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0550CE" w14:textId="1602FAFC" w:rsidR="008F21DD" w:rsidRPr="008F21DD" w:rsidRDefault="008F21DD" w:rsidP="005A0910">
      <w:pPr>
        <w:shd w:val="clear" w:color="auto" w:fill="FFFFFF"/>
        <w:spacing w:after="0" w:line="25" w:lineRule="atLeast"/>
        <w:ind w:firstLine="709"/>
        <w:jc w:val="center"/>
        <w:rPr>
          <w:rFonts w:ascii="Times New Roman" w:hAnsi="Times New Roman"/>
          <w:spacing w:val="3"/>
          <w:sz w:val="28"/>
          <w:szCs w:val="28"/>
        </w:rPr>
      </w:pPr>
      <w:r w:rsidRPr="008F21DD">
        <w:rPr>
          <w:rFonts w:ascii="Times New Roman" w:hAnsi="Times New Roman"/>
          <w:spacing w:val="3"/>
          <w:sz w:val="28"/>
          <w:szCs w:val="28"/>
        </w:rPr>
        <w:t xml:space="preserve">Некоммерческое акционерное общество </w:t>
      </w:r>
    </w:p>
    <w:p w14:paraId="5DF9DF3A" w14:textId="77777777" w:rsidR="008F21DD" w:rsidRPr="008F21DD" w:rsidRDefault="008F21DD" w:rsidP="005A0910">
      <w:pPr>
        <w:shd w:val="clear" w:color="auto" w:fill="FFFFFF"/>
        <w:spacing w:after="0" w:line="25" w:lineRule="atLeast"/>
        <w:ind w:firstLine="709"/>
        <w:jc w:val="center"/>
        <w:rPr>
          <w:rFonts w:ascii="Times New Roman" w:hAnsi="Times New Roman"/>
          <w:sz w:val="28"/>
          <w:szCs w:val="28"/>
        </w:rPr>
      </w:pPr>
      <w:r w:rsidRPr="008F21DD">
        <w:rPr>
          <w:rFonts w:ascii="Times New Roman" w:hAnsi="Times New Roman"/>
          <w:spacing w:val="3"/>
          <w:sz w:val="28"/>
          <w:szCs w:val="28"/>
        </w:rPr>
        <w:t>«Алматинский Университет Энергетики и Связи</w:t>
      </w:r>
      <w:r w:rsidRPr="008F21DD">
        <w:rPr>
          <w:rFonts w:ascii="Times New Roman" w:hAnsi="Times New Roman"/>
          <w:spacing w:val="3"/>
          <w:sz w:val="28"/>
          <w:szCs w:val="28"/>
          <w:lang w:val="kk-KZ"/>
        </w:rPr>
        <w:t xml:space="preserve"> имени Гумарбека Даукеева</w:t>
      </w:r>
      <w:r w:rsidRPr="008F21DD">
        <w:rPr>
          <w:rFonts w:ascii="Times New Roman" w:hAnsi="Times New Roman"/>
          <w:spacing w:val="3"/>
          <w:sz w:val="28"/>
          <w:szCs w:val="28"/>
        </w:rPr>
        <w:t>»</w:t>
      </w:r>
    </w:p>
    <w:p w14:paraId="55F59F97" w14:textId="77777777" w:rsidR="008F21DD" w:rsidRPr="008F21DD" w:rsidRDefault="008F21DD" w:rsidP="005A0910">
      <w:pPr>
        <w:shd w:val="clear" w:color="auto" w:fill="FFFFFF"/>
        <w:tabs>
          <w:tab w:val="left" w:pos="3946"/>
        </w:tabs>
        <w:spacing w:after="0" w:line="25" w:lineRule="atLeast"/>
        <w:ind w:firstLine="709"/>
        <w:rPr>
          <w:rFonts w:ascii="Times New Roman" w:hAnsi="Times New Roman"/>
          <w:spacing w:val="-6"/>
          <w:sz w:val="28"/>
          <w:szCs w:val="28"/>
        </w:rPr>
      </w:pPr>
    </w:p>
    <w:p w14:paraId="4AF856CC" w14:textId="77777777" w:rsidR="008F21DD" w:rsidRPr="00DA48B3" w:rsidRDefault="008F21DD" w:rsidP="005A0910">
      <w:pPr>
        <w:shd w:val="clear" w:color="auto" w:fill="FFFFFF"/>
        <w:tabs>
          <w:tab w:val="left" w:pos="3946"/>
        </w:tabs>
        <w:spacing w:after="0" w:line="25" w:lineRule="atLeast"/>
        <w:ind w:firstLine="709"/>
        <w:rPr>
          <w:rFonts w:ascii="Times New Roman" w:hAnsi="Times New Roman"/>
          <w:spacing w:val="-6"/>
          <w:sz w:val="28"/>
          <w:szCs w:val="28"/>
        </w:rPr>
      </w:pPr>
    </w:p>
    <w:p w14:paraId="34269C03" w14:textId="226E9EC0" w:rsidR="008F21DD" w:rsidRPr="008F21DD" w:rsidRDefault="008F21DD" w:rsidP="009716B2">
      <w:pPr>
        <w:shd w:val="clear" w:color="auto" w:fill="FFFFFF"/>
        <w:tabs>
          <w:tab w:val="left" w:pos="3946"/>
        </w:tabs>
        <w:spacing w:after="0" w:line="25" w:lineRule="atLeast"/>
        <w:rPr>
          <w:rFonts w:ascii="Times New Roman" w:hAnsi="Times New Roman"/>
          <w:sz w:val="28"/>
          <w:szCs w:val="28"/>
        </w:rPr>
      </w:pPr>
      <w:r w:rsidRPr="008F21DD">
        <w:rPr>
          <w:rFonts w:ascii="Times New Roman" w:hAnsi="Times New Roman"/>
          <w:spacing w:val="-6"/>
          <w:sz w:val="28"/>
          <w:szCs w:val="28"/>
        </w:rPr>
        <w:t>УД</w:t>
      </w:r>
      <w:r w:rsidRPr="008F21DD">
        <w:rPr>
          <w:rFonts w:ascii="Times New Roman" w:hAnsi="Times New Roman"/>
          <w:sz w:val="28"/>
          <w:szCs w:val="28"/>
        </w:rPr>
        <w:t xml:space="preserve">К </w:t>
      </w:r>
      <w:r w:rsidR="003356CB" w:rsidRPr="004C5E90">
        <w:rPr>
          <w:rFonts w:ascii="Times New Roman" w:hAnsi="Times New Roman"/>
          <w:sz w:val="28"/>
          <w:szCs w:val="28"/>
        </w:rPr>
        <w:t>621.181.122/124.018.52:620.9(043.3</w:t>
      </w:r>
      <w:proofErr w:type="gramStart"/>
      <w:r w:rsidR="003356CB" w:rsidRPr="004C5E90">
        <w:rPr>
          <w:rFonts w:ascii="Times New Roman" w:hAnsi="Times New Roman"/>
          <w:sz w:val="28"/>
          <w:szCs w:val="28"/>
        </w:rPr>
        <w:t>)</w:t>
      </w:r>
      <w:proofErr w:type="gramEnd"/>
      <w:r w:rsidR="003356CB" w:rsidRPr="004C5E90">
        <w:rPr>
          <w:rFonts w:ascii="Times New Roman" w:hAnsi="Times New Roman"/>
          <w:sz w:val="28"/>
          <w:szCs w:val="28"/>
        </w:rPr>
        <w:t xml:space="preserve"> </w:t>
      </w:r>
      <w:r w:rsidRPr="008F21DD">
        <w:rPr>
          <w:rFonts w:ascii="Times New Roman" w:hAnsi="Times New Roman"/>
          <w:sz w:val="28"/>
          <w:szCs w:val="28"/>
        </w:rPr>
        <w:t xml:space="preserve">                            На правах рукописи</w:t>
      </w:r>
    </w:p>
    <w:p w14:paraId="483BF901" w14:textId="77777777" w:rsidR="008F21DD" w:rsidRPr="004D62D6" w:rsidRDefault="008F21DD" w:rsidP="005A0910">
      <w:pPr>
        <w:shd w:val="clear" w:color="auto" w:fill="FFFFFF"/>
        <w:spacing w:after="0" w:line="25" w:lineRule="atLeast"/>
        <w:ind w:firstLine="709"/>
        <w:jc w:val="center"/>
        <w:rPr>
          <w:rFonts w:ascii="Times New Roman" w:hAnsi="Times New Roman"/>
          <w:b/>
          <w:spacing w:val="7"/>
          <w:sz w:val="28"/>
          <w:szCs w:val="28"/>
          <w:lang w:val="kk-KZ"/>
        </w:rPr>
      </w:pPr>
    </w:p>
    <w:p w14:paraId="3FCC7401" w14:textId="77777777" w:rsidR="008F21DD" w:rsidRPr="008F21DD" w:rsidRDefault="008F21DD" w:rsidP="005A0910">
      <w:pPr>
        <w:shd w:val="clear" w:color="auto" w:fill="FFFFFF"/>
        <w:spacing w:after="0" w:line="25" w:lineRule="atLeast"/>
        <w:ind w:firstLine="709"/>
        <w:jc w:val="center"/>
        <w:rPr>
          <w:rFonts w:ascii="Times New Roman" w:hAnsi="Times New Roman"/>
          <w:b/>
          <w:spacing w:val="7"/>
          <w:sz w:val="28"/>
          <w:szCs w:val="28"/>
        </w:rPr>
      </w:pPr>
    </w:p>
    <w:p w14:paraId="218B1FA2" w14:textId="77777777" w:rsidR="008F21DD" w:rsidRPr="008F21DD" w:rsidRDefault="008F21DD" w:rsidP="005A0910">
      <w:pPr>
        <w:shd w:val="clear" w:color="auto" w:fill="FFFFFF"/>
        <w:spacing w:after="0" w:line="25" w:lineRule="atLeast"/>
        <w:ind w:firstLine="709"/>
        <w:jc w:val="center"/>
        <w:rPr>
          <w:rFonts w:ascii="Times New Roman" w:hAnsi="Times New Roman"/>
          <w:b/>
          <w:spacing w:val="7"/>
          <w:sz w:val="28"/>
          <w:szCs w:val="28"/>
        </w:rPr>
      </w:pPr>
    </w:p>
    <w:p w14:paraId="71495873" w14:textId="77777777" w:rsidR="008F21DD" w:rsidRPr="008F21DD" w:rsidRDefault="008F21DD" w:rsidP="005A0910">
      <w:pPr>
        <w:shd w:val="clear" w:color="auto" w:fill="FFFFFF"/>
        <w:spacing w:after="0" w:line="25" w:lineRule="atLeast"/>
        <w:ind w:firstLine="709"/>
        <w:jc w:val="center"/>
        <w:rPr>
          <w:rFonts w:ascii="Times New Roman" w:hAnsi="Times New Roman"/>
          <w:b/>
          <w:spacing w:val="7"/>
          <w:sz w:val="28"/>
          <w:szCs w:val="28"/>
        </w:rPr>
      </w:pPr>
    </w:p>
    <w:p w14:paraId="25D32260" w14:textId="77777777" w:rsidR="00303393" w:rsidRDefault="00303393" w:rsidP="005A0910">
      <w:pPr>
        <w:shd w:val="clear" w:color="auto" w:fill="FFFFFF"/>
        <w:spacing w:after="0" w:line="25" w:lineRule="atLeast"/>
        <w:ind w:firstLine="709"/>
        <w:jc w:val="center"/>
        <w:rPr>
          <w:rFonts w:ascii="Times New Roman" w:hAnsi="Times New Roman"/>
          <w:b/>
          <w:spacing w:val="7"/>
          <w:sz w:val="28"/>
          <w:szCs w:val="28"/>
        </w:rPr>
      </w:pPr>
    </w:p>
    <w:p w14:paraId="2FDA7440" w14:textId="2B6139BD" w:rsidR="008F21DD" w:rsidRPr="0041001C" w:rsidRDefault="00303393" w:rsidP="005A0910">
      <w:pPr>
        <w:shd w:val="clear" w:color="auto" w:fill="FFFFFF"/>
        <w:spacing w:after="0" w:line="25" w:lineRule="atLeast"/>
        <w:ind w:firstLine="709"/>
        <w:jc w:val="center"/>
        <w:rPr>
          <w:rFonts w:ascii="Times New Roman" w:hAnsi="Times New Roman"/>
          <w:b/>
          <w:spacing w:val="7"/>
          <w:sz w:val="28"/>
          <w:szCs w:val="28"/>
          <w:lang w:val="kk-KZ"/>
        </w:rPr>
      </w:pPr>
      <w:r>
        <w:rPr>
          <w:rFonts w:ascii="Times New Roman" w:hAnsi="Times New Roman"/>
          <w:b/>
          <w:spacing w:val="7"/>
          <w:sz w:val="28"/>
          <w:szCs w:val="28"/>
          <w:lang w:val="kk-KZ"/>
        </w:rPr>
        <w:t>СЕЙДАЛИ</w:t>
      </w:r>
      <w:r w:rsidR="008F21DD" w:rsidRPr="008F21DD">
        <w:rPr>
          <w:rFonts w:ascii="Times New Roman" w:hAnsi="Times New Roman"/>
          <w:b/>
          <w:spacing w:val="7"/>
          <w:sz w:val="28"/>
          <w:szCs w:val="28"/>
          <w:lang w:val="kk-KZ"/>
        </w:rPr>
        <w:t>ЕВА А</w:t>
      </w:r>
      <w:r>
        <w:rPr>
          <w:rFonts w:ascii="Times New Roman" w:hAnsi="Times New Roman"/>
          <w:b/>
          <w:spacing w:val="7"/>
          <w:sz w:val="28"/>
          <w:szCs w:val="28"/>
          <w:lang w:val="kk-KZ"/>
        </w:rPr>
        <w:t>ЙГА</w:t>
      </w:r>
      <w:r w:rsidR="008F21DD" w:rsidRPr="008F21DD">
        <w:rPr>
          <w:rFonts w:ascii="Times New Roman" w:hAnsi="Times New Roman"/>
          <w:b/>
          <w:spacing w:val="7"/>
          <w:sz w:val="28"/>
          <w:szCs w:val="28"/>
          <w:lang w:val="kk-KZ"/>
        </w:rPr>
        <w:t>Н</w:t>
      </w:r>
      <w:r>
        <w:rPr>
          <w:rFonts w:ascii="Times New Roman" w:hAnsi="Times New Roman"/>
          <w:b/>
          <w:spacing w:val="7"/>
          <w:sz w:val="28"/>
          <w:szCs w:val="28"/>
          <w:lang w:val="kk-KZ"/>
        </w:rPr>
        <w:t>ЫМ</w:t>
      </w:r>
      <w:r w:rsidR="008F21DD" w:rsidRPr="008F21DD">
        <w:rPr>
          <w:rFonts w:ascii="Times New Roman" w:hAnsi="Times New Roman"/>
          <w:b/>
          <w:spacing w:val="7"/>
          <w:sz w:val="28"/>
          <w:szCs w:val="28"/>
          <w:lang w:val="kk-KZ"/>
        </w:rPr>
        <w:t xml:space="preserve"> </w:t>
      </w:r>
      <w:r w:rsidR="00973151">
        <w:rPr>
          <w:rFonts w:ascii="Times New Roman" w:hAnsi="Times New Roman"/>
          <w:b/>
          <w:spacing w:val="7"/>
          <w:sz w:val="28"/>
          <w:szCs w:val="28"/>
          <w:lang w:val="kk-KZ"/>
        </w:rPr>
        <w:t>БУЛАТ</w:t>
      </w:r>
      <w:r w:rsidR="0041001C">
        <w:rPr>
          <w:rFonts w:ascii="Times New Roman" w:hAnsi="Times New Roman"/>
          <w:b/>
          <w:spacing w:val="7"/>
          <w:sz w:val="28"/>
          <w:szCs w:val="28"/>
          <w:lang w:val="kk-KZ"/>
        </w:rPr>
        <w:t>ҚЫЗЫ</w:t>
      </w:r>
    </w:p>
    <w:p w14:paraId="6AAA77A4" w14:textId="77777777" w:rsidR="00303393" w:rsidRPr="008F21DD" w:rsidRDefault="00303393" w:rsidP="005A0910">
      <w:pPr>
        <w:shd w:val="clear" w:color="auto" w:fill="FFFFFF"/>
        <w:spacing w:after="0" w:line="25" w:lineRule="atLeast"/>
        <w:ind w:firstLine="709"/>
        <w:jc w:val="center"/>
        <w:rPr>
          <w:rFonts w:ascii="Times New Roman" w:hAnsi="Times New Roman"/>
          <w:b/>
          <w:sz w:val="28"/>
          <w:szCs w:val="28"/>
        </w:rPr>
      </w:pPr>
    </w:p>
    <w:p w14:paraId="28BCB7DB" w14:textId="49D97018" w:rsidR="001B5E48" w:rsidRPr="001B5E48" w:rsidRDefault="001B5E48" w:rsidP="005A0910">
      <w:pPr>
        <w:spacing w:line="25" w:lineRule="atLeast"/>
        <w:ind w:firstLine="709"/>
        <w:jc w:val="center"/>
        <w:rPr>
          <w:rFonts w:ascii="Times New Roman" w:hAnsi="Times New Roman"/>
          <w:b/>
          <w:sz w:val="28"/>
          <w:szCs w:val="28"/>
        </w:rPr>
      </w:pPr>
      <w:r w:rsidRPr="001B5E48">
        <w:rPr>
          <w:rFonts w:ascii="Times New Roman" w:hAnsi="Times New Roman"/>
          <w:b/>
          <w:sz w:val="28"/>
          <w:szCs w:val="28"/>
        </w:rPr>
        <w:t>РАЗРАБОТКА И ИССЛЕДОВАНИЕ ВЫСОКОЭФ</w:t>
      </w:r>
      <w:r w:rsidR="002121E9">
        <w:rPr>
          <w:rFonts w:ascii="Times New Roman" w:hAnsi="Times New Roman"/>
          <w:b/>
          <w:sz w:val="28"/>
          <w:szCs w:val="28"/>
        </w:rPr>
        <w:t>Ф</w:t>
      </w:r>
      <w:r w:rsidRPr="001B5E48">
        <w:rPr>
          <w:rFonts w:ascii="Times New Roman" w:hAnsi="Times New Roman"/>
          <w:b/>
          <w:sz w:val="28"/>
          <w:szCs w:val="28"/>
        </w:rPr>
        <w:t>ЕКТИВНЫХ ВОДОГРЕЙНЫХ КОТЛОВ МАЛОЙ МОЩНОСТИ</w:t>
      </w:r>
    </w:p>
    <w:p w14:paraId="6AE607E6" w14:textId="77777777" w:rsidR="008F21DD" w:rsidRPr="00651FA1" w:rsidRDefault="008F21DD" w:rsidP="005A0910">
      <w:pPr>
        <w:shd w:val="clear" w:color="auto" w:fill="FFFFFF"/>
        <w:spacing w:after="0" w:line="25" w:lineRule="atLeast"/>
        <w:ind w:firstLine="709"/>
        <w:jc w:val="center"/>
        <w:rPr>
          <w:rFonts w:ascii="Times New Roman" w:hAnsi="Times New Roman"/>
          <w:sz w:val="28"/>
          <w:szCs w:val="28"/>
        </w:rPr>
      </w:pPr>
    </w:p>
    <w:p w14:paraId="15C9FD5D" w14:textId="77777777" w:rsidR="00303393" w:rsidRPr="008F21DD" w:rsidRDefault="00303393" w:rsidP="005A0910">
      <w:pPr>
        <w:shd w:val="clear" w:color="auto" w:fill="FFFFFF"/>
        <w:spacing w:after="0" w:line="25" w:lineRule="atLeast"/>
        <w:ind w:firstLine="709"/>
        <w:jc w:val="center"/>
        <w:rPr>
          <w:rFonts w:ascii="Times New Roman" w:hAnsi="Times New Roman"/>
          <w:sz w:val="28"/>
          <w:szCs w:val="28"/>
        </w:rPr>
      </w:pPr>
    </w:p>
    <w:p w14:paraId="0109A78A" w14:textId="5C6D3FC0" w:rsidR="008F21DD" w:rsidRDefault="003356CB" w:rsidP="005A0910">
      <w:pPr>
        <w:shd w:val="clear" w:color="auto" w:fill="FFFFFF"/>
        <w:tabs>
          <w:tab w:val="left" w:pos="778"/>
        </w:tabs>
        <w:spacing w:after="0" w:line="25" w:lineRule="atLeast"/>
        <w:ind w:firstLine="709"/>
        <w:jc w:val="center"/>
        <w:rPr>
          <w:rFonts w:ascii="Times New Roman" w:hAnsi="Times New Roman"/>
          <w:sz w:val="28"/>
          <w:szCs w:val="28"/>
        </w:rPr>
      </w:pPr>
      <w:r>
        <w:rPr>
          <w:rFonts w:ascii="Times New Roman" w:hAnsi="Times New Roman"/>
          <w:sz w:val="28"/>
          <w:szCs w:val="28"/>
          <w:lang w:val="kk-KZ"/>
        </w:rPr>
        <w:t>8</w:t>
      </w:r>
      <w:r>
        <w:rPr>
          <w:rFonts w:ascii="Times New Roman" w:hAnsi="Times New Roman"/>
          <w:sz w:val="28"/>
          <w:szCs w:val="28"/>
          <w:lang w:val="en-US"/>
        </w:rPr>
        <w:t>D</w:t>
      </w:r>
      <w:r w:rsidRPr="004C5E90">
        <w:rPr>
          <w:rFonts w:ascii="Times New Roman" w:hAnsi="Times New Roman"/>
          <w:sz w:val="28"/>
          <w:szCs w:val="28"/>
        </w:rPr>
        <w:t>07102</w:t>
      </w:r>
      <w:r w:rsidR="008F21DD" w:rsidRPr="008F21DD">
        <w:rPr>
          <w:rFonts w:ascii="Times New Roman" w:hAnsi="Times New Roman"/>
          <w:sz w:val="28"/>
          <w:szCs w:val="28"/>
        </w:rPr>
        <w:t>– Теплоэнергетика</w:t>
      </w:r>
    </w:p>
    <w:p w14:paraId="61113A2B" w14:textId="77777777" w:rsidR="009C0CD0" w:rsidRPr="008F21DD" w:rsidRDefault="009C0CD0" w:rsidP="005A0910">
      <w:pPr>
        <w:shd w:val="clear" w:color="auto" w:fill="FFFFFF"/>
        <w:tabs>
          <w:tab w:val="left" w:pos="778"/>
        </w:tabs>
        <w:spacing w:after="0" w:line="25" w:lineRule="atLeast"/>
        <w:ind w:firstLine="709"/>
        <w:jc w:val="center"/>
        <w:rPr>
          <w:rFonts w:ascii="Times New Roman" w:hAnsi="Times New Roman"/>
          <w:spacing w:val="4"/>
          <w:sz w:val="28"/>
          <w:szCs w:val="28"/>
        </w:rPr>
      </w:pPr>
    </w:p>
    <w:p w14:paraId="6A6D08EF" w14:textId="77777777" w:rsidR="008F21DD" w:rsidRPr="008F21DD" w:rsidRDefault="008F21DD" w:rsidP="005A0910">
      <w:pPr>
        <w:shd w:val="clear" w:color="auto" w:fill="FFFFFF"/>
        <w:tabs>
          <w:tab w:val="left" w:pos="778"/>
        </w:tabs>
        <w:spacing w:after="0" w:line="25" w:lineRule="atLeast"/>
        <w:ind w:firstLine="709"/>
        <w:jc w:val="center"/>
        <w:rPr>
          <w:rFonts w:ascii="Times New Roman" w:hAnsi="Times New Roman"/>
          <w:sz w:val="28"/>
          <w:szCs w:val="28"/>
        </w:rPr>
      </w:pPr>
    </w:p>
    <w:p w14:paraId="73FCB4AE" w14:textId="77777777" w:rsidR="008F21DD" w:rsidRPr="008F21DD" w:rsidRDefault="008F21DD" w:rsidP="005A0910">
      <w:pPr>
        <w:shd w:val="clear" w:color="auto" w:fill="FFFFFF"/>
        <w:spacing w:after="0" w:line="25" w:lineRule="atLeast"/>
        <w:ind w:firstLine="709"/>
        <w:jc w:val="center"/>
        <w:rPr>
          <w:rFonts w:ascii="Times New Roman" w:hAnsi="Times New Roman"/>
          <w:spacing w:val="2"/>
          <w:sz w:val="28"/>
          <w:szCs w:val="28"/>
        </w:rPr>
      </w:pPr>
    </w:p>
    <w:p w14:paraId="40AC662E" w14:textId="77777777" w:rsidR="008F21DD" w:rsidRPr="008F21DD" w:rsidRDefault="008F21DD" w:rsidP="005A0910">
      <w:pPr>
        <w:shd w:val="clear" w:color="auto" w:fill="FFFFFF"/>
        <w:spacing w:after="0" w:line="25" w:lineRule="atLeast"/>
        <w:ind w:firstLine="709"/>
        <w:jc w:val="center"/>
        <w:rPr>
          <w:rFonts w:ascii="Times New Roman" w:hAnsi="Times New Roman"/>
          <w:sz w:val="28"/>
          <w:szCs w:val="28"/>
        </w:rPr>
      </w:pPr>
      <w:r w:rsidRPr="008F21DD">
        <w:rPr>
          <w:rFonts w:ascii="Times New Roman" w:hAnsi="Times New Roman"/>
          <w:spacing w:val="2"/>
          <w:sz w:val="28"/>
          <w:szCs w:val="28"/>
        </w:rPr>
        <w:t>Диссертация на соискание ученой степени</w:t>
      </w:r>
      <w:r w:rsidRPr="008F21DD">
        <w:rPr>
          <w:rFonts w:ascii="Times New Roman" w:hAnsi="Times New Roman"/>
          <w:spacing w:val="2"/>
          <w:sz w:val="28"/>
          <w:szCs w:val="28"/>
        </w:rPr>
        <w:br/>
      </w:r>
      <w:r w:rsidRPr="008F21DD">
        <w:rPr>
          <w:rFonts w:ascii="Times New Roman" w:hAnsi="Times New Roman"/>
          <w:spacing w:val="4"/>
          <w:sz w:val="28"/>
          <w:szCs w:val="28"/>
        </w:rPr>
        <w:t xml:space="preserve">доктора </w:t>
      </w:r>
      <w:r w:rsidRPr="008F21DD">
        <w:rPr>
          <w:rFonts w:ascii="Times New Roman" w:hAnsi="Times New Roman"/>
          <w:spacing w:val="-3"/>
          <w:sz w:val="28"/>
          <w:szCs w:val="28"/>
        </w:rPr>
        <w:t>философии (</w:t>
      </w:r>
      <w:r w:rsidRPr="008F21DD">
        <w:rPr>
          <w:rFonts w:ascii="Times New Roman" w:hAnsi="Times New Roman"/>
          <w:spacing w:val="-3"/>
          <w:sz w:val="28"/>
          <w:szCs w:val="28"/>
          <w:lang w:val="en-US"/>
        </w:rPr>
        <w:t>PhD</w:t>
      </w:r>
      <w:r w:rsidRPr="008F21DD">
        <w:rPr>
          <w:rFonts w:ascii="Times New Roman" w:hAnsi="Times New Roman"/>
          <w:spacing w:val="-3"/>
          <w:sz w:val="28"/>
          <w:szCs w:val="28"/>
        </w:rPr>
        <w:t>)</w:t>
      </w:r>
    </w:p>
    <w:p w14:paraId="30D8CD00" w14:textId="77777777" w:rsidR="008F21DD" w:rsidRPr="008F21DD" w:rsidRDefault="008F21DD" w:rsidP="005A0910">
      <w:pPr>
        <w:shd w:val="clear" w:color="auto" w:fill="FFFFFF"/>
        <w:spacing w:after="0" w:line="25" w:lineRule="atLeast"/>
        <w:ind w:firstLine="709"/>
        <w:jc w:val="center"/>
        <w:rPr>
          <w:rFonts w:ascii="Times New Roman" w:hAnsi="Times New Roman"/>
          <w:sz w:val="28"/>
          <w:szCs w:val="28"/>
        </w:rPr>
      </w:pPr>
    </w:p>
    <w:p w14:paraId="083D4E1F" w14:textId="77777777" w:rsidR="008F21DD" w:rsidRPr="008F21DD" w:rsidRDefault="008F21DD" w:rsidP="005A0910">
      <w:pPr>
        <w:shd w:val="clear" w:color="auto" w:fill="FFFFFF"/>
        <w:spacing w:after="0" w:line="25" w:lineRule="atLeast"/>
        <w:ind w:firstLine="709"/>
        <w:jc w:val="right"/>
        <w:rPr>
          <w:rFonts w:ascii="Times New Roman" w:hAnsi="Times New Roman"/>
          <w:sz w:val="28"/>
          <w:szCs w:val="28"/>
        </w:rPr>
      </w:pPr>
    </w:p>
    <w:p w14:paraId="51FA9330" w14:textId="77777777" w:rsidR="00931576" w:rsidRPr="008F21DD" w:rsidRDefault="00931576" w:rsidP="005A0910">
      <w:pPr>
        <w:shd w:val="clear" w:color="auto" w:fill="FFFFFF"/>
        <w:spacing w:after="0" w:line="25" w:lineRule="atLeast"/>
        <w:ind w:firstLine="709"/>
        <w:jc w:val="right"/>
        <w:rPr>
          <w:rFonts w:ascii="Times New Roman" w:hAnsi="Times New Roman"/>
          <w:sz w:val="28"/>
          <w:szCs w:val="28"/>
        </w:rPr>
      </w:pPr>
    </w:p>
    <w:p w14:paraId="73851506" w14:textId="77777777" w:rsidR="008F21DD" w:rsidRPr="008F21DD" w:rsidRDefault="008F21DD" w:rsidP="005A0910">
      <w:pPr>
        <w:shd w:val="clear" w:color="auto" w:fill="FFFFFF"/>
        <w:tabs>
          <w:tab w:val="left" w:pos="7088"/>
        </w:tabs>
        <w:spacing w:after="0" w:line="25" w:lineRule="atLeast"/>
        <w:ind w:firstLine="709"/>
        <w:jc w:val="right"/>
        <w:rPr>
          <w:rFonts w:ascii="Times New Roman" w:hAnsi="Times New Roman"/>
          <w:sz w:val="28"/>
          <w:szCs w:val="28"/>
        </w:rPr>
      </w:pPr>
    </w:p>
    <w:p w14:paraId="39DC386F" w14:textId="51F160A7" w:rsidR="009716B2" w:rsidRPr="009716B2" w:rsidRDefault="008F21DD" w:rsidP="009716B2">
      <w:pPr>
        <w:shd w:val="clear" w:color="auto" w:fill="FFFFFF"/>
        <w:tabs>
          <w:tab w:val="left" w:pos="7088"/>
        </w:tabs>
        <w:spacing w:after="0" w:line="25" w:lineRule="atLeast"/>
        <w:ind w:left="284"/>
        <w:jc w:val="both"/>
        <w:rPr>
          <w:rFonts w:ascii="Times New Roman" w:hAnsi="Times New Roman"/>
          <w:sz w:val="28"/>
          <w:szCs w:val="28"/>
        </w:rPr>
      </w:pPr>
      <w:r w:rsidRPr="008F21DD">
        <w:rPr>
          <w:rFonts w:ascii="Times New Roman" w:hAnsi="Times New Roman"/>
          <w:sz w:val="28"/>
          <w:szCs w:val="28"/>
        </w:rPr>
        <w:t xml:space="preserve">                                                       </w:t>
      </w:r>
      <w:r w:rsidR="00984504">
        <w:rPr>
          <w:rFonts w:ascii="Times New Roman" w:hAnsi="Times New Roman"/>
          <w:sz w:val="28"/>
          <w:szCs w:val="28"/>
        </w:rPr>
        <w:t xml:space="preserve">         </w:t>
      </w:r>
      <w:r w:rsidR="009716B2" w:rsidRPr="009716B2">
        <w:rPr>
          <w:rFonts w:ascii="Times New Roman" w:hAnsi="Times New Roman"/>
          <w:sz w:val="28"/>
          <w:szCs w:val="28"/>
        </w:rPr>
        <w:t xml:space="preserve">            </w:t>
      </w:r>
      <w:r w:rsidR="00984504">
        <w:rPr>
          <w:rFonts w:ascii="Times New Roman" w:hAnsi="Times New Roman"/>
          <w:sz w:val="28"/>
          <w:szCs w:val="28"/>
        </w:rPr>
        <w:t xml:space="preserve"> </w:t>
      </w:r>
      <w:r w:rsidR="009629CB">
        <w:rPr>
          <w:rFonts w:ascii="Times New Roman" w:hAnsi="Times New Roman"/>
          <w:sz w:val="28"/>
          <w:szCs w:val="28"/>
        </w:rPr>
        <w:t>Н</w:t>
      </w:r>
      <w:r w:rsidRPr="008F21DD">
        <w:rPr>
          <w:rFonts w:ascii="Times New Roman" w:hAnsi="Times New Roman"/>
          <w:sz w:val="28"/>
          <w:szCs w:val="28"/>
        </w:rPr>
        <w:t>аучные консультант</w:t>
      </w:r>
      <w:r w:rsidR="009716B2" w:rsidRPr="009716B2">
        <w:rPr>
          <w:rFonts w:ascii="Times New Roman" w:hAnsi="Times New Roman"/>
          <w:sz w:val="28"/>
          <w:szCs w:val="28"/>
        </w:rPr>
        <w:t>:</w:t>
      </w:r>
    </w:p>
    <w:p w14:paraId="46BF7DFB" w14:textId="5B911CA7" w:rsidR="008F21DD" w:rsidRPr="008F21DD" w:rsidRDefault="009716B2" w:rsidP="009716B2">
      <w:pPr>
        <w:shd w:val="clear" w:color="auto" w:fill="FFFFFF"/>
        <w:tabs>
          <w:tab w:val="left" w:pos="6096"/>
          <w:tab w:val="left" w:pos="7088"/>
        </w:tabs>
        <w:spacing w:after="0" w:line="25" w:lineRule="atLeast"/>
        <w:jc w:val="both"/>
        <w:rPr>
          <w:rFonts w:ascii="Times New Roman" w:hAnsi="Times New Roman"/>
          <w:sz w:val="28"/>
          <w:szCs w:val="28"/>
        </w:rPr>
      </w:pPr>
      <w:r w:rsidRPr="009716B2">
        <w:rPr>
          <w:rFonts w:ascii="Times New Roman" w:hAnsi="Times New Roman"/>
          <w:sz w:val="28"/>
          <w:szCs w:val="28"/>
        </w:rPr>
        <w:t xml:space="preserve">                                                                                 </w:t>
      </w:r>
      <w:r w:rsidR="009629CB">
        <w:rPr>
          <w:rFonts w:ascii="Times New Roman" w:hAnsi="Times New Roman"/>
          <w:sz w:val="28"/>
          <w:szCs w:val="28"/>
        </w:rPr>
        <w:t>д.т.н.</w:t>
      </w:r>
      <w:r w:rsidR="008F21DD" w:rsidRPr="008F21DD">
        <w:rPr>
          <w:rFonts w:ascii="Times New Roman" w:hAnsi="Times New Roman"/>
          <w:sz w:val="28"/>
          <w:szCs w:val="28"/>
        </w:rPr>
        <w:t>,</w:t>
      </w:r>
      <w:r w:rsidR="00F645E8">
        <w:rPr>
          <w:rFonts w:ascii="Times New Roman" w:hAnsi="Times New Roman"/>
          <w:sz w:val="28"/>
          <w:szCs w:val="28"/>
        </w:rPr>
        <w:t xml:space="preserve"> </w:t>
      </w:r>
      <w:r w:rsidR="008F21DD" w:rsidRPr="008F21DD">
        <w:rPr>
          <w:rFonts w:ascii="Times New Roman" w:hAnsi="Times New Roman"/>
          <w:sz w:val="28"/>
          <w:szCs w:val="28"/>
        </w:rPr>
        <w:t xml:space="preserve">профессор </w:t>
      </w:r>
      <w:r w:rsidR="00984504">
        <w:rPr>
          <w:rFonts w:ascii="Times New Roman" w:hAnsi="Times New Roman"/>
          <w:sz w:val="28"/>
          <w:szCs w:val="28"/>
        </w:rPr>
        <w:t>НАН РК</w:t>
      </w:r>
    </w:p>
    <w:p w14:paraId="3B50DFF3" w14:textId="2D977EF4" w:rsidR="008F21DD" w:rsidRPr="008F21DD" w:rsidRDefault="00000000" w:rsidP="009716B2">
      <w:pPr>
        <w:shd w:val="clear" w:color="auto" w:fill="FFFFFF"/>
        <w:tabs>
          <w:tab w:val="left" w:pos="6533"/>
        </w:tabs>
        <w:spacing w:after="0" w:line="25" w:lineRule="atLeast"/>
        <w:ind w:left="284"/>
        <w:jc w:val="both"/>
        <w:rPr>
          <w:rFonts w:ascii="Times New Roman" w:hAnsi="Times New Roman"/>
          <w:sz w:val="28"/>
          <w:szCs w:val="28"/>
        </w:rPr>
      </w:pPr>
      <w:r>
        <w:rPr>
          <w:rFonts w:ascii="Times New Roman" w:hAnsi="Times New Roman"/>
          <w:noProof/>
          <w:sz w:val="28"/>
          <w:szCs w:val="28"/>
        </w:rPr>
        <w:pict w14:anchorId="5CB3D55B">
          <v:rect id="_x0000_s2051" style="position:absolute;left:0;text-align:left;margin-left:281.7pt;margin-top:2.85pt;width:112.8pt;height:25.2pt;z-index:251658240">
            <v:textbox style="mso-next-textbox:#_x0000_s2051">
              <w:txbxContent>
                <w:p w14:paraId="2C32AF29" w14:textId="4BB62E5F" w:rsidR="00F645E8" w:rsidRPr="00F645E8" w:rsidRDefault="00F645E8">
                  <w:pPr>
                    <w:rPr>
                      <w:rFonts w:ascii="Times New Roman" w:hAnsi="Times New Roman"/>
                      <w:sz w:val="28"/>
                      <w:szCs w:val="28"/>
                    </w:rPr>
                  </w:pPr>
                  <w:r w:rsidRPr="00F645E8">
                    <w:rPr>
                      <w:rFonts w:ascii="Times New Roman" w:hAnsi="Times New Roman"/>
                      <w:sz w:val="28"/>
                      <w:szCs w:val="28"/>
                    </w:rPr>
                    <w:t>Орумбаев Р.К.</w:t>
                  </w:r>
                </w:p>
              </w:txbxContent>
            </v:textbox>
          </v:rect>
        </w:pict>
      </w:r>
    </w:p>
    <w:p w14:paraId="28AC37FC" w14:textId="77777777" w:rsidR="008F21DD" w:rsidRPr="004C5E90" w:rsidRDefault="008F21DD" w:rsidP="009716B2">
      <w:pPr>
        <w:shd w:val="clear" w:color="auto" w:fill="FFFFFF"/>
        <w:tabs>
          <w:tab w:val="left" w:pos="6533"/>
        </w:tabs>
        <w:spacing w:after="0" w:line="25" w:lineRule="atLeast"/>
        <w:ind w:left="284"/>
        <w:jc w:val="both"/>
        <w:rPr>
          <w:rFonts w:ascii="Times New Roman" w:hAnsi="Times New Roman"/>
          <w:sz w:val="28"/>
          <w:szCs w:val="28"/>
        </w:rPr>
      </w:pPr>
    </w:p>
    <w:p w14:paraId="4C307C7F" w14:textId="6CEA80D8" w:rsidR="003356CB" w:rsidRDefault="003356CB" w:rsidP="009716B2">
      <w:pPr>
        <w:shd w:val="clear" w:color="auto" w:fill="FFFFFF"/>
        <w:tabs>
          <w:tab w:val="left" w:pos="6533"/>
        </w:tabs>
        <w:spacing w:after="0" w:line="25" w:lineRule="atLeast"/>
        <w:ind w:left="284"/>
        <w:jc w:val="both"/>
        <w:rPr>
          <w:rFonts w:ascii="Times New Roman" w:hAnsi="Times New Roman"/>
          <w:sz w:val="28"/>
          <w:szCs w:val="28"/>
        </w:rPr>
      </w:pPr>
      <w:r>
        <w:rPr>
          <w:rFonts w:ascii="Times New Roman" w:hAnsi="Times New Roman"/>
          <w:sz w:val="28"/>
          <w:szCs w:val="28"/>
        </w:rPr>
        <w:t xml:space="preserve">                                                                 </w:t>
      </w:r>
      <w:r w:rsidR="009716B2" w:rsidRPr="009716B2">
        <w:rPr>
          <w:rFonts w:ascii="Times New Roman" w:hAnsi="Times New Roman"/>
          <w:sz w:val="28"/>
          <w:szCs w:val="28"/>
        </w:rPr>
        <w:t xml:space="preserve">            </w:t>
      </w:r>
      <w:r>
        <w:rPr>
          <w:rFonts w:ascii="Times New Roman" w:hAnsi="Times New Roman"/>
          <w:sz w:val="28"/>
          <w:szCs w:val="28"/>
        </w:rPr>
        <w:t xml:space="preserve">Научный консультант: </w:t>
      </w:r>
    </w:p>
    <w:p w14:paraId="38581781" w14:textId="28F4BF4C" w:rsidR="003356CB" w:rsidRDefault="003356CB" w:rsidP="009716B2">
      <w:pPr>
        <w:shd w:val="clear" w:color="auto" w:fill="FFFFFF"/>
        <w:tabs>
          <w:tab w:val="left" w:pos="6533"/>
        </w:tabs>
        <w:spacing w:after="0" w:line="25" w:lineRule="atLeast"/>
        <w:ind w:left="284"/>
        <w:jc w:val="both"/>
        <w:rPr>
          <w:rFonts w:ascii="Times New Roman" w:hAnsi="Times New Roman"/>
          <w:sz w:val="28"/>
          <w:szCs w:val="28"/>
        </w:rPr>
      </w:pPr>
      <w:r>
        <w:rPr>
          <w:rFonts w:ascii="Times New Roman" w:hAnsi="Times New Roman"/>
          <w:sz w:val="28"/>
          <w:szCs w:val="28"/>
        </w:rPr>
        <w:t xml:space="preserve">                                                                           </w:t>
      </w:r>
      <w:r w:rsidR="009716B2" w:rsidRPr="009716B2">
        <w:rPr>
          <w:rFonts w:ascii="Times New Roman" w:hAnsi="Times New Roman"/>
          <w:sz w:val="28"/>
          <w:szCs w:val="28"/>
        </w:rPr>
        <w:t xml:space="preserve">  </w:t>
      </w:r>
      <w:r>
        <w:rPr>
          <w:rFonts w:ascii="Times New Roman" w:hAnsi="Times New Roman"/>
          <w:sz w:val="28"/>
          <w:szCs w:val="28"/>
        </w:rPr>
        <w:t>проф</w:t>
      </w:r>
      <w:r w:rsidR="002C264D">
        <w:rPr>
          <w:rFonts w:ascii="Times New Roman" w:hAnsi="Times New Roman"/>
          <w:sz w:val="28"/>
          <w:szCs w:val="28"/>
        </w:rPr>
        <w:t>ессор</w:t>
      </w:r>
      <w:r>
        <w:rPr>
          <w:rFonts w:ascii="Times New Roman" w:hAnsi="Times New Roman"/>
          <w:sz w:val="28"/>
          <w:szCs w:val="28"/>
        </w:rPr>
        <w:t xml:space="preserve">, к.т.н. </w:t>
      </w:r>
      <w:proofErr w:type="spellStart"/>
      <w:r>
        <w:rPr>
          <w:rFonts w:ascii="Times New Roman" w:hAnsi="Times New Roman"/>
          <w:sz w:val="28"/>
          <w:szCs w:val="28"/>
        </w:rPr>
        <w:t>Кибарин</w:t>
      </w:r>
      <w:proofErr w:type="spellEnd"/>
      <w:r>
        <w:rPr>
          <w:rFonts w:ascii="Times New Roman" w:hAnsi="Times New Roman"/>
          <w:sz w:val="28"/>
          <w:szCs w:val="28"/>
        </w:rPr>
        <w:t xml:space="preserve"> А.А.</w:t>
      </w:r>
    </w:p>
    <w:p w14:paraId="53E7CF12" w14:textId="77777777" w:rsidR="003356CB" w:rsidRPr="003356CB" w:rsidRDefault="003356CB" w:rsidP="009716B2">
      <w:pPr>
        <w:shd w:val="clear" w:color="auto" w:fill="FFFFFF"/>
        <w:tabs>
          <w:tab w:val="left" w:pos="6533"/>
        </w:tabs>
        <w:spacing w:after="0" w:line="25" w:lineRule="atLeast"/>
        <w:ind w:left="284"/>
        <w:jc w:val="both"/>
        <w:rPr>
          <w:rFonts w:ascii="Times New Roman" w:hAnsi="Times New Roman"/>
          <w:sz w:val="28"/>
          <w:szCs w:val="28"/>
        </w:rPr>
      </w:pPr>
    </w:p>
    <w:p w14:paraId="71EC75B1" w14:textId="20121641" w:rsidR="008F21DD" w:rsidRPr="003D576E" w:rsidRDefault="008F21DD" w:rsidP="009716B2">
      <w:pPr>
        <w:shd w:val="clear" w:color="auto" w:fill="FFFFFF"/>
        <w:spacing w:after="0" w:line="25" w:lineRule="atLeast"/>
        <w:ind w:left="284"/>
        <w:jc w:val="both"/>
        <w:rPr>
          <w:rFonts w:ascii="Times New Roman" w:hAnsi="Times New Roman"/>
          <w:sz w:val="28"/>
          <w:szCs w:val="28"/>
        </w:rPr>
      </w:pPr>
      <w:r w:rsidRPr="008F21DD">
        <w:rPr>
          <w:rFonts w:ascii="Times New Roman" w:hAnsi="Times New Roman"/>
          <w:sz w:val="28"/>
          <w:szCs w:val="28"/>
        </w:rPr>
        <w:tab/>
        <w:t xml:space="preserve"> </w:t>
      </w:r>
      <w:r w:rsidRPr="008F21DD">
        <w:rPr>
          <w:rFonts w:ascii="Times New Roman" w:hAnsi="Times New Roman"/>
          <w:sz w:val="28"/>
          <w:szCs w:val="28"/>
        </w:rPr>
        <w:tab/>
        <w:t xml:space="preserve">                                    </w:t>
      </w:r>
      <w:r w:rsidR="00183ABC">
        <w:rPr>
          <w:rFonts w:ascii="Times New Roman" w:hAnsi="Times New Roman"/>
          <w:sz w:val="28"/>
          <w:szCs w:val="28"/>
        </w:rPr>
        <w:t xml:space="preserve">       </w:t>
      </w:r>
      <w:r w:rsidR="002C264D">
        <w:rPr>
          <w:rFonts w:ascii="Times New Roman" w:hAnsi="Times New Roman"/>
          <w:sz w:val="28"/>
          <w:szCs w:val="28"/>
        </w:rPr>
        <w:t xml:space="preserve">       </w:t>
      </w:r>
      <w:r w:rsidR="009716B2" w:rsidRPr="003D576E">
        <w:rPr>
          <w:rFonts w:ascii="Times New Roman" w:hAnsi="Times New Roman"/>
          <w:sz w:val="28"/>
          <w:szCs w:val="28"/>
        </w:rPr>
        <w:tab/>
      </w:r>
      <w:r w:rsidR="009716B2" w:rsidRPr="003D576E">
        <w:rPr>
          <w:rFonts w:ascii="Times New Roman" w:hAnsi="Times New Roman"/>
          <w:sz w:val="28"/>
          <w:szCs w:val="28"/>
        </w:rPr>
        <w:tab/>
      </w:r>
      <w:r w:rsidR="002C264D">
        <w:rPr>
          <w:rFonts w:ascii="Times New Roman" w:hAnsi="Times New Roman"/>
          <w:sz w:val="28"/>
          <w:szCs w:val="28"/>
        </w:rPr>
        <w:t>Зарубежный консультант:</w:t>
      </w:r>
    </w:p>
    <w:p w14:paraId="176BFB84" w14:textId="45247B45" w:rsidR="008F21DD" w:rsidRPr="008F21DD" w:rsidRDefault="002C264D" w:rsidP="009716B2">
      <w:pPr>
        <w:shd w:val="clear" w:color="auto" w:fill="FFFFFF"/>
        <w:spacing w:after="0" w:line="25" w:lineRule="atLeast"/>
        <w:ind w:left="5240" w:firstLine="424"/>
        <w:jc w:val="both"/>
        <w:rPr>
          <w:rFonts w:ascii="Times New Roman" w:hAnsi="Times New Roman"/>
          <w:sz w:val="28"/>
          <w:szCs w:val="28"/>
        </w:rPr>
      </w:pPr>
      <w:r>
        <w:rPr>
          <w:rFonts w:ascii="Times New Roman" w:hAnsi="Times New Roman"/>
          <w:sz w:val="28"/>
          <w:szCs w:val="28"/>
        </w:rPr>
        <w:t xml:space="preserve">д.т.н., </w:t>
      </w:r>
      <w:r w:rsidR="009629CB">
        <w:rPr>
          <w:rFonts w:ascii="Times New Roman" w:hAnsi="Times New Roman"/>
          <w:sz w:val="28"/>
          <w:szCs w:val="28"/>
        </w:rPr>
        <w:t>п</w:t>
      </w:r>
      <w:r w:rsidR="008F21DD" w:rsidRPr="008F21DD">
        <w:rPr>
          <w:rFonts w:ascii="Times New Roman" w:hAnsi="Times New Roman"/>
          <w:sz w:val="28"/>
          <w:szCs w:val="28"/>
        </w:rPr>
        <w:t xml:space="preserve">рофессор </w:t>
      </w:r>
      <w:r w:rsidR="008F21DD" w:rsidRPr="008F21DD">
        <w:rPr>
          <w:rFonts w:ascii="Times New Roman" w:hAnsi="Times New Roman"/>
          <w:sz w:val="28"/>
          <w:szCs w:val="28"/>
          <w:lang w:val="kk-KZ"/>
        </w:rPr>
        <w:t>Мунц</w:t>
      </w:r>
      <w:r w:rsidR="008F21DD" w:rsidRPr="008F21DD">
        <w:rPr>
          <w:rFonts w:ascii="Times New Roman" w:hAnsi="Times New Roman"/>
          <w:sz w:val="28"/>
          <w:szCs w:val="28"/>
        </w:rPr>
        <w:t xml:space="preserve"> </w:t>
      </w:r>
      <w:r w:rsidR="008F21DD" w:rsidRPr="008F21DD">
        <w:rPr>
          <w:rFonts w:ascii="Times New Roman" w:hAnsi="Times New Roman"/>
          <w:sz w:val="28"/>
          <w:szCs w:val="28"/>
          <w:lang w:val="kk-KZ"/>
        </w:rPr>
        <w:t>В</w:t>
      </w:r>
      <w:r w:rsidR="008F21DD" w:rsidRPr="008F21DD">
        <w:rPr>
          <w:rFonts w:ascii="Times New Roman" w:hAnsi="Times New Roman"/>
          <w:sz w:val="28"/>
          <w:szCs w:val="28"/>
        </w:rPr>
        <w:t>.</w:t>
      </w:r>
      <w:r w:rsidR="008F21DD" w:rsidRPr="008F21DD">
        <w:rPr>
          <w:rFonts w:ascii="Times New Roman" w:hAnsi="Times New Roman"/>
          <w:sz w:val="28"/>
          <w:szCs w:val="28"/>
          <w:lang w:val="kk-KZ"/>
        </w:rPr>
        <w:t>А</w:t>
      </w:r>
      <w:r w:rsidR="008F21DD" w:rsidRPr="008F21DD">
        <w:rPr>
          <w:rFonts w:ascii="Times New Roman" w:hAnsi="Times New Roman"/>
          <w:sz w:val="28"/>
          <w:szCs w:val="28"/>
        </w:rPr>
        <w:t>.</w:t>
      </w:r>
    </w:p>
    <w:p w14:paraId="249CC64E" w14:textId="77777777" w:rsidR="008F21DD" w:rsidRPr="008F21DD" w:rsidRDefault="008F21DD" w:rsidP="009716B2">
      <w:pPr>
        <w:shd w:val="clear" w:color="auto" w:fill="FFFFFF"/>
        <w:tabs>
          <w:tab w:val="center" w:pos="4835"/>
          <w:tab w:val="left" w:pos="6587"/>
        </w:tabs>
        <w:spacing w:after="0" w:line="25" w:lineRule="atLeast"/>
        <w:ind w:left="284"/>
        <w:jc w:val="both"/>
        <w:rPr>
          <w:rFonts w:ascii="Times New Roman" w:hAnsi="Times New Roman"/>
          <w:sz w:val="28"/>
          <w:szCs w:val="28"/>
        </w:rPr>
      </w:pPr>
    </w:p>
    <w:p w14:paraId="2D705F86" w14:textId="1025BFE6" w:rsidR="008F21DD" w:rsidRPr="008F21DD" w:rsidRDefault="008F21DD" w:rsidP="009716B2">
      <w:pPr>
        <w:shd w:val="clear" w:color="auto" w:fill="FFFFFF"/>
        <w:spacing w:after="0" w:line="25" w:lineRule="atLeast"/>
        <w:ind w:firstLine="709"/>
        <w:jc w:val="both"/>
        <w:rPr>
          <w:rFonts w:ascii="Times New Roman" w:hAnsi="Times New Roman"/>
          <w:sz w:val="28"/>
          <w:szCs w:val="28"/>
        </w:rPr>
      </w:pPr>
    </w:p>
    <w:p w14:paraId="48EBBE09" w14:textId="77777777" w:rsidR="008F21DD" w:rsidRDefault="008F21DD" w:rsidP="009716B2">
      <w:pPr>
        <w:shd w:val="clear" w:color="auto" w:fill="FFFFFF"/>
        <w:spacing w:after="0" w:line="25" w:lineRule="atLeast"/>
        <w:ind w:firstLine="709"/>
        <w:jc w:val="both"/>
        <w:rPr>
          <w:rFonts w:ascii="Times New Roman" w:hAnsi="Times New Roman"/>
          <w:sz w:val="28"/>
          <w:szCs w:val="28"/>
        </w:rPr>
      </w:pPr>
    </w:p>
    <w:p w14:paraId="40DC716F" w14:textId="77777777" w:rsidR="00931576" w:rsidRDefault="00931576" w:rsidP="009716B2">
      <w:pPr>
        <w:shd w:val="clear" w:color="auto" w:fill="FFFFFF"/>
        <w:spacing w:after="0" w:line="25" w:lineRule="atLeast"/>
        <w:ind w:firstLine="709"/>
        <w:jc w:val="both"/>
        <w:rPr>
          <w:rFonts w:ascii="Times New Roman" w:hAnsi="Times New Roman"/>
          <w:sz w:val="28"/>
          <w:szCs w:val="28"/>
        </w:rPr>
      </w:pPr>
    </w:p>
    <w:p w14:paraId="335DE96C" w14:textId="77777777" w:rsidR="003356CB" w:rsidRDefault="003356CB" w:rsidP="009716B2">
      <w:pPr>
        <w:shd w:val="clear" w:color="auto" w:fill="FFFFFF"/>
        <w:spacing w:after="0" w:line="25" w:lineRule="atLeast"/>
        <w:ind w:firstLine="709"/>
        <w:jc w:val="both"/>
        <w:rPr>
          <w:rFonts w:ascii="Times New Roman" w:hAnsi="Times New Roman"/>
          <w:sz w:val="28"/>
          <w:szCs w:val="28"/>
        </w:rPr>
      </w:pPr>
    </w:p>
    <w:p w14:paraId="421DBE52" w14:textId="77777777" w:rsidR="003356CB" w:rsidRDefault="003356CB" w:rsidP="005A0910">
      <w:pPr>
        <w:shd w:val="clear" w:color="auto" w:fill="FFFFFF"/>
        <w:spacing w:after="0" w:line="25" w:lineRule="atLeast"/>
        <w:ind w:firstLine="709"/>
        <w:jc w:val="center"/>
        <w:rPr>
          <w:rFonts w:ascii="Times New Roman" w:hAnsi="Times New Roman"/>
          <w:sz w:val="28"/>
          <w:szCs w:val="28"/>
        </w:rPr>
      </w:pPr>
    </w:p>
    <w:p w14:paraId="1B2978D4" w14:textId="77777777" w:rsidR="008F21DD" w:rsidRPr="008F21DD" w:rsidRDefault="008F21DD" w:rsidP="005A0910">
      <w:pPr>
        <w:shd w:val="clear" w:color="auto" w:fill="FFFFFF"/>
        <w:spacing w:after="0" w:line="25" w:lineRule="atLeast"/>
        <w:ind w:firstLine="709"/>
        <w:jc w:val="center"/>
        <w:rPr>
          <w:rFonts w:ascii="Times New Roman" w:hAnsi="Times New Roman"/>
          <w:sz w:val="28"/>
          <w:szCs w:val="28"/>
        </w:rPr>
      </w:pPr>
      <w:r w:rsidRPr="008F21DD">
        <w:rPr>
          <w:rFonts w:ascii="Times New Roman" w:hAnsi="Times New Roman"/>
          <w:sz w:val="28"/>
          <w:szCs w:val="28"/>
        </w:rPr>
        <w:t>Республика Казахстан</w:t>
      </w:r>
    </w:p>
    <w:p w14:paraId="210D28B2" w14:textId="6BEAAB7A" w:rsidR="008F21DD" w:rsidRPr="008F21DD" w:rsidRDefault="008F21DD" w:rsidP="005A0910">
      <w:pPr>
        <w:spacing w:after="0" w:line="25" w:lineRule="atLeast"/>
        <w:ind w:firstLine="709"/>
        <w:jc w:val="center"/>
        <w:rPr>
          <w:rFonts w:ascii="Times New Roman" w:hAnsi="Times New Roman"/>
          <w:sz w:val="28"/>
          <w:szCs w:val="28"/>
          <w:lang w:val="kk-KZ"/>
        </w:rPr>
      </w:pPr>
      <w:r w:rsidRPr="008F21DD">
        <w:rPr>
          <w:rFonts w:ascii="Times New Roman" w:hAnsi="Times New Roman"/>
          <w:sz w:val="28"/>
          <w:szCs w:val="28"/>
        </w:rPr>
        <w:t>Алматы</w:t>
      </w:r>
      <w:r w:rsidRPr="003769B0">
        <w:rPr>
          <w:rFonts w:ascii="Times New Roman" w:hAnsi="Times New Roman"/>
          <w:sz w:val="28"/>
          <w:szCs w:val="28"/>
        </w:rPr>
        <w:t>, 20</w:t>
      </w:r>
      <w:r w:rsidRPr="003769B0">
        <w:rPr>
          <w:rFonts w:ascii="Times New Roman" w:hAnsi="Times New Roman"/>
          <w:sz w:val="28"/>
          <w:szCs w:val="28"/>
          <w:lang w:val="kk-KZ"/>
        </w:rPr>
        <w:t>2</w:t>
      </w:r>
      <w:r w:rsidR="00B5181F">
        <w:rPr>
          <w:rFonts w:ascii="Times New Roman" w:hAnsi="Times New Roman"/>
          <w:sz w:val="28"/>
          <w:szCs w:val="28"/>
          <w:lang w:val="kk-KZ"/>
        </w:rPr>
        <w:t>5</w:t>
      </w:r>
    </w:p>
    <w:p w14:paraId="10DEF9AD" w14:textId="77777777" w:rsidR="008F21DD" w:rsidRPr="008F21DD" w:rsidRDefault="008F21DD" w:rsidP="009716B2">
      <w:pPr>
        <w:spacing w:after="0" w:line="25" w:lineRule="atLeast"/>
        <w:jc w:val="center"/>
        <w:rPr>
          <w:rFonts w:ascii="Times New Roman" w:hAnsi="Times New Roman"/>
          <w:sz w:val="28"/>
          <w:szCs w:val="28"/>
        </w:rPr>
      </w:pPr>
      <w:r w:rsidRPr="008F21DD">
        <w:rPr>
          <w:rFonts w:ascii="Times New Roman" w:hAnsi="Times New Roman"/>
          <w:sz w:val="28"/>
          <w:szCs w:val="28"/>
        </w:rPr>
        <w:lastRenderedPageBreak/>
        <w:t>СОДЕРЖАНИЕ</w:t>
      </w:r>
    </w:p>
    <w:p w14:paraId="551D207D" w14:textId="77777777" w:rsidR="008F21DD" w:rsidRPr="008F21DD" w:rsidRDefault="008F21DD" w:rsidP="009716B2">
      <w:pPr>
        <w:spacing w:after="0" w:line="25" w:lineRule="atLeast"/>
        <w:rPr>
          <w:rFonts w:ascii="Times New Roman" w:hAnsi="Times New Roman"/>
          <w:b/>
          <w:sz w:val="28"/>
          <w:szCs w:val="28"/>
        </w:rPr>
      </w:pPr>
    </w:p>
    <w:p w14:paraId="1D8A4E4E" w14:textId="689CFED3"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bookmarkStart w:id="0" w:name="_Toc64352117"/>
      <w:r w:rsidRPr="00A211E0">
        <w:rPr>
          <w:rFonts w:ascii="Times New Roman" w:eastAsia="Times New Roman" w:hAnsi="Times New Roman"/>
          <w:kern w:val="36"/>
          <w:sz w:val="28"/>
          <w:szCs w:val="28"/>
          <w:lang w:val="kk-KZ" w:eastAsia="ru-RU"/>
        </w:rPr>
        <w:t>ОБОЗНАЧЕНИЯ И СОКРАЩЕНИЯ…</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931576">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4</w:t>
      </w:r>
    </w:p>
    <w:p w14:paraId="5DEABD1B" w14:textId="1143944D"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ВВЕДЕНИЕ……..………………………</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931576">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..6</w:t>
      </w:r>
    </w:p>
    <w:p w14:paraId="4FE1547C" w14:textId="4CF59ABE" w:rsidR="00D16674"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1. СОСТОЯНИЕ ВОПРОСА ПО ИНТЕНСИФИКАЦИИ  ТЕПЛООБМЕНА В ТОПКЕ И КОНВЕКТИВНОЙ ЧАСТИ ВОДОГРЕЙНЫХ КОТЛОВ МАЛОЙ МОЩНОСТИ………………………</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D16674">
        <w:rPr>
          <w:rFonts w:ascii="Times New Roman" w:eastAsia="Times New Roman" w:hAnsi="Times New Roman"/>
          <w:kern w:val="36"/>
          <w:sz w:val="28"/>
          <w:szCs w:val="28"/>
          <w:lang w:val="kk-KZ" w:eastAsia="ru-RU"/>
        </w:rPr>
        <w:t>.</w:t>
      </w:r>
      <w:r w:rsidR="00931576">
        <w:rPr>
          <w:rFonts w:ascii="Times New Roman" w:eastAsia="Times New Roman" w:hAnsi="Times New Roman"/>
          <w:kern w:val="36"/>
          <w:sz w:val="28"/>
          <w:szCs w:val="28"/>
          <w:lang w:val="kk-KZ" w:eastAsia="ru-RU"/>
        </w:rPr>
        <w:t>...</w:t>
      </w:r>
      <w:r w:rsidR="00D16674">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1</w:t>
      </w:r>
      <w:r w:rsidR="008F65C0">
        <w:rPr>
          <w:rFonts w:ascii="Times New Roman" w:eastAsia="Times New Roman" w:hAnsi="Times New Roman"/>
          <w:kern w:val="36"/>
          <w:sz w:val="28"/>
          <w:szCs w:val="28"/>
          <w:lang w:val="kk-KZ" w:eastAsia="ru-RU"/>
        </w:rPr>
        <w:t>4</w:t>
      </w:r>
    </w:p>
    <w:p w14:paraId="1165AC8C" w14:textId="1CFE5646"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Pr>
          <w:rFonts w:ascii="Times New Roman" w:eastAsia="Times New Roman" w:hAnsi="Times New Roman"/>
          <w:kern w:val="36"/>
          <w:sz w:val="28"/>
          <w:szCs w:val="28"/>
          <w:lang w:val="kk-KZ" w:eastAsia="ru-RU"/>
        </w:rPr>
        <w:t>1</w:t>
      </w:r>
      <w:r w:rsidRPr="00A211E0">
        <w:rPr>
          <w:rFonts w:ascii="Times New Roman" w:eastAsia="Times New Roman" w:hAnsi="Times New Roman"/>
          <w:kern w:val="36"/>
          <w:sz w:val="28"/>
          <w:szCs w:val="28"/>
          <w:lang w:val="kk-KZ" w:eastAsia="ru-RU"/>
        </w:rPr>
        <w:t>.1. Обзор существующих на рынке Республики Казахстан водогрейных котлов малой мощности………………</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……1</w:t>
      </w:r>
      <w:r w:rsidR="008F65C0">
        <w:rPr>
          <w:rFonts w:ascii="Times New Roman" w:eastAsia="Times New Roman" w:hAnsi="Times New Roman"/>
          <w:kern w:val="36"/>
          <w:sz w:val="28"/>
          <w:szCs w:val="28"/>
          <w:lang w:val="kk-KZ" w:eastAsia="ru-RU"/>
        </w:rPr>
        <w:t>4</w:t>
      </w:r>
    </w:p>
    <w:p w14:paraId="04993461" w14:textId="1B805731" w:rsidR="00A211E0" w:rsidRPr="00991C19" w:rsidRDefault="00A211E0" w:rsidP="009716B2">
      <w:pPr>
        <w:spacing w:after="0" w:line="240" w:lineRule="auto"/>
        <w:jc w:val="both"/>
        <w:rPr>
          <w:rFonts w:ascii="Times New Roman" w:eastAsia="Times New Roman" w:hAnsi="Times New Roman"/>
          <w:kern w:val="36"/>
          <w:sz w:val="28"/>
          <w:szCs w:val="28"/>
          <w:lang w:eastAsia="ru-RU"/>
        </w:rPr>
      </w:pPr>
      <w:r w:rsidRPr="00A211E0">
        <w:rPr>
          <w:rFonts w:ascii="Times New Roman" w:eastAsia="Times New Roman" w:hAnsi="Times New Roman"/>
          <w:kern w:val="36"/>
          <w:sz w:val="28"/>
          <w:szCs w:val="28"/>
          <w:lang w:val="kk-KZ" w:eastAsia="ru-RU"/>
        </w:rPr>
        <w:t>1.2. Современное состояние интенсификации теплообмена в конвективных трубах с выступами и спиралевидными вставками для использования с реверсивными топками   ……………………</w:t>
      </w:r>
      <w:r w:rsid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………2</w:t>
      </w:r>
      <w:r w:rsidR="008F65C0">
        <w:rPr>
          <w:rFonts w:ascii="Times New Roman" w:eastAsia="Times New Roman" w:hAnsi="Times New Roman"/>
          <w:kern w:val="36"/>
          <w:sz w:val="28"/>
          <w:szCs w:val="28"/>
          <w:lang w:val="kk-KZ" w:eastAsia="ru-RU"/>
        </w:rPr>
        <w:t>4</w:t>
      </w:r>
    </w:p>
    <w:p w14:paraId="047B2597" w14:textId="2B1FA39E"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 xml:space="preserve">1.3. </w:t>
      </w:r>
      <w:r w:rsidR="00B63432">
        <w:rPr>
          <w:rFonts w:ascii="Times New Roman" w:eastAsia="Times New Roman" w:hAnsi="Times New Roman"/>
          <w:kern w:val="36"/>
          <w:sz w:val="28"/>
          <w:szCs w:val="28"/>
          <w:lang w:val="kk-KZ" w:eastAsia="ru-RU"/>
        </w:rPr>
        <w:t>Цель и п</w:t>
      </w:r>
      <w:r w:rsidR="00991C19">
        <w:rPr>
          <w:rFonts w:ascii="Times New Roman" w:eastAsia="Times New Roman" w:hAnsi="Times New Roman"/>
          <w:kern w:val="36"/>
          <w:sz w:val="28"/>
          <w:szCs w:val="28"/>
          <w:lang w:val="kk-KZ" w:eastAsia="ru-RU"/>
        </w:rPr>
        <w:t>остановка задачи исследования.</w:t>
      </w:r>
      <w:r w:rsidRPr="00A211E0">
        <w:rPr>
          <w:rFonts w:ascii="Times New Roman" w:eastAsia="Times New Roman" w:hAnsi="Times New Roman"/>
          <w:kern w:val="36"/>
          <w:sz w:val="28"/>
          <w:szCs w:val="28"/>
          <w:lang w:val="kk-KZ" w:eastAsia="ru-RU"/>
        </w:rPr>
        <w:t>....………………………</w:t>
      </w:r>
      <w:r w:rsidR="009716B2">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30</w:t>
      </w:r>
    </w:p>
    <w:p w14:paraId="035DB5C0" w14:textId="326E7710"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2. АНАЛИТИЧЕСКОЕ РЕШЕНИЕ УРАВНЕНИЯ ТЕПЛОПРОВОДНОСТИ С ОТВОДОМ ТЕПЛА ЧЕРЕЗ НАРУЖНУЮ ЦИЛИНДРИЧЕСКУЮ СТЕНКУ РЕВЕРСИВНОЙ ТОПКИ ……………………………………………</w:t>
      </w:r>
      <w:r>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3</w:t>
      </w:r>
      <w:r w:rsidR="00B102E2">
        <w:rPr>
          <w:rFonts w:ascii="Times New Roman" w:eastAsia="Times New Roman" w:hAnsi="Times New Roman"/>
          <w:kern w:val="36"/>
          <w:sz w:val="28"/>
          <w:szCs w:val="28"/>
          <w:lang w:val="kk-KZ" w:eastAsia="ru-RU"/>
        </w:rPr>
        <w:t>2</w:t>
      </w:r>
    </w:p>
    <w:p w14:paraId="3D123A73" w14:textId="23B41DED"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2.1. Аналитическое решение уравнения теплопроводности с отводом тепла через наружную цилиндрическую стенку реверсивной топки ………………</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32</w:t>
      </w:r>
    </w:p>
    <w:p w14:paraId="7F59345A" w14:textId="6E8D3CA0"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2.2. Результаты решения уравнения в зависимости от объемного теплового напряжения в реверсивной топке водогрейного котла ВВ-400…..………</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val="kk-KZ" w:eastAsia="ru-RU"/>
        </w:rPr>
        <w:t>42</w:t>
      </w:r>
    </w:p>
    <w:p w14:paraId="04B89F58" w14:textId="2010B5F5"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3. ПОЛУПРОМЫШЛЕННЫЙ СТЕНД ДЛЯ ТЕПЛОТЕХНИЧЕСКИХ ИСПЫТАНИЙ ВОДОГРЕЙНОГО КОТЛА ВВ-400 С РЕВЕРСИВНОЙ ТОПКОЙ ...........................................................................................................</w:t>
      </w:r>
      <w:r>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5</w:t>
      </w:r>
      <w:r w:rsidR="000B6670">
        <w:rPr>
          <w:rFonts w:ascii="Times New Roman" w:eastAsia="Times New Roman" w:hAnsi="Times New Roman"/>
          <w:kern w:val="36"/>
          <w:sz w:val="28"/>
          <w:szCs w:val="28"/>
          <w:lang w:val="kk-KZ" w:eastAsia="ru-RU"/>
        </w:rPr>
        <w:t>0</w:t>
      </w:r>
    </w:p>
    <w:p w14:paraId="39C5B428" w14:textId="280DEB64"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3.1. Описание экспериментального стенда и методики для исследований теплообмена и теплотехнических испытаний водогрейных котлов ………</w:t>
      </w:r>
      <w:r w:rsid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5</w:t>
      </w:r>
      <w:r w:rsidR="000B6670">
        <w:rPr>
          <w:rFonts w:ascii="Times New Roman" w:eastAsia="Times New Roman" w:hAnsi="Times New Roman"/>
          <w:kern w:val="36"/>
          <w:sz w:val="28"/>
          <w:szCs w:val="28"/>
          <w:lang w:val="kk-KZ" w:eastAsia="ru-RU"/>
        </w:rPr>
        <w:t>0</w:t>
      </w:r>
    </w:p>
    <w:p w14:paraId="709D3D6B" w14:textId="2499D1A0"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3.2. Описание основных конструкций исследуемых водогрейных котлов ВВ-400 и КВа-400…………………………………</w:t>
      </w:r>
      <w:r>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val="kk-KZ" w:eastAsia="ru-RU"/>
        </w:rPr>
        <w:t>5</w:t>
      </w:r>
      <w:r w:rsidR="000B6670">
        <w:rPr>
          <w:rFonts w:ascii="Times New Roman" w:eastAsia="Times New Roman" w:hAnsi="Times New Roman"/>
          <w:kern w:val="36"/>
          <w:sz w:val="28"/>
          <w:szCs w:val="28"/>
          <w:lang w:val="kk-KZ" w:eastAsia="ru-RU"/>
        </w:rPr>
        <w:t>3</w:t>
      </w:r>
    </w:p>
    <w:p w14:paraId="5B4A185F" w14:textId="644934D2"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3.3.</w:t>
      </w:r>
      <w:r>
        <w:rPr>
          <w:rFonts w:ascii="Times New Roman" w:eastAsia="Times New Roman" w:hAnsi="Times New Roman"/>
          <w:kern w:val="36"/>
          <w:sz w:val="28"/>
          <w:szCs w:val="28"/>
          <w:lang w:val="kk-KZ" w:eastAsia="ru-RU"/>
        </w:rPr>
        <w:t xml:space="preserve"> </w:t>
      </w:r>
      <w:r w:rsidRPr="00A211E0">
        <w:rPr>
          <w:rFonts w:ascii="Times New Roman" w:eastAsia="Times New Roman" w:hAnsi="Times New Roman"/>
          <w:kern w:val="36"/>
          <w:sz w:val="28"/>
          <w:szCs w:val="28"/>
          <w:lang w:val="kk-KZ" w:eastAsia="ru-RU"/>
        </w:rPr>
        <w:t>Технические средства измерения, методика экспериментальных  исследований</w:t>
      </w:r>
      <w:r>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6</w:t>
      </w:r>
      <w:r w:rsidR="000B6670">
        <w:rPr>
          <w:rFonts w:ascii="Times New Roman" w:eastAsia="Times New Roman" w:hAnsi="Times New Roman"/>
          <w:kern w:val="36"/>
          <w:sz w:val="28"/>
          <w:szCs w:val="28"/>
          <w:lang w:val="kk-KZ" w:eastAsia="ru-RU"/>
        </w:rPr>
        <w:t>1</w:t>
      </w:r>
    </w:p>
    <w:p w14:paraId="4495E0EF" w14:textId="2109A53E"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3.</w:t>
      </w:r>
      <w:r>
        <w:rPr>
          <w:rFonts w:ascii="Times New Roman" w:eastAsia="Times New Roman" w:hAnsi="Times New Roman"/>
          <w:kern w:val="36"/>
          <w:sz w:val="28"/>
          <w:szCs w:val="28"/>
          <w:lang w:val="kk-KZ" w:eastAsia="ru-RU"/>
        </w:rPr>
        <w:t>4</w:t>
      </w:r>
      <w:r w:rsidRPr="00A211E0">
        <w:rPr>
          <w:rFonts w:ascii="Times New Roman" w:eastAsia="Times New Roman" w:hAnsi="Times New Roman"/>
          <w:kern w:val="36"/>
          <w:sz w:val="28"/>
          <w:szCs w:val="28"/>
          <w:lang w:val="kk-KZ" w:eastAsia="ru-RU"/>
        </w:rPr>
        <w:t>. Описание математической модели и методика исследования экспериментальной модели</w:t>
      </w:r>
      <w:r>
        <w:rPr>
          <w:rFonts w:ascii="Times New Roman" w:eastAsia="Times New Roman" w:hAnsi="Times New Roman"/>
          <w:kern w:val="36"/>
          <w:sz w:val="28"/>
          <w:szCs w:val="28"/>
          <w:lang w:val="kk-KZ" w:eastAsia="ru-RU"/>
        </w:rPr>
        <w:t xml:space="preserve"> топки с выдвижным соплом горелки.......</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val="kk-KZ" w:eastAsia="ru-RU"/>
        </w:rPr>
        <w:t>6</w:t>
      </w:r>
      <w:r w:rsidR="000B6670">
        <w:rPr>
          <w:rFonts w:ascii="Times New Roman" w:eastAsia="Times New Roman" w:hAnsi="Times New Roman"/>
          <w:kern w:val="36"/>
          <w:sz w:val="28"/>
          <w:szCs w:val="28"/>
          <w:lang w:val="kk-KZ" w:eastAsia="ru-RU"/>
        </w:rPr>
        <w:t>6</w:t>
      </w:r>
    </w:p>
    <w:p w14:paraId="5428986C" w14:textId="47295B6F"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4. АНАЛИЗ РЕЗУЛЬТАТОВ ЭКСПЕРИМЕНТАЛЬНОГО ИССЛЕДОВАНИЯ И ЧИСЛЕННОГО МОДЕЛИРОВАНИЯ ТОПКИ РЕВЕРСИВНОГО КОТЛА …………………………………………………….……………………</w:t>
      </w:r>
      <w:r w:rsidR="009716B2">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7</w:t>
      </w:r>
      <w:r w:rsidR="000B6670">
        <w:rPr>
          <w:rFonts w:ascii="Times New Roman" w:eastAsia="Times New Roman" w:hAnsi="Times New Roman"/>
          <w:kern w:val="36"/>
          <w:sz w:val="28"/>
          <w:szCs w:val="28"/>
          <w:lang w:val="kk-KZ" w:eastAsia="ru-RU"/>
        </w:rPr>
        <w:t>2</w:t>
      </w:r>
    </w:p>
    <w:p w14:paraId="346C45A5" w14:textId="4B4E52EC" w:rsidR="00A211E0" w:rsidRPr="009716B2" w:rsidRDefault="00A211E0" w:rsidP="009716B2">
      <w:pPr>
        <w:spacing w:after="0" w:line="240" w:lineRule="auto"/>
        <w:jc w:val="both"/>
        <w:rPr>
          <w:rFonts w:ascii="Times New Roman" w:eastAsia="Times New Roman" w:hAnsi="Times New Roman"/>
          <w:kern w:val="36"/>
          <w:sz w:val="28"/>
          <w:szCs w:val="28"/>
          <w:lang w:eastAsia="ru-RU"/>
        </w:rPr>
      </w:pPr>
      <w:r w:rsidRPr="00A211E0">
        <w:rPr>
          <w:rFonts w:ascii="Times New Roman" w:eastAsia="Times New Roman" w:hAnsi="Times New Roman"/>
          <w:kern w:val="36"/>
          <w:sz w:val="28"/>
          <w:szCs w:val="28"/>
          <w:lang w:val="kk-KZ" w:eastAsia="ru-RU"/>
        </w:rPr>
        <w:t>4.1. Результаты экспериментальных исследований водогрейного котла ВВ-400 и сравнение с результатами котлов с двусветным экраном КВа-400 и КВа-500</w:t>
      </w:r>
      <w:r w:rsidR="009716B2">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eastAsia="ru-RU"/>
        </w:rPr>
        <w:t>7</w:t>
      </w:r>
      <w:r w:rsidR="000B6670">
        <w:rPr>
          <w:rFonts w:ascii="Times New Roman" w:eastAsia="Times New Roman" w:hAnsi="Times New Roman"/>
          <w:kern w:val="36"/>
          <w:sz w:val="28"/>
          <w:szCs w:val="28"/>
          <w:lang w:eastAsia="ru-RU"/>
        </w:rPr>
        <w:t>2</w:t>
      </w:r>
    </w:p>
    <w:p w14:paraId="38B89FB0" w14:textId="1EBC2768"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4.2. Обобщение результатов эксперимента по сопротивлению и теплообмену в  конвективной части со спиральными проволочными и витыми ленточными вставками котла ВВ-400 ……..………………………...……………………</w:t>
      </w:r>
      <w:r w:rsid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eastAsia="ru-RU"/>
        </w:rPr>
        <w:t>.7</w:t>
      </w:r>
      <w:r w:rsidR="000B6670">
        <w:rPr>
          <w:rFonts w:ascii="Times New Roman" w:eastAsia="Times New Roman" w:hAnsi="Times New Roman"/>
          <w:kern w:val="36"/>
          <w:sz w:val="28"/>
          <w:szCs w:val="28"/>
          <w:lang w:eastAsia="ru-RU"/>
        </w:rPr>
        <w:t>6</w:t>
      </w:r>
    </w:p>
    <w:p w14:paraId="1DD2E720" w14:textId="5321E069"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4.3. Анализ точности измерений …………………………………….…</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0B6670">
        <w:rPr>
          <w:rFonts w:ascii="Times New Roman" w:eastAsia="Times New Roman" w:hAnsi="Times New Roman"/>
          <w:kern w:val="36"/>
          <w:sz w:val="28"/>
          <w:szCs w:val="28"/>
          <w:lang w:val="kk-KZ" w:eastAsia="ru-RU"/>
        </w:rPr>
        <w:t>79</w:t>
      </w:r>
    </w:p>
    <w:p w14:paraId="3EF97557" w14:textId="19AA036C"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4.4. Результаты по численному моделированию реверсивной топки с выдвижением сопла с помощью программного продукта ANSYS…..........</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6465F0">
        <w:rPr>
          <w:rFonts w:ascii="Times New Roman" w:eastAsia="Times New Roman" w:hAnsi="Times New Roman"/>
          <w:kern w:val="36"/>
          <w:sz w:val="28"/>
          <w:szCs w:val="28"/>
          <w:lang w:val="kk-KZ" w:eastAsia="ru-RU"/>
        </w:rPr>
        <w:t>8</w:t>
      </w:r>
      <w:r w:rsidR="000B6670">
        <w:rPr>
          <w:rFonts w:ascii="Times New Roman" w:eastAsia="Times New Roman" w:hAnsi="Times New Roman"/>
          <w:kern w:val="36"/>
          <w:sz w:val="28"/>
          <w:szCs w:val="28"/>
          <w:lang w:val="kk-KZ" w:eastAsia="ru-RU"/>
        </w:rPr>
        <w:t>2</w:t>
      </w:r>
    </w:p>
    <w:p w14:paraId="33A618E3" w14:textId="34BC6CFD"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lastRenderedPageBreak/>
        <w:t>5 РАЗРАБОТКА НОВЫХ ПАРОВЫХ И ВОДОГРЕЙНЫХ КОТЛОВ МАЛОЙ МОЩНОСТИ ……..………………………………………………</w:t>
      </w:r>
      <w:r w:rsidR="009716B2">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8</w:t>
      </w:r>
      <w:r w:rsidR="000B6670">
        <w:rPr>
          <w:rFonts w:ascii="Times New Roman" w:eastAsia="Times New Roman" w:hAnsi="Times New Roman"/>
          <w:kern w:val="36"/>
          <w:sz w:val="28"/>
          <w:szCs w:val="28"/>
          <w:lang w:val="kk-KZ" w:eastAsia="ru-RU"/>
        </w:rPr>
        <w:t>8</w:t>
      </w:r>
    </w:p>
    <w:p w14:paraId="06159C87" w14:textId="7D2624E2"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5.1 Оптимизационные расчеты водогрейного котла ВВ-400 со спиральной проволочной вставкой и витой ленточной вставкой……</w:t>
      </w:r>
      <w:r w:rsidR="00150A7A">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val="kk-KZ" w:eastAsia="ru-RU"/>
        </w:rPr>
        <w:t>8</w:t>
      </w:r>
      <w:r w:rsidR="000B6670">
        <w:rPr>
          <w:rFonts w:ascii="Times New Roman" w:eastAsia="Times New Roman" w:hAnsi="Times New Roman"/>
          <w:kern w:val="36"/>
          <w:sz w:val="28"/>
          <w:szCs w:val="28"/>
          <w:lang w:val="kk-KZ" w:eastAsia="ru-RU"/>
        </w:rPr>
        <w:t>8</w:t>
      </w:r>
    </w:p>
    <w:p w14:paraId="0622AC48" w14:textId="0C1E5B3C"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5.</w:t>
      </w:r>
      <w:r w:rsidR="000B6670">
        <w:rPr>
          <w:rFonts w:ascii="Times New Roman" w:eastAsia="Times New Roman" w:hAnsi="Times New Roman"/>
          <w:kern w:val="36"/>
          <w:sz w:val="28"/>
          <w:szCs w:val="28"/>
          <w:lang w:val="kk-KZ" w:eastAsia="ru-RU"/>
        </w:rPr>
        <w:t>2</w:t>
      </w:r>
      <w:r w:rsidRPr="00A211E0">
        <w:rPr>
          <w:rFonts w:ascii="Times New Roman" w:eastAsia="Times New Roman" w:hAnsi="Times New Roman"/>
          <w:kern w:val="36"/>
          <w:sz w:val="28"/>
          <w:szCs w:val="28"/>
          <w:lang w:val="kk-KZ" w:eastAsia="ru-RU"/>
        </w:rPr>
        <w:t xml:space="preserve"> Паровые жаротрубные котлы КПАж со спиральной проволочной вставкой..</w:t>
      </w:r>
      <w:r w:rsidR="009252EC">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9252EC">
        <w:rPr>
          <w:rFonts w:ascii="Times New Roman" w:eastAsia="Times New Roman" w:hAnsi="Times New Roman"/>
          <w:kern w:val="36"/>
          <w:sz w:val="28"/>
          <w:szCs w:val="28"/>
          <w:lang w:val="kk-KZ" w:eastAsia="ru-RU"/>
        </w:rPr>
        <w:t>9</w:t>
      </w:r>
      <w:r w:rsidR="000B6670">
        <w:rPr>
          <w:rFonts w:ascii="Times New Roman" w:eastAsia="Times New Roman" w:hAnsi="Times New Roman"/>
          <w:kern w:val="36"/>
          <w:sz w:val="28"/>
          <w:szCs w:val="28"/>
          <w:lang w:val="kk-KZ" w:eastAsia="ru-RU"/>
        </w:rPr>
        <w:t>6</w:t>
      </w:r>
    </w:p>
    <w:p w14:paraId="2C7F1863" w14:textId="1F94C497"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ЗАКЛЮЧЕНИЕ</w:t>
      </w:r>
      <w:r w:rsidRPr="00A211E0">
        <w:rPr>
          <w:rFonts w:ascii="Times New Roman" w:eastAsia="Times New Roman" w:hAnsi="Times New Roman"/>
          <w:kern w:val="36"/>
          <w:sz w:val="28"/>
          <w:szCs w:val="28"/>
          <w:lang w:val="kk-KZ" w:eastAsia="ru-RU"/>
        </w:rPr>
        <w:tab/>
        <w:t>. …………………………………………………………</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102E2">
        <w:rPr>
          <w:rFonts w:ascii="Times New Roman" w:eastAsia="Times New Roman" w:hAnsi="Times New Roman"/>
          <w:kern w:val="36"/>
          <w:sz w:val="28"/>
          <w:szCs w:val="28"/>
          <w:lang w:val="kk-KZ" w:eastAsia="ru-RU"/>
        </w:rPr>
        <w:t>10</w:t>
      </w:r>
      <w:r w:rsidR="000B6670">
        <w:rPr>
          <w:rFonts w:ascii="Times New Roman" w:eastAsia="Times New Roman" w:hAnsi="Times New Roman"/>
          <w:kern w:val="36"/>
          <w:sz w:val="28"/>
          <w:szCs w:val="28"/>
          <w:lang w:val="kk-KZ" w:eastAsia="ru-RU"/>
        </w:rPr>
        <w:t>4</w:t>
      </w:r>
    </w:p>
    <w:p w14:paraId="22D76868" w14:textId="4586DE16"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СПИСОК ИСПОЛЬЗОВАННОЙ ЛИТЕРАТУРЫ………</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9252EC">
        <w:rPr>
          <w:rFonts w:ascii="Times New Roman" w:eastAsia="Times New Roman" w:hAnsi="Times New Roman"/>
          <w:kern w:val="36"/>
          <w:sz w:val="28"/>
          <w:szCs w:val="28"/>
          <w:lang w:val="kk-KZ" w:eastAsia="ru-RU"/>
        </w:rPr>
        <w:t>10</w:t>
      </w:r>
      <w:r w:rsidR="000B6670">
        <w:rPr>
          <w:rFonts w:ascii="Times New Roman" w:eastAsia="Times New Roman" w:hAnsi="Times New Roman"/>
          <w:kern w:val="36"/>
          <w:sz w:val="28"/>
          <w:szCs w:val="28"/>
          <w:lang w:val="kk-KZ" w:eastAsia="ru-RU"/>
        </w:rPr>
        <w:t>7</w:t>
      </w:r>
    </w:p>
    <w:p w14:paraId="3CCD1A79" w14:textId="623E58A0"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ПРИЛОЖЕНИЕ А</w:t>
      </w:r>
      <w:r w:rsidRPr="00A211E0">
        <w:rPr>
          <w:rFonts w:ascii="Times New Roman" w:eastAsia="Times New Roman" w:hAnsi="Times New Roman"/>
          <w:kern w:val="36"/>
          <w:sz w:val="28"/>
          <w:szCs w:val="28"/>
          <w:lang w:val="kk-KZ" w:eastAsia="ru-RU"/>
        </w:rPr>
        <w:tab/>
        <w:t>Копии Патентов.............................…..……………</w:t>
      </w:r>
      <w:r w:rsidR="00B36F21">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1</w:t>
      </w:r>
      <w:r w:rsidR="00B102E2">
        <w:rPr>
          <w:rFonts w:ascii="Times New Roman" w:eastAsia="Times New Roman" w:hAnsi="Times New Roman"/>
          <w:kern w:val="36"/>
          <w:sz w:val="28"/>
          <w:szCs w:val="28"/>
          <w:lang w:val="kk-KZ" w:eastAsia="ru-RU"/>
        </w:rPr>
        <w:t>1</w:t>
      </w:r>
      <w:r w:rsidR="000B6670">
        <w:rPr>
          <w:rFonts w:ascii="Times New Roman" w:eastAsia="Times New Roman" w:hAnsi="Times New Roman"/>
          <w:kern w:val="36"/>
          <w:sz w:val="28"/>
          <w:szCs w:val="28"/>
          <w:lang w:val="kk-KZ" w:eastAsia="ru-RU"/>
        </w:rPr>
        <w:t>4</w:t>
      </w:r>
    </w:p>
    <w:p w14:paraId="237D72BE" w14:textId="1EF10A52"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ПРИЛОЖЕНИЕ Б</w:t>
      </w:r>
      <w:r w:rsidRPr="00A211E0">
        <w:rPr>
          <w:rFonts w:ascii="Times New Roman" w:eastAsia="Times New Roman" w:hAnsi="Times New Roman"/>
          <w:kern w:val="36"/>
          <w:sz w:val="28"/>
          <w:szCs w:val="28"/>
          <w:lang w:val="kk-KZ" w:eastAsia="ru-RU"/>
        </w:rPr>
        <w:tab/>
        <w:t>Акт внедрения..............................................................</w:t>
      </w:r>
      <w:r w:rsidR="00B36F21">
        <w:rPr>
          <w:rFonts w:ascii="Times New Roman" w:eastAsia="Times New Roman" w:hAnsi="Times New Roman"/>
          <w:kern w:val="36"/>
          <w:sz w:val="28"/>
          <w:szCs w:val="28"/>
          <w:lang w:val="kk-KZ" w:eastAsia="ru-RU"/>
        </w:rPr>
        <w:t>..</w:t>
      </w:r>
      <w:r w:rsidR="009716B2" w:rsidRPr="009716B2">
        <w:rPr>
          <w:rFonts w:ascii="Times New Roman" w:eastAsia="Times New Roman" w:hAnsi="Times New Roman"/>
          <w:kern w:val="36"/>
          <w:sz w:val="28"/>
          <w:szCs w:val="28"/>
          <w:lang w:eastAsia="ru-RU"/>
        </w:rPr>
        <w:t>.</w:t>
      </w:r>
      <w:r w:rsidR="009252EC">
        <w:rPr>
          <w:rFonts w:ascii="Times New Roman" w:eastAsia="Times New Roman" w:hAnsi="Times New Roman"/>
          <w:kern w:val="36"/>
          <w:sz w:val="28"/>
          <w:szCs w:val="28"/>
          <w:lang w:val="kk-KZ" w:eastAsia="ru-RU"/>
        </w:rPr>
        <w:t>11</w:t>
      </w:r>
      <w:r w:rsidR="000B6670">
        <w:rPr>
          <w:rFonts w:ascii="Times New Roman" w:eastAsia="Times New Roman" w:hAnsi="Times New Roman"/>
          <w:kern w:val="36"/>
          <w:sz w:val="28"/>
          <w:szCs w:val="28"/>
          <w:lang w:val="kk-KZ" w:eastAsia="ru-RU"/>
        </w:rPr>
        <w:t>7</w:t>
      </w:r>
    </w:p>
    <w:p w14:paraId="1EA7B440" w14:textId="21694ECE"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 xml:space="preserve">ПРИЛОЖЕНИЕ В </w:t>
      </w:r>
      <w:r w:rsidRPr="00A211E0">
        <w:rPr>
          <w:rFonts w:ascii="Times New Roman" w:eastAsia="Times New Roman" w:hAnsi="Times New Roman"/>
          <w:kern w:val="36"/>
          <w:sz w:val="28"/>
          <w:szCs w:val="28"/>
          <w:lang w:val="kk-KZ" w:eastAsia="ru-RU"/>
        </w:rPr>
        <w:tab/>
        <w:t>Список научных трудов, опубликованных по теме диссертации………………………………………………………………</w:t>
      </w:r>
      <w:r w:rsidR="009716B2">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12</w:t>
      </w:r>
      <w:r w:rsidR="000B6670">
        <w:rPr>
          <w:rFonts w:ascii="Times New Roman" w:eastAsia="Times New Roman" w:hAnsi="Times New Roman"/>
          <w:kern w:val="36"/>
          <w:sz w:val="28"/>
          <w:szCs w:val="28"/>
          <w:lang w:val="kk-KZ" w:eastAsia="ru-RU"/>
        </w:rPr>
        <w:t>9</w:t>
      </w:r>
    </w:p>
    <w:p w14:paraId="22BAAAD5" w14:textId="1A604A7D" w:rsid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 xml:space="preserve">ПРИЛОЖЕНИЕ Г </w:t>
      </w:r>
      <w:r w:rsidRPr="00A211E0">
        <w:rPr>
          <w:rFonts w:ascii="Times New Roman" w:eastAsia="Times New Roman" w:hAnsi="Times New Roman"/>
          <w:kern w:val="36"/>
          <w:sz w:val="28"/>
          <w:szCs w:val="28"/>
          <w:lang w:val="kk-KZ" w:eastAsia="ru-RU"/>
        </w:rPr>
        <w:tab/>
        <w:t>Решение уравнения теплопроводности для теплонапряженной цилиндрической стенки реверсивной топки котла ВВ-400</w:t>
      </w:r>
      <w:r w:rsidR="009716B2">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00B36F21">
        <w:rPr>
          <w:rFonts w:ascii="Times New Roman" w:eastAsia="Times New Roman" w:hAnsi="Times New Roman"/>
          <w:kern w:val="36"/>
          <w:sz w:val="28"/>
          <w:szCs w:val="28"/>
          <w:lang w:eastAsia="ru-RU"/>
        </w:rPr>
        <w:t>..</w:t>
      </w:r>
      <w:r w:rsidR="009716B2" w:rsidRPr="009716B2">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w:t>
      </w:r>
      <w:r w:rsidR="00B102E2">
        <w:rPr>
          <w:rFonts w:ascii="Times New Roman" w:eastAsia="Times New Roman" w:hAnsi="Times New Roman"/>
          <w:kern w:val="36"/>
          <w:sz w:val="28"/>
          <w:szCs w:val="28"/>
          <w:lang w:val="kk-KZ" w:eastAsia="ru-RU"/>
        </w:rPr>
        <w:t>12</w:t>
      </w:r>
      <w:r w:rsidR="000B6670">
        <w:rPr>
          <w:rFonts w:ascii="Times New Roman" w:eastAsia="Times New Roman" w:hAnsi="Times New Roman"/>
          <w:kern w:val="36"/>
          <w:sz w:val="28"/>
          <w:szCs w:val="28"/>
          <w:lang w:val="kk-KZ" w:eastAsia="ru-RU"/>
        </w:rPr>
        <w:t>2</w:t>
      </w:r>
    </w:p>
    <w:p w14:paraId="41610E86" w14:textId="7DBF1E71" w:rsidR="00B102E2" w:rsidRPr="00A211E0" w:rsidRDefault="00B102E2"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 xml:space="preserve">ПРИЛОЖЕНИЕ </w:t>
      </w:r>
      <w:r>
        <w:rPr>
          <w:rFonts w:ascii="Times New Roman" w:eastAsia="Times New Roman" w:hAnsi="Times New Roman"/>
          <w:kern w:val="36"/>
          <w:sz w:val="28"/>
          <w:szCs w:val="28"/>
          <w:lang w:val="kk-KZ" w:eastAsia="ru-RU"/>
        </w:rPr>
        <w:t>Ж</w:t>
      </w:r>
      <w:r w:rsidRPr="00A211E0">
        <w:rPr>
          <w:rFonts w:ascii="Times New Roman" w:eastAsia="Times New Roman" w:hAnsi="Times New Roman"/>
          <w:kern w:val="36"/>
          <w:sz w:val="28"/>
          <w:szCs w:val="28"/>
          <w:lang w:val="kk-KZ" w:eastAsia="ru-RU"/>
        </w:rPr>
        <w:tab/>
      </w:r>
      <w:r>
        <w:rPr>
          <w:rFonts w:ascii="Times New Roman" w:eastAsia="Times New Roman" w:hAnsi="Times New Roman"/>
          <w:kern w:val="36"/>
          <w:sz w:val="28"/>
          <w:szCs w:val="28"/>
          <w:lang w:val="kk-KZ" w:eastAsia="ru-RU"/>
        </w:rPr>
        <w:t>Расчет парового котла КПАж...................</w:t>
      </w:r>
      <w:r w:rsidRPr="00A211E0">
        <w:rPr>
          <w:rFonts w:ascii="Times New Roman" w:eastAsia="Times New Roman" w:hAnsi="Times New Roman"/>
          <w:kern w:val="36"/>
          <w:sz w:val="28"/>
          <w:szCs w:val="28"/>
          <w:lang w:val="kk-KZ" w:eastAsia="ru-RU"/>
        </w:rPr>
        <w:t>..............</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Pr="00760C60">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1</w:t>
      </w:r>
      <w:r>
        <w:rPr>
          <w:rFonts w:ascii="Times New Roman" w:eastAsia="Times New Roman" w:hAnsi="Times New Roman"/>
          <w:kern w:val="36"/>
          <w:sz w:val="28"/>
          <w:szCs w:val="28"/>
          <w:lang w:val="kk-KZ" w:eastAsia="ru-RU"/>
        </w:rPr>
        <w:t>2</w:t>
      </w:r>
      <w:r w:rsidR="000B6670">
        <w:rPr>
          <w:rFonts w:ascii="Times New Roman" w:eastAsia="Times New Roman" w:hAnsi="Times New Roman"/>
          <w:kern w:val="36"/>
          <w:sz w:val="28"/>
          <w:szCs w:val="28"/>
          <w:lang w:val="kk-KZ" w:eastAsia="ru-RU"/>
        </w:rPr>
        <w:t>5</w:t>
      </w:r>
    </w:p>
    <w:p w14:paraId="3901A46A" w14:textId="503ADFD6" w:rsidR="00A211E0" w:rsidRPr="00A211E0" w:rsidRDefault="00A211E0" w:rsidP="009716B2">
      <w:pPr>
        <w:spacing w:after="0" w:line="240" w:lineRule="auto"/>
        <w:jc w:val="both"/>
        <w:rPr>
          <w:rFonts w:ascii="Times New Roman" w:eastAsia="Times New Roman" w:hAnsi="Times New Roman"/>
          <w:kern w:val="36"/>
          <w:sz w:val="28"/>
          <w:szCs w:val="28"/>
          <w:lang w:val="kk-KZ" w:eastAsia="ru-RU"/>
        </w:rPr>
      </w:pPr>
      <w:r w:rsidRPr="00A211E0">
        <w:rPr>
          <w:rFonts w:ascii="Times New Roman" w:eastAsia="Times New Roman" w:hAnsi="Times New Roman"/>
          <w:kern w:val="36"/>
          <w:sz w:val="28"/>
          <w:szCs w:val="28"/>
          <w:lang w:val="kk-KZ" w:eastAsia="ru-RU"/>
        </w:rPr>
        <w:t xml:space="preserve">ПРИЛОЖЕНИЕ </w:t>
      </w:r>
      <w:r w:rsidR="00B102E2">
        <w:rPr>
          <w:rFonts w:ascii="Times New Roman" w:eastAsia="Times New Roman" w:hAnsi="Times New Roman"/>
          <w:kern w:val="36"/>
          <w:sz w:val="28"/>
          <w:szCs w:val="28"/>
          <w:lang w:val="kk-KZ" w:eastAsia="ru-RU"/>
        </w:rPr>
        <w:t>Ж</w:t>
      </w:r>
      <w:r w:rsidRPr="00A211E0">
        <w:rPr>
          <w:rFonts w:ascii="Times New Roman" w:eastAsia="Times New Roman" w:hAnsi="Times New Roman"/>
          <w:kern w:val="36"/>
          <w:sz w:val="28"/>
          <w:szCs w:val="28"/>
          <w:lang w:val="kk-KZ" w:eastAsia="ru-RU"/>
        </w:rPr>
        <w:tab/>
        <w:t>Фотографии с испытательной площадки.................</w:t>
      </w:r>
      <w:r w:rsidR="00B36F21">
        <w:rPr>
          <w:rFonts w:ascii="Times New Roman" w:eastAsia="Times New Roman" w:hAnsi="Times New Roman"/>
          <w:kern w:val="36"/>
          <w:sz w:val="28"/>
          <w:szCs w:val="28"/>
          <w:lang w:val="kk-KZ" w:eastAsia="ru-RU"/>
        </w:rPr>
        <w:t>...</w:t>
      </w:r>
      <w:r w:rsidRPr="00A211E0">
        <w:rPr>
          <w:rFonts w:ascii="Times New Roman" w:eastAsia="Times New Roman" w:hAnsi="Times New Roman"/>
          <w:kern w:val="36"/>
          <w:sz w:val="28"/>
          <w:szCs w:val="28"/>
          <w:lang w:val="kk-KZ" w:eastAsia="ru-RU"/>
        </w:rPr>
        <w:t>.</w:t>
      </w:r>
      <w:r w:rsidR="009716B2" w:rsidRPr="00760C60">
        <w:rPr>
          <w:rFonts w:ascii="Times New Roman" w:eastAsia="Times New Roman" w:hAnsi="Times New Roman"/>
          <w:kern w:val="36"/>
          <w:sz w:val="28"/>
          <w:szCs w:val="28"/>
          <w:lang w:eastAsia="ru-RU"/>
        </w:rPr>
        <w:t>.</w:t>
      </w:r>
      <w:r w:rsidRPr="00A211E0">
        <w:rPr>
          <w:rFonts w:ascii="Times New Roman" w:eastAsia="Times New Roman" w:hAnsi="Times New Roman"/>
          <w:kern w:val="36"/>
          <w:sz w:val="28"/>
          <w:szCs w:val="28"/>
          <w:lang w:val="kk-KZ" w:eastAsia="ru-RU"/>
        </w:rPr>
        <w:t>1</w:t>
      </w:r>
      <w:r w:rsidR="00B102E2">
        <w:rPr>
          <w:rFonts w:ascii="Times New Roman" w:eastAsia="Times New Roman" w:hAnsi="Times New Roman"/>
          <w:kern w:val="36"/>
          <w:sz w:val="28"/>
          <w:szCs w:val="28"/>
          <w:lang w:val="kk-KZ" w:eastAsia="ru-RU"/>
        </w:rPr>
        <w:t>2</w:t>
      </w:r>
      <w:r w:rsidR="000B6670">
        <w:rPr>
          <w:rFonts w:ascii="Times New Roman" w:eastAsia="Times New Roman" w:hAnsi="Times New Roman"/>
          <w:kern w:val="36"/>
          <w:sz w:val="28"/>
          <w:szCs w:val="28"/>
          <w:lang w:val="kk-KZ" w:eastAsia="ru-RU"/>
        </w:rPr>
        <w:t>8</w:t>
      </w:r>
    </w:p>
    <w:p w14:paraId="783B4F4F" w14:textId="165E7AEB" w:rsidR="00A211E0" w:rsidRPr="00A211E0" w:rsidRDefault="00A211E0" w:rsidP="005A0910">
      <w:pPr>
        <w:ind w:firstLine="709"/>
        <w:rPr>
          <w:rFonts w:ascii="Times New Roman" w:eastAsia="Times New Roman" w:hAnsi="Times New Roman"/>
          <w:kern w:val="36"/>
          <w:sz w:val="28"/>
          <w:szCs w:val="28"/>
          <w:lang w:val="kk-KZ" w:eastAsia="ru-RU"/>
        </w:rPr>
      </w:pPr>
      <w:r>
        <w:rPr>
          <w:rFonts w:ascii="Times New Roman" w:hAnsi="Times New Roman"/>
          <w:sz w:val="28"/>
          <w:szCs w:val="28"/>
          <w:lang w:val="kk-KZ"/>
        </w:rPr>
        <w:br w:type="page"/>
      </w:r>
    </w:p>
    <w:p w14:paraId="11A85AC0" w14:textId="405A0431" w:rsidR="008F21DD" w:rsidRPr="008F21DD" w:rsidRDefault="008F21DD" w:rsidP="005A0910">
      <w:pPr>
        <w:pStyle w:val="12"/>
        <w:spacing w:before="0" w:after="0" w:line="25" w:lineRule="atLeast"/>
        <w:ind w:firstLine="709"/>
        <w:jc w:val="center"/>
        <w:rPr>
          <w:rFonts w:ascii="Times New Roman" w:hAnsi="Times New Roman"/>
          <w:b/>
          <w:sz w:val="28"/>
          <w:szCs w:val="28"/>
        </w:rPr>
      </w:pPr>
      <w:r w:rsidRPr="008F21DD">
        <w:rPr>
          <w:rFonts w:ascii="Times New Roman" w:hAnsi="Times New Roman"/>
          <w:sz w:val="28"/>
          <w:szCs w:val="28"/>
        </w:rPr>
        <w:lastRenderedPageBreak/>
        <w:t>ОБОЗНАЧЕНИЯ И СО</w:t>
      </w:r>
      <w:r w:rsidR="00B80898">
        <w:rPr>
          <w:rFonts w:ascii="Times New Roman" w:hAnsi="Times New Roman"/>
          <w:sz w:val="28"/>
          <w:szCs w:val="28"/>
        </w:rPr>
        <w:t>К</w:t>
      </w:r>
      <w:r w:rsidRPr="008F21DD">
        <w:rPr>
          <w:rFonts w:ascii="Times New Roman" w:hAnsi="Times New Roman"/>
          <w:sz w:val="28"/>
          <w:szCs w:val="28"/>
        </w:rPr>
        <w:t>РАЩЕНИЯ</w:t>
      </w:r>
      <w:bookmarkEnd w:id="0"/>
    </w:p>
    <w:p w14:paraId="0EACD311" w14:textId="77777777" w:rsidR="00B36F21" w:rsidRDefault="00B36F21" w:rsidP="00B36F21">
      <w:pPr>
        <w:pStyle w:val="af7"/>
        <w:spacing w:before="0" w:after="0" w:line="25" w:lineRule="atLeast"/>
        <w:jc w:val="both"/>
        <w:rPr>
          <w:i/>
          <w:sz w:val="28"/>
          <w:szCs w:val="28"/>
        </w:rPr>
      </w:pPr>
    </w:p>
    <w:p w14:paraId="1DCDBEB2" w14:textId="49B09886" w:rsidR="003414EE" w:rsidRDefault="003414EE" w:rsidP="00B36F21">
      <w:pPr>
        <w:pStyle w:val="af7"/>
        <w:spacing w:before="0" w:after="0" w:line="25" w:lineRule="atLeast"/>
        <w:jc w:val="both"/>
        <w:rPr>
          <w:iCs/>
          <w:sz w:val="28"/>
          <w:szCs w:val="28"/>
        </w:rPr>
      </w:pPr>
      <w:proofErr w:type="spellStart"/>
      <w:r>
        <w:rPr>
          <w:i/>
          <w:sz w:val="28"/>
          <w:szCs w:val="28"/>
          <w:lang w:val="en-US"/>
        </w:rPr>
        <w:t>q</w:t>
      </w:r>
      <w:r>
        <w:rPr>
          <w:i/>
          <w:sz w:val="28"/>
          <w:szCs w:val="28"/>
          <w:vertAlign w:val="subscript"/>
          <w:lang w:val="en-US"/>
        </w:rPr>
        <w:t>V</w:t>
      </w:r>
      <w:proofErr w:type="spellEnd"/>
      <w:r>
        <w:rPr>
          <w:iCs/>
          <w:sz w:val="28"/>
          <w:szCs w:val="28"/>
        </w:rPr>
        <w:t xml:space="preserve"> – </w:t>
      </w:r>
      <w:proofErr w:type="spellStart"/>
      <w:r>
        <w:rPr>
          <w:iCs/>
          <w:sz w:val="28"/>
          <w:szCs w:val="28"/>
        </w:rPr>
        <w:t>теплово</w:t>
      </w:r>
      <w:proofErr w:type="spellEnd"/>
      <w:r w:rsidR="00B40E8C">
        <w:rPr>
          <w:iCs/>
          <w:sz w:val="28"/>
          <w:szCs w:val="28"/>
          <w:lang w:val="kk-KZ"/>
        </w:rPr>
        <w:t>е</w:t>
      </w:r>
      <w:r>
        <w:rPr>
          <w:iCs/>
          <w:sz w:val="28"/>
          <w:szCs w:val="28"/>
        </w:rPr>
        <w:t xml:space="preserve"> напряжение;</w:t>
      </w:r>
    </w:p>
    <w:p w14:paraId="22C7ACE0" w14:textId="6FE56168" w:rsidR="003414EE" w:rsidRDefault="003414EE" w:rsidP="00B36F21">
      <w:pPr>
        <w:pStyle w:val="af7"/>
        <w:spacing w:before="0" w:after="0" w:line="25" w:lineRule="atLeast"/>
        <w:jc w:val="both"/>
        <w:rPr>
          <w:sz w:val="28"/>
          <w:szCs w:val="28"/>
        </w:rPr>
      </w:pPr>
      <w:r>
        <w:rPr>
          <w:i/>
          <w:sz w:val="28"/>
          <w:szCs w:val="28"/>
          <w:lang w:val="en-US"/>
        </w:rPr>
        <w:t>q</w:t>
      </w:r>
      <w:r>
        <w:rPr>
          <w:i/>
          <w:sz w:val="28"/>
          <w:szCs w:val="28"/>
          <w:vertAlign w:val="subscript"/>
          <w:lang w:val="kk-KZ"/>
        </w:rPr>
        <w:t>л</w:t>
      </w:r>
      <w:r>
        <w:rPr>
          <w:iCs/>
          <w:sz w:val="28"/>
          <w:szCs w:val="28"/>
          <w:lang w:val="kk-KZ"/>
        </w:rPr>
        <w:t xml:space="preserve"> - </w:t>
      </w:r>
      <w:r>
        <w:rPr>
          <w:sz w:val="28"/>
          <w:szCs w:val="28"/>
        </w:rPr>
        <w:t xml:space="preserve">тепловая нагрузка </w:t>
      </w:r>
      <w:proofErr w:type="spellStart"/>
      <w:r>
        <w:rPr>
          <w:sz w:val="28"/>
          <w:szCs w:val="28"/>
        </w:rPr>
        <w:t>лучевоспринимающей</w:t>
      </w:r>
      <w:proofErr w:type="spellEnd"/>
      <w:r>
        <w:rPr>
          <w:sz w:val="28"/>
          <w:szCs w:val="28"/>
        </w:rPr>
        <w:t xml:space="preserve"> поверхности нагрева; </w:t>
      </w:r>
    </w:p>
    <w:p w14:paraId="4193DDE3" w14:textId="22163293" w:rsidR="003414EE" w:rsidRPr="00440219" w:rsidRDefault="003414EE" w:rsidP="00B36F21">
      <w:pPr>
        <w:pStyle w:val="af7"/>
        <w:spacing w:before="0" w:after="0" w:line="25" w:lineRule="atLeast"/>
        <w:jc w:val="both"/>
        <w:rPr>
          <w:sz w:val="28"/>
          <w:szCs w:val="28"/>
        </w:rPr>
      </w:pPr>
      <w:proofErr w:type="gramStart"/>
      <w:r>
        <w:rPr>
          <w:i/>
          <w:sz w:val="28"/>
          <w:szCs w:val="28"/>
        </w:rPr>
        <w:t>В</w:t>
      </w:r>
      <w:r>
        <w:rPr>
          <w:i/>
          <w:sz w:val="28"/>
          <w:szCs w:val="28"/>
          <w:vertAlign w:val="subscript"/>
        </w:rPr>
        <w:t xml:space="preserve"> </w:t>
      </w:r>
      <w:r>
        <w:rPr>
          <w:sz w:val="28"/>
          <w:szCs w:val="28"/>
        </w:rPr>
        <w:t xml:space="preserve"> -</w:t>
      </w:r>
      <w:proofErr w:type="gramEnd"/>
      <w:r>
        <w:rPr>
          <w:sz w:val="28"/>
          <w:szCs w:val="28"/>
        </w:rPr>
        <w:t xml:space="preserve"> расход топлива;</w:t>
      </w:r>
    </w:p>
    <w:p w14:paraId="60B43277" w14:textId="26D7F74B" w:rsidR="003414EE" w:rsidRPr="00440219" w:rsidRDefault="00000000" w:rsidP="00B36F21">
      <w:pPr>
        <w:pStyle w:val="af7"/>
        <w:spacing w:before="0" w:after="0" w:line="25" w:lineRule="atLeast"/>
        <w:contextualSpacing/>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Q</m:t>
            </m:r>
          </m:e>
          <m:sub>
            <m:r>
              <w:rPr>
                <w:rFonts w:ascii="Cambria Math" w:hAnsi="Cambria Math"/>
                <w:sz w:val="28"/>
                <w:szCs w:val="28"/>
                <w:lang w:val="en-US"/>
              </w:rPr>
              <m:t>P</m:t>
            </m:r>
          </m:sub>
          <m:sup>
            <m:r>
              <w:rPr>
                <w:rFonts w:ascii="Cambria Math" w:hAnsi="Cambria Math"/>
                <w:sz w:val="28"/>
                <w:szCs w:val="28"/>
                <w:lang w:val="en-US"/>
              </w:rPr>
              <m:t>r</m:t>
            </m:r>
          </m:sup>
        </m:sSubSup>
      </m:oMath>
      <w:r w:rsidR="003414EE" w:rsidRPr="00EE1B77">
        <w:rPr>
          <w:sz w:val="28"/>
          <w:szCs w:val="28"/>
        </w:rPr>
        <w:t xml:space="preserve"> </w:t>
      </w:r>
      <w:r w:rsidR="003414EE">
        <w:rPr>
          <w:sz w:val="28"/>
          <w:szCs w:val="28"/>
        </w:rPr>
        <w:t>–</w:t>
      </w:r>
      <w:r w:rsidR="003414EE" w:rsidRPr="00EE1B77">
        <w:rPr>
          <w:sz w:val="28"/>
          <w:szCs w:val="28"/>
        </w:rPr>
        <w:t xml:space="preserve"> </w:t>
      </w:r>
      <w:r w:rsidR="003414EE">
        <w:rPr>
          <w:sz w:val="28"/>
          <w:szCs w:val="28"/>
        </w:rPr>
        <w:t>располагаемое тепло топлива на рабочую массу;</w:t>
      </w:r>
    </w:p>
    <w:p w14:paraId="7C00F9BC" w14:textId="2BFFF8FD" w:rsidR="003414EE" w:rsidRPr="00440219" w:rsidRDefault="003414EE" w:rsidP="00B36F21">
      <w:pPr>
        <w:pStyle w:val="af7"/>
        <w:spacing w:before="0" w:after="0" w:line="25" w:lineRule="atLeast"/>
        <w:contextualSpacing/>
        <w:jc w:val="both"/>
        <w:rPr>
          <w:sz w:val="28"/>
          <w:szCs w:val="28"/>
        </w:rPr>
      </w:pPr>
      <w:r>
        <w:rPr>
          <w:i/>
          <w:sz w:val="28"/>
          <w:szCs w:val="28"/>
          <w:lang w:val="en-US"/>
        </w:rPr>
        <w:t>V</w:t>
      </w:r>
      <w:r>
        <w:rPr>
          <w:i/>
          <w:sz w:val="28"/>
          <w:szCs w:val="28"/>
          <w:vertAlign w:val="subscript"/>
          <w:lang w:val="en-US"/>
        </w:rPr>
        <w:t>T</w:t>
      </w:r>
      <w:r w:rsidRPr="00EE1B77">
        <w:rPr>
          <w:i/>
          <w:sz w:val="28"/>
          <w:szCs w:val="28"/>
          <w:vertAlign w:val="subscript"/>
        </w:rPr>
        <w:t xml:space="preserve"> </w:t>
      </w:r>
      <w:r>
        <w:rPr>
          <w:i/>
          <w:sz w:val="28"/>
          <w:szCs w:val="28"/>
        </w:rPr>
        <w:t>–</w:t>
      </w:r>
      <w:r w:rsidRPr="00EE1B77">
        <w:rPr>
          <w:i/>
          <w:sz w:val="28"/>
          <w:szCs w:val="28"/>
        </w:rPr>
        <w:t xml:space="preserve"> </w:t>
      </w:r>
      <w:r>
        <w:rPr>
          <w:sz w:val="28"/>
          <w:szCs w:val="28"/>
          <w:lang w:val="kk-KZ"/>
        </w:rPr>
        <w:t xml:space="preserve">объем топочной камеры; </w:t>
      </w:r>
    </w:p>
    <w:p w14:paraId="674BC9B6" w14:textId="44417261" w:rsidR="008A20C9" w:rsidRPr="008A20C9" w:rsidRDefault="008A20C9" w:rsidP="00B36F21">
      <w:pPr>
        <w:pStyle w:val="af7"/>
        <w:spacing w:before="0" w:after="0" w:line="25" w:lineRule="atLeast"/>
        <w:jc w:val="both"/>
        <w:rPr>
          <w:iCs/>
          <w:sz w:val="28"/>
          <w:szCs w:val="28"/>
        </w:rPr>
      </w:pPr>
      <w:r w:rsidRPr="008A20C9">
        <w:rPr>
          <w:iCs/>
          <w:sz w:val="28"/>
          <w:szCs w:val="28"/>
          <w:lang w:val="en-US"/>
        </w:rPr>
        <w:t>Q</w:t>
      </w:r>
      <w:r w:rsidRPr="008A20C9">
        <w:rPr>
          <w:iCs/>
          <w:sz w:val="28"/>
          <w:szCs w:val="28"/>
          <w:vertAlign w:val="subscript"/>
          <w:lang w:val="kk-KZ"/>
        </w:rPr>
        <w:t>л</w:t>
      </w:r>
      <w:r w:rsidRPr="008A20C9">
        <w:rPr>
          <w:iCs/>
          <w:sz w:val="28"/>
          <w:szCs w:val="28"/>
          <w:lang w:val="kk-KZ"/>
        </w:rPr>
        <w:t xml:space="preserve"> </w:t>
      </w:r>
      <w:r w:rsidRPr="008A20C9">
        <w:rPr>
          <w:iCs/>
          <w:sz w:val="28"/>
          <w:szCs w:val="28"/>
        </w:rPr>
        <w:t>– лучистое тепло;</w:t>
      </w:r>
    </w:p>
    <w:p w14:paraId="3A519848" w14:textId="618636DD" w:rsidR="008A20C9" w:rsidRDefault="008A20C9" w:rsidP="00B36F21">
      <w:pPr>
        <w:spacing w:after="0" w:line="25" w:lineRule="atLeast"/>
        <w:rPr>
          <w:rFonts w:ascii="Times New Roman" w:hAnsi="Times New Roman"/>
          <w:iCs/>
          <w:sz w:val="28"/>
          <w:szCs w:val="28"/>
        </w:rPr>
      </w:pPr>
      <w:proofErr w:type="spellStart"/>
      <w:r w:rsidRPr="008A20C9">
        <w:rPr>
          <w:rFonts w:ascii="Times New Roman" w:hAnsi="Times New Roman"/>
          <w:iCs/>
          <w:sz w:val="28"/>
          <w:szCs w:val="28"/>
        </w:rPr>
        <w:t>Н</w:t>
      </w:r>
      <w:r w:rsidRPr="008A20C9">
        <w:rPr>
          <w:rFonts w:ascii="Times New Roman" w:hAnsi="Times New Roman"/>
          <w:iCs/>
          <w:sz w:val="28"/>
          <w:szCs w:val="28"/>
          <w:vertAlign w:val="subscript"/>
        </w:rPr>
        <w:t>л</w:t>
      </w:r>
      <w:proofErr w:type="spellEnd"/>
      <w:r w:rsidRPr="008A20C9">
        <w:rPr>
          <w:rFonts w:ascii="Times New Roman" w:hAnsi="Times New Roman"/>
          <w:iCs/>
          <w:sz w:val="28"/>
          <w:szCs w:val="28"/>
        </w:rPr>
        <w:t xml:space="preserve"> – </w:t>
      </w:r>
      <w:proofErr w:type="spellStart"/>
      <w:r w:rsidRPr="008A20C9">
        <w:rPr>
          <w:rFonts w:ascii="Times New Roman" w:hAnsi="Times New Roman"/>
          <w:iCs/>
          <w:sz w:val="28"/>
          <w:szCs w:val="28"/>
        </w:rPr>
        <w:t>лучевоспринимающая</w:t>
      </w:r>
      <w:proofErr w:type="spellEnd"/>
      <w:r w:rsidRPr="008A20C9">
        <w:rPr>
          <w:rFonts w:ascii="Times New Roman" w:hAnsi="Times New Roman"/>
          <w:iCs/>
          <w:sz w:val="28"/>
          <w:szCs w:val="28"/>
        </w:rPr>
        <w:t xml:space="preserve"> поверхность стен топочной камеры</w:t>
      </w:r>
    </w:p>
    <w:p w14:paraId="4200A834" w14:textId="7F90A908" w:rsidR="003414EE" w:rsidRDefault="003414EE" w:rsidP="00B36F21">
      <w:pPr>
        <w:pStyle w:val="afe"/>
        <w:spacing w:after="0" w:line="25" w:lineRule="atLeast"/>
        <w:jc w:val="both"/>
        <w:rPr>
          <w:sz w:val="28"/>
          <w:szCs w:val="28"/>
        </w:rPr>
      </w:pPr>
      <w:r>
        <w:rPr>
          <w:sz w:val="28"/>
          <w:szCs w:val="28"/>
          <w:lang w:val="en-US"/>
        </w:rPr>
        <w:t>t</w:t>
      </w:r>
      <w:r>
        <w:rPr>
          <w:sz w:val="28"/>
          <w:szCs w:val="28"/>
          <w:vertAlign w:val="subscript"/>
        </w:rPr>
        <w:t>с</w:t>
      </w:r>
      <w:r>
        <w:rPr>
          <w:sz w:val="28"/>
          <w:szCs w:val="28"/>
        </w:rPr>
        <w:t xml:space="preserve"> – температура стенки;</w:t>
      </w:r>
    </w:p>
    <w:p w14:paraId="2E41A371" w14:textId="77777777" w:rsidR="003414EE" w:rsidRDefault="003414EE" w:rsidP="00B36F21">
      <w:pPr>
        <w:pStyle w:val="afe"/>
        <w:spacing w:after="0" w:line="25" w:lineRule="atLeast"/>
        <w:jc w:val="both"/>
        <w:rPr>
          <w:sz w:val="28"/>
          <w:szCs w:val="28"/>
        </w:rPr>
      </w:pPr>
      <w:proofErr w:type="spellStart"/>
      <w:r>
        <w:rPr>
          <w:sz w:val="28"/>
          <w:szCs w:val="28"/>
        </w:rPr>
        <w:t>λ</w:t>
      </w:r>
      <w:r>
        <w:rPr>
          <w:sz w:val="28"/>
          <w:szCs w:val="28"/>
          <w:vertAlign w:val="subscript"/>
        </w:rPr>
        <w:t>с</w:t>
      </w:r>
      <w:proofErr w:type="spellEnd"/>
      <w:r w:rsidRPr="00CE40CC">
        <w:rPr>
          <w:sz w:val="28"/>
          <w:szCs w:val="28"/>
        </w:rPr>
        <w:t xml:space="preserve"> </w:t>
      </w:r>
      <w:r>
        <w:rPr>
          <w:sz w:val="28"/>
          <w:szCs w:val="28"/>
        </w:rPr>
        <w:t>– теплопроводность стенки;</w:t>
      </w:r>
    </w:p>
    <w:p w14:paraId="2727E3A5" w14:textId="77777777" w:rsidR="003414EE" w:rsidRDefault="003414EE" w:rsidP="00B36F21">
      <w:pPr>
        <w:pStyle w:val="afe"/>
        <w:spacing w:after="0" w:line="25" w:lineRule="atLeast"/>
        <w:jc w:val="both"/>
        <w:rPr>
          <w:sz w:val="28"/>
          <w:szCs w:val="28"/>
        </w:rPr>
      </w:pPr>
      <w:r>
        <w:rPr>
          <w:sz w:val="28"/>
          <w:szCs w:val="28"/>
        </w:rPr>
        <w:t>φ – угловая координата в полярной системе;</w:t>
      </w:r>
    </w:p>
    <w:p w14:paraId="4054F042" w14:textId="77777777" w:rsidR="003414EE" w:rsidRDefault="003414EE" w:rsidP="00B36F21">
      <w:pPr>
        <w:pStyle w:val="afe"/>
        <w:spacing w:after="0" w:line="25" w:lineRule="atLeast"/>
        <w:jc w:val="both"/>
        <w:rPr>
          <w:sz w:val="28"/>
          <w:szCs w:val="28"/>
        </w:rPr>
      </w:pPr>
      <w:r>
        <w:rPr>
          <w:sz w:val="28"/>
          <w:szCs w:val="28"/>
        </w:rPr>
        <w:t>δ – толщина стенки цилиндрической реверсивной топки;</w:t>
      </w:r>
    </w:p>
    <w:p w14:paraId="1591DA1D" w14:textId="77777777" w:rsidR="003414EE" w:rsidRDefault="003414EE" w:rsidP="00B36F21">
      <w:pPr>
        <w:pStyle w:val="afe"/>
        <w:spacing w:after="0" w:line="25" w:lineRule="atLeast"/>
        <w:jc w:val="both"/>
        <w:rPr>
          <w:sz w:val="28"/>
          <w:szCs w:val="28"/>
        </w:rPr>
      </w:pPr>
      <w:r>
        <w:rPr>
          <w:sz w:val="28"/>
          <w:szCs w:val="28"/>
          <w:lang w:val="en-US"/>
        </w:rPr>
        <w:t>q</w:t>
      </w:r>
      <w:r>
        <w:rPr>
          <w:sz w:val="28"/>
          <w:szCs w:val="28"/>
          <w:vertAlign w:val="subscript"/>
        </w:rPr>
        <w:t>л</w:t>
      </w:r>
      <w:r>
        <w:rPr>
          <w:sz w:val="28"/>
          <w:szCs w:val="28"/>
        </w:rPr>
        <w:t xml:space="preserve"> – радиационный тепловой поток, поглощенный единицей поверхности стенки топки от соответствующей внутренней цилиндрической полости заполненной факелом;</w:t>
      </w:r>
    </w:p>
    <w:p w14:paraId="17693E9D" w14:textId="77777777" w:rsidR="003414EE" w:rsidRDefault="003414EE" w:rsidP="00B36F21">
      <w:pPr>
        <w:pStyle w:val="afe"/>
        <w:spacing w:after="0" w:line="25" w:lineRule="atLeast"/>
        <w:jc w:val="both"/>
        <w:rPr>
          <w:sz w:val="28"/>
          <w:szCs w:val="28"/>
        </w:rPr>
      </w:pPr>
      <w:r>
        <w:rPr>
          <w:sz w:val="28"/>
          <w:szCs w:val="28"/>
          <w:lang w:val="en-US"/>
        </w:rPr>
        <w:t>q</w:t>
      </w:r>
      <w:r>
        <w:rPr>
          <w:sz w:val="28"/>
          <w:szCs w:val="28"/>
          <w:vertAlign w:val="subscript"/>
        </w:rPr>
        <w:t>с</w:t>
      </w:r>
      <w:r>
        <w:rPr>
          <w:sz w:val="28"/>
          <w:szCs w:val="28"/>
        </w:rPr>
        <w:t xml:space="preserve"> – тепловой поток, переданный единицей внешней поверхности стенки топки к движущемуся </w:t>
      </w:r>
      <w:r w:rsidRPr="005E4D4D">
        <w:rPr>
          <w:sz w:val="28"/>
          <w:szCs w:val="28"/>
        </w:rPr>
        <w:t>вверх потоку</w:t>
      </w:r>
      <w:r>
        <w:rPr>
          <w:sz w:val="28"/>
          <w:szCs w:val="28"/>
        </w:rPr>
        <w:t xml:space="preserve"> воды;</w:t>
      </w:r>
    </w:p>
    <w:p w14:paraId="37C2AA01" w14:textId="6D4D94B7" w:rsidR="003414EE" w:rsidRPr="00B96E4C" w:rsidRDefault="003414EE" w:rsidP="00B36F21">
      <w:pPr>
        <w:pStyle w:val="afe"/>
        <w:spacing w:after="0" w:line="25" w:lineRule="atLeast"/>
        <w:jc w:val="both"/>
        <w:rPr>
          <w:sz w:val="28"/>
          <w:szCs w:val="28"/>
        </w:rPr>
      </w:pPr>
      <w:r>
        <w:rPr>
          <w:sz w:val="28"/>
          <w:szCs w:val="28"/>
          <w:lang w:val="en-US"/>
        </w:rPr>
        <w:t>r</w:t>
      </w:r>
      <w:r w:rsidRPr="00320AA0">
        <w:rPr>
          <w:sz w:val="28"/>
          <w:szCs w:val="28"/>
          <w:vertAlign w:val="subscript"/>
        </w:rPr>
        <w:t>1</w:t>
      </w:r>
      <w:r w:rsidRPr="00320AA0">
        <w:rPr>
          <w:sz w:val="28"/>
          <w:szCs w:val="28"/>
        </w:rPr>
        <w:t xml:space="preserve"> – </w:t>
      </w:r>
      <w:r>
        <w:rPr>
          <w:sz w:val="28"/>
          <w:szCs w:val="28"/>
        </w:rPr>
        <w:t>радиус внутренней стенки цилиндрической топки.</w:t>
      </w:r>
    </w:p>
    <w:p w14:paraId="6F3B9C0D" w14:textId="789AF447" w:rsidR="008F21DD" w:rsidRPr="008F21DD" w:rsidRDefault="008F21DD" w:rsidP="00B36F21">
      <w:pPr>
        <w:spacing w:after="0" w:line="25" w:lineRule="atLeast"/>
        <w:rPr>
          <w:rFonts w:ascii="Times New Roman" w:hAnsi="Times New Roman"/>
          <w:sz w:val="28"/>
          <w:szCs w:val="28"/>
        </w:rPr>
      </w:pPr>
      <w:r w:rsidRPr="008F21DD">
        <w:rPr>
          <w:rFonts w:ascii="Times New Roman" w:hAnsi="Times New Roman"/>
          <w:sz w:val="28"/>
          <w:szCs w:val="28"/>
          <w:lang w:val="en-US"/>
        </w:rPr>
        <w:t>Q</w:t>
      </w:r>
      <w:proofErr w:type="spellStart"/>
      <w:r w:rsidRPr="008F21DD">
        <w:rPr>
          <w:rFonts w:ascii="Times New Roman" w:hAnsi="Times New Roman"/>
          <w:sz w:val="28"/>
          <w:szCs w:val="28"/>
          <w:vertAlign w:val="subscript"/>
        </w:rPr>
        <w:t>конв</w:t>
      </w:r>
      <w:proofErr w:type="spellEnd"/>
      <w:r w:rsidRPr="008F21DD">
        <w:rPr>
          <w:rFonts w:ascii="Times New Roman" w:hAnsi="Times New Roman"/>
          <w:sz w:val="28"/>
          <w:szCs w:val="28"/>
          <w:vertAlign w:val="subscript"/>
        </w:rPr>
        <w:t xml:space="preserve"> </w:t>
      </w:r>
      <w:r w:rsidRPr="008F21DD">
        <w:rPr>
          <w:rFonts w:ascii="Times New Roman" w:hAnsi="Times New Roman"/>
          <w:sz w:val="28"/>
          <w:szCs w:val="28"/>
        </w:rPr>
        <w:t>– конвективная составляющая тепла;</w:t>
      </w:r>
    </w:p>
    <w:p w14:paraId="5CDE829A" w14:textId="1960D455" w:rsidR="008F21DD" w:rsidRPr="00054C3A" w:rsidRDefault="008F21DD" w:rsidP="00B36F21">
      <w:pPr>
        <w:spacing w:after="0" w:line="25" w:lineRule="atLeast"/>
        <w:rPr>
          <w:rFonts w:ascii="Times New Roman" w:hAnsi="Times New Roman"/>
          <w:sz w:val="28"/>
          <w:szCs w:val="28"/>
        </w:rPr>
      </w:pPr>
      <w:r w:rsidRPr="008F21DD">
        <w:rPr>
          <w:rFonts w:ascii="Times New Roman" w:hAnsi="Times New Roman"/>
          <w:sz w:val="28"/>
          <w:szCs w:val="28"/>
          <w:lang w:val="en-US"/>
        </w:rPr>
        <w:t>Q</w:t>
      </w:r>
      <w:r w:rsidRPr="008F21DD">
        <w:rPr>
          <w:rFonts w:ascii="Times New Roman" w:hAnsi="Times New Roman"/>
          <w:sz w:val="28"/>
          <w:szCs w:val="28"/>
          <w:vertAlign w:val="subscript"/>
        </w:rPr>
        <w:t>рад</w:t>
      </w:r>
      <w:r w:rsidRPr="008F21DD">
        <w:rPr>
          <w:rFonts w:ascii="Times New Roman" w:hAnsi="Times New Roman"/>
          <w:sz w:val="28"/>
          <w:szCs w:val="28"/>
        </w:rPr>
        <w:t xml:space="preserve"> – радиационная составляющая тепла;</w:t>
      </w:r>
    </w:p>
    <w:p w14:paraId="265EFAD4" w14:textId="380F988C" w:rsidR="008F21DD" w:rsidRDefault="00984504" w:rsidP="00B36F21">
      <w:pPr>
        <w:spacing w:after="0" w:line="25" w:lineRule="atLeast"/>
        <w:rPr>
          <w:rFonts w:ascii="Times New Roman" w:hAnsi="Times New Roman"/>
          <w:sz w:val="28"/>
          <w:szCs w:val="28"/>
        </w:rPr>
      </w:pPr>
      <w:r>
        <w:rPr>
          <w:rFonts w:ascii="Times New Roman" w:hAnsi="Times New Roman"/>
          <w:sz w:val="28"/>
          <w:szCs w:val="28"/>
          <w:lang w:val="en-US"/>
        </w:rPr>
        <w:t>d</w:t>
      </w:r>
      <w:proofErr w:type="spellStart"/>
      <w:r>
        <w:rPr>
          <w:rFonts w:ascii="Times New Roman" w:hAnsi="Times New Roman"/>
          <w:sz w:val="28"/>
          <w:szCs w:val="28"/>
          <w:vertAlign w:val="subscript"/>
        </w:rPr>
        <w:t>вн</w:t>
      </w:r>
      <w:proofErr w:type="spellEnd"/>
      <w:r>
        <w:rPr>
          <w:rFonts w:ascii="Times New Roman" w:hAnsi="Times New Roman"/>
          <w:sz w:val="28"/>
          <w:szCs w:val="28"/>
        </w:rPr>
        <w:t xml:space="preserve"> -</w:t>
      </w:r>
      <w:r w:rsidR="008F21DD" w:rsidRPr="008F21DD">
        <w:rPr>
          <w:rFonts w:ascii="Times New Roman" w:hAnsi="Times New Roman"/>
          <w:sz w:val="28"/>
          <w:szCs w:val="28"/>
        </w:rPr>
        <w:t xml:space="preserve"> </w:t>
      </w:r>
      <w:r>
        <w:rPr>
          <w:rFonts w:ascii="Times New Roman" w:hAnsi="Times New Roman"/>
          <w:sz w:val="28"/>
          <w:szCs w:val="28"/>
        </w:rPr>
        <w:t>внутренний</w:t>
      </w:r>
      <w:r w:rsidR="008F21DD" w:rsidRPr="008F21DD">
        <w:rPr>
          <w:rFonts w:ascii="Times New Roman" w:hAnsi="Times New Roman"/>
          <w:sz w:val="28"/>
          <w:szCs w:val="28"/>
        </w:rPr>
        <w:t xml:space="preserve"> </w:t>
      </w:r>
      <w:r>
        <w:rPr>
          <w:rFonts w:ascii="Times New Roman" w:hAnsi="Times New Roman"/>
          <w:sz w:val="28"/>
          <w:szCs w:val="28"/>
        </w:rPr>
        <w:t>диаметр конвективных</w:t>
      </w:r>
      <w:r w:rsidR="008F21DD" w:rsidRPr="008F21DD">
        <w:rPr>
          <w:rFonts w:ascii="Times New Roman" w:hAnsi="Times New Roman"/>
          <w:sz w:val="28"/>
          <w:szCs w:val="28"/>
        </w:rPr>
        <w:t xml:space="preserve"> труб;</w:t>
      </w:r>
    </w:p>
    <w:p w14:paraId="71D2B894" w14:textId="33E2BD67" w:rsidR="00B96E4C" w:rsidRDefault="00B96E4C" w:rsidP="00B36F21">
      <w:pPr>
        <w:spacing w:after="0" w:line="25" w:lineRule="atLeast"/>
        <w:jc w:val="both"/>
        <w:rPr>
          <w:rFonts w:ascii="Times New Roman" w:hAnsi="Times New Roman"/>
          <w:sz w:val="28"/>
        </w:rPr>
      </w:pPr>
      <w:proofErr w:type="spellStart"/>
      <w:r w:rsidRPr="00205285">
        <w:rPr>
          <w:rFonts w:ascii="Times New Roman" w:hAnsi="Times New Roman"/>
          <w:i/>
          <w:sz w:val="28"/>
          <w:lang w:val="en-US"/>
        </w:rPr>
        <w:t>t</w:t>
      </w:r>
      <w:r w:rsidRPr="00205285">
        <w:rPr>
          <w:rFonts w:ascii="Times New Roman" w:hAnsi="Times New Roman"/>
          <w:i/>
          <w:sz w:val="28"/>
          <w:vertAlign w:val="subscript"/>
          <w:lang w:val="en-US"/>
        </w:rPr>
        <w:t>V</w:t>
      </w:r>
      <w:proofErr w:type="spellEnd"/>
      <w:r w:rsidRPr="00205285">
        <w:rPr>
          <w:rFonts w:ascii="Times New Roman" w:hAnsi="Times New Roman"/>
          <w:sz w:val="28"/>
        </w:rPr>
        <w:t xml:space="preserve"> – </w:t>
      </w:r>
      <w:r>
        <w:rPr>
          <w:rFonts w:ascii="Times New Roman" w:hAnsi="Times New Roman"/>
          <w:sz w:val="28"/>
        </w:rPr>
        <w:t>температура вытекающего потока;</w:t>
      </w:r>
    </w:p>
    <w:p w14:paraId="3C000345" w14:textId="2E5C971D" w:rsidR="00B96E4C" w:rsidRDefault="00B96E4C" w:rsidP="00B36F21">
      <w:pPr>
        <w:spacing w:after="0" w:line="25" w:lineRule="atLeast"/>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R</w:t>
      </w:r>
      <w:proofErr w:type="spellEnd"/>
      <w:r w:rsidRPr="00205285">
        <w:rPr>
          <w:rFonts w:ascii="Times New Roman" w:hAnsi="Times New Roman"/>
          <w:i/>
          <w:sz w:val="28"/>
        </w:rPr>
        <w:t xml:space="preserve"> – </w:t>
      </w:r>
      <w:r>
        <w:rPr>
          <w:rFonts w:ascii="Times New Roman" w:hAnsi="Times New Roman"/>
          <w:sz w:val="28"/>
        </w:rPr>
        <w:t>температура обратного потока;</w:t>
      </w:r>
    </w:p>
    <w:p w14:paraId="678A517F" w14:textId="7D3E0658" w:rsidR="00B96E4C" w:rsidRPr="00205285" w:rsidRDefault="00B96E4C" w:rsidP="00B36F21">
      <w:pPr>
        <w:spacing w:after="0" w:line="25" w:lineRule="atLeast"/>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L</w:t>
      </w:r>
      <w:proofErr w:type="spellEnd"/>
      <w:r w:rsidRPr="00205285">
        <w:rPr>
          <w:rFonts w:ascii="Times New Roman" w:hAnsi="Times New Roman"/>
          <w:i/>
          <w:sz w:val="28"/>
        </w:rPr>
        <w:t xml:space="preserve"> – </w:t>
      </w:r>
      <w:r>
        <w:rPr>
          <w:rFonts w:ascii="Times New Roman" w:hAnsi="Times New Roman"/>
          <w:sz w:val="28"/>
        </w:rPr>
        <w:t>окружающая температура;</w:t>
      </w:r>
    </w:p>
    <w:p w14:paraId="3A0881EE" w14:textId="77777777" w:rsidR="00B96E4C" w:rsidRDefault="00B96E4C" w:rsidP="00B36F21">
      <w:pPr>
        <w:spacing w:after="0" w:line="25" w:lineRule="atLeast"/>
        <w:jc w:val="both"/>
        <w:rPr>
          <w:rFonts w:ascii="Times New Roman" w:hAnsi="Times New Roman"/>
          <w:sz w:val="28"/>
        </w:rPr>
      </w:pPr>
      <w:r>
        <w:rPr>
          <w:rFonts w:ascii="Times New Roman" w:hAnsi="Times New Roman"/>
          <w:i/>
          <w:sz w:val="28"/>
          <w:lang w:val="en-US"/>
        </w:rPr>
        <w:t>Q</w:t>
      </w:r>
      <w:r>
        <w:rPr>
          <w:rFonts w:ascii="Times New Roman" w:hAnsi="Times New Roman"/>
          <w:i/>
          <w:sz w:val="28"/>
          <w:vertAlign w:val="subscript"/>
          <w:lang w:val="en-US"/>
        </w:rPr>
        <w:t>N</w:t>
      </w:r>
      <w:r w:rsidRPr="007A2AC6">
        <w:rPr>
          <w:rFonts w:ascii="Times New Roman" w:hAnsi="Times New Roman"/>
          <w:i/>
          <w:sz w:val="28"/>
        </w:rPr>
        <w:t xml:space="preserve"> – </w:t>
      </w:r>
      <w:r>
        <w:rPr>
          <w:rFonts w:ascii="Times New Roman" w:hAnsi="Times New Roman"/>
          <w:sz w:val="28"/>
        </w:rPr>
        <w:t>номинальная выходная тепловая мощность, МВт;</w:t>
      </w:r>
    </w:p>
    <w:p w14:paraId="736D584E" w14:textId="77777777" w:rsidR="00B96E4C" w:rsidRDefault="00B96E4C" w:rsidP="00B36F21">
      <w:pPr>
        <w:spacing w:after="0" w:line="25" w:lineRule="atLeast"/>
        <w:jc w:val="both"/>
        <w:rPr>
          <w:rFonts w:ascii="Times New Roman" w:hAnsi="Times New Roman"/>
          <w:sz w:val="28"/>
        </w:rPr>
      </w:pPr>
      <w:r>
        <w:rPr>
          <w:rFonts w:ascii="Times New Roman" w:hAnsi="Times New Roman"/>
          <w:i/>
          <w:sz w:val="28"/>
          <w:lang w:val="en-US"/>
        </w:rPr>
        <w:t>Q</w:t>
      </w:r>
      <w:r>
        <w:rPr>
          <w:rFonts w:ascii="Times New Roman" w:hAnsi="Times New Roman"/>
          <w:i/>
          <w:sz w:val="28"/>
          <w:vertAlign w:val="subscript"/>
          <w:lang w:val="en-US"/>
        </w:rPr>
        <w:t>B</w:t>
      </w:r>
      <w:r w:rsidRPr="007A2AC6">
        <w:rPr>
          <w:rFonts w:ascii="Times New Roman" w:hAnsi="Times New Roman"/>
          <w:i/>
          <w:sz w:val="28"/>
        </w:rPr>
        <w:t xml:space="preserve"> – </w:t>
      </w:r>
      <w:r>
        <w:rPr>
          <w:rFonts w:ascii="Times New Roman" w:hAnsi="Times New Roman"/>
          <w:sz w:val="28"/>
        </w:rPr>
        <w:t>подведенная тепловая мощность, МВт;</w:t>
      </w:r>
    </w:p>
    <w:p w14:paraId="44E1A82A" w14:textId="77777777" w:rsidR="00B96E4C" w:rsidRPr="007A2AC6" w:rsidRDefault="00B96E4C" w:rsidP="00B36F21">
      <w:pPr>
        <w:spacing w:after="0" w:line="25" w:lineRule="atLeast"/>
        <w:jc w:val="both"/>
        <w:rPr>
          <w:rFonts w:ascii="Times New Roman" w:hAnsi="Times New Roman"/>
          <w:sz w:val="28"/>
        </w:rPr>
      </w:pPr>
      <w:proofErr w:type="spellStart"/>
      <w:r>
        <w:rPr>
          <w:rFonts w:ascii="Times New Roman" w:hAnsi="Times New Roman"/>
          <w:i/>
          <w:sz w:val="28"/>
          <w:lang w:val="en-US"/>
        </w:rPr>
        <w:t>q</w:t>
      </w:r>
      <w:r>
        <w:rPr>
          <w:rFonts w:ascii="Times New Roman" w:hAnsi="Times New Roman"/>
          <w:i/>
          <w:sz w:val="28"/>
          <w:vertAlign w:val="subscript"/>
          <w:lang w:val="en-US"/>
        </w:rPr>
        <w:t>A</w:t>
      </w:r>
      <w:proofErr w:type="spellEnd"/>
      <w:r w:rsidRPr="007A2AC6">
        <w:rPr>
          <w:rFonts w:ascii="Times New Roman" w:hAnsi="Times New Roman"/>
          <w:sz w:val="28"/>
        </w:rPr>
        <w:t xml:space="preserve"> – </w:t>
      </w:r>
      <w:r>
        <w:rPr>
          <w:rFonts w:ascii="Times New Roman" w:hAnsi="Times New Roman"/>
          <w:sz w:val="28"/>
        </w:rPr>
        <w:t>потери, связанные с теплосодержанием продуктов сгорания;</w:t>
      </w:r>
    </w:p>
    <w:p w14:paraId="1FFD289A" w14:textId="77777777" w:rsidR="00B96E4C" w:rsidRPr="007A2AC6" w:rsidRDefault="00B96E4C" w:rsidP="00B36F21">
      <w:pPr>
        <w:spacing w:after="0" w:line="25" w:lineRule="atLeast"/>
        <w:jc w:val="both"/>
        <w:rPr>
          <w:rFonts w:ascii="Times New Roman" w:hAnsi="Times New Roman"/>
          <w:sz w:val="28"/>
        </w:rPr>
      </w:pPr>
      <w:proofErr w:type="spellStart"/>
      <w:r>
        <w:rPr>
          <w:rFonts w:ascii="Times New Roman" w:hAnsi="Times New Roman"/>
          <w:i/>
          <w:sz w:val="28"/>
          <w:lang w:val="en-US"/>
        </w:rPr>
        <w:t>q</w:t>
      </w:r>
      <w:r>
        <w:rPr>
          <w:rFonts w:ascii="Times New Roman" w:hAnsi="Times New Roman"/>
          <w:i/>
          <w:sz w:val="28"/>
          <w:vertAlign w:val="subscript"/>
          <w:lang w:val="en-US"/>
        </w:rPr>
        <w:t>U</w:t>
      </w:r>
      <w:proofErr w:type="spellEnd"/>
      <w:r>
        <w:rPr>
          <w:rFonts w:ascii="Times New Roman" w:hAnsi="Times New Roman"/>
          <w:i/>
          <w:sz w:val="28"/>
        </w:rPr>
        <w:t xml:space="preserve"> – </w:t>
      </w:r>
      <w:r>
        <w:rPr>
          <w:rFonts w:ascii="Times New Roman" w:hAnsi="Times New Roman"/>
          <w:sz w:val="28"/>
        </w:rPr>
        <w:t>потери, связанные с неполным сгоранием топлива;</w:t>
      </w:r>
    </w:p>
    <w:p w14:paraId="7C48041D" w14:textId="4F147E06" w:rsidR="00B96E4C" w:rsidRDefault="00B96E4C" w:rsidP="00B36F21">
      <w:pPr>
        <w:spacing w:after="0" w:line="25" w:lineRule="atLeast"/>
        <w:jc w:val="both"/>
        <w:rPr>
          <w:rFonts w:ascii="Times New Roman" w:hAnsi="Times New Roman"/>
          <w:sz w:val="28"/>
        </w:rPr>
      </w:pPr>
      <w:proofErr w:type="spellStart"/>
      <w:proofErr w:type="gramStart"/>
      <w:r>
        <w:rPr>
          <w:rFonts w:ascii="Times New Roman" w:hAnsi="Times New Roman"/>
          <w:i/>
          <w:sz w:val="28"/>
          <w:lang w:val="en-US"/>
        </w:rPr>
        <w:t>q</w:t>
      </w:r>
      <w:r>
        <w:rPr>
          <w:rFonts w:ascii="Times New Roman" w:hAnsi="Times New Roman"/>
          <w:i/>
          <w:sz w:val="28"/>
          <w:vertAlign w:val="subscript"/>
          <w:lang w:val="en-US"/>
        </w:rPr>
        <w:t>S</w:t>
      </w:r>
      <w:proofErr w:type="spellEnd"/>
      <w:r>
        <w:rPr>
          <w:rFonts w:ascii="Times New Roman" w:hAnsi="Times New Roman"/>
          <w:i/>
          <w:sz w:val="28"/>
          <w:vertAlign w:val="subscript"/>
        </w:rPr>
        <w:t xml:space="preserve"> </w:t>
      </w:r>
      <w:r>
        <w:rPr>
          <w:rFonts w:ascii="Times New Roman" w:hAnsi="Times New Roman"/>
          <w:i/>
          <w:sz w:val="28"/>
        </w:rPr>
        <w:t xml:space="preserve"> -</w:t>
      </w:r>
      <w:proofErr w:type="gramEnd"/>
      <w:r>
        <w:rPr>
          <w:rFonts w:ascii="Times New Roman" w:hAnsi="Times New Roman"/>
          <w:i/>
          <w:sz w:val="28"/>
        </w:rPr>
        <w:t xml:space="preserve"> </w:t>
      </w:r>
      <w:r>
        <w:rPr>
          <w:rFonts w:ascii="Times New Roman" w:hAnsi="Times New Roman"/>
          <w:sz w:val="28"/>
        </w:rPr>
        <w:t>потери через излучение, конвекцию и теплопроводность корпуса котла</w:t>
      </w:r>
      <w:r w:rsidR="00CE09A7">
        <w:rPr>
          <w:rFonts w:ascii="Times New Roman" w:hAnsi="Times New Roman"/>
          <w:sz w:val="28"/>
        </w:rPr>
        <w:t>;</w:t>
      </w:r>
    </w:p>
    <w:p w14:paraId="32E0D9AD" w14:textId="329761B3" w:rsidR="00CE09A7" w:rsidRDefault="00CE09A7" w:rsidP="00B36F21">
      <w:pPr>
        <w:spacing w:after="0" w:line="25" w:lineRule="atLeast"/>
        <w:jc w:val="both"/>
        <w:rPr>
          <w:rFonts w:ascii="Times New Roman" w:hAnsi="Times New Roman"/>
          <w:sz w:val="28"/>
        </w:rPr>
      </w:pPr>
      <w:r w:rsidRPr="00243B36">
        <w:rPr>
          <w:rFonts w:ascii="Times New Roman" w:hAnsi="Times New Roman"/>
          <w:i/>
          <w:sz w:val="28"/>
          <w:lang w:val="en-US"/>
        </w:rPr>
        <w:t>Q</w:t>
      </w:r>
      <w:r w:rsidRPr="00243B36">
        <w:rPr>
          <w:rFonts w:ascii="Times New Roman" w:hAnsi="Times New Roman"/>
          <w:i/>
          <w:sz w:val="28"/>
          <w:vertAlign w:val="subscript"/>
          <w:lang w:val="en-US"/>
        </w:rPr>
        <w:t>N</w:t>
      </w:r>
      <w:r w:rsidRPr="00243B36">
        <w:rPr>
          <w:rFonts w:ascii="Times New Roman" w:hAnsi="Times New Roman"/>
          <w:sz w:val="28"/>
        </w:rPr>
        <w:t xml:space="preserve"> </w:t>
      </w:r>
      <w:r>
        <w:rPr>
          <w:rFonts w:ascii="Times New Roman" w:hAnsi="Times New Roman"/>
          <w:sz w:val="28"/>
        </w:rPr>
        <w:t xml:space="preserve">- </w:t>
      </w:r>
      <w:r w:rsidRPr="00243B36">
        <w:rPr>
          <w:rFonts w:ascii="Times New Roman" w:hAnsi="Times New Roman"/>
          <w:sz w:val="28"/>
        </w:rPr>
        <w:t>номинальн</w:t>
      </w:r>
      <w:r>
        <w:rPr>
          <w:rFonts w:ascii="Times New Roman" w:hAnsi="Times New Roman"/>
          <w:sz w:val="28"/>
        </w:rPr>
        <w:t>ая</w:t>
      </w:r>
      <w:r w:rsidRPr="00243B36">
        <w:rPr>
          <w:rFonts w:ascii="Times New Roman" w:hAnsi="Times New Roman"/>
          <w:sz w:val="28"/>
        </w:rPr>
        <w:t xml:space="preserve"> выходн</w:t>
      </w:r>
      <w:r>
        <w:rPr>
          <w:rFonts w:ascii="Times New Roman" w:hAnsi="Times New Roman"/>
          <w:sz w:val="28"/>
        </w:rPr>
        <w:t>ая</w:t>
      </w:r>
      <w:r w:rsidRPr="00243B36">
        <w:rPr>
          <w:rFonts w:ascii="Times New Roman" w:hAnsi="Times New Roman"/>
          <w:sz w:val="28"/>
        </w:rPr>
        <w:t xml:space="preserve"> теплов</w:t>
      </w:r>
      <w:r>
        <w:rPr>
          <w:rFonts w:ascii="Times New Roman" w:hAnsi="Times New Roman"/>
          <w:sz w:val="28"/>
        </w:rPr>
        <w:t>ая</w:t>
      </w:r>
      <w:r w:rsidRPr="00243B36">
        <w:rPr>
          <w:rFonts w:ascii="Times New Roman" w:hAnsi="Times New Roman"/>
          <w:sz w:val="28"/>
        </w:rPr>
        <w:t xml:space="preserve"> мощност</w:t>
      </w:r>
      <w:r>
        <w:rPr>
          <w:rFonts w:ascii="Times New Roman" w:hAnsi="Times New Roman"/>
          <w:sz w:val="28"/>
        </w:rPr>
        <w:t xml:space="preserve">ь; </w:t>
      </w:r>
    </w:p>
    <w:p w14:paraId="770B7F70" w14:textId="77777777" w:rsidR="00CE09A7" w:rsidRDefault="00CE09A7" w:rsidP="00B36F21">
      <w:pPr>
        <w:spacing w:after="0" w:line="25" w:lineRule="atLeast"/>
        <w:jc w:val="both"/>
        <w:rPr>
          <w:rFonts w:ascii="Times New Roman" w:hAnsi="Times New Roman"/>
          <w:sz w:val="28"/>
        </w:rPr>
      </w:pPr>
      <w:r>
        <w:rPr>
          <w:rFonts w:ascii="Times New Roman" w:hAnsi="Times New Roman"/>
          <w:i/>
          <w:sz w:val="28"/>
          <w:lang w:val="en-US"/>
        </w:rPr>
        <w:t>W</w:t>
      </w:r>
      <w:r w:rsidRPr="00352B85">
        <w:rPr>
          <w:rFonts w:ascii="Times New Roman" w:hAnsi="Times New Roman"/>
          <w:i/>
          <w:sz w:val="28"/>
          <w:vertAlign w:val="subscript"/>
        </w:rPr>
        <w:t>1</w:t>
      </w:r>
      <w:r w:rsidRPr="00352B85">
        <w:rPr>
          <w:rFonts w:ascii="Times New Roman" w:hAnsi="Times New Roman"/>
          <w:i/>
          <w:sz w:val="28"/>
        </w:rPr>
        <w:t xml:space="preserve"> – </w:t>
      </w:r>
      <w:r>
        <w:rPr>
          <w:rFonts w:ascii="Times New Roman" w:hAnsi="Times New Roman"/>
          <w:sz w:val="28"/>
          <w:lang w:val="kk-KZ"/>
        </w:rPr>
        <w:t>массовый поток холодной воды</w:t>
      </w:r>
      <w:r>
        <w:rPr>
          <w:rFonts w:ascii="Times New Roman" w:hAnsi="Times New Roman"/>
          <w:sz w:val="28"/>
        </w:rPr>
        <w:t>, кг/с;</w:t>
      </w:r>
    </w:p>
    <w:p w14:paraId="0F24D15E" w14:textId="30453941" w:rsidR="00CE09A7" w:rsidRDefault="00CE09A7" w:rsidP="00B36F21">
      <w:pPr>
        <w:spacing w:after="0" w:line="25" w:lineRule="atLeast"/>
        <w:jc w:val="both"/>
        <w:rPr>
          <w:rFonts w:ascii="Times New Roman" w:hAnsi="Times New Roman"/>
          <w:sz w:val="28"/>
        </w:rPr>
      </w:pPr>
      <w:proofErr w:type="spellStart"/>
      <w:r>
        <w:rPr>
          <w:rFonts w:ascii="Times New Roman" w:hAnsi="Times New Roman"/>
          <w:i/>
          <w:sz w:val="28"/>
          <w:lang w:val="en-US"/>
        </w:rPr>
        <w:t>c</w:t>
      </w:r>
      <w:r>
        <w:rPr>
          <w:rFonts w:ascii="Times New Roman" w:hAnsi="Times New Roman"/>
          <w:i/>
          <w:sz w:val="28"/>
          <w:vertAlign w:val="subscript"/>
          <w:lang w:val="en-US"/>
        </w:rPr>
        <w:t>w</w:t>
      </w:r>
      <w:proofErr w:type="spellEnd"/>
      <w:r w:rsidRPr="00352B85">
        <w:rPr>
          <w:rFonts w:ascii="Times New Roman" w:hAnsi="Times New Roman"/>
          <w:i/>
          <w:sz w:val="28"/>
          <w:vertAlign w:val="subscript"/>
        </w:rPr>
        <w:t>1</w:t>
      </w:r>
      <w:r w:rsidRPr="00352B85">
        <w:rPr>
          <w:rFonts w:ascii="Times New Roman" w:hAnsi="Times New Roman"/>
          <w:i/>
          <w:sz w:val="28"/>
        </w:rPr>
        <w:t xml:space="preserve"> – </w:t>
      </w:r>
      <w:r>
        <w:rPr>
          <w:rFonts w:ascii="Times New Roman" w:hAnsi="Times New Roman"/>
          <w:sz w:val="28"/>
          <w:lang w:val="kk-KZ"/>
        </w:rPr>
        <w:t>удельная теплоемкость воды при средней температуре</w:t>
      </w:r>
      <w:r>
        <w:rPr>
          <w:rFonts w:ascii="Times New Roman" w:hAnsi="Times New Roman"/>
          <w:sz w:val="28"/>
        </w:rPr>
        <w:t>;</w:t>
      </w:r>
    </w:p>
    <w:p w14:paraId="1280C95C" w14:textId="59EF3013" w:rsidR="00CE09A7" w:rsidRDefault="00CE09A7" w:rsidP="00B36F21">
      <w:pPr>
        <w:spacing w:after="0" w:line="25" w:lineRule="atLeast"/>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E</w:t>
      </w:r>
      <w:proofErr w:type="spellEnd"/>
      <w:r w:rsidRPr="00352B85">
        <w:rPr>
          <w:rFonts w:ascii="Times New Roman" w:hAnsi="Times New Roman"/>
          <w:i/>
          <w:sz w:val="28"/>
        </w:rPr>
        <w:t xml:space="preserve"> – </w:t>
      </w:r>
      <w:r>
        <w:rPr>
          <w:rFonts w:ascii="Times New Roman" w:hAnsi="Times New Roman"/>
          <w:sz w:val="28"/>
        </w:rPr>
        <w:t>температура воды на входе;</w:t>
      </w:r>
    </w:p>
    <w:p w14:paraId="36C85B89" w14:textId="6EBC8E2A" w:rsidR="00CE09A7" w:rsidRPr="00B96E4C" w:rsidRDefault="00CE09A7" w:rsidP="00B36F21">
      <w:pPr>
        <w:spacing w:after="0" w:line="25" w:lineRule="atLeast"/>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V</w:t>
      </w:r>
      <w:proofErr w:type="spellEnd"/>
      <w:r w:rsidRPr="00352B85">
        <w:rPr>
          <w:rFonts w:ascii="Times New Roman" w:hAnsi="Times New Roman"/>
          <w:i/>
          <w:sz w:val="28"/>
        </w:rPr>
        <w:t xml:space="preserve"> – </w:t>
      </w:r>
      <w:r>
        <w:rPr>
          <w:rFonts w:ascii="Times New Roman" w:hAnsi="Times New Roman"/>
          <w:sz w:val="28"/>
          <w:lang w:val="kk-KZ"/>
        </w:rPr>
        <w:t>температура воды на выходе</w:t>
      </w:r>
      <w:r>
        <w:rPr>
          <w:rFonts w:ascii="Times New Roman" w:hAnsi="Times New Roman"/>
          <w:sz w:val="28"/>
        </w:rPr>
        <w:t>;</w:t>
      </w:r>
    </w:p>
    <w:p w14:paraId="24C96A7D" w14:textId="77777777" w:rsidR="008F21DD" w:rsidRPr="008F21DD" w:rsidRDefault="008F21DD" w:rsidP="00B36F21">
      <w:pPr>
        <w:spacing w:after="0" w:line="25" w:lineRule="atLeast"/>
        <w:rPr>
          <w:rFonts w:ascii="Times New Roman" w:hAnsi="Times New Roman"/>
          <w:sz w:val="28"/>
          <w:szCs w:val="28"/>
        </w:rPr>
      </w:pPr>
      <w:r w:rsidRPr="008F21DD">
        <w:rPr>
          <w:rFonts w:ascii="Times New Roman" w:hAnsi="Times New Roman"/>
          <w:sz w:val="28"/>
          <w:szCs w:val="28"/>
          <w:lang w:val="kk-KZ"/>
        </w:rPr>
        <w:t xml:space="preserve">ζ </w:t>
      </w:r>
      <w:r w:rsidRPr="008F21DD">
        <w:rPr>
          <w:rFonts w:ascii="Times New Roman" w:hAnsi="Times New Roman"/>
          <w:sz w:val="28"/>
          <w:szCs w:val="28"/>
        </w:rPr>
        <w:t>– гидравлическое сопротивление;</w:t>
      </w:r>
    </w:p>
    <w:p w14:paraId="5E06FE39" w14:textId="54349AEF" w:rsidR="008F21DD" w:rsidRPr="008F21DD" w:rsidRDefault="008F21DD" w:rsidP="00B36F21">
      <w:pPr>
        <w:spacing w:after="0" w:line="25" w:lineRule="atLeast"/>
        <w:rPr>
          <w:rFonts w:ascii="Times New Roman" w:hAnsi="Times New Roman"/>
          <w:sz w:val="28"/>
          <w:szCs w:val="28"/>
        </w:rPr>
      </w:pPr>
      <w:r w:rsidRPr="008F21DD">
        <w:rPr>
          <w:rFonts w:ascii="Times New Roman" w:hAnsi="Times New Roman"/>
          <w:sz w:val="28"/>
          <w:szCs w:val="28"/>
        </w:rPr>
        <w:t>α – коэффициент теплоотдачи</w:t>
      </w:r>
      <w:r w:rsidR="00CE09A7">
        <w:rPr>
          <w:rFonts w:ascii="Times New Roman" w:hAnsi="Times New Roman"/>
          <w:sz w:val="28"/>
          <w:szCs w:val="28"/>
        </w:rPr>
        <w:t>;</w:t>
      </w:r>
    </w:p>
    <w:p w14:paraId="4D53AF1E" w14:textId="77777777" w:rsidR="008F21DD" w:rsidRPr="008F21DD" w:rsidRDefault="008F21DD" w:rsidP="00B36F21">
      <w:pPr>
        <w:spacing w:after="0" w:line="25" w:lineRule="atLeast"/>
        <w:rPr>
          <w:rFonts w:ascii="Times New Roman" w:hAnsi="Times New Roman"/>
          <w:sz w:val="28"/>
          <w:szCs w:val="28"/>
        </w:rPr>
      </w:pPr>
      <w:r w:rsidRPr="008F21DD">
        <w:rPr>
          <w:rFonts w:ascii="Times New Roman" w:hAnsi="Times New Roman"/>
          <w:sz w:val="28"/>
          <w:szCs w:val="28"/>
        </w:rPr>
        <w:t>Re – критерий Рейнольдса;</w:t>
      </w:r>
    </w:p>
    <w:p w14:paraId="12AA0C21" w14:textId="77777777" w:rsidR="008F21DD" w:rsidRPr="008F21DD" w:rsidRDefault="008F21DD" w:rsidP="00B36F21">
      <w:pPr>
        <w:spacing w:after="0" w:line="25" w:lineRule="atLeast"/>
        <w:rPr>
          <w:rFonts w:ascii="Times New Roman" w:hAnsi="Times New Roman"/>
          <w:sz w:val="28"/>
          <w:szCs w:val="28"/>
        </w:rPr>
      </w:pPr>
      <w:r w:rsidRPr="008F21DD">
        <w:rPr>
          <w:rFonts w:ascii="Times New Roman" w:hAnsi="Times New Roman"/>
          <w:sz w:val="28"/>
          <w:szCs w:val="28"/>
          <w:lang w:val="en-US"/>
        </w:rPr>
        <w:t>Nu</w:t>
      </w:r>
      <w:r w:rsidRPr="008F21DD">
        <w:rPr>
          <w:rFonts w:ascii="Times New Roman" w:hAnsi="Times New Roman"/>
          <w:sz w:val="28"/>
          <w:szCs w:val="28"/>
        </w:rPr>
        <w:t xml:space="preserve"> – критерий Нуссельта;</w:t>
      </w:r>
    </w:p>
    <w:p w14:paraId="37143081" w14:textId="77777777" w:rsidR="008F21DD" w:rsidRPr="00DD288D" w:rsidRDefault="008F21DD" w:rsidP="00B36F21">
      <w:pPr>
        <w:spacing w:after="0" w:line="25" w:lineRule="atLeast"/>
        <w:rPr>
          <w:rFonts w:ascii="Times New Roman" w:hAnsi="Times New Roman"/>
          <w:sz w:val="28"/>
          <w:szCs w:val="28"/>
        </w:rPr>
      </w:pPr>
      <w:proofErr w:type="spellStart"/>
      <w:r w:rsidRPr="008F21DD">
        <w:rPr>
          <w:rFonts w:ascii="Times New Roman" w:hAnsi="Times New Roman"/>
          <w:sz w:val="28"/>
          <w:szCs w:val="28"/>
        </w:rPr>
        <w:t>Р</w:t>
      </w:r>
      <w:r w:rsidRPr="008F21DD">
        <w:rPr>
          <w:rFonts w:ascii="Times New Roman" w:hAnsi="Times New Roman"/>
          <w:sz w:val="28"/>
          <w:szCs w:val="28"/>
          <w:vertAlign w:val="subscript"/>
        </w:rPr>
        <w:t>э</w:t>
      </w:r>
      <w:proofErr w:type="gramStart"/>
      <w:r w:rsidRPr="008F21DD">
        <w:rPr>
          <w:rFonts w:ascii="Times New Roman" w:hAnsi="Times New Roman"/>
          <w:sz w:val="28"/>
          <w:szCs w:val="28"/>
          <w:vertAlign w:val="subscript"/>
        </w:rPr>
        <w:t>i</w:t>
      </w:r>
      <w:proofErr w:type="spellEnd"/>
      <w:r w:rsidRPr="008F21DD">
        <w:rPr>
          <w:rFonts w:ascii="Times New Roman" w:hAnsi="Times New Roman"/>
          <w:sz w:val="28"/>
          <w:szCs w:val="28"/>
          <w:vertAlign w:val="subscript"/>
        </w:rPr>
        <w:t xml:space="preserve">  </w:t>
      </w:r>
      <w:r w:rsidRPr="008F21DD">
        <w:rPr>
          <w:rFonts w:ascii="Times New Roman" w:hAnsi="Times New Roman"/>
          <w:sz w:val="28"/>
          <w:szCs w:val="28"/>
        </w:rPr>
        <w:t>=</w:t>
      </w:r>
      <w:proofErr w:type="gramEnd"/>
      <w:r w:rsidRPr="008F21DD">
        <w:rPr>
          <w:rFonts w:ascii="Times New Roman" w:hAnsi="Times New Roman"/>
          <w:sz w:val="28"/>
          <w:szCs w:val="28"/>
        </w:rPr>
        <w:t xml:space="preserve"> (</w:t>
      </w:r>
      <w:r w:rsidRPr="008F21DD">
        <w:rPr>
          <w:rFonts w:ascii="Times New Roman" w:hAnsi="Times New Roman"/>
          <w:sz w:val="28"/>
          <w:szCs w:val="28"/>
          <w:lang w:val="en-US"/>
        </w:rPr>
        <w:t>j</w:t>
      </w:r>
      <w:r w:rsidRPr="008F21DD">
        <w:rPr>
          <w:rFonts w:ascii="Times New Roman" w:hAnsi="Times New Roman"/>
          <w:sz w:val="28"/>
          <w:szCs w:val="28"/>
          <w:vertAlign w:val="superscript"/>
        </w:rPr>
        <w:t>3</w:t>
      </w:r>
      <w:r w:rsidRPr="008F21DD">
        <w:rPr>
          <w:rFonts w:ascii="Times New Roman" w:hAnsi="Times New Roman"/>
          <w:sz w:val="28"/>
          <w:szCs w:val="28"/>
        </w:rPr>
        <w:t>/f)</w:t>
      </w:r>
      <w:r w:rsidRPr="008F21DD">
        <w:rPr>
          <w:rFonts w:ascii="Times New Roman" w:hAnsi="Times New Roman"/>
          <w:sz w:val="28"/>
          <w:szCs w:val="28"/>
          <w:vertAlign w:val="superscript"/>
        </w:rPr>
        <w:t>0,5</w:t>
      </w:r>
      <w:r w:rsidRPr="008F21DD">
        <w:rPr>
          <w:rFonts w:ascii="Times New Roman" w:hAnsi="Times New Roman"/>
          <w:sz w:val="28"/>
          <w:szCs w:val="28"/>
        </w:rPr>
        <w:t xml:space="preserve">  – показатель </w:t>
      </w:r>
      <w:r w:rsidR="003F65D1">
        <w:rPr>
          <w:rFonts w:ascii="Times New Roman" w:hAnsi="Times New Roman"/>
          <w:sz w:val="28"/>
          <w:szCs w:val="28"/>
        </w:rPr>
        <w:t>прямой трубы со вставленной проволочной спиралью</w:t>
      </w:r>
      <w:r w:rsidRPr="008F21DD">
        <w:rPr>
          <w:rFonts w:ascii="Times New Roman" w:hAnsi="Times New Roman"/>
          <w:sz w:val="28"/>
          <w:szCs w:val="28"/>
        </w:rPr>
        <w:t xml:space="preserve"> </w:t>
      </w:r>
      <w:r w:rsidRPr="00DD288D">
        <w:rPr>
          <w:rFonts w:ascii="Times New Roman" w:hAnsi="Times New Roman"/>
          <w:sz w:val="28"/>
          <w:szCs w:val="28"/>
        </w:rPr>
        <w:t>характеризующий тепло - гидравлический эффект;</w:t>
      </w:r>
    </w:p>
    <w:p w14:paraId="29A737EE" w14:textId="0F198167" w:rsidR="00AC772D" w:rsidRPr="00074088" w:rsidRDefault="008F21DD" w:rsidP="00B36F21">
      <w:pPr>
        <w:spacing w:after="0" w:line="25" w:lineRule="atLeast"/>
        <w:rPr>
          <w:rFonts w:ascii="Times New Roman" w:hAnsi="Times New Roman"/>
          <w:sz w:val="28"/>
          <w:szCs w:val="28"/>
        </w:rPr>
      </w:pPr>
      <w:r w:rsidRPr="00DD288D">
        <w:rPr>
          <w:rFonts w:ascii="Times New Roman" w:hAnsi="Times New Roman"/>
          <w:sz w:val="28"/>
          <w:szCs w:val="28"/>
          <w:lang w:val="en-US"/>
        </w:rPr>
        <w:t>P</w:t>
      </w:r>
      <w:r w:rsidRPr="00DD288D">
        <w:rPr>
          <w:rFonts w:ascii="Times New Roman" w:hAnsi="Times New Roman"/>
          <w:sz w:val="28"/>
          <w:szCs w:val="28"/>
          <w:vertAlign w:val="subscript"/>
        </w:rPr>
        <w:t>э</w:t>
      </w:r>
      <w:r w:rsidRPr="008F21DD">
        <w:rPr>
          <w:rFonts w:ascii="Times New Roman" w:hAnsi="Times New Roman"/>
          <w:sz w:val="28"/>
          <w:szCs w:val="28"/>
          <w:vertAlign w:val="subscript"/>
        </w:rPr>
        <w:t xml:space="preserve"> </w:t>
      </w:r>
      <w:r w:rsidRPr="008F21DD">
        <w:rPr>
          <w:rFonts w:ascii="Times New Roman" w:hAnsi="Times New Roman"/>
          <w:sz w:val="28"/>
          <w:szCs w:val="28"/>
        </w:rPr>
        <w:t xml:space="preserve">– </w:t>
      </w:r>
      <w:proofErr w:type="spellStart"/>
      <w:r w:rsidRPr="008F21DD">
        <w:rPr>
          <w:rFonts w:ascii="Times New Roman" w:hAnsi="Times New Roman"/>
          <w:sz w:val="28"/>
          <w:szCs w:val="28"/>
        </w:rPr>
        <w:t>теплогидравлический</w:t>
      </w:r>
      <w:proofErr w:type="spellEnd"/>
      <w:r w:rsidRPr="008F21DD">
        <w:rPr>
          <w:rFonts w:ascii="Times New Roman" w:hAnsi="Times New Roman"/>
          <w:sz w:val="28"/>
          <w:szCs w:val="28"/>
        </w:rPr>
        <w:t xml:space="preserve"> эффект;</w:t>
      </w:r>
    </w:p>
    <w:p w14:paraId="5E0AB7AA" w14:textId="77777777" w:rsidR="008A20C9" w:rsidRPr="008A20C9" w:rsidRDefault="008A20C9" w:rsidP="00B36F21">
      <w:pPr>
        <w:spacing w:after="0" w:line="25" w:lineRule="atLeast"/>
        <w:rPr>
          <w:rFonts w:ascii="Times New Roman" w:hAnsi="Times New Roman"/>
          <w:sz w:val="28"/>
          <w:szCs w:val="28"/>
        </w:rPr>
      </w:pPr>
      <w:r>
        <w:rPr>
          <w:rFonts w:ascii="Times New Roman" w:hAnsi="Times New Roman"/>
          <w:sz w:val="28"/>
          <w:szCs w:val="28"/>
        </w:rPr>
        <w:t xml:space="preserve">ТП – теплообменная поверхность; </w:t>
      </w:r>
    </w:p>
    <w:p w14:paraId="2E1F2771" w14:textId="0E630160" w:rsidR="00E536C6" w:rsidRDefault="008A20C9" w:rsidP="00B36F21">
      <w:pPr>
        <w:spacing w:after="0" w:line="25" w:lineRule="atLeast"/>
        <w:rPr>
          <w:rFonts w:ascii="Times New Roman" w:hAnsi="Times New Roman"/>
          <w:sz w:val="28"/>
          <w:szCs w:val="28"/>
        </w:rPr>
      </w:pPr>
      <w:r>
        <w:rPr>
          <w:rFonts w:ascii="Times New Roman" w:hAnsi="Times New Roman"/>
          <w:sz w:val="28"/>
          <w:szCs w:val="28"/>
        </w:rPr>
        <w:t>ГВС – горячее водоснабжение</w:t>
      </w:r>
      <w:r w:rsidR="00A54DB1">
        <w:rPr>
          <w:rFonts w:ascii="Times New Roman" w:hAnsi="Times New Roman"/>
          <w:sz w:val="28"/>
          <w:szCs w:val="28"/>
        </w:rPr>
        <w:t>;</w:t>
      </w:r>
    </w:p>
    <w:p w14:paraId="76DA5770" w14:textId="184C11C3" w:rsidR="00A54DB1" w:rsidRDefault="00E536C6" w:rsidP="00B36F21">
      <w:pPr>
        <w:spacing w:after="0" w:line="25" w:lineRule="atLeast"/>
        <w:rPr>
          <w:rFonts w:ascii="Times New Roman" w:hAnsi="Times New Roman"/>
          <w:sz w:val="28"/>
          <w:szCs w:val="28"/>
        </w:rPr>
      </w:pPr>
      <w:r>
        <w:rPr>
          <w:rFonts w:ascii="Times New Roman" w:hAnsi="Times New Roman"/>
          <w:sz w:val="28"/>
          <w:szCs w:val="28"/>
        </w:rPr>
        <w:lastRenderedPageBreak/>
        <w:t>КПД – коэффициент полезного действия</w:t>
      </w:r>
      <w:r w:rsidR="00A54DB1">
        <w:rPr>
          <w:rFonts w:ascii="Times New Roman" w:hAnsi="Times New Roman"/>
          <w:sz w:val="28"/>
          <w:szCs w:val="28"/>
        </w:rPr>
        <w:t>;</w:t>
      </w:r>
    </w:p>
    <w:p w14:paraId="166311BA" w14:textId="64DD2EC9" w:rsidR="00E536C6" w:rsidRDefault="00E536C6" w:rsidP="00B36F21">
      <w:pPr>
        <w:spacing w:after="0" w:line="25" w:lineRule="atLeast"/>
        <w:rPr>
          <w:rFonts w:ascii="Times New Roman" w:hAnsi="Times New Roman"/>
          <w:sz w:val="28"/>
          <w:szCs w:val="28"/>
        </w:rPr>
      </w:pPr>
      <w:r>
        <w:rPr>
          <w:rFonts w:ascii="Times New Roman" w:hAnsi="Times New Roman"/>
          <w:sz w:val="28"/>
          <w:szCs w:val="28"/>
        </w:rPr>
        <w:t>НИР – научно-исследовательская работа</w:t>
      </w:r>
      <w:r w:rsidR="00A54DB1">
        <w:rPr>
          <w:rFonts w:ascii="Times New Roman" w:hAnsi="Times New Roman"/>
          <w:sz w:val="28"/>
          <w:szCs w:val="28"/>
        </w:rPr>
        <w:t>;</w:t>
      </w:r>
      <w:r>
        <w:rPr>
          <w:rFonts w:ascii="Times New Roman" w:hAnsi="Times New Roman"/>
          <w:sz w:val="28"/>
          <w:szCs w:val="28"/>
        </w:rPr>
        <w:t xml:space="preserve"> </w:t>
      </w:r>
    </w:p>
    <w:p w14:paraId="3E4B1028" w14:textId="48E505D4" w:rsidR="008A20C9" w:rsidRPr="008A20C9" w:rsidRDefault="00E536C6" w:rsidP="00B36F21">
      <w:pPr>
        <w:spacing w:after="0" w:line="25" w:lineRule="atLeast"/>
        <w:rPr>
          <w:rFonts w:ascii="Times New Roman" w:hAnsi="Times New Roman"/>
          <w:sz w:val="28"/>
          <w:szCs w:val="28"/>
        </w:rPr>
      </w:pPr>
      <w:r>
        <w:rPr>
          <w:rFonts w:ascii="Times New Roman" w:hAnsi="Times New Roman"/>
          <w:sz w:val="28"/>
          <w:szCs w:val="28"/>
        </w:rPr>
        <w:t>НИОКР - научно-исследовательские и опытно-конструкторские работы</w:t>
      </w:r>
      <w:r w:rsidR="00A54DB1">
        <w:rPr>
          <w:rFonts w:ascii="Times New Roman" w:hAnsi="Times New Roman"/>
          <w:sz w:val="28"/>
          <w:szCs w:val="28"/>
        </w:rPr>
        <w:t>;</w:t>
      </w:r>
    </w:p>
    <w:p w14:paraId="60B7ADEA" w14:textId="77777777" w:rsidR="008A20C9" w:rsidRDefault="008A20C9" w:rsidP="00B36F21">
      <w:pPr>
        <w:spacing w:after="0" w:line="25" w:lineRule="atLeast"/>
        <w:jc w:val="both"/>
        <w:rPr>
          <w:rFonts w:ascii="Times New Roman" w:hAnsi="Times New Roman"/>
          <w:sz w:val="28"/>
          <w:szCs w:val="28"/>
        </w:rPr>
      </w:pPr>
      <w:r>
        <w:rPr>
          <w:rFonts w:ascii="Times New Roman" w:hAnsi="Times New Roman"/>
          <w:sz w:val="28"/>
          <w:szCs w:val="28"/>
        </w:rPr>
        <w:t>ВВ-400</w:t>
      </w:r>
      <w:r w:rsidRPr="00E71C1C">
        <w:rPr>
          <w:rFonts w:ascii="Times New Roman" w:hAnsi="Times New Roman"/>
          <w:sz w:val="28"/>
          <w:szCs w:val="28"/>
        </w:rPr>
        <w:t xml:space="preserve"> (</w:t>
      </w:r>
      <w:r>
        <w:rPr>
          <w:rFonts w:ascii="Times New Roman" w:hAnsi="Times New Roman"/>
          <w:sz w:val="28"/>
          <w:szCs w:val="28"/>
          <w:lang w:val="en-US"/>
        </w:rPr>
        <w:t>Buran</w:t>
      </w:r>
      <w:r w:rsidRPr="00E71C1C">
        <w:rPr>
          <w:rFonts w:ascii="Times New Roman" w:hAnsi="Times New Roman"/>
          <w:sz w:val="28"/>
          <w:szCs w:val="28"/>
        </w:rPr>
        <w:t xml:space="preserve"> </w:t>
      </w:r>
      <w:r>
        <w:rPr>
          <w:rFonts w:ascii="Times New Roman" w:hAnsi="Times New Roman"/>
          <w:sz w:val="28"/>
          <w:szCs w:val="28"/>
          <w:lang w:val="en-US"/>
        </w:rPr>
        <w:t>Boiler</w:t>
      </w:r>
      <w:r w:rsidRPr="00E71C1C">
        <w:rPr>
          <w:rFonts w:ascii="Times New Roman" w:hAnsi="Times New Roman"/>
          <w:sz w:val="28"/>
          <w:szCs w:val="28"/>
        </w:rPr>
        <w:t>)</w:t>
      </w:r>
      <w:r>
        <w:rPr>
          <w:rFonts w:ascii="Times New Roman" w:hAnsi="Times New Roman"/>
          <w:sz w:val="28"/>
          <w:szCs w:val="28"/>
        </w:rPr>
        <w:t xml:space="preserve"> – котел водогрейный с реверсной топкой и жаровыми трубами;</w:t>
      </w:r>
    </w:p>
    <w:p w14:paraId="6423252E" w14:textId="5C34DAF5" w:rsidR="00C81DF2" w:rsidRPr="008A20C9" w:rsidRDefault="008A20C9" w:rsidP="00B36F21">
      <w:pPr>
        <w:spacing w:after="0" w:line="25" w:lineRule="atLeast"/>
        <w:rPr>
          <w:rFonts w:ascii="Times New Roman" w:hAnsi="Times New Roman"/>
          <w:sz w:val="28"/>
          <w:szCs w:val="28"/>
        </w:rPr>
      </w:pPr>
      <w:proofErr w:type="spellStart"/>
      <w:r w:rsidRPr="00457A2D">
        <w:rPr>
          <w:rFonts w:ascii="Times New Roman" w:hAnsi="Times New Roman"/>
          <w:sz w:val="28"/>
          <w:szCs w:val="28"/>
        </w:rPr>
        <w:t>КВа</w:t>
      </w:r>
      <w:proofErr w:type="spellEnd"/>
      <w:r w:rsidRPr="00457A2D">
        <w:rPr>
          <w:rFonts w:ascii="Times New Roman" w:hAnsi="Times New Roman"/>
          <w:sz w:val="28"/>
          <w:szCs w:val="28"/>
        </w:rPr>
        <w:t xml:space="preserve"> – котел водогрейный автоматизированный;</w:t>
      </w:r>
    </w:p>
    <w:p w14:paraId="574DBEC4" w14:textId="64CD90AB" w:rsidR="00BA157F" w:rsidRPr="00457A2D" w:rsidRDefault="00BA157F" w:rsidP="00B36F21">
      <w:pPr>
        <w:spacing w:after="0" w:line="25" w:lineRule="atLeast"/>
        <w:rPr>
          <w:rFonts w:ascii="Times New Roman" w:hAnsi="Times New Roman"/>
          <w:sz w:val="28"/>
          <w:szCs w:val="28"/>
        </w:rPr>
      </w:pPr>
      <w:proofErr w:type="spellStart"/>
      <w:r>
        <w:rPr>
          <w:rFonts w:ascii="Times New Roman" w:hAnsi="Times New Roman"/>
          <w:sz w:val="28"/>
          <w:szCs w:val="28"/>
        </w:rPr>
        <w:t>КПАж</w:t>
      </w:r>
      <w:proofErr w:type="spellEnd"/>
      <w:r>
        <w:rPr>
          <w:rFonts w:ascii="Times New Roman" w:hAnsi="Times New Roman"/>
          <w:sz w:val="28"/>
          <w:szCs w:val="28"/>
        </w:rPr>
        <w:t xml:space="preserve">- котел паровой жаротрубный. </w:t>
      </w:r>
    </w:p>
    <w:p w14:paraId="1CA16FC9" w14:textId="77777777" w:rsidR="008F21DD" w:rsidRPr="008F21DD" w:rsidRDefault="008F21DD" w:rsidP="005A0910">
      <w:pPr>
        <w:spacing w:after="0" w:line="25" w:lineRule="atLeast"/>
        <w:ind w:firstLine="709"/>
        <w:jc w:val="both"/>
        <w:rPr>
          <w:rFonts w:ascii="Times New Roman" w:hAnsi="Times New Roman"/>
          <w:sz w:val="28"/>
          <w:szCs w:val="28"/>
        </w:rPr>
      </w:pPr>
    </w:p>
    <w:p w14:paraId="784A4377" w14:textId="77777777" w:rsidR="00C807C2" w:rsidRDefault="00C807C2" w:rsidP="005A0910">
      <w:pPr>
        <w:spacing w:line="25" w:lineRule="atLeast"/>
        <w:ind w:firstLine="709"/>
        <w:rPr>
          <w:rFonts w:ascii="Times New Roman" w:hAnsi="Times New Roman"/>
          <w:sz w:val="28"/>
          <w:szCs w:val="28"/>
          <w:highlight w:val="yellow"/>
        </w:rPr>
      </w:pPr>
      <w:r>
        <w:rPr>
          <w:rFonts w:ascii="Times New Roman" w:hAnsi="Times New Roman"/>
          <w:sz w:val="28"/>
          <w:szCs w:val="28"/>
          <w:highlight w:val="yellow"/>
        </w:rPr>
        <w:br w:type="page"/>
      </w:r>
    </w:p>
    <w:p w14:paraId="540B1714" w14:textId="77777777" w:rsidR="00183ABC" w:rsidRPr="00A43DBA" w:rsidRDefault="00465156" w:rsidP="005A0910">
      <w:pPr>
        <w:pStyle w:val="12"/>
        <w:spacing w:before="0" w:after="0" w:line="25" w:lineRule="atLeast"/>
        <w:ind w:firstLine="709"/>
        <w:rPr>
          <w:rFonts w:ascii="Times New Roman" w:hAnsi="Times New Roman"/>
          <w:b/>
          <w:sz w:val="28"/>
        </w:rPr>
      </w:pPr>
      <w:bookmarkStart w:id="1" w:name="_Toc64352118"/>
      <w:r>
        <w:rPr>
          <w:rFonts w:ascii="Times New Roman" w:hAnsi="Times New Roman"/>
          <w:sz w:val="28"/>
        </w:rPr>
        <w:lastRenderedPageBreak/>
        <w:t xml:space="preserve">                                               </w:t>
      </w:r>
      <w:r w:rsidR="00183ABC" w:rsidRPr="00A43DBA">
        <w:rPr>
          <w:rFonts w:ascii="Times New Roman" w:hAnsi="Times New Roman"/>
          <w:sz w:val="28"/>
        </w:rPr>
        <w:t>ВВЕДЕНИЕ</w:t>
      </w:r>
      <w:bookmarkEnd w:id="1"/>
    </w:p>
    <w:p w14:paraId="48813501" w14:textId="77777777" w:rsidR="00183ABC" w:rsidRDefault="00183ABC" w:rsidP="005A0910">
      <w:pPr>
        <w:spacing w:after="0" w:line="25" w:lineRule="atLeast"/>
        <w:ind w:firstLine="709"/>
        <w:jc w:val="center"/>
        <w:rPr>
          <w:rFonts w:ascii="Times New Roman" w:hAnsi="Times New Roman"/>
          <w:sz w:val="28"/>
        </w:rPr>
      </w:pPr>
    </w:p>
    <w:p w14:paraId="58B1A0D2" w14:textId="77777777" w:rsidR="003D576E" w:rsidRDefault="003D576E" w:rsidP="003D576E">
      <w:pPr>
        <w:spacing w:after="0" w:line="25" w:lineRule="atLeast"/>
        <w:ind w:firstLine="709"/>
        <w:jc w:val="both"/>
        <w:rPr>
          <w:rFonts w:ascii="Times New Roman" w:hAnsi="Times New Roman"/>
          <w:sz w:val="28"/>
          <w:lang w:val="kk-KZ"/>
        </w:rPr>
      </w:pPr>
      <w:bookmarkStart w:id="2" w:name="_Toc64352119"/>
      <w:r>
        <w:rPr>
          <w:rFonts w:ascii="Times New Roman" w:hAnsi="Times New Roman"/>
          <w:sz w:val="28"/>
        </w:rPr>
        <w:t xml:space="preserve">В Казахстане, наряду с развитием крупных ТЭЦ, наблюдается устойчивая тенденция роста числа малых и средних котельных установок </w:t>
      </w:r>
      <w:r w:rsidRPr="00B216C0">
        <w:rPr>
          <w:rFonts w:ascii="Times New Roman" w:hAnsi="Times New Roman"/>
          <w:sz w:val="28"/>
        </w:rPr>
        <w:t xml:space="preserve">[5]. </w:t>
      </w:r>
      <w:r>
        <w:rPr>
          <w:rFonts w:ascii="Times New Roman" w:hAnsi="Times New Roman"/>
          <w:sz w:val="28"/>
          <w:lang w:val="kk-KZ"/>
        </w:rPr>
        <w:t>Н</w:t>
      </w:r>
      <w:r w:rsidRPr="00777A53">
        <w:rPr>
          <w:rFonts w:ascii="Times New Roman" w:hAnsi="Times New Roman"/>
          <w:sz w:val="28"/>
        </w:rPr>
        <w:t>а сегодняшний день</w:t>
      </w:r>
      <w:r>
        <w:rPr>
          <w:rFonts w:ascii="Times New Roman" w:hAnsi="Times New Roman"/>
          <w:sz w:val="28"/>
          <w:lang w:val="kk-KZ"/>
        </w:rPr>
        <w:t>,</w:t>
      </w:r>
      <w:r w:rsidRPr="00777A53">
        <w:rPr>
          <w:rFonts w:ascii="Times New Roman" w:hAnsi="Times New Roman"/>
          <w:sz w:val="28"/>
        </w:rPr>
        <w:t xml:space="preserve"> децентрализованных </w:t>
      </w:r>
      <w:r>
        <w:rPr>
          <w:rFonts w:ascii="Times New Roman" w:hAnsi="Times New Roman"/>
          <w:sz w:val="28"/>
        </w:rPr>
        <w:t>системах теплоснабжения функционирует более 5000 малых в</w:t>
      </w:r>
      <w:r w:rsidRPr="00777A53">
        <w:rPr>
          <w:rFonts w:ascii="Times New Roman" w:hAnsi="Times New Roman"/>
          <w:sz w:val="28"/>
        </w:rPr>
        <w:t xml:space="preserve">одогрейных </w:t>
      </w:r>
      <w:proofErr w:type="spellStart"/>
      <w:r w:rsidRPr="00777A53">
        <w:rPr>
          <w:rFonts w:ascii="Times New Roman" w:hAnsi="Times New Roman"/>
          <w:sz w:val="28"/>
        </w:rPr>
        <w:t>котл</w:t>
      </w:r>
      <w:proofErr w:type="spellEnd"/>
      <w:r>
        <w:rPr>
          <w:rFonts w:ascii="Times New Roman" w:hAnsi="Times New Roman"/>
          <w:sz w:val="28"/>
          <w:lang w:val="kk-KZ"/>
        </w:rPr>
        <w:t>ов, работающих на жидком и газообразном топливе.</w:t>
      </w:r>
      <w:r>
        <w:rPr>
          <w:rFonts w:ascii="Times New Roman" w:hAnsi="Times New Roman"/>
          <w:sz w:val="28"/>
        </w:rPr>
        <w:t xml:space="preserve"> </w:t>
      </w:r>
      <w:r>
        <w:rPr>
          <w:rFonts w:ascii="Times New Roman" w:hAnsi="Times New Roman"/>
          <w:sz w:val="28"/>
          <w:lang w:val="kk-KZ"/>
        </w:rPr>
        <w:t xml:space="preserve">Одной из ключевых задач государственной политики в области инфраструктурного развития является расширение газораспределительной сети, с целью обеспечения газоснабжением к 2030 году таких регионов, как город Астана, Акмолинская и Карагандинская области. </w:t>
      </w:r>
    </w:p>
    <w:p w14:paraId="31737B6C" w14:textId="77777777" w:rsidR="003D576E" w:rsidRPr="008B0902" w:rsidRDefault="003D576E" w:rsidP="003D576E">
      <w:pPr>
        <w:spacing w:after="0" w:line="25" w:lineRule="atLeast"/>
        <w:ind w:firstLine="709"/>
        <w:jc w:val="both"/>
        <w:rPr>
          <w:rFonts w:ascii="Times New Roman" w:hAnsi="Times New Roman"/>
          <w:sz w:val="28"/>
        </w:rPr>
      </w:pPr>
      <w:r>
        <w:rPr>
          <w:rFonts w:ascii="Times New Roman" w:hAnsi="Times New Roman"/>
          <w:sz w:val="28"/>
        </w:rPr>
        <w:t xml:space="preserve">В настоящее время ТОО «АТКЭ» управляет 85 районными котельными, работающими на газовом и жидком топливе </w:t>
      </w:r>
      <w:r w:rsidRPr="00437DF1">
        <w:rPr>
          <w:rFonts w:ascii="Times New Roman" w:hAnsi="Times New Roman"/>
          <w:sz w:val="28"/>
        </w:rPr>
        <w:t>[5,6]</w:t>
      </w:r>
      <w:r>
        <w:rPr>
          <w:rFonts w:ascii="Times New Roman" w:hAnsi="Times New Roman"/>
          <w:sz w:val="28"/>
        </w:rPr>
        <w:t xml:space="preserve">. Однако при подключении старых районов или новых территорий к городским тепловым сетям, как наблюдается, например, в городе Алматы выявляется наличие морально и технически устаревших маломощных котельных агрегатов, использующих твердое (уголь) и жидкое (дизельное) топливо </w:t>
      </w:r>
      <w:r w:rsidRPr="00282330">
        <w:rPr>
          <w:rFonts w:ascii="Times New Roman" w:hAnsi="Times New Roman"/>
          <w:sz w:val="28"/>
        </w:rPr>
        <w:t xml:space="preserve">[6,7]. </w:t>
      </w:r>
      <w:r>
        <w:rPr>
          <w:rFonts w:ascii="Times New Roman" w:hAnsi="Times New Roman"/>
          <w:sz w:val="28"/>
          <w:lang w:val="kk-KZ"/>
        </w:rPr>
        <w:t>Эти установки характеризуются низкой эффективностью, повышенным уровнем выбросов и значительными эксплуатационными затратами. На фоне данных вызовов современных рынок энергетического машиностроения стремительно развивается</w:t>
      </w:r>
      <w:r>
        <w:rPr>
          <w:rFonts w:ascii="Times New Roman" w:hAnsi="Times New Roman"/>
          <w:sz w:val="28"/>
        </w:rPr>
        <w:t xml:space="preserve">, предлагая широкий спектр оборудования, ориентированного на повышение энергоэффективности и снижение воздействия на окружающую среду. Учитывая резко континентальный климат Казахстана, надежное и экономически обоснованное обеспечение тепловой нагрузки систем отопления и горячего водоснабжения, составляющей до 40% от общего расхода первичных энергоресурсов </w:t>
      </w:r>
      <w:r w:rsidRPr="008B0902">
        <w:rPr>
          <w:rFonts w:ascii="Times New Roman" w:hAnsi="Times New Roman"/>
          <w:sz w:val="28"/>
        </w:rPr>
        <w:t xml:space="preserve">[1-4], </w:t>
      </w:r>
      <w:r>
        <w:rPr>
          <w:rFonts w:ascii="Times New Roman" w:hAnsi="Times New Roman"/>
          <w:sz w:val="28"/>
        </w:rPr>
        <w:t>является критически задачей для устойчивого развития теплоэнергетического комплекса страны.</w:t>
      </w:r>
    </w:p>
    <w:p w14:paraId="3652B4A1" w14:textId="77777777" w:rsidR="003D576E" w:rsidRDefault="003D576E" w:rsidP="003D576E">
      <w:pPr>
        <w:spacing w:after="0" w:line="25" w:lineRule="atLeast"/>
        <w:ind w:firstLine="709"/>
        <w:jc w:val="both"/>
        <w:rPr>
          <w:rFonts w:ascii="Times New Roman" w:hAnsi="Times New Roman"/>
          <w:sz w:val="28"/>
        </w:rPr>
      </w:pPr>
      <w:r>
        <w:rPr>
          <w:rFonts w:ascii="Times New Roman" w:hAnsi="Times New Roman"/>
          <w:sz w:val="28"/>
        </w:rPr>
        <w:t xml:space="preserve">На рынке Казахстана котлы малой производительности представлены основными типами котлов: водотрубными и жаротрубными. </w:t>
      </w:r>
    </w:p>
    <w:p w14:paraId="1DE84887" w14:textId="77777777" w:rsidR="003D576E" w:rsidRDefault="003D576E" w:rsidP="003D576E">
      <w:pPr>
        <w:spacing w:after="0" w:line="25" w:lineRule="atLeast"/>
        <w:ind w:firstLine="709"/>
        <w:jc w:val="both"/>
        <w:rPr>
          <w:rFonts w:ascii="Times New Roman" w:hAnsi="Times New Roman"/>
          <w:sz w:val="28"/>
        </w:rPr>
      </w:pPr>
      <w:r>
        <w:rPr>
          <w:rFonts w:ascii="Times New Roman" w:hAnsi="Times New Roman"/>
          <w:sz w:val="28"/>
        </w:rPr>
        <w:t>Определенное время в странах постсоветского пространства производились в основном водотрубные котельные агрегаты</w:t>
      </w:r>
      <w:r w:rsidRPr="000115DB">
        <w:rPr>
          <w:rFonts w:ascii="Times New Roman" w:hAnsi="Times New Roman"/>
          <w:sz w:val="28"/>
        </w:rPr>
        <w:t xml:space="preserve">. </w:t>
      </w:r>
      <w:r>
        <w:rPr>
          <w:rFonts w:ascii="Times New Roman" w:hAnsi="Times New Roman"/>
          <w:sz w:val="28"/>
        </w:rPr>
        <w:t>Водотрубные котлы</w:t>
      </w:r>
      <w:r w:rsidRPr="000115DB">
        <w:rPr>
          <w:rFonts w:ascii="Times New Roman" w:hAnsi="Times New Roman"/>
          <w:sz w:val="28"/>
        </w:rPr>
        <w:t xml:space="preserve"> применял</w:t>
      </w:r>
      <w:r>
        <w:rPr>
          <w:rFonts w:ascii="Times New Roman" w:hAnsi="Times New Roman"/>
          <w:sz w:val="28"/>
        </w:rPr>
        <w:t>ись</w:t>
      </w:r>
      <w:r w:rsidRPr="000115DB">
        <w:rPr>
          <w:rFonts w:ascii="Times New Roman" w:hAnsi="Times New Roman"/>
          <w:sz w:val="28"/>
        </w:rPr>
        <w:t xml:space="preserve"> как на крупных энергетических объектах, так и для нужд малой энергетики.</w:t>
      </w:r>
      <w:r>
        <w:rPr>
          <w:rFonts w:ascii="Times New Roman" w:hAnsi="Times New Roman"/>
          <w:sz w:val="28"/>
        </w:rPr>
        <w:t xml:space="preserve"> Главное преимущество таких котлов - организация движение теплоносителя в водяных контурах, который обеспечивает необходимый температурный режим воды и уменьшает загрязнения теплообменных поверхностей</w:t>
      </w:r>
      <w:r w:rsidRPr="007D2D12">
        <w:rPr>
          <w:rFonts w:ascii="Times New Roman" w:hAnsi="Times New Roman"/>
          <w:sz w:val="28"/>
        </w:rPr>
        <w:t xml:space="preserve">. Однако для надежной работы всей трубной системы </w:t>
      </w:r>
      <w:r>
        <w:rPr>
          <w:rFonts w:ascii="Times New Roman" w:hAnsi="Times New Roman"/>
          <w:sz w:val="28"/>
        </w:rPr>
        <w:t>водотрубных котлов</w:t>
      </w:r>
      <w:r w:rsidRPr="007D2D12">
        <w:rPr>
          <w:rFonts w:ascii="Times New Roman" w:hAnsi="Times New Roman"/>
          <w:sz w:val="28"/>
        </w:rPr>
        <w:t xml:space="preserve"> необходимо строго соблюд</w:t>
      </w:r>
      <w:r>
        <w:rPr>
          <w:rFonts w:ascii="Times New Roman" w:hAnsi="Times New Roman"/>
          <w:sz w:val="28"/>
        </w:rPr>
        <w:t>ать</w:t>
      </w:r>
      <w:r w:rsidRPr="007D2D12">
        <w:rPr>
          <w:rFonts w:ascii="Times New Roman" w:hAnsi="Times New Roman"/>
          <w:sz w:val="28"/>
        </w:rPr>
        <w:t xml:space="preserve"> </w:t>
      </w:r>
      <w:r>
        <w:rPr>
          <w:rFonts w:ascii="Times New Roman" w:hAnsi="Times New Roman"/>
          <w:sz w:val="28"/>
        </w:rPr>
        <w:t>режим гидродинамики</w:t>
      </w:r>
      <w:r w:rsidRPr="007D2D12">
        <w:rPr>
          <w:rFonts w:ascii="Times New Roman" w:hAnsi="Times New Roman"/>
          <w:sz w:val="28"/>
        </w:rPr>
        <w:t xml:space="preserve"> во всех режимах работы с частичной или даже минимальной мощностью, что обуславливает достаточно высокое гидравлическое сопротивление </w:t>
      </w:r>
      <w:r>
        <w:rPr>
          <w:rFonts w:ascii="Times New Roman" w:hAnsi="Times New Roman"/>
          <w:sz w:val="28"/>
        </w:rPr>
        <w:t>водотрубных котлов</w:t>
      </w:r>
      <w:r w:rsidRPr="00971A9C">
        <w:rPr>
          <w:rFonts w:ascii="Times New Roman" w:hAnsi="Times New Roman"/>
          <w:sz w:val="28"/>
        </w:rPr>
        <w:t xml:space="preserve"> </w:t>
      </w:r>
      <w:r w:rsidRPr="00850856">
        <w:rPr>
          <w:rFonts w:ascii="Times New Roman" w:hAnsi="Times New Roman"/>
          <w:sz w:val="28"/>
        </w:rPr>
        <w:t>[8]</w:t>
      </w:r>
      <w:r w:rsidRPr="007D2D12">
        <w:rPr>
          <w:rFonts w:ascii="Times New Roman" w:hAnsi="Times New Roman"/>
          <w:sz w:val="28"/>
        </w:rPr>
        <w:t>.</w:t>
      </w:r>
    </w:p>
    <w:p w14:paraId="733313D2" w14:textId="7ACD51E6" w:rsidR="003D576E" w:rsidRDefault="003D576E" w:rsidP="003D576E">
      <w:pPr>
        <w:spacing w:after="0" w:line="25" w:lineRule="atLeast"/>
        <w:ind w:firstLine="709"/>
        <w:jc w:val="both"/>
        <w:rPr>
          <w:rFonts w:ascii="Times New Roman" w:hAnsi="Times New Roman"/>
          <w:sz w:val="28"/>
        </w:rPr>
      </w:pPr>
      <w:r>
        <w:rPr>
          <w:rFonts w:ascii="Times New Roman" w:hAnsi="Times New Roman"/>
          <w:sz w:val="28"/>
        </w:rPr>
        <w:t>Уже более десяти лет в странах СНГ широко используются котлы жаротрубной конструкции</w:t>
      </w:r>
      <w:r w:rsidR="006F360E">
        <w:rPr>
          <w:rFonts w:ascii="Times New Roman" w:hAnsi="Times New Roman"/>
          <w:sz w:val="28"/>
        </w:rPr>
        <w:t xml:space="preserve"> </w:t>
      </w:r>
      <w:r w:rsidRPr="00F66DA0">
        <w:rPr>
          <w:rFonts w:ascii="Times New Roman" w:hAnsi="Times New Roman"/>
          <w:sz w:val="28"/>
        </w:rPr>
        <w:t>[9, 10]</w:t>
      </w:r>
      <w:r>
        <w:rPr>
          <w:rFonts w:ascii="Times New Roman" w:hAnsi="Times New Roman"/>
          <w:sz w:val="28"/>
        </w:rPr>
        <w:t xml:space="preserve">. </w:t>
      </w:r>
    </w:p>
    <w:p w14:paraId="098C42A6" w14:textId="77777777" w:rsidR="003D576E" w:rsidRDefault="003D576E" w:rsidP="003D576E">
      <w:pPr>
        <w:spacing w:after="0" w:line="25" w:lineRule="atLeast"/>
        <w:ind w:firstLine="709"/>
        <w:jc w:val="both"/>
        <w:rPr>
          <w:rFonts w:ascii="Times New Roman" w:hAnsi="Times New Roman"/>
          <w:sz w:val="28"/>
        </w:rPr>
      </w:pPr>
      <w:r>
        <w:rPr>
          <w:rFonts w:ascii="Times New Roman" w:hAnsi="Times New Roman"/>
          <w:sz w:val="28"/>
        </w:rPr>
        <w:t xml:space="preserve">Большинство европейских </w:t>
      </w:r>
      <w:r w:rsidRPr="00CF3732">
        <w:rPr>
          <w:rFonts w:ascii="Times New Roman" w:hAnsi="Times New Roman"/>
          <w:sz w:val="28"/>
          <w:szCs w:val="28"/>
          <w:shd w:val="clear" w:color="auto" w:fill="FFFFFF"/>
        </w:rPr>
        <w:t>(</w:t>
      </w:r>
      <w:r>
        <w:rPr>
          <w:rFonts w:ascii="Times New Roman" w:hAnsi="Times New Roman"/>
          <w:sz w:val="28"/>
          <w:szCs w:val="28"/>
          <w:shd w:val="clear" w:color="auto" w:fill="FFFFFF"/>
          <w:lang w:val="en-US"/>
        </w:rPr>
        <w:t>ICI</w:t>
      </w:r>
      <w:r w:rsidRPr="00D133FA">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lang w:val="en-US"/>
        </w:rPr>
        <w:t>Caldaie</w:t>
      </w:r>
      <w:proofErr w:type="spellEnd"/>
      <w:r w:rsidRPr="000D72CE">
        <w:rPr>
          <w:rFonts w:ascii="Times New Roman" w:hAnsi="Times New Roman"/>
          <w:sz w:val="28"/>
          <w:szCs w:val="28"/>
          <w:shd w:val="clear" w:color="auto" w:fill="FFFFFF"/>
        </w:rPr>
        <w:t xml:space="preserve"> [12],</w:t>
      </w:r>
      <w:r w:rsidRPr="00CF3732">
        <w:rPr>
          <w:rFonts w:ascii="Times New Roman" w:hAnsi="Times New Roman"/>
          <w:sz w:val="28"/>
          <w:szCs w:val="28"/>
          <w:shd w:val="clear" w:color="auto" w:fill="FFFFFF"/>
        </w:rPr>
        <w:t xml:space="preserve"> </w:t>
      </w:r>
      <w:proofErr w:type="spellStart"/>
      <w:r w:rsidRPr="00CF3732">
        <w:rPr>
          <w:rFonts w:ascii="Times New Roman" w:hAnsi="Times New Roman"/>
          <w:sz w:val="28"/>
          <w:szCs w:val="28"/>
          <w:shd w:val="clear" w:color="auto" w:fill="FFFFFF"/>
        </w:rPr>
        <w:t>Buderus</w:t>
      </w:r>
      <w:proofErr w:type="spellEnd"/>
      <w:r w:rsidRPr="000D72CE">
        <w:rPr>
          <w:rFonts w:ascii="Times New Roman" w:hAnsi="Times New Roman"/>
          <w:sz w:val="28"/>
          <w:szCs w:val="28"/>
          <w:shd w:val="clear" w:color="auto" w:fill="FFFFFF"/>
        </w:rPr>
        <w:t xml:space="preserve"> [13]</w:t>
      </w:r>
      <w:r w:rsidRPr="00CF3732">
        <w:rPr>
          <w:rFonts w:ascii="Times New Roman" w:hAnsi="Times New Roman"/>
          <w:sz w:val="28"/>
          <w:szCs w:val="28"/>
          <w:shd w:val="clear" w:color="auto" w:fill="FFFFFF"/>
        </w:rPr>
        <w:t xml:space="preserve">, </w:t>
      </w:r>
      <w:proofErr w:type="spellStart"/>
      <w:r w:rsidRPr="00CF3732">
        <w:rPr>
          <w:rFonts w:ascii="Times New Roman" w:hAnsi="Times New Roman"/>
          <w:sz w:val="28"/>
          <w:szCs w:val="28"/>
          <w:shd w:val="clear" w:color="auto" w:fill="FFFFFF"/>
        </w:rPr>
        <w:t>Viessmann</w:t>
      </w:r>
      <w:proofErr w:type="spellEnd"/>
      <w:r w:rsidRPr="000D72CE">
        <w:rPr>
          <w:rFonts w:ascii="Times New Roman" w:hAnsi="Times New Roman"/>
          <w:sz w:val="28"/>
          <w:szCs w:val="28"/>
          <w:shd w:val="clear" w:color="auto" w:fill="FFFFFF"/>
        </w:rPr>
        <w:t xml:space="preserve"> [14]</w:t>
      </w:r>
      <w:r w:rsidRPr="00CF3732">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en-US"/>
        </w:rPr>
        <w:t>Bosch</w:t>
      </w:r>
      <w:r w:rsidRPr="000D72CE">
        <w:rPr>
          <w:rFonts w:ascii="Times New Roman" w:hAnsi="Times New Roman"/>
          <w:sz w:val="28"/>
          <w:szCs w:val="28"/>
          <w:shd w:val="clear" w:color="auto" w:fill="FFFFFF"/>
        </w:rPr>
        <w:t xml:space="preserve"> [15], </w:t>
      </w:r>
      <w:r w:rsidRPr="00CF3732">
        <w:rPr>
          <w:rFonts w:ascii="Times New Roman" w:hAnsi="Times New Roman"/>
          <w:sz w:val="28"/>
          <w:szCs w:val="28"/>
          <w:shd w:val="clear" w:color="auto" w:fill="FFFFFF"/>
        </w:rPr>
        <w:t>Siemens, и др.)</w:t>
      </w:r>
      <w:r>
        <w:rPr>
          <w:rFonts w:ascii="Times New Roman" w:hAnsi="Times New Roman"/>
          <w:sz w:val="28"/>
        </w:rPr>
        <w:t xml:space="preserve"> и российских </w:t>
      </w:r>
      <w:r w:rsidRPr="00CF3732">
        <w:rPr>
          <w:rFonts w:ascii="Times New Roman" w:hAnsi="Times New Roman"/>
          <w:sz w:val="28"/>
          <w:szCs w:val="28"/>
          <w:shd w:val="clear" w:color="auto" w:fill="FFFFFF"/>
        </w:rPr>
        <w:t>(ООО  «Компания  РЭМЭКС-Энерго»,  ОАО  «Дорогобужкотломаш»</w:t>
      </w:r>
      <w:r w:rsidRPr="000D72CE">
        <w:rPr>
          <w:rFonts w:ascii="Times New Roman" w:hAnsi="Times New Roman"/>
          <w:sz w:val="28"/>
          <w:szCs w:val="28"/>
          <w:shd w:val="clear" w:color="auto" w:fill="FFFFFF"/>
        </w:rPr>
        <w:t xml:space="preserve"> [16]</w:t>
      </w:r>
      <w:r w:rsidRPr="00CF3732">
        <w:rPr>
          <w:rFonts w:ascii="Times New Roman" w:hAnsi="Times New Roman"/>
          <w:sz w:val="28"/>
          <w:szCs w:val="28"/>
          <w:shd w:val="clear" w:color="auto" w:fill="FFFFFF"/>
        </w:rPr>
        <w:t>, ЗАО  ПО  «</w:t>
      </w:r>
      <w:proofErr w:type="spellStart"/>
      <w:r w:rsidRPr="00CF3732">
        <w:rPr>
          <w:rFonts w:ascii="Times New Roman" w:hAnsi="Times New Roman"/>
          <w:sz w:val="28"/>
          <w:szCs w:val="28"/>
          <w:shd w:val="clear" w:color="auto" w:fill="FFFFFF"/>
        </w:rPr>
        <w:t>Бийскэнергомаш</w:t>
      </w:r>
      <w:proofErr w:type="spellEnd"/>
      <w:r w:rsidRPr="00CF3732">
        <w:rPr>
          <w:rFonts w:ascii="Times New Roman" w:hAnsi="Times New Roman"/>
          <w:sz w:val="28"/>
          <w:szCs w:val="28"/>
          <w:shd w:val="clear" w:color="auto" w:fill="FFFFFF"/>
        </w:rPr>
        <w:t>»</w:t>
      </w:r>
      <w:r w:rsidRPr="000D72CE">
        <w:rPr>
          <w:rFonts w:ascii="Times New Roman" w:hAnsi="Times New Roman"/>
          <w:sz w:val="28"/>
          <w:szCs w:val="28"/>
          <w:shd w:val="clear" w:color="auto" w:fill="FFFFFF"/>
        </w:rPr>
        <w:t xml:space="preserve"> [17]</w:t>
      </w:r>
      <w:r w:rsidRPr="00CF3732">
        <w:rPr>
          <w:rFonts w:ascii="Times New Roman" w:hAnsi="Times New Roman"/>
          <w:sz w:val="28"/>
          <w:szCs w:val="28"/>
          <w:shd w:val="clear" w:color="auto" w:fill="FFFFFF"/>
        </w:rPr>
        <w:t xml:space="preserve">,  ЗАО  </w:t>
      </w:r>
      <w:r w:rsidRPr="00CF3732">
        <w:rPr>
          <w:rFonts w:ascii="Times New Roman" w:hAnsi="Times New Roman"/>
          <w:sz w:val="28"/>
          <w:szCs w:val="28"/>
          <w:shd w:val="clear" w:color="auto" w:fill="FFFFFF"/>
        </w:rPr>
        <w:lastRenderedPageBreak/>
        <w:t>«</w:t>
      </w:r>
      <w:proofErr w:type="spellStart"/>
      <w:r w:rsidRPr="00CF3732">
        <w:rPr>
          <w:rFonts w:ascii="Times New Roman" w:hAnsi="Times New Roman"/>
          <w:sz w:val="28"/>
          <w:szCs w:val="28"/>
          <w:shd w:val="clear" w:color="auto" w:fill="FFFFFF"/>
        </w:rPr>
        <w:t>Уралкотломаш</w:t>
      </w:r>
      <w:proofErr w:type="spellEnd"/>
      <w:r w:rsidRPr="00CF3732">
        <w:rPr>
          <w:rFonts w:ascii="Times New Roman" w:hAnsi="Times New Roman"/>
          <w:sz w:val="28"/>
          <w:szCs w:val="28"/>
          <w:shd w:val="clear" w:color="auto" w:fill="FFFFFF"/>
        </w:rPr>
        <w:t>»,  ОАО  «Белгородский завод энергетического машиностроения», ЗАО СП «ЗИОСАБ»</w:t>
      </w:r>
      <w:r w:rsidRPr="000D72CE">
        <w:rPr>
          <w:rFonts w:ascii="Times New Roman" w:hAnsi="Times New Roman"/>
          <w:sz w:val="28"/>
          <w:szCs w:val="28"/>
          <w:shd w:val="clear" w:color="auto" w:fill="FFFFFF"/>
        </w:rPr>
        <w:t>[18]</w:t>
      </w:r>
      <w:r w:rsidRPr="00CF3732">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w:t>
      </w:r>
      <w:r>
        <w:rPr>
          <w:rFonts w:ascii="Times New Roman" w:hAnsi="Times New Roman"/>
          <w:sz w:val="28"/>
        </w:rPr>
        <w:t>производителей котельной техники ориентированы на выпуск именно жаротрубных котлов</w:t>
      </w:r>
      <w:r>
        <w:rPr>
          <w:rFonts w:ascii="Times New Roman" w:hAnsi="Times New Roman"/>
          <w:sz w:val="28"/>
          <w:szCs w:val="28"/>
          <w:shd w:val="clear" w:color="auto" w:fill="FFFFFF"/>
        </w:rPr>
        <w:t xml:space="preserve"> </w:t>
      </w:r>
      <w:r w:rsidRPr="00CF3732">
        <w:rPr>
          <w:rFonts w:ascii="Times New Roman" w:hAnsi="Times New Roman"/>
          <w:sz w:val="28"/>
          <w:szCs w:val="28"/>
        </w:rPr>
        <w:t>[</w:t>
      </w:r>
      <w:r>
        <w:rPr>
          <w:rFonts w:ascii="Times New Roman" w:hAnsi="Times New Roman"/>
          <w:sz w:val="28"/>
          <w:szCs w:val="28"/>
        </w:rPr>
        <w:t>9</w:t>
      </w:r>
      <w:r w:rsidRPr="00943ED6">
        <w:rPr>
          <w:rFonts w:ascii="Times New Roman" w:hAnsi="Times New Roman"/>
          <w:sz w:val="28"/>
          <w:szCs w:val="28"/>
        </w:rPr>
        <w:t>, 10</w:t>
      </w:r>
      <w:r w:rsidRPr="00CF3732">
        <w:rPr>
          <w:rFonts w:ascii="Times New Roman" w:hAnsi="Times New Roman"/>
          <w:sz w:val="28"/>
          <w:szCs w:val="28"/>
        </w:rPr>
        <w:t>].</w:t>
      </w:r>
      <w:r>
        <w:rPr>
          <w:rFonts w:ascii="Times New Roman" w:hAnsi="Times New Roman"/>
          <w:sz w:val="28"/>
        </w:rPr>
        <w:t xml:space="preserve"> </w:t>
      </w:r>
    </w:p>
    <w:p w14:paraId="64E58862" w14:textId="77777777" w:rsidR="003D576E" w:rsidRDefault="003D576E" w:rsidP="003D576E">
      <w:pPr>
        <w:spacing w:after="0" w:line="25" w:lineRule="atLeast"/>
        <w:ind w:firstLine="709"/>
        <w:jc w:val="both"/>
        <w:rPr>
          <w:rFonts w:ascii="Times New Roman" w:hAnsi="Times New Roman"/>
          <w:sz w:val="28"/>
        </w:rPr>
      </w:pPr>
      <w:bookmarkStart w:id="3" w:name="_Hlk528529894"/>
      <w:r w:rsidRPr="00B61779">
        <w:rPr>
          <w:rFonts w:ascii="Times New Roman" w:hAnsi="Times New Roman"/>
          <w:sz w:val="28"/>
        </w:rPr>
        <w:t>Длительный опыт эксплуатации</w:t>
      </w:r>
      <w:r>
        <w:rPr>
          <w:rFonts w:ascii="Times New Roman" w:hAnsi="Times New Roman"/>
          <w:sz w:val="28"/>
        </w:rPr>
        <w:t xml:space="preserve"> жаротрубных</w:t>
      </w:r>
      <w:r w:rsidRPr="00B61779">
        <w:rPr>
          <w:rFonts w:ascii="Times New Roman" w:hAnsi="Times New Roman"/>
          <w:sz w:val="28"/>
        </w:rPr>
        <w:t xml:space="preserve"> котлов</w:t>
      </w:r>
      <w:r>
        <w:rPr>
          <w:rFonts w:ascii="Times New Roman" w:hAnsi="Times New Roman"/>
          <w:sz w:val="28"/>
        </w:rPr>
        <w:t xml:space="preserve"> </w:t>
      </w:r>
      <w:r w:rsidRPr="00B61779">
        <w:rPr>
          <w:rFonts w:ascii="Times New Roman" w:hAnsi="Times New Roman"/>
          <w:sz w:val="28"/>
        </w:rPr>
        <w:t>показал</w:t>
      </w:r>
      <w:r>
        <w:rPr>
          <w:rFonts w:ascii="Times New Roman" w:hAnsi="Times New Roman"/>
          <w:sz w:val="28"/>
        </w:rPr>
        <w:t xml:space="preserve"> </w:t>
      </w:r>
      <w:r w:rsidRPr="00B61779">
        <w:rPr>
          <w:rFonts w:ascii="Times New Roman" w:hAnsi="Times New Roman"/>
          <w:sz w:val="28"/>
        </w:rPr>
        <w:t xml:space="preserve">[2, 3] наличие уже достигнутых предельных возможностей конвективного и радиационного теплообмена при продольном течении газов </w:t>
      </w:r>
      <w:r>
        <w:rPr>
          <w:rFonts w:ascii="Times New Roman" w:hAnsi="Times New Roman"/>
          <w:sz w:val="28"/>
        </w:rPr>
        <w:t>с разными видами</w:t>
      </w:r>
      <w:r w:rsidRPr="00B61779">
        <w:rPr>
          <w:rFonts w:ascii="Times New Roman" w:hAnsi="Times New Roman"/>
          <w:sz w:val="28"/>
        </w:rPr>
        <w:t xml:space="preserve"> встав</w:t>
      </w:r>
      <w:r>
        <w:rPr>
          <w:rFonts w:ascii="Times New Roman" w:hAnsi="Times New Roman"/>
          <w:sz w:val="28"/>
        </w:rPr>
        <w:t>ок</w:t>
      </w:r>
      <w:r w:rsidRPr="00B61779">
        <w:rPr>
          <w:rFonts w:ascii="Times New Roman" w:hAnsi="Times New Roman"/>
          <w:sz w:val="28"/>
        </w:rPr>
        <w:t xml:space="preserve"> </w:t>
      </w:r>
      <w:r>
        <w:rPr>
          <w:rFonts w:ascii="Times New Roman" w:hAnsi="Times New Roman"/>
          <w:sz w:val="28"/>
        </w:rPr>
        <w:t>и разной конструкции трубы. Однако</w:t>
      </w:r>
      <w:r w:rsidRPr="00B61779">
        <w:rPr>
          <w:rFonts w:ascii="Times New Roman" w:hAnsi="Times New Roman"/>
          <w:sz w:val="28"/>
        </w:rPr>
        <w:t xml:space="preserve"> надежность работы не повысилась, приводя к увеличению ремонтных и эксплуатационных затрат.</w:t>
      </w:r>
      <w:bookmarkEnd w:id="3"/>
      <w:r>
        <w:rPr>
          <w:rFonts w:ascii="Times New Roman" w:hAnsi="Times New Roman"/>
          <w:sz w:val="28"/>
        </w:rPr>
        <w:t xml:space="preserve"> В Казахстане долгое время не предпринимались попытки изменить конструкцию котла и улучшить тепловую эффективность. </w:t>
      </w:r>
      <w:r w:rsidRPr="00B61779">
        <w:rPr>
          <w:rFonts w:ascii="Times New Roman" w:hAnsi="Times New Roman"/>
          <w:sz w:val="28"/>
        </w:rPr>
        <w:t xml:space="preserve">Водогрейные котлы известных зарубежных производителей, стоимость которых значительно выше отечественных, не </w:t>
      </w:r>
      <w:r>
        <w:rPr>
          <w:rFonts w:ascii="Times New Roman" w:hAnsi="Times New Roman"/>
          <w:sz w:val="28"/>
        </w:rPr>
        <w:t>достигают</w:t>
      </w:r>
      <w:r w:rsidRPr="00B61779">
        <w:rPr>
          <w:rFonts w:ascii="Times New Roman" w:hAnsi="Times New Roman"/>
          <w:sz w:val="28"/>
        </w:rPr>
        <w:t xml:space="preserve"> проектны</w:t>
      </w:r>
      <w:r>
        <w:rPr>
          <w:rFonts w:ascii="Times New Roman" w:hAnsi="Times New Roman"/>
          <w:sz w:val="28"/>
        </w:rPr>
        <w:t>х</w:t>
      </w:r>
      <w:r w:rsidRPr="00B61779">
        <w:rPr>
          <w:rFonts w:ascii="Times New Roman" w:hAnsi="Times New Roman"/>
          <w:sz w:val="28"/>
        </w:rPr>
        <w:t xml:space="preserve"> показател</w:t>
      </w:r>
      <w:r>
        <w:rPr>
          <w:rFonts w:ascii="Times New Roman" w:hAnsi="Times New Roman"/>
          <w:sz w:val="28"/>
        </w:rPr>
        <w:t>ей</w:t>
      </w:r>
      <w:r w:rsidRPr="00B61779">
        <w:rPr>
          <w:rFonts w:ascii="Times New Roman" w:hAnsi="Times New Roman"/>
          <w:sz w:val="28"/>
        </w:rPr>
        <w:t xml:space="preserve">. </w:t>
      </w:r>
      <w:r>
        <w:rPr>
          <w:rFonts w:ascii="Times New Roman" w:hAnsi="Times New Roman"/>
          <w:sz w:val="28"/>
        </w:rPr>
        <w:t xml:space="preserve">Совокупность таких проблемных вопросов создает большой открытый дискуссионный вопрос о необходимости проведения модернизации, обеспечения экономичности работы старых котлов и соответствия ужесточающимся требованиям экологического законодательства. </w:t>
      </w:r>
    </w:p>
    <w:p w14:paraId="54AE0CA3" w14:textId="77777777" w:rsidR="003D576E" w:rsidRDefault="003D576E" w:rsidP="003D576E">
      <w:pPr>
        <w:spacing w:after="0" w:line="25" w:lineRule="atLeast"/>
        <w:ind w:firstLine="709"/>
        <w:jc w:val="both"/>
        <w:rPr>
          <w:rFonts w:ascii="Times New Roman" w:hAnsi="Times New Roman"/>
          <w:sz w:val="28"/>
        </w:rPr>
      </w:pPr>
      <w:r>
        <w:rPr>
          <w:rFonts w:ascii="Times New Roman" w:hAnsi="Times New Roman"/>
          <w:sz w:val="28"/>
        </w:rPr>
        <w:t xml:space="preserve">Анализ состояния теплоэнергетического оборудования на рынке Казахстана, современные тренды по декарбонизации в теплоэнергетике, экологической стабильности и повышению энергетической эффективности показывает, что наиболее приемлемым является решение скорейшей замены устаревших водогрейных котлов современными котлами или модернизации конструкции котлов малой мощности с увеличением эффективности. Имеется определенный потенциал по модернизации водогрейных котлов малой мощности. Срок эксплуатации, которых не истек, а число часов наработки еще далеко от критического значения. Это наиболее реальный и </w:t>
      </w:r>
      <w:r w:rsidRPr="00CE4682">
        <w:rPr>
          <w:rFonts w:ascii="Times New Roman" w:hAnsi="Times New Roman"/>
          <w:sz w:val="28"/>
        </w:rPr>
        <w:t>привлекательны</w:t>
      </w:r>
      <w:r>
        <w:rPr>
          <w:rFonts w:ascii="Times New Roman" w:hAnsi="Times New Roman"/>
          <w:sz w:val="28"/>
        </w:rPr>
        <w:t xml:space="preserve">й вариант с экономической и экологической точки зрения. Это позволит повысить технический уровень новых котлов снизить выбросы и экономить бюджетные средства на строительство новых котельных в перспективе. </w:t>
      </w:r>
    </w:p>
    <w:p w14:paraId="3427BEC7" w14:textId="77777777" w:rsidR="003D576E" w:rsidRDefault="003D576E" w:rsidP="003D576E">
      <w:pPr>
        <w:spacing w:after="0" w:line="25" w:lineRule="atLeast"/>
        <w:ind w:firstLine="709"/>
        <w:jc w:val="both"/>
        <w:rPr>
          <w:rFonts w:ascii="Times New Roman" w:hAnsi="Times New Roman"/>
          <w:sz w:val="28"/>
        </w:rPr>
      </w:pPr>
      <w:r>
        <w:rPr>
          <w:rFonts w:ascii="Times New Roman" w:hAnsi="Times New Roman"/>
          <w:sz w:val="28"/>
        </w:rPr>
        <w:t>Фактическое положение дел в отрасли показывает о неотложности мер по</w:t>
      </w:r>
      <w:r w:rsidRPr="00444E3C">
        <w:rPr>
          <w:rFonts w:ascii="Times New Roman" w:hAnsi="Times New Roman"/>
          <w:sz w:val="28"/>
        </w:rPr>
        <w:t xml:space="preserve"> модернизации теплоэнергетического оборудования с </w:t>
      </w:r>
      <w:r>
        <w:rPr>
          <w:rFonts w:ascii="Times New Roman" w:hAnsi="Times New Roman"/>
          <w:sz w:val="28"/>
        </w:rPr>
        <w:t>малыми котлами</w:t>
      </w:r>
      <w:r w:rsidRPr="00444E3C">
        <w:rPr>
          <w:rFonts w:ascii="Times New Roman" w:hAnsi="Times New Roman"/>
          <w:sz w:val="28"/>
        </w:rPr>
        <w:t>, и продолж</w:t>
      </w:r>
      <w:r>
        <w:rPr>
          <w:rFonts w:ascii="Times New Roman" w:hAnsi="Times New Roman"/>
          <w:sz w:val="28"/>
        </w:rPr>
        <w:t>ение новых разработок</w:t>
      </w:r>
      <w:r w:rsidRPr="00444E3C">
        <w:rPr>
          <w:rFonts w:ascii="Times New Roman" w:hAnsi="Times New Roman"/>
          <w:sz w:val="28"/>
        </w:rPr>
        <w:t xml:space="preserve"> </w:t>
      </w:r>
      <w:r>
        <w:rPr>
          <w:rFonts w:ascii="Times New Roman" w:hAnsi="Times New Roman"/>
          <w:sz w:val="28"/>
        </w:rPr>
        <w:t>с</w:t>
      </w:r>
      <w:r w:rsidRPr="00444E3C">
        <w:rPr>
          <w:rFonts w:ascii="Times New Roman" w:hAnsi="Times New Roman"/>
          <w:sz w:val="28"/>
        </w:rPr>
        <w:t xml:space="preserve"> надежн</w:t>
      </w:r>
      <w:r>
        <w:rPr>
          <w:rFonts w:ascii="Times New Roman" w:hAnsi="Times New Roman"/>
          <w:sz w:val="28"/>
        </w:rPr>
        <w:t>ыми</w:t>
      </w:r>
      <w:r w:rsidRPr="00444E3C">
        <w:rPr>
          <w:rFonts w:ascii="Times New Roman" w:hAnsi="Times New Roman"/>
          <w:sz w:val="28"/>
        </w:rPr>
        <w:t>, экономичны</w:t>
      </w:r>
      <w:r>
        <w:rPr>
          <w:rFonts w:ascii="Times New Roman" w:hAnsi="Times New Roman"/>
          <w:sz w:val="28"/>
        </w:rPr>
        <w:t xml:space="preserve">ми системами с резким снижением выбросов парниковых газов </w:t>
      </w:r>
      <w:r>
        <w:rPr>
          <w:rFonts w:ascii="Times New Roman" w:hAnsi="Times New Roman"/>
          <w:sz w:val="28"/>
        </w:rPr>
        <w:tab/>
        <w:t>т.е. создание параллельно</w:t>
      </w:r>
      <w:r>
        <w:rPr>
          <w:rFonts w:ascii="Times New Roman" w:hAnsi="Times New Roman"/>
          <w:sz w:val="28"/>
          <w:lang w:val="kk-KZ"/>
        </w:rPr>
        <w:t xml:space="preserve"> </w:t>
      </w:r>
      <w:r>
        <w:rPr>
          <w:rFonts w:ascii="Times New Roman" w:hAnsi="Times New Roman"/>
          <w:sz w:val="28"/>
        </w:rPr>
        <w:t>альтернативные</w:t>
      </w:r>
      <w:r w:rsidRPr="00444E3C">
        <w:rPr>
          <w:rFonts w:ascii="Times New Roman" w:hAnsi="Times New Roman"/>
          <w:sz w:val="28"/>
        </w:rPr>
        <w:t xml:space="preserve"> и доступные</w:t>
      </w:r>
      <w:r>
        <w:rPr>
          <w:rFonts w:ascii="Times New Roman" w:hAnsi="Times New Roman"/>
          <w:sz w:val="28"/>
        </w:rPr>
        <w:t xml:space="preserve"> возобновляемые</w:t>
      </w:r>
      <w:r w:rsidRPr="00444E3C">
        <w:rPr>
          <w:rFonts w:ascii="Times New Roman" w:hAnsi="Times New Roman"/>
          <w:sz w:val="28"/>
        </w:rPr>
        <w:t xml:space="preserve"> источники теплоснабжения </w:t>
      </w:r>
      <w:r>
        <w:rPr>
          <w:rFonts w:ascii="Times New Roman" w:hAnsi="Times New Roman"/>
          <w:sz w:val="28"/>
        </w:rPr>
        <w:t>в комплексе</w:t>
      </w:r>
      <w:r w:rsidRPr="00444E3C">
        <w:rPr>
          <w:rFonts w:ascii="Times New Roman" w:hAnsi="Times New Roman"/>
          <w:sz w:val="28"/>
        </w:rPr>
        <w:t xml:space="preserve"> </w:t>
      </w:r>
      <w:r>
        <w:rPr>
          <w:rFonts w:ascii="Times New Roman" w:hAnsi="Times New Roman"/>
          <w:sz w:val="28"/>
        </w:rPr>
        <w:t>с</w:t>
      </w:r>
      <w:r w:rsidRPr="00444E3C">
        <w:rPr>
          <w:rFonts w:ascii="Times New Roman" w:hAnsi="Times New Roman"/>
          <w:sz w:val="28"/>
        </w:rPr>
        <w:t xml:space="preserve"> водогрейны</w:t>
      </w:r>
      <w:r>
        <w:rPr>
          <w:rFonts w:ascii="Times New Roman" w:hAnsi="Times New Roman"/>
          <w:sz w:val="28"/>
        </w:rPr>
        <w:t>ми</w:t>
      </w:r>
      <w:r w:rsidRPr="00444E3C">
        <w:rPr>
          <w:rFonts w:ascii="Times New Roman" w:hAnsi="Times New Roman"/>
          <w:sz w:val="28"/>
        </w:rPr>
        <w:t xml:space="preserve"> котельны</w:t>
      </w:r>
      <w:r>
        <w:rPr>
          <w:rFonts w:ascii="Times New Roman" w:hAnsi="Times New Roman"/>
          <w:sz w:val="28"/>
        </w:rPr>
        <w:t>ми.</w:t>
      </w:r>
      <w:r w:rsidRPr="00444E3C">
        <w:rPr>
          <w:rFonts w:ascii="Times New Roman" w:hAnsi="Times New Roman"/>
          <w:sz w:val="28"/>
        </w:rPr>
        <w:t xml:space="preserve"> </w:t>
      </w:r>
      <w:r>
        <w:rPr>
          <w:rFonts w:ascii="Times New Roman" w:hAnsi="Times New Roman"/>
          <w:sz w:val="28"/>
        </w:rPr>
        <w:t>Предложенный подход, рассматриваемый в настоящей работе,</w:t>
      </w:r>
      <w:r w:rsidRPr="00444E3C">
        <w:rPr>
          <w:rFonts w:ascii="Times New Roman" w:hAnsi="Times New Roman"/>
          <w:sz w:val="28"/>
        </w:rPr>
        <w:t xml:space="preserve"> подтверждают актуальность проводимого</w:t>
      </w:r>
      <w:r w:rsidRPr="004C3FCE">
        <w:rPr>
          <w:rFonts w:ascii="Times New Roman" w:hAnsi="Times New Roman"/>
          <w:sz w:val="28"/>
        </w:rPr>
        <w:t xml:space="preserve"> исследования по разработке высокоэффективных вариантов конструкций водогрейных котлов с возможностью применения представляемых решений в качестве нового продукта, или </w:t>
      </w:r>
      <w:r>
        <w:rPr>
          <w:rFonts w:ascii="Times New Roman" w:hAnsi="Times New Roman"/>
          <w:sz w:val="28"/>
        </w:rPr>
        <w:t xml:space="preserve">их </w:t>
      </w:r>
      <w:r w:rsidRPr="004C3FCE">
        <w:rPr>
          <w:rFonts w:ascii="Times New Roman" w:hAnsi="Times New Roman"/>
          <w:sz w:val="28"/>
        </w:rPr>
        <w:t>модернизации с</w:t>
      </w:r>
      <w:r>
        <w:rPr>
          <w:rFonts w:ascii="Times New Roman" w:hAnsi="Times New Roman"/>
          <w:sz w:val="28"/>
        </w:rPr>
        <w:t xml:space="preserve"> улучшением всех </w:t>
      </w:r>
      <w:proofErr w:type="spellStart"/>
      <w:r>
        <w:rPr>
          <w:rFonts w:ascii="Times New Roman" w:hAnsi="Times New Roman"/>
          <w:sz w:val="28"/>
        </w:rPr>
        <w:t>технико</w:t>
      </w:r>
      <w:proofErr w:type="spellEnd"/>
      <w:r>
        <w:rPr>
          <w:rFonts w:ascii="Times New Roman" w:hAnsi="Times New Roman"/>
          <w:sz w:val="28"/>
        </w:rPr>
        <w:t xml:space="preserve"> – экономических и экологических показателей</w:t>
      </w:r>
      <w:r w:rsidRPr="004C3FCE">
        <w:rPr>
          <w:rFonts w:ascii="Times New Roman" w:hAnsi="Times New Roman"/>
          <w:sz w:val="28"/>
        </w:rPr>
        <w:t>.</w:t>
      </w:r>
      <w:r>
        <w:rPr>
          <w:rFonts w:ascii="Times New Roman" w:hAnsi="Times New Roman"/>
          <w:sz w:val="28"/>
        </w:rPr>
        <w:t xml:space="preserve"> </w:t>
      </w:r>
    </w:p>
    <w:p w14:paraId="73CEB1E8" w14:textId="77777777" w:rsidR="003D576E" w:rsidRDefault="003D576E" w:rsidP="003D576E">
      <w:pPr>
        <w:spacing w:after="0" w:line="25" w:lineRule="atLeast"/>
        <w:ind w:firstLine="709"/>
        <w:jc w:val="both"/>
        <w:rPr>
          <w:rFonts w:ascii="Times New Roman" w:hAnsi="Times New Roman"/>
          <w:sz w:val="28"/>
          <w:lang w:val="kk-KZ"/>
        </w:rPr>
      </w:pPr>
      <w:r>
        <w:rPr>
          <w:rFonts w:ascii="Times New Roman" w:hAnsi="Times New Roman"/>
          <w:sz w:val="28"/>
        </w:rPr>
        <w:t>Представленная диссертационная работа выполнялась на базе комплекса научно-исследовательских аналитических и экспериментальных работ, с выполнением натурных экспериментов на производственной базе ТОО «</w:t>
      </w:r>
      <w:proofErr w:type="spellStart"/>
      <w:r>
        <w:rPr>
          <w:rFonts w:ascii="Times New Roman" w:hAnsi="Times New Roman"/>
          <w:sz w:val="28"/>
        </w:rPr>
        <w:t>Казкотлосервис</w:t>
      </w:r>
      <w:proofErr w:type="spellEnd"/>
      <w:r>
        <w:rPr>
          <w:rFonts w:ascii="Times New Roman" w:hAnsi="Times New Roman"/>
          <w:sz w:val="28"/>
        </w:rPr>
        <w:t xml:space="preserve">», с анализом и оценкой эффективности технического решения с использованием реверсивных топок малых водогрейных котлов и спиральных </w:t>
      </w:r>
      <w:r w:rsidRPr="00DD288D">
        <w:rPr>
          <w:rFonts w:ascii="Times New Roman" w:hAnsi="Times New Roman"/>
          <w:sz w:val="28"/>
        </w:rPr>
        <w:lastRenderedPageBreak/>
        <w:t>вставок в конвективные трубы для увеличения надежности</w:t>
      </w:r>
      <w:r>
        <w:rPr>
          <w:rFonts w:ascii="Times New Roman" w:hAnsi="Times New Roman"/>
          <w:sz w:val="28"/>
        </w:rPr>
        <w:t xml:space="preserve"> и экономичности</w:t>
      </w:r>
      <w:r w:rsidRPr="00DD288D">
        <w:rPr>
          <w:rFonts w:ascii="Times New Roman" w:hAnsi="Times New Roman"/>
          <w:sz w:val="28"/>
        </w:rPr>
        <w:t>.</w:t>
      </w:r>
      <w:r>
        <w:rPr>
          <w:rFonts w:ascii="Times New Roman" w:hAnsi="Times New Roman"/>
          <w:sz w:val="28"/>
        </w:rPr>
        <w:t xml:space="preserve"> В диссертационной работе для п</w:t>
      </w:r>
      <w:r w:rsidRPr="001B223C">
        <w:rPr>
          <w:rFonts w:ascii="Times New Roman" w:hAnsi="Times New Roman"/>
          <w:sz w:val="28"/>
        </w:rPr>
        <w:t>овышения</w:t>
      </w:r>
      <w:r>
        <w:rPr>
          <w:rFonts w:ascii="Times New Roman" w:hAnsi="Times New Roman"/>
          <w:sz w:val="28"/>
        </w:rPr>
        <w:t xml:space="preserve"> </w:t>
      </w:r>
      <w:r w:rsidRPr="001B223C">
        <w:rPr>
          <w:rFonts w:ascii="Times New Roman" w:hAnsi="Times New Roman"/>
          <w:sz w:val="28"/>
        </w:rPr>
        <w:t>качества</w:t>
      </w:r>
      <w:r>
        <w:rPr>
          <w:rFonts w:ascii="Times New Roman" w:hAnsi="Times New Roman"/>
          <w:sz w:val="28"/>
        </w:rPr>
        <w:t xml:space="preserve"> </w:t>
      </w:r>
      <w:r w:rsidRPr="001B223C">
        <w:rPr>
          <w:rFonts w:ascii="Times New Roman" w:hAnsi="Times New Roman"/>
          <w:sz w:val="28"/>
        </w:rPr>
        <w:t>прин</w:t>
      </w:r>
      <w:r>
        <w:rPr>
          <w:rFonts w:ascii="Times New Roman" w:hAnsi="Times New Roman"/>
          <w:sz w:val="28"/>
        </w:rPr>
        <w:t>ятого</w:t>
      </w:r>
      <w:r w:rsidRPr="001B223C">
        <w:rPr>
          <w:rFonts w:ascii="Times New Roman" w:hAnsi="Times New Roman"/>
          <w:sz w:val="28"/>
        </w:rPr>
        <w:t xml:space="preserve"> </w:t>
      </w:r>
      <w:r>
        <w:rPr>
          <w:rFonts w:ascii="Times New Roman" w:hAnsi="Times New Roman"/>
          <w:sz w:val="28"/>
        </w:rPr>
        <w:t xml:space="preserve">инженерного решения, а именно изменения конструкции сопла горелки были использованы </w:t>
      </w:r>
      <w:r w:rsidRPr="001B223C">
        <w:rPr>
          <w:rFonts w:ascii="Times New Roman" w:hAnsi="Times New Roman"/>
          <w:sz w:val="28"/>
        </w:rPr>
        <w:t>средства математического моделирования</w:t>
      </w:r>
      <w:r>
        <w:rPr>
          <w:rFonts w:ascii="Times New Roman" w:hAnsi="Times New Roman"/>
          <w:sz w:val="28"/>
        </w:rPr>
        <w:t xml:space="preserve"> </w:t>
      </w:r>
      <w:r w:rsidRPr="001B223C">
        <w:rPr>
          <w:rFonts w:ascii="Times New Roman" w:hAnsi="Times New Roman"/>
          <w:sz w:val="28"/>
        </w:rPr>
        <w:t>с использованием современных компьютерных технологий.</w:t>
      </w:r>
    </w:p>
    <w:p w14:paraId="5B8BF469" w14:textId="77777777" w:rsidR="003D576E" w:rsidRPr="00941B87" w:rsidRDefault="003D576E" w:rsidP="003D576E">
      <w:pPr>
        <w:spacing w:after="0" w:line="25" w:lineRule="atLeast"/>
        <w:ind w:firstLine="709"/>
        <w:jc w:val="both"/>
        <w:rPr>
          <w:rFonts w:ascii="Times New Roman" w:hAnsi="Times New Roman"/>
          <w:sz w:val="28"/>
          <w:lang w:val="kk-KZ"/>
        </w:rPr>
      </w:pPr>
    </w:p>
    <w:p w14:paraId="232C45F9" w14:textId="77777777" w:rsidR="003D576E" w:rsidRPr="001A0773" w:rsidRDefault="003D576E" w:rsidP="003D576E">
      <w:pPr>
        <w:spacing w:after="0" w:line="25" w:lineRule="atLeast"/>
        <w:ind w:firstLine="709"/>
        <w:jc w:val="both"/>
        <w:rPr>
          <w:rFonts w:ascii="Times New Roman" w:hAnsi="Times New Roman"/>
          <w:b/>
          <w:bCs/>
          <w:sz w:val="28"/>
        </w:rPr>
      </w:pPr>
      <w:r w:rsidRPr="001A0773">
        <w:rPr>
          <w:rFonts w:ascii="Times New Roman" w:hAnsi="Times New Roman"/>
          <w:b/>
          <w:bCs/>
          <w:sz w:val="28"/>
        </w:rPr>
        <w:t>В связи с поставленными вопросами целью диссертационного исследования формулируется следующим образом:</w:t>
      </w:r>
    </w:p>
    <w:p w14:paraId="74853586" w14:textId="77777777" w:rsidR="003D576E" w:rsidRDefault="003D576E" w:rsidP="003D576E">
      <w:pPr>
        <w:spacing w:after="0" w:line="25" w:lineRule="atLeast"/>
        <w:ind w:firstLine="709"/>
        <w:jc w:val="both"/>
        <w:rPr>
          <w:rFonts w:ascii="Times New Roman" w:hAnsi="Times New Roman"/>
          <w:sz w:val="28"/>
          <w:lang w:val="kk-KZ"/>
        </w:rPr>
      </w:pPr>
      <w:bookmarkStart w:id="4" w:name="_Hlk182779696"/>
      <w:r>
        <w:rPr>
          <w:rFonts w:ascii="Times New Roman" w:hAnsi="Times New Roman"/>
          <w:sz w:val="28"/>
        </w:rPr>
        <w:t>Повышение</w:t>
      </w:r>
      <w:r w:rsidRPr="00176832">
        <w:rPr>
          <w:rFonts w:ascii="Times New Roman" w:hAnsi="Times New Roman"/>
          <w:sz w:val="28"/>
        </w:rPr>
        <w:t xml:space="preserve"> тепловой эффективности</w:t>
      </w:r>
      <w:r>
        <w:rPr>
          <w:rFonts w:ascii="Times New Roman" w:hAnsi="Times New Roman"/>
          <w:sz w:val="28"/>
        </w:rPr>
        <w:t xml:space="preserve"> водогрейного котла</w:t>
      </w:r>
      <w:r w:rsidRPr="00176832">
        <w:rPr>
          <w:rFonts w:ascii="Times New Roman" w:hAnsi="Times New Roman"/>
          <w:sz w:val="28"/>
        </w:rPr>
        <w:t xml:space="preserve"> </w:t>
      </w:r>
      <w:r>
        <w:rPr>
          <w:rFonts w:ascii="Times New Roman" w:hAnsi="Times New Roman"/>
          <w:sz w:val="28"/>
        </w:rPr>
        <w:t>с реверсивной топкой с использованием спиралевидных проволочных вставок в конвективные трубы</w:t>
      </w:r>
      <w:r w:rsidRPr="00176832">
        <w:rPr>
          <w:rFonts w:ascii="Times New Roman" w:hAnsi="Times New Roman"/>
          <w:sz w:val="28"/>
        </w:rPr>
        <w:t>.</w:t>
      </w:r>
      <w:r>
        <w:rPr>
          <w:rFonts w:ascii="Times New Roman" w:hAnsi="Times New Roman"/>
          <w:sz w:val="28"/>
        </w:rPr>
        <w:t xml:space="preserve"> </w:t>
      </w:r>
    </w:p>
    <w:p w14:paraId="35634E3E" w14:textId="3A3EB9F5" w:rsidR="003D576E" w:rsidRDefault="003D576E" w:rsidP="00B40E8C">
      <w:pPr>
        <w:spacing w:after="0" w:line="25" w:lineRule="atLeast"/>
        <w:ind w:firstLine="709"/>
        <w:jc w:val="both"/>
        <w:rPr>
          <w:rFonts w:ascii="Times New Roman" w:hAnsi="Times New Roman"/>
          <w:sz w:val="28"/>
          <w:lang w:val="kk-KZ"/>
        </w:rPr>
      </w:pPr>
      <w:r>
        <w:rPr>
          <w:rFonts w:ascii="Times New Roman" w:hAnsi="Times New Roman"/>
          <w:sz w:val="28"/>
        </w:rPr>
        <w:t>Исследование эффективности выдвижения сопла горелки для равномерного распределения факела по топочном</w:t>
      </w:r>
      <w:r w:rsidR="00B40E8C">
        <w:rPr>
          <w:rFonts w:ascii="Times New Roman" w:hAnsi="Times New Roman"/>
          <w:sz w:val="28"/>
          <w:lang w:val="kk-KZ"/>
        </w:rPr>
        <w:t>у</w:t>
      </w:r>
      <w:r>
        <w:rPr>
          <w:rFonts w:ascii="Times New Roman" w:hAnsi="Times New Roman"/>
          <w:sz w:val="28"/>
        </w:rPr>
        <w:t xml:space="preserve"> объему в реверсивной топке. </w:t>
      </w:r>
    </w:p>
    <w:p w14:paraId="3DBD5E0A" w14:textId="77777777" w:rsidR="003D576E" w:rsidRDefault="003D576E" w:rsidP="003D576E">
      <w:pPr>
        <w:spacing w:after="0" w:line="25" w:lineRule="atLeast"/>
        <w:ind w:firstLine="709"/>
        <w:jc w:val="both"/>
        <w:rPr>
          <w:rFonts w:ascii="Times New Roman" w:hAnsi="Times New Roman"/>
          <w:sz w:val="28"/>
          <w:lang w:val="kk-KZ"/>
        </w:rPr>
      </w:pPr>
      <w:r w:rsidRPr="005B51AC">
        <w:rPr>
          <w:rFonts w:ascii="Times New Roman" w:hAnsi="Times New Roman"/>
          <w:sz w:val="28"/>
        </w:rPr>
        <w:t>Примен</w:t>
      </w:r>
      <w:r>
        <w:rPr>
          <w:rFonts w:ascii="Times New Roman" w:hAnsi="Times New Roman"/>
          <w:sz w:val="28"/>
        </w:rPr>
        <w:t>ение</w:t>
      </w:r>
      <w:r w:rsidRPr="005B51AC">
        <w:rPr>
          <w:rFonts w:ascii="Times New Roman" w:hAnsi="Times New Roman"/>
          <w:sz w:val="28"/>
        </w:rPr>
        <w:t xml:space="preserve"> технически</w:t>
      </w:r>
      <w:r>
        <w:rPr>
          <w:rFonts w:ascii="Times New Roman" w:hAnsi="Times New Roman"/>
          <w:sz w:val="28"/>
        </w:rPr>
        <w:t>х</w:t>
      </w:r>
      <w:r w:rsidRPr="005B51AC">
        <w:rPr>
          <w:rFonts w:ascii="Times New Roman" w:hAnsi="Times New Roman"/>
          <w:sz w:val="28"/>
        </w:rPr>
        <w:t xml:space="preserve"> решени</w:t>
      </w:r>
      <w:r>
        <w:rPr>
          <w:rFonts w:ascii="Times New Roman" w:hAnsi="Times New Roman"/>
          <w:sz w:val="28"/>
        </w:rPr>
        <w:t>й</w:t>
      </w:r>
      <w:r w:rsidRPr="005B51AC">
        <w:rPr>
          <w:rFonts w:ascii="Times New Roman" w:hAnsi="Times New Roman"/>
          <w:sz w:val="28"/>
        </w:rPr>
        <w:t>, исследованны</w:t>
      </w:r>
      <w:r>
        <w:rPr>
          <w:rFonts w:ascii="Times New Roman" w:hAnsi="Times New Roman"/>
          <w:sz w:val="28"/>
        </w:rPr>
        <w:t>х</w:t>
      </w:r>
      <w:r w:rsidRPr="005B51AC">
        <w:rPr>
          <w:rFonts w:ascii="Times New Roman" w:hAnsi="Times New Roman"/>
          <w:sz w:val="28"/>
        </w:rPr>
        <w:t xml:space="preserve"> в работе для действующих и для новых котлов.  </w:t>
      </w:r>
      <w:r>
        <w:rPr>
          <w:rFonts w:ascii="Times New Roman" w:hAnsi="Times New Roman"/>
          <w:sz w:val="28"/>
        </w:rPr>
        <w:t xml:space="preserve">  </w:t>
      </w:r>
      <w:r w:rsidRPr="00176832">
        <w:rPr>
          <w:rFonts w:ascii="Times New Roman" w:hAnsi="Times New Roman"/>
          <w:sz w:val="28"/>
        </w:rPr>
        <w:t xml:space="preserve"> </w:t>
      </w:r>
      <w:r>
        <w:rPr>
          <w:rFonts w:ascii="Times New Roman" w:hAnsi="Times New Roman"/>
          <w:sz w:val="28"/>
        </w:rPr>
        <w:t xml:space="preserve"> </w:t>
      </w:r>
    </w:p>
    <w:p w14:paraId="24CD8458" w14:textId="77777777" w:rsidR="003D576E" w:rsidRPr="00941B87" w:rsidRDefault="003D576E" w:rsidP="003D576E">
      <w:pPr>
        <w:spacing w:after="0" w:line="25" w:lineRule="atLeast"/>
        <w:ind w:firstLine="709"/>
        <w:jc w:val="both"/>
        <w:rPr>
          <w:rFonts w:ascii="Times New Roman" w:hAnsi="Times New Roman"/>
          <w:sz w:val="28"/>
          <w:lang w:val="kk-KZ"/>
        </w:rPr>
      </w:pPr>
    </w:p>
    <w:p w14:paraId="7B5AEE38" w14:textId="77777777" w:rsidR="003D576E" w:rsidRPr="00D91F99" w:rsidRDefault="003D576E" w:rsidP="003D576E">
      <w:pPr>
        <w:spacing w:after="0" w:line="25" w:lineRule="atLeast"/>
        <w:ind w:firstLine="709"/>
        <w:jc w:val="both"/>
        <w:rPr>
          <w:rFonts w:ascii="Times New Roman" w:hAnsi="Times New Roman"/>
          <w:sz w:val="28"/>
        </w:rPr>
      </w:pPr>
      <w:r w:rsidRPr="00907956">
        <w:rPr>
          <w:rFonts w:ascii="Times New Roman" w:hAnsi="Times New Roman"/>
          <w:b/>
          <w:bCs/>
          <w:sz w:val="28"/>
        </w:rPr>
        <w:t>В процессе выполнения диссертационной работы для реализации поставленной цели выполнялись следующие</w:t>
      </w:r>
      <w:r w:rsidRPr="00D91F99">
        <w:rPr>
          <w:rFonts w:ascii="Times New Roman" w:hAnsi="Times New Roman"/>
          <w:sz w:val="28"/>
        </w:rPr>
        <w:t xml:space="preserve"> </w:t>
      </w:r>
      <w:r w:rsidRPr="00D91F99">
        <w:rPr>
          <w:rFonts w:ascii="Times New Roman" w:hAnsi="Times New Roman"/>
          <w:b/>
          <w:sz w:val="28"/>
        </w:rPr>
        <w:t>задачи исследования:</w:t>
      </w:r>
    </w:p>
    <w:p w14:paraId="6A71DAC5" w14:textId="77777777" w:rsidR="003D576E" w:rsidRPr="00D91F99"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sidRPr="00D91F99">
        <w:rPr>
          <w:rFonts w:ascii="Times New Roman" w:hAnsi="Times New Roman" w:cs="Times New Roman"/>
          <w:sz w:val="28"/>
        </w:rPr>
        <w:t xml:space="preserve">Провести литературный обзор по </w:t>
      </w:r>
      <w:r>
        <w:rPr>
          <w:rFonts w:ascii="Times New Roman" w:hAnsi="Times New Roman" w:cs="Times New Roman"/>
          <w:sz w:val="28"/>
          <w:lang w:val="kk-KZ"/>
        </w:rPr>
        <w:t>интенсификации теплообмена в конвективных трубах и опыта эксплуатации существующих водогрейных котлов малой мощности</w:t>
      </w:r>
      <w:r w:rsidRPr="00D91F99">
        <w:rPr>
          <w:rFonts w:ascii="Times New Roman" w:hAnsi="Times New Roman" w:cs="Times New Roman"/>
          <w:sz w:val="28"/>
        </w:rPr>
        <w:t>.</w:t>
      </w:r>
    </w:p>
    <w:p w14:paraId="2CE29E4B" w14:textId="77777777" w:rsidR="003D576E"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Pr>
          <w:rFonts w:ascii="Times New Roman" w:hAnsi="Times New Roman" w:cs="Times New Roman"/>
          <w:sz w:val="28"/>
        </w:rPr>
        <w:t xml:space="preserve">Выполнить аналитическое решение дифференциального уравнения теплопроводности для симметричной области цилиндрической реверсивной топки с целью определения поля температур по толщине стенки топки и сравнения с экспериментальными результатами теплотехнических испытаний. </w:t>
      </w:r>
    </w:p>
    <w:p w14:paraId="0CDF7E36" w14:textId="77777777" w:rsidR="003D576E" w:rsidRPr="007D2D12"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sidRPr="00D91F99">
        <w:rPr>
          <w:rFonts w:ascii="Times New Roman" w:hAnsi="Times New Roman" w:cs="Times New Roman"/>
          <w:sz w:val="28"/>
        </w:rPr>
        <w:t xml:space="preserve">Провести экспериментальное исследование </w:t>
      </w:r>
      <w:r>
        <w:rPr>
          <w:rFonts w:ascii="Times New Roman" w:hAnsi="Times New Roman" w:cs="Times New Roman"/>
          <w:sz w:val="28"/>
        </w:rPr>
        <w:t xml:space="preserve">и сравнение тепловой </w:t>
      </w:r>
      <w:r w:rsidRPr="00D91F99">
        <w:rPr>
          <w:rFonts w:ascii="Times New Roman" w:hAnsi="Times New Roman" w:cs="Times New Roman"/>
          <w:sz w:val="28"/>
        </w:rPr>
        <w:t xml:space="preserve">эффективности </w:t>
      </w:r>
      <w:r>
        <w:rPr>
          <w:rFonts w:ascii="Times New Roman" w:hAnsi="Times New Roman" w:cs="Times New Roman"/>
          <w:sz w:val="28"/>
        </w:rPr>
        <w:t xml:space="preserve">котла ВВ-400 с реверсивной топкой и спиралевидными вставками в конвективных трубах с эффективностью котлов КВа-400, КВа-500 с </w:t>
      </w:r>
      <w:r w:rsidRPr="00D91F99">
        <w:rPr>
          <w:rFonts w:ascii="Times New Roman" w:hAnsi="Times New Roman" w:cs="Times New Roman"/>
          <w:sz w:val="28"/>
        </w:rPr>
        <w:t>использовани</w:t>
      </w:r>
      <w:r>
        <w:rPr>
          <w:rFonts w:ascii="Times New Roman" w:hAnsi="Times New Roman" w:cs="Times New Roman"/>
          <w:sz w:val="28"/>
        </w:rPr>
        <w:t>ем</w:t>
      </w:r>
      <w:r w:rsidRPr="00D91F99">
        <w:rPr>
          <w:rFonts w:ascii="Times New Roman" w:hAnsi="Times New Roman" w:cs="Times New Roman"/>
          <w:sz w:val="28"/>
        </w:rPr>
        <w:t xml:space="preserve"> </w:t>
      </w:r>
      <w:r w:rsidRPr="007D2D12">
        <w:rPr>
          <w:rFonts w:ascii="Times New Roman" w:hAnsi="Times New Roman" w:cs="Times New Roman"/>
          <w:sz w:val="28"/>
        </w:rPr>
        <w:t>цилиндрического двусветного экрана и витыми ленточными вставками в конвективных трубах на специализированном стенде.</w:t>
      </w:r>
    </w:p>
    <w:p w14:paraId="74F9A4B9" w14:textId="77777777" w:rsidR="003D576E" w:rsidRPr="00151C02"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sidRPr="007D2D12">
        <w:rPr>
          <w:rFonts w:ascii="Times New Roman" w:hAnsi="Times New Roman" w:cs="Times New Roman"/>
          <w:sz w:val="28"/>
          <w:lang w:val="kk-KZ"/>
        </w:rPr>
        <w:t xml:space="preserve">Выполнить </w:t>
      </w:r>
      <w:r w:rsidRPr="007D2D12">
        <w:rPr>
          <w:rFonts w:ascii="Times New Roman" w:hAnsi="Times New Roman" w:cs="Times New Roman"/>
          <w:sz w:val="28"/>
        </w:rPr>
        <w:t xml:space="preserve">расчеты по определению сопротивления и теплоотдачи в конвективных трубах при использовании спиралевидных проволочных вставок </w:t>
      </w:r>
      <w:r>
        <w:rPr>
          <w:rFonts w:ascii="Times New Roman" w:hAnsi="Times New Roman" w:cs="Times New Roman"/>
          <w:sz w:val="28"/>
        </w:rPr>
        <w:t>и витых ленточных вставок</w:t>
      </w:r>
      <w:r w:rsidRPr="007D2D12">
        <w:rPr>
          <w:rFonts w:ascii="Times New Roman" w:hAnsi="Times New Roman" w:cs="Times New Roman"/>
          <w:sz w:val="28"/>
        </w:rPr>
        <w:t xml:space="preserve">;  </w:t>
      </w:r>
    </w:p>
    <w:p w14:paraId="28313582" w14:textId="77777777" w:rsidR="003D576E" w:rsidRPr="00F66DA0"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sidRPr="001B7E56">
        <w:rPr>
          <w:rFonts w:ascii="Times New Roman" w:hAnsi="Times New Roman"/>
          <w:sz w:val="28"/>
        </w:rPr>
        <w:t xml:space="preserve">По результатам выполненных исследований и результатов теплотехнических испытаний предложить </w:t>
      </w:r>
      <w:r>
        <w:rPr>
          <w:rFonts w:ascii="Times New Roman" w:hAnsi="Times New Roman"/>
          <w:sz w:val="28"/>
        </w:rPr>
        <w:t>рекомендации по увеличению эффективности котла ВВ-400</w:t>
      </w:r>
      <w:r w:rsidRPr="001B7E56">
        <w:rPr>
          <w:rFonts w:ascii="Times New Roman" w:hAnsi="Times New Roman"/>
          <w:sz w:val="28"/>
        </w:rPr>
        <w:t xml:space="preserve">. </w:t>
      </w:r>
    </w:p>
    <w:p w14:paraId="02DE9013" w14:textId="16D82D91" w:rsidR="003D576E" w:rsidRPr="00151C02"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Pr>
          <w:rFonts w:ascii="Times New Roman" w:hAnsi="Times New Roman"/>
          <w:sz w:val="28"/>
        </w:rPr>
        <w:t xml:space="preserve">Выполнить численное моделирование влияния эффективности выдвижения сопла горелки для равномерного </w:t>
      </w:r>
      <w:proofErr w:type="spellStart"/>
      <w:r>
        <w:rPr>
          <w:rFonts w:ascii="Times New Roman" w:hAnsi="Times New Roman"/>
          <w:sz w:val="28"/>
        </w:rPr>
        <w:t>распред</w:t>
      </w:r>
      <w:proofErr w:type="spellEnd"/>
      <w:r w:rsidR="00B40E8C">
        <w:rPr>
          <w:rFonts w:ascii="Times New Roman" w:hAnsi="Times New Roman"/>
          <w:sz w:val="28"/>
          <w:lang w:val="kk-KZ"/>
        </w:rPr>
        <w:t>е</w:t>
      </w:r>
      <w:proofErr w:type="spellStart"/>
      <w:r>
        <w:rPr>
          <w:rFonts w:ascii="Times New Roman" w:hAnsi="Times New Roman"/>
          <w:sz w:val="28"/>
        </w:rPr>
        <w:t>ления</w:t>
      </w:r>
      <w:proofErr w:type="spellEnd"/>
      <w:r>
        <w:rPr>
          <w:rFonts w:ascii="Times New Roman" w:hAnsi="Times New Roman"/>
          <w:sz w:val="28"/>
        </w:rPr>
        <w:t xml:space="preserve"> факела по топочному объему в реверсивной топке </w:t>
      </w:r>
    </w:p>
    <w:p w14:paraId="2F49E632" w14:textId="77777777" w:rsidR="003D576E" w:rsidRPr="00941B87"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sidRPr="001B7E56">
        <w:rPr>
          <w:rFonts w:ascii="Times New Roman" w:hAnsi="Times New Roman"/>
          <w:sz w:val="28"/>
        </w:rPr>
        <w:t xml:space="preserve">Принять непосредственное участие в теплотехнических испытаниях и корректировке рабочей документации водогрейного котла ВВ-400 и парового котла </w:t>
      </w:r>
      <w:proofErr w:type="spellStart"/>
      <w:r w:rsidRPr="001B7E56">
        <w:rPr>
          <w:rFonts w:ascii="Times New Roman" w:hAnsi="Times New Roman"/>
          <w:sz w:val="28"/>
        </w:rPr>
        <w:t>КПАж</w:t>
      </w:r>
      <w:proofErr w:type="spellEnd"/>
      <w:r w:rsidRPr="001B7E56">
        <w:rPr>
          <w:rFonts w:ascii="Times New Roman" w:hAnsi="Times New Roman"/>
          <w:sz w:val="28"/>
        </w:rPr>
        <w:t xml:space="preserve"> с</w:t>
      </w:r>
      <w:r>
        <w:rPr>
          <w:rFonts w:ascii="Times New Roman" w:hAnsi="Times New Roman"/>
          <w:sz w:val="28"/>
        </w:rPr>
        <w:t>о</w:t>
      </w:r>
      <w:r w:rsidRPr="001B7E56">
        <w:rPr>
          <w:rFonts w:ascii="Times New Roman" w:hAnsi="Times New Roman"/>
          <w:sz w:val="28"/>
        </w:rPr>
        <w:t xml:space="preserve"> спирал</w:t>
      </w:r>
      <w:r>
        <w:rPr>
          <w:rFonts w:ascii="Times New Roman" w:hAnsi="Times New Roman"/>
          <w:sz w:val="28"/>
        </w:rPr>
        <w:t>евидными</w:t>
      </w:r>
      <w:r w:rsidRPr="001B7E56">
        <w:rPr>
          <w:rFonts w:ascii="Times New Roman" w:hAnsi="Times New Roman"/>
          <w:sz w:val="28"/>
        </w:rPr>
        <w:t xml:space="preserve"> проволочны</w:t>
      </w:r>
      <w:r>
        <w:rPr>
          <w:rFonts w:ascii="Times New Roman" w:hAnsi="Times New Roman"/>
          <w:sz w:val="28"/>
        </w:rPr>
        <w:t>ми</w:t>
      </w:r>
      <w:r w:rsidRPr="001B7E56">
        <w:rPr>
          <w:rFonts w:ascii="Times New Roman" w:hAnsi="Times New Roman"/>
          <w:sz w:val="28"/>
        </w:rPr>
        <w:t xml:space="preserve"> вста</w:t>
      </w:r>
      <w:r>
        <w:rPr>
          <w:rFonts w:ascii="Times New Roman" w:hAnsi="Times New Roman"/>
          <w:sz w:val="28"/>
        </w:rPr>
        <w:t>вками</w:t>
      </w:r>
      <w:r w:rsidRPr="001B7E56">
        <w:rPr>
          <w:rFonts w:ascii="Times New Roman" w:hAnsi="Times New Roman"/>
          <w:sz w:val="28"/>
        </w:rPr>
        <w:t>.</w:t>
      </w:r>
    </w:p>
    <w:p w14:paraId="4110D5F9" w14:textId="77777777" w:rsidR="003D576E" w:rsidRPr="00724438" w:rsidRDefault="003D576E" w:rsidP="003D576E">
      <w:pPr>
        <w:pStyle w:val="a6"/>
        <w:tabs>
          <w:tab w:val="left" w:pos="1134"/>
        </w:tabs>
        <w:spacing w:after="0" w:line="25" w:lineRule="atLeast"/>
        <w:ind w:left="0" w:firstLine="709"/>
        <w:jc w:val="both"/>
        <w:rPr>
          <w:rFonts w:ascii="Times New Roman" w:hAnsi="Times New Roman" w:cs="Times New Roman"/>
          <w:sz w:val="28"/>
        </w:rPr>
      </w:pPr>
    </w:p>
    <w:p w14:paraId="3DED78B7" w14:textId="77777777" w:rsidR="003D576E" w:rsidRPr="00F30F99" w:rsidRDefault="003D576E" w:rsidP="003D576E">
      <w:pPr>
        <w:spacing w:after="0" w:line="25" w:lineRule="atLeast"/>
        <w:ind w:firstLine="709"/>
        <w:jc w:val="both"/>
        <w:rPr>
          <w:rFonts w:ascii="Times New Roman" w:hAnsi="Times New Roman"/>
          <w:b/>
          <w:bCs/>
          <w:sz w:val="28"/>
        </w:rPr>
      </w:pPr>
      <w:r w:rsidRPr="00F30F99">
        <w:rPr>
          <w:rFonts w:ascii="Times New Roman" w:hAnsi="Times New Roman"/>
          <w:b/>
          <w:bCs/>
          <w:sz w:val="28"/>
          <w:lang w:val="kk-KZ"/>
        </w:rPr>
        <w:lastRenderedPageBreak/>
        <w:t>Научная новизна выполненной работы</w:t>
      </w:r>
      <w:r w:rsidRPr="00F30F99">
        <w:rPr>
          <w:rFonts w:ascii="Times New Roman" w:hAnsi="Times New Roman"/>
          <w:b/>
          <w:bCs/>
          <w:sz w:val="28"/>
        </w:rPr>
        <w:t xml:space="preserve"> заключается в следующем:</w:t>
      </w:r>
    </w:p>
    <w:p w14:paraId="5A3CD45A" w14:textId="77777777" w:rsidR="003D576E" w:rsidRPr="00176832" w:rsidRDefault="003D576E">
      <w:pPr>
        <w:pStyle w:val="a6"/>
        <w:numPr>
          <w:ilvl w:val="0"/>
          <w:numId w:val="7"/>
        </w:numPr>
        <w:tabs>
          <w:tab w:val="left" w:pos="1134"/>
        </w:tabs>
        <w:spacing w:after="0" w:line="25" w:lineRule="atLeast"/>
        <w:ind w:left="0" w:firstLine="709"/>
        <w:jc w:val="both"/>
        <w:rPr>
          <w:rFonts w:ascii="Times New Roman" w:hAnsi="Times New Roman" w:cs="Times New Roman"/>
          <w:sz w:val="28"/>
        </w:rPr>
      </w:pPr>
      <w:r>
        <w:rPr>
          <w:rFonts w:ascii="Times New Roman" w:hAnsi="Times New Roman" w:cs="Times New Roman"/>
          <w:sz w:val="28"/>
        </w:rPr>
        <w:t>По результатам экспериментальных данных р</w:t>
      </w:r>
      <w:r w:rsidRPr="00176832">
        <w:rPr>
          <w:rFonts w:ascii="Times New Roman" w:hAnsi="Times New Roman" w:cs="Times New Roman"/>
          <w:sz w:val="28"/>
        </w:rPr>
        <w:t>азработан</w:t>
      </w:r>
      <w:r>
        <w:rPr>
          <w:rFonts w:ascii="Times New Roman" w:hAnsi="Times New Roman" w:cs="Times New Roman"/>
          <w:sz w:val="28"/>
        </w:rPr>
        <w:t>ы рекомендации</w:t>
      </w:r>
      <w:r w:rsidRPr="00176832">
        <w:rPr>
          <w:rFonts w:ascii="Times New Roman" w:hAnsi="Times New Roman" w:cs="Times New Roman"/>
          <w:sz w:val="28"/>
        </w:rPr>
        <w:t xml:space="preserve"> на водогрейны</w:t>
      </w:r>
      <w:r>
        <w:rPr>
          <w:rFonts w:ascii="Times New Roman" w:hAnsi="Times New Roman" w:cs="Times New Roman"/>
          <w:sz w:val="28"/>
        </w:rPr>
        <w:t>е</w:t>
      </w:r>
      <w:r w:rsidRPr="00176832">
        <w:rPr>
          <w:rFonts w:ascii="Times New Roman" w:hAnsi="Times New Roman" w:cs="Times New Roman"/>
          <w:sz w:val="28"/>
        </w:rPr>
        <w:t xml:space="preserve"> котл</w:t>
      </w:r>
      <w:r>
        <w:rPr>
          <w:rFonts w:ascii="Times New Roman" w:hAnsi="Times New Roman" w:cs="Times New Roman"/>
          <w:sz w:val="28"/>
        </w:rPr>
        <w:t>ы</w:t>
      </w:r>
      <w:r w:rsidRPr="00176832">
        <w:rPr>
          <w:rFonts w:ascii="Times New Roman" w:hAnsi="Times New Roman" w:cs="Times New Roman"/>
          <w:sz w:val="28"/>
        </w:rPr>
        <w:t xml:space="preserve"> </w:t>
      </w:r>
      <w:r>
        <w:rPr>
          <w:rFonts w:ascii="Times New Roman" w:hAnsi="Times New Roman" w:cs="Times New Roman"/>
          <w:sz w:val="28"/>
        </w:rPr>
        <w:t>В</w:t>
      </w:r>
      <w:r w:rsidRPr="00176832">
        <w:rPr>
          <w:rFonts w:ascii="Times New Roman" w:hAnsi="Times New Roman" w:cs="Times New Roman"/>
          <w:sz w:val="28"/>
        </w:rPr>
        <w:t>В-</w:t>
      </w:r>
      <w:r>
        <w:rPr>
          <w:rFonts w:ascii="Times New Roman" w:hAnsi="Times New Roman" w:cs="Times New Roman"/>
          <w:sz w:val="28"/>
        </w:rPr>
        <w:t>4</w:t>
      </w:r>
      <w:r w:rsidRPr="00176832">
        <w:rPr>
          <w:rFonts w:ascii="Times New Roman" w:hAnsi="Times New Roman" w:cs="Times New Roman"/>
          <w:sz w:val="28"/>
        </w:rPr>
        <w:t>0</w:t>
      </w:r>
      <w:r>
        <w:rPr>
          <w:rFonts w:ascii="Times New Roman" w:hAnsi="Times New Roman" w:cs="Times New Roman"/>
          <w:sz w:val="28"/>
        </w:rPr>
        <w:t>0</w:t>
      </w:r>
      <w:r>
        <w:rPr>
          <w:rFonts w:ascii="Times New Roman" w:hAnsi="Times New Roman" w:cs="Times New Roman"/>
          <w:sz w:val="28"/>
          <w:lang w:val="kk-KZ"/>
        </w:rPr>
        <w:t xml:space="preserve"> </w:t>
      </w:r>
      <w:r>
        <w:rPr>
          <w:rFonts w:ascii="Times New Roman" w:hAnsi="Times New Roman" w:cs="Times New Roman"/>
          <w:sz w:val="28"/>
        </w:rPr>
        <w:t>с проволочными спиралевидными вставками и витыми лен</w:t>
      </w:r>
      <w:r>
        <w:rPr>
          <w:rFonts w:ascii="Times New Roman" w:hAnsi="Times New Roman" w:cs="Times New Roman"/>
          <w:sz w:val="28"/>
          <w:lang w:val="kk-KZ"/>
        </w:rPr>
        <w:t>т</w:t>
      </w:r>
      <w:r>
        <w:rPr>
          <w:rFonts w:ascii="Times New Roman" w:hAnsi="Times New Roman" w:cs="Times New Roman"/>
          <w:sz w:val="28"/>
        </w:rPr>
        <w:t>очными вставками</w:t>
      </w:r>
      <w:r w:rsidRPr="00176832">
        <w:rPr>
          <w:rFonts w:ascii="Times New Roman" w:hAnsi="Times New Roman" w:cs="Times New Roman"/>
          <w:sz w:val="28"/>
        </w:rPr>
        <w:t>.</w:t>
      </w:r>
      <w:r w:rsidRPr="00176832">
        <w:rPr>
          <w:rFonts w:ascii="Times New Roman" w:hAnsi="Times New Roman" w:cs="Times New Roman"/>
          <w:sz w:val="28"/>
          <w:lang w:val="kk-KZ"/>
        </w:rPr>
        <w:t xml:space="preserve"> </w:t>
      </w:r>
    </w:p>
    <w:p w14:paraId="6AAB72A9" w14:textId="77777777" w:rsidR="003D576E" w:rsidRPr="00176832" w:rsidRDefault="003D576E">
      <w:pPr>
        <w:pStyle w:val="a6"/>
        <w:numPr>
          <w:ilvl w:val="0"/>
          <w:numId w:val="7"/>
        </w:numPr>
        <w:tabs>
          <w:tab w:val="left" w:pos="1134"/>
        </w:tabs>
        <w:spacing w:after="0" w:line="25" w:lineRule="atLeast"/>
        <w:ind w:left="0" w:firstLine="709"/>
        <w:jc w:val="both"/>
        <w:rPr>
          <w:rFonts w:ascii="Times New Roman" w:hAnsi="Times New Roman" w:cs="Times New Roman"/>
          <w:sz w:val="28"/>
        </w:rPr>
      </w:pPr>
      <w:r w:rsidRPr="00176832">
        <w:rPr>
          <w:rFonts w:ascii="Times New Roman" w:hAnsi="Times New Roman" w:cs="Times New Roman"/>
          <w:sz w:val="28"/>
          <w:lang w:val="kk-KZ"/>
        </w:rPr>
        <w:t>П</w:t>
      </w:r>
      <w:r>
        <w:rPr>
          <w:rFonts w:ascii="Times New Roman" w:hAnsi="Times New Roman" w:cs="Times New Roman"/>
          <w:sz w:val="28"/>
          <w:lang w:val="kk-KZ"/>
        </w:rPr>
        <w:t>о</w:t>
      </w:r>
      <w:r w:rsidRPr="00176832">
        <w:rPr>
          <w:rFonts w:ascii="Times New Roman" w:hAnsi="Times New Roman" w:cs="Times New Roman"/>
          <w:sz w:val="28"/>
          <w:lang w:val="kk-KZ"/>
        </w:rPr>
        <w:t>л</w:t>
      </w:r>
      <w:r>
        <w:rPr>
          <w:rFonts w:ascii="Times New Roman" w:hAnsi="Times New Roman" w:cs="Times New Roman"/>
          <w:sz w:val="28"/>
          <w:lang w:val="kk-KZ"/>
        </w:rPr>
        <w:t>уч</w:t>
      </w:r>
      <w:r w:rsidRPr="00176832">
        <w:rPr>
          <w:rFonts w:ascii="Times New Roman" w:hAnsi="Times New Roman" w:cs="Times New Roman"/>
          <w:sz w:val="28"/>
          <w:lang w:val="kk-KZ"/>
        </w:rPr>
        <w:t xml:space="preserve">ены </w:t>
      </w:r>
      <w:r>
        <w:rPr>
          <w:rFonts w:ascii="Times New Roman" w:hAnsi="Times New Roman" w:cs="Times New Roman"/>
          <w:sz w:val="28"/>
          <w:lang w:val="kk-KZ"/>
        </w:rPr>
        <w:t xml:space="preserve">результаты аналитического решения дифференциального уравнения теплопроводности для определения поля температуры по толщине цилиндрической реверсивной топки. </w:t>
      </w:r>
      <w:bookmarkStart w:id="5" w:name="_Hlk181797574"/>
      <w:r>
        <w:rPr>
          <w:rFonts w:ascii="Times New Roman" w:hAnsi="Times New Roman" w:cs="Times New Roman"/>
          <w:sz w:val="28"/>
          <w:lang w:val="kk-KZ"/>
        </w:rPr>
        <w:t>Результаты приближенного аналитического решения позволяют определять и оценивать уровень и поле температур по толщине стенки топки в зависимости от теплового радиационного потока на внутреннюю стенку топки. Определение интегральных температур сечения стенки топки (температурного поля) позволяет оценить поле напряжений, а знание предельных значений температуры внутренней стенки реверсивной топки, определить начало на внутренней стенке топки окалинообразования</w:t>
      </w:r>
      <w:r w:rsidRPr="00176832">
        <w:rPr>
          <w:rFonts w:ascii="Times New Roman" w:hAnsi="Times New Roman" w:cs="Times New Roman"/>
          <w:sz w:val="28"/>
        </w:rPr>
        <w:t>.</w:t>
      </w:r>
      <w:r w:rsidRPr="00176832">
        <w:rPr>
          <w:rFonts w:ascii="Times New Roman" w:hAnsi="Times New Roman" w:cs="Times New Roman"/>
          <w:sz w:val="28"/>
          <w:lang w:val="kk-KZ"/>
        </w:rPr>
        <w:t xml:space="preserve"> </w:t>
      </w:r>
    </w:p>
    <w:bookmarkEnd w:id="5"/>
    <w:p w14:paraId="4E5AA1CC" w14:textId="1BFDA248" w:rsidR="003D576E" w:rsidRDefault="003D576E">
      <w:pPr>
        <w:pStyle w:val="a6"/>
        <w:numPr>
          <w:ilvl w:val="0"/>
          <w:numId w:val="7"/>
        </w:numPr>
        <w:tabs>
          <w:tab w:val="left" w:pos="1134"/>
        </w:tabs>
        <w:spacing w:after="0" w:line="25" w:lineRule="atLeast"/>
        <w:ind w:left="0" w:firstLine="709"/>
        <w:jc w:val="both"/>
        <w:rPr>
          <w:rFonts w:ascii="Times New Roman" w:hAnsi="Times New Roman" w:cs="Times New Roman"/>
          <w:sz w:val="28"/>
        </w:rPr>
      </w:pPr>
      <w:r w:rsidRPr="00176832">
        <w:rPr>
          <w:rFonts w:ascii="Times New Roman" w:hAnsi="Times New Roman" w:cs="Times New Roman"/>
          <w:sz w:val="28"/>
          <w:lang w:val="kk-KZ"/>
        </w:rPr>
        <w:t xml:space="preserve">Получены </w:t>
      </w:r>
      <w:r>
        <w:rPr>
          <w:rFonts w:ascii="Times New Roman" w:hAnsi="Times New Roman" w:cs="Times New Roman"/>
          <w:sz w:val="28"/>
          <w:lang w:val="kk-KZ"/>
        </w:rPr>
        <w:t>зависимости температуры в пристеночной области топки от величины выдвижения сопла</w:t>
      </w:r>
      <w:r w:rsidRPr="00622663">
        <w:rPr>
          <w:rFonts w:ascii="Times New Roman" w:hAnsi="Times New Roman" w:cs="Times New Roman"/>
          <w:sz w:val="28"/>
          <w:lang w:val="kk-KZ"/>
        </w:rPr>
        <w:t xml:space="preserve"> (тубуса) горелки</w:t>
      </w:r>
      <w:r>
        <w:rPr>
          <w:rFonts w:ascii="Times New Roman" w:hAnsi="Times New Roman" w:cs="Times New Roman"/>
          <w:sz w:val="28"/>
          <w:lang w:val="kk-KZ"/>
        </w:rPr>
        <w:t xml:space="preserve"> на основе моделирования </w:t>
      </w:r>
      <w:r>
        <w:rPr>
          <w:rFonts w:ascii="Times New Roman" w:hAnsi="Times New Roman" w:cs="Times New Roman"/>
          <w:sz w:val="28"/>
          <w:lang w:val="en-US"/>
        </w:rPr>
        <w:t>Ansys</w:t>
      </w:r>
      <w:r w:rsidRPr="0085040E">
        <w:rPr>
          <w:rFonts w:ascii="Times New Roman" w:hAnsi="Times New Roman" w:cs="Times New Roman"/>
          <w:sz w:val="28"/>
        </w:rPr>
        <w:t xml:space="preserve"> </w:t>
      </w:r>
      <w:r>
        <w:rPr>
          <w:rFonts w:ascii="Times New Roman" w:hAnsi="Times New Roman" w:cs="Times New Roman"/>
          <w:sz w:val="28"/>
          <w:lang w:val="en-US"/>
        </w:rPr>
        <w:t>CF</w:t>
      </w:r>
      <w:r w:rsidR="00F75C8B">
        <w:rPr>
          <w:rFonts w:ascii="Times New Roman" w:hAnsi="Times New Roman" w:cs="Times New Roman"/>
          <w:sz w:val="28"/>
          <w:lang w:val="en-US"/>
        </w:rPr>
        <w:t>X</w:t>
      </w:r>
      <w:r w:rsidRPr="00622663">
        <w:rPr>
          <w:rFonts w:ascii="Times New Roman" w:hAnsi="Times New Roman" w:cs="Times New Roman"/>
          <w:sz w:val="28"/>
          <w:lang w:val="kk-KZ"/>
        </w:rPr>
        <w:t>.</w:t>
      </w:r>
      <w:r w:rsidRPr="00176832">
        <w:rPr>
          <w:rFonts w:ascii="Times New Roman" w:hAnsi="Times New Roman" w:cs="Times New Roman"/>
          <w:sz w:val="28"/>
          <w:lang w:val="kk-KZ"/>
        </w:rPr>
        <w:t xml:space="preserve"> </w:t>
      </w:r>
      <w:r>
        <w:rPr>
          <w:rFonts w:ascii="Times New Roman" w:hAnsi="Times New Roman" w:cs="Times New Roman"/>
          <w:sz w:val="28"/>
          <w:lang w:val="kk-KZ"/>
        </w:rPr>
        <w:t>Варьирование длиной выдвижного сопла комбинированной горелки в реверсивной топке</w:t>
      </w:r>
      <w:r w:rsidRPr="00176832">
        <w:rPr>
          <w:rFonts w:ascii="Times New Roman" w:hAnsi="Times New Roman" w:cs="Times New Roman"/>
          <w:sz w:val="28"/>
        </w:rPr>
        <w:t xml:space="preserve"> позвол</w:t>
      </w:r>
      <w:r>
        <w:rPr>
          <w:rFonts w:ascii="Times New Roman" w:hAnsi="Times New Roman" w:cs="Times New Roman"/>
          <w:sz w:val="28"/>
        </w:rPr>
        <w:t>яе</w:t>
      </w:r>
      <w:r w:rsidRPr="00176832">
        <w:rPr>
          <w:rFonts w:ascii="Times New Roman" w:hAnsi="Times New Roman" w:cs="Times New Roman"/>
          <w:sz w:val="28"/>
        </w:rPr>
        <w:t>т существе</w:t>
      </w:r>
      <w:r>
        <w:rPr>
          <w:rFonts w:ascii="Times New Roman" w:hAnsi="Times New Roman" w:cs="Times New Roman"/>
          <w:sz w:val="28"/>
        </w:rPr>
        <w:t xml:space="preserve">нно увеличить длину факела с более равномерным распределением температуры и светимости факела </w:t>
      </w:r>
      <w:r>
        <w:rPr>
          <w:rFonts w:ascii="Times New Roman" w:hAnsi="Times New Roman" w:cs="Times New Roman"/>
          <w:sz w:val="28"/>
          <w:lang w:val="kk-KZ"/>
        </w:rPr>
        <w:t xml:space="preserve">вдоль оси </w:t>
      </w:r>
      <w:r>
        <w:rPr>
          <w:rFonts w:ascii="Times New Roman" w:hAnsi="Times New Roman" w:cs="Times New Roman"/>
          <w:sz w:val="28"/>
        </w:rPr>
        <w:t>по всей длине реверсивной топки</w:t>
      </w:r>
      <w:r w:rsidRPr="00176832">
        <w:rPr>
          <w:rFonts w:ascii="Times New Roman" w:hAnsi="Times New Roman" w:cs="Times New Roman"/>
          <w:sz w:val="28"/>
        </w:rPr>
        <w:t xml:space="preserve">. </w:t>
      </w:r>
    </w:p>
    <w:p w14:paraId="05FDF83D" w14:textId="77777777" w:rsidR="003D576E" w:rsidRPr="00176832" w:rsidRDefault="003D576E">
      <w:pPr>
        <w:pStyle w:val="a6"/>
        <w:numPr>
          <w:ilvl w:val="0"/>
          <w:numId w:val="7"/>
        </w:numPr>
        <w:tabs>
          <w:tab w:val="left" w:pos="1134"/>
        </w:tabs>
        <w:spacing w:after="0" w:line="25" w:lineRule="atLeast"/>
        <w:ind w:left="0" w:firstLine="709"/>
        <w:jc w:val="both"/>
        <w:rPr>
          <w:rFonts w:ascii="Times New Roman" w:hAnsi="Times New Roman" w:cs="Times New Roman"/>
          <w:sz w:val="28"/>
        </w:rPr>
      </w:pPr>
      <w:r>
        <w:rPr>
          <w:rFonts w:ascii="Times New Roman" w:hAnsi="Times New Roman" w:cs="Times New Roman"/>
          <w:sz w:val="28"/>
        </w:rPr>
        <w:t>По результатам теоретических и экспериментальных данных разработана техническая документация парового котла КПАж-6,5</w:t>
      </w:r>
      <w:r w:rsidRPr="0085040E">
        <w:rPr>
          <w:rFonts w:ascii="Times New Roman" w:hAnsi="Times New Roman" w:cs="Times New Roman"/>
          <w:sz w:val="28"/>
        </w:rPr>
        <w:t xml:space="preserve"> </w:t>
      </w:r>
      <w:r>
        <w:rPr>
          <w:rFonts w:ascii="Times New Roman" w:hAnsi="Times New Roman" w:cs="Times New Roman"/>
          <w:sz w:val="28"/>
          <w:lang w:val="kk-KZ"/>
        </w:rPr>
        <w:t>со спиральными проволочными вставками</w:t>
      </w:r>
      <w:r>
        <w:rPr>
          <w:rFonts w:ascii="Times New Roman" w:hAnsi="Times New Roman" w:cs="Times New Roman"/>
          <w:sz w:val="28"/>
        </w:rPr>
        <w:t xml:space="preserve">. </w:t>
      </w:r>
    </w:p>
    <w:p w14:paraId="7B28E990" w14:textId="77777777" w:rsidR="003D576E" w:rsidRDefault="003D576E" w:rsidP="003D576E">
      <w:pPr>
        <w:spacing w:after="0" w:line="25" w:lineRule="atLeast"/>
        <w:ind w:firstLine="709"/>
        <w:jc w:val="both"/>
        <w:rPr>
          <w:rFonts w:ascii="Times New Roman" w:hAnsi="Times New Roman"/>
          <w:sz w:val="28"/>
          <w:lang w:val="kk-KZ"/>
        </w:rPr>
      </w:pPr>
      <w:r w:rsidRPr="00B20D45">
        <w:rPr>
          <w:rFonts w:ascii="Times New Roman" w:hAnsi="Times New Roman"/>
          <w:sz w:val="28"/>
        </w:rPr>
        <w:t xml:space="preserve">Результаты </w:t>
      </w:r>
      <w:r>
        <w:rPr>
          <w:rFonts w:ascii="Times New Roman" w:hAnsi="Times New Roman"/>
          <w:sz w:val="28"/>
        </w:rPr>
        <w:t xml:space="preserve">диссертационной работы </w:t>
      </w:r>
      <w:r w:rsidRPr="00B20D45">
        <w:rPr>
          <w:rFonts w:ascii="Times New Roman" w:hAnsi="Times New Roman"/>
          <w:sz w:val="28"/>
        </w:rPr>
        <w:t>подтверждаются полученными охранными документами</w:t>
      </w:r>
      <w:r>
        <w:rPr>
          <w:rFonts w:ascii="Times New Roman" w:hAnsi="Times New Roman"/>
          <w:sz w:val="28"/>
        </w:rPr>
        <w:t xml:space="preserve">. </w:t>
      </w:r>
    </w:p>
    <w:p w14:paraId="6B953C5C" w14:textId="77777777" w:rsidR="003D576E" w:rsidRPr="00941B87" w:rsidRDefault="003D576E" w:rsidP="003D576E">
      <w:pPr>
        <w:spacing w:after="0" w:line="25" w:lineRule="atLeast"/>
        <w:ind w:firstLine="709"/>
        <w:jc w:val="both"/>
        <w:rPr>
          <w:rFonts w:ascii="Times New Roman" w:hAnsi="Times New Roman"/>
          <w:sz w:val="28"/>
          <w:lang w:val="kk-KZ"/>
        </w:rPr>
      </w:pPr>
    </w:p>
    <w:p w14:paraId="573989C9" w14:textId="77777777" w:rsidR="003D576E" w:rsidRPr="00F30F99" w:rsidRDefault="003D576E" w:rsidP="003D576E">
      <w:pPr>
        <w:spacing w:after="0" w:line="25" w:lineRule="atLeast"/>
        <w:ind w:firstLine="709"/>
        <w:jc w:val="both"/>
        <w:rPr>
          <w:rFonts w:ascii="Times New Roman" w:hAnsi="Times New Roman"/>
          <w:b/>
          <w:bCs/>
          <w:sz w:val="28"/>
        </w:rPr>
      </w:pPr>
      <w:r w:rsidRPr="00F30F99">
        <w:rPr>
          <w:rFonts w:ascii="Times New Roman" w:hAnsi="Times New Roman"/>
          <w:b/>
          <w:bCs/>
          <w:sz w:val="28"/>
        </w:rPr>
        <w:t>По результатам выполненных работ и исследований, на защиту выносятся следующие положения:</w:t>
      </w:r>
    </w:p>
    <w:p w14:paraId="5567C14E" w14:textId="77777777" w:rsidR="003D576E" w:rsidRPr="006F719E" w:rsidRDefault="003D576E">
      <w:pPr>
        <w:pStyle w:val="a6"/>
        <w:numPr>
          <w:ilvl w:val="0"/>
          <w:numId w:val="9"/>
        </w:numPr>
        <w:tabs>
          <w:tab w:val="left" w:pos="993"/>
        </w:tabs>
        <w:spacing w:after="0" w:line="25" w:lineRule="atLeast"/>
        <w:ind w:left="0" w:firstLine="709"/>
        <w:jc w:val="both"/>
        <w:rPr>
          <w:rFonts w:ascii="Times New Roman" w:hAnsi="Times New Roman" w:cs="Times New Roman"/>
          <w:sz w:val="28"/>
        </w:rPr>
      </w:pPr>
      <w:r>
        <w:rPr>
          <w:rFonts w:ascii="Times New Roman" w:hAnsi="Times New Roman" w:cs="Times New Roman"/>
          <w:sz w:val="28"/>
        </w:rPr>
        <w:t xml:space="preserve">Результаты аналитического решения дифференциального уравнения теплопроводности </w:t>
      </w:r>
      <w:r w:rsidRPr="006F719E">
        <w:rPr>
          <w:rFonts w:ascii="Times New Roman" w:hAnsi="Times New Roman" w:cs="Times New Roman"/>
          <w:sz w:val="28"/>
        </w:rPr>
        <w:t xml:space="preserve">применительно к цилиндрической реверсивной топке водогрейного котла ВВ тепловой мощностью 0,4 МВт с выдвижным соплом (тубусами) комбинированной горелки. </w:t>
      </w:r>
    </w:p>
    <w:p w14:paraId="086FACA6" w14:textId="77777777" w:rsidR="003D576E" w:rsidRDefault="003D576E">
      <w:pPr>
        <w:pStyle w:val="a6"/>
        <w:numPr>
          <w:ilvl w:val="0"/>
          <w:numId w:val="9"/>
        </w:numPr>
        <w:spacing w:after="0" w:line="25" w:lineRule="atLeast"/>
        <w:ind w:left="0" w:firstLine="709"/>
        <w:jc w:val="both"/>
        <w:rPr>
          <w:rFonts w:ascii="Times New Roman" w:hAnsi="Times New Roman"/>
          <w:sz w:val="28"/>
        </w:rPr>
      </w:pPr>
      <w:r w:rsidRPr="00C55155">
        <w:rPr>
          <w:rFonts w:ascii="Times New Roman" w:hAnsi="Times New Roman"/>
          <w:sz w:val="28"/>
        </w:rPr>
        <w:t>Результаты исследований гидродинамики (аэродинамики) и теплопередачи в конвективной части со спиралевидными вставками по теплотехническим испытаниям котла ВВ-400 и сравнение с аналогичными результатами для водогрейного котла КВа-400</w:t>
      </w:r>
      <w:r>
        <w:rPr>
          <w:rFonts w:ascii="Times New Roman" w:hAnsi="Times New Roman"/>
          <w:sz w:val="28"/>
        </w:rPr>
        <w:t xml:space="preserve"> и КВа-500</w:t>
      </w:r>
      <w:r w:rsidRPr="00C55155">
        <w:rPr>
          <w:rFonts w:ascii="Times New Roman" w:hAnsi="Times New Roman"/>
          <w:sz w:val="28"/>
        </w:rPr>
        <w:t xml:space="preserve"> с ленточными вставками.</w:t>
      </w:r>
    </w:p>
    <w:p w14:paraId="3F3F1194" w14:textId="77777777" w:rsidR="003D576E" w:rsidRDefault="003D576E">
      <w:pPr>
        <w:pStyle w:val="a6"/>
        <w:numPr>
          <w:ilvl w:val="0"/>
          <w:numId w:val="9"/>
        </w:numPr>
        <w:spacing w:after="0" w:line="25" w:lineRule="atLeast"/>
        <w:ind w:left="0" w:firstLine="709"/>
        <w:jc w:val="both"/>
        <w:rPr>
          <w:rFonts w:ascii="Times New Roman" w:hAnsi="Times New Roman"/>
          <w:sz w:val="28"/>
        </w:rPr>
      </w:pPr>
      <w:r w:rsidRPr="006F719E">
        <w:rPr>
          <w:rFonts w:ascii="Times New Roman" w:hAnsi="Times New Roman"/>
          <w:sz w:val="28"/>
        </w:rPr>
        <w:t>Корректировка конструкторской документации на водогрейный котел</w:t>
      </w:r>
      <w:r w:rsidRPr="00A927E0">
        <w:rPr>
          <w:rFonts w:ascii="Times New Roman" w:hAnsi="Times New Roman"/>
          <w:sz w:val="28"/>
        </w:rPr>
        <w:t xml:space="preserve"> </w:t>
      </w:r>
      <w:r w:rsidRPr="006F719E">
        <w:rPr>
          <w:rFonts w:ascii="Times New Roman" w:hAnsi="Times New Roman"/>
          <w:sz w:val="28"/>
        </w:rPr>
        <w:t>с реверсивной топкой ВВ-400 с использованием спиралевидных проволочных вставок в конвективных жаровых трубках.</w:t>
      </w:r>
    </w:p>
    <w:p w14:paraId="71923A39" w14:textId="77777777" w:rsidR="003D576E" w:rsidRPr="006F719E" w:rsidRDefault="003D576E">
      <w:pPr>
        <w:pStyle w:val="a6"/>
        <w:numPr>
          <w:ilvl w:val="0"/>
          <w:numId w:val="9"/>
        </w:numPr>
        <w:spacing w:after="0" w:line="25" w:lineRule="atLeast"/>
        <w:ind w:left="0" w:firstLine="709"/>
        <w:jc w:val="both"/>
        <w:rPr>
          <w:rFonts w:ascii="Times New Roman" w:hAnsi="Times New Roman"/>
          <w:sz w:val="28"/>
        </w:rPr>
      </w:pPr>
      <w:r>
        <w:rPr>
          <w:rFonts w:ascii="Times New Roman" w:hAnsi="Times New Roman"/>
          <w:sz w:val="28"/>
        </w:rPr>
        <w:t>Р</w:t>
      </w:r>
      <w:r w:rsidRPr="005F5C33">
        <w:rPr>
          <w:rFonts w:ascii="Times New Roman" w:hAnsi="Times New Roman"/>
          <w:sz w:val="28"/>
        </w:rPr>
        <w:t>абочая документация на жаротрубные паровые котлы с конвективными трубами и спиралевидными вставками производительностью пара до 6,5 т/час.</w:t>
      </w:r>
    </w:p>
    <w:p w14:paraId="11D08649" w14:textId="77777777" w:rsidR="003D576E" w:rsidRPr="00672295" w:rsidRDefault="003D576E" w:rsidP="003D576E">
      <w:pPr>
        <w:tabs>
          <w:tab w:val="left" w:pos="426"/>
        </w:tabs>
        <w:spacing w:after="0" w:line="25" w:lineRule="atLeast"/>
        <w:ind w:firstLine="709"/>
        <w:jc w:val="both"/>
        <w:rPr>
          <w:rFonts w:ascii="Times New Roman" w:hAnsi="Times New Roman"/>
          <w:sz w:val="28"/>
        </w:rPr>
      </w:pPr>
      <w:r w:rsidRPr="00672295">
        <w:rPr>
          <w:rFonts w:ascii="Times New Roman" w:hAnsi="Times New Roman"/>
          <w:sz w:val="28"/>
        </w:rPr>
        <w:lastRenderedPageBreak/>
        <w:t>Результаты работ зафиксирован</w:t>
      </w:r>
      <w:r>
        <w:rPr>
          <w:rFonts w:ascii="Times New Roman" w:hAnsi="Times New Roman"/>
          <w:sz w:val="28"/>
        </w:rPr>
        <w:t>ы</w:t>
      </w:r>
      <w:r w:rsidRPr="00672295">
        <w:rPr>
          <w:rFonts w:ascii="Times New Roman" w:hAnsi="Times New Roman"/>
          <w:sz w:val="28"/>
        </w:rPr>
        <w:t xml:space="preserve"> акт</w:t>
      </w:r>
      <w:r>
        <w:rPr>
          <w:rFonts w:ascii="Times New Roman" w:hAnsi="Times New Roman"/>
          <w:sz w:val="28"/>
        </w:rPr>
        <w:t>ом</w:t>
      </w:r>
      <w:r w:rsidRPr="00672295">
        <w:rPr>
          <w:rFonts w:ascii="Times New Roman" w:hAnsi="Times New Roman"/>
          <w:sz w:val="28"/>
        </w:rPr>
        <w:t xml:space="preserve"> внедрения от производственн</w:t>
      </w:r>
      <w:r>
        <w:rPr>
          <w:rFonts w:ascii="Times New Roman" w:hAnsi="Times New Roman"/>
          <w:sz w:val="28"/>
        </w:rPr>
        <w:t>ого</w:t>
      </w:r>
      <w:r w:rsidRPr="00672295">
        <w:rPr>
          <w:rFonts w:ascii="Times New Roman" w:hAnsi="Times New Roman"/>
          <w:sz w:val="28"/>
        </w:rPr>
        <w:t xml:space="preserve"> предприяти</w:t>
      </w:r>
      <w:r>
        <w:rPr>
          <w:rFonts w:ascii="Times New Roman" w:hAnsi="Times New Roman"/>
          <w:sz w:val="28"/>
        </w:rPr>
        <w:t>я</w:t>
      </w:r>
      <w:r w:rsidRPr="00672295">
        <w:rPr>
          <w:rFonts w:ascii="Times New Roman" w:hAnsi="Times New Roman"/>
          <w:sz w:val="28"/>
        </w:rPr>
        <w:t xml:space="preserve"> ТОО «</w:t>
      </w:r>
      <w:proofErr w:type="spellStart"/>
      <w:r w:rsidRPr="00672295">
        <w:rPr>
          <w:rFonts w:ascii="Times New Roman" w:hAnsi="Times New Roman"/>
          <w:sz w:val="28"/>
        </w:rPr>
        <w:t>Казкотлосервис</w:t>
      </w:r>
      <w:proofErr w:type="spellEnd"/>
      <w:r w:rsidRPr="00672295">
        <w:rPr>
          <w:rFonts w:ascii="Times New Roman" w:hAnsi="Times New Roman"/>
          <w:sz w:val="28"/>
        </w:rPr>
        <w:t xml:space="preserve">». </w:t>
      </w:r>
    </w:p>
    <w:p w14:paraId="7F1C57BB" w14:textId="77777777" w:rsidR="00131762" w:rsidRDefault="00131762" w:rsidP="00131762">
      <w:pPr>
        <w:tabs>
          <w:tab w:val="left" w:pos="426"/>
        </w:tabs>
        <w:spacing w:after="0" w:line="25" w:lineRule="atLeast"/>
        <w:ind w:firstLine="709"/>
        <w:jc w:val="both"/>
        <w:rPr>
          <w:rFonts w:ascii="Times New Roman" w:hAnsi="Times New Roman"/>
          <w:sz w:val="28"/>
          <w:lang w:val="kk-KZ"/>
        </w:rPr>
      </w:pPr>
      <w:r w:rsidRPr="005D60D6">
        <w:rPr>
          <w:rFonts w:ascii="Times New Roman" w:hAnsi="Times New Roman"/>
          <w:sz w:val="28"/>
        </w:rPr>
        <w:t xml:space="preserve">Основные </w:t>
      </w:r>
      <w:r>
        <w:rPr>
          <w:rFonts w:ascii="Times New Roman" w:hAnsi="Times New Roman"/>
          <w:sz w:val="28"/>
        </w:rPr>
        <w:t>результаты диссертационной работы</w:t>
      </w:r>
      <w:r w:rsidRPr="005D60D6">
        <w:rPr>
          <w:rFonts w:ascii="Times New Roman" w:hAnsi="Times New Roman"/>
          <w:sz w:val="28"/>
        </w:rPr>
        <w:t xml:space="preserve"> отражены в </w:t>
      </w:r>
      <w:r w:rsidRPr="00216BF4">
        <w:rPr>
          <w:rFonts w:ascii="Times New Roman" w:hAnsi="Times New Roman"/>
          <w:sz w:val="28"/>
        </w:rPr>
        <w:t>1</w:t>
      </w:r>
      <w:r>
        <w:rPr>
          <w:rFonts w:ascii="Times New Roman" w:hAnsi="Times New Roman"/>
          <w:sz w:val="28"/>
        </w:rPr>
        <w:t xml:space="preserve">5 </w:t>
      </w:r>
      <w:r w:rsidRPr="005D60D6">
        <w:rPr>
          <w:rFonts w:ascii="Times New Roman" w:hAnsi="Times New Roman"/>
          <w:sz w:val="28"/>
        </w:rPr>
        <w:t>научных публикациях</w:t>
      </w:r>
      <w:r>
        <w:rPr>
          <w:rFonts w:ascii="Times New Roman" w:hAnsi="Times New Roman"/>
          <w:sz w:val="28"/>
        </w:rPr>
        <w:t xml:space="preserve"> </w:t>
      </w:r>
      <w:r w:rsidRPr="005D60D6">
        <w:rPr>
          <w:rFonts w:ascii="Times New Roman" w:hAnsi="Times New Roman"/>
          <w:sz w:val="28"/>
        </w:rPr>
        <w:t>и докладах МНТК</w:t>
      </w:r>
      <w:r>
        <w:rPr>
          <w:rFonts w:ascii="Times New Roman" w:hAnsi="Times New Roman"/>
          <w:sz w:val="28"/>
        </w:rPr>
        <w:t>, в том числе</w:t>
      </w:r>
      <w:r w:rsidRPr="005D60D6">
        <w:rPr>
          <w:rFonts w:ascii="Times New Roman" w:hAnsi="Times New Roman"/>
          <w:sz w:val="28"/>
        </w:rPr>
        <w:t>: 4 научные статьи в отечественных изданиях из списка рекомендованных ККС</w:t>
      </w:r>
      <w:r>
        <w:rPr>
          <w:rFonts w:ascii="Times New Roman" w:hAnsi="Times New Roman"/>
          <w:sz w:val="28"/>
        </w:rPr>
        <w:t>НВО;</w:t>
      </w:r>
      <w:r w:rsidRPr="005D60D6">
        <w:rPr>
          <w:rFonts w:ascii="Times New Roman" w:hAnsi="Times New Roman"/>
          <w:sz w:val="28"/>
        </w:rPr>
        <w:t xml:space="preserve">  </w:t>
      </w:r>
      <w:r>
        <w:rPr>
          <w:rFonts w:ascii="Times New Roman" w:hAnsi="Times New Roman"/>
          <w:sz w:val="28"/>
        </w:rPr>
        <w:t xml:space="preserve">6 </w:t>
      </w:r>
      <w:r w:rsidRPr="005D60D6">
        <w:rPr>
          <w:rFonts w:ascii="Times New Roman" w:hAnsi="Times New Roman"/>
          <w:sz w:val="28"/>
        </w:rPr>
        <w:t>научных докладов в сборниках в международных научно-технических конференций; 1 статья (</w:t>
      </w:r>
      <w:proofErr w:type="spellStart"/>
      <w:r w:rsidRPr="005D60D6">
        <w:rPr>
          <w:rFonts w:ascii="Times New Roman" w:hAnsi="Times New Roman"/>
          <w:sz w:val="28"/>
        </w:rPr>
        <w:t>Article</w:t>
      </w:r>
      <w:proofErr w:type="spellEnd"/>
      <w:r w:rsidRPr="005D60D6">
        <w:rPr>
          <w:rFonts w:ascii="Times New Roman" w:hAnsi="Times New Roman"/>
          <w:sz w:val="28"/>
        </w:rPr>
        <w:t xml:space="preserve">) в журнале </w:t>
      </w:r>
      <w:proofErr w:type="spellStart"/>
      <w:r w:rsidRPr="00C55155">
        <w:rPr>
          <w:rFonts w:ascii="Times New Roman" w:hAnsi="Times New Roman"/>
          <w:sz w:val="28"/>
        </w:rPr>
        <w:t>Polityka</w:t>
      </w:r>
      <w:proofErr w:type="spellEnd"/>
      <w:r w:rsidRPr="00C55155">
        <w:rPr>
          <w:rFonts w:ascii="Times New Roman" w:hAnsi="Times New Roman"/>
          <w:sz w:val="28"/>
        </w:rPr>
        <w:t xml:space="preserve"> </w:t>
      </w:r>
      <w:proofErr w:type="spellStart"/>
      <w:r w:rsidRPr="00C55155">
        <w:rPr>
          <w:rFonts w:ascii="Times New Roman" w:hAnsi="Times New Roman"/>
          <w:sz w:val="28"/>
        </w:rPr>
        <w:t>Energetyczna</w:t>
      </w:r>
      <w:proofErr w:type="spellEnd"/>
      <w:r w:rsidRPr="00C55155">
        <w:rPr>
          <w:rFonts w:ascii="Times New Roman" w:hAnsi="Times New Roman"/>
          <w:sz w:val="28"/>
        </w:rPr>
        <w:t xml:space="preserve"> </w:t>
      </w:r>
      <w:r>
        <w:rPr>
          <w:rFonts w:ascii="Times New Roman" w:hAnsi="Times New Roman"/>
          <w:sz w:val="28"/>
        </w:rPr>
        <w:t>–</w:t>
      </w:r>
      <w:r w:rsidRPr="00C55155">
        <w:rPr>
          <w:rFonts w:ascii="Times New Roman" w:hAnsi="Times New Roman"/>
          <w:sz w:val="28"/>
        </w:rPr>
        <w:t xml:space="preserve"> Energy Policy Journal </w:t>
      </w:r>
      <w:r>
        <w:rPr>
          <w:rFonts w:ascii="Times New Roman" w:hAnsi="Times New Roman"/>
          <w:sz w:val="28"/>
        </w:rPr>
        <w:t xml:space="preserve">индексируемая в базе данных </w:t>
      </w:r>
      <w:r>
        <w:rPr>
          <w:rFonts w:ascii="Times New Roman" w:hAnsi="Times New Roman"/>
          <w:sz w:val="28"/>
          <w:lang w:val="en-US"/>
        </w:rPr>
        <w:t>Scopus</w:t>
      </w:r>
      <w:r w:rsidRPr="00216BF4">
        <w:rPr>
          <w:rFonts w:ascii="Times New Roman" w:hAnsi="Times New Roman"/>
          <w:sz w:val="28"/>
        </w:rPr>
        <w:t xml:space="preserve"> </w:t>
      </w:r>
      <w:r w:rsidRPr="005D60D6">
        <w:rPr>
          <w:rFonts w:ascii="Times New Roman" w:hAnsi="Times New Roman"/>
          <w:sz w:val="28"/>
        </w:rPr>
        <w:t xml:space="preserve">с процентилем </w:t>
      </w:r>
      <w:r w:rsidRPr="005D60D6">
        <w:rPr>
          <w:rFonts w:ascii="Times New Roman" w:hAnsi="Times New Roman"/>
          <w:sz w:val="28"/>
          <w:lang w:val="kk-KZ"/>
        </w:rPr>
        <w:t xml:space="preserve">на момент </w:t>
      </w:r>
      <w:r w:rsidRPr="005233E8">
        <w:rPr>
          <w:rFonts w:ascii="Times New Roman" w:hAnsi="Times New Roman"/>
          <w:sz w:val="28"/>
          <w:lang w:val="kk-KZ"/>
        </w:rPr>
        <w:t>публикации</w:t>
      </w:r>
      <w:r w:rsidRPr="005233E8">
        <w:rPr>
          <w:rFonts w:ascii="Times New Roman" w:hAnsi="Times New Roman"/>
          <w:sz w:val="28"/>
        </w:rPr>
        <w:t xml:space="preserve"> 55%</w:t>
      </w:r>
      <w:r w:rsidRPr="005D60D6">
        <w:rPr>
          <w:rFonts w:ascii="Times New Roman" w:hAnsi="Times New Roman"/>
          <w:sz w:val="28"/>
        </w:rPr>
        <w:t xml:space="preserve"> по разделу «Общая энергетика»</w:t>
      </w:r>
      <w:r>
        <w:rPr>
          <w:rFonts w:ascii="Times New Roman" w:hAnsi="Times New Roman"/>
          <w:sz w:val="28"/>
        </w:rPr>
        <w:t xml:space="preserve"> и 4 статьи в зарубежных журналах</w:t>
      </w:r>
      <w:r w:rsidRPr="005D60D6">
        <w:rPr>
          <w:rFonts w:ascii="Times New Roman" w:hAnsi="Times New Roman"/>
          <w:sz w:val="28"/>
        </w:rPr>
        <w:t xml:space="preserve">. В качестве соавтора результаты научно-исследовательской деятельности были зафиксированы в: </w:t>
      </w:r>
      <w:r>
        <w:rPr>
          <w:rFonts w:ascii="Times New Roman" w:hAnsi="Times New Roman"/>
          <w:sz w:val="28"/>
        </w:rPr>
        <w:t>3</w:t>
      </w:r>
      <w:r w:rsidRPr="005D60D6">
        <w:rPr>
          <w:rFonts w:ascii="Times New Roman" w:hAnsi="Times New Roman"/>
          <w:sz w:val="28"/>
        </w:rPr>
        <w:t xml:space="preserve"> Патентах РК на изобретение по тематике конструкций водогрейных котлов.</w:t>
      </w:r>
      <w:r w:rsidRPr="00672295">
        <w:rPr>
          <w:rFonts w:ascii="Times New Roman" w:hAnsi="Times New Roman"/>
          <w:sz w:val="28"/>
        </w:rPr>
        <w:t xml:space="preserve"> </w:t>
      </w:r>
    </w:p>
    <w:p w14:paraId="5E40B9B4" w14:textId="77777777" w:rsidR="003D576E" w:rsidRPr="00941B87" w:rsidRDefault="003D576E" w:rsidP="003D576E">
      <w:pPr>
        <w:tabs>
          <w:tab w:val="left" w:pos="426"/>
        </w:tabs>
        <w:spacing w:after="0" w:line="25" w:lineRule="atLeast"/>
        <w:ind w:firstLine="709"/>
        <w:jc w:val="both"/>
        <w:rPr>
          <w:rFonts w:ascii="Times New Roman" w:hAnsi="Times New Roman"/>
          <w:sz w:val="28"/>
          <w:lang w:val="kk-KZ"/>
        </w:rPr>
      </w:pPr>
    </w:p>
    <w:p w14:paraId="742120CE" w14:textId="77777777" w:rsidR="003D576E" w:rsidRPr="00F30F99" w:rsidRDefault="003D576E" w:rsidP="003D576E">
      <w:pPr>
        <w:spacing w:after="0" w:line="25" w:lineRule="atLeast"/>
        <w:ind w:firstLine="709"/>
        <w:jc w:val="both"/>
        <w:rPr>
          <w:rFonts w:ascii="Times New Roman" w:hAnsi="Times New Roman"/>
          <w:b/>
          <w:bCs/>
          <w:sz w:val="28"/>
        </w:rPr>
      </w:pPr>
      <w:r w:rsidRPr="00F30F99">
        <w:rPr>
          <w:rFonts w:ascii="Times New Roman" w:hAnsi="Times New Roman"/>
          <w:b/>
          <w:bCs/>
          <w:sz w:val="28"/>
        </w:rPr>
        <w:t>Полученные результаты диссертационной работы имеют научную и практическую ценность, представленную следующими пунктами:</w:t>
      </w:r>
    </w:p>
    <w:p w14:paraId="35F466B0" w14:textId="77777777" w:rsidR="003D576E" w:rsidRPr="00B20D45" w:rsidRDefault="003D576E">
      <w:pPr>
        <w:pStyle w:val="a6"/>
        <w:numPr>
          <w:ilvl w:val="0"/>
          <w:numId w:val="3"/>
        </w:numPr>
        <w:tabs>
          <w:tab w:val="left" w:pos="1134"/>
        </w:tabs>
        <w:spacing w:after="0" w:line="25" w:lineRule="atLeast"/>
        <w:ind w:left="0" w:firstLine="709"/>
        <w:jc w:val="both"/>
        <w:rPr>
          <w:rFonts w:ascii="Times New Roman" w:hAnsi="Times New Roman" w:cs="Times New Roman"/>
          <w:sz w:val="28"/>
        </w:rPr>
      </w:pPr>
      <w:r w:rsidRPr="00B20D45">
        <w:rPr>
          <w:rFonts w:ascii="Times New Roman" w:hAnsi="Times New Roman" w:cs="Times New Roman"/>
          <w:sz w:val="28"/>
        </w:rPr>
        <w:t>По результатам</w:t>
      </w:r>
      <w:r w:rsidRPr="00B20D45">
        <w:rPr>
          <w:rFonts w:ascii="Times New Roman" w:hAnsi="Times New Roman" w:cs="Times New Roman"/>
          <w:sz w:val="28"/>
          <w:lang w:val="kk-KZ"/>
        </w:rPr>
        <w:t xml:space="preserve"> комплексных экспериментальных исследований, под</w:t>
      </w:r>
      <w:r>
        <w:rPr>
          <w:rFonts w:ascii="Times New Roman" w:hAnsi="Times New Roman" w:cs="Times New Roman"/>
          <w:sz w:val="28"/>
          <w:lang w:val="kk-KZ"/>
        </w:rPr>
        <w:t>твержд</w:t>
      </w:r>
      <w:r w:rsidRPr="00B20D45">
        <w:rPr>
          <w:rFonts w:ascii="Times New Roman" w:hAnsi="Times New Roman" w:cs="Times New Roman"/>
          <w:sz w:val="28"/>
          <w:lang w:val="kk-KZ"/>
        </w:rPr>
        <w:t xml:space="preserve">енных </w:t>
      </w:r>
      <w:r>
        <w:rPr>
          <w:rFonts w:ascii="Times New Roman" w:hAnsi="Times New Roman" w:cs="Times New Roman"/>
          <w:sz w:val="28"/>
          <w:lang w:val="kk-KZ"/>
        </w:rPr>
        <w:t>аналитическим решением уравнения теплопроводности для реверс</w:t>
      </w:r>
      <w:r>
        <w:rPr>
          <w:rFonts w:ascii="Times New Roman" w:hAnsi="Times New Roman" w:cs="Times New Roman"/>
          <w:sz w:val="28"/>
        </w:rPr>
        <w:t>ив</w:t>
      </w:r>
      <w:r>
        <w:rPr>
          <w:rFonts w:ascii="Times New Roman" w:hAnsi="Times New Roman" w:cs="Times New Roman"/>
          <w:sz w:val="28"/>
          <w:lang w:val="kk-KZ"/>
        </w:rPr>
        <w:t>ной топки</w:t>
      </w:r>
      <w:r w:rsidRPr="00B20D45">
        <w:rPr>
          <w:rFonts w:ascii="Times New Roman" w:hAnsi="Times New Roman" w:cs="Times New Roman"/>
          <w:sz w:val="28"/>
          <w:lang w:val="kk-KZ"/>
        </w:rPr>
        <w:t xml:space="preserve">, получены </w:t>
      </w:r>
      <w:r>
        <w:rPr>
          <w:rFonts w:ascii="Times New Roman" w:hAnsi="Times New Roman" w:cs="Times New Roman"/>
          <w:sz w:val="28"/>
          <w:lang w:val="kk-KZ"/>
        </w:rPr>
        <w:t>температурные поля по толщине стенки топки,</w:t>
      </w:r>
      <w:r w:rsidRPr="00B20D45">
        <w:rPr>
          <w:rFonts w:ascii="Times New Roman" w:hAnsi="Times New Roman" w:cs="Times New Roman"/>
          <w:sz w:val="28"/>
          <w:lang w:val="kk-KZ"/>
        </w:rPr>
        <w:t xml:space="preserve"> по </w:t>
      </w:r>
      <w:r>
        <w:rPr>
          <w:rFonts w:ascii="Times New Roman" w:hAnsi="Times New Roman" w:cs="Times New Roman"/>
          <w:sz w:val="28"/>
          <w:lang w:val="kk-KZ"/>
        </w:rPr>
        <w:t xml:space="preserve">которым можно </w:t>
      </w:r>
      <w:r w:rsidRPr="00B20D45">
        <w:rPr>
          <w:rFonts w:ascii="Times New Roman" w:hAnsi="Times New Roman" w:cs="Times New Roman"/>
          <w:sz w:val="28"/>
          <w:lang w:val="kk-KZ"/>
        </w:rPr>
        <w:t>оцен</w:t>
      </w:r>
      <w:r>
        <w:rPr>
          <w:rFonts w:ascii="Times New Roman" w:hAnsi="Times New Roman" w:cs="Times New Roman"/>
          <w:sz w:val="28"/>
          <w:lang w:val="kk-KZ"/>
        </w:rPr>
        <w:t>ить</w:t>
      </w:r>
      <w:r w:rsidRPr="00B20D45">
        <w:rPr>
          <w:rFonts w:ascii="Times New Roman" w:hAnsi="Times New Roman" w:cs="Times New Roman"/>
          <w:sz w:val="28"/>
        </w:rPr>
        <w:t xml:space="preserve"> теплов</w:t>
      </w:r>
      <w:r>
        <w:rPr>
          <w:rFonts w:ascii="Times New Roman" w:hAnsi="Times New Roman" w:cs="Times New Roman"/>
          <w:sz w:val="28"/>
        </w:rPr>
        <w:t>ую</w:t>
      </w:r>
      <w:r w:rsidRPr="00B20D45">
        <w:rPr>
          <w:rFonts w:ascii="Times New Roman" w:hAnsi="Times New Roman" w:cs="Times New Roman"/>
          <w:sz w:val="28"/>
        </w:rPr>
        <w:t xml:space="preserve"> эффективност</w:t>
      </w:r>
      <w:r>
        <w:rPr>
          <w:rFonts w:ascii="Times New Roman" w:hAnsi="Times New Roman" w:cs="Times New Roman"/>
          <w:sz w:val="28"/>
        </w:rPr>
        <w:t>ь</w:t>
      </w:r>
      <w:r w:rsidRPr="00B20D45">
        <w:rPr>
          <w:rFonts w:ascii="Times New Roman" w:hAnsi="Times New Roman" w:cs="Times New Roman"/>
          <w:sz w:val="28"/>
        </w:rPr>
        <w:t xml:space="preserve"> использования </w:t>
      </w:r>
      <w:r>
        <w:rPr>
          <w:rFonts w:ascii="Times New Roman" w:hAnsi="Times New Roman" w:cs="Times New Roman"/>
          <w:sz w:val="28"/>
        </w:rPr>
        <w:t>реверсивн</w:t>
      </w:r>
      <w:r w:rsidRPr="00B20D45">
        <w:rPr>
          <w:rFonts w:ascii="Times New Roman" w:hAnsi="Times New Roman" w:cs="Times New Roman"/>
          <w:sz w:val="28"/>
        </w:rPr>
        <w:t xml:space="preserve">ых </w:t>
      </w:r>
      <w:r>
        <w:rPr>
          <w:rFonts w:ascii="Times New Roman" w:hAnsi="Times New Roman" w:cs="Times New Roman"/>
          <w:sz w:val="28"/>
        </w:rPr>
        <w:t>топок.</w:t>
      </w:r>
      <w:r w:rsidRPr="00B20D45">
        <w:rPr>
          <w:rFonts w:ascii="Times New Roman" w:hAnsi="Times New Roman" w:cs="Times New Roman"/>
          <w:sz w:val="28"/>
        </w:rPr>
        <w:t xml:space="preserve"> </w:t>
      </w:r>
      <w:r>
        <w:rPr>
          <w:rFonts w:ascii="Times New Roman" w:hAnsi="Times New Roman" w:cs="Times New Roman"/>
          <w:sz w:val="28"/>
        </w:rPr>
        <w:t xml:space="preserve">Подтверждены </w:t>
      </w:r>
      <w:r w:rsidRPr="00B20D45">
        <w:rPr>
          <w:rFonts w:ascii="Times New Roman" w:hAnsi="Times New Roman" w:cs="Times New Roman"/>
          <w:sz w:val="28"/>
        </w:rPr>
        <w:t>расчет</w:t>
      </w:r>
      <w:r>
        <w:rPr>
          <w:rFonts w:ascii="Times New Roman" w:hAnsi="Times New Roman" w:cs="Times New Roman"/>
          <w:sz w:val="28"/>
        </w:rPr>
        <w:t>н</w:t>
      </w:r>
      <w:r w:rsidRPr="00B20D45">
        <w:rPr>
          <w:rFonts w:ascii="Times New Roman" w:hAnsi="Times New Roman" w:cs="Times New Roman"/>
          <w:sz w:val="28"/>
        </w:rPr>
        <w:t>ы</w:t>
      </w:r>
      <w:r>
        <w:rPr>
          <w:rFonts w:ascii="Times New Roman" w:hAnsi="Times New Roman" w:cs="Times New Roman"/>
          <w:sz w:val="28"/>
        </w:rPr>
        <w:t>е величины</w:t>
      </w:r>
      <w:r w:rsidRPr="00B20D45">
        <w:rPr>
          <w:rFonts w:ascii="Times New Roman" w:hAnsi="Times New Roman" w:cs="Times New Roman"/>
          <w:sz w:val="28"/>
        </w:rPr>
        <w:t xml:space="preserve"> тепловосприятия </w:t>
      </w:r>
      <w:r>
        <w:rPr>
          <w:rFonts w:ascii="Times New Roman" w:hAnsi="Times New Roman" w:cs="Times New Roman"/>
          <w:sz w:val="28"/>
        </w:rPr>
        <w:t xml:space="preserve">по </w:t>
      </w:r>
      <w:r w:rsidRPr="00B20D45">
        <w:rPr>
          <w:rFonts w:ascii="Times New Roman" w:hAnsi="Times New Roman" w:cs="Times New Roman"/>
          <w:sz w:val="28"/>
        </w:rPr>
        <w:t>конвективной и радиационной части</w:t>
      </w:r>
      <w:r>
        <w:rPr>
          <w:rFonts w:ascii="Times New Roman" w:hAnsi="Times New Roman" w:cs="Times New Roman"/>
          <w:sz w:val="28"/>
        </w:rPr>
        <w:t xml:space="preserve"> водогрейного котла</w:t>
      </w:r>
      <w:r w:rsidRPr="00B20D45">
        <w:rPr>
          <w:rFonts w:ascii="Times New Roman" w:hAnsi="Times New Roman" w:cs="Times New Roman"/>
          <w:sz w:val="28"/>
        </w:rPr>
        <w:t xml:space="preserve">, что может быть полезно </w:t>
      </w:r>
      <w:r>
        <w:rPr>
          <w:rFonts w:ascii="Times New Roman" w:hAnsi="Times New Roman" w:cs="Times New Roman"/>
          <w:sz w:val="28"/>
        </w:rPr>
        <w:t xml:space="preserve">в практическом </w:t>
      </w:r>
      <w:r w:rsidRPr="00B20D45">
        <w:rPr>
          <w:rFonts w:ascii="Times New Roman" w:hAnsi="Times New Roman" w:cs="Times New Roman"/>
          <w:sz w:val="28"/>
        </w:rPr>
        <w:t>использован</w:t>
      </w:r>
      <w:r>
        <w:rPr>
          <w:rFonts w:ascii="Times New Roman" w:hAnsi="Times New Roman" w:cs="Times New Roman"/>
          <w:sz w:val="28"/>
        </w:rPr>
        <w:t>ии</w:t>
      </w:r>
      <w:r w:rsidRPr="00B20D45">
        <w:rPr>
          <w:rFonts w:ascii="Times New Roman" w:hAnsi="Times New Roman" w:cs="Times New Roman"/>
          <w:sz w:val="28"/>
        </w:rPr>
        <w:t xml:space="preserve"> при расширении </w:t>
      </w:r>
      <w:r>
        <w:rPr>
          <w:rFonts w:ascii="Times New Roman" w:hAnsi="Times New Roman" w:cs="Times New Roman"/>
          <w:sz w:val="28"/>
        </w:rPr>
        <w:t xml:space="preserve">тепловой производительности такого типа котлов с реверсивной топкой и </w:t>
      </w:r>
      <w:r w:rsidRPr="00B20D45">
        <w:rPr>
          <w:rFonts w:ascii="Times New Roman" w:hAnsi="Times New Roman" w:cs="Times New Roman"/>
          <w:sz w:val="28"/>
        </w:rPr>
        <w:t>тем</w:t>
      </w:r>
      <w:r>
        <w:rPr>
          <w:rFonts w:ascii="Times New Roman" w:hAnsi="Times New Roman" w:cs="Times New Roman"/>
          <w:sz w:val="28"/>
        </w:rPr>
        <w:t xml:space="preserve"> для</w:t>
      </w:r>
      <w:r w:rsidRPr="00B20D45">
        <w:rPr>
          <w:rFonts w:ascii="Times New Roman" w:hAnsi="Times New Roman" w:cs="Times New Roman"/>
          <w:sz w:val="28"/>
        </w:rPr>
        <w:t xml:space="preserve"> исследовани</w:t>
      </w:r>
      <w:r>
        <w:rPr>
          <w:rFonts w:ascii="Times New Roman" w:hAnsi="Times New Roman" w:cs="Times New Roman"/>
          <w:sz w:val="28"/>
        </w:rPr>
        <w:t>й</w:t>
      </w:r>
      <w:r w:rsidRPr="00B20D45">
        <w:rPr>
          <w:rFonts w:ascii="Times New Roman" w:hAnsi="Times New Roman" w:cs="Times New Roman"/>
          <w:sz w:val="28"/>
        </w:rPr>
        <w:t xml:space="preserve">. </w:t>
      </w:r>
    </w:p>
    <w:p w14:paraId="7C143E7B" w14:textId="1E8EF091" w:rsidR="003D576E" w:rsidRPr="002A13F1" w:rsidRDefault="003D576E">
      <w:pPr>
        <w:pStyle w:val="a6"/>
        <w:numPr>
          <w:ilvl w:val="0"/>
          <w:numId w:val="3"/>
        </w:numPr>
        <w:tabs>
          <w:tab w:val="left" w:pos="1134"/>
        </w:tabs>
        <w:spacing w:after="0" w:line="25" w:lineRule="atLeast"/>
        <w:ind w:left="0" w:firstLine="709"/>
        <w:jc w:val="both"/>
        <w:rPr>
          <w:rFonts w:ascii="Times New Roman" w:hAnsi="Times New Roman" w:cs="Times New Roman"/>
          <w:sz w:val="28"/>
        </w:rPr>
      </w:pPr>
      <w:r w:rsidRPr="00B20D45">
        <w:rPr>
          <w:rFonts w:ascii="Times New Roman" w:hAnsi="Times New Roman" w:cs="Times New Roman"/>
          <w:sz w:val="28"/>
        </w:rPr>
        <w:t>По результатам</w:t>
      </w:r>
      <w:r w:rsidRPr="00B20D45">
        <w:rPr>
          <w:rFonts w:ascii="Times New Roman" w:hAnsi="Times New Roman" w:cs="Times New Roman"/>
          <w:sz w:val="28"/>
          <w:lang w:val="kk-KZ"/>
        </w:rPr>
        <w:t xml:space="preserve"> комплексных экспериментальных исследований, </w:t>
      </w:r>
      <w:r>
        <w:rPr>
          <w:rFonts w:ascii="Times New Roman" w:hAnsi="Times New Roman" w:cs="Times New Roman"/>
          <w:sz w:val="28"/>
          <w:lang w:val="kk-KZ"/>
        </w:rPr>
        <w:t>определены</w:t>
      </w:r>
      <w:r w:rsidRPr="00B20D45">
        <w:rPr>
          <w:rFonts w:ascii="Times New Roman" w:hAnsi="Times New Roman" w:cs="Times New Roman"/>
          <w:sz w:val="28"/>
          <w:lang w:val="kk-KZ"/>
        </w:rPr>
        <w:t xml:space="preserve"> </w:t>
      </w:r>
      <w:r>
        <w:rPr>
          <w:rFonts w:ascii="Times New Roman" w:hAnsi="Times New Roman" w:cs="Times New Roman"/>
          <w:sz w:val="28"/>
          <w:lang w:val="kk-KZ"/>
        </w:rPr>
        <w:t xml:space="preserve">коэффициент </w:t>
      </w:r>
      <w:r w:rsidR="00B40E8C">
        <w:rPr>
          <w:rFonts w:ascii="Times New Roman" w:hAnsi="Times New Roman" w:cs="Times New Roman"/>
          <w:sz w:val="28"/>
        </w:rPr>
        <w:t>гидравлического</w:t>
      </w:r>
      <w:r>
        <w:rPr>
          <w:rFonts w:ascii="Times New Roman" w:hAnsi="Times New Roman" w:cs="Times New Roman"/>
          <w:sz w:val="28"/>
        </w:rPr>
        <w:t xml:space="preserve"> сопротивления и коэффициент теплоотдачи в конвективных трубках со спиралевидными проволочными вставками</w:t>
      </w:r>
      <w:r>
        <w:rPr>
          <w:rFonts w:ascii="Times New Roman" w:hAnsi="Times New Roman" w:cs="Times New Roman"/>
          <w:sz w:val="28"/>
          <w:lang w:val="kk-KZ"/>
        </w:rPr>
        <w:t xml:space="preserve"> и витыми ленточными вставками, которые</w:t>
      </w:r>
      <w:r>
        <w:rPr>
          <w:rFonts w:ascii="Times New Roman" w:hAnsi="Times New Roman" w:cs="Times New Roman"/>
          <w:sz w:val="28"/>
        </w:rPr>
        <w:t xml:space="preserve"> позволяют производить весь комплекс тепловых </w:t>
      </w:r>
      <w:r w:rsidRPr="00B20D45">
        <w:rPr>
          <w:rFonts w:ascii="Times New Roman" w:hAnsi="Times New Roman" w:cs="Times New Roman"/>
          <w:sz w:val="28"/>
        </w:rPr>
        <w:t>расчет</w:t>
      </w:r>
      <w:r>
        <w:rPr>
          <w:rFonts w:ascii="Times New Roman" w:hAnsi="Times New Roman" w:cs="Times New Roman"/>
          <w:sz w:val="28"/>
        </w:rPr>
        <w:t>ов</w:t>
      </w:r>
      <w:r w:rsidRPr="00B20D45">
        <w:rPr>
          <w:rFonts w:ascii="Times New Roman" w:hAnsi="Times New Roman" w:cs="Times New Roman"/>
          <w:sz w:val="28"/>
        </w:rPr>
        <w:t xml:space="preserve"> </w:t>
      </w:r>
      <w:r>
        <w:rPr>
          <w:rFonts w:ascii="Times New Roman" w:hAnsi="Times New Roman" w:cs="Times New Roman"/>
          <w:sz w:val="28"/>
        </w:rPr>
        <w:t xml:space="preserve">по </w:t>
      </w:r>
      <w:r w:rsidRPr="00B20D45">
        <w:rPr>
          <w:rFonts w:ascii="Times New Roman" w:hAnsi="Times New Roman" w:cs="Times New Roman"/>
          <w:sz w:val="28"/>
        </w:rPr>
        <w:t>тепловосприяти</w:t>
      </w:r>
      <w:r>
        <w:rPr>
          <w:rFonts w:ascii="Times New Roman" w:hAnsi="Times New Roman" w:cs="Times New Roman"/>
          <w:sz w:val="28"/>
        </w:rPr>
        <w:t>ю</w:t>
      </w:r>
      <w:r w:rsidRPr="00B20D45">
        <w:rPr>
          <w:rFonts w:ascii="Times New Roman" w:hAnsi="Times New Roman" w:cs="Times New Roman"/>
          <w:sz w:val="28"/>
        </w:rPr>
        <w:t xml:space="preserve"> конвективн</w:t>
      </w:r>
      <w:r>
        <w:rPr>
          <w:rFonts w:ascii="Times New Roman" w:hAnsi="Times New Roman" w:cs="Times New Roman"/>
          <w:sz w:val="28"/>
        </w:rPr>
        <w:t>ых труб и определять полное сопротивление котла, что позволит</w:t>
      </w:r>
      <w:r w:rsidRPr="00B20D45">
        <w:rPr>
          <w:rFonts w:ascii="Times New Roman" w:hAnsi="Times New Roman" w:cs="Times New Roman"/>
          <w:sz w:val="28"/>
        </w:rPr>
        <w:t xml:space="preserve"> расшири</w:t>
      </w:r>
      <w:r>
        <w:rPr>
          <w:rFonts w:ascii="Times New Roman" w:hAnsi="Times New Roman" w:cs="Times New Roman"/>
          <w:sz w:val="28"/>
        </w:rPr>
        <w:t>ть</w:t>
      </w:r>
      <w:r w:rsidRPr="00B20D45">
        <w:rPr>
          <w:rFonts w:ascii="Times New Roman" w:hAnsi="Times New Roman" w:cs="Times New Roman"/>
          <w:sz w:val="28"/>
        </w:rPr>
        <w:t xml:space="preserve"> </w:t>
      </w:r>
      <w:r w:rsidRPr="002A13F1">
        <w:rPr>
          <w:rFonts w:ascii="Times New Roman" w:hAnsi="Times New Roman" w:cs="Times New Roman"/>
          <w:sz w:val="28"/>
        </w:rPr>
        <w:t>тематик</w:t>
      </w:r>
      <w:r>
        <w:rPr>
          <w:rFonts w:ascii="Times New Roman" w:hAnsi="Times New Roman" w:cs="Times New Roman"/>
          <w:sz w:val="28"/>
        </w:rPr>
        <w:t>у</w:t>
      </w:r>
      <w:r w:rsidRPr="002A13F1">
        <w:rPr>
          <w:rFonts w:ascii="Times New Roman" w:hAnsi="Times New Roman" w:cs="Times New Roman"/>
          <w:sz w:val="28"/>
        </w:rPr>
        <w:t xml:space="preserve"> исследования. </w:t>
      </w:r>
    </w:p>
    <w:p w14:paraId="2FADFF01" w14:textId="77777777" w:rsidR="003D576E" w:rsidRPr="002A13F1" w:rsidRDefault="003D576E">
      <w:pPr>
        <w:pStyle w:val="a6"/>
        <w:numPr>
          <w:ilvl w:val="0"/>
          <w:numId w:val="3"/>
        </w:numPr>
        <w:tabs>
          <w:tab w:val="left" w:pos="1134"/>
        </w:tabs>
        <w:spacing w:after="0" w:line="25" w:lineRule="atLeast"/>
        <w:ind w:left="0" w:firstLine="709"/>
        <w:jc w:val="both"/>
        <w:rPr>
          <w:rFonts w:ascii="Times New Roman" w:hAnsi="Times New Roman" w:cs="Times New Roman"/>
          <w:sz w:val="28"/>
        </w:rPr>
      </w:pPr>
      <w:r w:rsidRPr="002A13F1">
        <w:rPr>
          <w:rFonts w:ascii="Times New Roman" w:hAnsi="Times New Roman" w:cs="Times New Roman"/>
          <w:sz w:val="28"/>
        </w:rPr>
        <w:t xml:space="preserve">По результатам работ представлены варианты модификации конструкций </w:t>
      </w:r>
      <w:proofErr w:type="spellStart"/>
      <w:r w:rsidRPr="002A13F1">
        <w:rPr>
          <w:rFonts w:ascii="Times New Roman" w:hAnsi="Times New Roman" w:cs="Times New Roman"/>
          <w:sz w:val="28"/>
        </w:rPr>
        <w:t>водогрейн</w:t>
      </w:r>
      <w:proofErr w:type="spellEnd"/>
      <w:r>
        <w:rPr>
          <w:rFonts w:ascii="Times New Roman" w:hAnsi="Times New Roman" w:cs="Times New Roman"/>
          <w:sz w:val="28"/>
          <w:lang w:val="kk-KZ"/>
        </w:rPr>
        <w:t>ого котла ВВ-400</w:t>
      </w:r>
      <w:r w:rsidRPr="002A13F1">
        <w:rPr>
          <w:rFonts w:ascii="Times New Roman" w:hAnsi="Times New Roman" w:cs="Times New Roman"/>
          <w:sz w:val="28"/>
        </w:rPr>
        <w:t>, которые мо</w:t>
      </w:r>
      <w:r>
        <w:rPr>
          <w:rFonts w:ascii="Times New Roman" w:hAnsi="Times New Roman" w:cs="Times New Roman"/>
          <w:sz w:val="28"/>
        </w:rPr>
        <w:t>жно</w:t>
      </w:r>
      <w:r w:rsidRPr="002A13F1">
        <w:rPr>
          <w:rFonts w:ascii="Times New Roman" w:hAnsi="Times New Roman" w:cs="Times New Roman"/>
          <w:sz w:val="28"/>
        </w:rPr>
        <w:t xml:space="preserve"> примен</w:t>
      </w:r>
      <w:r>
        <w:rPr>
          <w:rFonts w:ascii="Times New Roman" w:hAnsi="Times New Roman" w:cs="Times New Roman"/>
          <w:sz w:val="28"/>
        </w:rPr>
        <w:t>ять</w:t>
      </w:r>
      <w:r w:rsidRPr="002A13F1">
        <w:rPr>
          <w:rFonts w:ascii="Times New Roman" w:hAnsi="Times New Roman" w:cs="Times New Roman"/>
          <w:sz w:val="28"/>
        </w:rPr>
        <w:t xml:space="preserve"> для типовых </w:t>
      </w:r>
      <w:r>
        <w:rPr>
          <w:rFonts w:ascii="Times New Roman" w:hAnsi="Times New Roman" w:cs="Times New Roman"/>
          <w:sz w:val="28"/>
        </w:rPr>
        <w:t>моделей котлов</w:t>
      </w:r>
      <w:r w:rsidRPr="002A13F1">
        <w:rPr>
          <w:rFonts w:ascii="Times New Roman" w:hAnsi="Times New Roman" w:cs="Times New Roman"/>
          <w:sz w:val="28"/>
        </w:rPr>
        <w:t>, или использова</w:t>
      </w:r>
      <w:r>
        <w:rPr>
          <w:rFonts w:ascii="Times New Roman" w:hAnsi="Times New Roman" w:cs="Times New Roman"/>
          <w:sz w:val="28"/>
        </w:rPr>
        <w:t>ть</w:t>
      </w:r>
      <w:r w:rsidRPr="002A13F1">
        <w:rPr>
          <w:rFonts w:ascii="Times New Roman" w:hAnsi="Times New Roman" w:cs="Times New Roman"/>
          <w:sz w:val="28"/>
        </w:rPr>
        <w:t xml:space="preserve"> в качестве рабоч</w:t>
      </w:r>
      <w:r>
        <w:rPr>
          <w:rFonts w:ascii="Times New Roman" w:hAnsi="Times New Roman" w:cs="Times New Roman"/>
          <w:sz w:val="28"/>
        </w:rPr>
        <w:t>ей</w:t>
      </w:r>
      <w:r w:rsidRPr="002A13F1">
        <w:rPr>
          <w:rFonts w:ascii="Times New Roman" w:hAnsi="Times New Roman" w:cs="Times New Roman"/>
          <w:sz w:val="28"/>
        </w:rPr>
        <w:t xml:space="preserve"> документ</w:t>
      </w:r>
      <w:r>
        <w:rPr>
          <w:rFonts w:ascii="Times New Roman" w:hAnsi="Times New Roman" w:cs="Times New Roman"/>
          <w:sz w:val="28"/>
        </w:rPr>
        <w:t>ации</w:t>
      </w:r>
      <w:r w:rsidRPr="002A13F1">
        <w:rPr>
          <w:rFonts w:ascii="Times New Roman" w:hAnsi="Times New Roman" w:cs="Times New Roman"/>
          <w:sz w:val="28"/>
        </w:rPr>
        <w:t xml:space="preserve"> при проектировании </w:t>
      </w:r>
      <w:r>
        <w:rPr>
          <w:rFonts w:ascii="Times New Roman" w:hAnsi="Times New Roman" w:cs="Times New Roman"/>
          <w:sz w:val="28"/>
        </w:rPr>
        <w:t xml:space="preserve">новых </w:t>
      </w:r>
      <w:r w:rsidRPr="002A13F1">
        <w:rPr>
          <w:rFonts w:ascii="Times New Roman" w:hAnsi="Times New Roman" w:cs="Times New Roman"/>
          <w:sz w:val="28"/>
        </w:rPr>
        <w:t xml:space="preserve">котельных, проведении работ по повышению </w:t>
      </w:r>
      <w:r>
        <w:rPr>
          <w:rFonts w:ascii="Times New Roman" w:hAnsi="Times New Roman" w:cs="Times New Roman"/>
          <w:sz w:val="28"/>
        </w:rPr>
        <w:t xml:space="preserve">тепловой и экологической </w:t>
      </w:r>
      <w:r w:rsidRPr="002A13F1">
        <w:rPr>
          <w:rFonts w:ascii="Times New Roman" w:hAnsi="Times New Roman" w:cs="Times New Roman"/>
          <w:sz w:val="28"/>
        </w:rPr>
        <w:t xml:space="preserve">эффективности </w:t>
      </w:r>
      <w:r>
        <w:rPr>
          <w:rFonts w:ascii="Times New Roman" w:hAnsi="Times New Roman" w:cs="Times New Roman"/>
          <w:sz w:val="28"/>
        </w:rPr>
        <w:t>котельн</w:t>
      </w:r>
      <w:r w:rsidRPr="002A13F1">
        <w:rPr>
          <w:rFonts w:ascii="Times New Roman" w:hAnsi="Times New Roman" w:cs="Times New Roman"/>
          <w:sz w:val="28"/>
        </w:rPr>
        <w:t>ого оборудования.</w:t>
      </w:r>
    </w:p>
    <w:p w14:paraId="411C88D4" w14:textId="77777777" w:rsidR="003D576E" w:rsidRPr="001B7E56" w:rsidRDefault="003D576E">
      <w:pPr>
        <w:pStyle w:val="a6"/>
        <w:numPr>
          <w:ilvl w:val="0"/>
          <w:numId w:val="3"/>
        </w:numPr>
        <w:tabs>
          <w:tab w:val="left" w:pos="1134"/>
        </w:tabs>
        <w:spacing w:after="0" w:line="25" w:lineRule="atLeast"/>
        <w:ind w:left="0" w:firstLine="709"/>
        <w:jc w:val="both"/>
        <w:rPr>
          <w:rFonts w:ascii="Times New Roman" w:hAnsi="Times New Roman" w:cs="Times New Roman"/>
          <w:sz w:val="28"/>
        </w:rPr>
      </w:pPr>
      <w:r>
        <w:rPr>
          <w:rFonts w:ascii="Times New Roman" w:hAnsi="Times New Roman" w:cs="Times New Roman"/>
          <w:sz w:val="28"/>
        </w:rPr>
        <w:t xml:space="preserve">По результатам моделирования выдвижного сопла горелки в реверсивной топке, показана и описана целесообразность использования регулируемого сопла в реверсивной топке водогрейных и паровых жаротрубных котлах.   </w:t>
      </w:r>
    </w:p>
    <w:p w14:paraId="7EBA0115" w14:textId="77777777" w:rsidR="003D576E" w:rsidRPr="00941B87" w:rsidRDefault="003D576E">
      <w:pPr>
        <w:pStyle w:val="a6"/>
        <w:numPr>
          <w:ilvl w:val="0"/>
          <w:numId w:val="3"/>
        </w:numPr>
        <w:tabs>
          <w:tab w:val="left" w:pos="1134"/>
        </w:tabs>
        <w:spacing w:after="0" w:line="25" w:lineRule="atLeast"/>
        <w:ind w:left="0" w:firstLine="709"/>
        <w:jc w:val="both"/>
        <w:rPr>
          <w:rFonts w:ascii="Times New Roman" w:hAnsi="Times New Roman" w:cs="Times New Roman"/>
          <w:sz w:val="28"/>
        </w:rPr>
      </w:pPr>
      <w:r w:rsidRPr="005F5C33">
        <w:rPr>
          <w:rFonts w:ascii="Times New Roman" w:hAnsi="Times New Roman" w:cs="Times New Roman"/>
          <w:sz w:val="28"/>
        </w:rPr>
        <w:t>Подготовлена</w:t>
      </w:r>
      <w:r>
        <w:rPr>
          <w:rFonts w:ascii="Times New Roman" w:hAnsi="Times New Roman" w:cs="Times New Roman"/>
          <w:sz w:val="28"/>
        </w:rPr>
        <w:t xml:space="preserve"> </w:t>
      </w:r>
      <w:r w:rsidRPr="005F5C33">
        <w:rPr>
          <w:rFonts w:ascii="Times New Roman" w:hAnsi="Times New Roman" w:cs="Times New Roman"/>
          <w:sz w:val="28"/>
        </w:rPr>
        <w:t>р</w:t>
      </w:r>
      <w:r>
        <w:rPr>
          <w:rFonts w:ascii="Times New Roman" w:hAnsi="Times New Roman" w:cs="Times New Roman"/>
          <w:sz w:val="28"/>
        </w:rPr>
        <w:t>а</w:t>
      </w:r>
      <w:r w:rsidRPr="005F5C33">
        <w:rPr>
          <w:rFonts w:ascii="Times New Roman" w:hAnsi="Times New Roman" w:cs="Times New Roman"/>
          <w:sz w:val="28"/>
        </w:rPr>
        <w:t>бочая документация на жаротрубные паровые котлы с конвективными трубами и спиралевидными вставками производительностью пара 6,5 т/час.</w:t>
      </w:r>
    </w:p>
    <w:p w14:paraId="40C87B30" w14:textId="77777777" w:rsidR="003D576E" w:rsidRPr="001B7E56" w:rsidRDefault="003D576E" w:rsidP="003D576E">
      <w:pPr>
        <w:pStyle w:val="a6"/>
        <w:tabs>
          <w:tab w:val="left" w:pos="1134"/>
        </w:tabs>
        <w:spacing w:after="0" w:line="25" w:lineRule="atLeast"/>
        <w:ind w:left="0" w:firstLine="709"/>
        <w:jc w:val="both"/>
        <w:rPr>
          <w:rFonts w:ascii="Times New Roman" w:hAnsi="Times New Roman" w:cs="Times New Roman"/>
          <w:sz w:val="28"/>
        </w:rPr>
      </w:pPr>
    </w:p>
    <w:p w14:paraId="662AC451" w14:textId="77777777" w:rsidR="003D576E" w:rsidRPr="00F30F99" w:rsidRDefault="003D576E" w:rsidP="003D576E">
      <w:pPr>
        <w:spacing w:after="0" w:line="25" w:lineRule="atLeast"/>
        <w:ind w:firstLine="709"/>
        <w:jc w:val="both"/>
        <w:rPr>
          <w:rFonts w:ascii="Times New Roman" w:hAnsi="Times New Roman"/>
          <w:b/>
          <w:bCs/>
          <w:sz w:val="28"/>
        </w:rPr>
      </w:pPr>
      <w:r w:rsidRPr="00F30F99">
        <w:rPr>
          <w:rFonts w:ascii="Times New Roman" w:hAnsi="Times New Roman"/>
          <w:b/>
          <w:bCs/>
          <w:sz w:val="28"/>
        </w:rPr>
        <w:t>Достоверность полученных результатов подтверждается следующим:</w:t>
      </w:r>
    </w:p>
    <w:p w14:paraId="11BA3623" w14:textId="77777777" w:rsidR="003D576E" w:rsidRPr="00DF067F" w:rsidRDefault="003D576E">
      <w:pPr>
        <w:pStyle w:val="a6"/>
        <w:numPr>
          <w:ilvl w:val="0"/>
          <w:numId w:val="8"/>
        </w:numPr>
        <w:tabs>
          <w:tab w:val="left" w:pos="1134"/>
        </w:tabs>
        <w:spacing w:after="0" w:line="25" w:lineRule="atLeast"/>
        <w:ind w:left="0" w:firstLine="709"/>
        <w:jc w:val="both"/>
        <w:rPr>
          <w:rFonts w:ascii="Times New Roman" w:hAnsi="Times New Roman" w:cs="Times New Roman"/>
          <w:sz w:val="28"/>
        </w:rPr>
      </w:pPr>
      <w:r w:rsidRPr="00DF067F">
        <w:rPr>
          <w:rFonts w:ascii="Times New Roman" w:hAnsi="Times New Roman" w:cs="Times New Roman"/>
          <w:sz w:val="28"/>
        </w:rPr>
        <w:lastRenderedPageBreak/>
        <w:t xml:space="preserve">Исследования проведены на действующих водогрейных котлах </w:t>
      </w:r>
      <w:r>
        <w:rPr>
          <w:rFonts w:ascii="Times New Roman" w:hAnsi="Times New Roman" w:cs="Times New Roman"/>
          <w:sz w:val="28"/>
        </w:rPr>
        <w:t>ВВ-400, КВа-400 и</w:t>
      </w:r>
      <w:r>
        <w:rPr>
          <w:rFonts w:ascii="Times New Roman" w:hAnsi="Times New Roman" w:cs="Times New Roman"/>
          <w:sz w:val="28"/>
          <w:lang w:val="kk-KZ"/>
        </w:rPr>
        <w:t xml:space="preserve"> КВа-500</w:t>
      </w:r>
      <w:r>
        <w:rPr>
          <w:rFonts w:ascii="Times New Roman" w:hAnsi="Times New Roman" w:cs="Times New Roman"/>
          <w:sz w:val="28"/>
        </w:rPr>
        <w:t xml:space="preserve"> </w:t>
      </w:r>
      <w:r w:rsidRPr="00DF067F">
        <w:rPr>
          <w:rFonts w:ascii="Times New Roman" w:hAnsi="Times New Roman" w:cs="Times New Roman"/>
          <w:sz w:val="28"/>
        </w:rPr>
        <w:t>с использованием поверенных измерительных средств, внесенных в реестр ГСИ РК.</w:t>
      </w:r>
    </w:p>
    <w:p w14:paraId="2FBBA6F8" w14:textId="77777777" w:rsidR="003D576E" w:rsidRPr="00DF067F" w:rsidRDefault="003D576E">
      <w:pPr>
        <w:pStyle w:val="a6"/>
        <w:numPr>
          <w:ilvl w:val="0"/>
          <w:numId w:val="8"/>
        </w:numPr>
        <w:tabs>
          <w:tab w:val="left" w:pos="1134"/>
        </w:tabs>
        <w:spacing w:after="0" w:line="25" w:lineRule="atLeast"/>
        <w:ind w:left="0" w:firstLine="709"/>
        <w:jc w:val="both"/>
        <w:rPr>
          <w:rFonts w:ascii="Times New Roman" w:hAnsi="Times New Roman" w:cs="Times New Roman"/>
          <w:sz w:val="28"/>
        </w:rPr>
      </w:pPr>
      <w:r w:rsidRPr="00DF067F">
        <w:rPr>
          <w:rFonts w:ascii="Times New Roman" w:hAnsi="Times New Roman" w:cs="Times New Roman"/>
          <w:sz w:val="28"/>
        </w:rPr>
        <w:t xml:space="preserve">Экспериментальные работы выполнялись </w:t>
      </w:r>
      <w:r>
        <w:rPr>
          <w:rFonts w:ascii="Times New Roman" w:hAnsi="Times New Roman" w:cs="Times New Roman"/>
          <w:sz w:val="28"/>
        </w:rPr>
        <w:t>в соответствии с действующими требованиями, а результаты сравнивались с тепловыми расчетами по Нормативной методике</w:t>
      </w:r>
      <w:r w:rsidRPr="00DF067F">
        <w:rPr>
          <w:rFonts w:ascii="Times New Roman" w:hAnsi="Times New Roman" w:cs="Times New Roman"/>
          <w:sz w:val="28"/>
        </w:rPr>
        <w:t>.</w:t>
      </w:r>
    </w:p>
    <w:p w14:paraId="4D015228" w14:textId="77777777" w:rsidR="003D576E" w:rsidRPr="00941B87" w:rsidRDefault="003D576E">
      <w:pPr>
        <w:pStyle w:val="a6"/>
        <w:numPr>
          <w:ilvl w:val="0"/>
          <w:numId w:val="8"/>
        </w:numPr>
        <w:tabs>
          <w:tab w:val="left" w:pos="1134"/>
        </w:tabs>
        <w:spacing w:after="0" w:line="25" w:lineRule="atLeast"/>
        <w:ind w:left="0" w:firstLine="709"/>
        <w:jc w:val="both"/>
        <w:rPr>
          <w:rFonts w:ascii="Times New Roman" w:hAnsi="Times New Roman" w:cs="Times New Roman"/>
          <w:sz w:val="28"/>
        </w:rPr>
      </w:pPr>
      <w:r w:rsidRPr="005F544B">
        <w:rPr>
          <w:rFonts w:ascii="Times New Roman" w:hAnsi="Times New Roman" w:cs="Times New Roman"/>
          <w:sz w:val="28"/>
        </w:rPr>
        <w:t xml:space="preserve">Практическая </w:t>
      </w:r>
      <w:r>
        <w:rPr>
          <w:rFonts w:ascii="Times New Roman" w:hAnsi="Times New Roman" w:cs="Times New Roman"/>
          <w:sz w:val="28"/>
        </w:rPr>
        <w:t xml:space="preserve">ценность </w:t>
      </w:r>
      <w:r w:rsidRPr="005F544B">
        <w:rPr>
          <w:rFonts w:ascii="Times New Roman" w:hAnsi="Times New Roman" w:cs="Times New Roman"/>
          <w:sz w:val="28"/>
        </w:rPr>
        <w:t xml:space="preserve">полученных </w:t>
      </w:r>
      <w:r>
        <w:rPr>
          <w:rFonts w:ascii="Times New Roman" w:hAnsi="Times New Roman" w:cs="Times New Roman"/>
          <w:sz w:val="28"/>
        </w:rPr>
        <w:t xml:space="preserve">экспериментальных и расчетных </w:t>
      </w:r>
      <w:r w:rsidRPr="005F544B">
        <w:rPr>
          <w:rFonts w:ascii="Times New Roman" w:hAnsi="Times New Roman" w:cs="Times New Roman"/>
          <w:sz w:val="28"/>
        </w:rPr>
        <w:t>результатов подтверждается применимость</w:t>
      </w:r>
      <w:r>
        <w:rPr>
          <w:rFonts w:ascii="Times New Roman" w:hAnsi="Times New Roman" w:cs="Times New Roman"/>
          <w:sz w:val="28"/>
        </w:rPr>
        <w:t>ю на действующих жаротрубных котлах, подтвержденным</w:t>
      </w:r>
      <w:r w:rsidRPr="005F544B">
        <w:rPr>
          <w:rFonts w:ascii="Times New Roman" w:hAnsi="Times New Roman" w:cs="Times New Roman"/>
          <w:sz w:val="28"/>
        </w:rPr>
        <w:t xml:space="preserve"> акт</w:t>
      </w:r>
      <w:r>
        <w:rPr>
          <w:rFonts w:ascii="Times New Roman" w:hAnsi="Times New Roman" w:cs="Times New Roman"/>
          <w:sz w:val="28"/>
        </w:rPr>
        <w:t>ом</w:t>
      </w:r>
      <w:r w:rsidRPr="005F544B">
        <w:rPr>
          <w:rFonts w:ascii="Times New Roman" w:hAnsi="Times New Roman" w:cs="Times New Roman"/>
          <w:sz w:val="28"/>
        </w:rPr>
        <w:t xml:space="preserve"> внедрения </w:t>
      </w:r>
      <w:r>
        <w:rPr>
          <w:rFonts w:ascii="Times New Roman" w:hAnsi="Times New Roman" w:cs="Times New Roman"/>
          <w:sz w:val="28"/>
        </w:rPr>
        <w:t>результатов</w:t>
      </w:r>
      <w:r w:rsidRPr="005F544B">
        <w:rPr>
          <w:rFonts w:ascii="Times New Roman" w:hAnsi="Times New Roman" w:cs="Times New Roman"/>
          <w:sz w:val="28"/>
        </w:rPr>
        <w:t xml:space="preserve"> диссертационной работы от котельн</w:t>
      </w:r>
      <w:r>
        <w:rPr>
          <w:rFonts w:ascii="Times New Roman" w:hAnsi="Times New Roman" w:cs="Times New Roman"/>
          <w:sz w:val="28"/>
        </w:rPr>
        <w:t>ого</w:t>
      </w:r>
      <w:r w:rsidRPr="005F544B">
        <w:rPr>
          <w:rFonts w:ascii="Times New Roman" w:hAnsi="Times New Roman" w:cs="Times New Roman"/>
          <w:sz w:val="28"/>
        </w:rPr>
        <w:t xml:space="preserve"> завод</w:t>
      </w:r>
      <w:r>
        <w:rPr>
          <w:rFonts w:ascii="Times New Roman" w:hAnsi="Times New Roman" w:cs="Times New Roman"/>
          <w:sz w:val="28"/>
        </w:rPr>
        <w:t>а</w:t>
      </w:r>
      <w:r w:rsidRPr="005F544B">
        <w:rPr>
          <w:rFonts w:ascii="Times New Roman" w:hAnsi="Times New Roman" w:cs="Times New Roman"/>
          <w:sz w:val="28"/>
        </w:rPr>
        <w:t xml:space="preserve"> ТОО «</w:t>
      </w:r>
      <w:proofErr w:type="spellStart"/>
      <w:r w:rsidRPr="005F544B">
        <w:rPr>
          <w:rFonts w:ascii="Times New Roman" w:hAnsi="Times New Roman" w:cs="Times New Roman"/>
          <w:sz w:val="28"/>
        </w:rPr>
        <w:t>Казкотлосервис</w:t>
      </w:r>
      <w:proofErr w:type="spellEnd"/>
      <w:r w:rsidRPr="005F544B">
        <w:rPr>
          <w:rFonts w:ascii="Times New Roman" w:hAnsi="Times New Roman" w:cs="Times New Roman"/>
          <w:sz w:val="28"/>
        </w:rPr>
        <w:t>»</w:t>
      </w:r>
      <w:r w:rsidRPr="007B4A8A">
        <w:rPr>
          <w:rFonts w:ascii="Times New Roman" w:hAnsi="Times New Roman" w:cs="Times New Roman"/>
          <w:sz w:val="28"/>
        </w:rPr>
        <w:t>.</w:t>
      </w:r>
    </w:p>
    <w:p w14:paraId="46B9AF1C" w14:textId="77777777" w:rsidR="003D576E" w:rsidRPr="005F544B" w:rsidRDefault="003D576E" w:rsidP="003D576E">
      <w:pPr>
        <w:pStyle w:val="a6"/>
        <w:tabs>
          <w:tab w:val="left" w:pos="1134"/>
        </w:tabs>
        <w:spacing w:after="0" w:line="25" w:lineRule="atLeast"/>
        <w:ind w:left="0" w:firstLine="709"/>
        <w:jc w:val="both"/>
        <w:rPr>
          <w:rFonts w:ascii="Times New Roman" w:hAnsi="Times New Roman" w:cs="Times New Roman"/>
          <w:sz w:val="28"/>
        </w:rPr>
      </w:pPr>
    </w:p>
    <w:bookmarkEnd w:id="4"/>
    <w:p w14:paraId="5C7F9232" w14:textId="77777777" w:rsidR="003D576E" w:rsidRPr="00F30F99" w:rsidRDefault="003D576E" w:rsidP="003D576E">
      <w:pPr>
        <w:tabs>
          <w:tab w:val="left" w:pos="426"/>
        </w:tabs>
        <w:spacing w:after="0" w:line="25" w:lineRule="atLeast"/>
        <w:ind w:firstLine="709"/>
        <w:jc w:val="both"/>
        <w:rPr>
          <w:rFonts w:ascii="Times New Roman" w:hAnsi="Times New Roman"/>
          <w:b/>
          <w:bCs/>
          <w:sz w:val="28"/>
        </w:rPr>
      </w:pPr>
      <w:r w:rsidRPr="00F30F99">
        <w:rPr>
          <w:rFonts w:ascii="Times New Roman" w:hAnsi="Times New Roman"/>
          <w:b/>
          <w:bCs/>
          <w:sz w:val="28"/>
        </w:rPr>
        <w:t>Личный вклад автора в решении задач по исследуемой работе определяется:</w:t>
      </w:r>
    </w:p>
    <w:p w14:paraId="25187DE1" w14:textId="77777777" w:rsidR="003D576E" w:rsidRPr="00E85617" w:rsidRDefault="003D576E" w:rsidP="003D576E">
      <w:pPr>
        <w:tabs>
          <w:tab w:val="left" w:pos="426"/>
          <w:tab w:val="left" w:pos="993"/>
        </w:tabs>
        <w:spacing w:after="0" w:line="25" w:lineRule="atLeast"/>
        <w:ind w:firstLine="709"/>
        <w:jc w:val="both"/>
        <w:rPr>
          <w:rFonts w:ascii="Times New Roman" w:hAnsi="Times New Roman"/>
          <w:sz w:val="28"/>
        </w:rPr>
      </w:pPr>
      <w:r w:rsidRPr="00E85617">
        <w:rPr>
          <w:rFonts w:ascii="Times New Roman" w:hAnsi="Times New Roman"/>
          <w:sz w:val="28"/>
        </w:rPr>
        <w:t>-</w:t>
      </w:r>
      <w:r>
        <w:rPr>
          <w:rFonts w:ascii="Times New Roman" w:hAnsi="Times New Roman"/>
          <w:sz w:val="28"/>
        </w:rPr>
        <w:t xml:space="preserve"> </w:t>
      </w:r>
      <w:r w:rsidRPr="00E85617">
        <w:rPr>
          <w:rFonts w:ascii="Times New Roman" w:hAnsi="Times New Roman"/>
          <w:sz w:val="28"/>
        </w:rPr>
        <w:t xml:space="preserve">В </w:t>
      </w:r>
      <w:r>
        <w:rPr>
          <w:rFonts w:ascii="Times New Roman" w:hAnsi="Times New Roman"/>
          <w:sz w:val="28"/>
        </w:rPr>
        <w:t>постановке и</w:t>
      </w:r>
      <w:r w:rsidRPr="00E85617">
        <w:rPr>
          <w:rFonts w:ascii="Times New Roman" w:hAnsi="Times New Roman"/>
          <w:sz w:val="28"/>
        </w:rPr>
        <w:t xml:space="preserve"> формулировке </w:t>
      </w:r>
      <w:r>
        <w:rPr>
          <w:rFonts w:ascii="Times New Roman" w:hAnsi="Times New Roman"/>
          <w:sz w:val="28"/>
        </w:rPr>
        <w:t xml:space="preserve">задачи исследования </w:t>
      </w:r>
      <w:r w:rsidRPr="00E85617">
        <w:rPr>
          <w:rFonts w:ascii="Times New Roman" w:hAnsi="Times New Roman"/>
          <w:sz w:val="28"/>
        </w:rPr>
        <w:t xml:space="preserve">и выборе методики исследования с применением </w:t>
      </w:r>
      <w:r>
        <w:rPr>
          <w:rFonts w:ascii="Times New Roman" w:hAnsi="Times New Roman"/>
          <w:sz w:val="28"/>
        </w:rPr>
        <w:t>головного образца</w:t>
      </w:r>
      <w:r w:rsidRPr="00E85617">
        <w:rPr>
          <w:rFonts w:ascii="Times New Roman" w:hAnsi="Times New Roman"/>
          <w:sz w:val="28"/>
        </w:rPr>
        <w:t xml:space="preserve"> водогрейн</w:t>
      </w:r>
      <w:r>
        <w:rPr>
          <w:rFonts w:ascii="Times New Roman" w:hAnsi="Times New Roman"/>
          <w:sz w:val="28"/>
        </w:rPr>
        <w:t>ого</w:t>
      </w:r>
      <w:r w:rsidRPr="00E85617">
        <w:rPr>
          <w:rFonts w:ascii="Times New Roman" w:hAnsi="Times New Roman"/>
          <w:sz w:val="28"/>
        </w:rPr>
        <w:t xml:space="preserve"> котл</w:t>
      </w:r>
      <w:r>
        <w:rPr>
          <w:rFonts w:ascii="Times New Roman" w:hAnsi="Times New Roman"/>
          <w:sz w:val="28"/>
        </w:rPr>
        <w:t>а</w:t>
      </w:r>
      <w:r w:rsidRPr="00E85617">
        <w:rPr>
          <w:rFonts w:ascii="Times New Roman" w:hAnsi="Times New Roman"/>
          <w:sz w:val="28"/>
        </w:rPr>
        <w:t xml:space="preserve"> </w:t>
      </w:r>
      <w:r>
        <w:rPr>
          <w:rFonts w:ascii="Times New Roman" w:hAnsi="Times New Roman"/>
          <w:sz w:val="28"/>
        </w:rPr>
        <w:t>с реверсивной топкой</w:t>
      </w:r>
      <w:r w:rsidRPr="00E85617">
        <w:rPr>
          <w:rFonts w:ascii="Times New Roman" w:hAnsi="Times New Roman"/>
          <w:sz w:val="28"/>
        </w:rPr>
        <w:t xml:space="preserve"> тепловой мощност</w:t>
      </w:r>
      <w:r>
        <w:rPr>
          <w:rFonts w:ascii="Times New Roman" w:hAnsi="Times New Roman"/>
          <w:sz w:val="28"/>
        </w:rPr>
        <w:t>ью</w:t>
      </w:r>
      <w:r w:rsidRPr="00E85617">
        <w:rPr>
          <w:rFonts w:ascii="Times New Roman" w:hAnsi="Times New Roman"/>
          <w:sz w:val="28"/>
        </w:rPr>
        <w:t xml:space="preserve"> </w:t>
      </w:r>
      <w:r>
        <w:rPr>
          <w:rFonts w:ascii="Times New Roman" w:hAnsi="Times New Roman"/>
          <w:sz w:val="28"/>
        </w:rPr>
        <w:t>В</w:t>
      </w:r>
      <w:r w:rsidRPr="00E85617">
        <w:rPr>
          <w:rFonts w:ascii="Times New Roman" w:hAnsi="Times New Roman"/>
          <w:sz w:val="28"/>
        </w:rPr>
        <w:t>В</w:t>
      </w:r>
      <w:r>
        <w:rPr>
          <w:rFonts w:ascii="Times New Roman" w:hAnsi="Times New Roman"/>
          <w:sz w:val="28"/>
        </w:rPr>
        <w:t>-</w:t>
      </w:r>
      <w:r w:rsidRPr="00E85617">
        <w:rPr>
          <w:rFonts w:ascii="Times New Roman" w:hAnsi="Times New Roman"/>
          <w:sz w:val="28"/>
        </w:rPr>
        <w:t>4</w:t>
      </w:r>
      <w:r>
        <w:rPr>
          <w:rFonts w:ascii="Times New Roman" w:hAnsi="Times New Roman"/>
          <w:sz w:val="28"/>
        </w:rPr>
        <w:t>00</w:t>
      </w:r>
      <w:r w:rsidRPr="00E85617">
        <w:rPr>
          <w:rFonts w:ascii="Times New Roman" w:hAnsi="Times New Roman"/>
          <w:sz w:val="28"/>
        </w:rPr>
        <w:t xml:space="preserve"> МВт;</w:t>
      </w:r>
    </w:p>
    <w:p w14:paraId="37A1E1ED" w14:textId="77777777" w:rsidR="003D576E" w:rsidRDefault="003D576E" w:rsidP="003D576E">
      <w:pPr>
        <w:tabs>
          <w:tab w:val="left" w:pos="426"/>
          <w:tab w:val="left" w:pos="993"/>
        </w:tabs>
        <w:spacing w:after="0" w:line="25" w:lineRule="atLeast"/>
        <w:ind w:firstLine="709"/>
        <w:jc w:val="both"/>
        <w:rPr>
          <w:rFonts w:ascii="Times New Roman" w:hAnsi="Times New Roman"/>
          <w:sz w:val="28"/>
        </w:rPr>
      </w:pPr>
      <w:r w:rsidRPr="00E85617">
        <w:rPr>
          <w:rFonts w:ascii="Times New Roman" w:hAnsi="Times New Roman"/>
          <w:sz w:val="28"/>
        </w:rPr>
        <w:t>-</w:t>
      </w:r>
      <w:r>
        <w:rPr>
          <w:rFonts w:ascii="Times New Roman" w:hAnsi="Times New Roman"/>
          <w:sz w:val="28"/>
        </w:rPr>
        <w:t xml:space="preserve"> </w:t>
      </w:r>
      <w:r w:rsidRPr="00E85617">
        <w:rPr>
          <w:rFonts w:ascii="Times New Roman" w:hAnsi="Times New Roman"/>
          <w:sz w:val="28"/>
        </w:rPr>
        <w:t xml:space="preserve">В постановке и </w:t>
      </w:r>
      <w:r>
        <w:rPr>
          <w:rFonts w:ascii="Times New Roman" w:hAnsi="Times New Roman"/>
          <w:sz w:val="28"/>
        </w:rPr>
        <w:t>аналитическом решении дифференциального уравнения теплопроводности Лапласа применительно к реверсивной цилиндрической топке для определения температурного поля по толщине металла стенки топки;</w:t>
      </w:r>
    </w:p>
    <w:p w14:paraId="58651BFC" w14:textId="77777777" w:rsidR="003D576E" w:rsidRDefault="003D576E" w:rsidP="003D576E">
      <w:pPr>
        <w:tabs>
          <w:tab w:val="left" w:pos="426"/>
          <w:tab w:val="left" w:pos="993"/>
        </w:tabs>
        <w:spacing w:after="0" w:line="25" w:lineRule="atLeast"/>
        <w:ind w:firstLine="709"/>
        <w:jc w:val="both"/>
        <w:rPr>
          <w:rFonts w:ascii="Times New Roman" w:hAnsi="Times New Roman"/>
          <w:sz w:val="28"/>
        </w:rPr>
      </w:pPr>
      <w:r w:rsidRPr="00E85617">
        <w:rPr>
          <w:rFonts w:ascii="Times New Roman" w:hAnsi="Times New Roman"/>
          <w:sz w:val="28"/>
        </w:rPr>
        <w:t>-</w:t>
      </w:r>
      <w:r>
        <w:rPr>
          <w:rFonts w:ascii="Times New Roman" w:hAnsi="Times New Roman"/>
          <w:sz w:val="28"/>
        </w:rPr>
        <w:t xml:space="preserve"> Непосредственным участием</w:t>
      </w:r>
      <w:r w:rsidRPr="00E85617">
        <w:rPr>
          <w:rFonts w:ascii="Times New Roman" w:hAnsi="Times New Roman"/>
          <w:sz w:val="28"/>
        </w:rPr>
        <w:t xml:space="preserve"> на всех этапах </w:t>
      </w:r>
      <w:r>
        <w:rPr>
          <w:rFonts w:ascii="Times New Roman" w:hAnsi="Times New Roman"/>
          <w:sz w:val="28"/>
        </w:rPr>
        <w:t xml:space="preserve">теплотехнических испытаний </w:t>
      </w:r>
      <w:r w:rsidRPr="00E85617">
        <w:rPr>
          <w:rFonts w:ascii="Times New Roman" w:hAnsi="Times New Roman"/>
          <w:sz w:val="28"/>
        </w:rPr>
        <w:t>и непосредственным исследованием (участие в теплотехнических измерениях и обработке данных) на стенд</w:t>
      </w:r>
      <w:r>
        <w:rPr>
          <w:rFonts w:ascii="Times New Roman" w:hAnsi="Times New Roman"/>
          <w:sz w:val="28"/>
        </w:rPr>
        <w:t>е</w:t>
      </w:r>
      <w:r w:rsidRPr="00E85617">
        <w:rPr>
          <w:rFonts w:ascii="Times New Roman" w:hAnsi="Times New Roman"/>
          <w:sz w:val="28"/>
        </w:rPr>
        <w:t xml:space="preserve"> </w:t>
      </w:r>
      <w:r>
        <w:rPr>
          <w:rFonts w:ascii="Times New Roman" w:hAnsi="Times New Roman"/>
          <w:sz w:val="28"/>
        </w:rPr>
        <w:t>с</w:t>
      </w:r>
      <w:r w:rsidRPr="00E85617">
        <w:rPr>
          <w:rFonts w:ascii="Times New Roman" w:hAnsi="Times New Roman"/>
          <w:sz w:val="28"/>
        </w:rPr>
        <w:t xml:space="preserve"> действующи</w:t>
      </w:r>
      <w:r>
        <w:rPr>
          <w:rFonts w:ascii="Times New Roman" w:hAnsi="Times New Roman"/>
          <w:sz w:val="28"/>
        </w:rPr>
        <w:t>ми</w:t>
      </w:r>
      <w:r w:rsidRPr="00E85617">
        <w:rPr>
          <w:rFonts w:ascii="Times New Roman" w:hAnsi="Times New Roman"/>
          <w:sz w:val="28"/>
        </w:rPr>
        <w:t xml:space="preserve"> водогрейны</w:t>
      </w:r>
      <w:r>
        <w:rPr>
          <w:rFonts w:ascii="Times New Roman" w:hAnsi="Times New Roman"/>
          <w:sz w:val="28"/>
        </w:rPr>
        <w:t>ми</w:t>
      </w:r>
      <w:r w:rsidRPr="00E85617">
        <w:rPr>
          <w:rFonts w:ascii="Times New Roman" w:hAnsi="Times New Roman"/>
          <w:sz w:val="28"/>
        </w:rPr>
        <w:t xml:space="preserve"> котл</w:t>
      </w:r>
      <w:r>
        <w:rPr>
          <w:rFonts w:ascii="Times New Roman" w:hAnsi="Times New Roman"/>
          <w:sz w:val="28"/>
        </w:rPr>
        <w:t>ами</w:t>
      </w:r>
      <w:r w:rsidRPr="00E85617">
        <w:rPr>
          <w:rFonts w:ascii="Times New Roman" w:hAnsi="Times New Roman"/>
          <w:sz w:val="28"/>
        </w:rPr>
        <w:t xml:space="preserve">: </w:t>
      </w:r>
      <w:r>
        <w:rPr>
          <w:rFonts w:ascii="Times New Roman" w:hAnsi="Times New Roman"/>
          <w:sz w:val="28"/>
        </w:rPr>
        <w:t xml:space="preserve">ВВ-400, </w:t>
      </w:r>
      <w:r w:rsidRPr="00E85617">
        <w:rPr>
          <w:rFonts w:ascii="Times New Roman" w:hAnsi="Times New Roman"/>
          <w:sz w:val="28"/>
        </w:rPr>
        <w:t>КВа-4</w:t>
      </w:r>
      <w:r>
        <w:rPr>
          <w:rFonts w:ascii="Times New Roman" w:hAnsi="Times New Roman"/>
          <w:sz w:val="28"/>
        </w:rPr>
        <w:t xml:space="preserve">00 и КВа-500 на производственной </w:t>
      </w:r>
      <w:r w:rsidRPr="001B7E56">
        <w:rPr>
          <w:rFonts w:ascii="Times New Roman" w:hAnsi="Times New Roman"/>
          <w:sz w:val="28"/>
        </w:rPr>
        <w:t>базе ТОО «</w:t>
      </w:r>
      <w:proofErr w:type="spellStart"/>
      <w:r w:rsidRPr="001B7E56">
        <w:rPr>
          <w:rFonts w:ascii="Times New Roman" w:hAnsi="Times New Roman"/>
          <w:sz w:val="28"/>
        </w:rPr>
        <w:t>Казкотлосервис</w:t>
      </w:r>
      <w:proofErr w:type="spellEnd"/>
      <w:r w:rsidRPr="001B7E56">
        <w:rPr>
          <w:rFonts w:ascii="Times New Roman" w:hAnsi="Times New Roman"/>
          <w:sz w:val="28"/>
        </w:rPr>
        <w:t>» г. Алматы)</w:t>
      </w:r>
      <w:r>
        <w:rPr>
          <w:rFonts w:ascii="Times New Roman" w:hAnsi="Times New Roman"/>
          <w:sz w:val="28"/>
        </w:rPr>
        <w:t>.</w:t>
      </w:r>
    </w:p>
    <w:p w14:paraId="39EF790D" w14:textId="77777777" w:rsidR="003D576E" w:rsidRDefault="003D576E" w:rsidP="003D576E">
      <w:pPr>
        <w:spacing w:after="0" w:line="25" w:lineRule="atLeast"/>
        <w:ind w:firstLine="709"/>
        <w:jc w:val="both"/>
        <w:rPr>
          <w:rFonts w:ascii="Times New Roman" w:hAnsi="Times New Roman"/>
          <w:sz w:val="28"/>
        </w:rPr>
      </w:pPr>
      <w:r w:rsidRPr="005F5C33">
        <w:rPr>
          <w:rFonts w:ascii="Times New Roman" w:hAnsi="Times New Roman"/>
          <w:sz w:val="28"/>
        </w:rPr>
        <w:t>- Корректировка конструкторской документации на водогрейный котел с реверсивной топкой ВВ-400 с использованием спиралевидных проволочных вставок в конвективных жаровых трубках.</w:t>
      </w:r>
    </w:p>
    <w:p w14:paraId="3303ADC8" w14:textId="77777777" w:rsidR="003D576E" w:rsidRPr="005F5C33" w:rsidRDefault="003D576E">
      <w:pPr>
        <w:pStyle w:val="a6"/>
        <w:numPr>
          <w:ilvl w:val="0"/>
          <w:numId w:val="4"/>
        </w:numPr>
        <w:tabs>
          <w:tab w:val="left" w:pos="1134"/>
        </w:tabs>
        <w:spacing w:after="0" w:line="25" w:lineRule="atLeast"/>
        <w:ind w:left="0" w:firstLine="709"/>
        <w:jc w:val="both"/>
        <w:rPr>
          <w:rFonts w:ascii="Times New Roman" w:hAnsi="Times New Roman" w:cs="Times New Roman"/>
          <w:sz w:val="28"/>
        </w:rPr>
      </w:pPr>
      <w:r>
        <w:rPr>
          <w:rFonts w:ascii="Times New Roman" w:hAnsi="Times New Roman"/>
          <w:sz w:val="28"/>
        </w:rPr>
        <w:t>У</w:t>
      </w:r>
      <w:r w:rsidRPr="001B7E56">
        <w:rPr>
          <w:rFonts w:ascii="Times New Roman" w:hAnsi="Times New Roman"/>
          <w:sz w:val="28"/>
        </w:rPr>
        <w:t xml:space="preserve">частие в корректировке рабочей документации водогрейного котла ВВ-400 и </w:t>
      </w:r>
      <w:r>
        <w:rPr>
          <w:rFonts w:ascii="Times New Roman" w:hAnsi="Times New Roman"/>
          <w:sz w:val="28"/>
        </w:rPr>
        <w:t xml:space="preserve">серий </w:t>
      </w:r>
      <w:r w:rsidRPr="001B7E56">
        <w:rPr>
          <w:rFonts w:ascii="Times New Roman" w:hAnsi="Times New Roman"/>
          <w:sz w:val="28"/>
        </w:rPr>
        <w:t xml:space="preserve">парового котла </w:t>
      </w:r>
      <w:proofErr w:type="spellStart"/>
      <w:r w:rsidRPr="001B7E56">
        <w:rPr>
          <w:rFonts w:ascii="Times New Roman" w:hAnsi="Times New Roman"/>
          <w:sz w:val="28"/>
        </w:rPr>
        <w:t>КПАж</w:t>
      </w:r>
      <w:proofErr w:type="spellEnd"/>
      <w:r w:rsidRPr="001B7E56">
        <w:rPr>
          <w:rFonts w:ascii="Times New Roman" w:hAnsi="Times New Roman"/>
          <w:sz w:val="28"/>
        </w:rPr>
        <w:t xml:space="preserve"> с эффективной геометрией конструкций конвективных спиралевидных проволочных вста</w:t>
      </w:r>
      <w:r>
        <w:rPr>
          <w:rFonts w:ascii="Times New Roman" w:hAnsi="Times New Roman"/>
          <w:sz w:val="28"/>
        </w:rPr>
        <w:t xml:space="preserve">вок по </w:t>
      </w:r>
      <w:r w:rsidRPr="001B7E56">
        <w:rPr>
          <w:rFonts w:ascii="Times New Roman" w:hAnsi="Times New Roman"/>
          <w:sz w:val="28"/>
        </w:rPr>
        <w:t>относительно</w:t>
      </w:r>
      <w:r>
        <w:rPr>
          <w:rFonts w:ascii="Times New Roman" w:hAnsi="Times New Roman"/>
          <w:sz w:val="28"/>
        </w:rPr>
        <w:t>му</w:t>
      </w:r>
      <w:r w:rsidRPr="001B7E56">
        <w:rPr>
          <w:rFonts w:ascii="Times New Roman" w:hAnsi="Times New Roman"/>
          <w:sz w:val="28"/>
        </w:rPr>
        <w:t xml:space="preserve"> шаг</w:t>
      </w:r>
      <w:r>
        <w:rPr>
          <w:rFonts w:ascii="Times New Roman" w:hAnsi="Times New Roman"/>
          <w:sz w:val="28"/>
        </w:rPr>
        <w:t>у</w:t>
      </w:r>
      <w:r w:rsidRPr="001B7E56">
        <w:rPr>
          <w:rFonts w:ascii="Times New Roman" w:hAnsi="Times New Roman"/>
          <w:sz w:val="28"/>
        </w:rPr>
        <w:t>.</w:t>
      </w:r>
    </w:p>
    <w:p w14:paraId="2F2EA521" w14:textId="77777777" w:rsidR="003D576E" w:rsidRPr="00A906B9" w:rsidRDefault="003D576E" w:rsidP="003D576E">
      <w:pPr>
        <w:spacing w:after="0" w:line="240" w:lineRule="auto"/>
        <w:ind w:firstLine="709"/>
        <w:jc w:val="both"/>
        <w:rPr>
          <w:rFonts w:ascii="Times New Roman" w:hAnsi="Times New Roman"/>
          <w:sz w:val="28"/>
        </w:rPr>
      </w:pPr>
      <w:r w:rsidRPr="001B7E56">
        <w:rPr>
          <w:rFonts w:ascii="Times New Roman" w:hAnsi="Times New Roman"/>
          <w:sz w:val="28"/>
        </w:rPr>
        <w:t>Диссертационная работа выполнена автором в соответствии</w:t>
      </w:r>
      <w:r w:rsidRPr="00A906B9">
        <w:rPr>
          <w:rFonts w:ascii="Times New Roman" w:hAnsi="Times New Roman"/>
          <w:sz w:val="28"/>
        </w:rPr>
        <w:t xml:space="preserve"> с действующими требованиями оформления, структуры и содержания. Работа состоит из 5 основных разделов, списка условных обозначений</w:t>
      </w:r>
      <w:r>
        <w:rPr>
          <w:rFonts w:ascii="Times New Roman" w:hAnsi="Times New Roman"/>
          <w:sz w:val="28"/>
        </w:rPr>
        <w:t xml:space="preserve"> и сокращений</w:t>
      </w:r>
      <w:r w:rsidRPr="00A906B9">
        <w:rPr>
          <w:rFonts w:ascii="Times New Roman" w:hAnsi="Times New Roman"/>
          <w:sz w:val="28"/>
        </w:rPr>
        <w:t>, введения, заключения, списка использованной литературы и приложени</w:t>
      </w:r>
      <w:r>
        <w:rPr>
          <w:rFonts w:ascii="Times New Roman" w:hAnsi="Times New Roman"/>
          <w:sz w:val="28"/>
        </w:rPr>
        <w:t>и</w:t>
      </w:r>
      <w:r w:rsidRPr="00A906B9">
        <w:rPr>
          <w:rFonts w:ascii="Times New Roman" w:hAnsi="Times New Roman"/>
          <w:sz w:val="28"/>
        </w:rPr>
        <w:t xml:space="preserve">. </w:t>
      </w:r>
    </w:p>
    <w:p w14:paraId="2B81A3CE" w14:textId="77777777" w:rsidR="003D576E" w:rsidRPr="00971A9C" w:rsidRDefault="003D576E" w:rsidP="003D576E">
      <w:pPr>
        <w:spacing w:after="0" w:line="240" w:lineRule="auto"/>
        <w:ind w:firstLine="709"/>
        <w:jc w:val="both"/>
        <w:rPr>
          <w:rFonts w:ascii="Times New Roman" w:hAnsi="Times New Roman"/>
          <w:b/>
          <w:bCs/>
          <w:sz w:val="28"/>
        </w:rPr>
      </w:pPr>
      <w:r w:rsidRPr="00F30F99">
        <w:rPr>
          <w:rFonts w:ascii="Times New Roman" w:hAnsi="Times New Roman"/>
          <w:b/>
          <w:bCs/>
          <w:sz w:val="28"/>
        </w:rPr>
        <w:t>В первом разделе</w:t>
      </w:r>
      <w:r w:rsidRPr="0025092E">
        <w:rPr>
          <w:rFonts w:ascii="Times New Roman" w:hAnsi="Times New Roman"/>
          <w:sz w:val="28"/>
        </w:rPr>
        <w:t xml:space="preserve"> </w:t>
      </w:r>
      <w:r w:rsidRPr="00A906B9">
        <w:rPr>
          <w:rFonts w:ascii="Times New Roman" w:hAnsi="Times New Roman"/>
          <w:sz w:val="28"/>
        </w:rPr>
        <w:t xml:space="preserve">представлен обзор вопросов тепловой эффективности цилиндрических </w:t>
      </w:r>
      <w:r>
        <w:rPr>
          <w:rFonts w:ascii="Times New Roman" w:hAnsi="Times New Roman"/>
          <w:sz w:val="28"/>
        </w:rPr>
        <w:t xml:space="preserve">жаротрубных и </w:t>
      </w:r>
      <w:r w:rsidRPr="00971A9C">
        <w:rPr>
          <w:rFonts w:ascii="Times New Roman" w:hAnsi="Times New Roman"/>
          <w:sz w:val="28"/>
        </w:rPr>
        <w:t>водотруб</w:t>
      </w:r>
      <w:r>
        <w:rPr>
          <w:rFonts w:ascii="Times New Roman" w:hAnsi="Times New Roman"/>
          <w:sz w:val="28"/>
        </w:rPr>
        <w:t>н</w:t>
      </w:r>
      <w:r w:rsidRPr="00971A9C">
        <w:rPr>
          <w:rFonts w:ascii="Times New Roman" w:hAnsi="Times New Roman"/>
          <w:sz w:val="28"/>
        </w:rPr>
        <w:t xml:space="preserve">ых водогрейных котлов, а также преимуществ и существующих недостатков их конструкций. </w:t>
      </w:r>
      <w:r>
        <w:rPr>
          <w:rFonts w:ascii="Times New Roman" w:hAnsi="Times New Roman"/>
          <w:sz w:val="28"/>
        </w:rPr>
        <w:t>Представлено с</w:t>
      </w:r>
      <w:r w:rsidRPr="00971A9C">
        <w:rPr>
          <w:rFonts w:ascii="Times New Roman" w:hAnsi="Times New Roman"/>
          <w:sz w:val="28"/>
        </w:rPr>
        <w:t>овременное состояние по интенсификации теплообмена в конвективных трубах с выступами и спиралевидными вставками для использования с реверсивными топками</w:t>
      </w:r>
      <w:r>
        <w:rPr>
          <w:rFonts w:ascii="Times New Roman" w:hAnsi="Times New Roman"/>
          <w:sz w:val="28"/>
        </w:rPr>
        <w:t xml:space="preserve">. Поставлены цели и задачи исследования. </w:t>
      </w:r>
    </w:p>
    <w:p w14:paraId="2775CDE2" w14:textId="77777777" w:rsidR="003D576E" w:rsidRDefault="003D576E" w:rsidP="003D576E">
      <w:pPr>
        <w:spacing w:after="0" w:line="240" w:lineRule="auto"/>
        <w:ind w:firstLine="709"/>
        <w:contextualSpacing/>
        <w:jc w:val="both"/>
        <w:rPr>
          <w:rFonts w:ascii="Times New Roman" w:hAnsi="Times New Roman"/>
          <w:sz w:val="28"/>
        </w:rPr>
      </w:pPr>
      <w:r w:rsidRPr="00F30F99">
        <w:rPr>
          <w:rFonts w:ascii="Times New Roman" w:hAnsi="Times New Roman"/>
          <w:b/>
          <w:bCs/>
          <w:sz w:val="28"/>
        </w:rPr>
        <w:t>Во втором разделе</w:t>
      </w:r>
      <w:r w:rsidRPr="00A906B9">
        <w:rPr>
          <w:rFonts w:ascii="Times New Roman" w:hAnsi="Times New Roman"/>
          <w:sz w:val="28"/>
        </w:rPr>
        <w:t xml:space="preserve"> приведено описание аналитического решения дифференциального уравнения</w:t>
      </w:r>
      <w:r>
        <w:rPr>
          <w:rFonts w:ascii="Times New Roman" w:hAnsi="Times New Roman"/>
          <w:sz w:val="28"/>
        </w:rPr>
        <w:t xml:space="preserve"> теплопроводности с граничными условиями, применительно к реверсивной топке с целью определения температурного поля по толщине стенки. В разделе представлены профили температур по </w:t>
      </w:r>
      <w:r>
        <w:rPr>
          <w:rFonts w:ascii="Times New Roman" w:hAnsi="Times New Roman"/>
          <w:sz w:val="28"/>
        </w:rPr>
        <w:lastRenderedPageBreak/>
        <w:t>результатам аналитического решения дифференциального уравнения в полярных координа</w:t>
      </w:r>
      <w:r w:rsidRPr="00353F0A">
        <w:rPr>
          <w:rFonts w:ascii="Times New Roman" w:hAnsi="Times New Roman"/>
          <w:sz w:val="28"/>
        </w:rPr>
        <w:t>тах.</w:t>
      </w:r>
      <w:r>
        <w:rPr>
          <w:rFonts w:ascii="Times New Roman" w:hAnsi="Times New Roman"/>
          <w:sz w:val="28"/>
        </w:rPr>
        <w:t xml:space="preserve"> </w:t>
      </w:r>
    </w:p>
    <w:p w14:paraId="1212F9F8" w14:textId="77777777" w:rsidR="002F4A4B" w:rsidRPr="000D24A7" w:rsidRDefault="002F4A4B" w:rsidP="003D576E">
      <w:pPr>
        <w:spacing w:after="0" w:line="240" w:lineRule="auto"/>
        <w:ind w:firstLine="709"/>
        <w:contextualSpacing/>
        <w:jc w:val="both"/>
        <w:rPr>
          <w:rFonts w:ascii="Times New Roman" w:hAnsi="Times New Roman"/>
          <w:sz w:val="28"/>
          <w:lang w:val="kk-KZ"/>
        </w:rPr>
      </w:pPr>
    </w:p>
    <w:p w14:paraId="6D682BD8" w14:textId="77777777" w:rsidR="003D576E" w:rsidRDefault="003D576E" w:rsidP="003D576E">
      <w:pPr>
        <w:spacing w:after="0" w:line="25" w:lineRule="atLeast"/>
        <w:ind w:firstLine="709"/>
        <w:contextualSpacing/>
        <w:jc w:val="both"/>
        <w:rPr>
          <w:rFonts w:ascii="Times New Roman" w:eastAsia="Times New Roman" w:hAnsi="Times New Roman"/>
          <w:kern w:val="36"/>
          <w:sz w:val="28"/>
          <w:szCs w:val="28"/>
          <w:lang w:val="kk-KZ" w:eastAsia="ru-RU"/>
        </w:rPr>
      </w:pPr>
      <w:r w:rsidRPr="00F30F99">
        <w:rPr>
          <w:rFonts w:ascii="Times New Roman" w:hAnsi="Times New Roman"/>
          <w:b/>
          <w:bCs/>
          <w:sz w:val="28"/>
        </w:rPr>
        <w:t>В третьем разделе</w:t>
      </w:r>
      <w:r>
        <w:rPr>
          <w:rFonts w:ascii="Times New Roman" w:hAnsi="Times New Roman"/>
          <w:sz w:val="28"/>
        </w:rPr>
        <w:t xml:space="preserve"> приведено</w:t>
      </w:r>
      <w:r w:rsidRPr="001B38DF">
        <w:rPr>
          <w:rFonts w:ascii="Times New Roman" w:hAnsi="Times New Roman"/>
          <w:sz w:val="28"/>
        </w:rPr>
        <w:t xml:space="preserve"> описани</w:t>
      </w:r>
      <w:r>
        <w:rPr>
          <w:rFonts w:ascii="Times New Roman" w:hAnsi="Times New Roman"/>
          <w:sz w:val="28"/>
        </w:rPr>
        <w:t>е комплексного</w:t>
      </w:r>
      <w:r w:rsidRPr="001B38DF">
        <w:rPr>
          <w:rFonts w:ascii="Times New Roman" w:hAnsi="Times New Roman"/>
          <w:sz w:val="28"/>
        </w:rPr>
        <w:t xml:space="preserve"> специализированного стенда для промышленных теплотехнических испытаний жаротрубн</w:t>
      </w:r>
      <w:r>
        <w:rPr>
          <w:rFonts w:ascii="Times New Roman" w:hAnsi="Times New Roman"/>
          <w:sz w:val="28"/>
        </w:rPr>
        <w:t>ого</w:t>
      </w:r>
      <w:r w:rsidRPr="001B38DF">
        <w:rPr>
          <w:rFonts w:ascii="Times New Roman" w:hAnsi="Times New Roman"/>
          <w:sz w:val="28"/>
        </w:rPr>
        <w:t xml:space="preserve"> водогрейн</w:t>
      </w:r>
      <w:r>
        <w:rPr>
          <w:rFonts w:ascii="Times New Roman" w:hAnsi="Times New Roman"/>
          <w:sz w:val="28"/>
        </w:rPr>
        <w:t>ого</w:t>
      </w:r>
      <w:r w:rsidRPr="001B38DF">
        <w:rPr>
          <w:rFonts w:ascii="Times New Roman" w:hAnsi="Times New Roman"/>
          <w:sz w:val="28"/>
        </w:rPr>
        <w:t xml:space="preserve"> котл</w:t>
      </w:r>
      <w:r>
        <w:rPr>
          <w:rFonts w:ascii="Times New Roman" w:hAnsi="Times New Roman"/>
          <w:sz w:val="28"/>
        </w:rPr>
        <w:t>а</w:t>
      </w:r>
      <w:r w:rsidRPr="001B38DF">
        <w:rPr>
          <w:rFonts w:ascii="Times New Roman" w:hAnsi="Times New Roman"/>
          <w:sz w:val="28"/>
        </w:rPr>
        <w:t xml:space="preserve"> </w:t>
      </w:r>
      <w:r>
        <w:rPr>
          <w:rFonts w:ascii="Times New Roman" w:hAnsi="Times New Roman"/>
          <w:sz w:val="28"/>
        </w:rPr>
        <w:t xml:space="preserve">ВВ-400 </w:t>
      </w:r>
      <w:r w:rsidRPr="001B38DF">
        <w:rPr>
          <w:rFonts w:ascii="Times New Roman" w:hAnsi="Times New Roman"/>
          <w:sz w:val="28"/>
        </w:rPr>
        <w:t xml:space="preserve">с </w:t>
      </w:r>
      <w:r>
        <w:rPr>
          <w:rFonts w:ascii="Times New Roman" w:hAnsi="Times New Roman"/>
          <w:sz w:val="28"/>
        </w:rPr>
        <w:t>реверсивной топкой</w:t>
      </w:r>
      <w:r w:rsidRPr="001B38DF">
        <w:rPr>
          <w:rFonts w:ascii="Times New Roman" w:hAnsi="Times New Roman"/>
          <w:sz w:val="28"/>
        </w:rPr>
        <w:t xml:space="preserve"> </w:t>
      </w:r>
      <w:r>
        <w:rPr>
          <w:rFonts w:ascii="Times New Roman" w:hAnsi="Times New Roman"/>
          <w:sz w:val="28"/>
        </w:rPr>
        <w:t>и КВа-400, КВа-500 с двусветными экранами</w:t>
      </w:r>
      <w:r w:rsidRPr="001B38DF">
        <w:rPr>
          <w:rFonts w:ascii="Times New Roman" w:hAnsi="Times New Roman"/>
          <w:sz w:val="28"/>
        </w:rPr>
        <w:t xml:space="preserve">. </w:t>
      </w:r>
      <w:r>
        <w:rPr>
          <w:rFonts w:ascii="Times New Roman" w:hAnsi="Times New Roman"/>
          <w:sz w:val="28"/>
        </w:rPr>
        <w:t xml:space="preserve">Представлены технические средства для проведения экспериментов. </w:t>
      </w:r>
      <w:r w:rsidRPr="001B38DF">
        <w:rPr>
          <w:rFonts w:ascii="Times New Roman" w:hAnsi="Times New Roman"/>
          <w:sz w:val="28"/>
        </w:rPr>
        <w:t>Пр</w:t>
      </w:r>
      <w:r>
        <w:rPr>
          <w:rFonts w:ascii="Times New Roman" w:hAnsi="Times New Roman"/>
          <w:sz w:val="28"/>
        </w:rPr>
        <w:t>ивед</w:t>
      </w:r>
      <w:r w:rsidRPr="001B38DF">
        <w:rPr>
          <w:rFonts w:ascii="Times New Roman" w:hAnsi="Times New Roman"/>
          <w:sz w:val="28"/>
        </w:rPr>
        <w:t>ен</w:t>
      </w:r>
      <w:r>
        <w:rPr>
          <w:rFonts w:ascii="Times New Roman" w:hAnsi="Times New Roman"/>
          <w:sz w:val="28"/>
        </w:rPr>
        <w:t>а</w:t>
      </w:r>
      <w:r w:rsidRPr="001B38DF">
        <w:rPr>
          <w:rFonts w:ascii="Times New Roman" w:hAnsi="Times New Roman"/>
          <w:sz w:val="28"/>
        </w:rPr>
        <w:t xml:space="preserve"> методик</w:t>
      </w:r>
      <w:r>
        <w:rPr>
          <w:rFonts w:ascii="Times New Roman" w:hAnsi="Times New Roman"/>
          <w:sz w:val="28"/>
        </w:rPr>
        <w:t>а</w:t>
      </w:r>
      <w:r w:rsidRPr="001B38DF">
        <w:rPr>
          <w:rFonts w:ascii="Times New Roman" w:hAnsi="Times New Roman"/>
          <w:sz w:val="28"/>
        </w:rPr>
        <w:t xml:space="preserve"> проведения </w:t>
      </w:r>
      <w:r>
        <w:rPr>
          <w:rFonts w:ascii="Times New Roman" w:hAnsi="Times New Roman"/>
          <w:sz w:val="28"/>
        </w:rPr>
        <w:t xml:space="preserve">теплотехнических </w:t>
      </w:r>
      <w:r w:rsidRPr="001B38DF">
        <w:rPr>
          <w:rFonts w:ascii="Times New Roman" w:hAnsi="Times New Roman"/>
          <w:sz w:val="28"/>
        </w:rPr>
        <w:t>испытаний</w:t>
      </w:r>
      <w:r>
        <w:rPr>
          <w:rFonts w:ascii="Times New Roman" w:hAnsi="Times New Roman"/>
          <w:sz w:val="28"/>
        </w:rPr>
        <w:t xml:space="preserve">. </w:t>
      </w:r>
      <w:r>
        <w:rPr>
          <w:rFonts w:ascii="Times New Roman" w:eastAsia="Times New Roman" w:hAnsi="Times New Roman"/>
          <w:kern w:val="36"/>
          <w:sz w:val="28"/>
          <w:szCs w:val="28"/>
          <w:lang w:val="kk-KZ" w:eastAsia="ru-RU"/>
        </w:rPr>
        <w:t>О</w:t>
      </w:r>
      <w:r w:rsidRPr="00A211E0">
        <w:rPr>
          <w:rFonts w:ascii="Times New Roman" w:eastAsia="Times New Roman" w:hAnsi="Times New Roman"/>
          <w:kern w:val="36"/>
          <w:sz w:val="28"/>
          <w:szCs w:val="28"/>
          <w:lang w:val="kk-KZ" w:eastAsia="ru-RU"/>
        </w:rPr>
        <w:t>писан</w:t>
      </w:r>
      <w:r>
        <w:rPr>
          <w:rFonts w:ascii="Times New Roman" w:eastAsia="Times New Roman" w:hAnsi="Times New Roman"/>
          <w:kern w:val="36"/>
          <w:sz w:val="28"/>
          <w:szCs w:val="28"/>
          <w:lang w:val="kk-KZ" w:eastAsia="ru-RU"/>
        </w:rPr>
        <w:t>а</w:t>
      </w:r>
      <w:r w:rsidRPr="00A211E0">
        <w:rPr>
          <w:rFonts w:ascii="Times New Roman" w:eastAsia="Times New Roman" w:hAnsi="Times New Roman"/>
          <w:kern w:val="36"/>
          <w:sz w:val="28"/>
          <w:szCs w:val="28"/>
          <w:lang w:val="kk-KZ" w:eastAsia="ru-RU"/>
        </w:rPr>
        <w:t xml:space="preserve"> математическ</w:t>
      </w:r>
      <w:r>
        <w:rPr>
          <w:rFonts w:ascii="Times New Roman" w:eastAsia="Times New Roman" w:hAnsi="Times New Roman"/>
          <w:kern w:val="36"/>
          <w:sz w:val="28"/>
          <w:szCs w:val="28"/>
          <w:lang w:val="kk-KZ" w:eastAsia="ru-RU"/>
        </w:rPr>
        <w:t>ая</w:t>
      </w:r>
      <w:r w:rsidRPr="00A211E0">
        <w:rPr>
          <w:rFonts w:ascii="Times New Roman" w:eastAsia="Times New Roman" w:hAnsi="Times New Roman"/>
          <w:kern w:val="36"/>
          <w:sz w:val="28"/>
          <w:szCs w:val="28"/>
          <w:lang w:val="kk-KZ" w:eastAsia="ru-RU"/>
        </w:rPr>
        <w:t xml:space="preserve"> модел</w:t>
      </w:r>
      <w:r>
        <w:rPr>
          <w:rFonts w:ascii="Times New Roman" w:eastAsia="Times New Roman" w:hAnsi="Times New Roman"/>
          <w:kern w:val="36"/>
          <w:sz w:val="28"/>
          <w:szCs w:val="28"/>
          <w:lang w:val="kk-KZ" w:eastAsia="ru-RU"/>
        </w:rPr>
        <w:t>ь</w:t>
      </w:r>
      <w:r w:rsidRPr="00A211E0">
        <w:rPr>
          <w:rFonts w:ascii="Times New Roman" w:eastAsia="Times New Roman" w:hAnsi="Times New Roman"/>
          <w:kern w:val="36"/>
          <w:sz w:val="28"/>
          <w:szCs w:val="28"/>
          <w:lang w:val="kk-KZ" w:eastAsia="ru-RU"/>
        </w:rPr>
        <w:t xml:space="preserve"> и методика исследования экспериментальной модели</w:t>
      </w:r>
      <w:r>
        <w:rPr>
          <w:rFonts w:ascii="Times New Roman" w:eastAsia="Times New Roman" w:hAnsi="Times New Roman"/>
          <w:kern w:val="36"/>
          <w:sz w:val="28"/>
          <w:szCs w:val="28"/>
          <w:lang w:val="kk-KZ" w:eastAsia="ru-RU"/>
        </w:rPr>
        <w:t xml:space="preserve"> топки с выдвижным соплом горелки.</w:t>
      </w:r>
    </w:p>
    <w:p w14:paraId="5CDC9BCE" w14:textId="77777777" w:rsidR="002F4A4B" w:rsidRPr="001B38DF" w:rsidRDefault="002F4A4B" w:rsidP="003D576E">
      <w:pPr>
        <w:spacing w:after="0" w:line="25" w:lineRule="atLeast"/>
        <w:ind w:firstLine="709"/>
        <w:contextualSpacing/>
        <w:jc w:val="both"/>
        <w:rPr>
          <w:rFonts w:ascii="Times New Roman" w:hAnsi="Times New Roman"/>
          <w:sz w:val="28"/>
        </w:rPr>
      </w:pPr>
    </w:p>
    <w:p w14:paraId="5066E804" w14:textId="77777777" w:rsidR="003D576E" w:rsidRDefault="003D576E" w:rsidP="003D576E">
      <w:pPr>
        <w:spacing w:after="0" w:line="25" w:lineRule="atLeast"/>
        <w:ind w:firstLine="709"/>
        <w:contextualSpacing/>
        <w:jc w:val="both"/>
        <w:rPr>
          <w:rFonts w:ascii="Times New Roman" w:hAnsi="Times New Roman"/>
          <w:sz w:val="28"/>
        </w:rPr>
      </w:pPr>
      <w:r w:rsidRPr="00F30F99">
        <w:rPr>
          <w:rFonts w:ascii="Times New Roman" w:hAnsi="Times New Roman"/>
          <w:b/>
          <w:bCs/>
          <w:sz w:val="28"/>
        </w:rPr>
        <w:t>Четвертый раздел</w:t>
      </w:r>
      <w:r w:rsidRPr="001B38DF">
        <w:rPr>
          <w:rFonts w:ascii="Times New Roman" w:hAnsi="Times New Roman"/>
          <w:sz w:val="28"/>
        </w:rPr>
        <w:t xml:space="preserve"> содержит анализ результатов</w:t>
      </w:r>
      <w:r>
        <w:rPr>
          <w:rFonts w:ascii="Times New Roman" w:hAnsi="Times New Roman"/>
          <w:sz w:val="28"/>
        </w:rPr>
        <w:t xml:space="preserve"> теплотехнических испытаний тепловой эффективности реверсивной топки со спиралевидными проволочными вставками в конвективных трубах. Полученные данные для котла ВВ-400 с реверсивной топкой сравниваются с результатами для цилиндрических водогрейных котлов серии КВа-400, КВа-500 </w:t>
      </w:r>
      <w:r w:rsidRPr="001B38DF">
        <w:rPr>
          <w:rFonts w:ascii="Times New Roman" w:hAnsi="Times New Roman"/>
          <w:sz w:val="28"/>
        </w:rPr>
        <w:t>по о</w:t>
      </w:r>
      <w:r>
        <w:rPr>
          <w:rFonts w:ascii="Times New Roman" w:hAnsi="Times New Roman"/>
          <w:sz w:val="28"/>
        </w:rPr>
        <w:t>сновным технико-экономическим показателям.</w:t>
      </w:r>
      <w:r w:rsidRPr="001B38DF">
        <w:rPr>
          <w:rFonts w:ascii="Times New Roman" w:hAnsi="Times New Roman"/>
          <w:sz w:val="28"/>
        </w:rPr>
        <w:t xml:space="preserve"> </w:t>
      </w:r>
    </w:p>
    <w:p w14:paraId="16DFC6AF" w14:textId="77777777" w:rsidR="003D576E" w:rsidRDefault="003D576E" w:rsidP="003D576E">
      <w:pPr>
        <w:spacing w:after="0" w:line="25" w:lineRule="atLeast"/>
        <w:ind w:firstLine="709"/>
        <w:contextualSpacing/>
        <w:jc w:val="both"/>
        <w:rPr>
          <w:rFonts w:ascii="Times New Roman" w:hAnsi="Times New Roman"/>
          <w:sz w:val="28"/>
        </w:rPr>
      </w:pPr>
      <w:r w:rsidRPr="001B38DF">
        <w:rPr>
          <w:rFonts w:ascii="Times New Roman" w:hAnsi="Times New Roman"/>
          <w:sz w:val="28"/>
        </w:rPr>
        <w:t>Пре</w:t>
      </w:r>
      <w:r>
        <w:rPr>
          <w:rFonts w:ascii="Times New Roman" w:hAnsi="Times New Roman"/>
          <w:sz w:val="28"/>
        </w:rPr>
        <w:t>д</w:t>
      </w:r>
      <w:r w:rsidRPr="001B38DF">
        <w:rPr>
          <w:rFonts w:ascii="Times New Roman" w:hAnsi="Times New Roman"/>
          <w:sz w:val="28"/>
        </w:rPr>
        <w:t xml:space="preserve">ставлены результаты расчетов </w:t>
      </w:r>
      <w:r>
        <w:rPr>
          <w:rFonts w:ascii="Times New Roman" w:hAnsi="Times New Roman"/>
          <w:sz w:val="28"/>
        </w:rPr>
        <w:t>спиралевидных</w:t>
      </w:r>
      <w:r w:rsidRPr="001B38DF">
        <w:rPr>
          <w:rFonts w:ascii="Times New Roman" w:hAnsi="Times New Roman"/>
          <w:sz w:val="28"/>
        </w:rPr>
        <w:t xml:space="preserve"> вставок</w:t>
      </w:r>
      <w:r>
        <w:rPr>
          <w:rFonts w:ascii="Times New Roman" w:hAnsi="Times New Roman"/>
          <w:sz w:val="28"/>
        </w:rPr>
        <w:t xml:space="preserve"> и витых ленточных вставок</w:t>
      </w:r>
      <w:r w:rsidRPr="001B38DF">
        <w:rPr>
          <w:rFonts w:ascii="Times New Roman" w:hAnsi="Times New Roman"/>
          <w:sz w:val="28"/>
        </w:rPr>
        <w:t xml:space="preserve"> в </w:t>
      </w:r>
      <w:r>
        <w:rPr>
          <w:rFonts w:ascii="Times New Roman" w:hAnsi="Times New Roman"/>
          <w:sz w:val="28"/>
        </w:rPr>
        <w:t>конвектив</w:t>
      </w:r>
      <w:r w:rsidRPr="001B38DF">
        <w:rPr>
          <w:rFonts w:ascii="Times New Roman" w:hAnsi="Times New Roman"/>
          <w:sz w:val="28"/>
        </w:rPr>
        <w:t>ные трубы (коэффициент сопротивления ξ и коэффициент теплоотдачи α (</w:t>
      </w:r>
      <w:proofErr w:type="spellStart"/>
      <w:r w:rsidRPr="001B38DF">
        <w:rPr>
          <w:rFonts w:ascii="Times New Roman" w:hAnsi="Times New Roman"/>
          <w:sz w:val="28"/>
        </w:rPr>
        <w:t>Nu</w:t>
      </w:r>
      <w:proofErr w:type="spellEnd"/>
      <w:r w:rsidRPr="001B38DF">
        <w:rPr>
          <w:rFonts w:ascii="Times New Roman" w:hAnsi="Times New Roman"/>
          <w:sz w:val="28"/>
        </w:rPr>
        <w:t xml:space="preserve">) в </w:t>
      </w:r>
      <w:r>
        <w:rPr>
          <w:rFonts w:ascii="Times New Roman" w:hAnsi="Times New Roman"/>
          <w:sz w:val="28"/>
        </w:rPr>
        <w:t>зависимости от угла φ закрутки ленты и шага спирали</w:t>
      </w:r>
      <w:r w:rsidRPr="001B38DF">
        <w:rPr>
          <w:rFonts w:ascii="Times New Roman" w:hAnsi="Times New Roman"/>
          <w:sz w:val="28"/>
        </w:rPr>
        <w:t>).</w:t>
      </w:r>
      <w:r>
        <w:rPr>
          <w:rFonts w:ascii="Times New Roman" w:hAnsi="Times New Roman"/>
          <w:sz w:val="28"/>
        </w:rPr>
        <w:t xml:space="preserve"> </w:t>
      </w:r>
    </w:p>
    <w:p w14:paraId="21D5EA43" w14:textId="77777777" w:rsidR="003D576E" w:rsidRDefault="003D576E" w:rsidP="003D576E">
      <w:pPr>
        <w:spacing w:after="0" w:line="25" w:lineRule="atLeast"/>
        <w:ind w:firstLine="709"/>
        <w:contextualSpacing/>
        <w:jc w:val="both"/>
        <w:rPr>
          <w:rFonts w:ascii="Times New Roman" w:hAnsi="Times New Roman"/>
          <w:sz w:val="28"/>
        </w:rPr>
      </w:pPr>
      <w:r w:rsidRPr="00293FB6">
        <w:rPr>
          <w:rFonts w:ascii="Times New Roman" w:hAnsi="Times New Roman"/>
          <w:sz w:val="28"/>
        </w:rPr>
        <w:t xml:space="preserve">Приведено описание цилиндрической изотермической модели топки с реверсивной топкой для измерения </w:t>
      </w:r>
      <w:r>
        <w:rPr>
          <w:rFonts w:ascii="Times New Roman" w:hAnsi="Times New Roman"/>
          <w:sz w:val="28"/>
        </w:rPr>
        <w:t>поля температуры и скоростей</w:t>
      </w:r>
      <w:r w:rsidRPr="00293FB6">
        <w:rPr>
          <w:rFonts w:ascii="Times New Roman" w:hAnsi="Times New Roman"/>
          <w:sz w:val="28"/>
        </w:rPr>
        <w:t xml:space="preserve"> в зависимости от длины выдвижения сопла комбинированной горелки.</w:t>
      </w:r>
    </w:p>
    <w:p w14:paraId="2688D925" w14:textId="77777777" w:rsidR="003D576E" w:rsidRDefault="003D576E" w:rsidP="003D576E">
      <w:pPr>
        <w:spacing w:after="0" w:line="25" w:lineRule="atLeast"/>
        <w:ind w:firstLine="709"/>
        <w:contextualSpacing/>
        <w:jc w:val="both"/>
        <w:rPr>
          <w:rFonts w:ascii="Times New Roman" w:hAnsi="Times New Roman"/>
          <w:sz w:val="28"/>
        </w:rPr>
      </w:pPr>
      <w:r>
        <w:rPr>
          <w:rFonts w:ascii="Times New Roman" w:hAnsi="Times New Roman"/>
          <w:sz w:val="28"/>
        </w:rPr>
        <w:t xml:space="preserve">В разделе приведены результаты компьютерного моделирования реверсивной топки со стандартной горелкой и с выдвижным соплом горелки. </w:t>
      </w:r>
    </w:p>
    <w:p w14:paraId="6AFF1AE2" w14:textId="77777777" w:rsidR="003D576E" w:rsidRDefault="003D576E" w:rsidP="003D576E">
      <w:pPr>
        <w:spacing w:after="0" w:line="25" w:lineRule="atLeast"/>
        <w:ind w:firstLine="709"/>
        <w:contextualSpacing/>
        <w:jc w:val="both"/>
        <w:rPr>
          <w:rFonts w:ascii="Times New Roman" w:hAnsi="Times New Roman"/>
          <w:sz w:val="28"/>
        </w:rPr>
      </w:pPr>
      <w:r>
        <w:rPr>
          <w:rFonts w:ascii="Times New Roman" w:hAnsi="Times New Roman"/>
          <w:sz w:val="28"/>
        </w:rPr>
        <w:t xml:space="preserve">Проведен анализ точности измерений. </w:t>
      </w:r>
    </w:p>
    <w:p w14:paraId="655BF9BD" w14:textId="77777777" w:rsidR="002F4A4B" w:rsidRDefault="002F4A4B" w:rsidP="003D576E">
      <w:pPr>
        <w:spacing w:after="0" w:line="25" w:lineRule="atLeast"/>
        <w:ind w:firstLine="709"/>
        <w:contextualSpacing/>
        <w:jc w:val="both"/>
        <w:rPr>
          <w:rFonts w:ascii="Times New Roman" w:hAnsi="Times New Roman"/>
          <w:sz w:val="28"/>
        </w:rPr>
      </w:pPr>
    </w:p>
    <w:p w14:paraId="57B74404" w14:textId="77777777" w:rsidR="003D576E" w:rsidRDefault="003D576E" w:rsidP="003D576E">
      <w:pPr>
        <w:spacing w:after="0" w:line="25" w:lineRule="atLeast"/>
        <w:ind w:firstLine="709"/>
        <w:contextualSpacing/>
        <w:jc w:val="both"/>
        <w:rPr>
          <w:rFonts w:ascii="Times New Roman" w:hAnsi="Times New Roman"/>
          <w:sz w:val="28"/>
        </w:rPr>
      </w:pPr>
      <w:r w:rsidRPr="00F30F99">
        <w:rPr>
          <w:rFonts w:ascii="Times New Roman" w:hAnsi="Times New Roman"/>
          <w:b/>
          <w:bCs/>
          <w:sz w:val="28"/>
        </w:rPr>
        <w:t xml:space="preserve">В пятом разделе </w:t>
      </w:r>
      <w:r w:rsidRPr="009119D4">
        <w:rPr>
          <w:rFonts w:ascii="Times New Roman" w:hAnsi="Times New Roman"/>
          <w:sz w:val="28"/>
        </w:rPr>
        <w:t>приведены рекомендации по повышению эффективности жаротрубных котлов с реверсивными топками на примере котла ВВ-400</w:t>
      </w:r>
      <w:r>
        <w:rPr>
          <w:rFonts w:ascii="Times New Roman" w:hAnsi="Times New Roman"/>
          <w:sz w:val="28"/>
        </w:rPr>
        <w:t xml:space="preserve"> и с </w:t>
      </w:r>
      <w:r w:rsidRPr="001B7E56">
        <w:rPr>
          <w:rFonts w:ascii="Times New Roman" w:hAnsi="Times New Roman"/>
          <w:sz w:val="28"/>
        </w:rPr>
        <w:t>описанием</w:t>
      </w:r>
      <w:r w:rsidRPr="001B38DF">
        <w:rPr>
          <w:rFonts w:ascii="Times New Roman" w:hAnsi="Times New Roman"/>
          <w:sz w:val="28"/>
        </w:rPr>
        <w:t xml:space="preserve"> конструкци</w:t>
      </w:r>
      <w:r>
        <w:rPr>
          <w:rFonts w:ascii="Times New Roman" w:hAnsi="Times New Roman"/>
          <w:sz w:val="28"/>
        </w:rPr>
        <w:t>и</w:t>
      </w:r>
      <w:r w:rsidRPr="001B38DF">
        <w:rPr>
          <w:rFonts w:ascii="Times New Roman" w:hAnsi="Times New Roman"/>
          <w:sz w:val="28"/>
        </w:rPr>
        <w:t xml:space="preserve"> </w:t>
      </w:r>
      <w:r>
        <w:rPr>
          <w:rFonts w:ascii="Times New Roman" w:hAnsi="Times New Roman"/>
          <w:sz w:val="28"/>
        </w:rPr>
        <w:t xml:space="preserve">котла с рекомендациями </w:t>
      </w:r>
      <w:r w:rsidRPr="001B38DF">
        <w:rPr>
          <w:rFonts w:ascii="Times New Roman" w:hAnsi="Times New Roman"/>
          <w:sz w:val="28"/>
        </w:rPr>
        <w:t xml:space="preserve">по </w:t>
      </w:r>
      <w:r>
        <w:rPr>
          <w:rFonts w:ascii="Times New Roman" w:hAnsi="Times New Roman"/>
          <w:sz w:val="28"/>
        </w:rPr>
        <w:t>выдвижным соплам (тубусам) горелки. А</w:t>
      </w:r>
      <w:r w:rsidRPr="009119D4">
        <w:rPr>
          <w:rFonts w:ascii="Times New Roman" w:hAnsi="Times New Roman"/>
          <w:sz w:val="28"/>
        </w:rPr>
        <w:t xml:space="preserve"> также с учетом </w:t>
      </w:r>
      <w:r>
        <w:rPr>
          <w:rFonts w:ascii="Times New Roman" w:hAnsi="Times New Roman"/>
          <w:sz w:val="28"/>
        </w:rPr>
        <w:t xml:space="preserve">полученных </w:t>
      </w:r>
      <w:r w:rsidRPr="009119D4">
        <w:rPr>
          <w:rFonts w:ascii="Times New Roman" w:hAnsi="Times New Roman"/>
          <w:sz w:val="28"/>
        </w:rPr>
        <w:t xml:space="preserve">данных </w:t>
      </w:r>
      <w:r>
        <w:rPr>
          <w:rFonts w:ascii="Times New Roman" w:hAnsi="Times New Roman"/>
          <w:sz w:val="28"/>
        </w:rPr>
        <w:t>представлены предложения для повышения эффективности и надежности работы</w:t>
      </w:r>
      <w:r w:rsidRPr="009119D4">
        <w:rPr>
          <w:rFonts w:ascii="Times New Roman" w:hAnsi="Times New Roman"/>
          <w:sz w:val="28"/>
        </w:rPr>
        <w:t xml:space="preserve"> парового жаротрубного котла</w:t>
      </w:r>
      <w:r>
        <w:rPr>
          <w:rFonts w:ascii="Times New Roman" w:hAnsi="Times New Roman"/>
          <w:sz w:val="28"/>
        </w:rPr>
        <w:t xml:space="preserve"> </w:t>
      </w:r>
      <w:proofErr w:type="spellStart"/>
      <w:r>
        <w:rPr>
          <w:rFonts w:ascii="Times New Roman" w:hAnsi="Times New Roman"/>
          <w:sz w:val="28"/>
        </w:rPr>
        <w:t>КПАж</w:t>
      </w:r>
      <w:proofErr w:type="spellEnd"/>
      <w:r w:rsidRPr="009119D4">
        <w:rPr>
          <w:rFonts w:ascii="Times New Roman" w:hAnsi="Times New Roman"/>
          <w:sz w:val="28"/>
        </w:rPr>
        <w:t xml:space="preserve"> с реверсивной топко</w:t>
      </w:r>
      <w:r>
        <w:rPr>
          <w:rFonts w:ascii="Times New Roman" w:hAnsi="Times New Roman"/>
          <w:sz w:val="28"/>
        </w:rPr>
        <w:t xml:space="preserve">й. </w:t>
      </w:r>
    </w:p>
    <w:p w14:paraId="2CB9274B" w14:textId="77777777" w:rsidR="003D576E" w:rsidRDefault="003D576E" w:rsidP="003D576E">
      <w:pPr>
        <w:spacing w:after="0" w:line="25" w:lineRule="atLeast"/>
        <w:ind w:firstLine="709"/>
        <w:contextualSpacing/>
        <w:jc w:val="both"/>
        <w:rPr>
          <w:rFonts w:ascii="Times New Roman" w:hAnsi="Times New Roman"/>
          <w:sz w:val="28"/>
        </w:rPr>
      </w:pPr>
      <w:r>
        <w:rPr>
          <w:rFonts w:ascii="Times New Roman" w:hAnsi="Times New Roman"/>
          <w:sz w:val="28"/>
        </w:rPr>
        <w:t xml:space="preserve">Представлена рабочая техническая документация на паровой котел </w:t>
      </w:r>
      <w:proofErr w:type="spellStart"/>
      <w:r>
        <w:rPr>
          <w:rFonts w:ascii="Times New Roman" w:hAnsi="Times New Roman"/>
          <w:sz w:val="28"/>
        </w:rPr>
        <w:t>КПАж</w:t>
      </w:r>
      <w:proofErr w:type="spellEnd"/>
      <w:r>
        <w:rPr>
          <w:rFonts w:ascii="Times New Roman" w:hAnsi="Times New Roman"/>
          <w:sz w:val="28"/>
        </w:rPr>
        <w:t xml:space="preserve">. </w:t>
      </w:r>
    </w:p>
    <w:p w14:paraId="5DBBC2B7" w14:textId="77777777" w:rsidR="002F4A4B" w:rsidRPr="009119D4" w:rsidRDefault="002F4A4B" w:rsidP="003D576E">
      <w:pPr>
        <w:spacing w:after="0" w:line="25" w:lineRule="atLeast"/>
        <w:ind w:firstLine="709"/>
        <w:contextualSpacing/>
        <w:jc w:val="both"/>
        <w:rPr>
          <w:rFonts w:ascii="Times New Roman" w:hAnsi="Times New Roman"/>
          <w:sz w:val="28"/>
        </w:rPr>
      </w:pPr>
    </w:p>
    <w:p w14:paraId="562539EB" w14:textId="77777777" w:rsidR="003D576E" w:rsidRDefault="003D576E" w:rsidP="003D576E">
      <w:pPr>
        <w:spacing w:after="0" w:line="25" w:lineRule="atLeast"/>
        <w:ind w:firstLine="709"/>
        <w:contextualSpacing/>
        <w:jc w:val="both"/>
        <w:rPr>
          <w:rFonts w:ascii="Times New Roman" w:hAnsi="Times New Roman"/>
          <w:sz w:val="28"/>
        </w:rPr>
      </w:pPr>
      <w:r w:rsidRPr="00F30F99">
        <w:rPr>
          <w:rFonts w:ascii="Times New Roman" w:hAnsi="Times New Roman"/>
          <w:b/>
          <w:bCs/>
          <w:sz w:val="28"/>
        </w:rPr>
        <w:t>В заключении</w:t>
      </w:r>
      <w:r>
        <w:rPr>
          <w:rFonts w:ascii="Times New Roman" w:hAnsi="Times New Roman"/>
          <w:sz w:val="28"/>
        </w:rPr>
        <w:t xml:space="preserve"> работы приведено</w:t>
      </w:r>
      <w:r w:rsidRPr="001B38DF">
        <w:rPr>
          <w:rFonts w:ascii="Times New Roman" w:hAnsi="Times New Roman"/>
          <w:sz w:val="28"/>
        </w:rPr>
        <w:t xml:space="preserve"> обобще</w:t>
      </w:r>
      <w:r>
        <w:rPr>
          <w:rFonts w:ascii="Times New Roman" w:hAnsi="Times New Roman"/>
          <w:sz w:val="28"/>
        </w:rPr>
        <w:t>ние</w:t>
      </w:r>
      <w:r w:rsidRPr="001B38DF">
        <w:rPr>
          <w:rFonts w:ascii="Times New Roman" w:hAnsi="Times New Roman"/>
          <w:sz w:val="28"/>
        </w:rPr>
        <w:t xml:space="preserve"> полученны</w:t>
      </w:r>
      <w:r>
        <w:rPr>
          <w:rFonts w:ascii="Times New Roman" w:hAnsi="Times New Roman"/>
          <w:sz w:val="28"/>
        </w:rPr>
        <w:t>х</w:t>
      </w:r>
      <w:r w:rsidRPr="001B38DF">
        <w:rPr>
          <w:rFonts w:ascii="Times New Roman" w:hAnsi="Times New Roman"/>
          <w:sz w:val="28"/>
        </w:rPr>
        <w:t xml:space="preserve"> результат</w:t>
      </w:r>
      <w:r>
        <w:rPr>
          <w:rFonts w:ascii="Times New Roman" w:hAnsi="Times New Roman"/>
          <w:sz w:val="28"/>
        </w:rPr>
        <w:t>ов теплотехнических испытаний водогрейного котла ВВ-400 с реверсивной топкой и экспериментального</w:t>
      </w:r>
      <w:r w:rsidRPr="001B38DF">
        <w:rPr>
          <w:rFonts w:ascii="Times New Roman" w:hAnsi="Times New Roman"/>
          <w:sz w:val="28"/>
        </w:rPr>
        <w:t xml:space="preserve"> исследования </w:t>
      </w:r>
      <w:r>
        <w:rPr>
          <w:rFonts w:ascii="Times New Roman" w:hAnsi="Times New Roman"/>
          <w:sz w:val="28"/>
        </w:rPr>
        <w:t>конвективной части со спиралевидными вставками в конвективные трубы с</w:t>
      </w:r>
      <w:r w:rsidRPr="001B38DF">
        <w:rPr>
          <w:rFonts w:ascii="Times New Roman" w:hAnsi="Times New Roman"/>
          <w:sz w:val="28"/>
        </w:rPr>
        <w:t xml:space="preserve"> основны</w:t>
      </w:r>
      <w:r>
        <w:rPr>
          <w:rFonts w:ascii="Times New Roman" w:hAnsi="Times New Roman"/>
          <w:sz w:val="28"/>
        </w:rPr>
        <w:t>ми</w:t>
      </w:r>
      <w:r w:rsidRPr="001B38DF">
        <w:rPr>
          <w:rFonts w:ascii="Times New Roman" w:hAnsi="Times New Roman"/>
          <w:sz w:val="28"/>
        </w:rPr>
        <w:t xml:space="preserve"> вывод</w:t>
      </w:r>
      <w:r>
        <w:rPr>
          <w:rFonts w:ascii="Times New Roman" w:hAnsi="Times New Roman"/>
          <w:sz w:val="28"/>
        </w:rPr>
        <w:t>ами</w:t>
      </w:r>
      <w:r w:rsidRPr="001B38DF">
        <w:rPr>
          <w:rFonts w:ascii="Times New Roman" w:hAnsi="Times New Roman"/>
          <w:sz w:val="28"/>
        </w:rPr>
        <w:t xml:space="preserve"> по </w:t>
      </w:r>
      <w:r>
        <w:rPr>
          <w:rFonts w:ascii="Times New Roman" w:hAnsi="Times New Roman"/>
          <w:sz w:val="28"/>
        </w:rPr>
        <w:t xml:space="preserve">теме </w:t>
      </w:r>
      <w:r w:rsidRPr="001B38DF">
        <w:rPr>
          <w:rFonts w:ascii="Times New Roman" w:hAnsi="Times New Roman"/>
          <w:sz w:val="28"/>
        </w:rPr>
        <w:t>диссертационной работ</w:t>
      </w:r>
      <w:r>
        <w:rPr>
          <w:rFonts w:ascii="Times New Roman" w:hAnsi="Times New Roman"/>
          <w:sz w:val="28"/>
        </w:rPr>
        <w:t>ы</w:t>
      </w:r>
      <w:r w:rsidRPr="001B38DF">
        <w:rPr>
          <w:rFonts w:ascii="Times New Roman" w:hAnsi="Times New Roman"/>
          <w:sz w:val="28"/>
        </w:rPr>
        <w:t xml:space="preserve">. </w:t>
      </w:r>
    </w:p>
    <w:p w14:paraId="6A41FEC0" w14:textId="77777777" w:rsidR="002F4A4B" w:rsidRPr="001B38DF" w:rsidRDefault="002F4A4B" w:rsidP="003D576E">
      <w:pPr>
        <w:spacing w:after="0" w:line="25" w:lineRule="atLeast"/>
        <w:ind w:firstLine="709"/>
        <w:contextualSpacing/>
        <w:jc w:val="both"/>
        <w:rPr>
          <w:rFonts w:ascii="Times New Roman" w:hAnsi="Times New Roman"/>
          <w:sz w:val="28"/>
        </w:rPr>
      </w:pPr>
    </w:p>
    <w:p w14:paraId="434E9811" w14:textId="3A94F186" w:rsidR="003D576E" w:rsidRPr="00E1529C" w:rsidRDefault="003D576E" w:rsidP="00B36F21">
      <w:pPr>
        <w:spacing w:after="0" w:line="25" w:lineRule="atLeast"/>
        <w:ind w:firstLine="709"/>
        <w:jc w:val="both"/>
        <w:rPr>
          <w:rFonts w:ascii="Times New Roman" w:eastAsia="Times New Roman" w:hAnsi="Times New Roman"/>
          <w:b/>
          <w:bCs/>
          <w:sz w:val="28"/>
          <w:szCs w:val="28"/>
          <w:lang w:eastAsia="ru-RU"/>
        </w:rPr>
      </w:pPr>
      <w:r w:rsidRPr="00F30F99">
        <w:rPr>
          <w:rFonts w:ascii="Times New Roman" w:hAnsi="Times New Roman"/>
          <w:b/>
          <w:bCs/>
          <w:sz w:val="28"/>
        </w:rPr>
        <w:lastRenderedPageBreak/>
        <w:t>В приложениях</w:t>
      </w:r>
      <w:r w:rsidRPr="008A52F6">
        <w:rPr>
          <w:rFonts w:ascii="Times New Roman" w:hAnsi="Times New Roman"/>
          <w:sz w:val="28"/>
        </w:rPr>
        <w:t xml:space="preserve"> сведены </w:t>
      </w:r>
      <w:r>
        <w:rPr>
          <w:rFonts w:ascii="Times New Roman" w:hAnsi="Times New Roman"/>
          <w:sz w:val="28"/>
        </w:rPr>
        <w:t xml:space="preserve">в табличной форме </w:t>
      </w:r>
      <w:r>
        <w:rPr>
          <w:rFonts w:ascii="Times New Roman" w:hAnsi="Times New Roman"/>
          <w:sz w:val="28"/>
          <w:lang w:val="kk-KZ"/>
        </w:rPr>
        <w:t>р</w:t>
      </w:r>
      <w:r w:rsidRPr="00A54321">
        <w:rPr>
          <w:rFonts w:ascii="Times New Roman" w:hAnsi="Times New Roman"/>
          <w:sz w:val="28"/>
          <w:lang w:val="kk-KZ"/>
        </w:rPr>
        <w:t>ешение уравнения теплопроводности для теплонапряженной цилиндрической стенки реверсивной топки</w:t>
      </w:r>
      <w:r w:rsidRPr="00A54321">
        <w:rPr>
          <w:rFonts w:ascii="Times New Roman" w:hAnsi="Times New Roman"/>
          <w:webHidden/>
          <w:sz w:val="28"/>
          <w:lang w:val="kk-KZ"/>
        </w:rPr>
        <w:t xml:space="preserve"> котла ВВ-400</w:t>
      </w:r>
      <w:r w:rsidRPr="008A52F6">
        <w:rPr>
          <w:rFonts w:ascii="Times New Roman" w:hAnsi="Times New Roman"/>
          <w:sz w:val="28"/>
          <w:lang w:val="kk-KZ"/>
        </w:rPr>
        <w:t>,</w:t>
      </w:r>
      <w:r>
        <w:rPr>
          <w:rFonts w:ascii="Times New Roman" w:hAnsi="Times New Roman"/>
          <w:sz w:val="28"/>
          <w:lang w:val="kk-KZ"/>
        </w:rPr>
        <w:t xml:space="preserve"> расчеты котла КПАж,</w:t>
      </w:r>
      <w:r w:rsidRPr="008A52F6">
        <w:rPr>
          <w:rFonts w:ascii="Times New Roman" w:hAnsi="Times New Roman"/>
          <w:sz w:val="28"/>
          <w:lang w:val="kk-KZ"/>
        </w:rPr>
        <w:t xml:space="preserve"> копи</w:t>
      </w:r>
      <w:r>
        <w:rPr>
          <w:rFonts w:ascii="Times New Roman" w:hAnsi="Times New Roman"/>
          <w:sz w:val="28"/>
          <w:lang w:val="kk-KZ"/>
        </w:rPr>
        <w:t>я</w:t>
      </w:r>
      <w:r w:rsidRPr="008A52F6">
        <w:rPr>
          <w:rFonts w:ascii="Times New Roman" w:hAnsi="Times New Roman"/>
          <w:sz w:val="28"/>
          <w:lang w:val="kk-KZ"/>
        </w:rPr>
        <w:t xml:space="preserve"> акт</w:t>
      </w:r>
      <w:r>
        <w:rPr>
          <w:rFonts w:ascii="Times New Roman" w:hAnsi="Times New Roman"/>
          <w:sz w:val="28"/>
          <w:lang w:val="kk-KZ"/>
        </w:rPr>
        <w:t>а</w:t>
      </w:r>
      <w:r w:rsidRPr="008A52F6">
        <w:rPr>
          <w:rFonts w:ascii="Times New Roman" w:hAnsi="Times New Roman"/>
          <w:sz w:val="28"/>
          <w:lang w:val="kk-KZ"/>
        </w:rPr>
        <w:t xml:space="preserve"> внедрения от производственн</w:t>
      </w:r>
      <w:r>
        <w:rPr>
          <w:rFonts w:ascii="Times New Roman" w:hAnsi="Times New Roman"/>
          <w:sz w:val="28"/>
          <w:lang w:val="kk-KZ"/>
        </w:rPr>
        <w:t>ого</w:t>
      </w:r>
      <w:r w:rsidRPr="008A52F6">
        <w:rPr>
          <w:rFonts w:ascii="Times New Roman" w:hAnsi="Times New Roman"/>
          <w:sz w:val="28"/>
          <w:lang w:val="kk-KZ"/>
        </w:rPr>
        <w:t xml:space="preserve"> предприяти</w:t>
      </w:r>
      <w:r>
        <w:rPr>
          <w:rFonts w:ascii="Times New Roman" w:hAnsi="Times New Roman"/>
          <w:sz w:val="28"/>
          <w:lang w:val="kk-KZ"/>
        </w:rPr>
        <w:t>я ТОО «Казкотлосервис»</w:t>
      </w:r>
      <w:r w:rsidRPr="008A52F6">
        <w:rPr>
          <w:rFonts w:ascii="Times New Roman" w:hAnsi="Times New Roman"/>
          <w:sz w:val="28"/>
          <w:lang w:val="kk-KZ"/>
        </w:rPr>
        <w:t>, копии патентов</w:t>
      </w:r>
      <w:r>
        <w:rPr>
          <w:rFonts w:ascii="Times New Roman" w:hAnsi="Times New Roman"/>
          <w:sz w:val="28"/>
          <w:lang w:val="kk-KZ"/>
        </w:rPr>
        <w:t xml:space="preserve"> Республики Казахстан, список трудов, опубликованных по теме диссератции, фотографии с экспериментальной площадки</w:t>
      </w:r>
      <w:r w:rsidRPr="008A52F6">
        <w:rPr>
          <w:rFonts w:ascii="Times New Roman" w:hAnsi="Times New Roman"/>
          <w:sz w:val="28"/>
          <w:lang w:val="kk-KZ"/>
        </w:rPr>
        <w:t>.</w:t>
      </w:r>
      <w:r>
        <w:rPr>
          <w:b/>
          <w:bCs/>
          <w:sz w:val="28"/>
          <w:szCs w:val="28"/>
        </w:rPr>
        <w:br w:type="page"/>
      </w:r>
    </w:p>
    <w:p w14:paraId="70AF54AC" w14:textId="6C059825" w:rsidR="009A1946" w:rsidRPr="00BC002F" w:rsidRDefault="00A46787" w:rsidP="005A0910">
      <w:pPr>
        <w:pStyle w:val="afe"/>
        <w:spacing w:after="0" w:line="25" w:lineRule="atLeast"/>
        <w:ind w:firstLine="709"/>
        <w:jc w:val="both"/>
        <w:rPr>
          <w:b/>
        </w:rPr>
      </w:pPr>
      <w:r w:rsidRPr="00A46787">
        <w:rPr>
          <w:b/>
          <w:bCs/>
          <w:sz w:val="28"/>
          <w:szCs w:val="28"/>
        </w:rPr>
        <w:lastRenderedPageBreak/>
        <w:t>1.</w:t>
      </w:r>
      <w:r w:rsidRPr="00CA1ADC">
        <w:t xml:space="preserve"> </w:t>
      </w:r>
      <w:hyperlink w:anchor="_Toc64352119" w:history="1">
        <w:r w:rsidR="009A1946" w:rsidRPr="00BC002F">
          <w:rPr>
            <w:b/>
            <w:sz w:val="28"/>
            <w:szCs w:val="28"/>
          </w:rPr>
          <w:t>СОСТОЯНИЕ ВОПРОСА ПО</w:t>
        </w:r>
        <w:r w:rsidR="00E46007">
          <w:rPr>
            <w:b/>
            <w:sz w:val="28"/>
            <w:szCs w:val="28"/>
          </w:rPr>
          <w:t xml:space="preserve"> </w:t>
        </w:r>
        <w:r w:rsidR="009A1946" w:rsidRPr="00BC002F">
          <w:rPr>
            <w:b/>
            <w:sz w:val="28"/>
            <w:szCs w:val="28"/>
          </w:rPr>
          <w:t xml:space="preserve">ИНТЕНСИФИКАЦИИ ТЕПЛООБМЕНА В </w:t>
        </w:r>
        <w:r w:rsidR="00F56D58">
          <w:rPr>
            <w:b/>
            <w:sz w:val="28"/>
            <w:szCs w:val="28"/>
          </w:rPr>
          <w:t>РЕВЕРС</w:t>
        </w:r>
        <w:r w:rsidR="0025092E">
          <w:rPr>
            <w:b/>
            <w:sz w:val="28"/>
            <w:szCs w:val="28"/>
          </w:rPr>
          <w:t>ИВ</w:t>
        </w:r>
        <w:r w:rsidR="00F56D58">
          <w:rPr>
            <w:b/>
            <w:sz w:val="28"/>
            <w:szCs w:val="28"/>
          </w:rPr>
          <w:t xml:space="preserve">НОЙ </w:t>
        </w:r>
        <w:r w:rsidR="009A1946" w:rsidRPr="00BC002F">
          <w:rPr>
            <w:b/>
            <w:sz w:val="28"/>
            <w:szCs w:val="28"/>
          </w:rPr>
          <w:t xml:space="preserve">ТОПКЕ И КОНВЕКТИВНОЙ ЧАСТИ </w:t>
        </w:r>
        <w:r w:rsidR="00F56D58">
          <w:rPr>
            <w:b/>
            <w:sz w:val="28"/>
            <w:szCs w:val="28"/>
          </w:rPr>
          <w:t xml:space="preserve">ЦИЛИНДРИЧЕСКИХ </w:t>
        </w:r>
        <w:r w:rsidR="009A1946" w:rsidRPr="00BC002F">
          <w:rPr>
            <w:b/>
            <w:sz w:val="28"/>
            <w:szCs w:val="28"/>
          </w:rPr>
          <w:t>ВОДОГРЕЙНЫХ КОТЛОВ МАЛОЙ МОЩНОСТИ</w:t>
        </w:r>
      </w:hyperlink>
    </w:p>
    <w:p w14:paraId="38FD0F3B" w14:textId="77777777" w:rsidR="002B4071" w:rsidRDefault="002B4071" w:rsidP="005A0910">
      <w:pPr>
        <w:pStyle w:val="afe"/>
        <w:spacing w:after="0" w:line="25" w:lineRule="atLeast"/>
        <w:ind w:firstLine="709"/>
        <w:jc w:val="both"/>
        <w:rPr>
          <w:sz w:val="28"/>
          <w:szCs w:val="28"/>
        </w:rPr>
      </w:pPr>
    </w:p>
    <w:p w14:paraId="3B5F4924" w14:textId="1FE13571" w:rsidR="009A1946" w:rsidRPr="00C52E3C" w:rsidRDefault="00C52E3C">
      <w:pPr>
        <w:pStyle w:val="afe"/>
        <w:numPr>
          <w:ilvl w:val="1"/>
          <w:numId w:val="10"/>
        </w:numPr>
        <w:spacing w:after="0" w:line="25" w:lineRule="atLeast"/>
        <w:ind w:left="0" w:firstLine="709"/>
        <w:jc w:val="both"/>
        <w:rPr>
          <w:b/>
          <w:bCs/>
          <w:sz w:val="32"/>
          <w:szCs w:val="32"/>
        </w:rPr>
      </w:pPr>
      <w:r w:rsidRPr="00C52E3C">
        <w:rPr>
          <w:b/>
          <w:bCs/>
          <w:sz w:val="28"/>
          <w:szCs w:val="28"/>
        </w:rPr>
        <w:t>Обзор существующих на рынке Республики Казахстан водогрейных котлов малой мощности</w:t>
      </w:r>
    </w:p>
    <w:bookmarkEnd w:id="2"/>
    <w:p w14:paraId="5185C69D" w14:textId="77777777" w:rsidR="00183ABC" w:rsidRDefault="00183ABC" w:rsidP="005A0910">
      <w:pPr>
        <w:spacing w:after="0" w:line="25" w:lineRule="atLeast"/>
        <w:ind w:firstLine="709"/>
        <w:jc w:val="both"/>
        <w:rPr>
          <w:rFonts w:ascii="Times New Roman" w:hAnsi="Times New Roman"/>
          <w:sz w:val="28"/>
        </w:rPr>
      </w:pPr>
    </w:p>
    <w:p w14:paraId="14215B64" w14:textId="482F83DE" w:rsidR="00593B9B" w:rsidRDefault="00DF297D" w:rsidP="005A0910">
      <w:pPr>
        <w:pStyle w:val="a6"/>
        <w:spacing w:after="0" w:line="25" w:lineRule="atLeast"/>
        <w:ind w:left="0" w:firstLine="709"/>
        <w:jc w:val="both"/>
        <w:rPr>
          <w:rFonts w:ascii="Times New Roman" w:hAnsi="Times New Roman"/>
          <w:sz w:val="28"/>
          <w:szCs w:val="28"/>
        </w:rPr>
      </w:pPr>
      <w:r>
        <w:rPr>
          <w:rFonts w:ascii="Times New Roman" w:hAnsi="Times New Roman"/>
          <w:sz w:val="28"/>
          <w:szCs w:val="28"/>
        </w:rPr>
        <w:t>С</w:t>
      </w:r>
      <w:r w:rsidR="00593B9B">
        <w:rPr>
          <w:rFonts w:ascii="Times New Roman" w:hAnsi="Times New Roman"/>
          <w:sz w:val="28"/>
          <w:szCs w:val="28"/>
        </w:rPr>
        <w:t>овременный уровень развития котельной</w:t>
      </w:r>
      <w:r w:rsidR="00FA0948" w:rsidRPr="00FA0948">
        <w:rPr>
          <w:rFonts w:ascii="Times New Roman" w:hAnsi="Times New Roman"/>
          <w:sz w:val="28"/>
          <w:szCs w:val="28"/>
        </w:rPr>
        <w:t xml:space="preserve"> </w:t>
      </w:r>
      <w:r w:rsidR="00183ABC">
        <w:rPr>
          <w:rFonts w:ascii="Times New Roman" w:hAnsi="Times New Roman"/>
          <w:sz w:val="28"/>
          <w:szCs w:val="28"/>
        </w:rPr>
        <w:t>техник</w:t>
      </w:r>
      <w:r w:rsidR="00593B9B">
        <w:rPr>
          <w:rFonts w:ascii="Times New Roman" w:hAnsi="Times New Roman"/>
          <w:sz w:val="28"/>
          <w:szCs w:val="28"/>
        </w:rPr>
        <w:t>и</w:t>
      </w:r>
      <w:r>
        <w:rPr>
          <w:rFonts w:ascii="Times New Roman" w:hAnsi="Times New Roman"/>
          <w:sz w:val="28"/>
          <w:szCs w:val="28"/>
        </w:rPr>
        <w:t xml:space="preserve"> в Казахстане</w:t>
      </w:r>
      <w:r w:rsidR="00593B9B">
        <w:rPr>
          <w:rFonts w:ascii="Times New Roman" w:hAnsi="Times New Roman"/>
          <w:sz w:val="28"/>
          <w:szCs w:val="28"/>
        </w:rPr>
        <w:t xml:space="preserve"> активно начал развиваться с 1993 годов после посещения доктором Манфредом </w:t>
      </w:r>
      <w:proofErr w:type="spellStart"/>
      <w:r w:rsidR="00593B9B">
        <w:rPr>
          <w:rFonts w:ascii="Times New Roman" w:hAnsi="Times New Roman"/>
          <w:sz w:val="28"/>
          <w:szCs w:val="28"/>
        </w:rPr>
        <w:t>Траузельтом</w:t>
      </w:r>
      <w:proofErr w:type="spellEnd"/>
      <w:r w:rsidR="001A5D45">
        <w:rPr>
          <w:rFonts w:ascii="Times New Roman" w:hAnsi="Times New Roman"/>
          <w:sz w:val="28"/>
          <w:szCs w:val="28"/>
        </w:rPr>
        <w:t xml:space="preserve"> как</w:t>
      </w:r>
      <w:r w:rsidR="00593B9B">
        <w:rPr>
          <w:rFonts w:ascii="Times New Roman" w:hAnsi="Times New Roman"/>
          <w:sz w:val="28"/>
          <w:szCs w:val="28"/>
        </w:rPr>
        <w:t xml:space="preserve"> полномочным представителем в Казахстане фирмы </w:t>
      </w:r>
      <w:r w:rsidR="00593B9B">
        <w:rPr>
          <w:rFonts w:ascii="Times New Roman" w:hAnsi="Times New Roman"/>
          <w:sz w:val="28"/>
          <w:szCs w:val="28"/>
          <w:lang w:val="en-US"/>
        </w:rPr>
        <w:t>LURGI</w:t>
      </w:r>
      <w:r w:rsidR="00877E67">
        <w:rPr>
          <w:rFonts w:ascii="Times New Roman" w:hAnsi="Times New Roman"/>
          <w:sz w:val="28"/>
          <w:szCs w:val="28"/>
        </w:rPr>
        <w:t>, к</w:t>
      </w:r>
      <w:r w:rsidR="00593B9B">
        <w:rPr>
          <w:rFonts w:ascii="Times New Roman" w:hAnsi="Times New Roman"/>
          <w:sz w:val="28"/>
          <w:szCs w:val="28"/>
        </w:rPr>
        <w:t>оторый фактически открыл для европейских стран полное отсутствие в Казахстане эффективных водогрейных котлов малой тепловой мощности, на трех видах</w:t>
      </w:r>
      <w:r w:rsidR="00B7494C">
        <w:rPr>
          <w:rFonts w:ascii="Times New Roman" w:hAnsi="Times New Roman"/>
          <w:sz w:val="28"/>
          <w:szCs w:val="28"/>
        </w:rPr>
        <w:t xml:space="preserve"> топлива</w:t>
      </w:r>
      <w:r w:rsidR="00C04AE3">
        <w:rPr>
          <w:rFonts w:ascii="Times New Roman" w:hAnsi="Times New Roman"/>
          <w:sz w:val="28"/>
          <w:szCs w:val="28"/>
        </w:rPr>
        <w:t xml:space="preserve">. После распада СССР и получения </w:t>
      </w:r>
      <w:proofErr w:type="spellStart"/>
      <w:r w:rsidR="00C04AE3">
        <w:rPr>
          <w:rFonts w:ascii="Times New Roman" w:hAnsi="Times New Roman"/>
          <w:sz w:val="28"/>
          <w:szCs w:val="28"/>
        </w:rPr>
        <w:t>суверинитетов</w:t>
      </w:r>
      <w:proofErr w:type="spellEnd"/>
      <w:r w:rsidR="00C04AE3">
        <w:rPr>
          <w:rFonts w:ascii="Times New Roman" w:hAnsi="Times New Roman"/>
          <w:sz w:val="28"/>
          <w:szCs w:val="28"/>
        </w:rPr>
        <w:t xml:space="preserve"> в республиках продолжал</w:t>
      </w:r>
      <w:r w:rsidR="00B7494C">
        <w:rPr>
          <w:rFonts w:ascii="Times New Roman" w:hAnsi="Times New Roman"/>
          <w:sz w:val="28"/>
          <w:szCs w:val="28"/>
        </w:rPr>
        <w:t>а</w:t>
      </w:r>
      <w:r w:rsidR="00C04AE3">
        <w:rPr>
          <w:rFonts w:ascii="Times New Roman" w:hAnsi="Times New Roman"/>
          <w:sz w:val="28"/>
          <w:szCs w:val="28"/>
        </w:rPr>
        <w:t xml:space="preserve"> дорабатывать котельная техника таких заводов отопительного оборудования как: гг. Караганда (РК), Киров (РФ), Братск (РФ), Бийск (РФ) и Бровары (Украина) эффективность и экологические показатели которых уже отставали на</w:t>
      </w:r>
      <w:r w:rsidR="001A5D45">
        <w:rPr>
          <w:rFonts w:ascii="Times New Roman" w:hAnsi="Times New Roman"/>
          <w:sz w:val="28"/>
          <w:szCs w:val="28"/>
        </w:rPr>
        <w:t xml:space="preserve"> несколько</w:t>
      </w:r>
      <w:r w:rsidR="00C04AE3">
        <w:rPr>
          <w:rFonts w:ascii="Times New Roman" w:hAnsi="Times New Roman"/>
          <w:sz w:val="28"/>
          <w:szCs w:val="28"/>
        </w:rPr>
        <w:t xml:space="preserve"> десятилети</w:t>
      </w:r>
      <w:r w:rsidR="001A5D45">
        <w:rPr>
          <w:rFonts w:ascii="Times New Roman" w:hAnsi="Times New Roman"/>
          <w:sz w:val="28"/>
          <w:szCs w:val="28"/>
        </w:rPr>
        <w:t>й</w:t>
      </w:r>
      <w:r w:rsidR="00C04AE3">
        <w:rPr>
          <w:rFonts w:ascii="Times New Roman" w:hAnsi="Times New Roman"/>
          <w:sz w:val="28"/>
          <w:szCs w:val="28"/>
        </w:rPr>
        <w:t xml:space="preserve"> от продукции развитых западноевропейских ст</w:t>
      </w:r>
      <w:r w:rsidR="00467A49">
        <w:rPr>
          <w:rFonts w:ascii="Times New Roman" w:hAnsi="Times New Roman"/>
          <w:sz w:val="28"/>
          <w:szCs w:val="28"/>
        </w:rPr>
        <w:t>р</w:t>
      </w:r>
      <w:r w:rsidR="00C04AE3">
        <w:rPr>
          <w:rFonts w:ascii="Times New Roman" w:hAnsi="Times New Roman"/>
          <w:sz w:val="28"/>
          <w:szCs w:val="28"/>
        </w:rPr>
        <w:t>ан</w:t>
      </w:r>
      <w:r w:rsidR="0077497E">
        <w:rPr>
          <w:rFonts w:ascii="Times New Roman" w:hAnsi="Times New Roman"/>
          <w:sz w:val="28"/>
          <w:szCs w:val="28"/>
        </w:rPr>
        <w:t xml:space="preserve"> </w:t>
      </w:r>
      <w:r w:rsidR="004B7D37" w:rsidRPr="004B7D37">
        <w:rPr>
          <w:rFonts w:ascii="Times New Roman" w:hAnsi="Times New Roman"/>
          <w:sz w:val="28"/>
          <w:szCs w:val="28"/>
        </w:rPr>
        <w:t>[9</w:t>
      </w:r>
      <w:r w:rsidR="004B7D37">
        <w:rPr>
          <w:rFonts w:ascii="Times New Roman" w:hAnsi="Times New Roman"/>
          <w:sz w:val="28"/>
          <w:szCs w:val="28"/>
        </w:rPr>
        <w:t>,1</w:t>
      </w:r>
      <w:r w:rsidR="00943ED6" w:rsidRPr="00943ED6">
        <w:rPr>
          <w:rFonts w:ascii="Times New Roman" w:hAnsi="Times New Roman"/>
          <w:sz w:val="28"/>
          <w:szCs w:val="28"/>
        </w:rPr>
        <w:t>0</w:t>
      </w:r>
      <w:r w:rsidR="004B7D37">
        <w:rPr>
          <w:rFonts w:ascii="Times New Roman" w:hAnsi="Times New Roman"/>
          <w:sz w:val="28"/>
          <w:szCs w:val="28"/>
        </w:rPr>
        <w:t>,17</w:t>
      </w:r>
      <w:r w:rsidR="004B7D37" w:rsidRPr="004B7D37">
        <w:rPr>
          <w:rFonts w:ascii="Times New Roman" w:hAnsi="Times New Roman"/>
          <w:sz w:val="28"/>
          <w:szCs w:val="28"/>
        </w:rPr>
        <w:t>]</w:t>
      </w:r>
      <w:r w:rsidR="00C04AE3">
        <w:rPr>
          <w:rFonts w:ascii="Times New Roman" w:hAnsi="Times New Roman"/>
          <w:sz w:val="28"/>
          <w:szCs w:val="28"/>
        </w:rPr>
        <w:t xml:space="preserve">. </w:t>
      </w:r>
    </w:p>
    <w:p w14:paraId="0254BA0E" w14:textId="09E95B38" w:rsidR="006E54B8" w:rsidRDefault="006E54B8" w:rsidP="005A0910">
      <w:pPr>
        <w:pStyle w:val="a6"/>
        <w:spacing w:after="0" w:line="25" w:lineRule="atLeast"/>
        <w:ind w:left="0" w:firstLine="709"/>
        <w:jc w:val="both"/>
        <w:rPr>
          <w:rFonts w:ascii="Times New Roman" w:hAnsi="Times New Roman"/>
          <w:sz w:val="28"/>
          <w:szCs w:val="28"/>
        </w:rPr>
      </w:pPr>
      <w:r w:rsidRPr="006E54B8">
        <w:rPr>
          <w:rFonts w:ascii="Times New Roman" w:hAnsi="Times New Roman"/>
          <w:sz w:val="28"/>
          <w:szCs w:val="28"/>
        </w:rPr>
        <w:t>Главная особенность промышленны</w:t>
      </w:r>
      <w:r w:rsidR="008D38A4">
        <w:rPr>
          <w:rFonts w:ascii="Times New Roman" w:hAnsi="Times New Roman"/>
          <w:sz w:val="28"/>
          <w:szCs w:val="28"/>
        </w:rPr>
        <w:t>х</w:t>
      </w:r>
      <w:r w:rsidRPr="006E54B8">
        <w:rPr>
          <w:rFonts w:ascii="Times New Roman" w:hAnsi="Times New Roman"/>
          <w:sz w:val="28"/>
          <w:szCs w:val="28"/>
        </w:rPr>
        <w:t xml:space="preserve"> котлов, поставляемых на </w:t>
      </w:r>
      <w:r w:rsidR="00255021">
        <w:rPr>
          <w:rFonts w:ascii="Times New Roman" w:hAnsi="Times New Roman"/>
          <w:sz w:val="28"/>
          <w:szCs w:val="28"/>
        </w:rPr>
        <w:t>казахстанский</w:t>
      </w:r>
      <w:r w:rsidRPr="006E54B8">
        <w:rPr>
          <w:rFonts w:ascii="Times New Roman" w:hAnsi="Times New Roman"/>
          <w:sz w:val="28"/>
          <w:szCs w:val="28"/>
        </w:rPr>
        <w:t xml:space="preserve"> рынок </w:t>
      </w:r>
      <w:r w:rsidR="008D38A4">
        <w:rPr>
          <w:rFonts w:ascii="Times New Roman" w:hAnsi="Times New Roman"/>
          <w:sz w:val="28"/>
          <w:szCs w:val="28"/>
        </w:rPr>
        <w:t xml:space="preserve">европейскими </w:t>
      </w:r>
      <w:r w:rsidRPr="006E54B8">
        <w:rPr>
          <w:rFonts w:ascii="Times New Roman" w:hAnsi="Times New Roman"/>
          <w:sz w:val="28"/>
          <w:szCs w:val="28"/>
        </w:rPr>
        <w:t>производителями, состоит в том, что практически все котлы жаротрубно-дымогарные. Преимущество жаротрубн</w:t>
      </w:r>
      <w:r w:rsidR="008D38A4">
        <w:rPr>
          <w:rFonts w:ascii="Times New Roman" w:hAnsi="Times New Roman"/>
          <w:sz w:val="28"/>
          <w:szCs w:val="28"/>
        </w:rPr>
        <w:t>ы</w:t>
      </w:r>
      <w:r w:rsidRPr="006E54B8">
        <w:rPr>
          <w:rFonts w:ascii="Times New Roman" w:hAnsi="Times New Roman"/>
          <w:sz w:val="28"/>
          <w:szCs w:val="28"/>
        </w:rPr>
        <w:t>х котлов перед водотрубными объясняется конструкци</w:t>
      </w:r>
      <w:r w:rsidR="008D38A4">
        <w:rPr>
          <w:rFonts w:ascii="Times New Roman" w:hAnsi="Times New Roman"/>
          <w:sz w:val="28"/>
          <w:szCs w:val="28"/>
        </w:rPr>
        <w:t>ей, которая</w:t>
      </w:r>
      <w:r w:rsidRPr="006E54B8">
        <w:rPr>
          <w:rFonts w:ascii="Times New Roman" w:hAnsi="Times New Roman"/>
          <w:sz w:val="28"/>
          <w:szCs w:val="28"/>
        </w:rPr>
        <w:t xml:space="preserve"> позволяет собирать котел полностью в заводских условиях и поставлять котел заказчику в виде одного блока, что значительно упрощает монтаж оборудования в котельной.</w:t>
      </w:r>
    </w:p>
    <w:p w14:paraId="69DB17D6" w14:textId="2352946F" w:rsidR="00183ABC" w:rsidRDefault="002610B5"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С</w:t>
      </w:r>
      <w:r w:rsidR="00183ABC" w:rsidRPr="00BD659F">
        <w:rPr>
          <w:rFonts w:ascii="Times New Roman" w:hAnsi="Times New Roman"/>
          <w:sz w:val="28"/>
          <w:szCs w:val="28"/>
        </w:rPr>
        <w:t xml:space="preserve">уществует </w:t>
      </w:r>
      <w:r w:rsidR="00183ABC" w:rsidRPr="006A26E3">
        <w:rPr>
          <w:rFonts w:ascii="Times New Roman" w:hAnsi="Times New Roman"/>
          <w:sz w:val="28"/>
          <w:szCs w:val="28"/>
        </w:rPr>
        <w:t xml:space="preserve">классификация </w:t>
      </w:r>
      <w:r>
        <w:rPr>
          <w:rFonts w:ascii="Times New Roman" w:hAnsi="Times New Roman"/>
          <w:sz w:val="28"/>
          <w:szCs w:val="28"/>
        </w:rPr>
        <w:t>в разделении</w:t>
      </w:r>
      <w:r w:rsidRPr="00BD659F">
        <w:rPr>
          <w:rFonts w:ascii="Times New Roman" w:hAnsi="Times New Roman"/>
          <w:sz w:val="28"/>
          <w:szCs w:val="28"/>
        </w:rPr>
        <w:t xml:space="preserve"> </w:t>
      </w:r>
      <w:r>
        <w:rPr>
          <w:rFonts w:ascii="Times New Roman" w:hAnsi="Times New Roman"/>
          <w:sz w:val="28"/>
          <w:szCs w:val="28"/>
        </w:rPr>
        <w:t>о</w:t>
      </w:r>
      <w:r w:rsidRPr="00BD659F">
        <w:rPr>
          <w:rFonts w:ascii="Times New Roman" w:hAnsi="Times New Roman"/>
          <w:sz w:val="28"/>
          <w:szCs w:val="28"/>
        </w:rPr>
        <w:t>т</w:t>
      </w:r>
      <w:r>
        <w:rPr>
          <w:rFonts w:ascii="Times New Roman" w:hAnsi="Times New Roman"/>
          <w:sz w:val="28"/>
          <w:szCs w:val="28"/>
        </w:rPr>
        <w:t>о</w:t>
      </w:r>
      <w:r w:rsidRPr="00BD659F">
        <w:rPr>
          <w:rFonts w:ascii="Times New Roman" w:hAnsi="Times New Roman"/>
          <w:sz w:val="28"/>
          <w:szCs w:val="28"/>
        </w:rPr>
        <w:t>пи</w:t>
      </w:r>
      <w:r>
        <w:rPr>
          <w:rFonts w:ascii="Times New Roman" w:hAnsi="Times New Roman"/>
          <w:sz w:val="28"/>
          <w:szCs w:val="28"/>
        </w:rPr>
        <w:t>тель</w:t>
      </w:r>
      <w:r w:rsidRPr="00BD659F">
        <w:rPr>
          <w:rFonts w:ascii="Times New Roman" w:hAnsi="Times New Roman"/>
          <w:sz w:val="28"/>
          <w:szCs w:val="28"/>
        </w:rPr>
        <w:t xml:space="preserve">ных водогрейных котлов </w:t>
      </w:r>
      <w:r>
        <w:rPr>
          <w:rFonts w:ascii="Times New Roman" w:hAnsi="Times New Roman"/>
          <w:sz w:val="28"/>
          <w:szCs w:val="28"/>
        </w:rPr>
        <w:t>малой тепловой мощности на газе и жидком топливе</w:t>
      </w:r>
      <w:r w:rsidRPr="006A26E3">
        <w:rPr>
          <w:rFonts w:ascii="Times New Roman" w:hAnsi="Times New Roman"/>
          <w:sz w:val="28"/>
          <w:szCs w:val="28"/>
        </w:rPr>
        <w:t xml:space="preserve"> </w:t>
      </w:r>
      <w:r w:rsidR="00183ABC" w:rsidRPr="006A26E3">
        <w:rPr>
          <w:rFonts w:ascii="Times New Roman" w:hAnsi="Times New Roman"/>
          <w:sz w:val="28"/>
          <w:szCs w:val="28"/>
        </w:rPr>
        <w:t>по тепловой производительности, которая характеризуется пределами от 0,</w:t>
      </w:r>
      <w:r w:rsidR="00030060">
        <w:rPr>
          <w:rFonts w:ascii="Times New Roman" w:hAnsi="Times New Roman"/>
          <w:sz w:val="28"/>
          <w:szCs w:val="28"/>
        </w:rPr>
        <w:t>43</w:t>
      </w:r>
      <w:r w:rsidR="00183ABC" w:rsidRPr="006A26E3">
        <w:rPr>
          <w:rFonts w:ascii="Times New Roman" w:hAnsi="Times New Roman"/>
          <w:sz w:val="28"/>
          <w:szCs w:val="28"/>
        </w:rPr>
        <w:t xml:space="preserve"> до </w:t>
      </w:r>
      <w:r w:rsidR="006A26E3">
        <w:rPr>
          <w:rFonts w:ascii="Times New Roman" w:hAnsi="Times New Roman"/>
          <w:sz w:val="28"/>
          <w:szCs w:val="28"/>
        </w:rPr>
        <w:t>3,15</w:t>
      </w:r>
      <w:r w:rsidR="00183ABC" w:rsidRPr="006A26E3">
        <w:rPr>
          <w:rFonts w:ascii="Times New Roman" w:hAnsi="Times New Roman"/>
          <w:sz w:val="28"/>
          <w:szCs w:val="28"/>
        </w:rPr>
        <w:t xml:space="preserve"> МВт</w:t>
      </w:r>
      <w:r w:rsidR="00030060">
        <w:rPr>
          <w:rFonts w:ascii="Times New Roman" w:hAnsi="Times New Roman"/>
          <w:sz w:val="28"/>
          <w:szCs w:val="28"/>
        </w:rPr>
        <w:t>, а для отопительных водогрейных котлов меньшей тепловой мощности менее 116 кВт существует отраслевой стандарт</w:t>
      </w:r>
      <w:r w:rsidR="00183ABC" w:rsidRPr="006A26E3">
        <w:rPr>
          <w:rFonts w:ascii="Times New Roman" w:hAnsi="Times New Roman"/>
          <w:sz w:val="28"/>
          <w:szCs w:val="28"/>
        </w:rPr>
        <w:t>. Водогрейные котлы, классифицируемые как отопительные, предназначенные в первую очередь для</w:t>
      </w:r>
      <w:r w:rsidR="00183ABC">
        <w:rPr>
          <w:rFonts w:ascii="Times New Roman" w:hAnsi="Times New Roman"/>
          <w:sz w:val="28"/>
          <w:szCs w:val="28"/>
        </w:rPr>
        <w:t xml:space="preserve"> покрытия нужд </w:t>
      </w:r>
      <w:r w:rsidR="00030060">
        <w:rPr>
          <w:rFonts w:ascii="Times New Roman" w:hAnsi="Times New Roman"/>
          <w:sz w:val="28"/>
          <w:szCs w:val="28"/>
        </w:rPr>
        <w:t xml:space="preserve">децентрализованных </w:t>
      </w:r>
      <w:r w:rsidR="00183ABC">
        <w:rPr>
          <w:rFonts w:ascii="Times New Roman" w:hAnsi="Times New Roman"/>
          <w:sz w:val="28"/>
          <w:szCs w:val="28"/>
        </w:rPr>
        <w:t xml:space="preserve">систем теплоснабжения </w:t>
      </w:r>
      <w:r w:rsidR="00030060">
        <w:rPr>
          <w:rFonts w:ascii="Times New Roman" w:hAnsi="Times New Roman"/>
          <w:sz w:val="28"/>
          <w:szCs w:val="28"/>
        </w:rPr>
        <w:t>и</w:t>
      </w:r>
      <w:r w:rsidR="00183ABC">
        <w:rPr>
          <w:rFonts w:ascii="Times New Roman" w:hAnsi="Times New Roman"/>
          <w:sz w:val="28"/>
          <w:szCs w:val="28"/>
        </w:rPr>
        <w:t xml:space="preserve"> составляют </w:t>
      </w:r>
      <w:r w:rsidR="00030060">
        <w:rPr>
          <w:rFonts w:ascii="Times New Roman" w:hAnsi="Times New Roman"/>
          <w:sz w:val="28"/>
          <w:szCs w:val="28"/>
        </w:rPr>
        <w:t>водогрейные котлы</w:t>
      </w:r>
      <w:r w:rsidR="00183ABC">
        <w:rPr>
          <w:rFonts w:ascii="Times New Roman" w:hAnsi="Times New Roman"/>
          <w:sz w:val="28"/>
          <w:szCs w:val="28"/>
        </w:rPr>
        <w:t xml:space="preserve"> малой мощности </w:t>
      </w:r>
      <w:r w:rsidR="00030060">
        <w:rPr>
          <w:rFonts w:ascii="Times New Roman" w:hAnsi="Times New Roman"/>
          <w:sz w:val="28"/>
          <w:szCs w:val="28"/>
        </w:rPr>
        <w:t xml:space="preserve">практически </w:t>
      </w:r>
      <w:r w:rsidR="00183ABC">
        <w:rPr>
          <w:rFonts w:ascii="Times New Roman" w:hAnsi="Times New Roman"/>
          <w:sz w:val="28"/>
          <w:szCs w:val="28"/>
        </w:rPr>
        <w:t>от 0,1 до 4 МВт, и</w:t>
      </w:r>
      <w:r w:rsidR="00030060">
        <w:rPr>
          <w:rFonts w:ascii="Times New Roman" w:hAnsi="Times New Roman"/>
          <w:sz w:val="28"/>
          <w:szCs w:val="28"/>
        </w:rPr>
        <w:t>ногда и выше по соответствию действующему Казахстанскому ГОСТ 30735-200</w:t>
      </w:r>
      <w:r w:rsidR="00FE6EBF">
        <w:rPr>
          <w:rFonts w:ascii="Times New Roman" w:hAnsi="Times New Roman"/>
          <w:sz w:val="28"/>
          <w:szCs w:val="28"/>
        </w:rPr>
        <w:t>1</w:t>
      </w:r>
      <w:r w:rsidR="00183ABC">
        <w:rPr>
          <w:rFonts w:ascii="Times New Roman" w:hAnsi="Times New Roman"/>
          <w:sz w:val="28"/>
          <w:szCs w:val="28"/>
        </w:rPr>
        <w:t>, с рабочим давлени</w:t>
      </w:r>
      <w:r w:rsidR="00030060">
        <w:rPr>
          <w:rFonts w:ascii="Times New Roman" w:hAnsi="Times New Roman"/>
          <w:sz w:val="28"/>
          <w:szCs w:val="28"/>
        </w:rPr>
        <w:t>ем</w:t>
      </w:r>
      <w:r w:rsidR="00183ABC">
        <w:rPr>
          <w:rFonts w:ascii="Times New Roman" w:hAnsi="Times New Roman"/>
          <w:sz w:val="28"/>
          <w:szCs w:val="28"/>
        </w:rPr>
        <w:t xml:space="preserve"> теплоносителя до 6 кгс/см</w:t>
      </w:r>
      <w:r w:rsidR="00183ABC">
        <w:rPr>
          <w:rFonts w:ascii="Times New Roman" w:hAnsi="Times New Roman"/>
          <w:sz w:val="28"/>
          <w:szCs w:val="28"/>
          <w:vertAlign w:val="superscript"/>
        </w:rPr>
        <w:t>2</w:t>
      </w:r>
      <w:r w:rsidR="00183ABC">
        <w:rPr>
          <w:rFonts w:ascii="Times New Roman" w:hAnsi="Times New Roman"/>
          <w:sz w:val="28"/>
          <w:szCs w:val="28"/>
        </w:rPr>
        <w:t xml:space="preserve"> и температурой воды </w:t>
      </w:r>
      <w:r w:rsidR="00195FAB">
        <w:rPr>
          <w:rFonts w:ascii="Times New Roman" w:hAnsi="Times New Roman"/>
          <w:sz w:val="28"/>
          <w:szCs w:val="28"/>
        </w:rPr>
        <w:t xml:space="preserve">на выходе </w:t>
      </w:r>
      <w:r w:rsidR="00183ABC">
        <w:rPr>
          <w:rFonts w:ascii="Times New Roman" w:hAnsi="Times New Roman"/>
          <w:sz w:val="28"/>
          <w:szCs w:val="28"/>
        </w:rPr>
        <w:t>из котла до 115</w:t>
      </w:r>
      <w:r w:rsidR="00183ABC">
        <w:rPr>
          <w:rFonts w:ascii="Times New Roman" w:hAnsi="Times New Roman"/>
          <w:sz w:val="28"/>
          <w:szCs w:val="28"/>
          <w:vertAlign w:val="superscript"/>
        </w:rPr>
        <w:t>о</w:t>
      </w:r>
      <w:r w:rsidR="00183ABC">
        <w:rPr>
          <w:rFonts w:ascii="Times New Roman" w:hAnsi="Times New Roman"/>
          <w:sz w:val="28"/>
          <w:szCs w:val="28"/>
        </w:rPr>
        <w:t xml:space="preserve">С. </w:t>
      </w:r>
    </w:p>
    <w:p w14:paraId="2D141FC2" w14:textId="0022377A" w:rsidR="00183ABC" w:rsidRDefault="005442D6"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sidRPr="005442D6">
        <w:rPr>
          <w:rFonts w:ascii="Times New Roman" w:hAnsi="Times New Roman"/>
          <w:sz w:val="28"/>
          <w:szCs w:val="28"/>
        </w:rPr>
        <w:t>Предыдущее</w:t>
      </w:r>
      <w:r w:rsidR="00183ABC" w:rsidRPr="005442D6">
        <w:rPr>
          <w:rFonts w:ascii="Times New Roman" w:hAnsi="Times New Roman"/>
          <w:sz w:val="28"/>
          <w:szCs w:val="28"/>
        </w:rPr>
        <w:t xml:space="preserve"> развити</w:t>
      </w:r>
      <w:r>
        <w:rPr>
          <w:rFonts w:ascii="Times New Roman" w:hAnsi="Times New Roman"/>
          <w:sz w:val="28"/>
          <w:szCs w:val="28"/>
        </w:rPr>
        <w:t>е</w:t>
      </w:r>
      <w:r w:rsidR="00183ABC" w:rsidRPr="005442D6">
        <w:rPr>
          <w:rFonts w:ascii="Times New Roman" w:hAnsi="Times New Roman"/>
          <w:sz w:val="28"/>
          <w:szCs w:val="28"/>
        </w:rPr>
        <w:t xml:space="preserve"> </w:t>
      </w:r>
      <w:r>
        <w:rPr>
          <w:rFonts w:ascii="Times New Roman" w:hAnsi="Times New Roman"/>
          <w:sz w:val="28"/>
          <w:szCs w:val="28"/>
        </w:rPr>
        <w:t xml:space="preserve">советской </w:t>
      </w:r>
      <w:r w:rsidR="00183ABC" w:rsidRPr="005442D6">
        <w:rPr>
          <w:rFonts w:ascii="Times New Roman" w:hAnsi="Times New Roman"/>
          <w:sz w:val="28"/>
          <w:szCs w:val="28"/>
        </w:rPr>
        <w:t>котельн</w:t>
      </w:r>
      <w:r w:rsidR="00465156" w:rsidRPr="005442D6">
        <w:rPr>
          <w:rFonts w:ascii="Times New Roman" w:hAnsi="Times New Roman"/>
          <w:sz w:val="28"/>
          <w:szCs w:val="28"/>
        </w:rPr>
        <w:t>ой</w:t>
      </w:r>
      <w:r w:rsidR="00183ABC" w:rsidRPr="005442D6">
        <w:rPr>
          <w:rFonts w:ascii="Times New Roman" w:hAnsi="Times New Roman"/>
          <w:sz w:val="28"/>
          <w:szCs w:val="28"/>
        </w:rPr>
        <w:t xml:space="preserve"> </w:t>
      </w:r>
      <w:r w:rsidR="00465156" w:rsidRPr="005442D6">
        <w:rPr>
          <w:rFonts w:ascii="Times New Roman" w:hAnsi="Times New Roman"/>
          <w:sz w:val="28"/>
          <w:szCs w:val="28"/>
        </w:rPr>
        <w:t xml:space="preserve">техники малой тепловой производительности до 3,15 МВт </w:t>
      </w:r>
      <w:r>
        <w:rPr>
          <w:rFonts w:ascii="Times New Roman" w:hAnsi="Times New Roman"/>
          <w:sz w:val="28"/>
          <w:szCs w:val="28"/>
        </w:rPr>
        <w:t>по ГОСТ 10715 хар</w:t>
      </w:r>
      <w:r w:rsidR="00F93425">
        <w:rPr>
          <w:rFonts w:ascii="Times New Roman" w:hAnsi="Times New Roman"/>
          <w:sz w:val="28"/>
          <w:szCs w:val="28"/>
        </w:rPr>
        <w:t>а</w:t>
      </w:r>
      <w:r>
        <w:rPr>
          <w:rFonts w:ascii="Times New Roman" w:hAnsi="Times New Roman"/>
          <w:sz w:val="28"/>
          <w:szCs w:val="28"/>
        </w:rPr>
        <w:t xml:space="preserve">ктеризуется </w:t>
      </w:r>
      <w:r w:rsidR="00183ABC" w:rsidRPr="005442D6">
        <w:rPr>
          <w:rFonts w:ascii="Times New Roman" w:hAnsi="Times New Roman"/>
          <w:sz w:val="28"/>
          <w:szCs w:val="28"/>
        </w:rPr>
        <w:t>использова</w:t>
      </w:r>
      <w:r>
        <w:rPr>
          <w:rFonts w:ascii="Times New Roman" w:hAnsi="Times New Roman"/>
          <w:sz w:val="28"/>
          <w:szCs w:val="28"/>
        </w:rPr>
        <w:t>нием</w:t>
      </w:r>
      <w:r w:rsidR="00183ABC" w:rsidRPr="005442D6">
        <w:rPr>
          <w:rFonts w:ascii="Times New Roman" w:hAnsi="Times New Roman"/>
          <w:sz w:val="28"/>
          <w:szCs w:val="28"/>
        </w:rPr>
        <w:t xml:space="preserve"> в основном чугунны</w:t>
      </w:r>
      <w:r w:rsidR="00462C4D">
        <w:rPr>
          <w:rFonts w:ascii="Times New Roman" w:hAnsi="Times New Roman"/>
          <w:sz w:val="28"/>
          <w:szCs w:val="28"/>
        </w:rPr>
        <w:t xml:space="preserve">х </w:t>
      </w:r>
      <w:r w:rsidR="00183ABC" w:rsidRPr="005442D6">
        <w:rPr>
          <w:rFonts w:ascii="Times New Roman" w:hAnsi="Times New Roman"/>
          <w:sz w:val="28"/>
          <w:szCs w:val="28"/>
        </w:rPr>
        <w:t>котельны</w:t>
      </w:r>
      <w:r w:rsidR="00462C4D">
        <w:rPr>
          <w:rFonts w:ascii="Times New Roman" w:hAnsi="Times New Roman"/>
          <w:sz w:val="28"/>
          <w:szCs w:val="28"/>
        </w:rPr>
        <w:t xml:space="preserve">х </w:t>
      </w:r>
      <w:r w:rsidR="00183ABC" w:rsidRPr="005442D6">
        <w:rPr>
          <w:rFonts w:ascii="Times New Roman" w:hAnsi="Times New Roman"/>
          <w:sz w:val="28"/>
          <w:szCs w:val="28"/>
        </w:rPr>
        <w:t>агрегат</w:t>
      </w:r>
      <w:r w:rsidR="00462C4D">
        <w:rPr>
          <w:rFonts w:ascii="Times New Roman" w:hAnsi="Times New Roman"/>
          <w:sz w:val="28"/>
          <w:szCs w:val="28"/>
        </w:rPr>
        <w:t>ов</w:t>
      </w:r>
      <w:r w:rsidR="00183ABC" w:rsidRPr="005442D6">
        <w:rPr>
          <w:rFonts w:ascii="Times New Roman" w:hAnsi="Times New Roman"/>
          <w:sz w:val="28"/>
          <w:szCs w:val="28"/>
        </w:rPr>
        <w:t xml:space="preserve">, которые </w:t>
      </w:r>
      <w:r>
        <w:rPr>
          <w:rFonts w:ascii="Times New Roman" w:hAnsi="Times New Roman"/>
          <w:sz w:val="28"/>
          <w:szCs w:val="28"/>
        </w:rPr>
        <w:t>по возможности</w:t>
      </w:r>
      <w:r w:rsidR="00183ABC" w:rsidRPr="005442D6">
        <w:rPr>
          <w:rFonts w:ascii="Times New Roman" w:hAnsi="Times New Roman"/>
          <w:sz w:val="28"/>
          <w:szCs w:val="28"/>
        </w:rPr>
        <w:t xml:space="preserve"> </w:t>
      </w:r>
      <w:r>
        <w:rPr>
          <w:rFonts w:ascii="Times New Roman" w:hAnsi="Times New Roman"/>
          <w:sz w:val="28"/>
          <w:szCs w:val="28"/>
        </w:rPr>
        <w:t>заменялись</w:t>
      </w:r>
      <w:r w:rsidR="00183ABC" w:rsidRPr="005442D6">
        <w:rPr>
          <w:rFonts w:ascii="Times New Roman" w:hAnsi="Times New Roman"/>
          <w:sz w:val="28"/>
          <w:szCs w:val="28"/>
        </w:rPr>
        <w:t xml:space="preserve"> </w:t>
      </w:r>
      <w:r>
        <w:rPr>
          <w:rFonts w:ascii="Times New Roman" w:hAnsi="Times New Roman"/>
          <w:sz w:val="28"/>
          <w:szCs w:val="28"/>
        </w:rPr>
        <w:t xml:space="preserve">сначала в комбинации со </w:t>
      </w:r>
      <w:r w:rsidR="00183ABC" w:rsidRPr="005442D6">
        <w:rPr>
          <w:rFonts w:ascii="Times New Roman" w:hAnsi="Times New Roman"/>
          <w:sz w:val="28"/>
          <w:szCs w:val="28"/>
        </w:rPr>
        <w:t>стальными</w:t>
      </w:r>
      <w:r>
        <w:rPr>
          <w:rFonts w:ascii="Times New Roman" w:hAnsi="Times New Roman"/>
          <w:sz w:val="28"/>
          <w:szCs w:val="28"/>
        </w:rPr>
        <w:t>, а позже чугунными водогрейными котлами</w:t>
      </w:r>
      <w:r w:rsidR="00183ABC" w:rsidRPr="005442D6">
        <w:rPr>
          <w:rFonts w:ascii="Times New Roman" w:hAnsi="Times New Roman"/>
          <w:sz w:val="28"/>
          <w:szCs w:val="28"/>
        </w:rPr>
        <w:t xml:space="preserve">. </w:t>
      </w:r>
      <w:r>
        <w:rPr>
          <w:rFonts w:ascii="Times New Roman" w:hAnsi="Times New Roman"/>
          <w:sz w:val="28"/>
          <w:szCs w:val="28"/>
        </w:rPr>
        <w:t>Параллельно</w:t>
      </w:r>
      <w:r w:rsidR="00183ABC" w:rsidRPr="005442D6">
        <w:rPr>
          <w:rFonts w:ascii="Times New Roman" w:hAnsi="Times New Roman"/>
          <w:sz w:val="28"/>
          <w:szCs w:val="28"/>
        </w:rPr>
        <w:t xml:space="preserve"> широко </w:t>
      </w:r>
      <w:r>
        <w:rPr>
          <w:rFonts w:ascii="Times New Roman" w:hAnsi="Times New Roman"/>
          <w:sz w:val="28"/>
          <w:szCs w:val="28"/>
        </w:rPr>
        <w:t xml:space="preserve">и активно </w:t>
      </w:r>
      <w:r w:rsidR="00183ABC" w:rsidRPr="005442D6">
        <w:rPr>
          <w:rFonts w:ascii="Times New Roman" w:hAnsi="Times New Roman"/>
          <w:sz w:val="28"/>
          <w:szCs w:val="28"/>
        </w:rPr>
        <w:t>разви</w:t>
      </w:r>
      <w:r>
        <w:rPr>
          <w:rFonts w:ascii="Times New Roman" w:hAnsi="Times New Roman"/>
          <w:sz w:val="28"/>
          <w:szCs w:val="28"/>
        </w:rPr>
        <w:t>вались</w:t>
      </w:r>
      <w:r w:rsidR="00183ABC" w:rsidRPr="005442D6">
        <w:rPr>
          <w:rFonts w:ascii="Times New Roman" w:hAnsi="Times New Roman"/>
          <w:sz w:val="28"/>
          <w:szCs w:val="28"/>
        </w:rPr>
        <w:t xml:space="preserve"> </w:t>
      </w:r>
      <w:r w:rsidR="00363871" w:rsidRPr="005442D6">
        <w:rPr>
          <w:rFonts w:ascii="Times New Roman" w:hAnsi="Times New Roman"/>
          <w:sz w:val="28"/>
          <w:szCs w:val="28"/>
        </w:rPr>
        <w:t>де</w:t>
      </w:r>
      <w:r w:rsidR="00183ABC" w:rsidRPr="005442D6">
        <w:rPr>
          <w:rFonts w:ascii="Times New Roman" w:hAnsi="Times New Roman"/>
          <w:sz w:val="28"/>
          <w:szCs w:val="28"/>
        </w:rPr>
        <w:t>централизованны</w:t>
      </w:r>
      <w:r>
        <w:rPr>
          <w:rFonts w:ascii="Times New Roman" w:hAnsi="Times New Roman"/>
          <w:sz w:val="28"/>
          <w:szCs w:val="28"/>
        </w:rPr>
        <w:t>е</w:t>
      </w:r>
      <w:r w:rsidR="00183ABC" w:rsidRPr="005442D6">
        <w:rPr>
          <w:rFonts w:ascii="Times New Roman" w:hAnsi="Times New Roman"/>
          <w:sz w:val="28"/>
          <w:szCs w:val="28"/>
        </w:rPr>
        <w:t xml:space="preserve"> систем</w:t>
      </w:r>
      <w:r>
        <w:rPr>
          <w:rFonts w:ascii="Times New Roman" w:hAnsi="Times New Roman"/>
          <w:sz w:val="28"/>
          <w:szCs w:val="28"/>
        </w:rPr>
        <w:t>ы</w:t>
      </w:r>
      <w:r w:rsidR="00183ABC" w:rsidRPr="005442D6">
        <w:rPr>
          <w:rFonts w:ascii="Times New Roman" w:hAnsi="Times New Roman"/>
          <w:sz w:val="28"/>
          <w:szCs w:val="28"/>
        </w:rPr>
        <w:t xml:space="preserve"> теплоснабжения</w:t>
      </w:r>
      <w:r>
        <w:rPr>
          <w:rFonts w:ascii="Times New Roman" w:hAnsi="Times New Roman"/>
          <w:sz w:val="28"/>
          <w:szCs w:val="28"/>
        </w:rPr>
        <w:t>, что</w:t>
      </w:r>
      <w:r w:rsidR="00183ABC" w:rsidRPr="005442D6">
        <w:rPr>
          <w:rFonts w:ascii="Times New Roman" w:hAnsi="Times New Roman"/>
          <w:sz w:val="28"/>
          <w:szCs w:val="28"/>
        </w:rPr>
        <w:t xml:space="preserve"> диктовало необходимость развития массовой, доступной для крупномасштабного производства простой конструкции водогрейных котлов </w:t>
      </w:r>
      <w:r>
        <w:rPr>
          <w:rFonts w:ascii="Times New Roman" w:hAnsi="Times New Roman"/>
          <w:sz w:val="28"/>
          <w:szCs w:val="28"/>
        </w:rPr>
        <w:t>мало</w:t>
      </w:r>
      <w:r w:rsidR="00183ABC" w:rsidRPr="005442D6">
        <w:rPr>
          <w:rFonts w:ascii="Times New Roman" w:hAnsi="Times New Roman"/>
          <w:sz w:val="28"/>
          <w:szCs w:val="28"/>
        </w:rPr>
        <w:t xml:space="preserve">й мощности. </w:t>
      </w:r>
      <w:r>
        <w:rPr>
          <w:rFonts w:ascii="Times New Roman" w:hAnsi="Times New Roman"/>
          <w:sz w:val="28"/>
          <w:szCs w:val="28"/>
        </w:rPr>
        <w:t xml:space="preserve">В </w:t>
      </w:r>
      <w:r>
        <w:rPr>
          <w:rFonts w:ascii="Times New Roman" w:hAnsi="Times New Roman"/>
          <w:sz w:val="28"/>
          <w:szCs w:val="28"/>
        </w:rPr>
        <w:lastRenderedPageBreak/>
        <w:t>настоящее время</w:t>
      </w:r>
      <w:r w:rsidR="00183ABC" w:rsidRPr="005442D6">
        <w:rPr>
          <w:rFonts w:ascii="Times New Roman" w:hAnsi="Times New Roman"/>
          <w:sz w:val="28"/>
          <w:szCs w:val="28"/>
        </w:rPr>
        <w:t xml:space="preserve"> </w:t>
      </w:r>
      <w:r>
        <w:rPr>
          <w:rFonts w:ascii="Times New Roman" w:hAnsi="Times New Roman"/>
          <w:sz w:val="28"/>
          <w:szCs w:val="28"/>
        </w:rPr>
        <w:t>получили распространение</w:t>
      </w:r>
      <w:r w:rsidR="00183ABC" w:rsidRPr="005442D6">
        <w:rPr>
          <w:rFonts w:ascii="Times New Roman" w:hAnsi="Times New Roman"/>
          <w:sz w:val="28"/>
          <w:szCs w:val="28"/>
        </w:rPr>
        <w:t xml:space="preserve"> </w:t>
      </w:r>
      <w:r>
        <w:rPr>
          <w:rFonts w:ascii="Times New Roman" w:hAnsi="Times New Roman"/>
          <w:sz w:val="28"/>
          <w:szCs w:val="28"/>
        </w:rPr>
        <w:t>цилиндрические</w:t>
      </w:r>
      <w:r w:rsidR="00183ABC" w:rsidRPr="005442D6">
        <w:rPr>
          <w:rFonts w:ascii="Times New Roman" w:hAnsi="Times New Roman"/>
          <w:sz w:val="28"/>
          <w:szCs w:val="28"/>
        </w:rPr>
        <w:t xml:space="preserve"> водогрейные котлы</w:t>
      </w:r>
      <w:r>
        <w:rPr>
          <w:rFonts w:ascii="Times New Roman" w:hAnsi="Times New Roman"/>
          <w:sz w:val="28"/>
          <w:szCs w:val="28"/>
        </w:rPr>
        <w:t xml:space="preserve"> с реверсивной топкой</w:t>
      </w:r>
      <w:r w:rsidR="00183ABC" w:rsidRPr="005442D6">
        <w:rPr>
          <w:rFonts w:ascii="Times New Roman" w:hAnsi="Times New Roman"/>
          <w:sz w:val="28"/>
          <w:szCs w:val="28"/>
        </w:rPr>
        <w:t xml:space="preserve">, которые получили наибольшее распространение. </w:t>
      </w:r>
      <w:r w:rsidR="00DB5DC0">
        <w:rPr>
          <w:rFonts w:ascii="Times New Roman" w:hAnsi="Times New Roman"/>
          <w:sz w:val="28"/>
          <w:szCs w:val="28"/>
        </w:rPr>
        <w:t>Д</w:t>
      </w:r>
      <w:r w:rsidR="00183ABC" w:rsidRPr="005442D6">
        <w:rPr>
          <w:rFonts w:ascii="Times New Roman" w:hAnsi="Times New Roman"/>
          <w:sz w:val="28"/>
          <w:szCs w:val="28"/>
        </w:rPr>
        <w:t xml:space="preserve">о </w:t>
      </w:r>
      <w:r w:rsidR="00DB5DC0">
        <w:rPr>
          <w:rFonts w:ascii="Times New Roman" w:hAnsi="Times New Roman"/>
          <w:sz w:val="28"/>
          <w:szCs w:val="28"/>
        </w:rPr>
        <w:t>настоящ</w:t>
      </w:r>
      <w:r w:rsidR="00183ABC" w:rsidRPr="005442D6">
        <w:rPr>
          <w:rFonts w:ascii="Times New Roman" w:hAnsi="Times New Roman"/>
          <w:sz w:val="28"/>
          <w:szCs w:val="28"/>
        </w:rPr>
        <w:t xml:space="preserve">его </w:t>
      </w:r>
      <w:r w:rsidR="00DB5DC0">
        <w:rPr>
          <w:rFonts w:ascii="Times New Roman" w:hAnsi="Times New Roman"/>
          <w:sz w:val="28"/>
          <w:szCs w:val="28"/>
        </w:rPr>
        <w:t>времени</w:t>
      </w:r>
      <w:r w:rsidR="00183ABC" w:rsidRPr="005442D6">
        <w:rPr>
          <w:rFonts w:ascii="Times New Roman" w:hAnsi="Times New Roman"/>
          <w:sz w:val="28"/>
          <w:szCs w:val="28"/>
        </w:rPr>
        <w:t xml:space="preserve"> </w:t>
      </w:r>
      <w:r w:rsidR="00DB5DC0">
        <w:rPr>
          <w:rFonts w:ascii="Times New Roman" w:hAnsi="Times New Roman"/>
          <w:sz w:val="28"/>
          <w:szCs w:val="28"/>
        </w:rPr>
        <w:t>цилиндрические котлы</w:t>
      </w:r>
      <w:r w:rsidR="00183ABC" w:rsidRPr="005442D6">
        <w:rPr>
          <w:rFonts w:ascii="Times New Roman" w:hAnsi="Times New Roman"/>
          <w:sz w:val="28"/>
          <w:szCs w:val="28"/>
        </w:rPr>
        <w:t xml:space="preserve"> остаются наиболее распространенными в классе водогрейных котлов </w:t>
      </w:r>
      <w:r w:rsidR="00DB5DC0">
        <w:rPr>
          <w:rFonts w:ascii="Times New Roman" w:hAnsi="Times New Roman"/>
          <w:sz w:val="28"/>
          <w:szCs w:val="28"/>
        </w:rPr>
        <w:t>мало</w:t>
      </w:r>
      <w:r w:rsidR="00183ABC" w:rsidRPr="005442D6">
        <w:rPr>
          <w:rFonts w:ascii="Times New Roman" w:hAnsi="Times New Roman"/>
          <w:sz w:val="28"/>
          <w:szCs w:val="28"/>
        </w:rPr>
        <w:t xml:space="preserve">й мощности, с учетом распространения </w:t>
      </w:r>
      <w:r w:rsidR="00DB5DC0">
        <w:rPr>
          <w:rFonts w:ascii="Times New Roman" w:hAnsi="Times New Roman"/>
          <w:sz w:val="28"/>
          <w:szCs w:val="28"/>
        </w:rPr>
        <w:t>в</w:t>
      </w:r>
      <w:r w:rsidR="00183ABC" w:rsidRPr="005442D6">
        <w:rPr>
          <w:rFonts w:ascii="Times New Roman" w:hAnsi="Times New Roman"/>
          <w:sz w:val="28"/>
          <w:szCs w:val="28"/>
        </w:rPr>
        <w:t xml:space="preserve"> пространстве </w:t>
      </w:r>
      <w:r w:rsidR="00DB5DC0">
        <w:rPr>
          <w:rFonts w:ascii="Times New Roman" w:hAnsi="Times New Roman"/>
          <w:sz w:val="28"/>
          <w:szCs w:val="28"/>
        </w:rPr>
        <w:t>СНГ</w:t>
      </w:r>
      <w:r w:rsidR="00183ABC" w:rsidRPr="00DB5DC0">
        <w:rPr>
          <w:rFonts w:ascii="Times New Roman" w:hAnsi="Times New Roman"/>
          <w:sz w:val="28"/>
          <w:szCs w:val="28"/>
        </w:rPr>
        <w:t>.</w:t>
      </w:r>
      <w:r w:rsidR="00183ABC">
        <w:rPr>
          <w:rFonts w:ascii="Times New Roman" w:hAnsi="Times New Roman"/>
          <w:sz w:val="28"/>
          <w:szCs w:val="28"/>
        </w:rPr>
        <w:t xml:space="preserve"> </w:t>
      </w:r>
    </w:p>
    <w:p w14:paraId="0F3C93F1" w14:textId="7980B27B" w:rsidR="00183ABC" w:rsidRPr="001A2378" w:rsidRDefault="00183ABC"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В некоторых регионах Казахстане и России</w:t>
      </w:r>
      <w:r w:rsidR="00DB5DC0">
        <w:rPr>
          <w:rFonts w:ascii="Times New Roman" w:hAnsi="Times New Roman"/>
          <w:sz w:val="28"/>
          <w:szCs w:val="28"/>
        </w:rPr>
        <w:t xml:space="preserve"> в мелки</w:t>
      </w:r>
      <w:r>
        <w:rPr>
          <w:rFonts w:ascii="Times New Roman" w:hAnsi="Times New Roman"/>
          <w:sz w:val="28"/>
          <w:szCs w:val="28"/>
        </w:rPr>
        <w:t xml:space="preserve">х коммунально-бытовых отопительных котельных до сих пор используются чугунные водогрейные котлы. Однако они характеризуются громоздкостью и </w:t>
      </w:r>
      <w:r w:rsidR="00DB5DC0">
        <w:rPr>
          <w:rFonts w:ascii="Times New Roman" w:hAnsi="Times New Roman"/>
          <w:sz w:val="28"/>
          <w:szCs w:val="28"/>
        </w:rPr>
        <w:t>мал</w:t>
      </w:r>
      <w:r>
        <w:rPr>
          <w:rFonts w:ascii="Times New Roman" w:hAnsi="Times New Roman"/>
          <w:sz w:val="28"/>
          <w:szCs w:val="28"/>
        </w:rPr>
        <w:t xml:space="preserve">ой тепловой </w:t>
      </w:r>
      <w:r w:rsidR="00465156">
        <w:rPr>
          <w:rFonts w:ascii="Times New Roman" w:hAnsi="Times New Roman"/>
          <w:sz w:val="28"/>
          <w:szCs w:val="28"/>
        </w:rPr>
        <w:t>мощн</w:t>
      </w:r>
      <w:r>
        <w:rPr>
          <w:rFonts w:ascii="Times New Roman" w:hAnsi="Times New Roman"/>
          <w:sz w:val="28"/>
          <w:szCs w:val="28"/>
        </w:rPr>
        <w:t xml:space="preserve">остью с </w:t>
      </w:r>
      <w:r w:rsidR="00DB5DC0">
        <w:rPr>
          <w:rFonts w:ascii="Times New Roman" w:hAnsi="Times New Roman"/>
          <w:sz w:val="28"/>
          <w:szCs w:val="28"/>
        </w:rPr>
        <w:t>малы</w:t>
      </w:r>
      <w:r>
        <w:rPr>
          <w:rFonts w:ascii="Times New Roman" w:hAnsi="Times New Roman"/>
          <w:sz w:val="28"/>
          <w:szCs w:val="28"/>
        </w:rPr>
        <w:t>ми КПД.</w:t>
      </w:r>
      <w:r w:rsidR="00623B2D">
        <w:rPr>
          <w:rFonts w:ascii="Times New Roman" w:hAnsi="Times New Roman"/>
          <w:sz w:val="28"/>
          <w:szCs w:val="28"/>
        </w:rPr>
        <w:t xml:space="preserve"> </w:t>
      </w:r>
      <w:r>
        <w:rPr>
          <w:rFonts w:ascii="Times New Roman" w:hAnsi="Times New Roman"/>
          <w:sz w:val="28"/>
          <w:szCs w:val="28"/>
        </w:rPr>
        <w:t>Именно переход от чугунных водогрейных котлов с ручными слоевыми топками к стальным автоматизированным водогрейным котлам</w:t>
      </w:r>
      <w:r w:rsidR="00785523">
        <w:rPr>
          <w:rFonts w:ascii="Times New Roman" w:hAnsi="Times New Roman"/>
          <w:sz w:val="28"/>
          <w:szCs w:val="28"/>
        </w:rPr>
        <w:t xml:space="preserve">, </w:t>
      </w:r>
      <w:r>
        <w:rPr>
          <w:rFonts w:ascii="Times New Roman" w:hAnsi="Times New Roman"/>
          <w:sz w:val="28"/>
          <w:szCs w:val="28"/>
        </w:rPr>
        <w:t>характеризова</w:t>
      </w:r>
      <w:r w:rsidR="0034250A">
        <w:rPr>
          <w:rFonts w:ascii="Times New Roman" w:hAnsi="Times New Roman"/>
          <w:sz w:val="28"/>
          <w:szCs w:val="28"/>
        </w:rPr>
        <w:t>н</w:t>
      </w:r>
      <w:r w:rsidR="00785523">
        <w:rPr>
          <w:rFonts w:ascii="Times New Roman" w:hAnsi="Times New Roman"/>
          <w:sz w:val="28"/>
          <w:szCs w:val="28"/>
        </w:rPr>
        <w:t>н</w:t>
      </w:r>
      <w:r w:rsidR="0034250A">
        <w:rPr>
          <w:rFonts w:ascii="Times New Roman" w:hAnsi="Times New Roman"/>
          <w:sz w:val="28"/>
          <w:szCs w:val="28"/>
        </w:rPr>
        <w:t>ым</w:t>
      </w:r>
      <w:r>
        <w:rPr>
          <w:rFonts w:ascii="Times New Roman" w:hAnsi="Times New Roman"/>
          <w:sz w:val="28"/>
          <w:szCs w:val="28"/>
        </w:rPr>
        <w:t xml:space="preserve"> как переход к современным типам </w:t>
      </w:r>
      <w:r w:rsidR="0034250A">
        <w:rPr>
          <w:rFonts w:ascii="Times New Roman" w:hAnsi="Times New Roman"/>
          <w:sz w:val="28"/>
          <w:szCs w:val="28"/>
        </w:rPr>
        <w:t>водогрейны</w:t>
      </w:r>
      <w:r w:rsidR="0025092E">
        <w:rPr>
          <w:rFonts w:ascii="Times New Roman" w:hAnsi="Times New Roman"/>
          <w:sz w:val="28"/>
          <w:szCs w:val="28"/>
        </w:rPr>
        <w:t>х</w:t>
      </w:r>
      <w:r w:rsidR="0034250A">
        <w:rPr>
          <w:rFonts w:ascii="Times New Roman" w:hAnsi="Times New Roman"/>
          <w:sz w:val="28"/>
          <w:szCs w:val="28"/>
        </w:rPr>
        <w:t xml:space="preserve"> котл</w:t>
      </w:r>
      <w:r w:rsidR="0025092E">
        <w:rPr>
          <w:rFonts w:ascii="Times New Roman" w:hAnsi="Times New Roman"/>
          <w:sz w:val="28"/>
          <w:szCs w:val="28"/>
        </w:rPr>
        <w:t>ов</w:t>
      </w:r>
      <w:r>
        <w:rPr>
          <w:rFonts w:ascii="Times New Roman" w:hAnsi="Times New Roman"/>
          <w:sz w:val="28"/>
          <w:szCs w:val="28"/>
        </w:rPr>
        <w:t xml:space="preserve">.  </w:t>
      </w:r>
      <w:r w:rsidR="0034250A">
        <w:rPr>
          <w:rFonts w:ascii="Times New Roman" w:hAnsi="Times New Roman"/>
          <w:sz w:val="28"/>
          <w:szCs w:val="28"/>
        </w:rPr>
        <w:t>В</w:t>
      </w:r>
      <w:r>
        <w:rPr>
          <w:rFonts w:ascii="Times New Roman" w:hAnsi="Times New Roman"/>
          <w:sz w:val="28"/>
          <w:szCs w:val="28"/>
        </w:rPr>
        <w:t>одогрейн</w:t>
      </w:r>
      <w:r w:rsidR="0034250A">
        <w:rPr>
          <w:rFonts w:ascii="Times New Roman" w:hAnsi="Times New Roman"/>
          <w:sz w:val="28"/>
          <w:szCs w:val="28"/>
        </w:rPr>
        <w:t>ые</w:t>
      </w:r>
      <w:r>
        <w:rPr>
          <w:rFonts w:ascii="Times New Roman" w:hAnsi="Times New Roman"/>
          <w:sz w:val="28"/>
          <w:szCs w:val="28"/>
        </w:rPr>
        <w:t xml:space="preserve"> котл</w:t>
      </w:r>
      <w:r w:rsidR="0034250A">
        <w:rPr>
          <w:rFonts w:ascii="Times New Roman" w:hAnsi="Times New Roman"/>
          <w:sz w:val="28"/>
          <w:szCs w:val="28"/>
        </w:rPr>
        <w:t>ы</w:t>
      </w:r>
      <w:r>
        <w:rPr>
          <w:rFonts w:ascii="Times New Roman" w:hAnsi="Times New Roman"/>
          <w:sz w:val="28"/>
          <w:szCs w:val="28"/>
        </w:rPr>
        <w:t xml:space="preserve"> </w:t>
      </w:r>
      <w:r w:rsidR="0034250A">
        <w:rPr>
          <w:rFonts w:ascii="Times New Roman" w:hAnsi="Times New Roman"/>
          <w:sz w:val="28"/>
          <w:szCs w:val="28"/>
        </w:rPr>
        <w:t>комплектуются в комплексе с</w:t>
      </w:r>
      <w:r>
        <w:rPr>
          <w:rFonts w:ascii="Times New Roman" w:hAnsi="Times New Roman"/>
          <w:sz w:val="28"/>
          <w:szCs w:val="28"/>
        </w:rPr>
        <w:t xml:space="preserve"> котельн</w:t>
      </w:r>
      <w:r w:rsidR="0034250A">
        <w:rPr>
          <w:rFonts w:ascii="Times New Roman" w:hAnsi="Times New Roman"/>
          <w:sz w:val="28"/>
          <w:szCs w:val="28"/>
        </w:rPr>
        <w:t>ой</w:t>
      </w:r>
      <w:r>
        <w:rPr>
          <w:rFonts w:ascii="Times New Roman" w:hAnsi="Times New Roman"/>
          <w:sz w:val="28"/>
          <w:szCs w:val="28"/>
        </w:rPr>
        <w:t xml:space="preserve"> установк</w:t>
      </w:r>
      <w:r w:rsidR="0034250A">
        <w:rPr>
          <w:rFonts w:ascii="Times New Roman" w:hAnsi="Times New Roman"/>
          <w:sz w:val="28"/>
          <w:szCs w:val="28"/>
        </w:rPr>
        <w:t>ой</w:t>
      </w:r>
      <w:r>
        <w:rPr>
          <w:rFonts w:ascii="Times New Roman" w:hAnsi="Times New Roman"/>
          <w:sz w:val="28"/>
          <w:szCs w:val="28"/>
        </w:rPr>
        <w:t xml:space="preserve"> модульного или блочно</w:t>
      </w:r>
      <w:r w:rsidR="0034250A">
        <w:rPr>
          <w:rFonts w:ascii="Times New Roman" w:hAnsi="Times New Roman"/>
          <w:sz w:val="28"/>
          <w:szCs w:val="28"/>
        </w:rPr>
        <w:t xml:space="preserve">-модульного </w:t>
      </w:r>
      <w:r>
        <w:rPr>
          <w:rFonts w:ascii="Times New Roman" w:hAnsi="Times New Roman"/>
          <w:sz w:val="28"/>
          <w:szCs w:val="28"/>
        </w:rPr>
        <w:t>типа, с газотрубным водогрейным котлом, как правило, имеющим горизонтальную компоновку для малых мощностей</w:t>
      </w:r>
      <w:r w:rsidR="0034250A">
        <w:rPr>
          <w:rFonts w:ascii="Times New Roman" w:hAnsi="Times New Roman"/>
          <w:sz w:val="28"/>
          <w:szCs w:val="28"/>
        </w:rPr>
        <w:t>. К</w:t>
      </w:r>
      <w:r>
        <w:rPr>
          <w:rFonts w:ascii="Times New Roman" w:hAnsi="Times New Roman"/>
          <w:sz w:val="28"/>
          <w:szCs w:val="28"/>
        </w:rPr>
        <w:t xml:space="preserve">омбинированное горелочное устройство </w:t>
      </w:r>
      <w:r w:rsidR="0034250A">
        <w:rPr>
          <w:rFonts w:ascii="Times New Roman" w:hAnsi="Times New Roman"/>
          <w:sz w:val="28"/>
          <w:szCs w:val="28"/>
        </w:rPr>
        <w:t xml:space="preserve">с </w:t>
      </w:r>
      <w:r w:rsidR="00872D21">
        <w:rPr>
          <w:rFonts w:ascii="Times New Roman" w:hAnsi="Times New Roman"/>
          <w:sz w:val="28"/>
          <w:szCs w:val="28"/>
        </w:rPr>
        <w:t>жидкотопливной</w:t>
      </w:r>
      <w:r w:rsidR="0034250A">
        <w:rPr>
          <w:rFonts w:ascii="Times New Roman" w:hAnsi="Times New Roman"/>
          <w:sz w:val="28"/>
          <w:szCs w:val="28"/>
        </w:rPr>
        <w:t xml:space="preserve"> форсункой </w:t>
      </w:r>
      <w:r>
        <w:rPr>
          <w:rFonts w:ascii="Times New Roman" w:hAnsi="Times New Roman"/>
          <w:sz w:val="28"/>
          <w:szCs w:val="28"/>
        </w:rPr>
        <w:t>с возможностью работы на резервном топливе с системой принудительной тяги и автоматическо</w:t>
      </w:r>
      <w:r w:rsidR="0034250A">
        <w:rPr>
          <w:rFonts w:ascii="Times New Roman" w:hAnsi="Times New Roman"/>
          <w:sz w:val="28"/>
          <w:szCs w:val="28"/>
        </w:rPr>
        <w:t>й системой</w:t>
      </w:r>
      <w:r>
        <w:rPr>
          <w:rFonts w:ascii="Times New Roman" w:hAnsi="Times New Roman"/>
          <w:sz w:val="28"/>
          <w:szCs w:val="28"/>
        </w:rPr>
        <w:t xml:space="preserve"> управления всей котельной установки. </w:t>
      </w:r>
    </w:p>
    <w:p w14:paraId="5270DA3C" w14:textId="6750EFEE" w:rsidR="00A85A59" w:rsidRDefault="002610B5" w:rsidP="005A0910">
      <w:pPr>
        <w:pStyle w:val="afe"/>
        <w:spacing w:after="0" w:line="25" w:lineRule="atLeast"/>
        <w:ind w:firstLine="709"/>
        <w:jc w:val="both"/>
        <w:rPr>
          <w:sz w:val="28"/>
          <w:szCs w:val="28"/>
        </w:rPr>
      </w:pPr>
      <w:r>
        <w:rPr>
          <w:sz w:val="28"/>
          <w:szCs w:val="28"/>
        </w:rPr>
        <w:t xml:space="preserve">В начале прошлого века вся система отопления и ГВС была основана на использовании водотрубных котлов. В то время Госгортехнадзор принял решение запретить производство жаротрубных котлов из-за большого количества аварий. </w:t>
      </w:r>
      <w:r w:rsidR="00A85A59" w:rsidRPr="00C94DAD">
        <w:rPr>
          <w:sz w:val="28"/>
          <w:szCs w:val="28"/>
        </w:rPr>
        <w:t>Поэтому именно водотрубные котлы</w:t>
      </w:r>
      <w:r w:rsidR="00BA08FD">
        <w:rPr>
          <w:sz w:val="28"/>
          <w:szCs w:val="28"/>
        </w:rPr>
        <w:t xml:space="preserve"> стали основой формирования </w:t>
      </w:r>
      <w:r w:rsidR="00A85A59" w:rsidRPr="00C94DAD">
        <w:rPr>
          <w:sz w:val="28"/>
          <w:szCs w:val="28"/>
        </w:rPr>
        <w:t>менталитет</w:t>
      </w:r>
      <w:r w:rsidR="00BA08FD">
        <w:rPr>
          <w:sz w:val="28"/>
          <w:szCs w:val="28"/>
        </w:rPr>
        <w:t>а</w:t>
      </w:r>
      <w:r w:rsidR="00A85A59" w:rsidRPr="00C94DAD">
        <w:rPr>
          <w:sz w:val="28"/>
          <w:szCs w:val="28"/>
        </w:rPr>
        <w:t xml:space="preserve"> наших проектных, монтажных и эксплуатационных организаций</w:t>
      </w:r>
      <w:r w:rsidR="00BA08FD">
        <w:rPr>
          <w:sz w:val="28"/>
          <w:szCs w:val="28"/>
        </w:rPr>
        <w:t>.</w:t>
      </w:r>
      <w:r w:rsidR="00A85A59" w:rsidRPr="00C94DAD">
        <w:rPr>
          <w:sz w:val="28"/>
          <w:szCs w:val="28"/>
        </w:rPr>
        <w:t xml:space="preserve"> именно они стали традиционными, так как были не просто адаптированы </w:t>
      </w:r>
      <w:r w:rsidR="00BA08FD">
        <w:rPr>
          <w:sz w:val="28"/>
          <w:szCs w:val="28"/>
        </w:rPr>
        <w:t>к местным</w:t>
      </w:r>
      <w:r w:rsidR="00A85A59" w:rsidRPr="00C94DAD">
        <w:rPr>
          <w:sz w:val="28"/>
          <w:szCs w:val="28"/>
        </w:rPr>
        <w:t xml:space="preserve"> условия</w:t>
      </w:r>
      <w:r w:rsidR="00BA08FD">
        <w:rPr>
          <w:sz w:val="28"/>
          <w:szCs w:val="28"/>
        </w:rPr>
        <w:t>м</w:t>
      </w:r>
      <w:r w:rsidR="00A85A59" w:rsidRPr="00C94DAD">
        <w:rPr>
          <w:sz w:val="28"/>
          <w:szCs w:val="28"/>
        </w:rPr>
        <w:t xml:space="preserve">, а создавались специально для них. Жаротрубные котлы получили широкое распространение на территории </w:t>
      </w:r>
      <w:proofErr w:type="spellStart"/>
      <w:r w:rsidR="00A85A59">
        <w:rPr>
          <w:sz w:val="28"/>
          <w:szCs w:val="28"/>
        </w:rPr>
        <w:t>Респулики</w:t>
      </w:r>
      <w:proofErr w:type="spellEnd"/>
      <w:r w:rsidR="00A85A59">
        <w:rPr>
          <w:sz w:val="28"/>
          <w:szCs w:val="28"/>
        </w:rPr>
        <w:t xml:space="preserve"> Казахстан</w:t>
      </w:r>
      <w:r w:rsidR="00A85A59" w:rsidRPr="00C94DAD">
        <w:rPr>
          <w:sz w:val="28"/>
          <w:szCs w:val="28"/>
        </w:rPr>
        <w:t xml:space="preserve"> лишь в конце 80-</w:t>
      </w:r>
      <w:proofErr w:type="gramStart"/>
      <w:r w:rsidR="00A85A59" w:rsidRPr="00C94DAD">
        <w:rPr>
          <w:sz w:val="28"/>
          <w:szCs w:val="28"/>
        </w:rPr>
        <w:t xml:space="preserve">х </w:t>
      </w:r>
      <w:r w:rsidR="00B7494C">
        <w:rPr>
          <w:sz w:val="28"/>
          <w:szCs w:val="28"/>
        </w:rPr>
        <w:t xml:space="preserve"> начале</w:t>
      </w:r>
      <w:proofErr w:type="gramEnd"/>
      <w:r w:rsidR="00B7494C">
        <w:rPr>
          <w:sz w:val="28"/>
          <w:szCs w:val="28"/>
        </w:rPr>
        <w:t xml:space="preserve"> 90-х </w:t>
      </w:r>
      <w:r w:rsidR="00A85A59" w:rsidRPr="00C94DAD">
        <w:rPr>
          <w:sz w:val="28"/>
          <w:szCs w:val="28"/>
        </w:rPr>
        <w:t>годов</w:t>
      </w:r>
      <w:r w:rsidR="00A85A59">
        <w:rPr>
          <w:sz w:val="28"/>
          <w:szCs w:val="28"/>
        </w:rPr>
        <w:t xml:space="preserve"> </w:t>
      </w:r>
      <w:r w:rsidR="00A85A59" w:rsidRPr="00C94DAD">
        <w:rPr>
          <w:sz w:val="28"/>
          <w:szCs w:val="28"/>
        </w:rPr>
        <w:t>[</w:t>
      </w:r>
      <w:r w:rsidR="00A85A59">
        <w:rPr>
          <w:sz w:val="28"/>
          <w:szCs w:val="28"/>
        </w:rPr>
        <w:t>10</w:t>
      </w:r>
      <w:r w:rsidR="00A85A59" w:rsidRPr="00C94DAD">
        <w:rPr>
          <w:sz w:val="28"/>
          <w:szCs w:val="28"/>
        </w:rPr>
        <w:t>]</w:t>
      </w:r>
      <w:r w:rsidR="00A85A59">
        <w:rPr>
          <w:sz w:val="28"/>
          <w:szCs w:val="28"/>
        </w:rPr>
        <w:t xml:space="preserve">. </w:t>
      </w:r>
      <w:r w:rsidR="00A85A59" w:rsidRPr="00E46007">
        <w:rPr>
          <w:sz w:val="28"/>
          <w:szCs w:val="28"/>
        </w:rPr>
        <w:t xml:space="preserve"> </w:t>
      </w:r>
    </w:p>
    <w:p w14:paraId="4CF9977A" w14:textId="77777777" w:rsidR="00760C60" w:rsidRPr="003D576E" w:rsidRDefault="00A85A59" w:rsidP="00760C60">
      <w:pPr>
        <w:pStyle w:val="af7"/>
        <w:spacing w:before="0" w:after="0" w:line="25" w:lineRule="atLeast"/>
        <w:ind w:firstLine="709"/>
        <w:jc w:val="both"/>
        <w:rPr>
          <w:sz w:val="28"/>
          <w:szCs w:val="28"/>
        </w:rPr>
      </w:pPr>
      <w:r>
        <w:rPr>
          <w:sz w:val="28"/>
          <w:szCs w:val="28"/>
        </w:rPr>
        <w:t>Водотрубные котельные агрегаты по типовой схеме (рисунок 1.</w:t>
      </w:r>
      <w:r w:rsidR="00B7494C">
        <w:rPr>
          <w:sz w:val="28"/>
          <w:szCs w:val="28"/>
        </w:rPr>
        <w:t>1</w:t>
      </w:r>
      <w:r>
        <w:rPr>
          <w:sz w:val="28"/>
          <w:szCs w:val="28"/>
        </w:rPr>
        <w:t xml:space="preserve">) выгодно отличаются от жаротрубных организацией движения теплоносителя и возможностью создания благоприятных условий компенсации температурных напряжений, что в свою очередь позволяет развивать единичную мощность котлоагрегата. </w:t>
      </w:r>
    </w:p>
    <w:p w14:paraId="4E712210" w14:textId="29CCD715" w:rsidR="00A85A59" w:rsidRPr="003D576E" w:rsidRDefault="00760C60" w:rsidP="00760C60">
      <w:pPr>
        <w:pStyle w:val="af7"/>
        <w:spacing w:before="0" w:after="0" w:line="25" w:lineRule="atLeast"/>
        <w:ind w:firstLine="709"/>
        <w:jc w:val="both"/>
        <w:rPr>
          <w:sz w:val="28"/>
          <w:szCs w:val="28"/>
        </w:rPr>
      </w:pPr>
      <w:r w:rsidRPr="000C53D5">
        <w:rPr>
          <w:sz w:val="28"/>
          <w:szCs w:val="28"/>
        </w:rPr>
        <w:t>Через фронтовую дверцу (1)</w:t>
      </w:r>
      <w:r>
        <w:rPr>
          <w:sz w:val="28"/>
          <w:szCs w:val="28"/>
        </w:rPr>
        <w:t xml:space="preserve"> </w:t>
      </w:r>
      <w:r w:rsidRPr="000C53D5">
        <w:rPr>
          <w:sz w:val="28"/>
          <w:szCs w:val="28"/>
        </w:rPr>
        <w:t>топливо подаётся на уголковую решётку (2)</w:t>
      </w:r>
      <w:r>
        <w:rPr>
          <w:sz w:val="28"/>
          <w:szCs w:val="28"/>
        </w:rPr>
        <w:t xml:space="preserve"> топочного объема</w:t>
      </w:r>
      <w:r w:rsidRPr="000C53D5">
        <w:rPr>
          <w:sz w:val="28"/>
          <w:szCs w:val="28"/>
        </w:rPr>
        <w:t>.</w:t>
      </w:r>
      <w:r>
        <w:rPr>
          <w:sz w:val="28"/>
          <w:szCs w:val="28"/>
        </w:rPr>
        <w:t xml:space="preserve"> Негорючий остаток выгружается</w:t>
      </w:r>
      <w:r w:rsidRPr="000C53D5">
        <w:rPr>
          <w:sz w:val="28"/>
          <w:szCs w:val="28"/>
        </w:rPr>
        <w:t xml:space="preserve"> через топочную дверь.</w:t>
      </w:r>
      <w:r>
        <w:rPr>
          <w:sz w:val="28"/>
          <w:szCs w:val="28"/>
          <w:lang w:val="kk-KZ"/>
        </w:rPr>
        <w:t xml:space="preserve"> </w:t>
      </w:r>
      <w:r w:rsidRPr="000C53D5">
        <w:rPr>
          <w:sz w:val="28"/>
          <w:szCs w:val="28"/>
        </w:rPr>
        <w:t>Для стабилизации процесса горения под слой топлива дутьевым вентилятором (3) через дутьевой короб (4) подаётся воздух.</w:t>
      </w:r>
      <w:r>
        <w:rPr>
          <w:sz w:val="28"/>
          <w:szCs w:val="28"/>
          <w:lang w:val="kk-KZ"/>
        </w:rPr>
        <w:t xml:space="preserve"> </w:t>
      </w:r>
      <w:r w:rsidRPr="000C53D5">
        <w:rPr>
          <w:sz w:val="28"/>
          <w:szCs w:val="28"/>
        </w:rPr>
        <w:t>Горючие вещества перемешиваются с воздухом в топ</w:t>
      </w:r>
      <w:r>
        <w:rPr>
          <w:sz w:val="28"/>
          <w:szCs w:val="28"/>
        </w:rPr>
        <w:t>ке</w:t>
      </w:r>
      <w:r w:rsidRPr="000C53D5">
        <w:rPr>
          <w:sz w:val="28"/>
          <w:szCs w:val="28"/>
        </w:rPr>
        <w:t xml:space="preserve"> и сгорают. Продукты сгорания, проходят через фестон (5) и попадают</w:t>
      </w:r>
      <w:r>
        <w:rPr>
          <w:sz w:val="28"/>
          <w:szCs w:val="28"/>
          <w:lang w:val="kk-KZ"/>
        </w:rPr>
        <w:t xml:space="preserve"> </w:t>
      </w:r>
      <w:r w:rsidRPr="000C53D5">
        <w:rPr>
          <w:sz w:val="28"/>
          <w:szCs w:val="28"/>
        </w:rPr>
        <w:t>в конвективную поверхность нагрева (6)</w:t>
      </w:r>
      <w:r>
        <w:rPr>
          <w:sz w:val="28"/>
          <w:szCs w:val="28"/>
        </w:rPr>
        <w:t>, где</w:t>
      </w:r>
      <w:r w:rsidRPr="000C53D5">
        <w:rPr>
          <w:sz w:val="28"/>
          <w:szCs w:val="28"/>
        </w:rPr>
        <w:t xml:space="preserve"> происходит их охлаждение.</w:t>
      </w:r>
      <w:r>
        <w:rPr>
          <w:sz w:val="28"/>
          <w:szCs w:val="28"/>
          <w:lang w:val="kk-KZ"/>
        </w:rPr>
        <w:t xml:space="preserve"> </w:t>
      </w:r>
      <w:r>
        <w:rPr>
          <w:sz w:val="28"/>
          <w:szCs w:val="28"/>
        </w:rPr>
        <w:t>Далее продукты сгорания в</w:t>
      </w:r>
      <w:r w:rsidRPr="000C53D5">
        <w:rPr>
          <w:sz w:val="28"/>
          <w:szCs w:val="28"/>
        </w:rPr>
        <w:t>ыводятся в газоход (7). Газоход расположен в верхней части задней стенки котла. Для регулирования процесса горения в газоходе установлен шибер.</w:t>
      </w:r>
      <w:r>
        <w:rPr>
          <w:sz w:val="28"/>
          <w:szCs w:val="28"/>
          <w:lang w:val="kk-KZ"/>
        </w:rPr>
        <w:t xml:space="preserve"> </w:t>
      </w:r>
      <w:r w:rsidRPr="000C53D5">
        <w:rPr>
          <w:sz w:val="28"/>
          <w:szCs w:val="28"/>
        </w:rPr>
        <w:t>Для осмотра и очистки конвективной части котла предусмотрены люки (8 и 9).</w:t>
      </w:r>
      <w:r>
        <w:rPr>
          <w:sz w:val="28"/>
          <w:szCs w:val="28"/>
          <w:lang w:val="kk-KZ"/>
        </w:rPr>
        <w:t xml:space="preserve"> Задняя стенка котла вылолняется съемным, для удобства проведения ремонтных работ </w:t>
      </w:r>
      <w:r w:rsidRPr="002D6D2D">
        <w:rPr>
          <w:sz w:val="28"/>
          <w:szCs w:val="28"/>
        </w:rPr>
        <w:t>[</w:t>
      </w:r>
      <w:r>
        <w:rPr>
          <w:sz w:val="28"/>
          <w:szCs w:val="28"/>
        </w:rPr>
        <w:t>28</w:t>
      </w:r>
      <w:r w:rsidRPr="002D6D2D">
        <w:rPr>
          <w:sz w:val="28"/>
          <w:szCs w:val="28"/>
        </w:rPr>
        <w:t>]</w:t>
      </w:r>
      <w:r w:rsidRPr="000C53D5">
        <w:rPr>
          <w:sz w:val="28"/>
          <w:szCs w:val="28"/>
        </w:rPr>
        <w:t>.</w:t>
      </w:r>
    </w:p>
    <w:p w14:paraId="1A21B355" w14:textId="77777777" w:rsidR="00B36F21" w:rsidRDefault="00B36F21" w:rsidP="005A0910">
      <w:pPr>
        <w:pStyle w:val="af7"/>
        <w:spacing w:before="0" w:after="0" w:line="25" w:lineRule="atLeast"/>
        <w:ind w:firstLine="709"/>
        <w:jc w:val="center"/>
        <w:rPr>
          <w:color w:val="FF0000"/>
          <w:sz w:val="28"/>
          <w:szCs w:val="28"/>
        </w:rPr>
      </w:pPr>
    </w:p>
    <w:p w14:paraId="653499B9" w14:textId="7F026676" w:rsidR="00A85A59" w:rsidRDefault="00A85A59" w:rsidP="005A0910">
      <w:pPr>
        <w:pStyle w:val="af7"/>
        <w:spacing w:before="0" w:after="0" w:line="25" w:lineRule="atLeast"/>
        <w:ind w:firstLine="709"/>
        <w:jc w:val="center"/>
        <w:rPr>
          <w:color w:val="FF0000"/>
          <w:sz w:val="28"/>
          <w:szCs w:val="28"/>
        </w:rPr>
      </w:pPr>
      <w:r>
        <w:rPr>
          <w:noProof/>
        </w:rPr>
        <w:lastRenderedPageBreak/>
        <w:drawing>
          <wp:inline distT="0" distB="0" distL="0" distR="0" wp14:anchorId="46B7929A" wp14:editId="0B7FEE7F">
            <wp:extent cx="3329315" cy="31426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377" t="14450" r="29497" b="23253"/>
                    <a:stretch/>
                  </pic:blipFill>
                  <pic:spPr bwMode="auto">
                    <a:xfrm>
                      <a:off x="0" y="0"/>
                      <a:ext cx="3336483" cy="3149381"/>
                    </a:xfrm>
                    <a:prstGeom prst="rect">
                      <a:avLst/>
                    </a:prstGeom>
                    <a:ln>
                      <a:noFill/>
                    </a:ln>
                    <a:extLst>
                      <a:ext uri="{53640926-AAD7-44D8-BBD7-CCE9431645EC}">
                        <a14:shadowObscured xmlns:a14="http://schemas.microsoft.com/office/drawing/2010/main"/>
                      </a:ext>
                    </a:extLst>
                  </pic:spPr>
                </pic:pic>
              </a:graphicData>
            </a:graphic>
          </wp:inline>
        </w:drawing>
      </w:r>
    </w:p>
    <w:p w14:paraId="2D976418" w14:textId="77777777" w:rsidR="00B36F21" w:rsidRPr="002A176E" w:rsidRDefault="00B36F21" w:rsidP="005A0910">
      <w:pPr>
        <w:pStyle w:val="af7"/>
        <w:spacing w:before="0" w:after="0" w:line="25" w:lineRule="atLeast"/>
        <w:ind w:firstLine="709"/>
        <w:jc w:val="center"/>
        <w:rPr>
          <w:color w:val="FF0000"/>
          <w:sz w:val="28"/>
          <w:szCs w:val="28"/>
        </w:rPr>
      </w:pPr>
    </w:p>
    <w:p w14:paraId="2DFA4D36" w14:textId="633749A3" w:rsidR="00A85A59" w:rsidRPr="003D576E" w:rsidRDefault="00A85A59" w:rsidP="005A0910">
      <w:pPr>
        <w:pStyle w:val="af7"/>
        <w:spacing w:before="0" w:after="0" w:line="25" w:lineRule="atLeast"/>
        <w:ind w:firstLine="709"/>
        <w:jc w:val="center"/>
        <w:rPr>
          <w:sz w:val="28"/>
          <w:szCs w:val="28"/>
        </w:rPr>
      </w:pPr>
      <w:r w:rsidRPr="000C53D5">
        <w:rPr>
          <w:sz w:val="28"/>
          <w:szCs w:val="28"/>
        </w:rPr>
        <w:t>Рисунок 1.</w:t>
      </w:r>
      <w:r w:rsidR="00B7494C">
        <w:rPr>
          <w:sz w:val="28"/>
          <w:szCs w:val="28"/>
        </w:rPr>
        <w:t>1</w:t>
      </w:r>
      <w:r w:rsidRPr="000C53D5">
        <w:rPr>
          <w:sz w:val="28"/>
          <w:szCs w:val="28"/>
        </w:rPr>
        <w:t xml:space="preserve"> – Схема водотрубного водогрейного котла</w:t>
      </w:r>
      <w:r w:rsidRPr="000C53D5">
        <w:rPr>
          <w:sz w:val="28"/>
          <w:szCs w:val="28"/>
          <w:lang w:val="kk-KZ"/>
        </w:rPr>
        <w:t xml:space="preserve"> </w:t>
      </w:r>
      <w:r w:rsidRPr="000C53D5">
        <w:rPr>
          <w:sz w:val="28"/>
          <w:szCs w:val="28"/>
        </w:rPr>
        <w:t xml:space="preserve">КВР </w:t>
      </w:r>
      <w:r w:rsidR="00BA08FD" w:rsidRPr="00BA08FD">
        <w:rPr>
          <w:sz w:val="28"/>
          <w:szCs w:val="28"/>
        </w:rPr>
        <w:t>[28]</w:t>
      </w:r>
    </w:p>
    <w:p w14:paraId="7142C6AD" w14:textId="77777777" w:rsidR="00760C60" w:rsidRPr="003D576E" w:rsidRDefault="00760C60" w:rsidP="005A0910">
      <w:pPr>
        <w:pStyle w:val="af7"/>
        <w:spacing w:before="0" w:after="0" w:line="25" w:lineRule="atLeast"/>
        <w:ind w:firstLine="709"/>
        <w:jc w:val="center"/>
        <w:rPr>
          <w:sz w:val="28"/>
          <w:szCs w:val="28"/>
        </w:rPr>
      </w:pPr>
    </w:p>
    <w:p w14:paraId="2118C87C" w14:textId="2B44A2CB" w:rsidR="00A85A59" w:rsidRDefault="00A85A59" w:rsidP="005A0910">
      <w:pPr>
        <w:pStyle w:val="af7"/>
        <w:spacing w:before="0" w:after="0" w:line="25" w:lineRule="atLeast"/>
        <w:ind w:firstLine="709"/>
        <w:jc w:val="both"/>
        <w:rPr>
          <w:sz w:val="28"/>
          <w:szCs w:val="28"/>
        </w:rPr>
      </w:pPr>
      <w:r>
        <w:rPr>
          <w:sz w:val="28"/>
          <w:szCs w:val="28"/>
        </w:rPr>
        <w:t xml:space="preserve">Достаточно известные и широко зарекомендовавшие себя типовые конструкции горизонтальных и вертикальных водотрубных водогрейных котлов имеют преимущества в возможности исполнения по тепловой мощности широкой линейки вплоть до </w:t>
      </w:r>
      <w:r w:rsidR="00B7494C">
        <w:rPr>
          <w:sz w:val="28"/>
          <w:szCs w:val="28"/>
        </w:rPr>
        <w:t>210</w:t>
      </w:r>
      <w:r w:rsidRPr="005B05EA">
        <w:rPr>
          <w:sz w:val="28"/>
          <w:szCs w:val="28"/>
        </w:rPr>
        <w:t xml:space="preserve"> </w:t>
      </w:r>
      <w:r>
        <w:rPr>
          <w:sz w:val="28"/>
          <w:szCs w:val="28"/>
        </w:rPr>
        <w:t xml:space="preserve">МВт. Гидравлический и тепловой режимы работы водотрубного водогрейного котла (с учетом допустимых скоростей движения теплоносителя) позволяют несколько уменьшить требования к водоподготовке. В то же время создается необходимость выдерживать четкие гидравлические режимы работы для обеспечения надежности функционирования всей системы и недопущения вскипания теплоносителя и аварийных режимов в трубных поверхностях котла. </w:t>
      </w:r>
    </w:p>
    <w:p w14:paraId="4ECFFB63" w14:textId="0BF846B4" w:rsidR="00A85A59" w:rsidRPr="003A0979" w:rsidRDefault="001A5D45" w:rsidP="005A0910">
      <w:pPr>
        <w:pStyle w:val="af7"/>
        <w:spacing w:before="0" w:after="0" w:line="25" w:lineRule="atLeast"/>
        <w:ind w:firstLine="709"/>
        <w:jc w:val="both"/>
        <w:rPr>
          <w:color w:val="FF0000"/>
          <w:sz w:val="28"/>
          <w:szCs w:val="28"/>
        </w:rPr>
      </w:pPr>
      <w:r>
        <w:rPr>
          <w:sz w:val="28"/>
          <w:szCs w:val="28"/>
        </w:rPr>
        <w:t>В</w:t>
      </w:r>
      <w:r w:rsidR="00A85A59">
        <w:rPr>
          <w:sz w:val="28"/>
          <w:szCs w:val="28"/>
        </w:rPr>
        <w:t xml:space="preserve"> первую очередь лучшая (по сравнению с жаротрубными котлами) гидродинамика и возможность изготовления котлов средней и большой мощности послужили импульсом в </w:t>
      </w:r>
      <w:r w:rsidR="00A85A59" w:rsidRPr="0080485F">
        <w:rPr>
          <w:sz w:val="28"/>
          <w:szCs w:val="28"/>
        </w:rPr>
        <w:t xml:space="preserve">эволюции развития конструкций водогрейных котлов </w:t>
      </w:r>
      <w:r w:rsidR="00A85A59">
        <w:rPr>
          <w:sz w:val="28"/>
          <w:szCs w:val="28"/>
        </w:rPr>
        <w:t xml:space="preserve">водотрубного типа. </w:t>
      </w:r>
    </w:p>
    <w:p w14:paraId="1BEBE39A" w14:textId="77777777" w:rsidR="00A85A59" w:rsidRDefault="00A85A59" w:rsidP="005A0910">
      <w:pPr>
        <w:pStyle w:val="af7"/>
        <w:spacing w:before="0" w:after="0" w:line="25" w:lineRule="atLeast"/>
        <w:ind w:firstLine="709"/>
        <w:jc w:val="both"/>
        <w:rPr>
          <w:sz w:val="28"/>
          <w:szCs w:val="28"/>
        </w:rPr>
      </w:pPr>
      <w:r>
        <w:rPr>
          <w:sz w:val="28"/>
          <w:szCs w:val="28"/>
        </w:rPr>
        <w:t xml:space="preserve">Наращивание тепловой мощности в Казахстане водогрейных котлов требовали простоты в эксплуатации и модульные поставки. Водогрейные котлы собирались отдельными блоками трубных поверхностей, горелок и вентиляторов, а монтаж котла осуществлялся непосредственно на месте установки в подготовленной ячейке. В процессе длительной эксплуатации котлов первых модификаций происходил процесс постоянного совершенствования, модернизации и доработки по итогам эксплуатации. Фиксировалось большое количество конструктивных и эксплуатационных недостатков, которые выявлялись в ходе длительного опыта работы в Казахстане большого количества изготовленных агрегатов. </w:t>
      </w:r>
    </w:p>
    <w:p w14:paraId="43874E3B" w14:textId="77777777" w:rsidR="00A85A59" w:rsidRPr="003A7690" w:rsidRDefault="00A85A59" w:rsidP="005A0910">
      <w:pPr>
        <w:pStyle w:val="af7"/>
        <w:spacing w:before="0" w:after="0" w:line="25" w:lineRule="atLeast"/>
        <w:ind w:firstLine="709"/>
        <w:jc w:val="both"/>
        <w:rPr>
          <w:sz w:val="28"/>
          <w:szCs w:val="28"/>
        </w:rPr>
      </w:pPr>
      <w:r w:rsidRPr="003A7690">
        <w:rPr>
          <w:sz w:val="28"/>
          <w:szCs w:val="28"/>
        </w:rPr>
        <w:lastRenderedPageBreak/>
        <w:t xml:space="preserve">Значительная часть </w:t>
      </w:r>
      <w:r>
        <w:rPr>
          <w:sz w:val="28"/>
          <w:szCs w:val="28"/>
        </w:rPr>
        <w:t>вопросов повышения эффективности работы котлов решается посредством замены отдельных блоков либо модернизированными</w:t>
      </w:r>
      <w:r w:rsidRPr="00467352">
        <w:rPr>
          <w:sz w:val="28"/>
          <w:szCs w:val="28"/>
        </w:rPr>
        <w:t>,</w:t>
      </w:r>
      <w:r>
        <w:rPr>
          <w:sz w:val="28"/>
          <w:szCs w:val="28"/>
        </w:rPr>
        <w:t xml:space="preserve"> либо более совершенными аналогами (горелочные устройства, системы автоматизации процессов, совершенное вспомогательное оборудование и пр.).</w:t>
      </w:r>
    </w:p>
    <w:p w14:paraId="2F14F7BD" w14:textId="45ED3BBA" w:rsidR="00A85A59" w:rsidRPr="00A85A59" w:rsidRDefault="00A85A59"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sidRPr="00205211">
        <w:rPr>
          <w:rFonts w:ascii="Times New Roman" w:hAnsi="Times New Roman"/>
          <w:sz w:val="28"/>
          <w:szCs w:val="28"/>
        </w:rPr>
        <w:t xml:space="preserve">Вместе с тем, обособленно отмечается вопрос наличия конструктивных недостатков, которые в водотрубных водогрейных котлах частично связаны с невозможностью работы на проектных параметрах, проектном топливе, или </w:t>
      </w:r>
      <w:r w:rsidRPr="00FD6D8F">
        <w:rPr>
          <w:rFonts w:ascii="Times New Roman" w:hAnsi="Times New Roman"/>
          <w:sz w:val="28"/>
          <w:szCs w:val="28"/>
        </w:rPr>
        <w:t>связанные с недоработанной конструкцией (частично это решалось последующим выпуском модернизированных котлоагрегатов).</w:t>
      </w:r>
    </w:p>
    <w:p w14:paraId="193C1B51" w14:textId="344D4532" w:rsidR="00183ABC" w:rsidRPr="00623B2D" w:rsidRDefault="00E0255E" w:rsidP="005A0910">
      <w:pPr>
        <w:pStyle w:val="af7"/>
        <w:shd w:val="clear" w:color="auto" w:fill="FFFFFF" w:themeFill="background1"/>
        <w:spacing w:before="0" w:after="0" w:line="25" w:lineRule="atLeast"/>
        <w:ind w:firstLine="709"/>
        <w:jc w:val="both"/>
        <w:rPr>
          <w:sz w:val="28"/>
          <w:szCs w:val="28"/>
          <w:lang w:val="kk-KZ"/>
        </w:rPr>
      </w:pPr>
      <w:r>
        <w:rPr>
          <w:sz w:val="28"/>
          <w:szCs w:val="28"/>
          <w:lang w:val="kk-KZ"/>
        </w:rPr>
        <w:t>В</w:t>
      </w:r>
      <w:r w:rsidR="00183ABC">
        <w:rPr>
          <w:sz w:val="28"/>
          <w:szCs w:val="28"/>
          <w:lang w:val="kk-KZ"/>
        </w:rPr>
        <w:t xml:space="preserve"> рамках </w:t>
      </w:r>
      <w:r w:rsidR="00736C72">
        <w:rPr>
          <w:sz w:val="28"/>
          <w:szCs w:val="28"/>
          <w:lang w:val="kk-KZ"/>
        </w:rPr>
        <w:t>данно</w:t>
      </w:r>
      <w:r w:rsidR="00183ABC">
        <w:rPr>
          <w:sz w:val="28"/>
          <w:szCs w:val="28"/>
          <w:lang w:val="kk-KZ"/>
        </w:rPr>
        <w:t>го исследования</w:t>
      </w:r>
      <w:r>
        <w:rPr>
          <w:sz w:val="28"/>
          <w:szCs w:val="28"/>
          <w:lang w:val="kk-KZ"/>
        </w:rPr>
        <w:t xml:space="preserve"> наиболее близкие конструкции имеют жаротрубные котлы, которы</w:t>
      </w:r>
      <w:r w:rsidR="002C49BE">
        <w:rPr>
          <w:sz w:val="28"/>
          <w:szCs w:val="28"/>
          <w:lang w:val="kk-KZ"/>
        </w:rPr>
        <w:t>е</w:t>
      </w:r>
      <w:r>
        <w:rPr>
          <w:sz w:val="28"/>
          <w:szCs w:val="28"/>
          <w:lang w:val="kk-KZ"/>
        </w:rPr>
        <w:t xml:space="preserve"> принято классифицировать как </w:t>
      </w:r>
      <w:r w:rsidRPr="00E0255E">
        <w:rPr>
          <w:sz w:val="28"/>
          <w:szCs w:val="28"/>
          <w:lang w:val="kk-KZ"/>
        </w:rPr>
        <w:t>двух</w:t>
      </w:r>
      <w:r w:rsidR="00400278">
        <w:rPr>
          <w:sz w:val="28"/>
          <w:szCs w:val="28"/>
          <w:lang w:val="kk-KZ"/>
        </w:rPr>
        <w:t>ходов</w:t>
      </w:r>
      <w:r w:rsidR="002C49BE">
        <w:rPr>
          <w:sz w:val="28"/>
          <w:szCs w:val="28"/>
          <w:lang w:val="kk-KZ"/>
        </w:rPr>
        <w:t>ые</w:t>
      </w:r>
      <w:r>
        <w:rPr>
          <w:sz w:val="28"/>
          <w:szCs w:val="28"/>
          <w:lang w:val="kk-KZ"/>
        </w:rPr>
        <w:t xml:space="preserve"> </w:t>
      </w:r>
      <w:r w:rsidRPr="00E0255E">
        <w:rPr>
          <w:sz w:val="28"/>
          <w:szCs w:val="28"/>
          <w:lang w:val="kk-KZ"/>
        </w:rPr>
        <w:t>и трехходов</w:t>
      </w:r>
      <w:r w:rsidR="002C49BE">
        <w:rPr>
          <w:sz w:val="28"/>
          <w:szCs w:val="28"/>
          <w:lang w:val="kk-KZ"/>
        </w:rPr>
        <w:t>ые</w:t>
      </w:r>
      <w:r>
        <w:rPr>
          <w:sz w:val="28"/>
          <w:szCs w:val="28"/>
          <w:lang w:val="kk-KZ"/>
        </w:rPr>
        <w:t xml:space="preserve"> (рисунок 1.2).</w:t>
      </w:r>
      <w:r w:rsidR="00183ABC">
        <w:rPr>
          <w:sz w:val="28"/>
          <w:szCs w:val="28"/>
          <w:lang w:val="kk-KZ"/>
        </w:rPr>
        <w:t xml:space="preserve"> </w:t>
      </w:r>
    </w:p>
    <w:p w14:paraId="1B2DE2A8" w14:textId="3B15A5CA" w:rsidR="00E0255E" w:rsidRPr="00E0255E" w:rsidRDefault="007507AC" w:rsidP="005A0910">
      <w:pPr>
        <w:pStyle w:val="af7"/>
        <w:shd w:val="clear" w:color="auto" w:fill="FFFFFF" w:themeFill="background1"/>
        <w:spacing w:after="0" w:line="25" w:lineRule="atLeast"/>
        <w:ind w:firstLine="709"/>
        <w:contextualSpacing/>
        <w:jc w:val="both"/>
        <w:rPr>
          <w:sz w:val="28"/>
          <w:szCs w:val="28"/>
          <w:lang w:val="kk-KZ"/>
        </w:rPr>
      </w:pPr>
      <w:r>
        <w:rPr>
          <w:sz w:val="28"/>
          <w:szCs w:val="28"/>
          <w:lang w:val="kk-KZ"/>
        </w:rPr>
        <w:t>Жаротрубный котел</w:t>
      </w:r>
      <w:r w:rsidR="00E96891">
        <w:rPr>
          <w:sz w:val="28"/>
          <w:szCs w:val="28"/>
          <w:lang w:val="kk-KZ"/>
        </w:rPr>
        <w:t xml:space="preserve"> </w:t>
      </w:r>
      <w:r w:rsidR="00E96891" w:rsidRPr="00E0255E">
        <w:rPr>
          <w:sz w:val="28"/>
          <w:szCs w:val="28"/>
          <w:lang w:val="kk-KZ"/>
        </w:rPr>
        <w:t>(рис</w:t>
      </w:r>
      <w:r w:rsidR="002C49BE">
        <w:rPr>
          <w:sz w:val="28"/>
          <w:szCs w:val="28"/>
          <w:lang w:val="kk-KZ"/>
        </w:rPr>
        <w:t>унок 1.2</w:t>
      </w:r>
      <w:r w:rsidR="00E96891" w:rsidRPr="00E0255E">
        <w:rPr>
          <w:sz w:val="28"/>
          <w:szCs w:val="28"/>
          <w:lang w:val="kk-KZ"/>
        </w:rPr>
        <w:t>)</w:t>
      </w:r>
      <w:r>
        <w:rPr>
          <w:sz w:val="28"/>
          <w:szCs w:val="28"/>
          <w:lang w:val="kk-KZ"/>
        </w:rPr>
        <w:t xml:space="preserve"> конструктивно выполняется размещением </w:t>
      </w:r>
      <w:r w:rsidR="00E0255E" w:rsidRPr="00E0255E">
        <w:rPr>
          <w:sz w:val="28"/>
          <w:szCs w:val="28"/>
          <w:lang w:val="kk-KZ"/>
        </w:rPr>
        <w:t xml:space="preserve"> в водяно</w:t>
      </w:r>
      <w:r w:rsidR="00400278">
        <w:rPr>
          <w:sz w:val="28"/>
          <w:szCs w:val="28"/>
          <w:lang w:val="kk-KZ"/>
        </w:rPr>
        <w:t>й рубашке</w:t>
      </w:r>
      <w:r w:rsidR="00E0255E" w:rsidRPr="00E0255E">
        <w:rPr>
          <w:sz w:val="28"/>
          <w:szCs w:val="28"/>
          <w:lang w:val="kk-KZ"/>
        </w:rPr>
        <w:t xml:space="preserve"> 6 цилиндрической жаровой </w:t>
      </w:r>
      <w:r w:rsidR="00E96891">
        <w:rPr>
          <w:sz w:val="28"/>
          <w:szCs w:val="28"/>
          <w:lang w:val="kk-KZ"/>
        </w:rPr>
        <w:t xml:space="preserve">топочной камеры </w:t>
      </w:r>
      <w:r w:rsidR="00E0255E" w:rsidRPr="00E0255E">
        <w:rPr>
          <w:sz w:val="28"/>
          <w:szCs w:val="28"/>
          <w:lang w:val="kk-KZ"/>
        </w:rPr>
        <w:t xml:space="preserve">и </w:t>
      </w:r>
      <w:r w:rsidR="00400278">
        <w:rPr>
          <w:sz w:val="28"/>
          <w:szCs w:val="28"/>
          <w:lang w:val="kk-KZ"/>
        </w:rPr>
        <w:t xml:space="preserve">1 </w:t>
      </w:r>
      <w:r w:rsidR="00E0255E" w:rsidRPr="00E0255E">
        <w:rPr>
          <w:sz w:val="28"/>
          <w:szCs w:val="28"/>
          <w:lang w:val="kk-KZ"/>
        </w:rPr>
        <w:t>конвектив</w:t>
      </w:r>
      <w:r w:rsidR="00E96891">
        <w:rPr>
          <w:sz w:val="28"/>
          <w:szCs w:val="28"/>
          <w:lang w:val="kk-KZ"/>
        </w:rPr>
        <w:t>ных трубы которая распологается вокруг или над топкой</w:t>
      </w:r>
      <w:r w:rsidR="00E0255E" w:rsidRPr="00E0255E">
        <w:rPr>
          <w:sz w:val="28"/>
          <w:szCs w:val="28"/>
          <w:lang w:val="kk-KZ"/>
        </w:rPr>
        <w:t xml:space="preserve">. Топливовоздушная смесь в топку поступает </w:t>
      </w:r>
      <w:r w:rsidR="00400278">
        <w:rPr>
          <w:sz w:val="28"/>
          <w:szCs w:val="28"/>
          <w:lang w:val="kk-KZ"/>
        </w:rPr>
        <w:t xml:space="preserve">с помощью </w:t>
      </w:r>
      <w:r w:rsidR="00E0255E" w:rsidRPr="00E0255E">
        <w:rPr>
          <w:sz w:val="28"/>
          <w:szCs w:val="28"/>
          <w:lang w:val="kk-KZ"/>
        </w:rPr>
        <w:t>вентилят</w:t>
      </w:r>
      <w:r w:rsidR="00400278">
        <w:rPr>
          <w:sz w:val="28"/>
          <w:szCs w:val="28"/>
          <w:lang w:val="kk-KZ"/>
        </w:rPr>
        <w:t>ора</w:t>
      </w:r>
      <w:r w:rsidR="00E0255E" w:rsidRPr="00E0255E">
        <w:rPr>
          <w:sz w:val="28"/>
          <w:szCs w:val="28"/>
          <w:lang w:val="kk-KZ"/>
        </w:rPr>
        <w:t>, встроенным в</w:t>
      </w:r>
      <w:r w:rsidR="00E0255E">
        <w:rPr>
          <w:sz w:val="28"/>
          <w:szCs w:val="28"/>
          <w:lang w:val="kk-KZ"/>
        </w:rPr>
        <w:t xml:space="preserve"> </w:t>
      </w:r>
      <w:r w:rsidR="00E0255E" w:rsidRPr="00E0255E">
        <w:rPr>
          <w:sz w:val="28"/>
          <w:szCs w:val="28"/>
          <w:lang w:val="kk-KZ"/>
        </w:rPr>
        <w:t>горелочное устройство 2</w:t>
      </w:r>
      <w:r w:rsidR="00E96891">
        <w:rPr>
          <w:sz w:val="28"/>
          <w:szCs w:val="28"/>
          <w:lang w:val="kk-KZ"/>
        </w:rPr>
        <w:t>.</w:t>
      </w:r>
      <w:r w:rsidR="0025092E">
        <w:rPr>
          <w:sz w:val="28"/>
          <w:szCs w:val="28"/>
          <w:lang w:val="kk-KZ"/>
        </w:rPr>
        <w:t xml:space="preserve"> </w:t>
      </w:r>
    </w:p>
    <w:p w14:paraId="042DEEFB" w14:textId="0E40FFCE" w:rsidR="00183ABC" w:rsidRDefault="00E96891" w:rsidP="005A0910">
      <w:pPr>
        <w:pStyle w:val="af7"/>
        <w:shd w:val="clear" w:color="auto" w:fill="FFFFFF" w:themeFill="background1"/>
        <w:spacing w:after="0" w:line="25" w:lineRule="atLeast"/>
        <w:ind w:firstLine="709"/>
        <w:contextualSpacing/>
        <w:jc w:val="both"/>
        <w:rPr>
          <w:sz w:val="28"/>
          <w:szCs w:val="28"/>
          <w:lang w:val="kk-KZ"/>
        </w:rPr>
      </w:pPr>
      <w:r>
        <w:rPr>
          <w:sz w:val="28"/>
          <w:szCs w:val="28"/>
          <w:lang w:val="kk-KZ"/>
        </w:rPr>
        <w:t>В</w:t>
      </w:r>
      <w:r w:rsidR="00400278">
        <w:rPr>
          <w:sz w:val="28"/>
          <w:szCs w:val="28"/>
          <w:lang w:val="kk-KZ"/>
        </w:rPr>
        <w:t xml:space="preserve"> жаротрубном котле</w:t>
      </w:r>
      <w:r>
        <w:rPr>
          <w:sz w:val="28"/>
          <w:szCs w:val="28"/>
          <w:lang w:val="kk-KZ"/>
        </w:rPr>
        <w:t xml:space="preserve"> </w:t>
      </w:r>
      <w:r w:rsidR="00E0255E" w:rsidRPr="00E0255E">
        <w:rPr>
          <w:sz w:val="28"/>
          <w:szCs w:val="28"/>
          <w:lang w:val="kk-KZ"/>
        </w:rPr>
        <w:t>развитие факела</w:t>
      </w:r>
      <w:r>
        <w:rPr>
          <w:sz w:val="28"/>
          <w:szCs w:val="28"/>
          <w:lang w:val="kk-KZ"/>
        </w:rPr>
        <w:t xml:space="preserve"> является первым ходом, которая в свою очередь</w:t>
      </w:r>
      <w:r w:rsidR="00400278">
        <w:rPr>
          <w:sz w:val="28"/>
          <w:szCs w:val="28"/>
          <w:lang w:val="kk-KZ"/>
        </w:rPr>
        <w:t xml:space="preserve"> </w:t>
      </w:r>
      <w:r w:rsidR="00E0255E" w:rsidRPr="00E0255E">
        <w:rPr>
          <w:sz w:val="28"/>
          <w:szCs w:val="28"/>
          <w:lang w:val="kk-KZ"/>
        </w:rPr>
        <w:t>бывает – пр</w:t>
      </w:r>
      <w:r w:rsidR="00400278">
        <w:rPr>
          <w:sz w:val="28"/>
          <w:szCs w:val="28"/>
          <w:lang w:val="kk-KZ"/>
        </w:rPr>
        <w:t>ямо</w:t>
      </w:r>
      <w:r w:rsidR="00E0255E" w:rsidRPr="00E0255E">
        <w:rPr>
          <w:sz w:val="28"/>
          <w:szCs w:val="28"/>
          <w:lang w:val="kk-KZ"/>
        </w:rPr>
        <w:t>точным (ри</w:t>
      </w:r>
      <w:r w:rsidR="002C49BE">
        <w:rPr>
          <w:sz w:val="28"/>
          <w:szCs w:val="28"/>
          <w:lang w:val="kk-KZ"/>
        </w:rPr>
        <w:t xml:space="preserve">сунок </w:t>
      </w:r>
      <w:r w:rsidR="00E0255E" w:rsidRPr="00E0255E">
        <w:rPr>
          <w:sz w:val="28"/>
          <w:szCs w:val="28"/>
          <w:lang w:val="kk-KZ"/>
        </w:rPr>
        <w:t>1</w:t>
      </w:r>
      <w:r w:rsidR="002C49BE">
        <w:rPr>
          <w:sz w:val="28"/>
          <w:szCs w:val="28"/>
          <w:lang w:val="kk-KZ"/>
        </w:rPr>
        <w:t>.1, а)</w:t>
      </w:r>
      <w:r w:rsidR="00E0255E" w:rsidRPr="00E0255E">
        <w:rPr>
          <w:sz w:val="28"/>
          <w:szCs w:val="28"/>
          <w:lang w:val="kk-KZ"/>
        </w:rPr>
        <w:t xml:space="preserve">) – и с разворотом факела на 180° в тыльной части жаровой трубы для </w:t>
      </w:r>
      <w:r w:rsidR="00E0255E">
        <w:rPr>
          <w:sz w:val="28"/>
          <w:szCs w:val="28"/>
          <w:lang w:val="kk-KZ"/>
        </w:rPr>
        <w:t>реверсивных</w:t>
      </w:r>
      <w:r w:rsidR="00E0255E" w:rsidRPr="00E0255E">
        <w:rPr>
          <w:sz w:val="28"/>
          <w:szCs w:val="28"/>
          <w:lang w:val="kk-KZ"/>
        </w:rPr>
        <w:t xml:space="preserve"> топок (рис</w:t>
      </w:r>
      <w:r w:rsidR="002C49BE">
        <w:rPr>
          <w:sz w:val="28"/>
          <w:szCs w:val="28"/>
          <w:lang w:val="kk-KZ"/>
        </w:rPr>
        <w:t>унок</w:t>
      </w:r>
      <w:r w:rsidR="00E0255E" w:rsidRPr="00E0255E">
        <w:rPr>
          <w:sz w:val="28"/>
          <w:szCs w:val="28"/>
          <w:lang w:val="kk-KZ"/>
        </w:rPr>
        <w:t xml:space="preserve"> 1</w:t>
      </w:r>
      <w:r w:rsidR="002C49BE">
        <w:rPr>
          <w:sz w:val="28"/>
          <w:szCs w:val="28"/>
          <w:lang w:val="kk-KZ"/>
        </w:rPr>
        <w:t>.2</w:t>
      </w:r>
      <w:r w:rsidR="00E0255E" w:rsidRPr="00E0255E">
        <w:rPr>
          <w:sz w:val="28"/>
          <w:szCs w:val="28"/>
          <w:lang w:val="kk-KZ"/>
        </w:rPr>
        <w:t>, б</w:t>
      </w:r>
      <w:r w:rsidR="002C49BE">
        <w:rPr>
          <w:sz w:val="28"/>
          <w:szCs w:val="28"/>
          <w:lang w:val="kk-KZ"/>
        </w:rPr>
        <w:t>)</w:t>
      </w:r>
      <w:r w:rsidR="00E0255E" w:rsidRPr="00E0255E">
        <w:rPr>
          <w:sz w:val="28"/>
          <w:szCs w:val="28"/>
          <w:lang w:val="kk-KZ"/>
        </w:rPr>
        <w:t>). Двухходовые схемы предполагают один ход продуктов сгорания по конвективным жаровым</w:t>
      </w:r>
      <w:r w:rsidR="00E0255E">
        <w:rPr>
          <w:sz w:val="28"/>
          <w:szCs w:val="28"/>
          <w:lang w:val="kk-KZ"/>
        </w:rPr>
        <w:t xml:space="preserve"> </w:t>
      </w:r>
      <w:r w:rsidR="00E0255E" w:rsidRPr="00E0255E">
        <w:rPr>
          <w:sz w:val="28"/>
          <w:szCs w:val="28"/>
          <w:lang w:val="kk-KZ"/>
        </w:rPr>
        <w:t>трубам (рис</w:t>
      </w:r>
      <w:r w:rsidR="002C49BE">
        <w:rPr>
          <w:sz w:val="28"/>
          <w:szCs w:val="28"/>
          <w:lang w:val="kk-KZ"/>
        </w:rPr>
        <w:t>унок</w:t>
      </w:r>
      <w:r w:rsidR="00E0255E" w:rsidRPr="00E0255E">
        <w:rPr>
          <w:sz w:val="28"/>
          <w:szCs w:val="28"/>
          <w:lang w:val="kk-KZ"/>
        </w:rPr>
        <w:t xml:space="preserve"> 1</w:t>
      </w:r>
      <w:r w:rsidR="002C49BE">
        <w:rPr>
          <w:sz w:val="28"/>
          <w:szCs w:val="28"/>
          <w:lang w:val="kk-KZ"/>
        </w:rPr>
        <w:t>.1</w:t>
      </w:r>
      <w:r w:rsidR="00134E75" w:rsidRPr="00134E75">
        <w:rPr>
          <w:sz w:val="28"/>
          <w:szCs w:val="28"/>
        </w:rPr>
        <w:t xml:space="preserve">, </w:t>
      </w:r>
      <w:r w:rsidR="00134E75">
        <w:rPr>
          <w:sz w:val="28"/>
          <w:szCs w:val="28"/>
        </w:rPr>
        <w:t>б</w:t>
      </w:r>
      <w:r w:rsidR="00E0255E" w:rsidRPr="00E0255E">
        <w:rPr>
          <w:sz w:val="28"/>
          <w:szCs w:val="28"/>
          <w:lang w:val="kk-KZ"/>
        </w:rPr>
        <w:t>), а трехходо</w:t>
      </w:r>
      <w:r w:rsidR="007B0A9D">
        <w:rPr>
          <w:sz w:val="28"/>
          <w:szCs w:val="28"/>
          <w:lang w:val="kk-KZ"/>
        </w:rPr>
        <w:t>вая схема</w:t>
      </w:r>
      <w:r w:rsidR="00E0255E" w:rsidRPr="00E0255E">
        <w:rPr>
          <w:sz w:val="28"/>
          <w:szCs w:val="28"/>
          <w:lang w:val="kk-KZ"/>
        </w:rPr>
        <w:t xml:space="preserve"> (рис</w:t>
      </w:r>
      <w:r w:rsidR="002C49BE">
        <w:rPr>
          <w:sz w:val="28"/>
          <w:szCs w:val="28"/>
          <w:lang w:val="kk-KZ"/>
        </w:rPr>
        <w:t>унок</w:t>
      </w:r>
      <w:r w:rsidR="00E0255E" w:rsidRPr="00E0255E">
        <w:rPr>
          <w:sz w:val="28"/>
          <w:szCs w:val="28"/>
          <w:lang w:val="kk-KZ"/>
        </w:rPr>
        <w:t xml:space="preserve"> 1</w:t>
      </w:r>
      <w:r w:rsidR="002C49BE">
        <w:rPr>
          <w:sz w:val="28"/>
          <w:szCs w:val="28"/>
          <w:lang w:val="kk-KZ"/>
        </w:rPr>
        <w:t>.1</w:t>
      </w:r>
      <w:r w:rsidR="00E0255E" w:rsidRPr="00E0255E">
        <w:rPr>
          <w:sz w:val="28"/>
          <w:szCs w:val="28"/>
          <w:lang w:val="kk-KZ"/>
        </w:rPr>
        <w:t xml:space="preserve">, </w:t>
      </w:r>
      <w:r w:rsidR="00134E75">
        <w:rPr>
          <w:sz w:val="28"/>
          <w:szCs w:val="28"/>
        </w:rPr>
        <w:t>а</w:t>
      </w:r>
      <w:r w:rsidR="00E0255E" w:rsidRPr="00E0255E">
        <w:rPr>
          <w:sz w:val="28"/>
          <w:szCs w:val="28"/>
          <w:lang w:val="kk-KZ"/>
        </w:rPr>
        <w:t>) – два хода продуктов сгорания</w:t>
      </w:r>
      <w:r w:rsidR="007B0A9D">
        <w:rPr>
          <w:sz w:val="28"/>
          <w:szCs w:val="28"/>
          <w:lang w:val="kk-KZ"/>
        </w:rPr>
        <w:t xml:space="preserve">, поворачивающихся на </w:t>
      </w:r>
      <w:r w:rsidR="007B0A9D" w:rsidRPr="00E0255E">
        <w:rPr>
          <w:sz w:val="28"/>
          <w:szCs w:val="28"/>
          <w:lang w:val="kk-KZ"/>
        </w:rPr>
        <w:t>180°</w:t>
      </w:r>
      <w:r w:rsidR="00E0255E" w:rsidRPr="00E0255E">
        <w:rPr>
          <w:sz w:val="28"/>
          <w:szCs w:val="28"/>
          <w:lang w:val="kk-KZ"/>
        </w:rPr>
        <w:t xml:space="preserve"> между</w:t>
      </w:r>
      <w:r w:rsidR="00E0255E">
        <w:rPr>
          <w:sz w:val="28"/>
          <w:szCs w:val="28"/>
          <w:lang w:val="kk-KZ"/>
        </w:rPr>
        <w:t xml:space="preserve"> </w:t>
      </w:r>
      <w:r w:rsidR="007B0A9D">
        <w:rPr>
          <w:sz w:val="28"/>
          <w:szCs w:val="28"/>
          <w:lang w:val="kk-KZ"/>
        </w:rPr>
        <w:t xml:space="preserve">конвективными </w:t>
      </w:r>
      <w:r w:rsidR="00E0255E" w:rsidRPr="00E0255E">
        <w:rPr>
          <w:sz w:val="28"/>
          <w:szCs w:val="28"/>
          <w:lang w:val="kk-KZ"/>
        </w:rPr>
        <w:t xml:space="preserve">пучками. Конструкция трехходового котла по сравнению с двухходовым имеет большую конвективную поверхность нагрева (дымогарных труб) и за счет этого позволяет </w:t>
      </w:r>
      <w:r w:rsidR="007B0A9D">
        <w:rPr>
          <w:sz w:val="28"/>
          <w:szCs w:val="28"/>
          <w:lang w:val="kk-KZ"/>
        </w:rPr>
        <w:t>уменьшить температуру</w:t>
      </w:r>
      <w:r w:rsidR="00E0255E" w:rsidRPr="00E0255E">
        <w:rPr>
          <w:sz w:val="28"/>
          <w:szCs w:val="28"/>
          <w:lang w:val="kk-KZ"/>
        </w:rPr>
        <w:t xml:space="preserve"> дымовых газов</w:t>
      </w:r>
      <w:r w:rsidRPr="0025092E">
        <w:rPr>
          <w:sz w:val="28"/>
          <w:szCs w:val="28"/>
        </w:rPr>
        <w:t>[</w:t>
      </w:r>
      <w:r w:rsidRPr="005F2D5D">
        <w:rPr>
          <w:sz w:val="28"/>
          <w:szCs w:val="28"/>
        </w:rPr>
        <w:t>11</w:t>
      </w:r>
      <w:r w:rsidRPr="0025092E">
        <w:rPr>
          <w:sz w:val="28"/>
          <w:szCs w:val="28"/>
        </w:rPr>
        <w:t>]</w:t>
      </w:r>
      <w:r w:rsidR="00E0255E" w:rsidRPr="00E0255E">
        <w:rPr>
          <w:sz w:val="28"/>
          <w:szCs w:val="28"/>
          <w:lang w:val="kk-KZ"/>
        </w:rPr>
        <w:t>.</w:t>
      </w:r>
    </w:p>
    <w:p w14:paraId="09D0DAA1" w14:textId="77777777" w:rsidR="00B36F21" w:rsidRPr="00F91157" w:rsidRDefault="00B36F21" w:rsidP="005A0910">
      <w:pPr>
        <w:pStyle w:val="af7"/>
        <w:shd w:val="clear" w:color="auto" w:fill="FFFFFF" w:themeFill="background1"/>
        <w:spacing w:after="0" w:line="25" w:lineRule="atLeast"/>
        <w:ind w:firstLine="709"/>
        <w:contextualSpacing/>
        <w:jc w:val="both"/>
        <w:rPr>
          <w:sz w:val="28"/>
          <w:szCs w:val="28"/>
          <w:lang w:val="kk-KZ"/>
        </w:rPr>
      </w:pPr>
    </w:p>
    <w:p w14:paraId="0E4688CB" w14:textId="77862FAC" w:rsidR="00B17072" w:rsidRDefault="00E0255E" w:rsidP="00114FB6">
      <w:pPr>
        <w:spacing w:after="0" w:line="25" w:lineRule="atLeast"/>
        <w:jc w:val="center"/>
        <w:rPr>
          <w:rFonts w:ascii="Times New Roman" w:hAnsi="Times New Roman"/>
          <w:sz w:val="28"/>
          <w:szCs w:val="28"/>
        </w:rPr>
      </w:pPr>
      <w:r>
        <w:rPr>
          <w:noProof/>
        </w:rPr>
        <w:drawing>
          <wp:inline distT="0" distB="0" distL="0" distR="0" wp14:anchorId="107E9232" wp14:editId="3B69D2C2">
            <wp:extent cx="6111243" cy="2217420"/>
            <wp:effectExtent l="0" t="0" r="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rotWithShape="1">
                    <a:blip r:embed="rId9"/>
                    <a:srcRect l="32420" t="33107" r="13759" b="32177"/>
                    <a:stretch/>
                  </pic:blipFill>
                  <pic:spPr bwMode="auto">
                    <a:xfrm>
                      <a:off x="0" y="0"/>
                      <a:ext cx="6196533" cy="2248367"/>
                    </a:xfrm>
                    <a:prstGeom prst="rect">
                      <a:avLst/>
                    </a:prstGeom>
                    <a:ln>
                      <a:noFill/>
                    </a:ln>
                    <a:extLst>
                      <a:ext uri="{53640926-AAD7-44D8-BBD7-CCE9431645EC}">
                        <a14:shadowObscured xmlns:a14="http://schemas.microsoft.com/office/drawing/2010/main"/>
                      </a:ext>
                    </a:extLst>
                  </pic:spPr>
                </pic:pic>
              </a:graphicData>
            </a:graphic>
          </wp:inline>
        </w:drawing>
      </w:r>
    </w:p>
    <w:p w14:paraId="4F500B8F" w14:textId="77777777" w:rsidR="00F91157" w:rsidRDefault="00F91157" w:rsidP="005A0910">
      <w:pPr>
        <w:spacing w:after="0" w:line="25" w:lineRule="atLeast"/>
        <w:ind w:firstLine="709"/>
        <w:jc w:val="both"/>
        <w:rPr>
          <w:rFonts w:ascii="Times New Roman" w:hAnsi="Times New Roman"/>
          <w:sz w:val="28"/>
          <w:szCs w:val="28"/>
        </w:rPr>
      </w:pPr>
    </w:p>
    <w:p w14:paraId="302C2E09" w14:textId="29EED807" w:rsidR="00B36F21" w:rsidRDefault="00B17072" w:rsidP="00B36F21">
      <w:pPr>
        <w:spacing w:after="0" w:line="25" w:lineRule="atLeast"/>
        <w:ind w:firstLine="709"/>
        <w:jc w:val="center"/>
        <w:rPr>
          <w:rFonts w:ascii="Times New Roman" w:hAnsi="Times New Roman"/>
          <w:sz w:val="28"/>
          <w:szCs w:val="28"/>
        </w:rPr>
      </w:pPr>
      <w:r>
        <w:rPr>
          <w:rFonts w:ascii="Times New Roman" w:hAnsi="Times New Roman"/>
          <w:sz w:val="28"/>
          <w:szCs w:val="28"/>
        </w:rPr>
        <w:t>Рисунок 1.</w:t>
      </w:r>
      <w:r w:rsidR="002C49BE">
        <w:rPr>
          <w:rFonts w:ascii="Times New Roman" w:hAnsi="Times New Roman"/>
          <w:sz w:val="28"/>
          <w:szCs w:val="28"/>
        </w:rPr>
        <w:t>2</w:t>
      </w:r>
      <w:r>
        <w:rPr>
          <w:rFonts w:ascii="Times New Roman" w:hAnsi="Times New Roman"/>
          <w:sz w:val="28"/>
          <w:szCs w:val="28"/>
        </w:rPr>
        <w:t>– Конструктивная схема котла с проточной (а) и реверси</w:t>
      </w:r>
      <w:r w:rsidR="007E5901">
        <w:rPr>
          <w:rFonts w:ascii="Times New Roman" w:hAnsi="Times New Roman"/>
          <w:sz w:val="28"/>
          <w:szCs w:val="28"/>
        </w:rPr>
        <w:t>в</w:t>
      </w:r>
      <w:r>
        <w:rPr>
          <w:rFonts w:ascii="Times New Roman" w:hAnsi="Times New Roman"/>
          <w:sz w:val="28"/>
          <w:szCs w:val="28"/>
        </w:rPr>
        <w:t>ной (б) жаровой трубой.</w:t>
      </w:r>
    </w:p>
    <w:p w14:paraId="253B8EBB" w14:textId="7CF3CDD4" w:rsidR="00B17072" w:rsidRPr="00B17072" w:rsidRDefault="00B17072" w:rsidP="00B36F21">
      <w:pPr>
        <w:spacing w:after="0" w:line="25" w:lineRule="atLeast"/>
        <w:ind w:firstLine="709"/>
        <w:jc w:val="both"/>
        <w:rPr>
          <w:rFonts w:ascii="Times New Roman" w:hAnsi="Times New Roman"/>
          <w:sz w:val="28"/>
          <w:szCs w:val="28"/>
        </w:rPr>
      </w:pPr>
      <w:r>
        <w:rPr>
          <w:rFonts w:ascii="Times New Roman" w:hAnsi="Times New Roman"/>
          <w:sz w:val="28"/>
          <w:szCs w:val="28"/>
        </w:rPr>
        <w:t xml:space="preserve">1 – </w:t>
      </w:r>
      <w:r w:rsidR="007B0A9D">
        <w:rPr>
          <w:rFonts w:ascii="Times New Roman" w:hAnsi="Times New Roman"/>
          <w:sz w:val="28"/>
          <w:szCs w:val="28"/>
        </w:rPr>
        <w:t>жаров</w:t>
      </w:r>
      <w:r w:rsidR="00E96891">
        <w:rPr>
          <w:rFonts w:ascii="Times New Roman" w:hAnsi="Times New Roman"/>
          <w:sz w:val="28"/>
          <w:szCs w:val="28"/>
        </w:rPr>
        <w:t xml:space="preserve">ая </w:t>
      </w:r>
      <w:r w:rsidR="007B0A9D">
        <w:rPr>
          <w:rFonts w:ascii="Times New Roman" w:hAnsi="Times New Roman"/>
          <w:sz w:val="28"/>
          <w:szCs w:val="28"/>
        </w:rPr>
        <w:t>труба</w:t>
      </w:r>
      <w:r>
        <w:rPr>
          <w:rFonts w:ascii="Times New Roman" w:hAnsi="Times New Roman"/>
          <w:sz w:val="28"/>
          <w:szCs w:val="28"/>
        </w:rPr>
        <w:t>; 2 – горел</w:t>
      </w:r>
      <w:r w:rsidR="00E96891">
        <w:rPr>
          <w:rFonts w:ascii="Times New Roman" w:hAnsi="Times New Roman"/>
          <w:sz w:val="28"/>
          <w:szCs w:val="28"/>
        </w:rPr>
        <w:t>очное устройство</w:t>
      </w:r>
      <w:r>
        <w:rPr>
          <w:rFonts w:ascii="Times New Roman" w:hAnsi="Times New Roman"/>
          <w:sz w:val="28"/>
          <w:szCs w:val="28"/>
        </w:rPr>
        <w:t>; 3 – поворотная камера; 4 – конвективный пучок дымог</w:t>
      </w:r>
      <w:r w:rsidR="007B0A9D">
        <w:rPr>
          <w:rFonts w:ascii="Times New Roman" w:hAnsi="Times New Roman"/>
          <w:sz w:val="28"/>
          <w:szCs w:val="28"/>
        </w:rPr>
        <w:t>а</w:t>
      </w:r>
      <w:r>
        <w:rPr>
          <w:rFonts w:ascii="Times New Roman" w:hAnsi="Times New Roman"/>
          <w:sz w:val="28"/>
          <w:szCs w:val="28"/>
        </w:rPr>
        <w:t>рных труб; 5 – сборочн</w:t>
      </w:r>
      <w:r w:rsidR="007B0A9D">
        <w:rPr>
          <w:rFonts w:ascii="Times New Roman" w:hAnsi="Times New Roman"/>
          <w:sz w:val="28"/>
          <w:szCs w:val="28"/>
        </w:rPr>
        <w:t>ый</w:t>
      </w:r>
      <w:r>
        <w:rPr>
          <w:rFonts w:ascii="Times New Roman" w:hAnsi="Times New Roman"/>
          <w:sz w:val="28"/>
          <w:szCs w:val="28"/>
        </w:rPr>
        <w:t xml:space="preserve"> дымовой короб; 6 – водяной объем; 7 – </w:t>
      </w:r>
      <w:r w:rsidRPr="0025092E">
        <w:rPr>
          <w:rFonts w:ascii="Times New Roman" w:hAnsi="Times New Roman"/>
          <w:sz w:val="28"/>
          <w:szCs w:val="28"/>
        </w:rPr>
        <w:t>изоляция</w:t>
      </w:r>
      <w:r w:rsidR="007B0A9D">
        <w:rPr>
          <w:rFonts w:ascii="Times New Roman" w:hAnsi="Times New Roman"/>
          <w:sz w:val="28"/>
          <w:szCs w:val="28"/>
        </w:rPr>
        <w:t xml:space="preserve"> котла</w:t>
      </w:r>
      <w:r w:rsidR="0025092E" w:rsidRPr="0025092E">
        <w:rPr>
          <w:rFonts w:ascii="Times New Roman" w:hAnsi="Times New Roman"/>
          <w:sz w:val="28"/>
          <w:szCs w:val="28"/>
        </w:rPr>
        <w:t xml:space="preserve"> [</w:t>
      </w:r>
      <w:r w:rsidR="005F2D5D" w:rsidRPr="005F2D5D">
        <w:rPr>
          <w:rFonts w:ascii="Times New Roman" w:hAnsi="Times New Roman"/>
          <w:sz w:val="28"/>
          <w:szCs w:val="28"/>
        </w:rPr>
        <w:t>11</w:t>
      </w:r>
      <w:r w:rsidR="0025092E" w:rsidRPr="0025092E">
        <w:rPr>
          <w:rFonts w:ascii="Times New Roman" w:hAnsi="Times New Roman"/>
          <w:sz w:val="28"/>
          <w:szCs w:val="28"/>
        </w:rPr>
        <w:t>]</w:t>
      </w:r>
      <w:r w:rsidRPr="0025092E">
        <w:rPr>
          <w:rFonts w:ascii="Times New Roman" w:hAnsi="Times New Roman"/>
          <w:sz w:val="28"/>
          <w:szCs w:val="28"/>
        </w:rPr>
        <w:t>.</w:t>
      </w:r>
      <w:r>
        <w:rPr>
          <w:rFonts w:ascii="Times New Roman" w:hAnsi="Times New Roman"/>
          <w:sz w:val="28"/>
          <w:szCs w:val="28"/>
        </w:rPr>
        <w:t xml:space="preserve"> </w:t>
      </w:r>
    </w:p>
    <w:p w14:paraId="5701D57B" w14:textId="662FA49E" w:rsidR="005E47A7" w:rsidRPr="00261F0A" w:rsidRDefault="00261F0A" w:rsidP="005A0910">
      <w:pPr>
        <w:spacing w:after="0" w:line="25" w:lineRule="atLeast"/>
        <w:ind w:firstLine="709"/>
        <w:jc w:val="both"/>
        <w:rPr>
          <w:rFonts w:ascii="Times New Roman" w:hAnsi="Times New Roman"/>
          <w:sz w:val="28"/>
          <w:szCs w:val="28"/>
        </w:rPr>
      </w:pPr>
      <w:r>
        <w:rPr>
          <w:rFonts w:ascii="Times New Roman" w:hAnsi="Times New Roman"/>
          <w:sz w:val="28"/>
          <w:szCs w:val="28"/>
        </w:rPr>
        <w:lastRenderedPageBreak/>
        <w:t>Э</w:t>
      </w:r>
      <w:r w:rsidR="005E47A7" w:rsidRPr="00261F0A">
        <w:rPr>
          <w:rFonts w:ascii="Times New Roman" w:hAnsi="Times New Roman"/>
          <w:sz w:val="28"/>
          <w:szCs w:val="28"/>
        </w:rPr>
        <w:t>ффективн</w:t>
      </w:r>
      <w:r>
        <w:rPr>
          <w:rFonts w:ascii="Times New Roman" w:hAnsi="Times New Roman"/>
          <w:sz w:val="28"/>
          <w:szCs w:val="28"/>
        </w:rPr>
        <w:t>ая</w:t>
      </w:r>
      <w:r w:rsidR="005E47A7" w:rsidRPr="00261F0A">
        <w:rPr>
          <w:rFonts w:ascii="Times New Roman" w:hAnsi="Times New Roman"/>
          <w:sz w:val="28"/>
          <w:szCs w:val="28"/>
        </w:rPr>
        <w:t xml:space="preserve"> работ</w:t>
      </w:r>
      <w:r>
        <w:rPr>
          <w:rFonts w:ascii="Times New Roman" w:hAnsi="Times New Roman"/>
          <w:sz w:val="28"/>
          <w:szCs w:val="28"/>
        </w:rPr>
        <w:t>а</w:t>
      </w:r>
      <w:r w:rsidR="005E47A7" w:rsidRPr="00261F0A">
        <w:rPr>
          <w:rFonts w:ascii="Times New Roman" w:hAnsi="Times New Roman"/>
          <w:sz w:val="28"/>
          <w:szCs w:val="28"/>
        </w:rPr>
        <w:t xml:space="preserve"> водогрейного котла </w:t>
      </w:r>
      <w:r>
        <w:rPr>
          <w:rFonts w:ascii="Times New Roman" w:hAnsi="Times New Roman"/>
          <w:sz w:val="28"/>
          <w:szCs w:val="28"/>
        </w:rPr>
        <w:t>цилиндрической формы зависи</w:t>
      </w:r>
      <w:r w:rsidR="005E47A7" w:rsidRPr="00261F0A">
        <w:rPr>
          <w:rFonts w:ascii="Times New Roman" w:hAnsi="Times New Roman"/>
          <w:sz w:val="28"/>
          <w:szCs w:val="28"/>
        </w:rPr>
        <w:t xml:space="preserve">т </w:t>
      </w:r>
      <w:r>
        <w:rPr>
          <w:rFonts w:ascii="Times New Roman" w:hAnsi="Times New Roman"/>
          <w:sz w:val="28"/>
          <w:szCs w:val="28"/>
        </w:rPr>
        <w:t>от</w:t>
      </w:r>
      <w:r w:rsidR="005E47A7" w:rsidRPr="00261F0A">
        <w:rPr>
          <w:rFonts w:ascii="Times New Roman" w:hAnsi="Times New Roman"/>
          <w:sz w:val="28"/>
          <w:szCs w:val="28"/>
        </w:rPr>
        <w:t xml:space="preserve"> применен</w:t>
      </w:r>
      <w:r>
        <w:rPr>
          <w:rFonts w:ascii="Times New Roman" w:hAnsi="Times New Roman"/>
          <w:sz w:val="28"/>
          <w:szCs w:val="28"/>
        </w:rPr>
        <w:t xml:space="preserve">ия принятого </w:t>
      </w:r>
      <w:r w:rsidR="005E47A7" w:rsidRPr="00261F0A">
        <w:rPr>
          <w:rFonts w:ascii="Times New Roman" w:hAnsi="Times New Roman"/>
          <w:sz w:val="28"/>
          <w:szCs w:val="28"/>
        </w:rPr>
        <w:t>конструктивн</w:t>
      </w:r>
      <w:r>
        <w:rPr>
          <w:rFonts w:ascii="Times New Roman" w:hAnsi="Times New Roman"/>
          <w:sz w:val="28"/>
          <w:szCs w:val="28"/>
        </w:rPr>
        <w:t>ого</w:t>
      </w:r>
      <w:r w:rsidR="005E47A7" w:rsidRPr="00261F0A">
        <w:rPr>
          <w:rFonts w:ascii="Times New Roman" w:hAnsi="Times New Roman"/>
          <w:sz w:val="28"/>
          <w:szCs w:val="28"/>
        </w:rPr>
        <w:t xml:space="preserve"> решения и степен</w:t>
      </w:r>
      <w:r>
        <w:rPr>
          <w:rFonts w:ascii="Times New Roman" w:hAnsi="Times New Roman"/>
          <w:sz w:val="28"/>
          <w:szCs w:val="28"/>
        </w:rPr>
        <w:t>и</w:t>
      </w:r>
      <w:r w:rsidR="005E47A7" w:rsidRPr="00261F0A">
        <w:rPr>
          <w:rFonts w:ascii="Times New Roman" w:hAnsi="Times New Roman"/>
          <w:sz w:val="28"/>
          <w:szCs w:val="28"/>
        </w:rPr>
        <w:t xml:space="preserve"> совершенства </w:t>
      </w:r>
      <w:r>
        <w:rPr>
          <w:rFonts w:ascii="Times New Roman" w:hAnsi="Times New Roman"/>
          <w:sz w:val="28"/>
          <w:szCs w:val="28"/>
        </w:rPr>
        <w:t xml:space="preserve">конвективной части и эффективных конвективных вставок </w:t>
      </w:r>
      <w:r w:rsidR="00DD37E4">
        <w:rPr>
          <w:rFonts w:ascii="Times New Roman" w:hAnsi="Times New Roman"/>
          <w:sz w:val="28"/>
          <w:szCs w:val="28"/>
        </w:rPr>
        <w:t>в трубки с составляющими</w:t>
      </w:r>
      <w:r w:rsidR="005E47A7" w:rsidRPr="00261F0A">
        <w:rPr>
          <w:rFonts w:ascii="Times New Roman" w:hAnsi="Times New Roman"/>
          <w:sz w:val="28"/>
          <w:szCs w:val="28"/>
        </w:rPr>
        <w:t xml:space="preserve"> элемент</w:t>
      </w:r>
      <w:r w:rsidR="00DD37E4">
        <w:rPr>
          <w:rFonts w:ascii="Times New Roman" w:hAnsi="Times New Roman"/>
          <w:sz w:val="28"/>
          <w:szCs w:val="28"/>
        </w:rPr>
        <w:t>ами</w:t>
      </w:r>
      <w:r w:rsidR="005E47A7" w:rsidRPr="00261F0A">
        <w:rPr>
          <w:rFonts w:ascii="Times New Roman" w:hAnsi="Times New Roman"/>
          <w:sz w:val="28"/>
          <w:szCs w:val="28"/>
        </w:rPr>
        <w:t xml:space="preserve">. </w:t>
      </w:r>
      <w:r w:rsidR="00DD37E4">
        <w:rPr>
          <w:rFonts w:ascii="Times New Roman" w:hAnsi="Times New Roman"/>
          <w:sz w:val="28"/>
          <w:szCs w:val="28"/>
        </w:rPr>
        <w:t>Простота</w:t>
      </w:r>
      <w:r w:rsidR="005E47A7" w:rsidRPr="00261F0A">
        <w:rPr>
          <w:rFonts w:ascii="Times New Roman" w:hAnsi="Times New Roman"/>
          <w:sz w:val="28"/>
          <w:szCs w:val="28"/>
        </w:rPr>
        <w:t xml:space="preserve"> технологии изготовления и сборки</w:t>
      </w:r>
      <w:r w:rsidR="00DD37E4">
        <w:rPr>
          <w:rFonts w:ascii="Times New Roman" w:hAnsi="Times New Roman"/>
          <w:sz w:val="28"/>
          <w:szCs w:val="28"/>
        </w:rPr>
        <w:t xml:space="preserve"> цилиндриче</w:t>
      </w:r>
      <w:r w:rsidR="001A418E">
        <w:rPr>
          <w:rFonts w:ascii="Times New Roman" w:hAnsi="Times New Roman"/>
          <w:sz w:val="28"/>
          <w:szCs w:val="28"/>
        </w:rPr>
        <w:t>с</w:t>
      </w:r>
      <w:r w:rsidR="00DD37E4">
        <w:rPr>
          <w:rFonts w:ascii="Times New Roman" w:hAnsi="Times New Roman"/>
          <w:sz w:val="28"/>
          <w:szCs w:val="28"/>
        </w:rPr>
        <w:t>ких двухходовых, трехходовых и реверс</w:t>
      </w:r>
      <w:r w:rsidR="00081311">
        <w:rPr>
          <w:rFonts w:ascii="Times New Roman" w:hAnsi="Times New Roman"/>
          <w:sz w:val="28"/>
          <w:szCs w:val="28"/>
        </w:rPr>
        <w:t>ив</w:t>
      </w:r>
      <w:r w:rsidR="00DD37E4">
        <w:rPr>
          <w:rFonts w:ascii="Times New Roman" w:hAnsi="Times New Roman"/>
          <w:sz w:val="28"/>
          <w:szCs w:val="28"/>
        </w:rPr>
        <w:t>ных</w:t>
      </w:r>
      <w:r w:rsidR="005E47A7" w:rsidRPr="00261F0A">
        <w:rPr>
          <w:rFonts w:ascii="Times New Roman" w:hAnsi="Times New Roman"/>
          <w:sz w:val="28"/>
          <w:szCs w:val="28"/>
        </w:rPr>
        <w:t xml:space="preserve"> котельных агрегатов </w:t>
      </w:r>
      <w:r w:rsidR="00DD37E4">
        <w:rPr>
          <w:rFonts w:ascii="Times New Roman" w:hAnsi="Times New Roman"/>
          <w:sz w:val="28"/>
          <w:szCs w:val="28"/>
        </w:rPr>
        <w:t xml:space="preserve">отработана и </w:t>
      </w:r>
      <w:r w:rsidR="005E47A7" w:rsidRPr="00261F0A">
        <w:rPr>
          <w:rFonts w:ascii="Times New Roman" w:hAnsi="Times New Roman"/>
          <w:sz w:val="28"/>
          <w:szCs w:val="28"/>
        </w:rPr>
        <w:t>достаточно совершенн</w:t>
      </w:r>
      <w:r w:rsidR="00DD37E4">
        <w:rPr>
          <w:rFonts w:ascii="Times New Roman" w:hAnsi="Times New Roman"/>
          <w:sz w:val="28"/>
          <w:szCs w:val="28"/>
        </w:rPr>
        <w:t>а.</w:t>
      </w:r>
      <w:r w:rsidR="005E47A7" w:rsidRPr="00261F0A">
        <w:rPr>
          <w:rFonts w:ascii="Times New Roman" w:hAnsi="Times New Roman"/>
          <w:sz w:val="28"/>
          <w:szCs w:val="28"/>
        </w:rPr>
        <w:t xml:space="preserve"> </w:t>
      </w:r>
      <w:r w:rsidR="00DD37E4">
        <w:rPr>
          <w:rFonts w:ascii="Times New Roman" w:hAnsi="Times New Roman"/>
          <w:sz w:val="28"/>
          <w:szCs w:val="28"/>
        </w:rPr>
        <w:t>П</w:t>
      </w:r>
      <w:r w:rsidR="005E47A7" w:rsidRPr="00261F0A">
        <w:rPr>
          <w:rFonts w:ascii="Times New Roman" w:hAnsi="Times New Roman"/>
          <w:sz w:val="28"/>
          <w:szCs w:val="28"/>
        </w:rPr>
        <w:t>оэтому в</w:t>
      </w:r>
      <w:r w:rsidR="00DD37E4">
        <w:rPr>
          <w:rFonts w:ascii="Times New Roman" w:hAnsi="Times New Roman"/>
          <w:sz w:val="28"/>
          <w:szCs w:val="28"/>
        </w:rPr>
        <w:t xml:space="preserve"> конструкциях серийных цилиндрических водогрейных (паровых) котлов имеет важ</w:t>
      </w:r>
      <w:r w:rsidR="005E47A7" w:rsidRPr="00261F0A">
        <w:rPr>
          <w:rFonts w:ascii="Times New Roman" w:hAnsi="Times New Roman"/>
          <w:sz w:val="28"/>
          <w:szCs w:val="28"/>
        </w:rPr>
        <w:t xml:space="preserve">ность </w:t>
      </w:r>
      <w:r w:rsidR="00DD37E4">
        <w:rPr>
          <w:rFonts w:ascii="Times New Roman" w:hAnsi="Times New Roman"/>
          <w:sz w:val="28"/>
          <w:szCs w:val="28"/>
        </w:rPr>
        <w:t>конструкции. Р</w:t>
      </w:r>
      <w:r w:rsidR="005E47A7" w:rsidRPr="00261F0A">
        <w:rPr>
          <w:rFonts w:ascii="Times New Roman" w:hAnsi="Times New Roman"/>
          <w:sz w:val="28"/>
          <w:szCs w:val="28"/>
        </w:rPr>
        <w:t>ассмотренны</w:t>
      </w:r>
      <w:r w:rsidR="00DD37E4">
        <w:rPr>
          <w:rFonts w:ascii="Times New Roman" w:hAnsi="Times New Roman"/>
          <w:sz w:val="28"/>
          <w:szCs w:val="28"/>
        </w:rPr>
        <w:t>е</w:t>
      </w:r>
      <w:r w:rsidR="005E47A7" w:rsidRPr="00261F0A">
        <w:rPr>
          <w:rFonts w:ascii="Times New Roman" w:hAnsi="Times New Roman"/>
          <w:sz w:val="28"/>
          <w:szCs w:val="28"/>
        </w:rPr>
        <w:t xml:space="preserve"> </w:t>
      </w:r>
      <w:r w:rsidR="00DD37E4">
        <w:rPr>
          <w:rFonts w:ascii="Times New Roman" w:hAnsi="Times New Roman"/>
          <w:sz w:val="28"/>
          <w:szCs w:val="28"/>
        </w:rPr>
        <w:t>конструкции</w:t>
      </w:r>
      <w:r w:rsidR="005E47A7" w:rsidRPr="00261F0A">
        <w:rPr>
          <w:rFonts w:ascii="Times New Roman" w:hAnsi="Times New Roman"/>
          <w:sz w:val="28"/>
          <w:szCs w:val="28"/>
        </w:rPr>
        <w:t xml:space="preserve"> жаротрубных котлов малой мощности име</w:t>
      </w:r>
      <w:r w:rsidR="00DD37E4">
        <w:rPr>
          <w:rFonts w:ascii="Times New Roman" w:hAnsi="Times New Roman"/>
          <w:sz w:val="28"/>
          <w:szCs w:val="28"/>
        </w:rPr>
        <w:t>ю</w:t>
      </w:r>
      <w:r w:rsidR="005E47A7" w:rsidRPr="00261F0A">
        <w:rPr>
          <w:rFonts w:ascii="Times New Roman" w:hAnsi="Times New Roman"/>
          <w:sz w:val="28"/>
          <w:szCs w:val="28"/>
        </w:rPr>
        <w:t>т высокую жесткость</w:t>
      </w:r>
      <w:r w:rsidR="00DD37E4">
        <w:rPr>
          <w:rFonts w:ascii="Times New Roman" w:hAnsi="Times New Roman"/>
          <w:sz w:val="28"/>
          <w:szCs w:val="28"/>
        </w:rPr>
        <w:t xml:space="preserve"> и компактность.</w:t>
      </w:r>
      <w:r w:rsidR="005E47A7" w:rsidRPr="00261F0A">
        <w:rPr>
          <w:rFonts w:ascii="Times New Roman" w:hAnsi="Times New Roman"/>
          <w:sz w:val="28"/>
          <w:szCs w:val="28"/>
        </w:rPr>
        <w:t xml:space="preserve"> </w:t>
      </w:r>
      <w:r w:rsidR="008126CD">
        <w:rPr>
          <w:rFonts w:ascii="Times New Roman" w:hAnsi="Times New Roman"/>
          <w:sz w:val="28"/>
          <w:szCs w:val="28"/>
        </w:rPr>
        <w:t>С</w:t>
      </w:r>
      <w:r w:rsidR="00DD37E4">
        <w:rPr>
          <w:rFonts w:ascii="Times New Roman" w:hAnsi="Times New Roman"/>
          <w:sz w:val="28"/>
          <w:szCs w:val="28"/>
        </w:rPr>
        <w:t xml:space="preserve">тановится </w:t>
      </w:r>
      <w:r w:rsidR="005E47A7" w:rsidRPr="00261F0A">
        <w:rPr>
          <w:rFonts w:ascii="Times New Roman" w:hAnsi="Times New Roman"/>
          <w:sz w:val="28"/>
          <w:szCs w:val="28"/>
        </w:rPr>
        <w:t xml:space="preserve">возможным организовать </w:t>
      </w:r>
      <w:r w:rsidR="00DD37E4">
        <w:rPr>
          <w:rFonts w:ascii="Times New Roman" w:hAnsi="Times New Roman"/>
          <w:sz w:val="28"/>
          <w:szCs w:val="28"/>
        </w:rPr>
        <w:t xml:space="preserve">тепловую </w:t>
      </w:r>
      <w:r w:rsidR="005E47A7" w:rsidRPr="00261F0A">
        <w:rPr>
          <w:rFonts w:ascii="Times New Roman" w:hAnsi="Times New Roman"/>
          <w:sz w:val="28"/>
          <w:szCs w:val="28"/>
        </w:rPr>
        <w:t>компенсаци</w:t>
      </w:r>
      <w:r w:rsidR="00DD37E4">
        <w:rPr>
          <w:rFonts w:ascii="Times New Roman" w:hAnsi="Times New Roman"/>
          <w:sz w:val="28"/>
          <w:szCs w:val="28"/>
        </w:rPr>
        <w:t>ю</w:t>
      </w:r>
      <w:r w:rsidR="005E47A7" w:rsidRPr="00261F0A">
        <w:rPr>
          <w:rFonts w:ascii="Times New Roman" w:hAnsi="Times New Roman"/>
          <w:sz w:val="28"/>
          <w:szCs w:val="28"/>
        </w:rPr>
        <w:t xml:space="preserve"> процессов термического расширения металла</w:t>
      </w:r>
      <w:r w:rsidR="00DD37E4">
        <w:rPr>
          <w:rFonts w:ascii="Times New Roman" w:hAnsi="Times New Roman"/>
          <w:sz w:val="28"/>
          <w:szCs w:val="28"/>
        </w:rPr>
        <w:t xml:space="preserve"> стенки топки.</w:t>
      </w:r>
      <w:r w:rsidR="005E47A7" w:rsidRPr="00261F0A">
        <w:rPr>
          <w:rFonts w:ascii="Times New Roman" w:hAnsi="Times New Roman"/>
          <w:sz w:val="28"/>
          <w:szCs w:val="28"/>
        </w:rPr>
        <w:t xml:space="preserve"> </w:t>
      </w:r>
      <w:r w:rsidR="00DD37E4">
        <w:rPr>
          <w:rFonts w:ascii="Times New Roman" w:hAnsi="Times New Roman"/>
          <w:sz w:val="28"/>
          <w:szCs w:val="28"/>
        </w:rPr>
        <w:t>В конструкции практически всех цилиндрических</w:t>
      </w:r>
      <w:r w:rsidR="003A0979">
        <w:rPr>
          <w:rFonts w:ascii="Times New Roman" w:hAnsi="Times New Roman"/>
          <w:sz w:val="28"/>
          <w:szCs w:val="28"/>
        </w:rPr>
        <w:t xml:space="preserve"> водогрейных и паровых котлов</w:t>
      </w:r>
      <w:r w:rsidR="005E47A7" w:rsidRPr="00261F0A">
        <w:rPr>
          <w:rFonts w:ascii="Times New Roman" w:hAnsi="Times New Roman"/>
          <w:sz w:val="28"/>
          <w:szCs w:val="28"/>
        </w:rPr>
        <w:t xml:space="preserve"> трубные доски жестко приварены к п</w:t>
      </w:r>
      <w:r w:rsidR="003A0979">
        <w:rPr>
          <w:rFonts w:ascii="Times New Roman" w:hAnsi="Times New Roman"/>
          <w:sz w:val="28"/>
          <w:szCs w:val="28"/>
        </w:rPr>
        <w:t>лоским</w:t>
      </w:r>
      <w:r w:rsidR="005E47A7" w:rsidRPr="00261F0A">
        <w:rPr>
          <w:rFonts w:ascii="Times New Roman" w:hAnsi="Times New Roman"/>
          <w:sz w:val="28"/>
          <w:szCs w:val="28"/>
        </w:rPr>
        <w:t xml:space="preserve"> жаровым трубам. </w:t>
      </w:r>
      <w:r w:rsidR="003A0979">
        <w:rPr>
          <w:rFonts w:ascii="Times New Roman" w:hAnsi="Times New Roman"/>
          <w:sz w:val="28"/>
          <w:szCs w:val="28"/>
        </w:rPr>
        <w:t xml:space="preserve">Такая форма конструкции водогрейных и паровых котлов, как правило, в условиях эксплуатации приводят к </w:t>
      </w:r>
      <w:r w:rsidR="005E47A7" w:rsidRPr="00261F0A">
        <w:rPr>
          <w:rFonts w:ascii="Times New Roman" w:hAnsi="Times New Roman"/>
          <w:sz w:val="28"/>
          <w:szCs w:val="28"/>
          <w:lang w:val="kk-KZ"/>
        </w:rPr>
        <w:t xml:space="preserve">возникновению </w:t>
      </w:r>
      <w:r w:rsidR="003A0979">
        <w:rPr>
          <w:rFonts w:ascii="Times New Roman" w:hAnsi="Times New Roman"/>
          <w:sz w:val="28"/>
          <w:szCs w:val="28"/>
          <w:lang w:val="kk-KZ"/>
        </w:rPr>
        <w:t>п</w:t>
      </w:r>
      <w:r w:rsidR="005E47A7" w:rsidRPr="00261F0A">
        <w:rPr>
          <w:rFonts w:ascii="Times New Roman" w:hAnsi="Times New Roman"/>
          <w:sz w:val="28"/>
          <w:szCs w:val="28"/>
          <w:lang w:val="kk-KZ"/>
        </w:rPr>
        <w:t>овышенны</w:t>
      </w:r>
      <w:r w:rsidR="003A0979">
        <w:rPr>
          <w:rFonts w:ascii="Times New Roman" w:hAnsi="Times New Roman"/>
          <w:sz w:val="28"/>
          <w:szCs w:val="28"/>
          <w:lang w:val="kk-KZ"/>
        </w:rPr>
        <w:t>х термических</w:t>
      </w:r>
      <w:r w:rsidR="005E47A7" w:rsidRPr="00261F0A">
        <w:rPr>
          <w:rFonts w:ascii="Times New Roman" w:hAnsi="Times New Roman"/>
          <w:sz w:val="28"/>
          <w:szCs w:val="28"/>
          <w:lang w:val="kk-KZ"/>
        </w:rPr>
        <w:t xml:space="preserve"> напряжени</w:t>
      </w:r>
      <w:r w:rsidR="003A0979">
        <w:rPr>
          <w:rFonts w:ascii="Times New Roman" w:hAnsi="Times New Roman"/>
          <w:sz w:val="28"/>
          <w:szCs w:val="28"/>
          <w:lang w:val="kk-KZ"/>
        </w:rPr>
        <w:t>й</w:t>
      </w:r>
      <w:r w:rsidR="005E47A7" w:rsidRPr="00261F0A">
        <w:rPr>
          <w:rFonts w:ascii="Times New Roman" w:hAnsi="Times New Roman"/>
          <w:sz w:val="28"/>
          <w:szCs w:val="28"/>
          <w:lang w:val="kk-KZ"/>
        </w:rPr>
        <w:t xml:space="preserve"> поверхностей нагрева</w:t>
      </w:r>
      <w:r w:rsidR="003A0979">
        <w:rPr>
          <w:rFonts w:ascii="Times New Roman" w:hAnsi="Times New Roman"/>
          <w:sz w:val="28"/>
          <w:szCs w:val="28"/>
          <w:lang w:val="kk-KZ"/>
        </w:rPr>
        <w:t>. Поэтому</w:t>
      </w:r>
      <w:r w:rsidR="005E47A7" w:rsidRPr="00261F0A">
        <w:rPr>
          <w:rFonts w:ascii="Times New Roman" w:hAnsi="Times New Roman"/>
          <w:sz w:val="28"/>
          <w:szCs w:val="28"/>
          <w:lang w:val="kk-KZ"/>
        </w:rPr>
        <w:t xml:space="preserve"> </w:t>
      </w:r>
      <w:r w:rsidR="003A0979">
        <w:rPr>
          <w:rFonts w:ascii="Times New Roman" w:hAnsi="Times New Roman"/>
          <w:sz w:val="28"/>
          <w:szCs w:val="28"/>
          <w:lang w:val="kk-KZ"/>
        </w:rPr>
        <w:t xml:space="preserve">объясняется </w:t>
      </w:r>
      <w:r w:rsidR="005E47A7" w:rsidRPr="00261F0A">
        <w:rPr>
          <w:rFonts w:ascii="Times New Roman" w:hAnsi="Times New Roman"/>
          <w:sz w:val="28"/>
          <w:szCs w:val="28"/>
          <w:lang w:val="kk-KZ"/>
        </w:rPr>
        <w:t>ограничени</w:t>
      </w:r>
      <w:r w:rsidR="003A0979">
        <w:rPr>
          <w:rFonts w:ascii="Times New Roman" w:hAnsi="Times New Roman"/>
          <w:sz w:val="28"/>
          <w:szCs w:val="28"/>
          <w:lang w:val="kk-KZ"/>
        </w:rPr>
        <w:t>е</w:t>
      </w:r>
      <w:r w:rsidR="005E47A7" w:rsidRPr="00261F0A">
        <w:rPr>
          <w:rFonts w:ascii="Times New Roman" w:hAnsi="Times New Roman"/>
          <w:sz w:val="28"/>
          <w:szCs w:val="28"/>
          <w:lang w:val="kk-KZ"/>
        </w:rPr>
        <w:t xml:space="preserve"> по </w:t>
      </w:r>
      <w:r w:rsidR="003A0979">
        <w:rPr>
          <w:rFonts w:ascii="Times New Roman" w:hAnsi="Times New Roman"/>
          <w:sz w:val="28"/>
          <w:szCs w:val="28"/>
          <w:lang w:val="kk-KZ"/>
        </w:rPr>
        <w:t xml:space="preserve">тепловой </w:t>
      </w:r>
      <w:r w:rsidR="005E47A7" w:rsidRPr="00261F0A">
        <w:rPr>
          <w:rFonts w:ascii="Times New Roman" w:hAnsi="Times New Roman"/>
          <w:sz w:val="28"/>
          <w:szCs w:val="28"/>
          <w:lang w:val="kk-KZ"/>
        </w:rPr>
        <w:t>мощности</w:t>
      </w:r>
      <w:r w:rsidR="003A0979">
        <w:rPr>
          <w:rFonts w:ascii="Times New Roman" w:hAnsi="Times New Roman"/>
          <w:sz w:val="28"/>
          <w:szCs w:val="28"/>
          <w:lang w:val="kk-KZ"/>
        </w:rPr>
        <w:t xml:space="preserve"> </w:t>
      </w:r>
      <w:r w:rsidR="00ED73E6">
        <w:rPr>
          <w:rFonts w:ascii="Times New Roman" w:hAnsi="Times New Roman"/>
          <w:sz w:val="28"/>
          <w:szCs w:val="28"/>
          <w:lang w:val="kk-KZ"/>
        </w:rPr>
        <w:t>жаротрубных</w:t>
      </w:r>
      <w:r w:rsidR="003A0979">
        <w:rPr>
          <w:rFonts w:ascii="Times New Roman" w:hAnsi="Times New Roman"/>
          <w:sz w:val="28"/>
          <w:szCs w:val="28"/>
          <w:lang w:val="kk-KZ"/>
        </w:rPr>
        <w:t xml:space="preserve"> водогрейных и паровых котлов</w:t>
      </w:r>
      <w:r w:rsidR="005E47A7" w:rsidRPr="00261F0A">
        <w:rPr>
          <w:rFonts w:ascii="Times New Roman" w:hAnsi="Times New Roman"/>
          <w:sz w:val="28"/>
          <w:szCs w:val="28"/>
          <w:lang w:val="kk-KZ"/>
        </w:rPr>
        <w:t xml:space="preserve">. </w:t>
      </w:r>
    </w:p>
    <w:p w14:paraId="0D105D09" w14:textId="1C38A985" w:rsidR="00E04A22" w:rsidRPr="00F21CAE" w:rsidRDefault="00F26F9D" w:rsidP="005A0910">
      <w:pPr>
        <w:spacing w:after="0" w:line="25" w:lineRule="atLeast"/>
        <w:ind w:firstLine="709"/>
        <w:jc w:val="both"/>
        <w:rPr>
          <w:rFonts w:ascii="Times New Roman" w:hAnsi="Times New Roman"/>
          <w:sz w:val="28"/>
          <w:szCs w:val="28"/>
        </w:rPr>
      </w:pPr>
      <w:r w:rsidRPr="00595214">
        <w:rPr>
          <w:rFonts w:ascii="Times New Roman" w:hAnsi="Times New Roman"/>
          <w:sz w:val="28"/>
        </w:rPr>
        <w:t xml:space="preserve">Паровые и водогрейные котлы </w:t>
      </w:r>
      <w:r w:rsidRPr="00595214">
        <w:rPr>
          <w:rFonts w:ascii="Times New Roman" w:hAnsi="Times New Roman"/>
          <w:sz w:val="28"/>
          <w:lang w:val="en-US"/>
        </w:rPr>
        <w:t>REX</w:t>
      </w:r>
      <w:r w:rsidRPr="00595214">
        <w:rPr>
          <w:rFonts w:ascii="Times New Roman" w:hAnsi="Times New Roman"/>
          <w:sz w:val="28"/>
        </w:rPr>
        <w:t xml:space="preserve"> ICI </w:t>
      </w:r>
      <w:proofErr w:type="spellStart"/>
      <w:r w:rsidRPr="00595214">
        <w:rPr>
          <w:rFonts w:ascii="Times New Roman" w:hAnsi="Times New Roman"/>
          <w:sz w:val="28"/>
        </w:rPr>
        <w:t>Caldaie</w:t>
      </w:r>
      <w:proofErr w:type="spellEnd"/>
      <w:r w:rsidRPr="00595214">
        <w:rPr>
          <w:rFonts w:ascii="Times New Roman" w:hAnsi="Times New Roman"/>
          <w:sz w:val="28"/>
        </w:rPr>
        <w:t xml:space="preserve"> (Италия)</w:t>
      </w:r>
      <w:r w:rsidR="00ED73E6" w:rsidRPr="00ED73E6">
        <w:rPr>
          <w:rFonts w:ascii="Times New Roman" w:hAnsi="Times New Roman"/>
          <w:sz w:val="28"/>
          <w:szCs w:val="28"/>
        </w:rPr>
        <w:t xml:space="preserve"> </w:t>
      </w:r>
      <w:r w:rsidR="00ED73E6" w:rsidRPr="00FD6D8F">
        <w:rPr>
          <w:rFonts w:ascii="Times New Roman" w:hAnsi="Times New Roman"/>
          <w:sz w:val="28"/>
          <w:szCs w:val="28"/>
        </w:rPr>
        <w:t>(рисунок 1.</w:t>
      </w:r>
      <w:r w:rsidR="002C49BE">
        <w:rPr>
          <w:rFonts w:ascii="Times New Roman" w:hAnsi="Times New Roman"/>
          <w:sz w:val="28"/>
          <w:szCs w:val="28"/>
        </w:rPr>
        <w:t>3</w:t>
      </w:r>
      <w:r w:rsidR="00ED73E6" w:rsidRPr="00FD6D8F">
        <w:rPr>
          <w:rFonts w:ascii="Times New Roman" w:hAnsi="Times New Roman"/>
          <w:sz w:val="28"/>
          <w:szCs w:val="28"/>
        </w:rPr>
        <w:t xml:space="preserve">) </w:t>
      </w:r>
      <w:r w:rsidR="00E04A22" w:rsidRPr="00E04A22">
        <w:rPr>
          <w:rFonts w:ascii="Times New Roman" w:hAnsi="Times New Roman"/>
          <w:sz w:val="28"/>
        </w:rPr>
        <w:t>[1</w:t>
      </w:r>
      <w:r w:rsidR="005F2D5D" w:rsidRPr="005F2D5D">
        <w:rPr>
          <w:rFonts w:ascii="Times New Roman" w:hAnsi="Times New Roman"/>
          <w:sz w:val="28"/>
        </w:rPr>
        <w:t>2</w:t>
      </w:r>
      <w:r w:rsidR="00E04A22" w:rsidRPr="00E04A22">
        <w:rPr>
          <w:rFonts w:ascii="Times New Roman" w:hAnsi="Times New Roman"/>
          <w:sz w:val="28"/>
        </w:rPr>
        <w:t>]</w:t>
      </w:r>
      <w:r w:rsidR="00E04A22">
        <w:rPr>
          <w:rFonts w:ascii="Times New Roman" w:hAnsi="Times New Roman"/>
          <w:sz w:val="28"/>
          <w:lang w:val="kk-KZ"/>
        </w:rPr>
        <w:t>,</w:t>
      </w:r>
      <w:r w:rsidRPr="00595214">
        <w:rPr>
          <w:rFonts w:ascii="Times New Roman" w:hAnsi="Times New Roman"/>
          <w:sz w:val="28"/>
        </w:rPr>
        <w:t xml:space="preserve"> </w:t>
      </w:r>
      <w:proofErr w:type="spellStart"/>
      <w:r w:rsidR="00E04A22">
        <w:rPr>
          <w:rFonts w:ascii="Times New Roman" w:hAnsi="Times New Roman"/>
          <w:sz w:val="28"/>
          <w:lang w:val="en-US"/>
        </w:rPr>
        <w:t>Buderus</w:t>
      </w:r>
      <w:proofErr w:type="spellEnd"/>
      <w:r w:rsidR="00E04A22" w:rsidRPr="00437DF1">
        <w:rPr>
          <w:rFonts w:ascii="Times New Roman" w:hAnsi="Times New Roman"/>
          <w:sz w:val="28"/>
        </w:rPr>
        <w:t xml:space="preserve"> [1</w:t>
      </w:r>
      <w:r w:rsidR="005F2D5D" w:rsidRPr="005F2D5D">
        <w:rPr>
          <w:rFonts w:ascii="Times New Roman" w:hAnsi="Times New Roman"/>
          <w:sz w:val="28"/>
        </w:rPr>
        <w:t>3</w:t>
      </w:r>
      <w:r w:rsidR="00E04A22" w:rsidRPr="00437DF1">
        <w:rPr>
          <w:rFonts w:ascii="Times New Roman" w:hAnsi="Times New Roman"/>
          <w:sz w:val="28"/>
        </w:rPr>
        <w:t>]</w:t>
      </w:r>
      <w:r w:rsidR="00E04A22">
        <w:rPr>
          <w:rFonts w:ascii="Times New Roman" w:hAnsi="Times New Roman"/>
          <w:sz w:val="28"/>
        </w:rPr>
        <w:t xml:space="preserve">, </w:t>
      </w:r>
      <w:r w:rsidR="00E04A22">
        <w:rPr>
          <w:rFonts w:ascii="Times New Roman" w:hAnsi="Times New Roman"/>
          <w:sz w:val="28"/>
          <w:lang w:val="en-US"/>
        </w:rPr>
        <w:t>Viessman</w:t>
      </w:r>
      <w:r w:rsidR="00E04A22" w:rsidRPr="00437DF1">
        <w:rPr>
          <w:rFonts w:ascii="Times New Roman" w:hAnsi="Times New Roman"/>
          <w:sz w:val="28"/>
        </w:rPr>
        <w:t xml:space="preserve"> [12]</w:t>
      </w:r>
      <w:r w:rsidR="00E04A22">
        <w:rPr>
          <w:rFonts w:ascii="Times New Roman" w:hAnsi="Times New Roman"/>
          <w:sz w:val="28"/>
        </w:rPr>
        <w:t xml:space="preserve">, </w:t>
      </w:r>
      <w:r w:rsidR="00E04A22">
        <w:rPr>
          <w:rFonts w:ascii="Times New Roman" w:hAnsi="Times New Roman"/>
          <w:sz w:val="28"/>
          <w:lang w:val="en-US"/>
        </w:rPr>
        <w:t>Bosch</w:t>
      </w:r>
      <w:r w:rsidR="00E04A22" w:rsidRPr="00437DF1">
        <w:rPr>
          <w:rFonts w:ascii="Times New Roman" w:hAnsi="Times New Roman"/>
          <w:sz w:val="28"/>
        </w:rPr>
        <w:t xml:space="preserve"> [13]</w:t>
      </w:r>
      <w:r w:rsidR="00E04A22">
        <w:rPr>
          <w:rFonts w:ascii="Times New Roman" w:hAnsi="Times New Roman"/>
          <w:sz w:val="28"/>
        </w:rPr>
        <w:t xml:space="preserve">, в диапазоне тепловой мощности до 10 МВт с рабочим давлением до 0,1 МПа, </w:t>
      </w:r>
      <w:r w:rsidRPr="00595214">
        <w:rPr>
          <w:rFonts w:ascii="Times New Roman" w:hAnsi="Times New Roman"/>
          <w:sz w:val="28"/>
        </w:rPr>
        <w:t>прекрасно зарекомендовали себя в российских условиях эксплуатации и нашли широкое применение среди потребителей.</w:t>
      </w:r>
      <w:r w:rsidR="00E04A22">
        <w:rPr>
          <w:rFonts w:ascii="Times New Roman" w:hAnsi="Times New Roman"/>
          <w:sz w:val="28"/>
          <w:lang w:val="kk-KZ"/>
        </w:rPr>
        <w:t xml:space="preserve"> </w:t>
      </w:r>
      <w:r w:rsidR="00E04A22">
        <w:rPr>
          <w:rFonts w:ascii="Times New Roman" w:hAnsi="Times New Roman"/>
          <w:sz w:val="28"/>
        </w:rPr>
        <w:t xml:space="preserve">Представленные типы котельных агрегатов на современном этапе являются эффективными теплоэнергетическими установками. Учитывая специфику их эксплуатации и качества топлива (по отношению к жидкому и твердому видам) они вызывают некоторые вопросы по стоимости сервисного обслуживания, ремонту и необходимости специализированной эксплуатационной наладки со стороны производителей. </w:t>
      </w:r>
    </w:p>
    <w:p w14:paraId="74216928" w14:textId="77777777" w:rsidR="00760C60" w:rsidRPr="003D576E" w:rsidRDefault="00760C60" w:rsidP="005A0910">
      <w:pPr>
        <w:spacing w:after="0" w:line="25" w:lineRule="atLeast"/>
        <w:ind w:firstLine="709"/>
        <w:jc w:val="center"/>
        <w:rPr>
          <w:rFonts w:ascii="Times New Roman" w:hAnsi="Times New Roman"/>
          <w:sz w:val="28"/>
        </w:rPr>
      </w:pPr>
    </w:p>
    <w:p w14:paraId="2EFDD0A8" w14:textId="07C6E3E4" w:rsidR="00F32913" w:rsidRDefault="00F32913" w:rsidP="00B36F21">
      <w:pPr>
        <w:spacing w:after="0" w:line="25" w:lineRule="atLeast"/>
        <w:jc w:val="center"/>
        <w:rPr>
          <w:rFonts w:ascii="Times New Roman" w:hAnsi="Times New Roman"/>
          <w:sz w:val="28"/>
          <w:highlight w:val="yellow"/>
        </w:rPr>
      </w:pPr>
      <w:r>
        <w:rPr>
          <w:noProof/>
        </w:rPr>
        <w:drawing>
          <wp:inline distT="0" distB="0" distL="0" distR="0" wp14:anchorId="107ECC2C" wp14:editId="0A03B15B">
            <wp:extent cx="4267200" cy="266567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
                      <a:extLst>
                        <a:ext uri="{28A0092B-C50C-407E-A947-70E740481C1C}">
                          <a14:useLocalDpi xmlns:a14="http://schemas.microsoft.com/office/drawing/2010/main" val="0"/>
                        </a:ext>
                      </a:extLst>
                    </a:blip>
                    <a:srcRect l="986" t="8848" b="10234"/>
                    <a:stretch/>
                  </pic:blipFill>
                  <pic:spPr bwMode="auto">
                    <a:xfrm>
                      <a:off x="0" y="0"/>
                      <a:ext cx="4305402" cy="2689536"/>
                    </a:xfrm>
                    <a:prstGeom prst="rect">
                      <a:avLst/>
                    </a:prstGeom>
                    <a:noFill/>
                    <a:ln>
                      <a:noFill/>
                    </a:ln>
                    <a:extLst>
                      <a:ext uri="{53640926-AAD7-44D8-BBD7-CCE9431645EC}">
                        <a14:shadowObscured xmlns:a14="http://schemas.microsoft.com/office/drawing/2010/main"/>
                      </a:ext>
                    </a:extLst>
                  </pic:spPr>
                </pic:pic>
              </a:graphicData>
            </a:graphic>
          </wp:inline>
        </w:drawing>
      </w:r>
    </w:p>
    <w:p w14:paraId="65B0F0C9" w14:textId="77777777" w:rsidR="00B36F21" w:rsidRDefault="00B36F21" w:rsidP="00B36F21">
      <w:pPr>
        <w:spacing w:after="0" w:line="25" w:lineRule="atLeast"/>
        <w:jc w:val="center"/>
        <w:rPr>
          <w:rFonts w:ascii="Times New Roman" w:hAnsi="Times New Roman"/>
          <w:sz w:val="28"/>
          <w:highlight w:val="yellow"/>
        </w:rPr>
      </w:pPr>
    </w:p>
    <w:p w14:paraId="41CE2FF8" w14:textId="63BFD94F" w:rsidR="00F32913" w:rsidRPr="009400BE" w:rsidRDefault="001C434C" w:rsidP="005A0910">
      <w:pPr>
        <w:spacing w:after="0" w:line="25" w:lineRule="atLeast"/>
        <w:ind w:firstLine="709"/>
        <w:jc w:val="center"/>
        <w:rPr>
          <w:rFonts w:ascii="Times New Roman" w:hAnsi="Times New Roman"/>
          <w:sz w:val="28"/>
        </w:rPr>
      </w:pPr>
      <w:r w:rsidRPr="00FD6D8F">
        <w:rPr>
          <w:rFonts w:ascii="Times New Roman" w:hAnsi="Times New Roman"/>
          <w:sz w:val="28"/>
        </w:rPr>
        <w:t>Рисунок 1.</w:t>
      </w:r>
      <w:r w:rsidR="002C49BE">
        <w:rPr>
          <w:rFonts w:ascii="Times New Roman" w:hAnsi="Times New Roman"/>
          <w:sz w:val="28"/>
        </w:rPr>
        <w:t>3</w:t>
      </w:r>
      <w:r w:rsidRPr="00FD6D8F">
        <w:rPr>
          <w:rFonts w:ascii="Times New Roman" w:hAnsi="Times New Roman"/>
          <w:sz w:val="28"/>
        </w:rPr>
        <w:t xml:space="preserve"> </w:t>
      </w:r>
      <w:r w:rsidR="006B510A" w:rsidRPr="00FD6D8F">
        <w:rPr>
          <w:rFonts w:ascii="Times New Roman" w:hAnsi="Times New Roman"/>
          <w:sz w:val="28"/>
        </w:rPr>
        <w:t>–</w:t>
      </w:r>
      <w:r w:rsidRPr="00FD6D8F">
        <w:rPr>
          <w:rFonts w:ascii="Times New Roman" w:hAnsi="Times New Roman"/>
          <w:sz w:val="28"/>
        </w:rPr>
        <w:t xml:space="preserve"> </w:t>
      </w:r>
      <w:r w:rsidR="00201EAC" w:rsidRPr="00FD6D8F">
        <w:rPr>
          <w:rFonts w:ascii="Times New Roman" w:hAnsi="Times New Roman"/>
          <w:sz w:val="28"/>
        </w:rPr>
        <w:t>Р</w:t>
      </w:r>
      <w:r w:rsidR="006B510A" w:rsidRPr="00FD6D8F">
        <w:rPr>
          <w:rFonts w:ascii="Times New Roman" w:hAnsi="Times New Roman"/>
          <w:sz w:val="28"/>
        </w:rPr>
        <w:t xml:space="preserve">исунок в разрезе водогрейного котла </w:t>
      </w:r>
      <w:r w:rsidR="006B510A" w:rsidRPr="00FD6D8F">
        <w:rPr>
          <w:rFonts w:ascii="Times New Roman" w:hAnsi="Times New Roman"/>
          <w:sz w:val="28"/>
          <w:lang w:val="en-US"/>
        </w:rPr>
        <w:t>REX</w:t>
      </w:r>
      <w:r w:rsidR="006B510A" w:rsidRPr="00FD6D8F">
        <w:rPr>
          <w:rFonts w:ascii="Times New Roman" w:hAnsi="Times New Roman"/>
          <w:sz w:val="28"/>
        </w:rPr>
        <w:t>/</w:t>
      </w:r>
      <w:r w:rsidR="006B510A" w:rsidRPr="00FD6D8F">
        <w:rPr>
          <w:rFonts w:ascii="Times New Roman" w:hAnsi="Times New Roman"/>
          <w:sz w:val="28"/>
          <w:lang w:val="en-US"/>
        </w:rPr>
        <w:t>REX</w:t>
      </w:r>
      <w:r w:rsidR="006B510A" w:rsidRPr="00FD6D8F">
        <w:rPr>
          <w:rFonts w:ascii="Times New Roman" w:hAnsi="Times New Roman"/>
          <w:sz w:val="28"/>
        </w:rPr>
        <w:t xml:space="preserve"> </w:t>
      </w:r>
      <w:r w:rsidR="006B510A" w:rsidRPr="00FD6D8F">
        <w:rPr>
          <w:rFonts w:ascii="Times New Roman" w:hAnsi="Times New Roman"/>
          <w:sz w:val="28"/>
          <w:lang w:val="en-US"/>
        </w:rPr>
        <w:t>F</w:t>
      </w:r>
      <w:r w:rsidR="006B510A" w:rsidRPr="00FD6D8F">
        <w:rPr>
          <w:rFonts w:ascii="Times New Roman" w:hAnsi="Times New Roman"/>
          <w:sz w:val="28"/>
        </w:rPr>
        <w:t xml:space="preserve"> </w:t>
      </w:r>
      <w:r w:rsidR="006B510A" w:rsidRPr="00FD6D8F">
        <w:rPr>
          <w:rFonts w:ascii="Times New Roman" w:hAnsi="Times New Roman"/>
          <w:sz w:val="28"/>
          <w:lang w:val="kk-KZ"/>
        </w:rPr>
        <w:t xml:space="preserve">с реверсивной топкой </w:t>
      </w:r>
      <w:r w:rsidR="009400BE" w:rsidRPr="009400BE">
        <w:rPr>
          <w:rFonts w:ascii="Times New Roman" w:hAnsi="Times New Roman"/>
          <w:sz w:val="28"/>
        </w:rPr>
        <w:t>[12]</w:t>
      </w:r>
    </w:p>
    <w:p w14:paraId="5609FCE6" w14:textId="45E5C2CB" w:rsidR="00882785" w:rsidRDefault="00EA4253"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kk-KZ"/>
        </w:rPr>
        <w:lastRenderedPageBreak/>
        <w:t xml:space="preserve">Значительную долю рынка жаротрубных котлов в Казахстане занимают и российские производители. Среди них можно выделить такие заводы, как </w:t>
      </w:r>
      <w:r>
        <w:rPr>
          <w:rFonts w:ascii="Times New Roman" w:hAnsi="Times New Roman"/>
          <w:sz w:val="28"/>
          <w:szCs w:val="28"/>
        </w:rPr>
        <w:t>«</w:t>
      </w:r>
      <w:proofErr w:type="spellStart"/>
      <w:r>
        <w:rPr>
          <w:rFonts w:ascii="Times New Roman" w:hAnsi="Times New Roman"/>
          <w:sz w:val="28"/>
          <w:szCs w:val="28"/>
        </w:rPr>
        <w:t>Газстро</w:t>
      </w:r>
      <w:proofErr w:type="spellEnd"/>
      <w:r>
        <w:rPr>
          <w:rFonts w:ascii="Times New Roman" w:hAnsi="Times New Roman"/>
          <w:sz w:val="28"/>
          <w:szCs w:val="28"/>
        </w:rPr>
        <w:t>», «Котельный завод Энергия»(</w:t>
      </w:r>
      <w:proofErr w:type="spellStart"/>
      <w:r>
        <w:rPr>
          <w:rFonts w:ascii="Times New Roman" w:hAnsi="Times New Roman"/>
          <w:sz w:val="28"/>
          <w:szCs w:val="28"/>
        </w:rPr>
        <w:t>г.Барнаул</w:t>
      </w:r>
      <w:proofErr w:type="spellEnd"/>
      <w:r>
        <w:rPr>
          <w:rFonts w:ascii="Times New Roman" w:hAnsi="Times New Roman"/>
          <w:sz w:val="28"/>
          <w:szCs w:val="28"/>
        </w:rPr>
        <w:t>), «</w:t>
      </w:r>
      <w:proofErr w:type="spellStart"/>
      <w:r>
        <w:rPr>
          <w:rFonts w:ascii="Times New Roman" w:hAnsi="Times New Roman"/>
          <w:sz w:val="28"/>
          <w:szCs w:val="28"/>
        </w:rPr>
        <w:t>Теплоэнергомаш</w:t>
      </w:r>
      <w:proofErr w:type="spellEnd"/>
      <w:r>
        <w:rPr>
          <w:rFonts w:ascii="Times New Roman" w:hAnsi="Times New Roman"/>
          <w:sz w:val="28"/>
          <w:szCs w:val="28"/>
        </w:rPr>
        <w:t>»(</w:t>
      </w:r>
      <w:proofErr w:type="spellStart"/>
      <w:r>
        <w:rPr>
          <w:rFonts w:ascii="Times New Roman" w:hAnsi="Times New Roman"/>
          <w:sz w:val="28"/>
          <w:szCs w:val="28"/>
        </w:rPr>
        <w:t>г.Бийск</w:t>
      </w:r>
      <w:proofErr w:type="spellEnd"/>
      <w:r>
        <w:rPr>
          <w:rFonts w:ascii="Times New Roman" w:hAnsi="Times New Roman"/>
          <w:sz w:val="28"/>
          <w:szCs w:val="28"/>
        </w:rPr>
        <w:t xml:space="preserve">), «РЭП Холдинг» и многие другие. Российские жаротрубные котлы ценятся за свою надежность, проверенные временем технологии и, зачастую, более </w:t>
      </w:r>
      <w:proofErr w:type="spellStart"/>
      <w:r>
        <w:rPr>
          <w:rFonts w:ascii="Times New Roman" w:hAnsi="Times New Roman"/>
          <w:sz w:val="28"/>
          <w:szCs w:val="28"/>
        </w:rPr>
        <w:t>привлекатльную</w:t>
      </w:r>
      <w:proofErr w:type="spellEnd"/>
      <w:r>
        <w:rPr>
          <w:rFonts w:ascii="Times New Roman" w:hAnsi="Times New Roman"/>
          <w:sz w:val="28"/>
          <w:szCs w:val="28"/>
        </w:rPr>
        <w:t xml:space="preserve"> стоимость по сравнению с </w:t>
      </w:r>
      <w:proofErr w:type="spellStart"/>
      <w:r>
        <w:rPr>
          <w:rFonts w:ascii="Times New Roman" w:hAnsi="Times New Roman"/>
          <w:sz w:val="28"/>
          <w:szCs w:val="28"/>
        </w:rPr>
        <w:t>европеискими</w:t>
      </w:r>
      <w:proofErr w:type="spellEnd"/>
      <w:r>
        <w:rPr>
          <w:rFonts w:ascii="Times New Roman" w:hAnsi="Times New Roman"/>
          <w:sz w:val="28"/>
          <w:szCs w:val="28"/>
        </w:rPr>
        <w:t xml:space="preserve"> аналогами. </w:t>
      </w:r>
    </w:p>
    <w:p w14:paraId="70F59402" w14:textId="5A1AE5D0" w:rsidR="00EA4253" w:rsidRPr="00EA4253" w:rsidRDefault="00EA4253"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Однако, наряду с этими гигантами, в последние </w:t>
      </w:r>
      <w:proofErr w:type="spellStart"/>
      <w:r>
        <w:rPr>
          <w:rFonts w:ascii="Times New Roman" w:hAnsi="Times New Roman"/>
          <w:sz w:val="28"/>
          <w:szCs w:val="28"/>
        </w:rPr>
        <w:t>деястилетия</w:t>
      </w:r>
      <w:proofErr w:type="spellEnd"/>
      <w:r>
        <w:rPr>
          <w:rFonts w:ascii="Times New Roman" w:hAnsi="Times New Roman"/>
          <w:sz w:val="28"/>
          <w:szCs w:val="28"/>
        </w:rPr>
        <w:t xml:space="preserve"> активно укрепляют свои позиции и национальные производители в странах с развивающей экономикой, в том числе и в Республике Казахстан. Можно отметить заводы, такие как </w:t>
      </w:r>
      <w:r w:rsidRPr="00EA4253">
        <w:rPr>
          <w:rFonts w:ascii="Times New Roman" w:hAnsi="Times New Roman"/>
          <w:sz w:val="28"/>
          <w:szCs w:val="28"/>
        </w:rPr>
        <w:t>ТОО "</w:t>
      </w:r>
      <w:proofErr w:type="spellStart"/>
      <w:r w:rsidRPr="00EA4253">
        <w:rPr>
          <w:rFonts w:ascii="Times New Roman" w:hAnsi="Times New Roman"/>
          <w:sz w:val="28"/>
          <w:szCs w:val="28"/>
        </w:rPr>
        <w:t>VZboilers</w:t>
      </w:r>
      <w:proofErr w:type="spellEnd"/>
      <w:r w:rsidRPr="00EA4253">
        <w:rPr>
          <w:rFonts w:ascii="Times New Roman" w:hAnsi="Times New Roman"/>
          <w:sz w:val="28"/>
          <w:szCs w:val="28"/>
        </w:rPr>
        <w:t xml:space="preserve">" (г. Астана), ТОО "Буран Бойлер" (г. Караганда), </w:t>
      </w:r>
      <w:proofErr w:type="spellStart"/>
      <w:r w:rsidRPr="00EA4253">
        <w:rPr>
          <w:rFonts w:ascii="Times New Roman" w:hAnsi="Times New Roman"/>
          <w:sz w:val="28"/>
          <w:szCs w:val="28"/>
        </w:rPr>
        <w:t>VolkEnergy</w:t>
      </w:r>
      <w:proofErr w:type="spellEnd"/>
      <w:r w:rsidRPr="00EA4253">
        <w:rPr>
          <w:rFonts w:ascii="Times New Roman" w:hAnsi="Times New Roman"/>
          <w:sz w:val="28"/>
          <w:szCs w:val="28"/>
        </w:rPr>
        <w:t xml:space="preserve"> (г. Алматы), ТОО "Автоматические котлы" (г. Кокшетау), </w:t>
      </w:r>
      <w:proofErr w:type="spellStart"/>
      <w:r w:rsidRPr="00EA4253">
        <w:rPr>
          <w:rFonts w:ascii="Times New Roman" w:hAnsi="Times New Roman"/>
          <w:sz w:val="28"/>
          <w:szCs w:val="28"/>
        </w:rPr>
        <w:t>TeploStandart</w:t>
      </w:r>
      <w:proofErr w:type="spellEnd"/>
      <w:r w:rsidRPr="00EA4253">
        <w:rPr>
          <w:rFonts w:ascii="Times New Roman" w:hAnsi="Times New Roman"/>
          <w:sz w:val="28"/>
          <w:szCs w:val="28"/>
        </w:rPr>
        <w:t xml:space="preserve"> (Котлы </w:t>
      </w:r>
      <w:proofErr w:type="spellStart"/>
      <w:r w:rsidRPr="00EA4253">
        <w:rPr>
          <w:rFonts w:ascii="Times New Roman" w:hAnsi="Times New Roman"/>
          <w:sz w:val="28"/>
          <w:szCs w:val="28"/>
        </w:rPr>
        <w:t>Kurgan</w:t>
      </w:r>
      <w:proofErr w:type="spellEnd"/>
      <w:r w:rsidRPr="00EA4253">
        <w:rPr>
          <w:rFonts w:ascii="Times New Roman" w:hAnsi="Times New Roman"/>
          <w:sz w:val="28"/>
          <w:szCs w:val="28"/>
        </w:rPr>
        <w:t>, г. Костанай) и TANSU (г. Шымкент) и другие</w:t>
      </w:r>
      <w:r>
        <w:rPr>
          <w:rFonts w:ascii="Times New Roman" w:hAnsi="Times New Roman"/>
          <w:sz w:val="28"/>
          <w:szCs w:val="28"/>
        </w:rPr>
        <w:t xml:space="preserve">. </w:t>
      </w:r>
    </w:p>
    <w:p w14:paraId="6B21616A" w14:textId="391E9823" w:rsidR="00376D77" w:rsidRPr="00BF474D" w:rsidRDefault="006B510A" w:rsidP="005A0910">
      <w:pPr>
        <w:spacing w:after="0" w:line="25" w:lineRule="atLeast"/>
        <w:ind w:firstLine="709"/>
        <w:jc w:val="both"/>
        <w:rPr>
          <w:rFonts w:ascii="Times New Roman" w:hAnsi="Times New Roman"/>
          <w:sz w:val="28"/>
          <w:szCs w:val="28"/>
        </w:rPr>
      </w:pPr>
      <w:r w:rsidRPr="00FD6D8F">
        <w:rPr>
          <w:rFonts w:ascii="Times New Roman" w:hAnsi="Times New Roman"/>
          <w:sz w:val="28"/>
          <w:szCs w:val="28"/>
        </w:rPr>
        <w:t xml:space="preserve">Анализируя </w:t>
      </w:r>
      <w:r w:rsidR="0083233B">
        <w:rPr>
          <w:rFonts w:ascii="Times New Roman" w:hAnsi="Times New Roman"/>
          <w:sz w:val="28"/>
          <w:szCs w:val="28"/>
        </w:rPr>
        <w:t>такие</w:t>
      </w:r>
      <w:r w:rsidRPr="00FD6D8F">
        <w:rPr>
          <w:rFonts w:ascii="Times New Roman" w:hAnsi="Times New Roman"/>
          <w:sz w:val="28"/>
          <w:szCs w:val="28"/>
        </w:rPr>
        <w:t xml:space="preserve"> конструкции, необходимо отметить, что основное их преимущество </w:t>
      </w:r>
      <w:r w:rsidR="00183ABC" w:rsidRPr="00FD6D8F">
        <w:rPr>
          <w:rFonts w:ascii="Times New Roman" w:hAnsi="Times New Roman"/>
          <w:sz w:val="28"/>
          <w:szCs w:val="28"/>
        </w:rPr>
        <w:t xml:space="preserve">увеличить интенсивность процесса конвективного теплообмена в топке, особенно в передней части для поверхностей трубной доски. Достаточно высокие тепловые напряжения, характерные для жаротрубных водогрейных котлов, вдвойне усиливаются в зоне передней трубной доски и на входе в </w:t>
      </w:r>
      <w:r w:rsidR="00BD0124" w:rsidRPr="00FD6D8F">
        <w:rPr>
          <w:rFonts w:ascii="Times New Roman" w:hAnsi="Times New Roman"/>
          <w:sz w:val="28"/>
          <w:szCs w:val="28"/>
        </w:rPr>
        <w:t xml:space="preserve">конвективные </w:t>
      </w:r>
      <w:r w:rsidR="00183ABC" w:rsidRPr="00FD6D8F">
        <w:rPr>
          <w:rFonts w:ascii="Times New Roman" w:hAnsi="Times New Roman"/>
          <w:sz w:val="28"/>
          <w:szCs w:val="28"/>
        </w:rPr>
        <w:t xml:space="preserve">дымогарные трубы. </w:t>
      </w:r>
      <w:r w:rsidR="00BD0124" w:rsidRPr="00FD6D8F">
        <w:rPr>
          <w:rFonts w:ascii="Times New Roman" w:hAnsi="Times New Roman"/>
          <w:sz w:val="28"/>
          <w:szCs w:val="28"/>
        </w:rPr>
        <w:t>Такое конструктивное решение позволяет</w:t>
      </w:r>
      <w:r w:rsidR="00BD0124">
        <w:rPr>
          <w:rFonts w:ascii="Times New Roman" w:hAnsi="Times New Roman"/>
          <w:sz w:val="28"/>
          <w:szCs w:val="28"/>
        </w:rPr>
        <w:t xml:space="preserve"> поднять температурный напор в конвективной части за счет установки более эффективных спиралевидных проволочных вставок и существенно увеличить коэффициент теплоотдачи от газов к стенке труб. Р</w:t>
      </w:r>
      <w:r w:rsidR="00183ABC">
        <w:rPr>
          <w:rFonts w:ascii="Times New Roman" w:hAnsi="Times New Roman"/>
          <w:sz w:val="28"/>
          <w:szCs w:val="28"/>
        </w:rPr>
        <w:t>абот</w:t>
      </w:r>
      <w:r w:rsidR="00BD0124">
        <w:rPr>
          <w:rFonts w:ascii="Times New Roman" w:hAnsi="Times New Roman"/>
          <w:sz w:val="28"/>
          <w:szCs w:val="28"/>
        </w:rPr>
        <w:t>у</w:t>
      </w:r>
      <w:r w:rsidR="00183ABC">
        <w:rPr>
          <w:rFonts w:ascii="Times New Roman" w:hAnsi="Times New Roman"/>
          <w:sz w:val="28"/>
          <w:szCs w:val="28"/>
        </w:rPr>
        <w:t xml:space="preserve"> поверхностей нагрева котла </w:t>
      </w:r>
      <w:r w:rsidR="00BD0124">
        <w:rPr>
          <w:rFonts w:ascii="Times New Roman" w:hAnsi="Times New Roman"/>
          <w:sz w:val="28"/>
          <w:szCs w:val="28"/>
        </w:rPr>
        <w:t xml:space="preserve">ВВ-400 </w:t>
      </w:r>
      <w:r w:rsidR="00183ABC">
        <w:rPr>
          <w:rFonts w:ascii="Times New Roman" w:hAnsi="Times New Roman"/>
          <w:sz w:val="28"/>
          <w:szCs w:val="28"/>
        </w:rPr>
        <w:t>с реверсивной топкой можно о</w:t>
      </w:r>
      <w:r w:rsidR="00BD0124">
        <w:rPr>
          <w:rFonts w:ascii="Times New Roman" w:hAnsi="Times New Roman"/>
          <w:sz w:val="28"/>
          <w:szCs w:val="28"/>
        </w:rPr>
        <w:t>характеризовать как форсированно</w:t>
      </w:r>
      <w:r w:rsidR="00183ABC">
        <w:rPr>
          <w:rFonts w:ascii="Times New Roman" w:hAnsi="Times New Roman"/>
          <w:sz w:val="28"/>
          <w:szCs w:val="28"/>
        </w:rPr>
        <w:t>й, с созда</w:t>
      </w:r>
      <w:r w:rsidR="00BD0124">
        <w:rPr>
          <w:rFonts w:ascii="Times New Roman" w:hAnsi="Times New Roman"/>
          <w:sz w:val="28"/>
          <w:szCs w:val="28"/>
        </w:rPr>
        <w:t>нием</w:t>
      </w:r>
      <w:r w:rsidR="00183ABC">
        <w:rPr>
          <w:rFonts w:ascii="Times New Roman" w:hAnsi="Times New Roman"/>
          <w:sz w:val="28"/>
          <w:szCs w:val="28"/>
        </w:rPr>
        <w:t xml:space="preserve"> </w:t>
      </w:r>
      <w:r w:rsidR="00BD0124">
        <w:rPr>
          <w:rFonts w:ascii="Times New Roman" w:hAnsi="Times New Roman"/>
          <w:sz w:val="28"/>
          <w:szCs w:val="28"/>
        </w:rPr>
        <w:t>теплонапряженных</w:t>
      </w:r>
      <w:r w:rsidR="00183ABC">
        <w:rPr>
          <w:rFonts w:ascii="Times New Roman" w:hAnsi="Times New Roman"/>
          <w:sz w:val="28"/>
          <w:szCs w:val="28"/>
        </w:rPr>
        <w:t xml:space="preserve"> для </w:t>
      </w:r>
      <w:r w:rsidR="00BD0124">
        <w:rPr>
          <w:rFonts w:ascii="Times New Roman" w:hAnsi="Times New Roman"/>
          <w:sz w:val="28"/>
          <w:szCs w:val="28"/>
        </w:rPr>
        <w:t>работы</w:t>
      </w:r>
      <w:r w:rsidR="00183ABC">
        <w:rPr>
          <w:rFonts w:ascii="Times New Roman" w:hAnsi="Times New Roman"/>
          <w:sz w:val="28"/>
          <w:szCs w:val="28"/>
        </w:rPr>
        <w:t xml:space="preserve"> водогрейного котла услови</w:t>
      </w:r>
      <w:r w:rsidR="00BD0124">
        <w:rPr>
          <w:rFonts w:ascii="Times New Roman" w:hAnsi="Times New Roman"/>
          <w:sz w:val="28"/>
          <w:szCs w:val="28"/>
        </w:rPr>
        <w:t>й</w:t>
      </w:r>
      <w:r w:rsidR="00183ABC">
        <w:rPr>
          <w:rFonts w:ascii="Times New Roman" w:hAnsi="Times New Roman"/>
          <w:sz w:val="28"/>
          <w:szCs w:val="28"/>
        </w:rPr>
        <w:t xml:space="preserve">. </w:t>
      </w:r>
      <w:r w:rsidR="00BD0124">
        <w:rPr>
          <w:rFonts w:ascii="Times New Roman" w:hAnsi="Times New Roman"/>
          <w:sz w:val="28"/>
          <w:szCs w:val="28"/>
        </w:rPr>
        <w:t>Так можно объяснить ограничение</w:t>
      </w:r>
      <w:r w:rsidR="00183ABC">
        <w:rPr>
          <w:rFonts w:ascii="Times New Roman" w:hAnsi="Times New Roman"/>
          <w:sz w:val="28"/>
          <w:szCs w:val="28"/>
        </w:rPr>
        <w:t xml:space="preserve"> </w:t>
      </w:r>
      <w:r w:rsidR="00BD0124">
        <w:rPr>
          <w:rFonts w:ascii="Times New Roman" w:hAnsi="Times New Roman"/>
          <w:sz w:val="28"/>
          <w:szCs w:val="28"/>
        </w:rPr>
        <w:t xml:space="preserve">по тепловой мощности до 3 МВт </w:t>
      </w:r>
      <w:r w:rsidR="00183ABC">
        <w:rPr>
          <w:rFonts w:ascii="Times New Roman" w:hAnsi="Times New Roman"/>
          <w:sz w:val="28"/>
          <w:szCs w:val="28"/>
        </w:rPr>
        <w:t>большинств</w:t>
      </w:r>
      <w:r w:rsidR="00BD0124">
        <w:rPr>
          <w:rFonts w:ascii="Times New Roman" w:hAnsi="Times New Roman"/>
          <w:sz w:val="28"/>
          <w:szCs w:val="28"/>
        </w:rPr>
        <w:t>а</w:t>
      </w:r>
      <w:r w:rsidR="00183ABC">
        <w:rPr>
          <w:rFonts w:ascii="Times New Roman" w:hAnsi="Times New Roman"/>
          <w:sz w:val="28"/>
          <w:szCs w:val="28"/>
        </w:rPr>
        <w:t xml:space="preserve"> производимых котлов с реверсивной топкой</w:t>
      </w:r>
      <w:r w:rsidR="00EF238B">
        <w:rPr>
          <w:rFonts w:ascii="Times New Roman" w:hAnsi="Times New Roman"/>
          <w:sz w:val="28"/>
          <w:szCs w:val="28"/>
        </w:rPr>
        <w:t xml:space="preserve"> </w:t>
      </w:r>
      <w:r w:rsidR="004B7D37" w:rsidRPr="004B7D37">
        <w:rPr>
          <w:rFonts w:ascii="Times New Roman" w:hAnsi="Times New Roman"/>
          <w:sz w:val="28"/>
          <w:szCs w:val="28"/>
        </w:rPr>
        <w:t>[</w:t>
      </w:r>
      <w:r w:rsidR="004B7D37">
        <w:rPr>
          <w:rFonts w:ascii="Times New Roman" w:hAnsi="Times New Roman"/>
          <w:sz w:val="28"/>
          <w:szCs w:val="28"/>
        </w:rPr>
        <w:t>19</w:t>
      </w:r>
      <w:r w:rsidR="004B7D37" w:rsidRPr="004B7D37">
        <w:rPr>
          <w:rFonts w:ascii="Times New Roman" w:hAnsi="Times New Roman"/>
          <w:sz w:val="28"/>
          <w:szCs w:val="28"/>
        </w:rPr>
        <w:t>]</w:t>
      </w:r>
      <w:r w:rsidR="00BD0124">
        <w:rPr>
          <w:rFonts w:ascii="Times New Roman" w:hAnsi="Times New Roman"/>
          <w:sz w:val="28"/>
          <w:szCs w:val="28"/>
        </w:rPr>
        <w:t>.</w:t>
      </w:r>
    </w:p>
    <w:p w14:paraId="4CF58E5A" w14:textId="2D946F2E" w:rsidR="00183ABC" w:rsidRDefault="00BD0124" w:rsidP="005A0910">
      <w:pPr>
        <w:pStyle w:val="af7"/>
        <w:spacing w:before="0" w:after="0" w:line="25" w:lineRule="atLeast"/>
        <w:ind w:firstLine="709"/>
        <w:jc w:val="both"/>
        <w:rPr>
          <w:sz w:val="28"/>
          <w:szCs w:val="28"/>
        </w:rPr>
      </w:pPr>
      <w:r>
        <w:rPr>
          <w:sz w:val="28"/>
          <w:szCs w:val="28"/>
        </w:rPr>
        <w:t>Очевидны и</w:t>
      </w:r>
      <w:r w:rsidR="00183ABC">
        <w:rPr>
          <w:sz w:val="28"/>
          <w:szCs w:val="28"/>
        </w:rPr>
        <w:t xml:space="preserve"> преимущества жаротрубных котлов малой мощности </w:t>
      </w:r>
      <w:r>
        <w:rPr>
          <w:sz w:val="28"/>
          <w:szCs w:val="28"/>
        </w:rPr>
        <w:t>особенно вы</w:t>
      </w:r>
      <w:r w:rsidR="00F21CAE">
        <w:rPr>
          <w:sz w:val="28"/>
          <w:szCs w:val="28"/>
        </w:rPr>
        <w:t>и</w:t>
      </w:r>
      <w:r>
        <w:rPr>
          <w:sz w:val="28"/>
          <w:szCs w:val="28"/>
        </w:rPr>
        <w:t xml:space="preserve">грышные </w:t>
      </w:r>
      <w:r w:rsidR="00183ABC">
        <w:rPr>
          <w:sz w:val="28"/>
          <w:szCs w:val="28"/>
        </w:rPr>
        <w:t>в модульной компоновке, простоте сборки, высоких маневровых характеристиках</w:t>
      </w:r>
      <w:r w:rsidR="00AA6AC7">
        <w:rPr>
          <w:sz w:val="28"/>
          <w:szCs w:val="28"/>
        </w:rPr>
        <w:t>. Однако следует</w:t>
      </w:r>
      <w:r w:rsidR="002576BD">
        <w:rPr>
          <w:sz w:val="28"/>
          <w:szCs w:val="28"/>
        </w:rPr>
        <w:t>,</w:t>
      </w:r>
      <w:r w:rsidR="00AA6AC7">
        <w:rPr>
          <w:sz w:val="28"/>
          <w:szCs w:val="28"/>
        </w:rPr>
        <w:t xml:space="preserve"> </w:t>
      </w:r>
      <w:r w:rsidR="00023EB3">
        <w:rPr>
          <w:sz w:val="28"/>
          <w:szCs w:val="28"/>
        </w:rPr>
        <w:t>иметь в виду</w:t>
      </w:r>
      <w:r w:rsidR="00AA6AC7">
        <w:rPr>
          <w:sz w:val="28"/>
          <w:szCs w:val="28"/>
        </w:rPr>
        <w:t xml:space="preserve"> недостатки,</w:t>
      </w:r>
      <w:r w:rsidR="00183ABC">
        <w:rPr>
          <w:sz w:val="28"/>
          <w:szCs w:val="28"/>
        </w:rPr>
        <w:t xml:space="preserve"> в числе которых высок</w:t>
      </w:r>
      <w:r w:rsidR="00AA6AC7">
        <w:rPr>
          <w:sz w:val="28"/>
          <w:szCs w:val="28"/>
        </w:rPr>
        <w:t>ий уровень</w:t>
      </w:r>
      <w:r w:rsidR="00183ABC">
        <w:rPr>
          <w:sz w:val="28"/>
          <w:szCs w:val="28"/>
        </w:rPr>
        <w:t xml:space="preserve"> теплов</w:t>
      </w:r>
      <w:r w:rsidR="00AA6AC7">
        <w:rPr>
          <w:sz w:val="28"/>
          <w:szCs w:val="28"/>
        </w:rPr>
        <w:t>ых</w:t>
      </w:r>
      <w:r w:rsidR="00183ABC">
        <w:rPr>
          <w:sz w:val="28"/>
          <w:szCs w:val="28"/>
        </w:rPr>
        <w:t xml:space="preserve"> напряжени</w:t>
      </w:r>
      <w:r w:rsidR="00AA6AC7">
        <w:rPr>
          <w:sz w:val="28"/>
          <w:szCs w:val="28"/>
        </w:rPr>
        <w:t>й</w:t>
      </w:r>
      <w:r w:rsidR="00183ABC">
        <w:rPr>
          <w:sz w:val="28"/>
          <w:szCs w:val="28"/>
        </w:rPr>
        <w:t xml:space="preserve"> топочного объема, невозможность организации необходимого уровня компенсаций (по температурному расширению металла), малая скорость движения теплоносителя</w:t>
      </w:r>
      <w:r w:rsidR="00AA6AC7">
        <w:rPr>
          <w:sz w:val="28"/>
          <w:szCs w:val="28"/>
        </w:rPr>
        <w:t xml:space="preserve"> – воды с наружной стороны топки</w:t>
      </w:r>
      <w:r w:rsidR="00183ABC">
        <w:rPr>
          <w:sz w:val="28"/>
          <w:szCs w:val="28"/>
        </w:rPr>
        <w:t xml:space="preserve">. </w:t>
      </w:r>
    </w:p>
    <w:p w14:paraId="0362E558" w14:textId="77777777" w:rsidR="00183ABC" w:rsidRDefault="00647F5C" w:rsidP="005A0910">
      <w:pPr>
        <w:pStyle w:val="af7"/>
        <w:spacing w:before="0" w:after="0" w:line="25" w:lineRule="atLeast"/>
        <w:ind w:firstLine="709"/>
        <w:jc w:val="both"/>
        <w:rPr>
          <w:sz w:val="28"/>
          <w:szCs w:val="28"/>
        </w:rPr>
      </w:pPr>
      <w:r w:rsidRPr="00DD6794">
        <w:rPr>
          <w:sz w:val="28"/>
          <w:szCs w:val="28"/>
        </w:rPr>
        <w:t>Известно, что</w:t>
      </w:r>
      <w:r w:rsidR="00183ABC" w:rsidRPr="00DD6794">
        <w:rPr>
          <w:sz w:val="28"/>
          <w:szCs w:val="28"/>
        </w:rPr>
        <w:t xml:space="preserve"> теплово</w:t>
      </w:r>
      <w:r w:rsidRPr="00DD6794">
        <w:rPr>
          <w:sz w:val="28"/>
          <w:szCs w:val="28"/>
        </w:rPr>
        <w:t>е</w:t>
      </w:r>
      <w:r w:rsidR="00183ABC" w:rsidRPr="00DD6794">
        <w:rPr>
          <w:sz w:val="28"/>
          <w:szCs w:val="28"/>
        </w:rPr>
        <w:t xml:space="preserve"> напряжени</w:t>
      </w:r>
      <w:r w:rsidRPr="00DD6794">
        <w:rPr>
          <w:sz w:val="28"/>
          <w:szCs w:val="28"/>
        </w:rPr>
        <w:t xml:space="preserve">е </w:t>
      </w:r>
      <w:r w:rsidR="00183ABC" w:rsidRPr="00DD6794">
        <w:rPr>
          <w:sz w:val="28"/>
          <w:szCs w:val="28"/>
        </w:rPr>
        <w:t xml:space="preserve">определяется достаточно точно </w:t>
      </w:r>
      <w:r w:rsidR="00DD6794">
        <w:rPr>
          <w:sz w:val="28"/>
          <w:szCs w:val="28"/>
        </w:rPr>
        <w:t>по</w:t>
      </w:r>
      <w:r w:rsidR="00183ABC" w:rsidRPr="00DD6794">
        <w:rPr>
          <w:sz w:val="28"/>
          <w:szCs w:val="28"/>
        </w:rPr>
        <w:t xml:space="preserve"> </w:t>
      </w:r>
      <w:r w:rsidR="00DD6794">
        <w:rPr>
          <w:sz w:val="28"/>
          <w:szCs w:val="28"/>
        </w:rPr>
        <w:t>Нормативному методу в приведенном ниже</w:t>
      </w:r>
      <w:r w:rsidR="00183ABC" w:rsidRPr="00DD6794">
        <w:rPr>
          <w:sz w:val="28"/>
          <w:szCs w:val="28"/>
        </w:rPr>
        <w:t xml:space="preserve"> виде для жаротрубных водогрейных </w:t>
      </w:r>
      <w:r w:rsidR="00DD6794">
        <w:rPr>
          <w:sz w:val="28"/>
          <w:szCs w:val="28"/>
        </w:rPr>
        <w:t xml:space="preserve">(паровых) </w:t>
      </w:r>
      <w:r w:rsidR="00183ABC" w:rsidRPr="00DD6794">
        <w:rPr>
          <w:sz w:val="28"/>
          <w:szCs w:val="28"/>
        </w:rPr>
        <w:t>котельных агрегатов по формуле (1.1):</w:t>
      </w:r>
    </w:p>
    <w:p w14:paraId="11B7B901" w14:textId="77777777" w:rsidR="00B36F21" w:rsidRDefault="00B36F21" w:rsidP="005A0910">
      <w:pPr>
        <w:pStyle w:val="af7"/>
        <w:spacing w:before="0" w:after="0" w:line="25" w:lineRule="atLeast"/>
        <w:ind w:firstLine="709"/>
        <w:jc w:val="both"/>
        <w:rPr>
          <w:sz w:val="28"/>
          <w:szCs w:val="28"/>
        </w:rPr>
      </w:pPr>
    </w:p>
    <w:p w14:paraId="040521DC" w14:textId="31CBEF9F" w:rsidR="00183ABC" w:rsidRPr="00261825" w:rsidRDefault="00BC002F" w:rsidP="005A0910">
      <w:pPr>
        <w:pStyle w:val="af7"/>
        <w:spacing w:after="0" w:line="25" w:lineRule="atLeast"/>
        <w:ind w:firstLine="709"/>
        <w:jc w:val="right"/>
        <w:rPr>
          <w:sz w:val="28"/>
          <w:szCs w:val="28"/>
        </w:rPr>
      </w:pPr>
      <w:r>
        <w:rPr>
          <w:sz w:val="28"/>
          <w:szCs w:val="28"/>
        </w:rPr>
        <w:t xml:space="preserve">                      </w:t>
      </w:r>
      <w:r w:rsidR="00DD6794">
        <w:rPr>
          <w:sz w:val="28"/>
          <w:szCs w:val="28"/>
        </w:rPr>
        <w:t xml:space="preserve">  </w:t>
      </w:r>
      <w:r>
        <w:rPr>
          <w:sz w:val="28"/>
          <w:szCs w:val="28"/>
        </w:rPr>
        <w:t xml:space="preserve">      </w:t>
      </w:r>
      <w:r w:rsidR="00183ABC" w:rsidRPr="00082FF7">
        <w:rPr>
          <w:sz w:val="28"/>
          <w:szCs w:val="28"/>
        </w:rPr>
        <w:t xml:space="preserve">   </w:t>
      </w: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en-US"/>
              </w:rPr>
              <m:t>q</m:t>
            </m:r>
          </m:e>
          <m:sub>
            <m:r>
              <w:rPr>
                <w:rFonts w:ascii="Cambria Math" w:hAnsi="Cambria Math"/>
                <w:sz w:val="28"/>
                <w:szCs w:val="28"/>
              </w:rPr>
              <m:t>V</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B∙</m:t>
            </m:r>
            <m:sSubSup>
              <m:sSubSupPr>
                <m:ctrlPr>
                  <w:rPr>
                    <w:rFonts w:ascii="Cambria Math" w:hAnsi="Cambria Math"/>
                    <w:i/>
                    <w:sz w:val="28"/>
                    <w:szCs w:val="28"/>
                  </w:rPr>
                </m:ctrlPr>
              </m:sSubSupPr>
              <m:e>
                <m:r>
                  <w:rPr>
                    <w:rFonts w:ascii="Cambria Math" w:hAnsi="Cambria Math"/>
                    <w:sz w:val="28"/>
                    <w:szCs w:val="28"/>
                  </w:rPr>
                  <m:t>Q</m:t>
                </m:r>
              </m:e>
              <m:sub>
                <m:r>
                  <w:rPr>
                    <w:rFonts w:ascii="Cambria Math" w:hAnsi="Cambria Math"/>
                    <w:sz w:val="28"/>
                    <w:szCs w:val="28"/>
                  </w:rPr>
                  <m:t>P</m:t>
                </m:r>
              </m:sub>
              <m:sup>
                <m:r>
                  <w:rPr>
                    <w:rFonts w:ascii="Cambria Math" w:hAnsi="Cambria Math"/>
                    <w:sz w:val="28"/>
                    <w:szCs w:val="28"/>
                  </w:rPr>
                  <m:t>r</m:t>
                </m:r>
              </m:sup>
            </m:sSubSup>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T</m:t>
                </m:r>
              </m:sub>
            </m:sSub>
          </m:den>
        </m:f>
      </m:oMath>
      <w:r w:rsidR="00183ABC" w:rsidRPr="00082FF7">
        <w:rPr>
          <w:sz w:val="28"/>
          <w:szCs w:val="28"/>
        </w:rPr>
        <w:tab/>
      </w:r>
      <w:r w:rsidR="00183ABC" w:rsidRPr="00082FF7">
        <w:rPr>
          <w:sz w:val="28"/>
          <w:szCs w:val="28"/>
        </w:rPr>
        <w:tab/>
      </w:r>
      <w:r w:rsidR="00183ABC" w:rsidRPr="00082FF7">
        <w:rPr>
          <w:sz w:val="28"/>
          <w:szCs w:val="28"/>
        </w:rPr>
        <w:tab/>
      </w:r>
      <w:r w:rsidR="00183ABC" w:rsidRPr="00082FF7">
        <w:rPr>
          <w:sz w:val="28"/>
          <w:szCs w:val="28"/>
        </w:rPr>
        <w:tab/>
      </w:r>
      <w:r>
        <w:rPr>
          <w:sz w:val="28"/>
          <w:szCs w:val="28"/>
        </w:rPr>
        <w:t xml:space="preserve">                   </w:t>
      </w:r>
      <w:r w:rsidR="00183ABC" w:rsidRPr="00261825">
        <w:rPr>
          <w:sz w:val="28"/>
          <w:szCs w:val="28"/>
        </w:rPr>
        <w:t xml:space="preserve">        </w:t>
      </w:r>
      <w:r w:rsidR="00183ABC" w:rsidRPr="00082FF7">
        <w:rPr>
          <w:sz w:val="28"/>
          <w:szCs w:val="28"/>
        </w:rPr>
        <w:t>(</w:t>
      </w:r>
      <w:r w:rsidR="00183ABC">
        <w:rPr>
          <w:sz w:val="28"/>
          <w:szCs w:val="28"/>
        </w:rPr>
        <w:t>1.</w:t>
      </w:r>
      <w:r w:rsidR="00183ABC" w:rsidRPr="00261825">
        <w:rPr>
          <w:sz w:val="28"/>
          <w:szCs w:val="28"/>
        </w:rPr>
        <w:t>1)</w:t>
      </w:r>
    </w:p>
    <w:p w14:paraId="0D6A74D2" w14:textId="6B481430" w:rsidR="00183ABC" w:rsidRPr="00440219" w:rsidRDefault="00DE7DAC" w:rsidP="005A0910">
      <w:pPr>
        <w:pStyle w:val="af7"/>
        <w:spacing w:after="0" w:line="25" w:lineRule="atLeast"/>
        <w:ind w:firstLine="709"/>
        <w:jc w:val="both"/>
        <w:rPr>
          <w:sz w:val="28"/>
          <w:szCs w:val="28"/>
        </w:rPr>
      </w:pPr>
      <w:r>
        <w:rPr>
          <w:sz w:val="28"/>
          <w:szCs w:val="28"/>
        </w:rPr>
        <w:t>г</w:t>
      </w:r>
      <w:r w:rsidR="00183ABC">
        <w:rPr>
          <w:sz w:val="28"/>
          <w:szCs w:val="28"/>
        </w:rPr>
        <w:t>де</w:t>
      </w:r>
      <w:r>
        <w:rPr>
          <w:sz w:val="28"/>
          <w:szCs w:val="28"/>
        </w:rPr>
        <w:t xml:space="preserve"> </w:t>
      </w:r>
      <w:proofErr w:type="gramStart"/>
      <w:r w:rsidR="00183ABC">
        <w:rPr>
          <w:i/>
          <w:sz w:val="28"/>
          <w:szCs w:val="28"/>
        </w:rPr>
        <w:t>В</w:t>
      </w:r>
      <w:r w:rsidR="00183ABC">
        <w:rPr>
          <w:i/>
          <w:sz w:val="28"/>
          <w:szCs w:val="28"/>
          <w:vertAlign w:val="subscript"/>
        </w:rPr>
        <w:t xml:space="preserve"> </w:t>
      </w:r>
      <w:r w:rsidR="00183ABC">
        <w:rPr>
          <w:sz w:val="28"/>
          <w:szCs w:val="28"/>
        </w:rPr>
        <w:t xml:space="preserve"> -</w:t>
      </w:r>
      <w:proofErr w:type="gramEnd"/>
      <w:r w:rsidR="00183ABC">
        <w:rPr>
          <w:sz w:val="28"/>
          <w:szCs w:val="28"/>
        </w:rPr>
        <w:t xml:space="preserve"> расход топлива </w:t>
      </w:r>
      <w:r w:rsidR="00183ABC" w:rsidRPr="00440219">
        <w:rPr>
          <w:sz w:val="28"/>
          <w:szCs w:val="28"/>
        </w:rPr>
        <w:t>[</w:t>
      </w:r>
      <w:r w:rsidR="00183ABC">
        <w:rPr>
          <w:sz w:val="28"/>
          <w:szCs w:val="28"/>
          <w:lang w:val="kk-KZ"/>
        </w:rPr>
        <w:t>м</w:t>
      </w:r>
      <w:r w:rsidR="00183ABC">
        <w:rPr>
          <w:sz w:val="28"/>
          <w:szCs w:val="28"/>
          <w:vertAlign w:val="superscript"/>
        </w:rPr>
        <w:t>3</w:t>
      </w:r>
      <w:r w:rsidR="00183ABC">
        <w:rPr>
          <w:sz w:val="28"/>
          <w:szCs w:val="28"/>
        </w:rPr>
        <w:t>/с</w:t>
      </w:r>
      <w:r w:rsidR="00183ABC" w:rsidRPr="00440219">
        <w:rPr>
          <w:sz w:val="28"/>
          <w:szCs w:val="28"/>
        </w:rPr>
        <w:t>]</w:t>
      </w:r>
      <w:r w:rsidR="00183ABC">
        <w:rPr>
          <w:sz w:val="28"/>
          <w:szCs w:val="28"/>
        </w:rPr>
        <w:t>;</w:t>
      </w:r>
      <w:r>
        <w:rPr>
          <w:sz w:val="28"/>
          <w:szCs w:val="28"/>
        </w:rPr>
        <w:t xml:space="preserve"> </w:t>
      </w:r>
      <w:r w:rsidR="00183ABC">
        <w:rPr>
          <w:i/>
          <w:sz w:val="28"/>
          <w:szCs w:val="28"/>
          <w:lang w:val="en-US"/>
        </w:rPr>
        <w:t>V</w:t>
      </w:r>
      <w:r w:rsidR="00183ABC">
        <w:rPr>
          <w:i/>
          <w:sz w:val="28"/>
          <w:szCs w:val="28"/>
          <w:vertAlign w:val="subscript"/>
          <w:lang w:val="en-US"/>
        </w:rPr>
        <w:t>T</w:t>
      </w:r>
      <w:r w:rsidR="00183ABC" w:rsidRPr="00EE1B77">
        <w:rPr>
          <w:i/>
          <w:sz w:val="28"/>
          <w:szCs w:val="28"/>
          <w:vertAlign w:val="subscript"/>
        </w:rPr>
        <w:t xml:space="preserve"> </w:t>
      </w:r>
      <w:r w:rsidR="00183ABC">
        <w:rPr>
          <w:i/>
          <w:sz w:val="28"/>
          <w:szCs w:val="28"/>
        </w:rPr>
        <w:t>–</w:t>
      </w:r>
      <w:r w:rsidR="00183ABC" w:rsidRPr="00EE1B77">
        <w:rPr>
          <w:i/>
          <w:sz w:val="28"/>
          <w:szCs w:val="28"/>
        </w:rPr>
        <w:t xml:space="preserve"> </w:t>
      </w:r>
      <w:r w:rsidR="00183ABC">
        <w:rPr>
          <w:sz w:val="28"/>
          <w:szCs w:val="28"/>
          <w:lang w:val="kk-KZ"/>
        </w:rPr>
        <w:t xml:space="preserve">объем топочной камеры </w:t>
      </w:r>
      <w:r w:rsidR="00183ABC" w:rsidRPr="00440219">
        <w:rPr>
          <w:sz w:val="28"/>
          <w:szCs w:val="28"/>
        </w:rPr>
        <w:t>[</w:t>
      </w:r>
      <w:r w:rsidR="00183ABC">
        <w:rPr>
          <w:sz w:val="28"/>
          <w:szCs w:val="28"/>
          <w:lang w:val="kk-KZ"/>
        </w:rPr>
        <w:t>м</w:t>
      </w:r>
      <w:r w:rsidR="00183ABC">
        <w:rPr>
          <w:sz w:val="28"/>
          <w:szCs w:val="28"/>
          <w:vertAlign w:val="superscript"/>
        </w:rPr>
        <w:t>3</w:t>
      </w:r>
      <w:r w:rsidR="00183ABC" w:rsidRPr="00440219">
        <w:rPr>
          <w:sz w:val="28"/>
          <w:szCs w:val="28"/>
        </w:rPr>
        <w:t>]</w:t>
      </w:r>
      <w:r w:rsidR="00183ABC">
        <w:rPr>
          <w:sz w:val="28"/>
          <w:szCs w:val="28"/>
        </w:rPr>
        <w:t>.</w:t>
      </w:r>
    </w:p>
    <w:p w14:paraId="481062CC" w14:textId="77777777" w:rsidR="00183ABC" w:rsidRDefault="00183ABC" w:rsidP="005A0910">
      <w:pPr>
        <w:pStyle w:val="af7"/>
        <w:spacing w:after="0" w:line="25" w:lineRule="atLeast"/>
        <w:ind w:firstLine="709"/>
        <w:contextualSpacing/>
        <w:jc w:val="both"/>
        <w:rPr>
          <w:sz w:val="28"/>
          <w:szCs w:val="28"/>
          <w:lang w:val="kk-KZ"/>
        </w:rPr>
      </w:pPr>
      <w:r>
        <w:rPr>
          <w:sz w:val="28"/>
          <w:szCs w:val="28"/>
        </w:rPr>
        <w:lastRenderedPageBreak/>
        <w:t xml:space="preserve">Характерные значения показателя видимого теплового напряжения топочного объема для жаротрубных котлов малой мощности составляют порядка </w:t>
      </w:r>
      <w:proofErr w:type="spellStart"/>
      <w:r>
        <w:rPr>
          <w:i/>
          <w:sz w:val="28"/>
          <w:szCs w:val="28"/>
          <w:lang w:val="en-US"/>
        </w:rPr>
        <w:t>q</w:t>
      </w:r>
      <w:r>
        <w:rPr>
          <w:i/>
          <w:sz w:val="28"/>
          <w:szCs w:val="28"/>
          <w:vertAlign w:val="subscript"/>
          <w:lang w:val="en-US"/>
        </w:rPr>
        <w:t>V</w:t>
      </w:r>
      <w:proofErr w:type="spellEnd"/>
      <w:r>
        <w:rPr>
          <w:i/>
          <w:sz w:val="28"/>
          <w:szCs w:val="28"/>
        </w:rPr>
        <w:t xml:space="preserve"> = </w:t>
      </w:r>
      <w:r>
        <w:rPr>
          <w:sz w:val="28"/>
          <w:szCs w:val="28"/>
        </w:rPr>
        <w:t>2 МВт/м</w:t>
      </w:r>
      <w:r>
        <w:rPr>
          <w:sz w:val="28"/>
          <w:szCs w:val="28"/>
          <w:vertAlign w:val="superscript"/>
        </w:rPr>
        <w:t>3</w:t>
      </w:r>
      <w:r>
        <w:rPr>
          <w:sz w:val="28"/>
          <w:szCs w:val="28"/>
        </w:rPr>
        <w:t xml:space="preserve">, что оказывается гораздо больше, даже в сравнении с аналогичным показателем для крупного энергетического котла паропроизводительностью 950 т/ч, где это значение составляет порядка </w:t>
      </w:r>
      <w:proofErr w:type="spellStart"/>
      <w:r>
        <w:rPr>
          <w:i/>
          <w:sz w:val="28"/>
          <w:szCs w:val="28"/>
          <w:lang w:val="en-US"/>
        </w:rPr>
        <w:t>q</w:t>
      </w:r>
      <w:r>
        <w:rPr>
          <w:i/>
          <w:sz w:val="28"/>
          <w:szCs w:val="28"/>
          <w:vertAlign w:val="subscript"/>
          <w:lang w:val="en-US"/>
        </w:rPr>
        <w:t>V</w:t>
      </w:r>
      <w:proofErr w:type="spellEnd"/>
      <w:r>
        <w:rPr>
          <w:i/>
          <w:sz w:val="28"/>
          <w:szCs w:val="28"/>
        </w:rPr>
        <w:t xml:space="preserve"> = </w:t>
      </w:r>
      <w:r>
        <w:rPr>
          <w:sz w:val="28"/>
          <w:szCs w:val="28"/>
        </w:rPr>
        <w:t>0,166 МВт/м</w:t>
      </w:r>
      <w:r>
        <w:rPr>
          <w:sz w:val="28"/>
          <w:szCs w:val="28"/>
          <w:vertAlign w:val="superscript"/>
        </w:rPr>
        <w:t>3</w:t>
      </w:r>
      <w:r>
        <w:rPr>
          <w:sz w:val="28"/>
          <w:szCs w:val="28"/>
        </w:rPr>
        <w:t xml:space="preserve">. </w:t>
      </w:r>
      <w:r w:rsidR="00DD6794">
        <w:rPr>
          <w:sz w:val="28"/>
          <w:szCs w:val="28"/>
        </w:rPr>
        <w:t>Однако величина</w:t>
      </w:r>
      <w:r>
        <w:rPr>
          <w:sz w:val="28"/>
          <w:szCs w:val="28"/>
        </w:rPr>
        <w:t xml:space="preserve"> средней тепловой нагрузки </w:t>
      </w:r>
      <w:proofErr w:type="spellStart"/>
      <w:r>
        <w:rPr>
          <w:sz w:val="28"/>
          <w:szCs w:val="28"/>
        </w:rPr>
        <w:t>лучевоспринимающей</w:t>
      </w:r>
      <w:proofErr w:type="spellEnd"/>
      <w:r>
        <w:rPr>
          <w:sz w:val="28"/>
          <w:szCs w:val="28"/>
        </w:rPr>
        <w:t xml:space="preserve"> поверхности нагрева </w:t>
      </w:r>
      <w:r>
        <w:rPr>
          <w:i/>
          <w:sz w:val="28"/>
          <w:szCs w:val="28"/>
          <w:lang w:val="en-US"/>
        </w:rPr>
        <w:t>q</w:t>
      </w:r>
      <w:r>
        <w:rPr>
          <w:i/>
          <w:sz w:val="28"/>
          <w:szCs w:val="28"/>
          <w:vertAlign w:val="subscript"/>
          <w:lang w:val="kk-KZ"/>
        </w:rPr>
        <w:t>л</w:t>
      </w:r>
      <w:r>
        <w:rPr>
          <w:sz w:val="28"/>
          <w:szCs w:val="28"/>
          <w:lang w:val="kk-KZ"/>
        </w:rPr>
        <w:t xml:space="preserve">, определяемое по формуле (1.2) оказывается </w:t>
      </w:r>
      <w:r w:rsidR="00DD6794">
        <w:rPr>
          <w:sz w:val="28"/>
          <w:szCs w:val="28"/>
          <w:lang w:val="kk-KZ"/>
        </w:rPr>
        <w:t>таким же</w:t>
      </w:r>
      <w:r>
        <w:rPr>
          <w:sz w:val="28"/>
          <w:szCs w:val="28"/>
          <w:lang w:val="kk-KZ"/>
        </w:rPr>
        <w:t xml:space="preserve"> как для крупных энергетических котлов, так и для малых жаротрубных (из примера: </w:t>
      </w:r>
      <w:r>
        <w:rPr>
          <w:i/>
          <w:sz w:val="28"/>
          <w:szCs w:val="28"/>
          <w:lang w:val="en-US"/>
        </w:rPr>
        <w:t>q</w:t>
      </w:r>
      <w:r>
        <w:rPr>
          <w:i/>
          <w:sz w:val="28"/>
          <w:szCs w:val="28"/>
          <w:vertAlign w:val="subscript"/>
          <w:lang w:val="kk-KZ"/>
        </w:rPr>
        <w:t>л</w:t>
      </w:r>
      <w:r>
        <w:rPr>
          <w:sz w:val="28"/>
          <w:szCs w:val="28"/>
          <w:lang w:val="kk-KZ"/>
        </w:rPr>
        <w:t xml:space="preserve"> ≈ 150-200 кВт/м</w:t>
      </w:r>
      <w:r>
        <w:rPr>
          <w:sz w:val="28"/>
          <w:szCs w:val="28"/>
          <w:vertAlign w:val="superscript"/>
          <w:lang w:val="kk-KZ"/>
        </w:rPr>
        <w:t>2</w:t>
      </w:r>
      <w:r>
        <w:rPr>
          <w:sz w:val="28"/>
          <w:szCs w:val="28"/>
          <w:lang w:val="kk-KZ"/>
        </w:rPr>
        <w:t>).</w:t>
      </w:r>
    </w:p>
    <w:p w14:paraId="636E5D57" w14:textId="77777777" w:rsidR="006F360E" w:rsidRDefault="006F360E" w:rsidP="005A0910">
      <w:pPr>
        <w:pStyle w:val="af7"/>
        <w:spacing w:after="0" w:line="25" w:lineRule="atLeast"/>
        <w:ind w:firstLine="709"/>
        <w:contextualSpacing/>
        <w:jc w:val="both"/>
        <w:rPr>
          <w:sz w:val="28"/>
          <w:szCs w:val="28"/>
          <w:lang w:val="kk-KZ"/>
        </w:rPr>
      </w:pPr>
    </w:p>
    <w:p w14:paraId="369FF1FE" w14:textId="60BD75FE" w:rsidR="00183ABC" w:rsidRDefault="00BC002F" w:rsidP="005A0910">
      <w:pPr>
        <w:pStyle w:val="af7"/>
        <w:spacing w:before="0" w:after="0" w:line="25" w:lineRule="atLeast"/>
        <w:ind w:firstLine="709"/>
        <w:jc w:val="right"/>
        <w:rPr>
          <w:sz w:val="28"/>
          <w:szCs w:val="28"/>
        </w:rPr>
      </w:pPr>
      <w:r>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л</m:t>
            </m:r>
          </m:sub>
        </m:sSub>
        <m:r>
          <w:rPr>
            <w:rFonts w:ascii="Cambria Math" w:hAnsi="Cambria Math"/>
            <w:sz w:val="28"/>
            <w:szCs w:val="28"/>
            <w:lang w:val="kk-KZ"/>
          </w:rPr>
          <m:t xml:space="preserve">= </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P</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л</m:t>
                </m:r>
              </m:sub>
            </m:sSub>
          </m:num>
          <m:den>
            <m:sSub>
              <m:sSubPr>
                <m:ctrlPr>
                  <w:rPr>
                    <w:rFonts w:ascii="Cambria Math" w:hAnsi="Cambria Math"/>
                    <w:i/>
                    <w:sz w:val="28"/>
                    <w:szCs w:val="28"/>
                    <w:lang w:val="kk-KZ"/>
                  </w:rPr>
                </m:ctrlPr>
              </m:sSubPr>
              <m:e>
                <m:r>
                  <w:rPr>
                    <w:rFonts w:ascii="Cambria Math" w:hAnsi="Cambria Math"/>
                    <w:sz w:val="28"/>
                    <w:szCs w:val="28"/>
                    <w:lang w:val="en-US"/>
                  </w:rPr>
                  <m:t>H</m:t>
                </m:r>
              </m:e>
              <m:sub>
                <m:r>
                  <w:rPr>
                    <w:rFonts w:ascii="Cambria Math" w:hAnsi="Cambria Math"/>
                    <w:sz w:val="28"/>
                    <w:szCs w:val="28"/>
                    <w:lang w:val="kk-KZ"/>
                  </w:rPr>
                  <m:t>л</m:t>
                </m:r>
              </m:sub>
            </m:sSub>
          </m:den>
        </m:f>
      </m:oMath>
      <w:r w:rsidR="00183ABC">
        <w:rPr>
          <w:sz w:val="28"/>
          <w:szCs w:val="28"/>
          <w:lang w:val="kk-KZ"/>
        </w:rPr>
        <w:t xml:space="preserve">  </w:t>
      </w:r>
      <w:r w:rsidR="00183ABC">
        <w:rPr>
          <w:sz w:val="28"/>
          <w:szCs w:val="28"/>
          <w:lang w:val="kk-KZ"/>
        </w:rPr>
        <w:tab/>
      </w:r>
      <w:r w:rsidR="00183ABC">
        <w:rPr>
          <w:sz w:val="28"/>
          <w:szCs w:val="28"/>
          <w:lang w:val="kk-KZ"/>
        </w:rPr>
        <w:tab/>
      </w:r>
      <w:r w:rsidR="00183ABC">
        <w:rPr>
          <w:sz w:val="28"/>
          <w:szCs w:val="28"/>
          <w:lang w:val="kk-KZ"/>
        </w:rPr>
        <w:tab/>
      </w:r>
      <w:r w:rsidR="00183ABC">
        <w:rPr>
          <w:sz w:val="28"/>
          <w:szCs w:val="28"/>
          <w:lang w:val="kk-KZ"/>
        </w:rPr>
        <w:tab/>
      </w:r>
      <w:r>
        <w:rPr>
          <w:sz w:val="28"/>
          <w:szCs w:val="28"/>
          <w:lang w:val="kk-KZ"/>
        </w:rPr>
        <w:t xml:space="preserve">       </w:t>
      </w:r>
      <w:r w:rsidR="00183ABC">
        <w:rPr>
          <w:sz w:val="28"/>
          <w:szCs w:val="28"/>
          <w:lang w:val="kk-KZ"/>
        </w:rPr>
        <w:tab/>
        <w:t xml:space="preserve">        </w:t>
      </w:r>
      <w:r w:rsidR="00183ABC">
        <w:rPr>
          <w:sz w:val="28"/>
          <w:szCs w:val="28"/>
        </w:rPr>
        <w:t>(1.2)</w:t>
      </w:r>
    </w:p>
    <w:p w14:paraId="31137DEF" w14:textId="77777777" w:rsidR="00183ABC" w:rsidRDefault="00183ABC" w:rsidP="005A0910">
      <w:pPr>
        <w:pStyle w:val="af7"/>
        <w:spacing w:before="0" w:after="0" w:line="25" w:lineRule="atLeast"/>
        <w:ind w:firstLine="709"/>
        <w:jc w:val="both"/>
        <w:rPr>
          <w:sz w:val="28"/>
          <w:szCs w:val="28"/>
        </w:rPr>
      </w:pPr>
    </w:p>
    <w:p w14:paraId="35A4B99F" w14:textId="7467633D" w:rsidR="00183ABC" w:rsidRPr="000222AA" w:rsidRDefault="00DE7DAC" w:rsidP="005A0910">
      <w:pPr>
        <w:pStyle w:val="af7"/>
        <w:spacing w:before="0" w:after="0" w:line="25" w:lineRule="atLeast"/>
        <w:ind w:firstLine="709"/>
        <w:jc w:val="both"/>
        <w:rPr>
          <w:sz w:val="28"/>
          <w:szCs w:val="28"/>
        </w:rPr>
      </w:pPr>
      <w:r>
        <w:rPr>
          <w:sz w:val="28"/>
          <w:szCs w:val="28"/>
        </w:rPr>
        <w:t>г</w:t>
      </w:r>
      <w:r w:rsidR="00183ABC">
        <w:rPr>
          <w:sz w:val="28"/>
          <w:szCs w:val="28"/>
        </w:rPr>
        <w:t>де</w:t>
      </w:r>
      <w:r>
        <w:rPr>
          <w:sz w:val="28"/>
          <w:szCs w:val="28"/>
        </w:rPr>
        <w:t xml:space="preserve"> </w:t>
      </w:r>
      <w:r w:rsidR="00183ABC">
        <w:rPr>
          <w:i/>
          <w:sz w:val="28"/>
          <w:szCs w:val="28"/>
          <w:lang w:val="en-US"/>
        </w:rPr>
        <w:t>Q</w:t>
      </w:r>
      <w:r w:rsidR="00183ABC">
        <w:rPr>
          <w:i/>
          <w:sz w:val="28"/>
          <w:szCs w:val="28"/>
          <w:vertAlign w:val="subscript"/>
          <w:lang w:val="kk-KZ"/>
        </w:rPr>
        <w:t>л</w:t>
      </w:r>
      <w:r w:rsidR="00183ABC">
        <w:rPr>
          <w:i/>
          <w:sz w:val="28"/>
          <w:szCs w:val="28"/>
          <w:lang w:val="kk-KZ"/>
        </w:rPr>
        <w:t xml:space="preserve"> </w:t>
      </w:r>
      <w:r w:rsidR="00183ABC">
        <w:rPr>
          <w:sz w:val="28"/>
          <w:szCs w:val="28"/>
        </w:rPr>
        <w:t xml:space="preserve">– лучистое тепло, воспринятое топкой </w:t>
      </w:r>
      <w:r w:rsidR="00183ABC" w:rsidRPr="000222AA">
        <w:rPr>
          <w:sz w:val="28"/>
          <w:szCs w:val="28"/>
        </w:rPr>
        <w:t>[</w:t>
      </w:r>
      <w:r w:rsidR="00183ABC">
        <w:rPr>
          <w:sz w:val="28"/>
          <w:szCs w:val="28"/>
          <w:lang w:val="kk-KZ"/>
        </w:rPr>
        <w:t>кДж/м</w:t>
      </w:r>
      <w:r w:rsidR="00183ABC">
        <w:rPr>
          <w:sz w:val="28"/>
          <w:szCs w:val="28"/>
          <w:vertAlign w:val="superscript"/>
        </w:rPr>
        <w:t>3</w:t>
      </w:r>
      <w:r w:rsidR="00183ABC" w:rsidRPr="000222AA">
        <w:rPr>
          <w:sz w:val="28"/>
          <w:szCs w:val="28"/>
        </w:rPr>
        <w:t>]</w:t>
      </w:r>
      <w:r w:rsidR="00183ABC">
        <w:rPr>
          <w:sz w:val="28"/>
          <w:szCs w:val="28"/>
        </w:rPr>
        <w:t>;</w:t>
      </w:r>
      <w:r>
        <w:rPr>
          <w:sz w:val="28"/>
          <w:szCs w:val="28"/>
        </w:rPr>
        <w:t xml:space="preserve"> </w:t>
      </w:r>
      <w:proofErr w:type="spellStart"/>
      <w:r w:rsidR="00183ABC">
        <w:rPr>
          <w:i/>
          <w:sz w:val="28"/>
          <w:szCs w:val="28"/>
        </w:rPr>
        <w:t>Н</w:t>
      </w:r>
      <w:r w:rsidR="00183ABC">
        <w:rPr>
          <w:i/>
          <w:sz w:val="28"/>
          <w:szCs w:val="28"/>
          <w:vertAlign w:val="subscript"/>
        </w:rPr>
        <w:t>л</w:t>
      </w:r>
      <w:proofErr w:type="spellEnd"/>
      <w:r w:rsidR="00183ABC">
        <w:rPr>
          <w:i/>
          <w:sz w:val="28"/>
          <w:szCs w:val="28"/>
        </w:rPr>
        <w:t xml:space="preserve"> – </w:t>
      </w:r>
      <w:proofErr w:type="spellStart"/>
      <w:r w:rsidR="00183ABC">
        <w:rPr>
          <w:sz w:val="28"/>
          <w:szCs w:val="28"/>
        </w:rPr>
        <w:t>лучевоспринимающая</w:t>
      </w:r>
      <w:proofErr w:type="spellEnd"/>
      <w:r w:rsidR="00183ABC">
        <w:rPr>
          <w:sz w:val="28"/>
          <w:szCs w:val="28"/>
        </w:rPr>
        <w:t xml:space="preserve"> поверхность стен топочной камеры </w:t>
      </w:r>
      <w:r w:rsidR="00183ABC" w:rsidRPr="000222AA">
        <w:rPr>
          <w:sz w:val="28"/>
          <w:szCs w:val="28"/>
        </w:rPr>
        <w:t>[</w:t>
      </w:r>
      <w:r w:rsidR="00183ABC">
        <w:rPr>
          <w:sz w:val="28"/>
          <w:szCs w:val="28"/>
          <w:lang w:val="kk-KZ"/>
        </w:rPr>
        <w:t>м</w:t>
      </w:r>
      <w:r w:rsidR="00183ABC">
        <w:rPr>
          <w:sz w:val="28"/>
          <w:szCs w:val="28"/>
          <w:vertAlign w:val="superscript"/>
        </w:rPr>
        <w:t>2</w:t>
      </w:r>
      <w:r w:rsidR="00183ABC" w:rsidRPr="000222AA">
        <w:rPr>
          <w:sz w:val="28"/>
          <w:szCs w:val="28"/>
        </w:rPr>
        <w:t>]</w:t>
      </w:r>
      <w:r w:rsidR="00183ABC">
        <w:rPr>
          <w:sz w:val="28"/>
          <w:szCs w:val="28"/>
        </w:rPr>
        <w:t>.</w:t>
      </w:r>
    </w:p>
    <w:p w14:paraId="0B71C6F5" w14:textId="133658E3" w:rsidR="00183ABC" w:rsidRPr="0021626C" w:rsidRDefault="00183ABC" w:rsidP="005A0910">
      <w:pPr>
        <w:pStyle w:val="af7"/>
        <w:spacing w:before="0" w:after="0" w:line="25" w:lineRule="atLeast"/>
        <w:ind w:firstLine="709"/>
        <w:jc w:val="both"/>
        <w:rPr>
          <w:sz w:val="28"/>
          <w:szCs w:val="28"/>
        </w:rPr>
      </w:pPr>
      <w:r>
        <w:rPr>
          <w:sz w:val="28"/>
          <w:szCs w:val="28"/>
        </w:rPr>
        <w:t xml:space="preserve">Принимая во внимание данный факт, определяется наиболее весомый недостаток жаротрубных конструкций водогрейных котлов, который заключается в низкой скорости теплоносителя, двигающегося в объеме котла. Из-за значительного водяного объема и достаточно неравномерных гидравлических режимов его движения, принудительно организуется циркуляция котловой воды со скоростями, близкими по значениям к естественной циркуляции (конвекции) </w:t>
      </w:r>
      <w:r>
        <w:rPr>
          <w:i/>
          <w:sz w:val="28"/>
          <w:szCs w:val="28"/>
          <w:lang w:val="en-US"/>
        </w:rPr>
        <w:t>v</w:t>
      </w:r>
      <w:r w:rsidRPr="001D660D">
        <w:rPr>
          <w:i/>
          <w:sz w:val="28"/>
          <w:szCs w:val="28"/>
          <w:vertAlign w:val="subscript"/>
        </w:rPr>
        <w:t xml:space="preserve"> </w:t>
      </w:r>
      <w:r w:rsidRPr="001D660D">
        <w:rPr>
          <w:i/>
          <w:sz w:val="28"/>
          <w:szCs w:val="28"/>
        </w:rPr>
        <w:t xml:space="preserve">= </w:t>
      </w:r>
      <w:r>
        <w:rPr>
          <w:sz w:val="28"/>
          <w:szCs w:val="28"/>
        </w:rPr>
        <w:t>0</w:t>
      </w:r>
      <w:r>
        <w:rPr>
          <w:sz w:val="28"/>
          <w:szCs w:val="28"/>
          <w:lang w:val="kk-KZ"/>
        </w:rPr>
        <w:t>,01-0,02 м/с</w:t>
      </w:r>
      <w:r>
        <w:rPr>
          <w:sz w:val="28"/>
          <w:szCs w:val="28"/>
        </w:rPr>
        <w:t xml:space="preserve">. Такой процесс является одним из предпосылок образования и выпадения взвешенных частиц, активации коррозионных процессов. В свою очередь, описанные процессы образования загрязнений, особенно в пристеночной зоне являются инициаторами увеличения коэффициента теплоотдачи поверхностей стенок труб (с учетом загрязнения) и соответственно могут стать причиной пристенного вскипания воды и активной коррозии. Такой недостаток может быть компенсирован использованием системы водоподготовки с максимальным снижением жесткости котловой воды. </w:t>
      </w:r>
    </w:p>
    <w:p w14:paraId="5F2322C6" w14:textId="4B2D0588" w:rsidR="003A0F5F" w:rsidRDefault="007E36B5" w:rsidP="005A0910">
      <w:pPr>
        <w:shd w:val="clear" w:color="auto" w:fill="FFFFFF" w:themeFill="background1"/>
        <w:tabs>
          <w:tab w:val="left" w:pos="993"/>
        </w:tabs>
        <w:spacing w:after="0" w:line="25" w:lineRule="atLeast"/>
        <w:ind w:firstLine="709"/>
        <w:jc w:val="both"/>
        <w:rPr>
          <w:rFonts w:ascii="Times New Roman" w:hAnsi="Times New Roman"/>
          <w:sz w:val="28"/>
          <w:szCs w:val="28"/>
          <w:lang w:val="kk-KZ"/>
        </w:rPr>
      </w:pPr>
      <w:r w:rsidRPr="00FD6D8F">
        <w:rPr>
          <w:rFonts w:ascii="Times New Roman" w:hAnsi="Times New Roman"/>
          <w:sz w:val="28"/>
          <w:szCs w:val="28"/>
        </w:rPr>
        <w:t>Известно,</w:t>
      </w:r>
      <w:r w:rsidR="00183ABC" w:rsidRPr="00FD6D8F">
        <w:rPr>
          <w:rFonts w:ascii="Times New Roman" w:hAnsi="Times New Roman"/>
          <w:sz w:val="28"/>
          <w:szCs w:val="28"/>
        </w:rPr>
        <w:t xml:space="preserve"> что значение средней тепловой нагрузки </w:t>
      </w:r>
      <w:proofErr w:type="spellStart"/>
      <w:r w:rsidR="00183ABC" w:rsidRPr="00FD6D8F">
        <w:rPr>
          <w:rFonts w:ascii="Times New Roman" w:hAnsi="Times New Roman"/>
          <w:sz w:val="28"/>
          <w:szCs w:val="28"/>
        </w:rPr>
        <w:t>лучевоспринимающей</w:t>
      </w:r>
      <w:proofErr w:type="spellEnd"/>
      <w:r w:rsidR="00183ABC" w:rsidRPr="00FD6D8F">
        <w:rPr>
          <w:rFonts w:ascii="Times New Roman" w:hAnsi="Times New Roman"/>
          <w:sz w:val="28"/>
          <w:szCs w:val="28"/>
        </w:rPr>
        <w:t xml:space="preserve"> поверхности нагрева, </w:t>
      </w:r>
      <w:r w:rsidR="00183ABC" w:rsidRPr="00B41DAC">
        <w:rPr>
          <w:rFonts w:ascii="Times New Roman" w:hAnsi="Times New Roman"/>
          <w:sz w:val="28"/>
          <w:szCs w:val="28"/>
        </w:rPr>
        <w:t>определяемое по формуле (</w:t>
      </w:r>
      <w:r w:rsidR="00FD6D8F" w:rsidRPr="00B41DAC">
        <w:rPr>
          <w:rFonts w:ascii="Times New Roman" w:hAnsi="Times New Roman"/>
          <w:sz w:val="28"/>
          <w:szCs w:val="28"/>
        </w:rPr>
        <w:t>1.</w:t>
      </w:r>
      <w:r w:rsidR="00183ABC" w:rsidRPr="00B41DAC">
        <w:rPr>
          <w:rFonts w:ascii="Times New Roman" w:hAnsi="Times New Roman"/>
          <w:sz w:val="28"/>
          <w:szCs w:val="28"/>
        </w:rPr>
        <w:t>2), находится на том же уровне, а значение видимого теплового напряжения топочного объема, определяемого по формуле (1</w:t>
      </w:r>
      <w:r w:rsidR="00FD6D8F" w:rsidRPr="00B41DAC">
        <w:rPr>
          <w:rFonts w:ascii="Times New Roman" w:hAnsi="Times New Roman"/>
          <w:sz w:val="28"/>
          <w:szCs w:val="28"/>
        </w:rPr>
        <w:t>.1</w:t>
      </w:r>
      <w:r w:rsidR="00183ABC" w:rsidRPr="00B41DAC">
        <w:rPr>
          <w:rFonts w:ascii="Times New Roman" w:hAnsi="Times New Roman"/>
          <w:sz w:val="28"/>
          <w:szCs w:val="28"/>
        </w:rPr>
        <w:t>), значительно меньше, и в ряде случаев конструктивные особенности и недостатки оказывали</w:t>
      </w:r>
      <w:r w:rsidR="00183ABC" w:rsidRPr="00FD6D8F">
        <w:rPr>
          <w:rFonts w:ascii="Times New Roman" w:hAnsi="Times New Roman"/>
          <w:sz w:val="28"/>
          <w:szCs w:val="28"/>
        </w:rPr>
        <w:t xml:space="preserve"> сильное влияние на технико-экономические показатели работы котла. </w:t>
      </w:r>
      <w:r w:rsidRPr="00FD6D8F">
        <w:rPr>
          <w:rFonts w:ascii="Times New Roman" w:hAnsi="Times New Roman"/>
          <w:sz w:val="28"/>
          <w:szCs w:val="28"/>
        </w:rPr>
        <w:t>Известным и более</w:t>
      </w:r>
      <w:r w:rsidR="00183ABC" w:rsidRPr="00FD6D8F">
        <w:rPr>
          <w:rFonts w:ascii="Times New Roman" w:hAnsi="Times New Roman"/>
          <w:sz w:val="28"/>
          <w:szCs w:val="28"/>
        </w:rPr>
        <w:t xml:space="preserve"> представительным</w:t>
      </w:r>
      <w:r w:rsidR="00183ABC" w:rsidRPr="007E36B5">
        <w:rPr>
          <w:rFonts w:ascii="Times New Roman" w:hAnsi="Times New Roman"/>
          <w:sz w:val="28"/>
          <w:szCs w:val="28"/>
        </w:rPr>
        <w:t xml:space="preserve"> примером в </w:t>
      </w:r>
      <w:r w:rsidRPr="007E36B5">
        <w:rPr>
          <w:rFonts w:ascii="Times New Roman" w:hAnsi="Times New Roman"/>
          <w:sz w:val="28"/>
          <w:szCs w:val="28"/>
        </w:rPr>
        <w:t>данн</w:t>
      </w:r>
      <w:r w:rsidR="00183ABC" w:rsidRPr="007E36B5">
        <w:rPr>
          <w:rFonts w:ascii="Times New Roman" w:hAnsi="Times New Roman"/>
          <w:sz w:val="28"/>
          <w:szCs w:val="28"/>
        </w:rPr>
        <w:t xml:space="preserve">ом </w:t>
      </w:r>
      <w:r w:rsidRPr="007E36B5">
        <w:rPr>
          <w:rFonts w:ascii="Times New Roman" w:hAnsi="Times New Roman"/>
          <w:sz w:val="28"/>
          <w:szCs w:val="28"/>
        </w:rPr>
        <w:t>случае</w:t>
      </w:r>
      <w:r w:rsidR="00183ABC" w:rsidRPr="007E36B5">
        <w:rPr>
          <w:rFonts w:ascii="Times New Roman" w:hAnsi="Times New Roman"/>
          <w:sz w:val="28"/>
          <w:szCs w:val="28"/>
        </w:rPr>
        <w:t xml:space="preserve"> является </w:t>
      </w:r>
      <w:r w:rsidRPr="007E36B5">
        <w:rPr>
          <w:rFonts w:ascii="Times New Roman" w:hAnsi="Times New Roman"/>
          <w:sz w:val="28"/>
          <w:szCs w:val="28"/>
        </w:rPr>
        <w:t>жаротрубный цилиндрический</w:t>
      </w:r>
      <w:r w:rsidR="00183ABC" w:rsidRPr="007E36B5">
        <w:rPr>
          <w:rFonts w:ascii="Times New Roman" w:hAnsi="Times New Roman"/>
          <w:sz w:val="28"/>
          <w:szCs w:val="28"/>
        </w:rPr>
        <w:t xml:space="preserve"> водогрейный котел В</w:t>
      </w:r>
      <w:r w:rsidRPr="007E36B5">
        <w:rPr>
          <w:rFonts w:ascii="Times New Roman" w:hAnsi="Times New Roman"/>
          <w:sz w:val="28"/>
          <w:szCs w:val="28"/>
        </w:rPr>
        <w:t>В</w:t>
      </w:r>
      <w:r w:rsidR="00183ABC" w:rsidRPr="007E36B5">
        <w:rPr>
          <w:rFonts w:ascii="Times New Roman" w:hAnsi="Times New Roman"/>
          <w:sz w:val="28"/>
          <w:szCs w:val="28"/>
        </w:rPr>
        <w:t>-</w:t>
      </w:r>
      <w:r w:rsidRPr="007E36B5">
        <w:rPr>
          <w:rFonts w:ascii="Times New Roman" w:hAnsi="Times New Roman"/>
          <w:sz w:val="28"/>
          <w:szCs w:val="28"/>
        </w:rPr>
        <w:t>4</w:t>
      </w:r>
      <w:r w:rsidR="00183ABC" w:rsidRPr="007E36B5">
        <w:rPr>
          <w:rFonts w:ascii="Times New Roman" w:hAnsi="Times New Roman"/>
          <w:sz w:val="28"/>
          <w:szCs w:val="28"/>
        </w:rPr>
        <w:t>00 (рисунок 1.</w:t>
      </w:r>
      <w:r w:rsidR="00FD6D8F">
        <w:rPr>
          <w:rFonts w:ascii="Times New Roman" w:hAnsi="Times New Roman"/>
          <w:sz w:val="28"/>
          <w:szCs w:val="28"/>
        </w:rPr>
        <w:t>4</w:t>
      </w:r>
      <w:r w:rsidR="00183ABC" w:rsidRPr="007E36B5">
        <w:rPr>
          <w:rFonts w:ascii="Times New Roman" w:hAnsi="Times New Roman"/>
          <w:sz w:val="28"/>
          <w:szCs w:val="28"/>
        </w:rPr>
        <w:t xml:space="preserve">), </w:t>
      </w:r>
      <w:r w:rsidRPr="007E36B5">
        <w:rPr>
          <w:rFonts w:ascii="Times New Roman" w:hAnsi="Times New Roman"/>
          <w:sz w:val="28"/>
          <w:szCs w:val="28"/>
        </w:rPr>
        <w:t>с реверсивной топкой получивший</w:t>
      </w:r>
      <w:r w:rsidR="00183ABC" w:rsidRPr="007E36B5">
        <w:rPr>
          <w:rFonts w:ascii="Times New Roman" w:hAnsi="Times New Roman"/>
          <w:sz w:val="28"/>
          <w:szCs w:val="28"/>
        </w:rPr>
        <w:t xml:space="preserve"> </w:t>
      </w:r>
      <w:r w:rsidRPr="007E36B5">
        <w:rPr>
          <w:rFonts w:ascii="Times New Roman" w:hAnsi="Times New Roman"/>
          <w:sz w:val="28"/>
          <w:szCs w:val="28"/>
        </w:rPr>
        <w:t>широк</w:t>
      </w:r>
      <w:r w:rsidR="00183ABC" w:rsidRPr="007E36B5">
        <w:rPr>
          <w:rFonts w:ascii="Times New Roman" w:hAnsi="Times New Roman"/>
          <w:sz w:val="28"/>
          <w:szCs w:val="28"/>
        </w:rPr>
        <w:t xml:space="preserve">ое распространение </w:t>
      </w:r>
      <w:r w:rsidRPr="007E36B5">
        <w:rPr>
          <w:rFonts w:ascii="Times New Roman" w:hAnsi="Times New Roman"/>
          <w:sz w:val="28"/>
          <w:szCs w:val="28"/>
        </w:rPr>
        <w:t xml:space="preserve">в Казахстане </w:t>
      </w:r>
      <w:r w:rsidR="00183ABC" w:rsidRPr="007E36B5">
        <w:rPr>
          <w:rFonts w:ascii="Times New Roman" w:hAnsi="Times New Roman"/>
          <w:sz w:val="28"/>
          <w:szCs w:val="28"/>
        </w:rPr>
        <w:t xml:space="preserve">и </w:t>
      </w:r>
      <w:r w:rsidRPr="007E36B5">
        <w:rPr>
          <w:rFonts w:ascii="Times New Roman" w:hAnsi="Times New Roman"/>
          <w:sz w:val="28"/>
          <w:szCs w:val="28"/>
        </w:rPr>
        <w:t xml:space="preserve">с часто </w:t>
      </w:r>
      <w:r w:rsidR="00183ABC" w:rsidRPr="007E36B5">
        <w:rPr>
          <w:rFonts w:ascii="Times New Roman" w:hAnsi="Times New Roman"/>
          <w:sz w:val="28"/>
          <w:szCs w:val="28"/>
        </w:rPr>
        <w:t>фиксирован</w:t>
      </w:r>
      <w:r w:rsidRPr="007E36B5">
        <w:rPr>
          <w:rFonts w:ascii="Times New Roman" w:hAnsi="Times New Roman"/>
          <w:sz w:val="28"/>
          <w:szCs w:val="28"/>
        </w:rPr>
        <w:t>ными</w:t>
      </w:r>
      <w:r w:rsidR="00183ABC" w:rsidRPr="007E36B5">
        <w:rPr>
          <w:rFonts w:ascii="Times New Roman" w:hAnsi="Times New Roman"/>
          <w:sz w:val="28"/>
          <w:szCs w:val="28"/>
        </w:rPr>
        <w:t xml:space="preserve"> </w:t>
      </w:r>
      <w:r w:rsidRPr="007E36B5">
        <w:rPr>
          <w:rFonts w:ascii="Times New Roman" w:hAnsi="Times New Roman"/>
          <w:sz w:val="28"/>
          <w:szCs w:val="28"/>
        </w:rPr>
        <w:t>с</w:t>
      </w:r>
      <w:r w:rsidR="00183ABC" w:rsidRPr="007E36B5">
        <w:rPr>
          <w:rFonts w:ascii="Times New Roman" w:hAnsi="Times New Roman"/>
          <w:sz w:val="28"/>
          <w:szCs w:val="28"/>
        </w:rPr>
        <w:t xml:space="preserve"> присущи</w:t>
      </w:r>
      <w:r w:rsidRPr="007E36B5">
        <w:rPr>
          <w:rFonts w:ascii="Times New Roman" w:hAnsi="Times New Roman"/>
          <w:sz w:val="28"/>
          <w:szCs w:val="28"/>
        </w:rPr>
        <w:t>ми к рассматриваемой</w:t>
      </w:r>
      <w:r w:rsidR="00183ABC" w:rsidRPr="007E36B5">
        <w:rPr>
          <w:rFonts w:ascii="Times New Roman" w:hAnsi="Times New Roman"/>
          <w:sz w:val="28"/>
          <w:szCs w:val="28"/>
        </w:rPr>
        <w:t xml:space="preserve"> конструктивн</w:t>
      </w:r>
      <w:r w:rsidRPr="007E36B5">
        <w:rPr>
          <w:rFonts w:ascii="Times New Roman" w:hAnsi="Times New Roman"/>
          <w:sz w:val="28"/>
          <w:szCs w:val="28"/>
        </w:rPr>
        <w:t>ой схемой</w:t>
      </w:r>
      <w:r w:rsidR="00183ABC" w:rsidRPr="007E36B5">
        <w:rPr>
          <w:rFonts w:ascii="Times New Roman" w:hAnsi="Times New Roman"/>
          <w:sz w:val="28"/>
          <w:szCs w:val="28"/>
        </w:rPr>
        <w:t xml:space="preserve"> недостатк</w:t>
      </w:r>
      <w:r w:rsidRPr="007E36B5">
        <w:rPr>
          <w:rFonts w:ascii="Times New Roman" w:hAnsi="Times New Roman"/>
          <w:sz w:val="28"/>
          <w:szCs w:val="28"/>
        </w:rPr>
        <w:t>ами</w:t>
      </w:r>
      <w:r w:rsidR="00183ABC" w:rsidRPr="007E36B5">
        <w:rPr>
          <w:rFonts w:ascii="Times New Roman" w:hAnsi="Times New Roman"/>
          <w:sz w:val="28"/>
          <w:szCs w:val="28"/>
        </w:rPr>
        <w:t xml:space="preserve">. </w:t>
      </w:r>
      <w:r w:rsidRPr="007E36B5">
        <w:rPr>
          <w:rFonts w:ascii="Times New Roman" w:hAnsi="Times New Roman"/>
          <w:sz w:val="28"/>
          <w:szCs w:val="28"/>
        </w:rPr>
        <w:t>При</w:t>
      </w:r>
      <w:r w:rsidR="00183ABC" w:rsidRPr="007E36B5">
        <w:rPr>
          <w:rFonts w:ascii="Times New Roman" w:hAnsi="Times New Roman"/>
          <w:sz w:val="28"/>
          <w:szCs w:val="28"/>
        </w:rPr>
        <w:t xml:space="preserve"> работ</w:t>
      </w:r>
      <w:r w:rsidRPr="007E36B5">
        <w:rPr>
          <w:rFonts w:ascii="Times New Roman" w:hAnsi="Times New Roman"/>
          <w:sz w:val="28"/>
          <w:szCs w:val="28"/>
        </w:rPr>
        <w:t>е</w:t>
      </w:r>
      <w:r w:rsidR="00183ABC" w:rsidRPr="007E36B5">
        <w:rPr>
          <w:rFonts w:ascii="Times New Roman" w:hAnsi="Times New Roman"/>
          <w:sz w:val="28"/>
          <w:szCs w:val="28"/>
        </w:rPr>
        <w:t xml:space="preserve"> </w:t>
      </w:r>
      <w:r w:rsidRPr="007E36B5">
        <w:rPr>
          <w:rFonts w:ascii="Times New Roman" w:hAnsi="Times New Roman"/>
          <w:sz w:val="28"/>
          <w:szCs w:val="28"/>
        </w:rPr>
        <w:t xml:space="preserve">таких </w:t>
      </w:r>
      <w:r w:rsidR="00183ABC" w:rsidRPr="007E36B5">
        <w:rPr>
          <w:rFonts w:ascii="Times New Roman" w:hAnsi="Times New Roman"/>
          <w:sz w:val="28"/>
          <w:szCs w:val="28"/>
        </w:rPr>
        <w:t>котл</w:t>
      </w:r>
      <w:r w:rsidRPr="007E36B5">
        <w:rPr>
          <w:rFonts w:ascii="Times New Roman" w:hAnsi="Times New Roman"/>
          <w:sz w:val="28"/>
          <w:szCs w:val="28"/>
        </w:rPr>
        <w:t xml:space="preserve">ов </w:t>
      </w:r>
      <w:r w:rsidR="00183ABC" w:rsidRPr="007E36B5">
        <w:rPr>
          <w:rFonts w:ascii="Times New Roman" w:hAnsi="Times New Roman"/>
          <w:sz w:val="28"/>
          <w:szCs w:val="28"/>
        </w:rPr>
        <w:t>на жидком топливе (</w:t>
      </w:r>
      <w:r w:rsidRPr="007E36B5">
        <w:rPr>
          <w:rFonts w:ascii="Times New Roman" w:hAnsi="Times New Roman"/>
          <w:sz w:val="28"/>
          <w:szCs w:val="28"/>
        </w:rPr>
        <w:t xml:space="preserve">особенно </w:t>
      </w:r>
      <w:r w:rsidR="00183ABC" w:rsidRPr="007E36B5">
        <w:rPr>
          <w:rFonts w:ascii="Times New Roman" w:hAnsi="Times New Roman"/>
          <w:sz w:val="28"/>
          <w:szCs w:val="28"/>
        </w:rPr>
        <w:t xml:space="preserve">мазуте), когда </w:t>
      </w:r>
      <w:r w:rsidRPr="007E36B5">
        <w:rPr>
          <w:rFonts w:ascii="Times New Roman" w:hAnsi="Times New Roman"/>
          <w:sz w:val="28"/>
          <w:szCs w:val="28"/>
        </w:rPr>
        <w:t>с</w:t>
      </w:r>
      <w:r w:rsidR="00183ABC" w:rsidRPr="007E36B5">
        <w:rPr>
          <w:rFonts w:ascii="Times New Roman" w:hAnsi="Times New Roman"/>
          <w:sz w:val="28"/>
          <w:szCs w:val="28"/>
        </w:rPr>
        <w:t>казывал</w:t>
      </w:r>
      <w:r w:rsidRPr="007E36B5">
        <w:rPr>
          <w:rFonts w:ascii="Times New Roman" w:hAnsi="Times New Roman"/>
          <w:sz w:val="28"/>
          <w:szCs w:val="28"/>
        </w:rPr>
        <w:t>а</w:t>
      </w:r>
      <w:r w:rsidR="00183ABC" w:rsidRPr="007E36B5">
        <w:rPr>
          <w:rFonts w:ascii="Times New Roman" w:hAnsi="Times New Roman"/>
          <w:sz w:val="28"/>
          <w:szCs w:val="28"/>
        </w:rPr>
        <w:t xml:space="preserve">сь </w:t>
      </w:r>
      <w:r w:rsidRPr="007E36B5">
        <w:rPr>
          <w:rFonts w:ascii="Times New Roman" w:hAnsi="Times New Roman"/>
          <w:sz w:val="28"/>
          <w:szCs w:val="28"/>
        </w:rPr>
        <w:t>о</w:t>
      </w:r>
      <w:r w:rsidR="00183ABC" w:rsidRPr="007E36B5">
        <w:rPr>
          <w:rFonts w:ascii="Times New Roman" w:hAnsi="Times New Roman"/>
          <w:sz w:val="28"/>
          <w:szCs w:val="28"/>
        </w:rPr>
        <w:t>г</w:t>
      </w:r>
      <w:r w:rsidRPr="007E36B5">
        <w:rPr>
          <w:rFonts w:ascii="Times New Roman" w:hAnsi="Times New Roman"/>
          <w:sz w:val="28"/>
          <w:szCs w:val="28"/>
        </w:rPr>
        <w:t>раниченность по</w:t>
      </w:r>
      <w:r w:rsidR="00183ABC" w:rsidRPr="007E36B5">
        <w:rPr>
          <w:rFonts w:ascii="Times New Roman" w:hAnsi="Times New Roman"/>
          <w:sz w:val="28"/>
          <w:szCs w:val="28"/>
        </w:rPr>
        <w:t xml:space="preserve"> длительн</w:t>
      </w:r>
      <w:r w:rsidRPr="007E36B5">
        <w:rPr>
          <w:rFonts w:ascii="Times New Roman" w:hAnsi="Times New Roman"/>
          <w:sz w:val="28"/>
          <w:szCs w:val="28"/>
        </w:rPr>
        <w:t>ой</w:t>
      </w:r>
      <w:r w:rsidR="00183ABC" w:rsidRPr="007E36B5">
        <w:rPr>
          <w:rFonts w:ascii="Times New Roman" w:hAnsi="Times New Roman"/>
          <w:sz w:val="28"/>
          <w:szCs w:val="28"/>
        </w:rPr>
        <w:t xml:space="preserve"> и надежн</w:t>
      </w:r>
      <w:r w:rsidRPr="007E36B5">
        <w:rPr>
          <w:rFonts w:ascii="Times New Roman" w:hAnsi="Times New Roman"/>
          <w:sz w:val="28"/>
          <w:szCs w:val="28"/>
        </w:rPr>
        <w:t>ой</w:t>
      </w:r>
      <w:r w:rsidR="00183ABC" w:rsidRPr="007E36B5">
        <w:rPr>
          <w:rFonts w:ascii="Times New Roman" w:hAnsi="Times New Roman"/>
          <w:sz w:val="28"/>
          <w:szCs w:val="28"/>
        </w:rPr>
        <w:t xml:space="preserve"> работ</w:t>
      </w:r>
      <w:r w:rsidRPr="007E36B5">
        <w:rPr>
          <w:rFonts w:ascii="Times New Roman" w:hAnsi="Times New Roman"/>
          <w:sz w:val="28"/>
          <w:szCs w:val="28"/>
        </w:rPr>
        <w:t>е</w:t>
      </w:r>
      <w:r w:rsidR="00246E7B">
        <w:rPr>
          <w:rFonts w:ascii="Times New Roman" w:hAnsi="Times New Roman"/>
          <w:sz w:val="28"/>
          <w:szCs w:val="28"/>
          <w:lang w:val="kk-KZ"/>
        </w:rPr>
        <w:t>,</w:t>
      </w:r>
      <w:r w:rsidR="00183ABC" w:rsidRPr="007E36B5">
        <w:rPr>
          <w:rFonts w:ascii="Times New Roman" w:hAnsi="Times New Roman"/>
          <w:sz w:val="28"/>
          <w:szCs w:val="28"/>
        </w:rPr>
        <w:t xml:space="preserve"> </w:t>
      </w:r>
      <w:r w:rsidRPr="007E36B5">
        <w:rPr>
          <w:rFonts w:ascii="Times New Roman" w:hAnsi="Times New Roman"/>
          <w:sz w:val="28"/>
          <w:szCs w:val="28"/>
        </w:rPr>
        <w:t>при</w:t>
      </w:r>
      <w:r w:rsidR="00183ABC" w:rsidRPr="007E36B5">
        <w:rPr>
          <w:rFonts w:ascii="Times New Roman" w:hAnsi="Times New Roman"/>
          <w:sz w:val="28"/>
          <w:szCs w:val="28"/>
        </w:rPr>
        <w:t xml:space="preserve"> номинальных тепловых</w:t>
      </w:r>
      <w:r w:rsidR="00246E7B">
        <w:rPr>
          <w:rFonts w:ascii="Times New Roman" w:hAnsi="Times New Roman"/>
          <w:sz w:val="28"/>
          <w:szCs w:val="28"/>
          <w:lang w:val="kk-KZ"/>
        </w:rPr>
        <w:t xml:space="preserve"> </w:t>
      </w:r>
      <w:r w:rsidRPr="007E36B5">
        <w:rPr>
          <w:rFonts w:ascii="Times New Roman" w:hAnsi="Times New Roman"/>
          <w:sz w:val="28"/>
          <w:szCs w:val="28"/>
        </w:rPr>
        <w:t>мощнос</w:t>
      </w:r>
      <w:r w:rsidR="00DE3B79">
        <w:rPr>
          <w:rFonts w:ascii="Times New Roman" w:hAnsi="Times New Roman"/>
          <w:sz w:val="28"/>
          <w:szCs w:val="28"/>
        </w:rPr>
        <w:t>тях</w:t>
      </w:r>
      <w:r w:rsidR="00183ABC" w:rsidRPr="007E36B5">
        <w:rPr>
          <w:rFonts w:ascii="Times New Roman" w:hAnsi="Times New Roman"/>
          <w:sz w:val="28"/>
          <w:szCs w:val="28"/>
        </w:rPr>
        <w:t>.</w:t>
      </w:r>
      <w:r w:rsidR="00DE3B79">
        <w:rPr>
          <w:rFonts w:ascii="Times New Roman" w:hAnsi="Times New Roman"/>
          <w:sz w:val="28"/>
          <w:szCs w:val="28"/>
        </w:rPr>
        <w:t xml:space="preserve"> </w:t>
      </w:r>
      <w:r w:rsidR="003A0F5F" w:rsidRPr="003A0F5F">
        <w:rPr>
          <w:rFonts w:ascii="Times New Roman" w:hAnsi="Times New Roman"/>
          <w:sz w:val="28"/>
          <w:szCs w:val="28"/>
        </w:rPr>
        <w:t xml:space="preserve"> </w:t>
      </w:r>
    </w:p>
    <w:p w14:paraId="6E2CBCCE" w14:textId="3D571B10" w:rsidR="003A0F5F" w:rsidRPr="00467C9E" w:rsidRDefault="003A0F5F" w:rsidP="005A0910">
      <w:pPr>
        <w:shd w:val="clear" w:color="auto" w:fill="FFFFFF" w:themeFill="background1"/>
        <w:tabs>
          <w:tab w:val="left" w:pos="993"/>
        </w:tabs>
        <w:spacing w:after="0" w:line="25" w:lineRule="atLeast"/>
        <w:ind w:firstLine="709"/>
        <w:jc w:val="both"/>
        <w:rPr>
          <w:rFonts w:ascii="Times New Roman" w:hAnsi="Times New Roman"/>
          <w:sz w:val="28"/>
          <w:szCs w:val="28"/>
          <w:lang w:val="kk-KZ"/>
        </w:rPr>
      </w:pPr>
      <w:r w:rsidRPr="001C1948">
        <w:rPr>
          <w:rFonts w:ascii="Times New Roman" w:hAnsi="Times New Roman"/>
          <w:sz w:val="28"/>
          <w:szCs w:val="28"/>
        </w:rPr>
        <w:lastRenderedPageBreak/>
        <w:t xml:space="preserve">Длительный опыт работы различных котельных, пуско-наладочных управлений и обслуживающих организаций в части эксплуатации, наладки и ремонтов водогрейных котлов типа ВВ-400 с реверсивными топочными камерами отмечается большим количеством зафиксированных </w:t>
      </w:r>
      <w:r w:rsidRPr="007E36B5">
        <w:rPr>
          <w:rFonts w:ascii="Times New Roman" w:hAnsi="Times New Roman"/>
          <w:sz w:val="28"/>
          <w:szCs w:val="28"/>
        </w:rPr>
        <w:t>конструктивных недостатков, которые существенно повлияли на полноту нагрузки, надежность, экономичность и периодичность ремонтов котлов</w:t>
      </w:r>
      <w:r w:rsidR="00DE7DAC">
        <w:rPr>
          <w:rFonts w:ascii="Times New Roman" w:hAnsi="Times New Roman"/>
          <w:sz w:val="28"/>
          <w:szCs w:val="28"/>
        </w:rPr>
        <w:t xml:space="preserve"> </w:t>
      </w:r>
      <w:r w:rsidR="004B7D37" w:rsidRPr="004B7D37">
        <w:rPr>
          <w:rFonts w:ascii="Times New Roman" w:hAnsi="Times New Roman"/>
          <w:sz w:val="28"/>
          <w:szCs w:val="28"/>
        </w:rPr>
        <w:t>[19,</w:t>
      </w:r>
      <w:r w:rsidR="00EF238B">
        <w:rPr>
          <w:rFonts w:ascii="Times New Roman" w:hAnsi="Times New Roman"/>
          <w:sz w:val="28"/>
          <w:szCs w:val="28"/>
        </w:rPr>
        <w:t xml:space="preserve"> </w:t>
      </w:r>
      <w:r w:rsidR="00362429">
        <w:rPr>
          <w:rFonts w:ascii="Times New Roman" w:hAnsi="Times New Roman"/>
          <w:sz w:val="28"/>
          <w:szCs w:val="28"/>
        </w:rPr>
        <w:t>20</w:t>
      </w:r>
      <w:r w:rsidR="004B7D37" w:rsidRPr="004B7D37">
        <w:rPr>
          <w:rFonts w:ascii="Times New Roman" w:hAnsi="Times New Roman"/>
          <w:sz w:val="28"/>
          <w:szCs w:val="28"/>
        </w:rPr>
        <w:t>]</w:t>
      </w:r>
      <w:r>
        <w:rPr>
          <w:rFonts w:ascii="Times New Roman" w:hAnsi="Times New Roman"/>
          <w:sz w:val="28"/>
          <w:szCs w:val="28"/>
        </w:rPr>
        <w:t>.</w:t>
      </w:r>
      <w:r w:rsidRPr="007E36B5">
        <w:rPr>
          <w:rFonts w:ascii="Times New Roman" w:hAnsi="Times New Roman"/>
          <w:sz w:val="28"/>
          <w:szCs w:val="28"/>
        </w:rPr>
        <w:t xml:space="preserve"> </w:t>
      </w:r>
    </w:p>
    <w:p w14:paraId="1EA4AEAA" w14:textId="4554251E" w:rsidR="00183ABC" w:rsidRDefault="00183ABC"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36D3D4D9" w14:textId="77995A47" w:rsidR="009308D5" w:rsidRDefault="00FD6D8F" w:rsidP="005A0910">
      <w:pPr>
        <w:spacing w:after="0" w:line="25" w:lineRule="atLeast"/>
        <w:ind w:firstLine="709"/>
        <w:jc w:val="center"/>
        <w:rPr>
          <w:rFonts w:ascii="Times New Roman" w:hAnsi="Times New Roman"/>
          <w:sz w:val="28"/>
          <w:lang w:val="kk-KZ"/>
        </w:rPr>
      </w:pPr>
      <w:r>
        <w:rPr>
          <w:noProof/>
        </w:rPr>
        <w:drawing>
          <wp:inline distT="0" distB="0" distL="0" distR="0" wp14:anchorId="7587BB6B" wp14:editId="4CE65160">
            <wp:extent cx="4686300" cy="2744870"/>
            <wp:effectExtent l="0" t="0" r="0" b="0"/>
            <wp:docPr id="27" name="Рисунок 27" descr="Изображение выглядит как игруш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игрушка&#10;&#10;Автоматически созданное описание"/>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949" t="20476" b="15027"/>
                    <a:stretch/>
                  </pic:blipFill>
                  <pic:spPr bwMode="auto">
                    <a:xfrm>
                      <a:off x="0" y="0"/>
                      <a:ext cx="4715736" cy="2762112"/>
                    </a:xfrm>
                    <a:prstGeom prst="rect">
                      <a:avLst/>
                    </a:prstGeom>
                    <a:noFill/>
                    <a:ln>
                      <a:noFill/>
                    </a:ln>
                    <a:extLst>
                      <a:ext uri="{53640926-AAD7-44D8-BBD7-CCE9431645EC}">
                        <a14:shadowObscured xmlns:a14="http://schemas.microsoft.com/office/drawing/2010/main"/>
                      </a:ext>
                    </a:extLst>
                  </pic:spPr>
                </pic:pic>
              </a:graphicData>
            </a:graphic>
          </wp:inline>
        </w:drawing>
      </w:r>
    </w:p>
    <w:p w14:paraId="42AAD8BF" w14:textId="77777777" w:rsidR="00B36F21" w:rsidRPr="009308D5" w:rsidRDefault="00B36F21" w:rsidP="005A0910">
      <w:pPr>
        <w:spacing w:after="0" w:line="25" w:lineRule="atLeast"/>
        <w:ind w:firstLine="709"/>
        <w:jc w:val="center"/>
        <w:rPr>
          <w:rFonts w:ascii="Times New Roman" w:hAnsi="Times New Roman"/>
          <w:sz w:val="28"/>
          <w:lang w:val="kk-KZ"/>
        </w:rPr>
      </w:pPr>
    </w:p>
    <w:p w14:paraId="1D7D9347" w14:textId="38A5864E" w:rsidR="00FD6D8F" w:rsidRPr="002F7007" w:rsidRDefault="00FD6D8F" w:rsidP="005A0910">
      <w:pPr>
        <w:spacing w:after="0" w:line="25" w:lineRule="atLeast"/>
        <w:ind w:firstLine="709"/>
        <w:jc w:val="center"/>
        <w:rPr>
          <w:rFonts w:ascii="Times New Roman" w:hAnsi="Times New Roman"/>
          <w:sz w:val="28"/>
        </w:rPr>
      </w:pPr>
      <w:r w:rsidRPr="002F7007">
        <w:rPr>
          <w:rFonts w:ascii="Times New Roman" w:hAnsi="Times New Roman"/>
          <w:sz w:val="28"/>
        </w:rPr>
        <w:t>Рисунок 1.</w:t>
      </w:r>
      <w:r>
        <w:rPr>
          <w:rFonts w:ascii="Times New Roman" w:hAnsi="Times New Roman"/>
          <w:sz w:val="28"/>
        </w:rPr>
        <w:t>4</w:t>
      </w:r>
      <w:r w:rsidRPr="002F7007">
        <w:rPr>
          <w:rFonts w:ascii="Times New Roman" w:hAnsi="Times New Roman"/>
          <w:sz w:val="28"/>
        </w:rPr>
        <w:t xml:space="preserve"> – Водогрейный котел серии ВВ-400 типовой конструкции с реверсивной топкой (в разрезе)</w:t>
      </w:r>
    </w:p>
    <w:p w14:paraId="7AA92963" w14:textId="77777777" w:rsidR="00FD6D8F" w:rsidRDefault="00FD6D8F"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38D271D6" w14:textId="34977EBD" w:rsidR="008243A2" w:rsidRDefault="000D72CE"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Главные преимущества котлов жаротрубной конструкции</w:t>
      </w:r>
      <w:r w:rsidR="005D3F38">
        <w:rPr>
          <w:rFonts w:ascii="Times New Roman" w:hAnsi="Times New Roman"/>
          <w:sz w:val="28"/>
          <w:szCs w:val="28"/>
        </w:rPr>
        <w:t xml:space="preserve">: </w:t>
      </w:r>
      <w:r>
        <w:rPr>
          <w:rFonts w:ascii="Times New Roman" w:hAnsi="Times New Roman"/>
          <w:sz w:val="28"/>
          <w:szCs w:val="28"/>
        </w:rPr>
        <w:t>имеет простую конструкцию, что упр</w:t>
      </w:r>
      <w:r w:rsidR="003E7646">
        <w:rPr>
          <w:rFonts w:ascii="Times New Roman" w:hAnsi="Times New Roman"/>
          <w:sz w:val="28"/>
          <w:szCs w:val="28"/>
        </w:rPr>
        <w:t>о</w:t>
      </w:r>
      <w:r>
        <w:rPr>
          <w:rFonts w:ascii="Times New Roman" w:hAnsi="Times New Roman"/>
          <w:sz w:val="28"/>
          <w:szCs w:val="28"/>
        </w:rPr>
        <w:t xml:space="preserve">щает изготовление; имеет низкую себестоимость, за счет возможность использования низко качественной стали; </w:t>
      </w:r>
      <w:r w:rsidR="005D3F38">
        <w:rPr>
          <w:rFonts w:ascii="Times New Roman" w:hAnsi="Times New Roman"/>
          <w:sz w:val="28"/>
          <w:szCs w:val="28"/>
        </w:rPr>
        <w:t xml:space="preserve">компактность и простота обслуживания. </w:t>
      </w:r>
    </w:p>
    <w:p w14:paraId="4ECB2A37" w14:textId="77777777" w:rsidR="003A6657" w:rsidRDefault="005D3F38"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К основным эксплуатационным недостаткам жаротрубных котлов можно отнести: </w:t>
      </w:r>
    </w:p>
    <w:p w14:paraId="1CDCC5F6" w14:textId="462A0EED" w:rsidR="004C7656" w:rsidRDefault="003A6657"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 xml:space="preserve">- </w:t>
      </w:r>
      <w:r w:rsidR="008243A2" w:rsidRPr="003A6657">
        <w:rPr>
          <w:rFonts w:ascii="Times New Roman" w:hAnsi="Times New Roman"/>
          <w:sz w:val="28"/>
          <w:szCs w:val="28"/>
        </w:rPr>
        <w:t xml:space="preserve">жесткие требования к качеству воды объясняются очень малыми скоростями теплоносителя в жаротрубных котлах. </w:t>
      </w:r>
      <w:r w:rsidR="0019749F" w:rsidRPr="003A6657">
        <w:rPr>
          <w:rFonts w:ascii="Times New Roman" w:hAnsi="Times New Roman"/>
          <w:sz w:val="28"/>
          <w:szCs w:val="28"/>
        </w:rPr>
        <w:t>Такие котлы</w:t>
      </w:r>
      <w:r w:rsidR="008243A2" w:rsidRPr="003A6657">
        <w:rPr>
          <w:rFonts w:ascii="Times New Roman" w:hAnsi="Times New Roman"/>
          <w:sz w:val="28"/>
          <w:szCs w:val="28"/>
        </w:rPr>
        <w:t xml:space="preserve"> нельзя включать по одноконтурной схеме в работу со старой тепловой сетью, имеющей многолетнее накопление шлама в нижней части радиаторов, сетевых трубопроводах. В результате осаждения взвешенных веществ и</w:t>
      </w:r>
      <w:r w:rsidR="006B694B" w:rsidRPr="003A6657">
        <w:rPr>
          <w:rFonts w:ascii="Times New Roman" w:hAnsi="Times New Roman"/>
          <w:sz w:val="28"/>
          <w:szCs w:val="28"/>
        </w:rPr>
        <w:t xml:space="preserve"> загрязнение теплообменных поверхностей</w:t>
      </w:r>
      <w:r w:rsidR="008243A2" w:rsidRPr="003A6657">
        <w:rPr>
          <w:rFonts w:ascii="Times New Roman" w:hAnsi="Times New Roman"/>
          <w:sz w:val="28"/>
          <w:szCs w:val="28"/>
        </w:rPr>
        <w:t xml:space="preserve">, температура </w:t>
      </w:r>
      <w:r w:rsidR="006B694B" w:rsidRPr="003A6657">
        <w:rPr>
          <w:rFonts w:ascii="Times New Roman" w:hAnsi="Times New Roman"/>
          <w:sz w:val="28"/>
          <w:szCs w:val="28"/>
        </w:rPr>
        <w:t>в трубах повышается</w:t>
      </w:r>
      <w:r w:rsidR="008243A2" w:rsidRPr="003A6657">
        <w:rPr>
          <w:rFonts w:ascii="Times New Roman" w:hAnsi="Times New Roman"/>
          <w:sz w:val="28"/>
          <w:szCs w:val="28"/>
        </w:rPr>
        <w:t>, давление перегретых труб на трубную доску и напряжения в сварных швах резко возрастают</w:t>
      </w:r>
      <w:r w:rsidR="0067785C" w:rsidRPr="003A6657">
        <w:rPr>
          <w:rFonts w:ascii="Times New Roman" w:hAnsi="Times New Roman"/>
          <w:sz w:val="28"/>
          <w:szCs w:val="28"/>
        </w:rPr>
        <w:t>, ч</w:t>
      </w:r>
      <w:r w:rsidR="008243A2" w:rsidRPr="003A6657">
        <w:rPr>
          <w:rFonts w:ascii="Times New Roman" w:hAnsi="Times New Roman"/>
          <w:sz w:val="28"/>
          <w:szCs w:val="28"/>
        </w:rPr>
        <w:t xml:space="preserve">то приводит к </w:t>
      </w:r>
      <w:r w:rsidR="006B694B" w:rsidRPr="003A6657">
        <w:rPr>
          <w:rFonts w:ascii="Times New Roman" w:hAnsi="Times New Roman"/>
          <w:sz w:val="28"/>
          <w:szCs w:val="28"/>
        </w:rPr>
        <w:t xml:space="preserve">деформации трубы и </w:t>
      </w:r>
      <w:r w:rsidR="008243A2" w:rsidRPr="003A6657">
        <w:rPr>
          <w:rFonts w:ascii="Times New Roman" w:hAnsi="Times New Roman"/>
          <w:sz w:val="28"/>
          <w:szCs w:val="28"/>
        </w:rPr>
        <w:t xml:space="preserve">разрыву </w:t>
      </w:r>
      <w:r w:rsidR="006B694B" w:rsidRPr="003A6657">
        <w:rPr>
          <w:rFonts w:ascii="Times New Roman" w:hAnsi="Times New Roman"/>
          <w:sz w:val="28"/>
          <w:szCs w:val="28"/>
        </w:rPr>
        <w:t>сварных швов</w:t>
      </w:r>
      <w:r w:rsidR="008243A2" w:rsidRPr="003A6657">
        <w:rPr>
          <w:rFonts w:ascii="Times New Roman" w:hAnsi="Times New Roman"/>
          <w:sz w:val="28"/>
          <w:szCs w:val="28"/>
        </w:rPr>
        <w:t>.</w:t>
      </w:r>
      <w:r w:rsidR="004C7656" w:rsidRPr="003A6657">
        <w:rPr>
          <w:rFonts w:ascii="Times New Roman" w:hAnsi="Times New Roman"/>
          <w:sz w:val="28"/>
          <w:szCs w:val="28"/>
        </w:rPr>
        <w:t xml:space="preserve"> </w:t>
      </w:r>
      <w:r w:rsidR="0019749F" w:rsidRPr="003A6657">
        <w:rPr>
          <w:rFonts w:ascii="Times New Roman" w:hAnsi="Times New Roman"/>
          <w:sz w:val="28"/>
          <w:szCs w:val="28"/>
        </w:rPr>
        <w:t>Для обеспечения стандартн</w:t>
      </w:r>
      <w:r w:rsidR="006B694B" w:rsidRPr="003A6657">
        <w:rPr>
          <w:rFonts w:ascii="Times New Roman" w:hAnsi="Times New Roman"/>
          <w:sz w:val="28"/>
          <w:szCs w:val="28"/>
        </w:rPr>
        <w:t>ого</w:t>
      </w:r>
      <w:r w:rsidR="0019749F" w:rsidRPr="003A6657">
        <w:rPr>
          <w:rFonts w:ascii="Times New Roman" w:hAnsi="Times New Roman"/>
          <w:sz w:val="28"/>
          <w:szCs w:val="28"/>
        </w:rPr>
        <w:t xml:space="preserve"> режим</w:t>
      </w:r>
      <w:r w:rsidR="006B694B" w:rsidRPr="003A6657">
        <w:rPr>
          <w:rFonts w:ascii="Times New Roman" w:hAnsi="Times New Roman"/>
          <w:sz w:val="28"/>
          <w:szCs w:val="28"/>
        </w:rPr>
        <w:t>а</w:t>
      </w:r>
      <w:r w:rsidR="0019749F" w:rsidRPr="003A6657">
        <w:rPr>
          <w:rFonts w:ascii="Times New Roman" w:hAnsi="Times New Roman"/>
          <w:sz w:val="28"/>
          <w:szCs w:val="28"/>
        </w:rPr>
        <w:t xml:space="preserve"> работы необходимо использовать </w:t>
      </w:r>
      <w:r w:rsidR="006B694B" w:rsidRPr="003A6657">
        <w:rPr>
          <w:rFonts w:ascii="Times New Roman" w:hAnsi="Times New Roman"/>
          <w:sz w:val="28"/>
          <w:szCs w:val="28"/>
        </w:rPr>
        <w:t xml:space="preserve">очищенную </w:t>
      </w:r>
      <w:r w:rsidR="0019749F" w:rsidRPr="003A6657">
        <w:rPr>
          <w:rFonts w:ascii="Times New Roman" w:hAnsi="Times New Roman"/>
          <w:sz w:val="28"/>
          <w:szCs w:val="28"/>
        </w:rPr>
        <w:t xml:space="preserve">воду без примесей и следить за показаниями датчиков. </w:t>
      </w:r>
      <w:r w:rsidR="004C7656" w:rsidRPr="003A6657">
        <w:rPr>
          <w:rFonts w:ascii="Times New Roman" w:hAnsi="Times New Roman"/>
          <w:sz w:val="28"/>
          <w:szCs w:val="28"/>
        </w:rPr>
        <w:t>Для подготовки воды рекомендуется применять двухступенчатые натрий-катионные фильтры или обратный осмос с натрий-</w:t>
      </w:r>
      <w:proofErr w:type="spellStart"/>
      <w:r w:rsidR="004C7656" w:rsidRPr="003A6657">
        <w:rPr>
          <w:rFonts w:ascii="Times New Roman" w:hAnsi="Times New Roman"/>
          <w:sz w:val="28"/>
          <w:szCs w:val="28"/>
        </w:rPr>
        <w:t>катионированием</w:t>
      </w:r>
      <w:proofErr w:type="spellEnd"/>
      <w:r w:rsidR="00EF238B" w:rsidRPr="003A6657">
        <w:rPr>
          <w:rFonts w:ascii="Times New Roman" w:hAnsi="Times New Roman"/>
          <w:sz w:val="28"/>
          <w:szCs w:val="28"/>
        </w:rPr>
        <w:t xml:space="preserve"> </w:t>
      </w:r>
      <w:r w:rsidR="009C54FD" w:rsidRPr="003A6657">
        <w:rPr>
          <w:rFonts w:ascii="Times New Roman" w:hAnsi="Times New Roman"/>
          <w:sz w:val="28"/>
          <w:szCs w:val="28"/>
        </w:rPr>
        <w:t>[</w:t>
      </w:r>
      <w:r w:rsidR="00362429" w:rsidRPr="003A6657">
        <w:rPr>
          <w:rFonts w:ascii="Times New Roman" w:hAnsi="Times New Roman"/>
          <w:sz w:val="28"/>
          <w:szCs w:val="28"/>
        </w:rPr>
        <w:t>21</w:t>
      </w:r>
      <w:r w:rsidR="009C54FD" w:rsidRPr="003A6657">
        <w:rPr>
          <w:rFonts w:ascii="Times New Roman" w:hAnsi="Times New Roman"/>
          <w:sz w:val="28"/>
          <w:szCs w:val="28"/>
        </w:rPr>
        <w:t>]</w:t>
      </w:r>
      <w:r w:rsidR="004C7656" w:rsidRPr="003A6657">
        <w:rPr>
          <w:rFonts w:ascii="Times New Roman" w:hAnsi="Times New Roman"/>
          <w:sz w:val="28"/>
          <w:szCs w:val="28"/>
        </w:rPr>
        <w:t>.</w:t>
      </w:r>
    </w:p>
    <w:p w14:paraId="68D4866D" w14:textId="1B9E50B0" w:rsidR="00183ABC" w:rsidRPr="0080485F" w:rsidRDefault="00B2399B" w:rsidP="005A0910">
      <w:pPr>
        <w:spacing w:after="0" w:line="25" w:lineRule="atLeast"/>
        <w:ind w:firstLine="709"/>
        <w:jc w:val="both"/>
        <w:rPr>
          <w:rFonts w:ascii="Times New Roman" w:hAnsi="Times New Roman"/>
          <w:sz w:val="28"/>
          <w:szCs w:val="28"/>
        </w:rPr>
      </w:pPr>
      <w:r w:rsidRPr="0007155B">
        <w:rPr>
          <w:rFonts w:ascii="Times New Roman" w:hAnsi="Times New Roman"/>
          <w:sz w:val="28"/>
          <w:szCs w:val="28"/>
        </w:rPr>
        <w:lastRenderedPageBreak/>
        <w:t>Под</w:t>
      </w:r>
      <w:r w:rsidR="00C12C41">
        <w:rPr>
          <w:rFonts w:ascii="Times New Roman" w:hAnsi="Times New Roman"/>
          <w:sz w:val="28"/>
          <w:szCs w:val="28"/>
        </w:rPr>
        <w:t>ы</w:t>
      </w:r>
      <w:r w:rsidRPr="0007155B">
        <w:rPr>
          <w:rFonts w:ascii="Times New Roman" w:hAnsi="Times New Roman"/>
          <w:sz w:val="28"/>
          <w:szCs w:val="28"/>
        </w:rPr>
        <w:t>тожив</w:t>
      </w:r>
      <w:r w:rsidR="00183ABC" w:rsidRPr="0007155B">
        <w:rPr>
          <w:rFonts w:ascii="Times New Roman" w:hAnsi="Times New Roman"/>
          <w:sz w:val="28"/>
          <w:szCs w:val="28"/>
        </w:rPr>
        <w:t xml:space="preserve"> и обобщ</w:t>
      </w:r>
      <w:r w:rsidRPr="0007155B">
        <w:rPr>
          <w:rFonts w:ascii="Times New Roman" w:hAnsi="Times New Roman"/>
          <w:sz w:val="28"/>
          <w:szCs w:val="28"/>
        </w:rPr>
        <w:t>ив исходные</w:t>
      </w:r>
      <w:r w:rsidR="00183ABC" w:rsidRPr="0007155B">
        <w:rPr>
          <w:rFonts w:ascii="Times New Roman" w:hAnsi="Times New Roman"/>
          <w:sz w:val="28"/>
          <w:szCs w:val="28"/>
        </w:rPr>
        <w:t xml:space="preserve"> данные отчетов</w:t>
      </w:r>
      <w:r w:rsidRPr="0007155B">
        <w:rPr>
          <w:rFonts w:ascii="Times New Roman" w:hAnsi="Times New Roman"/>
          <w:sz w:val="28"/>
          <w:szCs w:val="28"/>
        </w:rPr>
        <w:t xml:space="preserve"> по результатам длительной эксплуатации</w:t>
      </w:r>
      <w:r w:rsidR="00183ABC" w:rsidRPr="0007155B">
        <w:rPr>
          <w:rFonts w:ascii="Times New Roman" w:hAnsi="Times New Roman"/>
          <w:sz w:val="28"/>
          <w:szCs w:val="28"/>
        </w:rPr>
        <w:t>, следуе</w:t>
      </w:r>
      <w:r w:rsidRPr="0007155B">
        <w:rPr>
          <w:rFonts w:ascii="Times New Roman" w:hAnsi="Times New Roman"/>
          <w:sz w:val="28"/>
          <w:szCs w:val="28"/>
        </w:rPr>
        <w:t>т отметить следующие</w:t>
      </w:r>
      <w:r w:rsidR="00183ABC" w:rsidRPr="0007155B">
        <w:rPr>
          <w:rFonts w:ascii="Times New Roman" w:hAnsi="Times New Roman"/>
          <w:sz w:val="28"/>
          <w:szCs w:val="28"/>
        </w:rPr>
        <w:t xml:space="preserve"> недостатки [</w:t>
      </w:r>
      <w:r w:rsidR="00362429">
        <w:rPr>
          <w:rFonts w:ascii="Times New Roman" w:hAnsi="Times New Roman"/>
          <w:sz w:val="28"/>
          <w:szCs w:val="28"/>
        </w:rPr>
        <w:t>19-2</w:t>
      </w:r>
      <w:r w:rsidR="008C4F53">
        <w:rPr>
          <w:rFonts w:ascii="Times New Roman" w:hAnsi="Times New Roman"/>
          <w:sz w:val="28"/>
          <w:szCs w:val="28"/>
        </w:rPr>
        <w:t>3</w:t>
      </w:r>
      <w:r w:rsidR="00183ABC" w:rsidRPr="0007155B">
        <w:rPr>
          <w:rFonts w:ascii="Times New Roman" w:hAnsi="Times New Roman"/>
          <w:sz w:val="28"/>
          <w:szCs w:val="28"/>
        </w:rPr>
        <w:t>]:</w:t>
      </w:r>
    </w:p>
    <w:p w14:paraId="5D29D27E" w14:textId="473B7843" w:rsidR="006B7D63" w:rsidRPr="008D4FBC" w:rsidRDefault="00183ABC" w:rsidP="005A0910">
      <w:pPr>
        <w:spacing w:after="0" w:line="25" w:lineRule="atLeast"/>
        <w:ind w:firstLine="709"/>
        <w:jc w:val="both"/>
        <w:rPr>
          <w:rFonts w:ascii="Times New Roman" w:hAnsi="Times New Roman"/>
          <w:sz w:val="28"/>
          <w:szCs w:val="28"/>
          <w:highlight w:val="yellow"/>
        </w:rPr>
      </w:pPr>
      <w:r w:rsidRPr="0080485F">
        <w:rPr>
          <w:rFonts w:ascii="Times New Roman" w:hAnsi="Times New Roman"/>
          <w:sz w:val="28"/>
          <w:szCs w:val="28"/>
        </w:rPr>
        <w:t>-</w:t>
      </w:r>
      <w:r>
        <w:rPr>
          <w:rFonts w:ascii="Times New Roman" w:hAnsi="Times New Roman"/>
          <w:sz w:val="28"/>
          <w:szCs w:val="28"/>
        </w:rPr>
        <w:t xml:space="preserve"> недостаточны</w:t>
      </w:r>
      <w:r w:rsidR="00B2399B">
        <w:rPr>
          <w:rFonts w:ascii="Times New Roman" w:hAnsi="Times New Roman"/>
          <w:sz w:val="28"/>
          <w:szCs w:val="28"/>
        </w:rPr>
        <w:t>й объем реверс</w:t>
      </w:r>
      <w:r w:rsidR="00AF5560">
        <w:rPr>
          <w:rFonts w:ascii="Times New Roman" w:hAnsi="Times New Roman"/>
          <w:sz w:val="28"/>
          <w:szCs w:val="28"/>
        </w:rPr>
        <w:t>ив</w:t>
      </w:r>
      <w:r w:rsidR="00B2399B">
        <w:rPr>
          <w:rFonts w:ascii="Times New Roman" w:hAnsi="Times New Roman"/>
          <w:sz w:val="28"/>
          <w:szCs w:val="28"/>
        </w:rPr>
        <w:t>ной топки и высокий уровень теплового напряжения объема топки и сп</w:t>
      </w:r>
      <w:r w:rsidR="00926D00">
        <w:rPr>
          <w:rFonts w:ascii="Times New Roman" w:hAnsi="Times New Roman"/>
          <w:sz w:val="28"/>
          <w:szCs w:val="28"/>
        </w:rPr>
        <w:t>е</w:t>
      </w:r>
      <w:r w:rsidR="00B2399B">
        <w:rPr>
          <w:rFonts w:ascii="Times New Roman" w:hAnsi="Times New Roman"/>
          <w:sz w:val="28"/>
          <w:szCs w:val="28"/>
        </w:rPr>
        <w:t>цифика распределения статического давления по длине реверсной топки</w:t>
      </w:r>
      <w:r>
        <w:rPr>
          <w:rFonts w:ascii="Times New Roman" w:hAnsi="Times New Roman"/>
          <w:sz w:val="28"/>
          <w:szCs w:val="28"/>
        </w:rPr>
        <w:t xml:space="preserve"> </w:t>
      </w:r>
      <w:r w:rsidR="00B2399B">
        <w:rPr>
          <w:rFonts w:ascii="Times New Roman" w:hAnsi="Times New Roman"/>
          <w:sz w:val="28"/>
          <w:szCs w:val="28"/>
        </w:rPr>
        <w:t>и снижение осевой скорости факела из-за увеличения статического напора при приближении к тыльному экрану топки. При этом в</w:t>
      </w:r>
      <w:r>
        <w:rPr>
          <w:rFonts w:ascii="Times New Roman" w:hAnsi="Times New Roman"/>
          <w:sz w:val="28"/>
          <w:szCs w:val="28"/>
        </w:rPr>
        <w:t xml:space="preserve"> топочно</w:t>
      </w:r>
      <w:r w:rsidR="00B2399B">
        <w:rPr>
          <w:rFonts w:ascii="Times New Roman" w:hAnsi="Times New Roman"/>
          <w:sz w:val="28"/>
          <w:szCs w:val="28"/>
        </w:rPr>
        <w:t>м</w:t>
      </w:r>
      <w:r>
        <w:rPr>
          <w:rFonts w:ascii="Times New Roman" w:hAnsi="Times New Roman"/>
          <w:sz w:val="28"/>
          <w:szCs w:val="28"/>
        </w:rPr>
        <w:t xml:space="preserve"> </w:t>
      </w:r>
      <w:r w:rsidR="00B2399B">
        <w:rPr>
          <w:rFonts w:ascii="Times New Roman" w:hAnsi="Times New Roman"/>
          <w:sz w:val="28"/>
          <w:szCs w:val="28"/>
        </w:rPr>
        <w:t xml:space="preserve">объеме </w:t>
      </w:r>
      <w:r>
        <w:rPr>
          <w:rFonts w:ascii="Times New Roman" w:hAnsi="Times New Roman"/>
          <w:sz w:val="28"/>
          <w:szCs w:val="28"/>
        </w:rPr>
        <w:t xml:space="preserve">пространства </w:t>
      </w:r>
      <w:r w:rsidR="00B2399B">
        <w:rPr>
          <w:rFonts w:ascii="Times New Roman" w:hAnsi="Times New Roman"/>
          <w:sz w:val="28"/>
          <w:szCs w:val="28"/>
        </w:rPr>
        <w:t>реверс</w:t>
      </w:r>
      <w:r w:rsidR="00AF5560">
        <w:rPr>
          <w:rFonts w:ascii="Times New Roman" w:hAnsi="Times New Roman"/>
          <w:sz w:val="28"/>
          <w:szCs w:val="28"/>
        </w:rPr>
        <w:t>ив</w:t>
      </w:r>
      <w:r w:rsidR="00B2399B">
        <w:rPr>
          <w:rFonts w:ascii="Times New Roman" w:hAnsi="Times New Roman"/>
          <w:sz w:val="28"/>
          <w:szCs w:val="28"/>
        </w:rPr>
        <w:t>н</w:t>
      </w:r>
      <w:r w:rsidR="006B26AC">
        <w:rPr>
          <w:rFonts w:ascii="Times New Roman" w:hAnsi="Times New Roman"/>
          <w:sz w:val="28"/>
          <w:szCs w:val="28"/>
        </w:rPr>
        <w:t>ого</w:t>
      </w:r>
      <w:r w:rsidR="00B2399B">
        <w:rPr>
          <w:rFonts w:ascii="Times New Roman" w:hAnsi="Times New Roman"/>
          <w:sz w:val="28"/>
          <w:szCs w:val="28"/>
        </w:rPr>
        <w:t xml:space="preserve"> </w:t>
      </w:r>
      <w:r>
        <w:rPr>
          <w:rFonts w:ascii="Times New Roman" w:hAnsi="Times New Roman"/>
          <w:sz w:val="28"/>
          <w:szCs w:val="28"/>
        </w:rPr>
        <w:t xml:space="preserve">котла при </w:t>
      </w:r>
      <w:r w:rsidR="0007155B">
        <w:rPr>
          <w:rFonts w:ascii="Times New Roman" w:hAnsi="Times New Roman"/>
          <w:sz w:val="28"/>
          <w:szCs w:val="28"/>
        </w:rPr>
        <w:t xml:space="preserve">номинальной тепловой мощности может составить </w:t>
      </w:r>
      <w:r>
        <w:rPr>
          <w:rFonts w:ascii="Times New Roman" w:hAnsi="Times New Roman"/>
          <w:sz w:val="28"/>
          <w:szCs w:val="28"/>
        </w:rPr>
        <w:t>сравнительно высок</w:t>
      </w:r>
      <w:r w:rsidR="0007155B">
        <w:rPr>
          <w:rFonts w:ascii="Times New Roman" w:hAnsi="Times New Roman"/>
          <w:sz w:val="28"/>
          <w:szCs w:val="28"/>
        </w:rPr>
        <w:t>ий уровень</w:t>
      </w:r>
      <w:r>
        <w:rPr>
          <w:rFonts w:ascii="Times New Roman" w:hAnsi="Times New Roman"/>
          <w:sz w:val="28"/>
          <w:szCs w:val="28"/>
        </w:rPr>
        <w:t xml:space="preserve"> тепловых напряжени</w:t>
      </w:r>
      <w:r w:rsidR="0007155B">
        <w:rPr>
          <w:rFonts w:ascii="Times New Roman" w:hAnsi="Times New Roman"/>
          <w:sz w:val="28"/>
          <w:szCs w:val="28"/>
        </w:rPr>
        <w:t xml:space="preserve">й </w:t>
      </w:r>
      <w:r w:rsidRPr="00702AE9">
        <w:rPr>
          <w:rFonts w:ascii="Times New Roman" w:hAnsi="Times New Roman"/>
          <w:sz w:val="28"/>
          <w:szCs w:val="28"/>
        </w:rPr>
        <w:t>[</w:t>
      </w:r>
      <w:r w:rsidR="008C4F53" w:rsidRPr="00702AE9">
        <w:rPr>
          <w:rFonts w:ascii="Times New Roman" w:hAnsi="Times New Roman"/>
          <w:sz w:val="28"/>
          <w:szCs w:val="28"/>
        </w:rPr>
        <w:t>23</w:t>
      </w:r>
      <w:r w:rsidR="0007155B" w:rsidRPr="00702AE9">
        <w:rPr>
          <w:rFonts w:ascii="Times New Roman" w:hAnsi="Times New Roman"/>
          <w:sz w:val="28"/>
          <w:szCs w:val="28"/>
        </w:rPr>
        <w:t>];</w:t>
      </w:r>
    </w:p>
    <w:p w14:paraId="2615F36B" w14:textId="77777777" w:rsidR="003E69BE" w:rsidRPr="008D4FBC" w:rsidRDefault="003E69BE" w:rsidP="005A0910">
      <w:pPr>
        <w:spacing w:after="0" w:line="25" w:lineRule="atLeast"/>
        <w:ind w:firstLine="709"/>
        <w:jc w:val="both"/>
        <w:rPr>
          <w:rFonts w:ascii="Times New Roman" w:hAnsi="Times New Roman"/>
          <w:sz w:val="28"/>
          <w:szCs w:val="28"/>
          <w:highlight w:val="yellow"/>
        </w:rPr>
      </w:pPr>
    </w:p>
    <w:p w14:paraId="59FE21D2" w14:textId="05517364" w:rsidR="006B7D63" w:rsidRDefault="006B7D63" w:rsidP="005A0910">
      <w:pPr>
        <w:spacing w:after="0" w:line="25" w:lineRule="atLeast"/>
        <w:ind w:firstLine="709"/>
        <w:jc w:val="center"/>
        <w:rPr>
          <w:rFonts w:ascii="Times New Roman" w:hAnsi="Times New Roman"/>
          <w:sz w:val="28"/>
          <w:szCs w:val="28"/>
          <w:highlight w:val="yellow"/>
        </w:rPr>
      </w:pPr>
      <w:r>
        <w:rPr>
          <w:noProof/>
        </w:rPr>
        <w:drawing>
          <wp:inline distT="0" distB="0" distL="0" distR="0" wp14:anchorId="13EE838D" wp14:editId="1B7404BC">
            <wp:extent cx="4099560" cy="1233723"/>
            <wp:effectExtent l="0" t="0" r="0" b="0"/>
            <wp:docPr id="1400717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biLevel thresh="25000"/>
                      <a:extLst>
                        <a:ext uri="{28A0092B-C50C-407E-A947-70E740481C1C}">
                          <a14:useLocalDpi xmlns:a14="http://schemas.microsoft.com/office/drawing/2010/main" val="0"/>
                        </a:ext>
                      </a:extLst>
                    </a:blip>
                    <a:srcRect l="10038" t="22573" r="12808" b="46468"/>
                    <a:stretch/>
                  </pic:blipFill>
                  <pic:spPr bwMode="auto">
                    <a:xfrm>
                      <a:off x="0" y="0"/>
                      <a:ext cx="4127252" cy="1242057"/>
                    </a:xfrm>
                    <a:prstGeom prst="rect">
                      <a:avLst/>
                    </a:prstGeom>
                    <a:noFill/>
                    <a:ln>
                      <a:noFill/>
                    </a:ln>
                    <a:extLst>
                      <a:ext uri="{53640926-AAD7-44D8-BBD7-CCE9431645EC}">
                        <a14:shadowObscured xmlns:a14="http://schemas.microsoft.com/office/drawing/2010/main"/>
                      </a:ext>
                    </a:extLst>
                  </pic:spPr>
                </pic:pic>
              </a:graphicData>
            </a:graphic>
          </wp:inline>
        </w:drawing>
      </w:r>
    </w:p>
    <w:p w14:paraId="228B7547" w14:textId="77777777" w:rsidR="006B7D63" w:rsidRDefault="006B7D63" w:rsidP="005A0910">
      <w:pPr>
        <w:spacing w:after="0" w:line="25" w:lineRule="atLeast"/>
        <w:ind w:firstLine="709"/>
        <w:jc w:val="center"/>
        <w:rPr>
          <w:rFonts w:ascii="Times New Roman" w:hAnsi="Times New Roman"/>
          <w:sz w:val="28"/>
          <w:szCs w:val="28"/>
        </w:rPr>
      </w:pPr>
    </w:p>
    <w:p w14:paraId="6AC4EEAF" w14:textId="50B9F760" w:rsidR="006B7D63" w:rsidRDefault="006B7D63" w:rsidP="005A0910">
      <w:pPr>
        <w:spacing w:after="0" w:line="25" w:lineRule="atLeast"/>
        <w:ind w:firstLine="709"/>
        <w:jc w:val="center"/>
        <w:rPr>
          <w:rFonts w:ascii="Times New Roman" w:hAnsi="Times New Roman"/>
          <w:sz w:val="28"/>
          <w:szCs w:val="28"/>
        </w:rPr>
      </w:pPr>
      <w:r w:rsidRPr="006B7D63">
        <w:rPr>
          <w:rFonts w:ascii="Times New Roman" w:hAnsi="Times New Roman"/>
          <w:sz w:val="28"/>
          <w:szCs w:val="28"/>
        </w:rPr>
        <w:t xml:space="preserve">Рисунок 1.5 – Схема изометрической модели </w:t>
      </w:r>
      <w:r w:rsidR="00502E36" w:rsidRPr="006B7D63">
        <w:rPr>
          <w:rFonts w:ascii="Times New Roman" w:hAnsi="Times New Roman"/>
          <w:sz w:val="28"/>
          <w:szCs w:val="28"/>
        </w:rPr>
        <w:t xml:space="preserve">реверсивной </w:t>
      </w:r>
      <w:r w:rsidRPr="006B7D63">
        <w:rPr>
          <w:rFonts w:ascii="Times New Roman" w:hAnsi="Times New Roman"/>
          <w:sz w:val="28"/>
          <w:szCs w:val="28"/>
        </w:rPr>
        <w:t xml:space="preserve">топки </w:t>
      </w:r>
    </w:p>
    <w:p w14:paraId="310DD567" w14:textId="372425CE" w:rsidR="006F645B" w:rsidRDefault="006B7D63"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 xml:space="preserve">1 – стандартная длина сопла горелки; 2 – вариант с выдвижным соплом горелки. </w:t>
      </w:r>
    </w:p>
    <w:p w14:paraId="0B24D961" w14:textId="77777777" w:rsidR="002A1A22" w:rsidRPr="002A1A22" w:rsidRDefault="002A1A22" w:rsidP="005A0910">
      <w:pPr>
        <w:spacing w:after="0" w:line="25" w:lineRule="atLeast"/>
        <w:ind w:firstLine="709"/>
        <w:jc w:val="both"/>
        <w:rPr>
          <w:rFonts w:ascii="Times New Roman" w:hAnsi="Times New Roman"/>
          <w:sz w:val="28"/>
          <w:szCs w:val="28"/>
          <w:lang w:val="kk-KZ"/>
        </w:rPr>
      </w:pPr>
    </w:p>
    <w:p w14:paraId="32FDE8D6" w14:textId="208C14C9" w:rsidR="0025092E" w:rsidRPr="00FB4A07" w:rsidRDefault="001C13CF"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kk-KZ"/>
        </w:rPr>
        <w:t>В исследованном в</w:t>
      </w:r>
      <w:proofErr w:type="spellStart"/>
      <w:r w:rsidR="00AF5560">
        <w:rPr>
          <w:rFonts w:ascii="Times New Roman" w:hAnsi="Times New Roman"/>
          <w:sz w:val="28"/>
          <w:szCs w:val="28"/>
        </w:rPr>
        <w:t>одогрейном</w:t>
      </w:r>
      <w:proofErr w:type="spellEnd"/>
      <w:r w:rsidR="00AF5560">
        <w:rPr>
          <w:rFonts w:ascii="Times New Roman" w:hAnsi="Times New Roman"/>
          <w:sz w:val="28"/>
          <w:szCs w:val="28"/>
        </w:rPr>
        <w:t xml:space="preserve"> котле ВВ-400 </w:t>
      </w:r>
      <w:r w:rsidR="0025092E">
        <w:rPr>
          <w:rFonts w:ascii="Times New Roman" w:hAnsi="Times New Roman"/>
          <w:sz w:val="28"/>
          <w:szCs w:val="28"/>
        </w:rPr>
        <w:t>выполняется реверс</w:t>
      </w:r>
      <w:r w:rsidR="00AF5560">
        <w:rPr>
          <w:rFonts w:ascii="Times New Roman" w:hAnsi="Times New Roman"/>
          <w:sz w:val="28"/>
          <w:szCs w:val="28"/>
        </w:rPr>
        <w:t>ив</w:t>
      </w:r>
      <w:r w:rsidR="0025092E">
        <w:rPr>
          <w:rFonts w:ascii="Times New Roman" w:hAnsi="Times New Roman"/>
          <w:sz w:val="28"/>
          <w:szCs w:val="28"/>
        </w:rPr>
        <w:t>ное движение факела в кольцевом пространстве между ядром факела</w:t>
      </w:r>
      <w:r w:rsidR="006B7D63">
        <w:rPr>
          <w:rFonts w:ascii="Times New Roman" w:hAnsi="Times New Roman"/>
          <w:sz w:val="28"/>
          <w:szCs w:val="28"/>
        </w:rPr>
        <w:t>,</w:t>
      </w:r>
      <w:r w:rsidR="0025092E">
        <w:rPr>
          <w:rFonts w:ascii="Times New Roman" w:hAnsi="Times New Roman"/>
          <w:sz w:val="28"/>
          <w:szCs w:val="28"/>
        </w:rPr>
        <w:t xml:space="preserve"> движущегося от сопла горелки и внутренней цилиндрической стенкой топки. Отметим сп</w:t>
      </w:r>
      <w:r w:rsidR="00350B1F">
        <w:rPr>
          <w:rFonts w:ascii="Times New Roman" w:hAnsi="Times New Roman"/>
          <w:sz w:val="28"/>
          <w:szCs w:val="28"/>
        </w:rPr>
        <w:t>е</w:t>
      </w:r>
      <w:r w:rsidR="0025092E">
        <w:rPr>
          <w:rFonts w:ascii="Times New Roman" w:hAnsi="Times New Roman"/>
          <w:sz w:val="28"/>
          <w:szCs w:val="28"/>
        </w:rPr>
        <w:t>цифику движения слабо закрученного факела из сопла горелки: факел бьет в тыльную тупиковую стенку реверс</w:t>
      </w:r>
      <w:r w:rsidR="00023EB3">
        <w:rPr>
          <w:rFonts w:ascii="Times New Roman" w:hAnsi="Times New Roman"/>
          <w:sz w:val="28"/>
          <w:szCs w:val="28"/>
        </w:rPr>
        <w:t>ив</w:t>
      </w:r>
      <w:r w:rsidR="0025092E">
        <w:rPr>
          <w:rFonts w:ascii="Times New Roman" w:hAnsi="Times New Roman"/>
          <w:sz w:val="28"/>
          <w:szCs w:val="28"/>
        </w:rPr>
        <w:t>ной топки и после соударения об тыльную стенку факел разворачивается на 180 градусов и охватывая с внешней стороны ядро факела движется к фронтовой дверке. Поэтому из-за увеличения статического давления по мере приближения к тыльной стенке скорость в ядре факела снижается и факел начинает разворачиваться на 180 градусов. Этот эффект приводит к тому, что в зоне двух третей длины топки</w:t>
      </w:r>
      <w:r w:rsidR="00023EB3">
        <w:rPr>
          <w:rFonts w:ascii="Times New Roman" w:hAnsi="Times New Roman"/>
          <w:sz w:val="28"/>
          <w:szCs w:val="28"/>
        </w:rPr>
        <w:t xml:space="preserve"> (рис.1.5)</w:t>
      </w:r>
      <w:r w:rsidR="0025092E">
        <w:rPr>
          <w:rFonts w:ascii="Times New Roman" w:hAnsi="Times New Roman"/>
          <w:sz w:val="28"/>
          <w:szCs w:val="28"/>
        </w:rPr>
        <w:t xml:space="preserve"> от фронта образуется максимум температуры и в этом месте резко возрастает температура на внутренней поверхности стенки топки</w:t>
      </w:r>
      <w:r w:rsidR="008435B7">
        <w:rPr>
          <w:rFonts w:ascii="Times New Roman" w:hAnsi="Times New Roman"/>
          <w:sz w:val="28"/>
          <w:szCs w:val="28"/>
        </w:rPr>
        <w:t>, ч</w:t>
      </w:r>
      <w:r w:rsidR="0025092E">
        <w:rPr>
          <w:rFonts w:ascii="Times New Roman" w:hAnsi="Times New Roman"/>
          <w:sz w:val="28"/>
          <w:szCs w:val="28"/>
        </w:rPr>
        <w:t xml:space="preserve">то приводит к образованию окалин и при сжигании жидкого топлива появляются спекшиеся отложения, которые усугубляют процесс </w:t>
      </w:r>
      <w:proofErr w:type="spellStart"/>
      <w:r w:rsidR="0025092E">
        <w:rPr>
          <w:rFonts w:ascii="Times New Roman" w:hAnsi="Times New Roman"/>
          <w:sz w:val="28"/>
          <w:szCs w:val="28"/>
        </w:rPr>
        <w:t>окалинообразования</w:t>
      </w:r>
      <w:proofErr w:type="spellEnd"/>
      <w:r w:rsidR="0025092E">
        <w:rPr>
          <w:rFonts w:ascii="Times New Roman" w:hAnsi="Times New Roman"/>
          <w:sz w:val="28"/>
          <w:szCs w:val="28"/>
        </w:rPr>
        <w:t xml:space="preserve"> на этом участке реверсивной топки. На протяжении достаточно длительного времени конструкторы решали проблему равномерного распределения температуры факела по длине реверсивной топки. Поэтому одним из основных вопросов, которые необходимо было практически исследовать на действующем цилиндрическом водогрейном котле ВВ-400 с реверсивной топкой влияние длины выдвижения сопла (тубуса) комбинированной газожидкостной горелки</w:t>
      </w:r>
      <w:r w:rsidR="00A37377">
        <w:rPr>
          <w:rFonts w:ascii="Times New Roman" w:hAnsi="Times New Roman"/>
          <w:sz w:val="28"/>
          <w:szCs w:val="28"/>
        </w:rPr>
        <w:t xml:space="preserve"> (рис.1.5)</w:t>
      </w:r>
      <w:r w:rsidR="0025092E">
        <w:rPr>
          <w:rFonts w:ascii="Times New Roman" w:hAnsi="Times New Roman"/>
          <w:sz w:val="28"/>
          <w:szCs w:val="28"/>
        </w:rPr>
        <w:t xml:space="preserve"> на равномерность распределения температуры факела по длине топки. Учитывая и сохраняя основные конструктивные параметры всей серии котлов ВВ, которые остаются актуальными и пользуются определенным спросом на </w:t>
      </w:r>
      <w:r w:rsidR="0025092E">
        <w:rPr>
          <w:rFonts w:ascii="Times New Roman" w:hAnsi="Times New Roman"/>
          <w:sz w:val="28"/>
          <w:szCs w:val="28"/>
        </w:rPr>
        <w:lastRenderedPageBreak/>
        <w:t>рынке Казахстана, а также вносит актуальность в тематике развития котельной техники в плане совершенствования и дальнейшего снижения парниковых газов в атмосферу.</w:t>
      </w:r>
    </w:p>
    <w:p w14:paraId="1AEE09D3" w14:textId="3D8FA5BD" w:rsidR="006C212F" w:rsidRPr="000964C5" w:rsidRDefault="006C212F"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Работы</w:t>
      </w:r>
      <w:r w:rsidRPr="00FC7AC4">
        <w:rPr>
          <w:rFonts w:ascii="Times New Roman" w:hAnsi="Times New Roman"/>
          <w:sz w:val="28"/>
          <w:szCs w:val="28"/>
        </w:rPr>
        <w:t xml:space="preserve"> </w:t>
      </w:r>
      <w:r w:rsidRPr="008C4F53">
        <w:rPr>
          <w:rFonts w:ascii="Times New Roman" w:hAnsi="Times New Roman"/>
          <w:sz w:val="28"/>
          <w:szCs w:val="28"/>
        </w:rPr>
        <w:t>[</w:t>
      </w:r>
      <w:r w:rsidR="008C4F53" w:rsidRPr="008C4F53">
        <w:rPr>
          <w:rFonts w:ascii="Times New Roman" w:hAnsi="Times New Roman"/>
          <w:sz w:val="28"/>
          <w:szCs w:val="28"/>
        </w:rPr>
        <w:t>24-25</w:t>
      </w:r>
      <w:r w:rsidRPr="008C4F53">
        <w:rPr>
          <w:rFonts w:ascii="Times New Roman" w:hAnsi="Times New Roman"/>
          <w:sz w:val="28"/>
          <w:szCs w:val="28"/>
        </w:rPr>
        <w:t>]</w:t>
      </w:r>
      <w:r>
        <w:rPr>
          <w:rFonts w:ascii="Times New Roman" w:hAnsi="Times New Roman"/>
          <w:sz w:val="28"/>
          <w:szCs w:val="28"/>
        </w:rPr>
        <w:t xml:space="preserve"> по определению радиационного тепловосприятия цилиндрической трубной поверхности котла и </w:t>
      </w:r>
      <w:r w:rsidRPr="000964C5">
        <w:rPr>
          <w:rFonts w:ascii="Times New Roman" w:hAnsi="Times New Roman"/>
          <w:sz w:val="28"/>
          <w:szCs w:val="28"/>
        </w:rPr>
        <w:t>изучени</w:t>
      </w:r>
      <w:r>
        <w:rPr>
          <w:rFonts w:ascii="Times New Roman" w:hAnsi="Times New Roman"/>
          <w:sz w:val="28"/>
          <w:szCs w:val="28"/>
        </w:rPr>
        <w:t>е</w:t>
      </w:r>
      <w:r w:rsidRPr="000964C5">
        <w:rPr>
          <w:rFonts w:ascii="Times New Roman" w:hAnsi="Times New Roman"/>
          <w:sz w:val="28"/>
          <w:szCs w:val="28"/>
        </w:rPr>
        <w:t xml:space="preserve"> температурного режима </w:t>
      </w:r>
      <w:r>
        <w:rPr>
          <w:rFonts w:ascii="Times New Roman" w:hAnsi="Times New Roman"/>
          <w:sz w:val="28"/>
          <w:szCs w:val="28"/>
        </w:rPr>
        <w:t xml:space="preserve">внутренней стенки реверсивной топки </w:t>
      </w:r>
      <w:r w:rsidRPr="000964C5">
        <w:rPr>
          <w:rFonts w:ascii="Times New Roman" w:hAnsi="Times New Roman"/>
          <w:sz w:val="28"/>
          <w:szCs w:val="28"/>
        </w:rPr>
        <w:t>котл</w:t>
      </w:r>
      <w:r>
        <w:rPr>
          <w:rFonts w:ascii="Times New Roman" w:hAnsi="Times New Roman"/>
          <w:sz w:val="28"/>
          <w:szCs w:val="28"/>
        </w:rPr>
        <w:t>а</w:t>
      </w:r>
      <w:r w:rsidRPr="000964C5">
        <w:rPr>
          <w:rFonts w:ascii="Times New Roman" w:hAnsi="Times New Roman"/>
          <w:sz w:val="28"/>
          <w:szCs w:val="28"/>
        </w:rPr>
        <w:t xml:space="preserve">, </w:t>
      </w:r>
      <w:r>
        <w:rPr>
          <w:rFonts w:ascii="Times New Roman" w:hAnsi="Times New Roman"/>
          <w:sz w:val="28"/>
          <w:szCs w:val="28"/>
        </w:rPr>
        <w:t>отличаются по к</w:t>
      </w:r>
      <w:r w:rsidRPr="000964C5">
        <w:rPr>
          <w:rFonts w:ascii="Times New Roman" w:hAnsi="Times New Roman"/>
          <w:sz w:val="28"/>
          <w:szCs w:val="28"/>
        </w:rPr>
        <w:t>онструктивным особенностям</w:t>
      </w:r>
      <w:r>
        <w:rPr>
          <w:rFonts w:ascii="Times New Roman" w:hAnsi="Times New Roman"/>
          <w:sz w:val="28"/>
          <w:szCs w:val="28"/>
        </w:rPr>
        <w:t>. Н</w:t>
      </w:r>
      <w:r w:rsidRPr="000964C5">
        <w:rPr>
          <w:rFonts w:ascii="Times New Roman" w:hAnsi="Times New Roman"/>
          <w:sz w:val="28"/>
          <w:szCs w:val="28"/>
        </w:rPr>
        <w:t>еблагоприятные термические напряжения</w:t>
      </w:r>
      <w:r>
        <w:rPr>
          <w:rFonts w:ascii="Times New Roman" w:hAnsi="Times New Roman"/>
          <w:sz w:val="28"/>
          <w:szCs w:val="28"/>
        </w:rPr>
        <w:t xml:space="preserve"> в некоторых участках цилиндрической реверсивной топки</w:t>
      </w:r>
      <w:r w:rsidRPr="000964C5">
        <w:rPr>
          <w:rFonts w:ascii="Times New Roman" w:hAnsi="Times New Roman"/>
          <w:sz w:val="28"/>
          <w:szCs w:val="28"/>
        </w:rPr>
        <w:t xml:space="preserve">, в большинстве </w:t>
      </w:r>
      <w:r>
        <w:rPr>
          <w:rFonts w:ascii="Times New Roman" w:hAnsi="Times New Roman"/>
          <w:sz w:val="28"/>
          <w:szCs w:val="28"/>
        </w:rPr>
        <w:t>случаев</w:t>
      </w:r>
      <w:r w:rsidRPr="000964C5">
        <w:rPr>
          <w:rFonts w:ascii="Times New Roman" w:hAnsi="Times New Roman"/>
          <w:sz w:val="28"/>
          <w:szCs w:val="28"/>
        </w:rPr>
        <w:t xml:space="preserve"> являю</w:t>
      </w:r>
      <w:r>
        <w:rPr>
          <w:rFonts w:ascii="Times New Roman" w:hAnsi="Times New Roman"/>
          <w:sz w:val="28"/>
          <w:szCs w:val="28"/>
        </w:rPr>
        <w:t>т</w:t>
      </w:r>
      <w:r w:rsidRPr="000964C5">
        <w:rPr>
          <w:rFonts w:ascii="Times New Roman" w:hAnsi="Times New Roman"/>
          <w:sz w:val="28"/>
          <w:szCs w:val="28"/>
        </w:rPr>
        <w:t>ся причиной снижения тепловой нагрузки</w:t>
      </w:r>
      <w:r>
        <w:rPr>
          <w:rFonts w:ascii="Times New Roman" w:hAnsi="Times New Roman"/>
          <w:sz w:val="28"/>
          <w:szCs w:val="28"/>
        </w:rPr>
        <w:t xml:space="preserve"> и зачастую</w:t>
      </w:r>
      <w:r w:rsidRPr="000964C5">
        <w:rPr>
          <w:rFonts w:ascii="Times New Roman" w:hAnsi="Times New Roman"/>
          <w:sz w:val="28"/>
          <w:szCs w:val="28"/>
        </w:rPr>
        <w:t xml:space="preserve"> </w:t>
      </w:r>
      <w:r>
        <w:rPr>
          <w:rFonts w:ascii="Times New Roman" w:hAnsi="Times New Roman"/>
          <w:sz w:val="28"/>
          <w:szCs w:val="28"/>
        </w:rPr>
        <w:t xml:space="preserve">приводят к </w:t>
      </w:r>
      <w:r w:rsidRPr="000964C5">
        <w:rPr>
          <w:rFonts w:ascii="Times New Roman" w:hAnsi="Times New Roman"/>
          <w:sz w:val="28"/>
          <w:szCs w:val="28"/>
        </w:rPr>
        <w:t>повреждени</w:t>
      </w:r>
      <w:r>
        <w:rPr>
          <w:rFonts w:ascii="Times New Roman" w:hAnsi="Times New Roman"/>
          <w:sz w:val="28"/>
          <w:szCs w:val="28"/>
        </w:rPr>
        <w:t>ям</w:t>
      </w:r>
      <w:r w:rsidRPr="000964C5">
        <w:rPr>
          <w:rFonts w:ascii="Times New Roman" w:hAnsi="Times New Roman"/>
          <w:sz w:val="28"/>
          <w:szCs w:val="28"/>
        </w:rPr>
        <w:t xml:space="preserve"> поверхностей</w:t>
      </w:r>
      <w:r>
        <w:rPr>
          <w:rFonts w:ascii="Times New Roman" w:hAnsi="Times New Roman"/>
          <w:sz w:val="28"/>
          <w:szCs w:val="28"/>
        </w:rPr>
        <w:t xml:space="preserve"> топки</w:t>
      </w:r>
      <w:r w:rsidRPr="000964C5">
        <w:rPr>
          <w:rFonts w:ascii="Times New Roman" w:hAnsi="Times New Roman"/>
          <w:sz w:val="28"/>
          <w:szCs w:val="28"/>
        </w:rPr>
        <w:t xml:space="preserve"> и образования отложений</w:t>
      </w:r>
      <w:r>
        <w:rPr>
          <w:rFonts w:ascii="Times New Roman" w:hAnsi="Times New Roman"/>
          <w:sz w:val="28"/>
          <w:szCs w:val="28"/>
        </w:rPr>
        <w:t xml:space="preserve"> нагара, накипи</w:t>
      </w:r>
      <w:r w:rsidRPr="000964C5">
        <w:rPr>
          <w:rFonts w:ascii="Times New Roman" w:hAnsi="Times New Roman"/>
          <w:sz w:val="28"/>
          <w:szCs w:val="28"/>
        </w:rPr>
        <w:t xml:space="preserve">. </w:t>
      </w:r>
    </w:p>
    <w:p w14:paraId="38FBB5D9" w14:textId="4332235C" w:rsidR="006C212F" w:rsidRDefault="006C212F"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У</w:t>
      </w:r>
      <w:r w:rsidRPr="00302911">
        <w:rPr>
          <w:rFonts w:ascii="Times New Roman" w:hAnsi="Times New Roman"/>
          <w:sz w:val="28"/>
          <w:szCs w:val="28"/>
        </w:rPr>
        <w:t>величени</w:t>
      </w:r>
      <w:r>
        <w:rPr>
          <w:rFonts w:ascii="Times New Roman" w:hAnsi="Times New Roman"/>
          <w:sz w:val="28"/>
          <w:szCs w:val="28"/>
        </w:rPr>
        <w:t>е</w:t>
      </w:r>
      <w:r w:rsidRPr="00302911">
        <w:rPr>
          <w:rFonts w:ascii="Times New Roman" w:hAnsi="Times New Roman"/>
          <w:sz w:val="28"/>
          <w:szCs w:val="28"/>
        </w:rPr>
        <w:t xml:space="preserve"> теплонапряженного состояния металла </w:t>
      </w:r>
      <w:r>
        <w:rPr>
          <w:rFonts w:ascii="Times New Roman" w:hAnsi="Times New Roman"/>
          <w:sz w:val="28"/>
          <w:szCs w:val="28"/>
        </w:rPr>
        <w:t>стенки топки</w:t>
      </w:r>
      <w:r w:rsidRPr="00302911">
        <w:rPr>
          <w:rFonts w:ascii="Times New Roman" w:hAnsi="Times New Roman"/>
          <w:sz w:val="28"/>
          <w:szCs w:val="28"/>
        </w:rPr>
        <w:t xml:space="preserve"> можно </w:t>
      </w:r>
      <w:r>
        <w:rPr>
          <w:rFonts w:ascii="Times New Roman" w:hAnsi="Times New Roman"/>
          <w:sz w:val="28"/>
          <w:szCs w:val="28"/>
        </w:rPr>
        <w:t>объяснить</w:t>
      </w:r>
      <w:r w:rsidRPr="00302911">
        <w:rPr>
          <w:rFonts w:ascii="Times New Roman" w:hAnsi="Times New Roman"/>
          <w:sz w:val="28"/>
          <w:szCs w:val="28"/>
        </w:rPr>
        <w:t xml:space="preserve"> ограничен</w:t>
      </w:r>
      <w:r>
        <w:rPr>
          <w:rFonts w:ascii="Times New Roman" w:hAnsi="Times New Roman"/>
          <w:sz w:val="28"/>
          <w:szCs w:val="28"/>
        </w:rPr>
        <w:t>ными возможностями охлаждения наружной стенки топки омывающей водой. О</w:t>
      </w:r>
      <w:r w:rsidRPr="00302911">
        <w:rPr>
          <w:rFonts w:ascii="Times New Roman" w:hAnsi="Times New Roman"/>
          <w:sz w:val="28"/>
          <w:szCs w:val="28"/>
        </w:rPr>
        <w:t xml:space="preserve">сновное тепловосприятие поверхностями нагрева в топке составляет порядка </w:t>
      </w:r>
      <w:r>
        <w:rPr>
          <w:rFonts w:ascii="Times New Roman" w:hAnsi="Times New Roman"/>
          <w:sz w:val="28"/>
          <w:szCs w:val="28"/>
        </w:rPr>
        <w:t>5</w:t>
      </w:r>
      <w:r w:rsidRPr="00302911">
        <w:rPr>
          <w:rFonts w:ascii="Times New Roman" w:hAnsi="Times New Roman"/>
          <w:sz w:val="28"/>
          <w:szCs w:val="28"/>
        </w:rPr>
        <w:t>0</w:t>
      </w:r>
      <w:r>
        <w:rPr>
          <w:rFonts w:ascii="Times New Roman" w:hAnsi="Times New Roman"/>
          <w:sz w:val="28"/>
          <w:szCs w:val="28"/>
        </w:rPr>
        <w:t>-55</w:t>
      </w:r>
      <w:r w:rsidRPr="00302911">
        <w:rPr>
          <w:rFonts w:ascii="Times New Roman" w:hAnsi="Times New Roman"/>
          <w:sz w:val="28"/>
          <w:szCs w:val="28"/>
        </w:rPr>
        <w:t>%, из которых о</w:t>
      </w:r>
      <w:r>
        <w:rPr>
          <w:rFonts w:ascii="Times New Roman" w:hAnsi="Times New Roman"/>
          <w:sz w:val="28"/>
          <w:szCs w:val="28"/>
        </w:rPr>
        <w:t>стальные</w:t>
      </w:r>
      <w:r w:rsidRPr="00302911">
        <w:rPr>
          <w:rFonts w:ascii="Times New Roman" w:hAnsi="Times New Roman"/>
          <w:sz w:val="28"/>
          <w:szCs w:val="28"/>
        </w:rPr>
        <w:t xml:space="preserve"> </w:t>
      </w:r>
      <w:r>
        <w:rPr>
          <w:rFonts w:ascii="Times New Roman" w:hAnsi="Times New Roman"/>
          <w:sz w:val="28"/>
          <w:szCs w:val="28"/>
        </w:rPr>
        <w:t>5</w:t>
      </w:r>
      <w:r w:rsidRPr="00302911">
        <w:rPr>
          <w:rFonts w:ascii="Times New Roman" w:hAnsi="Times New Roman"/>
          <w:sz w:val="28"/>
          <w:szCs w:val="28"/>
        </w:rPr>
        <w:t>0</w:t>
      </w:r>
      <w:r>
        <w:rPr>
          <w:rFonts w:ascii="Times New Roman" w:hAnsi="Times New Roman"/>
          <w:sz w:val="28"/>
          <w:szCs w:val="28"/>
        </w:rPr>
        <w:t>-45</w:t>
      </w:r>
      <w:r w:rsidRPr="00302911">
        <w:rPr>
          <w:rFonts w:ascii="Times New Roman" w:hAnsi="Times New Roman"/>
          <w:sz w:val="28"/>
          <w:szCs w:val="28"/>
        </w:rPr>
        <w:t xml:space="preserve">% относится к </w:t>
      </w:r>
      <w:r>
        <w:rPr>
          <w:rFonts w:ascii="Times New Roman" w:hAnsi="Times New Roman"/>
          <w:sz w:val="28"/>
          <w:szCs w:val="28"/>
        </w:rPr>
        <w:t>конвектив</w:t>
      </w:r>
      <w:r w:rsidRPr="00302911">
        <w:rPr>
          <w:rFonts w:ascii="Times New Roman" w:hAnsi="Times New Roman"/>
          <w:sz w:val="28"/>
          <w:szCs w:val="28"/>
        </w:rPr>
        <w:t xml:space="preserve">ному теплообмену. Однако </w:t>
      </w:r>
      <w:r>
        <w:rPr>
          <w:rFonts w:ascii="Times New Roman" w:hAnsi="Times New Roman"/>
          <w:sz w:val="28"/>
          <w:szCs w:val="28"/>
        </w:rPr>
        <w:t xml:space="preserve">возможный </w:t>
      </w:r>
      <w:r w:rsidRPr="00302911">
        <w:rPr>
          <w:rFonts w:ascii="Times New Roman" w:hAnsi="Times New Roman"/>
          <w:sz w:val="28"/>
          <w:szCs w:val="28"/>
        </w:rPr>
        <w:t xml:space="preserve">перекос этих значений может возникать </w:t>
      </w:r>
      <w:r>
        <w:rPr>
          <w:rFonts w:ascii="Times New Roman" w:hAnsi="Times New Roman"/>
          <w:sz w:val="28"/>
          <w:szCs w:val="28"/>
        </w:rPr>
        <w:t>по</w:t>
      </w:r>
      <w:r w:rsidRPr="00302911">
        <w:rPr>
          <w:rFonts w:ascii="Times New Roman" w:hAnsi="Times New Roman"/>
          <w:sz w:val="28"/>
          <w:szCs w:val="28"/>
        </w:rPr>
        <w:t xml:space="preserve"> ряд</w:t>
      </w:r>
      <w:r>
        <w:rPr>
          <w:rFonts w:ascii="Times New Roman" w:hAnsi="Times New Roman"/>
          <w:sz w:val="28"/>
          <w:szCs w:val="28"/>
        </w:rPr>
        <w:t>у</w:t>
      </w:r>
      <w:r w:rsidRPr="00302911">
        <w:rPr>
          <w:rFonts w:ascii="Times New Roman" w:hAnsi="Times New Roman"/>
          <w:sz w:val="28"/>
          <w:szCs w:val="28"/>
        </w:rPr>
        <w:t xml:space="preserve"> эксплуатационных</w:t>
      </w:r>
      <w:r>
        <w:rPr>
          <w:rFonts w:ascii="Times New Roman" w:hAnsi="Times New Roman"/>
          <w:sz w:val="28"/>
          <w:szCs w:val="28"/>
        </w:rPr>
        <w:t xml:space="preserve"> и</w:t>
      </w:r>
      <w:r w:rsidRPr="00302911">
        <w:rPr>
          <w:rFonts w:ascii="Times New Roman" w:hAnsi="Times New Roman"/>
          <w:sz w:val="28"/>
          <w:szCs w:val="28"/>
        </w:rPr>
        <w:t xml:space="preserve"> конструктивных причин. </w:t>
      </w:r>
      <w:r>
        <w:rPr>
          <w:rFonts w:ascii="Times New Roman" w:hAnsi="Times New Roman"/>
          <w:sz w:val="28"/>
          <w:szCs w:val="28"/>
        </w:rPr>
        <w:t>Нап</w:t>
      </w:r>
      <w:r w:rsidRPr="00302911">
        <w:rPr>
          <w:rFonts w:ascii="Times New Roman" w:hAnsi="Times New Roman"/>
          <w:sz w:val="28"/>
          <w:szCs w:val="28"/>
        </w:rPr>
        <w:t>ример</w:t>
      </w:r>
      <w:r>
        <w:rPr>
          <w:rFonts w:ascii="Times New Roman" w:hAnsi="Times New Roman"/>
          <w:sz w:val="28"/>
          <w:szCs w:val="28"/>
        </w:rPr>
        <w:t>, недостаточно равномерный</w:t>
      </w:r>
      <w:r w:rsidRPr="00302911">
        <w:rPr>
          <w:rFonts w:ascii="Times New Roman" w:hAnsi="Times New Roman"/>
          <w:sz w:val="28"/>
          <w:szCs w:val="28"/>
        </w:rPr>
        <w:t xml:space="preserve"> гидравлический</w:t>
      </w:r>
      <w:r>
        <w:rPr>
          <w:rFonts w:ascii="Times New Roman" w:hAnsi="Times New Roman"/>
          <w:sz w:val="28"/>
          <w:szCs w:val="28"/>
        </w:rPr>
        <w:t xml:space="preserve"> режим наружного обтекания водой цилиндрической реверсивной топки и</w:t>
      </w:r>
      <w:r w:rsidRPr="00302911">
        <w:rPr>
          <w:rFonts w:ascii="Times New Roman" w:hAnsi="Times New Roman"/>
          <w:sz w:val="28"/>
          <w:szCs w:val="28"/>
        </w:rPr>
        <w:t xml:space="preserve"> аэродинамическ</w:t>
      </w:r>
      <w:r>
        <w:rPr>
          <w:rFonts w:ascii="Times New Roman" w:hAnsi="Times New Roman"/>
          <w:sz w:val="28"/>
          <w:szCs w:val="28"/>
        </w:rPr>
        <w:t>ая</w:t>
      </w:r>
      <w:r w:rsidRPr="00302911">
        <w:rPr>
          <w:rFonts w:ascii="Times New Roman" w:hAnsi="Times New Roman"/>
          <w:sz w:val="28"/>
          <w:szCs w:val="28"/>
        </w:rPr>
        <w:t xml:space="preserve"> </w:t>
      </w:r>
      <w:r>
        <w:rPr>
          <w:rFonts w:ascii="Times New Roman" w:hAnsi="Times New Roman"/>
          <w:sz w:val="28"/>
          <w:szCs w:val="28"/>
        </w:rPr>
        <w:t xml:space="preserve">картина </w:t>
      </w:r>
      <w:r w:rsidRPr="00302911">
        <w:rPr>
          <w:rFonts w:ascii="Times New Roman" w:hAnsi="Times New Roman"/>
          <w:sz w:val="28"/>
          <w:szCs w:val="28"/>
        </w:rPr>
        <w:t xml:space="preserve">движения </w:t>
      </w:r>
      <w:r>
        <w:rPr>
          <w:rFonts w:ascii="Times New Roman" w:hAnsi="Times New Roman"/>
          <w:sz w:val="28"/>
          <w:szCs w:val="28"/>
        </w:rPr>
        <w:t>факела</w:t>
      </w:r>
      <w:r w:rsidRPr="00302911">
        <w:rPr>
          <w:rFonts w:ascii="Times New Roman" w:hAnsi="Times New Roman"/>
          <w:sz w:val="28"/>
          <w:szCs w:val="28"/>
        </w:rPr>
        <w:t xml:space="preserve"> и </w:t>
      </w:r>
      <w:r>
        <w:rPr>
          <w:rFonts w:ascii="Times New Roman" w:hAnsi="Times New Roman"/>
          <w:sz w:val="28"/>
          <w:szCs w:val="28"/>
        </w:rPr>
        <w:t xml:space="preserve">высокотемпературных </w:t>
      </w:r>
      <w:r w:rsidRPr="00302911">
        <w:rPr>
          <w:rFonts w:ascii="Times New Roman" w:hAnsi="Times New Roman"/>
          <w:sz w:val="28"/>
          <w:szCs w:val="28"/>
        </w:rPr>
        <w:t>газов</w:t>
      </w:r>
      <w:r>
        <w:rPr>
          <w:rFonts w:ascii="Times New Roman" w:hAnsi="Times New Roman"/>
          <w:sz w:val="28"/>
          <w:szCs w:val="28"/>
        </w:rPr>
        <w:t>.</w:t>
      </w:r>
      <w:r w:rsidRPr="00302911">
        <w:rPr>
          <w:rFonts w:ascii="Times New Roman" w:hAnsi="Times New Roman"/>
          <w:sz w:val="28"/>
          <w:szCs w:val="28"/>
        </w:rPr>
        <w:t xml:space="preserve"> </w:t>
      </w:r>
      <w:r>
        <w:rPr>
          <w:rFonts w:ascii="Times New Roman" w:hAnsi="Times New Roman"/>
          <w:sz w:val="28"/>
          <w:szCs w:val="28"/>
        </w:rPr>
        <w:t xml:space="preserve">Перечисленные факторы в реверсивной топке </w:t>
      </w:r>
      <w:r w:rsidRPr="00302911">
        <w:rPr>
          <w:rFonts w:ascii="Times New Roman" w:hAnsi="Times New Roman"/>
          <w:sz w:val="28"/>
          <w:szCs w:val="28"/>
        </w:rPr>
        <w:t>могут вызвать образование отложений внутри и на наружных поверхностях тепловоспринимающих труб и способствовать интенси</w:t>
      </w:r>
      <w:r>
        <w:rPr>
          <w:rFonts w:ascii="Times New Roman" w:hAnsi="Times New Roman"/>
          <w:sz w:val="28"/>
          <w:szCs w:val="28"/>
        </w:rPr>
        <w:t>фикации пристенного теплообмена</w:t>
      </w:r>
      <w:r w:rsidR="001E21F1">
        <w:rPr>
          <w:rFonts w:ascii="Times New Roman" w:hAnsi="Times New Roman"/>
          <w:sz w:val="28"/>
          <w:szCs w:val="28"/>
        </w:rPr>
        <w:t>, ч</w:t>
      </w:r>
      <w:r w:rsidRPr="00302911">
        <w:rPr>
          <w:rFonts w:ascii="Times New Roman" w:hAnsi="Times New Roman"/>
          <w:sz w:val="28"/>
          <w:szCs w:val="28"/>
        </w:rPr>
        <w:t>то приводит к значительному скачку температур, излишним локальным термическим напряжениям и появлению непроектных условий работы металла т</w:t>
      </w:r>
      <w:r>
        <w:rPr>
          <w:rFonts w:ascii="Times New Roman" w:hAnsi="Times New Roman"/>
          <w:sz w:val="28"/>
          <w:szCs w:val="28"/>
        </w:rPr>
        <w:t>опки</w:t>
      </w:r>
      <w:r w:rsidRPr="00302911">
        <w:rPr>
          <w:rFonts w:ascii="Times New Roman" w:hAnsi="Times New Roman"/>
          <w:sz w:val="28"/>
          <w:szCs w:val="28"/>
        </w:rPr>
        <w:t xml:space="preserve">, которые с учетом временного фактора приводят, как правило, к </w:t>
      </w:r>
      <w:proofErr w:type="spellStart"/>
      <w:r>
        <w:rPr>
          <w:rFonts w:ascii="Times New Roman" w:hAnsi="Times New Roman"/>
          <w:sz w:val="28"/>
          <w:szCs w:val="28"/>
        </w:rPr>
        <w:t>окалинообразованию</w:t>
      </w:r>
      <w:proofErr w:type="spellEnd"/>
      <w:r>
        <w:rPr>
          <w:rFonts w:ascii="Times New Roman" w:hAnsi="Times New Roman"/>
          <w:sz w:val="28"/>
          <w:szCs w:val="28"/>
        </w:rPr>
        <w:t xml:space="preserve"> и последующим </w:t>
      </w:r>
      <w:r w:rsidRPr="00302911">
        <w:rPr>
          <w:rFonts w:ascii="Times New Roman" w:hAnsi="Times New Roman"/>
          <w:sz w:val="28"/>
          <w:szCs w:val="28"/>
        </w:rPr>
        <w:t>повреждениям</w:t>
      </w:r>
      <w:r>
        <w:rPr>
          <w:rFonts w:ascii="Times New Roman" w:hAnsi="Times New Roman"/>
          <w:sz w:val="28"/>
          <w:szCs w:val="28"/>
        </w:rPr>
        <w:t>, а с наружной стороны к</w:t>
      </w:r>
      <w:r w:rsidRPr="00302911">
        <w:rPr>
          <w:rFonts w:ascii="Times New Roman" w:hAnsi="Times New Roman"/>
          <w:sz w:val="28"/>
          <w:szCs w:val="28"/>
        </w:rPr>
        <w:t xml:space="preserve"> пристенному вскипанию котловой воды и коррозионным процессам.</w:t>
      </w:r>
      <w:r>
        <w:rPr>
          <w:rFonts w:ascii="Times New Roman" w:hAnsi="Times New Roman"/>
          <w:sz w:val="28"/>
          <w:szCs w:val="28"/>
        </w:rPr>
        <w:t xml:space="preserve"> </w:t>
      </w:r>
    </w:p>
    <w:p w14:paraId="1F942674" w14:textId="5F646FE8" w:rsidR="00C94DAD" w:rsidRPr="00A927E0" w:rsidRDefault="006C212F"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Можно отметить</w:t>
      </w:r>
      <w:r w:rsidRPr="00F531A0">
        <w:rPr>
          <w:rFonts w:ascii="Times New Roman" w:hAnsi="Times New Roman"/>
          <w:sz w:val="28"/>
          <w:szCs w:val="28"/>
        </w:rPr>
        <w:t xml:space="preserve"> работ</w:t>
      </w:r>
      <w:r>
        <w:rPr>
          <w:rFonts w:ascii="Times New Roman" w:hAnsi="Times New Roman"/>
          <w:sz w:val="28"/>
          <w:szCs w:val="28"/>
        </w:rPr>
        <w:t>ы</w:t>
      </w:r>
      <w:r w:rsidRPr="00F531A0">
        <w:rPr>
          <w:rFonts w:ascii="Times New Roman" w:hAnsi="Times New Roman"/>
          <w:sz w:val="28"/>
          <w:szCs w:val="28"/>
        </w:rPr>
        <w:t xml:space="preserve"> </w:t>
      </w:r>
      <w:r w:rsidRPr="00702AE9">
        <w:rPr>
          <w:rFonts w:ascii="Times New Roman" w:hAnsi="Times New Roman"/>
          <w:sz w:val="28"/>
          <w:szCs w:val="28"/>
        </w:rPr>
        <w:t>[</w:t>
      </w:r>
      <w:r w:rsidR="00702AE9" w:rsidRPr="00702AE9">
        <w:rPr>
          <w:rFonts w:ascii="Times New Roman" w:hAnsi="Times New Roman"/>
          <w:sz w:val="28"/>
          <w:szCs w:val="28"/>
        </w:rPr>
        <w:t>26,</w:t>
      </w:r>
      <w:r w:rsidR="006F360E">
        <w:rPr>
          <w:rFonts w:ascii="Times New Roman" w:hAnsi="Times New Roman"/>
          <w:sz w:val="28"/>
          <w:szCs w:val="28"/>
        </w:rPr>
        <w:t xml:space="preserve"> </w:t>
      </w:r>
      <w:r w:rsidR="00702AE9" w:rsidRPr="00702AE9">
        <w:rPr>
          <w:rFonts w:ascii="Times New Roman" w:hAnsi="Times New Roman"/>
          <w:sz w:val="28"/>
          <w:szCs w:val="28"/>
        </w:rPr>
        <w:t>27</w:t>
      </w:r>
      <w:r w:rsidRPr="00F531A0">
        <w:rPr>
          <w:rFonts w:ascii="Times New Roman" w:hAnsi="Times New Roman"/>
          <w:sz w:val="28"/>
          <w:szCs w:val="28"/>
        </w:rPr>
        <w:t xml:space="preserve">], </w:t>
      </w:r>
      <w:r>
        <w:rPr>
          <w:rFonts w:ascii="Times New Roman" w:hAnsi="Times New Roman"/>
          <w:sz w:val="28"/>
          <w:szCs w:val="28"/>
        </w:rPr>
        <w:t>где показаны</w:t>
      </w:r>
      <w:r w:rsidRPr="00F531A0">
        <w:rPr>
          <w:rFonts w:ascii="Times New Roman" w:hAnsi="Times New Roman"/>
          <w:sz w:val="28"/>
          <w:szCs w:val="28"/>
        </w:rPr>
        <w:t xml:space="preserve"> проблем</w:t>
      </w:r>
      <w:r>
        <w:rPr>
          <w:rFonts w:ascii="Times New Roman" w:hAnsi="Times New Roman"/>
          <w:sz w:val="28"/>
          <w:szCs w:val="28"/>
        </w:rPr>
        <w:t>ы</w:t>
      </w:r>
      <w:r w:rsidRPr="00F531A0">
        <w:rPr>
          <w:rFonts w:ascii="Times New Roman" w:hAnsi="Times New Roman"/>
          <w:sz w:val="28"/>
          <w:szCs w:val="28"/>
        </w:rPr>
        <w:t xml:space="preserve"> работы </w:t>
      </w:r>
      <w:r>
        <w:rPr>
          <w:rFonts w:ascii="Times New Roman" w:hAnsi="Times New Roman"/>
          <w:sz w:val="28"/>
          <w:szCs w:val="28"/>
        </w:rPr>
        <w:t>реверсивных топок цилиндрических водогрейных и паровых</w:t>
      </w:r>
      <w:r w:rsidRPr="00F531A0">
        <w:rPr>
          <w:rFonts w:ascii="Times New Roman" w:hAnsi="Times New Roman"/>
          <w:sz w:val="28"/>
          <w:szCs w:val="28"/>
        </w:rPr>
        <w:t xml:space="preserve"> котлов </w:t>
      </w:r>
      <w:r>
        <w:rPr>
          <w:rFonts w:ascii="Times New Roman" w:hAnsi="Times New Roman"/>
          <w:sz w:val="28"/>
          <w:szCs w:val="28"/>
        </w:rPr>
        <w:t>с проблемными</w:t>
      </w:r>
      <w:r w:rsidRPr="00F531A0">
        <w:rPr>
          <w:rFonts w:ascii="Times New Roman" w:hAnsi="Times New Roman"/>
          <w:sz w:val="28"/>
          <w:szCs w:val="28"/>
        </w:rPr>
        <w:t xml:space="preserve"> теплонапряженны</w:t>
      </w:r>
      <w:r>
        <w:rPr>
          <w:rFonts w:ascii="Times New Roman" w:hAnsi="Times New Roman"/>
          <w:sz w:val="28"/>
          <w:szCs w:val="28"/>
        </w:rPr>
        <w:t>ми</w:t>
      </w:r>
      <w:r w:rsidRPr="00F531A0">
        <w:rPr>
          <w:rFonts w:ascii="Times New Roman" w:hAnsi="Times New Roman"/>
          <w:sz w:val="28"/>
          <w:szCs w:val="28"/>
        </w:rPr>
        <w:t xml:space="preserve"> </w:t>
      </w:r>
      <w:r>
        <w:rPr>
          <w:rFonts w:ascii="Times New Roman" w:hAnsi="Times New Roman"/>
          <w:sz w:val="28"/>
          <w:szCs w:val="28"/>
        </w:rPr>
        <w:t xml:space="preserve">участками и </w:t>
      </w:r>
      <w:r w:rsidRPr="00F531A0">
        <w:rPr>
          <w:rFonts w:ascii="Times New Roman" w:hAnsi="Times New Roman"/>
          <w:sz w:val="28"/>
          <w:szCs w:val="28"/>
        </w:rPr>
        <w:t>условия</w:t>
      </w:r>
      <w:r>
        <w:rPr>
          <w:rFonts w:ascii="Times New Roman" w:hAnsi="Times New Roman"/>
          <w:sz w:val="28"/>
          <w:szCs w:val="28"/>
        </w:rPr>
        <w:t>ми</w:t>
      </w:r>
      <w:r w:rsidRPr="00F531A0">
        <w:rPr>
          <w:rFonts w:ascii="Times New Roman" w:hAnsi="Times New Roman"/>
          <w:sz w:val="28"/>
          <w:szCs w:val="28"/>
        </w:rPr>
        <w:t xml:space="preserve">, особенно при сжигании </w:t>
      </w:r>
      <w:r>
        <w:rPr>
          <w:rFonts w:ascii="Times New Roman" w:hAnsi="Times New Roman"/>
          <w:sz w:val="28"/>
          <w:szCs w:val="28"/>
        </w:rPr>
        <w:t>жидкого топлива (мазута)</w:t>
      </w:r>
      <w:r w:rsidRPr="00F531A0">
        <w:rPr>
          <w:rFonts w:ascii="Times New Roman" w:hAnsi="Times New Roman"/>
          <w:sz w:val="28"/>
          <w:szCs w:val="28"/>
        </w:rPr>
        <w:t xml:space="preserve">. </w:t>
      </w:r>
      <w:r>
        <w:rPr>
          <w:rFonts w:ascii="Times New Roman" w:hAnsi="Times New Roman"/>
          <w:sz w:val="28"/>
          <w:szCs w:val="28"/>
        </w:rPr>
        <w:t>Показаны</w:t>
      </w:r>
      <w:r w:rsidRPr="00F531A0">
        <w:rPr>
          <w:rFonts w:ascii="Times New Roman" w:hAnsi="Times New Roman"/>
          <w:sz w:val="28"/>
          <w:szCs w:val="28"/>
        </w:rPr>
        <w:t xml:space="preserve"> высокие локальны</w:t>
      </w:r>
      <w:r>
        <w:rPr>
          <w:rFonts w:ascii="Times New Roman" w:hAnsi="Times New Roman"/>
          <w:sz w:val="28"/>
          <w:szCs w:val="28"/>
        </w:rPr>
        <w:t>е</w:t>
      </w:r>
      <w:r w:rsidRPr="00F531A0">
        <w:rPr>
          <w:rFonts w:ascii="Times New Roman" w:hAnsi="Times New Roman"/>
          <w:sz w:val="28"/>
          <w:szCs w:val="28"/>
        </w:rPr>
        <w:t xml:space="preserve"> значения тепловых потоков в </w:t>
      </w:r>
      <w:r>
        <w:rPr>
          <w:rFonts w:ascii="Times New Roman" w:hAnsi="Times New Roman"/>
          <w:sz w:val="28"/>
          <w:szCs w:val="28"/>
        </w:rPr>
        <w:t>участках реверсивной цилиндрической топки с небольшим выступающим тубусом сопла</w:t>
      </w:r>
      <w:r w:rsidRPr="00F531A0">
        <w:rPr>
          <w:rFonts w:ascii="Times New Roman" w:hAnsi="Times New Roman"/>
          <w:sz w:val="28"/>
          <w:szCs w:val="28"/>
        </w:rPr>
        <w:t xml:space="preserve"> горелк</w:t>
      </w:r>
      <w:r>
        <w:rPr>
          <w:rFonts w:ascii="Times New Roman" w:hAnsi="Times New Roman"/>
          <w:sz w:val="28"/>
          <w:szCs w:val="28"/>
        </w:rPr>
        <w:t>и</w:t>
      </w:r>
      <w:r w:rsidRPr="00F531A0">
        <w:rPr>
          <w:rFonts w:ascii="Times New Roman" w:hAnsi="Times New Roman"/>
          <w:sz w:val="28"/>
          <w:szCs w:val="28"/>
        </w:rPr>
        <w:t xml:space="preserve">, которые способствуют перегреву металла труб </w:t>
      </w:r>
      <w:r>
        <w:rPr>
          <w:rFonts w:ascii="Times New Roman" w:hAnsi="Times New Roman"/>
          <w:sz w:val="28"/>
          <w:szCs w:val="28"/>
        </w:rPr>
        <w:t>во второй трети длины факела</w:t>
      </w:r>
      <w:r w:rsidRPr="00F531A0">
        <w:rPr>
          <w:rFonts w:ascii="Times New Roman" w:hAnsi="Times New Roman"/>
          <w:sz w:val="28"/>
          <w:szCs w:val="28"/>
        </w:rPr>
        <w:t xml:space="preserve"> </w:t>
      </w:r>
      <w:r>
        <w:rPr>
          <w:rFonts w:ascii="Times New Roman" w:hAnsi="Times New Roman"/>
          <w:sz w:val="28"/>
          <w:szCs w:val="28"/>
        </w:rPr>
        <w:t>с наиболее высокой температурой</w:t>
      </w:r>
      <w:r w:rsidRPr="00F531A0">
        <w:rPr>
          <w:rFonts w:ascii="Times New Roman" w:hAnsi="Times New Roman"/>
          <w:sz w:val="28"/>
          <w:szCs w:val="28"/>
        </w:rPr>
        <w:t xml:space="preserve"> и возникновени</w:t>
      </w:r>
      <w:r>
        <w:rPr>
          <w:rFonts w:ascii="Times New Roman" w:hAnsi="Times New Roman"/>
          <w:sz w:val="28"/>
          <w:szCs w:val="28"/>
        </w:rPr>
        <w:t>ем</w:t>
      </w:r>
      <w:r w:rsidRPr="00F531A0">
        <w:rPr>
          <w:rFonts w:ascii="Times New Roman" w:hAnsi="Times New Roman"/>
          <w:sz w:val="28"/>
          <w:szCs w:val="28"/>
        </w:rPr>
        <w:t xml:space="preserve"> </w:t>
      </w:r>
      <w:r>
        <w:rPr>
          <w:rFonts w:ascii="Times New Roman" w:hAnsi="Times New Roman"/>
          <w:sz w:val="28"/>
          <w:szCs w:val="28"/>
        </w:rPr>
        <w:t>больши</w:t>
      </w:r>
      <w:r w:rsidRPr="00F531A0">
        <w:rPr>
          <w:rFonts w:ascii="Times New Roman" w:hAnsi="Times New Roman"/>
          <w:sz w:val="28"/>
          <w:szCs w:val="28"/>
        </w:rPr>
        <w:t>х температурных напряжений</w:t>
      </w:r>
      <w:r>
        <w:rPr>
          <w:rFonts w:ascii="Times New Roman" w:hAnsi="Times New Roman"/>
          <w:sz w:val="28"/>
          <w:szCs w:val="28"/>
        </w:rPr>
        <w:t>. Такой факт часто приводит к образованию</w:t>
      </w:r>
      <w:r w:rsidRPr="00F531A0">
        <w:rPr>
          <w:rFonts w:ascii="Times New Roman" w:hAnsi="Times New Roman"/>
          <w:sz w:val="28"/>
          <w:szCs w:val="28"/>
        </w:rPr>
        <w:t xml:space="preserve"> трещин, </w:t>
      </w:r>
      <w:r>
        <w:rPr>
          <w:rFonts w:ascii="Times New Roman" w:hAnsi="Times New Roman"/>
          <w:sz w:val="28"/>
          <w:szCs w:val="28"/>
        </w:rPr>
        <w:t xml:space="preserve">нагаров и </w:t>
      </w:r>
      <w:r w:rsidRPr="00F531A0">
        <w:rPr>
          <w:rFonts w:ascii="Times New Roman" w:hAnsi="Times New Roman"/>
          <w:sz w:val="28"/>
          <w:szCs w:val="28"/>
        </w:rPr>
        <w:t>коррози</w:t>
      </w:r>
      <w:r>
        <w:rPr>
          <w:rFonts w:ascii="Times New Roman" w:hAnsi="Times New Roman"/>
          <w:sz w:val="28"/>
          <w:szCs w:val="28"/>
        </w:rPr>
        <w:t>онных отложений</w:t>
      </w:r>
      <w:r w:rsidRPr="00F531A0">
        <w:rPr>
          <w:rFonts w:ascii="Times New Roman" w:hAnsi="Times New Roman"/>
          <w:sz w:val="28"/>
          <w:szCs w:val="28"/>
        </w:rPr>
        <w:t xml:space="preserve">. </w:t>
      </w:r>
      <w:r w:rsidR="00A85CBA" w:rsidRPr="00F531A0">
        <w:rPr>
          <w:rFonts w:ascii="Times New Roman" w:hAnsi="Times New Roman"/>
          <w:sz w:val="28"/>
          <w:szCs w:val="28"/>
        </w:rPr>
        <w:t>В</w:t>
      </w:r>
      <w:r w:rsidR="00A85CBA">
        <w:rPr>
          <w:rFonts w:ascii="Times New Roman" w:hAnsi="Times New Roman"/>
          <w:sz w:val="28"/>
          <w:szCs w:val="28"/>
        </w:rPr>
        <w:t>о</w:t>
      </w:r>
      <w:r w:rsidR="00A85CBA" w:rsidRPr="00F531A0">
        <w:rPr>
          <w:rFonts w:ascii="Times New Roman" w:hAnsi="Times New Roman"/>
          <w:sz w:val="28"/>
          <w:szCs w:val="28"/>
        </w:rPr>
        <w:t>-первых</w:t>
      </w:r>
      <w:r w:rsidR="00A85CBA">
        <w:rPr>
          <w:rFonts w:ascii="Times New Roman" w:hAnsi="Times New Roman"/>
          <w:sz w:val="28"/>
          <w:szCs w:val="28"/>
        </w:rPr>
        <w:t>,</w:t>
      </w:r>
      <w:r w:rsidRPr="00F531A0">
        <w:rPr>
          <w:rFonts w:ascii="Times New Roman" w:hAnsi="Times New Roman"/>
          <w:sz w:val="28"/>
          <w:szCs w:val="28"/>
        </w:rPr>
        <w:t xml:space="preserve"> этому подвержен</w:t>
      </w:r>
      <w:r>
        <w:rPr>
          <w:rFonts w:ascii="Times New Roman" w:hAnsi="Times New Roman"/>
          <w:sz w:val="28"/>
          <w:szCs w:val="28"/>
        </w:rPr>
        <w:t>а внутренняя</w:t>
      </w:r>
      <w:r w:rsidRPr="00F531A0">
        <w:rPr>
          <w:rFonts w:ascii="Times New Roman" w:hAnsi="Times New Roman"/>
          <w:sz w:val="28"/>
          <w:szCs w:val="28"/>
        </w:rPr>
        <w:t xml:space="preserve"> </w:t>
      </w:r>
      <w:r>
        <w:rPr>
          <w:rFonts w:ascii="Times New Roman" w:hAnsi="Times New Roman"/>
          <w:sz w:val="28"/>
          <w:szCs w:val="28"/>
        </w:rPr>
        <w:t>стенка по всему периметру реверсивной цилиндрической</w:t>
      </w:r>
      <w:r w:rsidRPr="00F531A0">
        <w:rPr>
          <w:rFonts w:ascii="Times New Roman" w:hAnsi="Times New Roman"/>
          <w:sz w:val="28"/>
          <w:szCs w:val="28"/>
        </w:rPr>
        <w:t xml:space="preserve"> топки и </w:t>
      </w:r>
      <w:r>
        <w:rPr>
          <w:rFonts w:ascii="Times New Roman" w:hAnsi="Times New Roman"/>
          <w:sz w:val="28"/>
          <w:szCs w:val="28"/>
        </w:rPr>
        <w:t>большая часть второй трети</w:t>
      </w:r>
      <w:r w:rsidRPr="00F531A0">
        <w:rPr>
          <w:rFonts w:ascii="Times New Roman" w:hAnsi="Times New Roman"/>
          <w:sz w:val="28"/>
          <w:szCs w:val="28"/>
        </w:rPr>
        <w:t xml:space="preserve"> радиационной части </w:t>
      </w:r>
      <w:r>
        <w:rPr>
          <w:rFonts w:ascii="Times New Roman" w:hAnsi="Times New Roman"/>
          <w:sz w:val="28"/>
          <w:szCs w:val="28"/>
        </w:rPr>
        <w:t>цилиндрической топки становится наиболее уязвимой с точки зрения надежности</w:t>
      </w:r>
      <w:r w:rsidRPr="00F531A0">
        <w:rPr>
          <w:rFonts w:ascii="Times New Roman" w:hAnsi="Times New Roman"/>
          <w:sz w:val="28"/>
          <w:szCs w:val="28"/>
        </w:rPr>
        <w:t xml:space="preserve">. </w:t>
      </w:r>
      <w:r>
        <w:rPr>
          <w:rFonts w:ascii="Times New Roman" w:hAnsi="Times New Roman"/>
          <w:sz w:val="28"/>
          <w:szCs w:val="28"/>
        </w:rPr>
        <w:t>Р</w:t>
      </w:r>
      <w:r w:rsidRPr="00F531A0">
        <w:rPr>
          <w:rFonts w:ascii="Times New Roman" w:hAnsi="Times New Roman"/>
          <w:sz w:val="28"/>
          <w:szCs w:val="28"/>
        </w:rPr>
        <w:t>ешени</w:t>
      </w:r>
      <w:r>
        <w:rPr>
          <w:rFonts w:ascii="Times New Roman" w:hAnsi="Times New Roman"/>
          <w:sz w:val="28"/>
          <w:szCs w:val="28"/>
        </w:rPr>
        <w:t>ем</w:t>
      </w:r>
      <w:r w:rsidRPr="00F531A0">
        <w:rPr>
          <w:rFonts w:ascii="Times New Roman" w:hAnsi="Times New Roman"/>
          <w:sz w:val="28"/>
          <w:szCs w:val="28"/>
        </w:rPr>
        <w:t xml:space="preserve"> надежной работы </w:t>
      </w:r>
      <w:r>
        <w:rPr>
          <w:rFonts w:ascii="Times New Roman" w:hAnsi="Times New Roman"/>
          <w:sz w:val="28"/>
          <w:szCs w:val="28"/>
        </w:rPr>
        <w:t xml:space="preserve">цилиндрической реверсивной топки </w:t>
      </w:r>
      <w:r w:rsidRPr="00F531A0">
        <w:rPr>
          <w:rFonts w:ascii="Times New Roman" w:hAnsi="Times New Roman"/>
          <w:sz w:val="28"/>
          <w:szCs w:val="28"/>
        </w:rPr>
        <w:t>в данном исследовани</w:t>
      </w:r>
      <w:r w:rsidR="00A85A59">
        <w:rPr>
          <w:rFonts w:ascii="Times New Roman" w:hAnsi="Times New Roman"/>
          <w:sz w:val="28"/>
          <w:szCs w:val="28"/>
        </w:rPr>
        <w:t>и</w:t>
      </w:r>
      <w:r w:rsidRPr="00F531A0">
        <w:rPr>
          <w:rFonts w:ascii="Times New Roman" w:hAnsi="Times New Roman"/>
          <w:sz w:val="28"/>
          <w:szCs w:val="28"/>
        </w:rPr>
        <w:t xml:space="preserve"> было предложено </w:t>
      </w:r>
      <w:r>
        <w:rPr>
          <w:rFonts w:ascii="Times New Roman" w:hAnsi="Times New Roman"/>
          <w:sz w:val="28"/>
          <w:szCs w:val="28"/>
        </w:rPr>
        <w:t>выдвижени</w:t>
      </w:r>
      <w:r w:rsidRPr="00F531A0">
        <w:rPr>
          <w:rFonts w:ascii="Times New Roman" w:hAnsi="Times New Roman"/>
          <w:sz w:val="28"/>
          <w:szCs w:val="28"/>
        </w:rPr>
        <w:t>е</w:t>
      </w:r>
      <w:r>
        <w:rPr>
          <w:rFonts w:ascii="Times New Roman" w:hAnsi="Times New Roman"/>
          <w:sz w:val="28"/>
          <w:szCs w:val="28"/>
        </w:rPr>
        <w:t xml:space="preserve"> тубуса сопла горелки из нержавеющей стали вглубь топки для увеличения длины факела до тыльной стенки. Этим достигалась</w:t>
      </w:r>
      <w:r w:rsidRPr="00F531A0">
        <w:rPr>
          <w:rFonts w:ascii="Times New Roman" w:hAnsi="Times New Roman"/>
          <w:sz w:val="28"/>
          <w:szCs w:val="28"/>
        </w:rPr>
        <w:t xml:space="preserve"> цель обеспечения </w:t>
      </w:r>
      <w:r>
        <w:rPr>
          <w:rFonts w:ascii="Times New Roman" w:hAnsi="Times New Roman"/>
          <w:sz w:val="28"/>
          <w:szCs w:val="28"/>
        </w:rPr>
        <w:t xml:space="preserve">равномерного распределения радиационного тепловосприятия и разворота факела на 180 градусов в </w:t>
      </w:r>
      <w:r>
        <w:rPr>
          <w:rFonts w:ascii="Times New Roman" w:hAnsi="Times New Roman"/>
          <w:sz w:val="28"/>
          <w:szCs w:val="28"/>
        </w:rPr>
        <w:lastRenderedPageBreak/>
        <w:t>обратном направлении по внешней стороне основного ядра факела по пер</w:t>
      </w:r>
      <w:r w:rsidR="00A85CBA">
        <w:rPr>
          <w:rFonts w:ascii="Times New Roman" w:hAnsi="Times New Roman"/>
          <w:sz w:val="28"/>
          <w:szCs w:val="28"/>
        </w:rPr>
        <w:t>и</w:t>
      </w:r>
      <w:r>
        <w:rPr>
          <w:rFonts w:ascii="Times New Roman" w:hAnsi="Times New Roman"/>
          <w:sz w:val="28"/>
          <w:szCs w:val="28"/>
        </w:rPr>
        <w:t xml:space="preserve">ферии реверсивной топки котла. Это позволило более равномерно распределить тепловое напряжение по внутренней стенке от удлиненного факела в реверсивной топке. </w:t>
      </w:r>
      <w:r w:rsidRPr="002B4071">
        <w:rPr>
          <w:rFonts w:ascii="Times New Roman" w:hAnsi="Times New Roman"/>
          <w:sz w:val="28"/>
          <w:szCs w:val="28"/>
        </w:rPr>
        <w:t xml:space="preserve">Работа такой конструкции </w:t>
      </w:r>
      <w:r w:rsidR="00AF5560" w:rsidRPr="002B4071">
        <w:rPr>
          <w:rFonts w:ascii="Times New Roman" w:hAnsi="Times New Roman"/>
          <w:sz w:val="28"/>
          <w:szCs w:val="28"/>
        </w:rPr>
        <w:t>топки</w:t>
      </w:r>
      <w:r w:rsidRPr="002B4071">
        <w:rPr>
          <w:rFonts w:ascii="Times New Roman" w:hAnsi="Times New Roman"/>
          <w:sz w:val="28"/>
          <w:szCs w:val="28"/>
        </w:rPr>
        <w:t xml:space="preserve"> ВВ-400 с выдвижным тубусом сопла горелки была смоделирована с помощью программного продукта </w:t>
      </w:r>
      <w:r w:rsidRPr="002B4071">
        <w:rPr>
          <w:rFonts w:ascii="Times New Roman" w:hAnsi="Times New Roman"/>
          <w:sz w:val="28"/>
          <w:szCs w:val="28"/>
          <w:lang w:val="en-US"/>
        </w:rPr>
        <w:t>ANSYS</w:t>
      </w:r>
      <w:r w:rsidRPr="002B4071">
        <w:rPr>
          <w:rFonts w:ascii="Times New Roman" w:hAnsi="Times New Roman"/>
          <w:sz w:val="28"/>
          <w:szCs w:val="28"/>
        </w:rPr>
        <w:t xml:space="preserve"> </w:t>
      </w:r>
      <w:r w:rsidR="002B4071" w:rsidRPr="002B4071">
        <w:rPr>
          <w:rFonts w:ascii="Times New Roman" w:hAnsi="Times New Roman"/>
          <w:sz w:val="28"/>
          <w:szCs w:val="28"/>
          <w:lang w:val="en-US"/>
        </w:rPr>
        <w:t>CFX</w:t>
      </w:r>
      <w:r w:rsidR="00AF5560" w:rsidRPr="002B4071">
        <w:rPr>
          <w:rFonts w:ascii="Times New Roman" w:hAnsi="Times New Roman"/>
          <w:sz w:val="28"/>
          <w:szCs w:val="28"/>
        </w:rPr>
        <w:t xml:space="preserve"> и представлен</w:t>
      </w:r>
      <w:r w:rsidR="002C49BE">
        <w:rPr>
          <w:rFonts w:ascii="Times New Roman" w:hAnsi="Times New Roman"/>
          <w:sz w:val="28"/>
          <w:szCs w:val="28"/>
        </w:rPr>
        <w:t>а</w:t>
      </w:r>
      <w:r w:rsidR="00AF5560" w:rsidRPr="002B4071">
        <w:rPr>
          <w:rFonts w:ascii="Times New Roman" w:hAnsi="Times New Roman"/>
          <w:sz w:val="28"/>
          <w:szCs w:val="28"/>
        </w:rPr>
        <w:t xml:space="preserve"> в следующих главах</w:t>
      </w:r>
      <w:r w:rsidRPr="002B4071">
        <w:rPr>
          <w:rFonts w:ascii="Times New Roman" w:hAnsi="Times New Roman"/>
          <w:sz w:val="28"/>
          <w:szCs w:val="28"/>
        </w:rPr>
        <w:t>.</w:t>
      </w:r>
      <w:r w:rsidRPr="004C774B">
        <w:rPr>
          <w:rFonts w:ascii="Times New Roman" w:hAnsi="Times New Roman"/>
          <w:sz w:val="28"/>
          <w:szCs w:val="28"/>
        </w:rPr>
        <w:t xml:space="preserve"> </w:t>
      </w:r>
    </w:p>
    <w:p w14:paraId="169059CC" w14:textId="77777777" w:rsidR="006C212F" w:rsidRDefault="006C212F" w:rsidP="005A0910">
      <w:pPr>
        <w:spacing w:after="0" w:line="25" w:lineRule="atLeast"/>
        <w:ind w:firstLine="709"/>
        <w:jc w:val="both"/>
        <w:rPr>
          <w:rFonts w:ascii="Times New Roman" w:hAnsi="Times New Roman"/>
          <w:sz w:val="28"/>
          <w:szCs w:val="28"/>
        </w:rPr>
      </w:pPr>
    </w:p>
    <w:p w14:paraId="2D9262EF" w14:textId="68422904" w:rsidR="00183ABC" w:rsidRPr="000214B3" w:rsidRDefault="00183ABC" w:rsidP="005A0910">
      <w:pPr>
        <w:pStyle w:val="2"/>
        <w:tabs>
          <w:tab w:val="left" w:pos="2268"/>
        </w:tabs>
        <w:spacing w:before="0" w:line="25" w:lineRule="atLeast"/>
        <w:ind w:firstLine="709"/>
        <w:jc w:val="both"/>
        <w:rPr>
          <w:rFonts w:ascii="Times New Roman" w:hAnsi="Times New Roman" w:cs="Times New Roman"/>
          <w:color w:val="auto"/>
          <w:sz w:val="28"/>
          <w:szCs w:val="28"/>
          <w:lang w:val="kk-KZ"/>
        </w:rPr>
      </w:pPr>
      <w:bookmarkStart w:id="6" w:name="_Toc64352121"/>
      <w:r w:rsidRPr="00465156">
        <w:rPr>
          <w:rFonts w:ascii="Times New Roman" w:hAnsi="Times New Roman" w:cs="Times New Roman"/>
          <w:color w:val="auto"/>
          <w:sz w:val="28"/>
          <w:szCs w:val="28"/>
        </w:rPr>
        <w:t>1.</w:t>
      </w:r>
      <w:r w:rsidR="00B97654" w:rsidRPr="00FA7E6F">
        <w:rPr>
          <w:rFonts w:ascii="Times New Roman" w:hAnsi="Times New Roman" w:cs="Times New Roman"/>
          <w:color w:val="auto"/>
          <w:sz w:val="28"/>
          <w:szCs w:val="28"/>
        </w:rPr>
        <w:t>2</w:t>
      </w:r>
      <w:r w:rsidR="00B504A3">
        <w:rPr>
          <w:rFonts w:ascii="Times New Roman" w:hAnsi="Times New Roman" w:cs="Times New Roman"/>
          <w:color w:val="auto"/>
          <w:sz w:val="28"/>
          <w:szCs w:val="28"/>
        </w:rPr>
        <w:t>.</w:t>
      </w:r>
      <w:r w:rsidRPr="00465156">
        <w:rPr>
          <w:rFonts w:ascii="Times New Roman" w:hAnsi="Times New Roman" w:cs="Times New Roman"/>
          <w:color w:val="auto"/>
          <w:sz w:val="28"/>
          <w:szCs w:val="28"/>
        </w:rPr>
        <w:t xml:space="preserve"> С</w:t>
      </w:r>
      <w:r w:rsidR="00A505A4">
        <w:rPr>
          <w:rFonts w:ascii="Times New Roman" w:hAnsi="Times New Roman" w:cs="Times New Roman"/>
          <w:color w:val="auto"/>
          <w:sz w:val="28"/>
          <w:szCs w:val="28"/>
        </w:rPr>
        <w:t>овременно</w:t>
      </w:r>
      <w:r w:rsidRPr="00465156">
        <w:rPr>
          <w:rFonts w:ascii="Times New Roman" w:hAnsi="Times New Roman" w:cs="Times New Roman"/>
          <w:color w:val="auto"/>
          <w:sz w:val="28"/>
          <w:szCs w:val="28"/>
        </w:rPr>
        <w:t xml:space="preserve">е </w:t>
      </w:r>
      <w:r w:rsidR="00A505A4">
        <w:rPr>
          <w:rFonts w:ascii="Times New Roman" w:hAnsi="Times New Roman" w:cs="Times New Roman"/>
          <w:color w:val="auto"/>
          <w:sz w:val="28"/>
          <w:szCs w:val="28"/>
        </w:rPr>
        <w:t>состояние по</w:t>
      </w:r>
      <w:r w:rsidRPr="00465156">
        <w:rPr>
          <w:rFonts w:ascii="Times New Roman" w:hAnsi="Times New Roman" w:cs="Times New Roman"/>
          <w:color w:val="auto"/>
          <w:sz w:val="28"/>
          <w:szCs w:val="28"/>
        </w:rPr>
        <w:t xml:space="preserve"> </w:t>
      </w:r>
      <w:r w:rsidR="00EF0A6B">
        <w:rPr>
          <w:rFonts w:ascii="Times New Roman" w:hAnsi="Times New Roman" w:cs="Times New Roman"/>
          <w:color w:val="auto"/>
          <w:sz w:val="28"/>
          <w:szCs w:val="28"/>
        </w:rPr>
        <w:t xml:space="preserve">интенсификации теплообмена в конвективных трубах с выступами и </w:t>
      </w:r>
      <w:bookmarkEnd w:id="6"/>
      <w:r w:rsidR="000214B3">
        <w:rPr>
          <w:rFonts w:ascii="Times New Roman" w:hAnsi="Times New Roman" w:cs="Times New Roman"/>
          <w:color w:val="auto"/>
          <w:sz w:val="28"/>
          <w:szCs w:val="28"/>
          <w:lang w:val="kk-KZ"/>
        </w:rPr>
        <w:t xml:space="preserve">вставками </w:t>
      </w:r>
    </w:p>
    <w:p w14:paraId="50B8EA33" w14:textId="77777777" w:rsidR="00DE7DAC" w:rsidRDefault="00DE7DAC"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2AACDE36" w14:textId="5BA16F9D" w:rsidR="00292045" w:rsidRDefault="00EF0A6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В трубах с различными вставками и периоди</w:t>
      </w:r>
      <w:r w:rsidR="00563E07">
        <w:rPr>
          <w:rFonts w:ascii="Times New Roman" w:hAnsi="Times New Roman"/>
          <w:sz w:val="28"/>
          <w:szCs w:val="28"/>
        </w:rPr>
        <w:t>ч</w:t>
      </w:r>
      <w:r>
        <w:rPr>
          <w:rFonts w:ascii="Times New Roman" w:hAnsi="Times New Roman"/>
          <w:sz w:val="28"/>
          <w:szCs w:val="28"/>
        </w:rPr>
        <w:t xml:space="preserve">ескими выступами удается создать поверхности любой формы и тем самым воздействовать на поток в любом месте по всей длине и сечению трубы </w:t>
      </w:r>
      <w:r w:rsidRPr="00EF0A6B">
        <w:rPr>
          <w:rFonts w:ascii="Times New Roman" w:hAnsi="Times New Roman"/>
          <w:sz w:val="28"/>
          <w:szCs w:val="28"/>
        </w:rPr>
        <w:t>[</w:t>
      </w:r>
      <w:r w:rsidR="0067575F">
        <w:rPr>
          <w:rFonts w:ascii="Times New Roman" w:hAnsi="Times New Roman"/>
          <w:sz w:val="28"/>
          <w:szCs w:val="28"/>
        </w:rPr>
        <w:t>29,</w:t>
      </w:r>
      <w:r w:rsidR="00943ED6" w:rsidRPr="00943ED6">
        <w:rPr>
          <w:rFonts w:ascii="Times New Roman" w:hAnsi="Times New Roman"/>
          <w:sz w:val="28"/>
          <w:szCs w:val="28"/>
        </w:rPr>
        <w:t xml:space="preserve"> </w:t>
      </w:r>
      <w:r w:rsidR="0067575F">
        <w:rPr>
          <w:rFonts w:ascii="Times New Roman" w:hAnsi="Times New Roman"/>
          <w:sz w:val="28"/>
          <w:szCs w:val="28"/>
        </w:rPr>
        <w:t>30,</w:t>
      </w:r>
      <w:r w:rsidR="00943ED6" w:rsidRPr="00943ED6">
        <w:rPr>
          <w:rFonts w:ascii="Times New Roman" w:hAnsi="Times New Roman"/>
          <w:sz w:val="28"/>
          <w:szCs w:val="28"/>
        </w:rPr>
        <w:t xml:space="preserve"> </w:t>
      </w:r>
      <w:r w:rsidR="0067575F">
        <w:rPr>
          <w:rFonts w:ascii="Times New Roman" w:hAnsi="Times New Roman"/>
          <w:sz w:val="28"/>
          <w:szCs w:val="28"/>
        </w:rPr>
        <w:t>31,</w:t>
      </w:r>
      <w:r w:rsidR="00943ED6" w:rsidRPr="00943ED6">
        <w:rPr>
          <w:rFonts w:ascii="Times New Roman" w:hAnsi="Times New Roman"/>
          <w:sz w:val="28"/>
          <w:szCs w:val="28"/>
        </w:rPr>
        <w:t xml:space="preserve"> </w:t>
      </w:r>
      <w:r w:rsidR="0067575F">
        <w:rPr>
          <w:rFonts w:ascii="Times New Roman" w:hAnsi="Times New Roman"/>
          <w:sz w:val="28"/>
          <w:szCs w:val="28"/>
        </w:rPr>
        <w:t>32,</w:t>
      </w:r>
      <w:r w:rsidR="00943ED6" w:rsidRPr="00943ED6">
        <w:rPr>
          <w:rFonts w:ascii="Times New Roman" w:hAnsi="Times New Roman"/>
          <w:sz w:val="28"/>
          <w:szCs w:val="28"/>
        </w:rPr>
        <w:t xml:space="preserve"> </w:t>
      </w:r>
      <w:r w:rsidR="0067575F">
        <w:rPr>
          <w:rFonts w:ascii="Times New Roman" w:hAnsi="Times New Roman"/>
          <w:sz w:val="28"/>
          <w:szCs w:val="28"/>
        </w:rPr>
        <w:t>36</w:t>
      </w:r>
      <w:r w:rsidRPr="00EF0A6B">
        <w:rPr>
          <w:rFonts w:ascii="Times New Roman" w:hAnsi="Times New Roman"/>
          <w:sz w:val="28"/>
          <w:szCs w:val="28"/>
        </w:rPr>
        <w:t>]</w:t>
      </w:r>
      <w:r>
        <w:rPr>
          <w:rFonts w:ascii="Times New Roman" w:hAnsi="Times New Roman"/>
          <w:sz w:val="28"/>
          <w:szCs w:val="28"/>
        </w:rPr>
        <w:t>.</w:t>
      </w:r>
      <w:r w:rsidR="000B454E">
        <w:rPr>
          <w:rFonts w:ascii="Times New Roman" w:hAnsi="Times New Roman"/>
          <w:sz w:val="28"/>
          <w:szCs w:val="28"/>
        </w:rPr>
        <w:t xml:space="preserve"> Основными характеристиками поверхностей таких труб со вставками является высота вставок (выступов) и шаг между (расстояние) ними. Основной положительной стороной таких конвективных поверхностей на основе труб является их технологичность и простота в исполнении, поэтому трубы со вставками и выступами являются благоприятным объектом для исследования тепловой эффективности теплообмена в зависимости от форм, относительных размеров и места размещения в трубе вставок либо выступов, а также поиска оптимальных геометрических параметров</w:t>
      </w:r>
      <w:r w:rsidR="00736C31">
        <w:rPr>
          <w:rFonts w:ascii="Times New Roman" w:hAnsi="Times New Roman"/>
          <w:sz w:val="28"/>
          <w:szCs w:val="28"/>
        </w:rPr>
        <w:t>,</w:t>
      </w:r>
      <w:r w:rsidR="000B454E">
        <w:rPr>
          <w:rFonts w:ascii="Times New Roman" w:hAnsi="Times New Roman"/>
          <w:sz w:val="28"/>
          <w:szCs w:val="28"/>
        </w:rPr>
        <w:t xml:space="preserve"> обеспечивающих максимальное значение Р</w:t>
      </w:r>
      <w:r w:rsidR="000B454E">
        <w:rPr>
          <w:rFonts w:ascii="Times New Roman" w:hAnsi="Times New Roman"/>
          <w:sz w:val="28"/>
          <w:szCs w:val="28"/>
          <w:vertAlign w:val="subscript"/>
        </w:rPr>
        <w:t>э</w:t>
      </w:r>
      <w:r w:rsidR="000B454E">
        <w:rPr>
          <w:rFonts w:ascii="Times New Roman" w:hAnsi="Times New Roman"/>
          <w:sz w:val="28"/>
          <w:szCs w:val="28"/>
        </w:rPr>
        <w:t>.</w:t>
      </w:r>
      <w:r w:rsidR="00280A1D">
        <w:rPr>
          <w:rFonts w:ascii="Times New Roman" w:hAnsi="Times New Roman"/>
          <w:sz w:val="28"/>
          <w:szCs w:val="28"/>
        </w:rPr>
        <w:t xml:space="preserve"> </w:t>
      </w:r>
      <w:r w:rsidR="00292045">
        <w:rPr>
          <w:rFonts w:ascii="Times New Roman" w:hAnsi="Times New Roman"/>
          <w:sz w:val="28"/>
          <w:szCs w:val="28"/>
        </w:rPr>
        <w:t>С помощью различных видов вставок и выступов в прямых трубах могут реализовываться разные концепции интенсификации теплообмена при вынужденном движении.</w:t>
      </w:r>
    </w:p>
    <w:p w14:paraId="44D5865F" w14:textId="4D8C04C2" w:rsidR="00743A1E" w:rsidRDefault="00292045" w:rsidP="008F65C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Оценивая тепловую эффективность таких теплообменных поверхностей нагрева по показателям Р</w:t>
      </w:r>
      <w:r>
        <w:rPr>
          <w:rFonts w:ascii="Times New Roman" w:hAnsi="Times New Roman"/>
          <w:sz w:val="28"/>
          <w:szCs w:val="28"/>
          <w:vertAlign w:val="subscript"/>
        </w:rPr>
        <w:t>э</w:t>
      </w:r>
      <w:r>
        <w:rPr>
          <w:rFonts w:ascii="Times New Roman" w:hAnsi="Times New Roman"/>
          <w:sz w:val="28"/>
          <w:szCs w:val="28"/>
        </w:rPr>
        <w:t xml:space="preserve"> и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в зависимости от указанных факторов, в качестве объектов исследования подберем наиболее распространенные и эффективные объекты приведенные в таблице </w:t>
      </w:r>
      <w:r w:rsidR="00743A1E">
        <w:rPr>
          <w:rFonts w:ascii="Times New Roman" w:hAnsi="Times New Roman"/>
          <w:sz w:val="28"/>
          <w:szCs w:val="28"/>
        </w:rPr>
        <w:t xml:space="preserve">(ТП7, ТП11, ТП12,ТП6, ТП80, ТП8, ТП9, ТП10, ТП13, ТП16, ТП17 ТП 18, ТП19 ,ТП78 и ТП79.) </w:t>
      </w:r>
      <w:r w:rsidR="00743A1E" w:rsidRPr="00743A1E">
        <w:rPr>
          <w:rFonts w:ascii="Times New Roman" w:hAnsi="Times New Roman"/>
          <w:sz w:val="28"/>
          <w:szCs w:val="28"/>
        </w:rPr>
        <w:t>[</w:t>
      </w:r>
      <w:r w:rsidR="00326613" w:rsidRPr="002D6D2D">
        <w:rPr>
          <w:rFonts w:ascii="Times New Roman" w:hAnsi="Times New Roman"/>
          <w:sz w:val="28"/>
          <w:szCs w:val="28"/>
        </w:rPr>
        <w:t>29</w:t>
      </w:r>
      <w:r w:rsidR="00743A1E" w:rsidRPr="00743A1E">
        <w:rPr>
          <w:rFonts w:ascii="Times New Roman" w:hAnsi="Times New Roman"/>
          <w:sz w:val="28"/>
          <w:szCs w:val="28"/>
        </w:rPr>
        <w:t>]</w:t>
      </w:r>
      <w:r w:rsidR="00743A1E">
        <w:rPr>
          <w:rFonts w:ascii="Times New Roman" w:hAnsi="Times New Roman"/>
          <w:sz w:val="28"/>
          <w:szCs w:val="28"/>
        </w:rPr>
        <w:t>.</w:t>
      </w:r>
      <w:r w:rsidR="00CF1E8C">
        <w:rPr>
          <w:rFonts w:ascii="Times New Roman" w:hAnsi="Times New Roman"/>
          <w:sz w:val="28"/>
          <w:szCs w:val="28"/>
        </w:rPr>
        <w:t xml:space="preserve"> ТП1 и ТП2 с витой</w:t>
      </w:r>
      <w:r w:rsidR="0019749F">
        <w:rPr>
          <w:rFonts w:ascii="Times New Roman" w:hAnsi="Times New Roman"/>
          <w:sz w:val="28"/>
          <w:szCs w:val="28"/>
        </w:rPr>
        <w:t xml:space="preserve"> ленточной</w:t>
      </w:r>
      <w:r w:rsidR="00CF1E8C">
        <w:rPr>
          <w:rFonts w:ascii="Times New Roman" w:hAnsi="Times New Roman"/>
          <w:sz w:val="28"/>
          <w:szCs w:val="28"/>
        </w:rPr>
        <w:t xml:space="preserve"> и спиральной прово</w:t>
      </w:r>
      <w:r w:rsidR="002123FB">
        <w:rPr>
          <w:rFonts w:ascii="Times New Roman" w:hAnsi="Times New Roman"/>
          <w:sz w:val="28"/>
          <w:szCs w:val="28"/>
        </w:rPr>
        <w:t>л</w:t>
      </w:r>
      <w:r w:rsidR="00CF1E8C">
        <w:rPr>
          <w:rFonts w:ascii="Times New Roman" w:hAnsi="Times New Roman"/>
          <w:sz w:val="28"/>
          <w:szCs w:val="28"/>
        </w:rPr>
        <w:t xml:space="preserve">очной вставкой были исследованы по гидродинамике и теплообмену на котлах ВВ-400, КВа-400, </w:t>
      </w:r>
      <w:proofErr w:type="spellStart"/>
      <w:r w:rsidR="00CF1E8C">
        <w:rPr>
          <w:rFonts w:ascii="Times New Roman" w:hAnsi="Times New Roman"/>
          <w:sz w:val="28"/>
          <w:szCs w:val="28"/>
        </w:rPr>
        <w:t>КВа</w:t>
      </w:r>
      <w:proofErr w:type="spellEnd"/>
      <w:r w:rsidR="00CF1E8C">
        <w:rPr>
          <w:rFonts w:ascii="Times New Roman" w:hAnsi="Times New Roman"/>
          <w:sz w:val="28"/>
          <w:szCs w:val="28"/>
        </w:rPr>
        <w:t>-</w:t>
      </w:r>
      <w:r w:rsidR="008F65C0" w:rsidRPr="008F65C0">
        <w:rPr>
          <w:rFonts w:ascii="Times New Roman" w:hAnsi="Times New Roman"/>
          <w:sz w:val="28"/>
          <w:szCs w:val="28"/>
        </w:rPr>
        <w:t xml:space="preserve"> </w:t>
      </w:r>
      <w:r w:rsidR="00CF1E8C">
        <w:rPr>
          <w:rFonts w:ascii="Times New Roman" w:hAnsi="Times New Roman"/>
          <w:sz w:val="28"/>
          <w:szCs w:val="28"/>
        </w:rPr>
        <w:t>500 на стенде ТОО «</w:t>
      </w:r>
      <w:proofErr w:type="spellStart"/>
      <w:r w:rsidR="00CF1E8C">
        <w:rPr>
          <w:rFonts w:ascii="Times New Roman" w:hAnsi="Times New Roman"/>
          <w:sz w:val="28"/>
          <w:szCs w:val="28"/>
        </w:rPr>
        <w:t>Казкотлосервис</w:t>
      </w:r>
      <w:proofErr w:type="spellEnd"/>
      <w:r w:rsidR="00CF1E8C">
        <w:rPr>
          <w:rFonts w:ascii="Times New Roman" w:hAnsi="Times New Roman"/>
          <w:sz w:val="28"/>
          <w:szCs w:val="28"/>
        </w:rPr>
        <w:t xml:space="preserve">». </w:t>
      </w:r>
    </w:p>
    <w:p w14:paraId="417B8797" w14:textId="0FB2F2DD" w:rsidR="00B36F21" w:rsidRDefault="008F65C0" w:rsidP="002F4A4B">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r>
        <w:rPr>
          <w:rFonts w:ascii="Times New Roman" w:hAnsi="Times New Roman"/>
          <w:sz w:val="28"/>
          <w:szCs w:val="28"/>
        </w:rPr>
        <w:t>В первую очередь при выборе эффективных теплообменных поверхностей, основанных на применении прямых труб со вставками и внутренними выступами следует оценить эффект, достигнутый в соответствии с общепринятыми концепциями интенсификации теплообмена.</w:t>
      </w:r>
    </w:p>
    <w:p w14:paraId="0D92F496" w14:textId="77777777" w:rsidR="00B36F21" w:rsidRDefault="00B36F21"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467D73D2"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533F0754"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5B097C6A"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39597A05"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0E8CEFD0"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475B397E"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6A6848B0" w14:textId="77777777" w:rsidR="002F4A4B" w:rsidRDefault="002F4A4B"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p>
    <w:p w14:paraId="149175F0" w14:textId="090A2865" w:rsidR="00E05336" w:rsidRPr="00E05336" w:rsidRDefault="009E54BF" w:rsidP="00B36F21">
      <w:pPr>
        <w:widowControl w:val="0"/>
        <w:suppressAutoHyphens/>
        <w:spacing w:after="0" w:line="25" w:lineRule="atLeast"/>
        <w:ind w:firstLine="709"/>
        <w:jc w:val="both"/>
        <w:rPr>
          <w:rFonts w:ascii="Times New Roman" w:eastAsia="Lucida Sans Unicode" w:hAnsi="Times New Roman" w:cs="Tahoma"/>
          <w:color w:val="000000"/>
          <w:sz w:val="28"/>
          <w:szCs w:val="24"/>
          <w:lang w:bidi="en-US"/>
        </w:rPr>
      </w:pPr>
      <w:r>
        <w:rPr>
          <w:rFonts w:ascii="Times New Roman" w:eastAsia="Lucida Sans Unicode" w:hAnsi="Times New Roman" w:cs="Tahoma"/>
          <w:color w:val="000000"/>
          <w:sz w:val="28"/>
          <w:szCs w:val="24"/>
          <w:lang w:bidi="en-US"/>
        </w:rPr>
        <w:lastRenderedPageBreak/>
        <w:t>Таблица</w:t>
      </w:r>
      <w:r w:rsidRPr="009E54BF">
        <w:rPr>
          <w:rFonts w:ascii="Times New Roman" w:eastAsia="Lucida Sans Unicode" w:hAnsi="Times New Roman" w:cs="Tahoma"/>
          <w:color w:val="000000"/>
          <w:sz w:val="28"/>
          <w:szCs w:val="24"/>
          <w:lang w:bidi="en-US"/>
        </w:rPr>
        <w:t xml:space="preserve"> </w:t>
      </w:r>
      <w:r>
        <w:rPr>
          <w:rFonts w:ascii="Times New Roman" w:eastAsia="Lucida Sans Unicode" w:hAnsi="Times New Roman" w:cs="Tahoma"/>
          <w:color w:val="000000"/>
          <w:sz w:val="28"/>
          <w:szCs w:val="24"/>
          <w:lang w:bidi="en-US"/>
        </w:rPr>
        <w:t>1.</w:t>
      </w:r>
      <w:r w:rsidRPr="009E54BF">
        <w:rPr>
          <w:rFonts w:ascii="Times New Roman" w:eastAsia="Lucida Sans Unicode" w:hAnsi="Times New Roman" w:cs="Tahoma"/>
          <w:color w:val="000000"/>
          <w:sz w:val="28"/>
          <w:szCs w:val="24"/>
          <w:lang w:bidi="en-US"/>
        </w:rPr>
        <w:t>2</w:t>
      </w:r>
      <w:r>
        <w:rPr>
          <w:rFonts w:ascii="Times New Roman" w:eastAsia="Lucida Sans Unicode" w:hAnsi="Times New Roman" w:cs="Tahoma"/>
          <w:color w:val="000000"/>
          <w:sz w:val="28"/>
          <w:szCs w:val="24"/>
          <w:lang w:bidi="en-US"/>
        </w:rPr>
        <w:t>.</w:t>
      </w:r>
      <w:r w:rsidRPr="009E54BF">
        <w:rPr>
          <w:rFonts w:ascii="Times New Roman" w:eastAsia="Lucida Sans Unicode" w:hAnsi="Times New Roman" w:cs="Tahoma"/>
          <w:color w:val="000000"/>
          <w:sz w:val="28"/>
          <w:szCs w:val="24"/>
          <w:lang w:bidi="en-US"/>
        </w:rPr>
        <w:t xml:space="preserve"> – </w:t>
      </w:r>
      <w:r w:rsidR="0019749F">
        <w:rPr>
          <w:rFonts w:ascii="Times New Roman" w:eastAsia="Lucida Sans Unicode" w:hAnsi="Times New Roman" w:cs="Tahoma"/>
          <w:color w:val="000000"/>
          <w:sz w:val="28"/>
          <w:szCs w:val="24"/>
          <w:lang w:bidi="en-US"/>
        </w:rPr>
        <w:t>Теплообменные поверхности</w:t>
      </w:r>
      <w:r w:rsidRPr="009E54BF">
        <w:rPr>
          <w:rFonts w:ascii="Times New Roman" w:eastAsia="Lucida Sans Unicode" w:hAnsi="Times New Roman" w:cs="Tahoma"/>
          <w:color w:val="000000"/>
          <w:sz w:val="28"/>
          <w:szCs w:val="24"/>
          <w:lang w:bidi="en-US"/>
        </w:rPr>
        <w:t xml:space="preserve"> с различны</w:t>
      </w:r>
      <w:r w:rsidR="0019749F">
        <w:rPr>
          <w:rFonts w:ascii="Times New Roman" w:eastAsia="Lucida Sans Unicode" w:hAnsi="Times New Roman" w:cs="Tahoma"/>
          <w:color w:val="000000"/>
          <w:sz w:val="28"/>
          <w:szCs w:val="24"/>
          <w:lang w:bidi="en-US"/>
        </w:rPr>
        <w:t>ми</w:t>
      </w:r>
      <w:r w:rsidRPr="009E54BF">
        <w:rPr>
          <w:rFonts w:ascii="Times New Roman" w:eastAsia="Lucida Sans Unicode" w:hAnsi="Times New Roman" w:cs="Tahoma"/>
          <w:color w:val="000000"/>
          <w:sz w:val="28"/>
          <w:szCs w:val="24"/>
          <w:lang w:bidi="en-US"/>
        </w:rPr>
        <w:t xml:space="preserve"> вставками, выступами, типа </w:t>
      </w:r>
      <w:proofErr w:type="spellStart"/>
      <w:r w:rsidRPr="009E54BF">
        <w:rPr>
          <w:rFonts w:ascii="Times New Roman" w:eastAsia="Lucida Sans Unicode" w:hAnsi="Times New Roman" w:cs="Tahoma"/>
          <w:color w:val="000000"/>
          <w:sz w:val="28"/>
          <w:szCs w:val="24"/>
          <w:lang w:bidi="en-US"/>
        </w:rPr>
        <w:t>конфузор</w:t>
      </w:r>
      <w:proofErr w:type="spellEnd"/>
      <w:r w:rsidRPr="009E54BF">
        <w:rPr>
          <w:rFonts w:ascii="Times New Roman" w:eastAsia="Lucida Sans Unicode" w:hAnsi="Times New Roman" w:cs="Tahoma"/>
          <w:color w:val="000000"/>
          <w:sz w:val="28"/>
          <w:szCs w:val="24"/>
          <w:lang w:bidi="en-US"/>
        </w:rPr>
        <w:t>-диффузор и прочие.</w:t>
      </w:r>
    </w:p>
    <w:p w14:paraId="263B51D2" w14:textId="474A67F9" w:rsidR="009E54BF" w:rsidRDefault="009E54BF" w:rsidP="00B36F21">
      <w:pPr>
        <w:shd w:val="clear" w:color="auto" w:fill="FFFFFF" w:themeFill="background1"/>
        <w:tabs>
          <w:tab w:val="left" w:pos="993"/>
        </w:tabs>
        <w:spacing w:after="0" w:line="25" w:lineRule="atLeast"/>
        <w:jc w:val="center"/>
        <w:rPr>
          <w:rFonts w:ascii="Times New Roman" w:hAnsi="Times New Roman"/>
          <w:sz w:val="28"/>
          <w:szCs w:val="28"/>
        </w:rPr>
      </w:pPr>
      <w:r w:rsidRPr="00AF0B75">
        <w:rPr>
          <w:noProof/>
          <w:sz w:val="28"/>
        </w:rPr>
        <w:drawing>
          <wp:inline distT="0" distB="0" distL="0" distR="0" wp14:anchorId="4CBEAEA5" wp14:editId="19547B02">
            <wp:extent cx="4594309" cy="50393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8267" t="8959" r="23090" b="36822"/>
                    <a:stretch/>
                  </pic:blipFill>
                  <pic:spPr bwMode="auto">
                    <a:xfrm>
                      <a:off x="0" y="0"/>
                      <a:ext cx="4601106" cy="5046816"/>
                    </a:xfrm>
                    <a:prstGeom prst="rect">
                      <a:avLst/>
                    </a:prstGeom>
                    <a:noFill/>
                    <a:ln>
                      <a:noFill/>
                    </a:ln>
                    <a:extLst>
                      <a:ext uri="{53640926-AAD7-44D8-BBD7-CCE9431645EC}">
                        <a14:shadowObscured xmlns:a14="http://schemas.microsoft.com/office/drawing/2010/main"/>
                      </a:ext>
                    </a:extLst>
                  </pic:spPr>
                </pic:pic>
              </a:graphicData>
            </a:graphic>
          </wp:inline>
        </w:drawing>
      </w:r>
    </w:p>
    <w:p w14:paraId="0C839633" w14:textId="77777777" w:rsidR="00F91157" w:rsidRDefault="00F91157"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24EE89AB" w14:textId="5B43C050" w:rsidR="00011694" w:rsidRDefault="00691252"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Первая концепция основана на</w:t>
      </w:r>
      <w:r w:rsidRPr="00691252">
        <w:rPr>
          <w:rFonts w:ascii="Times New Roman" w:hAnsi="Times New Roman"/>
          <w:sz w:val="28"/>
          <w:szCs w:val="28"/>
        </w:rPr>
        <w:t xml:space="preserve"> </w:t>
      </w:r>
      <w:r>
        <w:rPr>
          <w:rFonts w:ascii="Times New Roman" w:hAnsi="Times New Roman"/>
          <w:sz w:val="28"/>
          <w:szCs w:val="28"/>
        </w:rPr>
        <w:t xml:space="preserve">интенсификации теплообмена за счет безотрывного обновления пограничного слоя, разработанная А.А. </w:t>
      </w:r>
      <w:proofErr w:type="spellStart"/>
      <w:r>
        <w:rPr>
          <w:rFonts w:ascii="Times New Roman" w:hAnsi="Times New Roman"/>
          <w:sz w:val="28"/>
          <w:szCs w:val="28"/>
        </w:rPr>
        <w:t>Гухманом</w:t>
      </w:r>
      <w:proofErr w:type="spellEnd"/>
      <w:r>
        <w:rPr>
          <w:rFonts w:ascii="Times New Roman" w:hAnsi="Times New Roman"/>
          <w:sz w:val="28"/>
          <w:szCs w:val="28"/>
        </w:rPr>
        <w:t xml:space="preserve"> и реализованная в канале диффузор-</w:t>
      </w:r>
      <w:proofErr w:type="spellStart"/>
      <w:r>
        <w:rPr>
          <w:rFonts w:ascii="Times New Roman" w:hAnsi="Times New Roman"/>
          <w:sz w:val="28"/>
          <w:szCs w:val="28"/>
        </w:rPr>
        <w:t>конфузор</w:t>
      </w:r>
      <w:proofErr w:type="spellEnd"/>
      <w:r w:rsidR="00D327C9">
        <w:rPr>
          <w:rFonts w:ascii="Times New Roman" w:hAnsi="Times New Roman"/>
          <w:sz w:val="28"/>
          <w:szCs w:val="28"/>
        </w:rPr>
        <w:t>. Наибольшее увеличение показателя Р</w:t>
      </w:r>
      <w:r w:rsidR="00D327C9">
        <w:rPr>
          <w:rFonts w:ascii="Times New Roman" w:hAnsi="Times New Roman"/>
          <w:sz w:val="28"/>
          <w:szCs w:val="28"/>
          <w:vertAlign w:val="subscript"/>
        </w:rPr>
        <w:t>э</w:t>
      </w:r>
      <w:r w:rsidR="00D327C9">
        <w:rPr>
          <w:rFonts w:ascii="Times New Roman" w:hAnsi="Times New Roman"/>
          <w:sz w:val="28"/>
          <w:szCs w:val="28"/>
        </w:rPr>
        <w:t xml:space="preserve"> достигнуто в канале диффузор-</w:t>
      </w:r>
      <w:proofErr w:type="spellStart"/>
      <w:r w:rsidR="00D327C9">
        <w:rPr>
          <w:rFonts w:ascii="Times New Roman" w:hAnsi="Times New Roman"/>
          <w:sz w:val="28"/>
          <w:szCs w:val="28"/>
        </w:rPr>
        <w:t>конфузор</w:t>
      </w:r>
      <w:proofErr w:type="spellEnd"/>
      <w:r w:rsidR="00D327C9">
        <w:rPr>
          <w:rFonts w:ascii="Times New Roman" w:hAnsi="Times New Roman"/>
          <w:sz w:val="28"/>
          <w:szCs w:val="28"/>
        </w:rPr>
        <w:t xml:space="preserve"> со следующими параметрами</w:t>
      </w:r>
      <w:r w:rsidR="00011694">
        <w:rPr>
          <w:rFonts w:ascii="Times New Roman" w:hAnsi="Times New Roman"/>
          <w:sz w:val="28"/>
          <w:szCs w:val="28"/>
        </w:rPr>
        <w:t xml:space="preserve">: угол раскрытия диффузора 12°, отношение </w:t>
      </w:r>
      <w:proofErr w:type="spellStart"/>
      <w:r w:rsidR="00011694">
        <w:rPr>
          <w:rFonts w:ascii="Times New Roman" w:hAnsi="Times New Roman"/>
          <w:sz w:val="28"/>
          <w:szCs w:val="28"/>
        </w:rPr>
        <w:t>диффузорной</w:t>
      </w:r>
      <w:proofErr w:type="spellEnd"/>
      <w:r w:rsidR="00011694">
        <w:rPr>
          <w:rFonts w:ascii="Times New Roman" w:hAnsi="Times New Roman"/>
          <w:sz w:val="28"/>
          <w:szCs w:val="28"/>
        </w:rPr>
        <w:t xml:space="preserve"> части к </w:t>
      </w:r>
      <w:proofErr w:type="spellStart"/>
      <w:r w:rsidR="00011694">
        <w:rPr>
          <w:rFonts w:ascii="Times New Roman" w:hAnsi="Times New Roman"/>
          <w:sz w:val="28"/>
          <w:szCs w:val="28"/>
        </w:rPr>
        <w:t>конфузорной</w:t>
      </w:r>
      <w:proofErr w:type="spellEnd"/>
      <w:r w:rsidR="00011694">
        <w:rPr>
          <w:rFonts w:ascii="Times New Roman" w:hAnsi="Times New Roman"/>
          <w:sz w:val="28"/>
          <w:szCs w:val="28"/>
        </w:rPr>
        <w:t xml:space="preserve"> 1:2 и 2:1. Для такого типа каналов с круглым поперечным сечением в диапазоне числа Рейнольдса </w:t>
      </w:r>
      <w:r w:rsidR="00011694">
        <w:rPr>
          <w:rFonts w:ascii="Times New Roman" w:hAnsi="Times New Roman"/>
          <w:sz w:val="28"/>
          <w:szCs w:val="28"/>
          <w:lang w:val="en-US"/>
        </w:rPr>
        <w:t>Re</w:t>
      </w:r>
      <w:r w:rsidR="00011694">
        <w:rPr>
          <w:rFonts w:ascii="Times New Roman" w:hAnsi="Times New Roman"/>
          <w:sz w:val="28"/>
          <w:szCs w:val="28"/>
        </w:rPr>
        <w:t xml:space="preserve"> = 10</w:t>
      </w:r>
      <w:r w:rsidR="00011694">
        <w:rPr>
          <w:rFonts w:ascii="Times New Roman" w:hAnsi="Times New Roman"/>
          <w:sz w:val="28"/>
          <w:szCs w:val="28"/>
          <w:vertAlign w:val="superscript"/>
        </w:rPr>
        <w:t>4</w:t>
      </w:r>
      <w:r w:rsidR="00011694">
        <w:rPr>
          <w:rFonts w:ascii="Times New Roman" w:hAnsi="Times New Roman"/>
          <w:sz w:val="28"/>
          <w:szCs w:val="28"/>
        </w:rPr>
        <w:t xml:space="preserve"> ÷ 10</w:t>
      </w:r>
      <w:r w:rsidR="00011694">
        <w:rPr>
          <w:rFonts w:ascii="Times New Roman" w:hAnsi="Times New Roman"/>
          <w:sz w:val="28"/>
          <w:szCs w:val="28"/>
          <w:vertAlign w:val="superscript"/>
        </w:rPr>
        <w:t>5</w:t>
      </w:r>
      <w:r w:rsidR="00011694">
        <w:rPr>
          <w:rFonts w:ascii="Times New Roman" w:hAnsi="Times New Roman"/>
          <w:sz w:val="28"/>
          <w:szCs w:val="28"/>
        </w:rPr>
        <w:t xml:space="preserve"> интенсивность теплоотдачи удалось повысить по сравнению с гладкой трубой при прочих равных условиях в 1,6 раз</w:t>
      </w:r>
      <w:r w:rsidR="00011694" w:rsidRPr="00070DC7">
        <w:rPr>
          <w:rFonts w:ascii="Times New Roman" w:hAnsi="Times New Roman"/>
          <w:sz w:val="28"/>
          <w:szCs w:val="28"/>
        </w:rPr>
        <w:t>а</w:t>
      </w:r>
      <w:r w:rsidR="00943ED6" w:rsidRPr="00943ED6">
        <w:rPr>
          <w:rFonts w:ascii="Times New Roman" w:hAnsi="Times New Roman"/>
          <w:sz w:val="28"/>
          <w:szCs w:val="28"/>
        </w:rPr>
        <w:t xml:space="preserve"> </w:t>
      </w:r>
      <w:r w:rsidR="00D03245" w:rsidRPr="00D03245">
        <w:rPr>
          <w:rFonts w:ascii="Times New Roman" w:hAnsi="Times New Roman"/>
          <w:sz w:val="28"/>
          <w:szCs w:val="28"/>
        </w:rPr>
        <w:t>[30]</w:t>
      </w:r>
      <w:r w:rsidR="00011694" w:rsidRPr="00070DC7">
        <w:rPr>
          <w:rFonts w:ascii="Times New Roman" w:hAnsi="Times New Roman"/>
          <w:sz w:val="28"/>
          <w:szCs w:val="28"/>
        </w:rPr>
        <w:t>.</w:t>
      </w:r>
      <w:r>
        <w:rPr>
          <w:rFonts w:ascii="Times New Roman" w:hAnsi="Times New Roman"/>
          <w:sz w:val="28"/>
          <w:szCs w:val="28"/>
        </w:rPr>
        <w:t xml:space="preserve"> </w:t>
      </w:r>
    </w:p>
    <w:p w14:paraId="6E242AA7" w14:textId="1ECD0825" w:rsidR="00DF3CE6" w:rsidRDefault="00011694"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Примерно такой же результат дали испытания трубы в виде диффузор-</w:t>
      </w:r>
      <w:proofErr w:type="spellStart"/>
      <w:r>
        <w:rPr>
          <w:rFonts w:ascii="Times New Roman" w:hAnsi="Times New Roman"/>
          <w:sz w:val="28"/>
          <w:szCs w:val="28"/>
        </w:rPr>
        <w:t>конфузора</w:t>
      </w:r>
      <w:proofErr w:type="spellEnd"/>
      <w:r>
        <w:rPr>
          <w:rFonts w:ascii="Times New Roman" w:hAnsi="Times New Roman"/>
          <w:sz w:val="28"/>
          <w:szCs w:val="28"/>
        </w:rPr>
        <w:t xml:space="preserve"> (ТП15), выполненные</w:t>
      </w:r>
      <w:r w:rsidR="006F360E">
        <w:rPr>
          <w:rFonts w:ascii="Times New Roman" w:hAnsi="Times New Roman"/>
          <w:sz w:val="28"/>
          <w:szCs w:val="28"/>
        </w:rPr>
        <w:t>,</w:t>
      </w:r>
      <w:r>
        <w:rPr>
          <w:rFonts w:ascii="Times New Roman" w:hAnsi="Times New Roman"/>
          <w:sz w:val="28"/>
          <w:szCs w:val="28"/>
        </w:rPr>
        <w:t xml:space="preserve"> Мигаем В.К. и Быстровым П.Г.</w:t>
      </w:r>
      <w:r w:rsidR="00EC1901">
        <w:rPr>
          <w:rFonts w:ascii="Times New Roman" w:hAnsi="Times New Roman"/>
          <w:sz w:val="28"/>
          <w:szCs w:val="28"/>
        </w:rPr>
        <w:t>,</w:t>
      </w:r>
      <w:r>
        <w:rPr>
          <w:rFonts w:ascii="Times New Roman" w:hAnsi="Times New Roman"/>
          <w:sz w:val="28"/>
          <w:szCs w:val="28"/>
        </w:rPr>
        <w:t xml:space="preserve"> в диапазоне числа Рейнольдса</w:t>
      </w:r>
      <w:r w:rsidRPr="00011694">
        <w:rPr>
          <w:rFonts w:ascii="Times New Roman" w:hAnsi="Times New Roman"/>
          <w:sz w:val="28"/>
          <w:szCs w:val="28"/>
        </w:rPr>
        <w:t xml:space="preserve"> </w:t>
      </w:r>
      <w:r>
        <w:rPr>
          <w:rFonts w:ascii="Times New Roman" w:hAnsi="Times New Roman"/>
          <w:sz w:val="28"/>
          <w:szCs w:val="28"/>
          <w:lang w:val="en-US"/>
        </w:rPr>
        <w:t>Re</w:t>
      </w:r>
      <w:r>
        <w:rPr>
          <w:rFonts w:ascii="Times New Roman" w:hAnsi="Times New Roman"/>
          <w:sz w:val="28"/>
          <w:szCs w:val="28"/>
        </w:rPr>
        <w:t xml:space="preserve"> = 10</w:t>
      </w:r>
      <w:r>
        <w:rPr>
          <w:rFonts w:ascii="Times New Roman" w:hAnsi="Times New Roman"/>
          <w:sz w:val="28"/>
          <w:szCs w:val="28"/>
          <w:vertAlign w:val="superscript"/>
        </w:rPr>
        <w:t>4</w:t>
      </w:r>
      <w:r>
        <w:rPr>
          <w:rFonts w:ascii="Times New Roman" w:hAnsi="Times New Roman"/>
          <w:sz w:val="28"/>
          <w:szCs w:val="28"/>
        </w:rPr>
        <w:t xml:space="preserve"> ÷ 10</w:t>
      </w:r>
      <w:r>
        <w:rPr>
          <w:rFonts w:ascii="Times New Roman" w:hAnsi="Times New Roman"/>
          <w:sz w:val="28"/>
          <w:szCs w:val="28"/>
          <w:vertAlign w:val="superscript"/>
        </w:rPr>
        <w:t>5</w:t>
      </w:r>
      <w:r>
        <w:rPr>
          <w:rFonts w:ascii="Times New Roman" w:hAnsi="Times New Roman"/>
          <w:sz w:val="28"/>
          <w:szCs w:val="28"/>
        </w:rPr>
        <w:t xml:space="preserve"> </w:t>
      </w:r>
      <w:r w:rsidRPr="00011694">
        <w:rPr>
          <w:rFonts w:ascii="Times New Roman" w:hAnsi="Times New Roman"/>
          <w:sz w:val="28"/>
          <w:szCs w:val="28"/>
        </w:rPr>
        <w:t>[3</w:t>
      </w:r>
      <w:r w:rsidR="00D03245" w:rsidRPr="00D03245">
        <w:rPr>
          <w:rFonts w:ascii="Times New Roman" w:hAnsi="Times New Roman"/>
          <w:sz w:val="28"/>
          <w:szCs w:val="28"/>
        </w:rPr>
        <w:t>4</w:t>
      </w:r>
      <w:r w:rsidR="00943ED6" w:rsidRPr="00943ED6">
        <w:rPr>
          <w:rFonts w:ascii="Times New Roman" w:hAnsi="Times New Roman"/>
          <w:sz w:val="28"/>
          <w:szCs w:val="28"/>
        </w:rPr>
        <w:t>, 35</w:t>
      </w:r>
      <w:r w:rsidRPr="00011694">
        <w:rPr>
          <w:rFonts w:ascii="Times New Roman" w:hAnsi="Times New Roman"/>
          <w:sz w:val="28"/>
          <w:szCs w:val="28"/>
        </w:rPr>
        <w:t>].</w:t>
      </w:r>
      <w:r>
        <w:rPr>
          <w:rFonts w:ascii="Times New Roman" w:hAnsi="Times New Roman"/>
          <w:sz w:val="28"/>
          <w:szCs w:val="28"/>
        </w:rPr>
        <w:t xml:space="preserve"> При этом наибольшее увеличение показателя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 1,64 для этого типа теплообменной поверхности получены для канала с углом раскрытия диффузора 14°</w:t>
      </w:r>
      <w:r w:rsidR="00DF3CE6">
        <w:rPr>
          <w:rFonts w:ascii="Times New Roman" w:hAnsi="Times New Roman"/>
          <w:sz w:val="28"/>
          <w:szCs w:val="28"/>
        </w:rPr>
        <w:t xml:space="preserve"> и отношением </w:t>
      </w:r>
      <w:proofErr w:type="spellStart"/>
      <w:r w:rsidR="00DF3CE6">
        <w:rPr>
          <w:rFonts w:ascii="Times New Roman" w:hAnsi="Times New Roman"/>
          <w:sz w:val="28"/>
          <w:szCs w:val="28"/>
        </w:rPr>
        <w:t>диффузорной</w:t>
      </w:r>
      <w:proofErr w:type="spellEnd"/>
      <w:r w:rsidR="00DF3CE6">
        <w:rPr>
          <w:rFonts w:ascii="Times New Roman" w:hAnsi="Times New Roman"/>
          <w:sz w:val="28"/>
          <w:szCs w:val="28"/>
        </w:rPr>
        <w:t xml:space="preserve"> части к </w:t>
      </w:r>
      <w:proofErr w:type="spellStart"/>
      <w:r w:rsidR="00DF3CE6">
        <w:rPr>
          <w:rFonts w:ascii="Times New Roman" w:hAnsi="Times New Roman"/>
          <w:sz w:val="28"/>
          <w:szCs w:val="28"/>
        </w:rPr>
        <w:t>конфузорной</w:t>
      </w:r>
      <w:proofErr w:type="spellEnd"/>
      <w:r w:rsidR="00DF3CE6">
        <w:rPr>
          <w:rFonts w:ascii="Times New Roman" w:hAnsi="Times New Roman"/>
          <w:sz w:val="28"/>
          <w:szCs w:val="28"/>
        </w:rPr>
        <w:t xml:space="preserve"> 1:2.</w:t>
      </w:r>
    </w:p>
    <w:p w14:paraId="7C853815" w14:textId="6CAC5314" w:rsidR="00F738DE" w:rsidRDefault="00DF3CE6" w:rsidP="005A0910">
      <w:pPr>
        <w:shd w:val="clear" w:color="auto" w:fill="FFFFFF" w:themeFill="background1"/>
        <w:tabs>
          <w:tab w:val="left" w:pos="993"/>
        </w:tabs>
        <w:spacing w:after="0" w:line="25" w:lineRule="atLeast"/>
        <w:ind w:firstLine="709"/>
        <w:contextualSpacing/>
        <w:jc w:val="both"/>
        <w:rPr>
          <w:rFonts w:ascii="Times New Roman" w:hAnsi="Times New Roman"/>
          <w:sz w:val="28"/>
          <w:szCs w:val="28"/>
        </w:rPr>
      </w:pPr>
      <w:r>
        <w:rPr>
          <w:rFonts w:ascii="Times New Roman" w:hAnsi="Times New Roman"/>
          <w:sz w:val="28"/>
          <w:szCs w:val="28"/>
        </w:rPr>
        <w:lastRenderedPageBreak/>
        <w:t>Выполненный обзор работ и анализ близких по тематике к настоящей работе концепци</w:t>
      </w:r>
      <w:r w:rsidR="00EC1901">
        <w:rPr>
          <w:rFonts w:ascii="Times New Roman" w:hAnsi="Times New Roman"/>
          <w:sz w:val="28"/>
          <w:szCs w:val="28"/>
        </w:rPr>
        <w:t>и</w:t>
      </w:r>
      <w:r>
        <w:rPr>
          <w:rFonts w:ascii="Times New Roman" w:hAnsi="Times New Roman"/>
          <w:sz w:val="28"/>
          <w:szCs w:val="28"/>
        </w:rPr>
        <w:t xml:space="preserve"> интенсификации теплообмена при создании отрывных течений в потоке, а также его закрутки как в трубах со спиралевидными вставками </w:t>
      </w:r>
      <w:r w:rsidRPr="002123FB">
        <w:rPr>
          <w:rFonts w:ascii="Times New Roman" w:hAnsi="Times New Roman"/>
          <w:sz w:val="28"/>
          <w:szCs w:val="28"/>
        </w:rPr>
        <w:t>осуществлены в остальных теплообменных поверхностях, приведенных в таблице 1.2.</w:t>
      </w:r>
      <w:r w:rsidR="00011694">
        <w:rPr>
          <w:rFonts w:ascii="Times New Roman" w:hAnsi="Times New Roman"/>
          <w:sz w:val="28"/>
          <w:szCs w:val="28"/>
        </w:rPr>
        <w:t xml:space="preserve"> </w:t>
      </w:r>
    </w:p>
    <w:p w14:paraId="1DC581BB" w14:textId="7876AE97" w:rsidR="00DF3CE6" w:rsidRDefault="00DF3CE6" w:rsidP="005A0910">
      <w:pPr>
        <w:shd w:val="clear" w:color="auto" w:fill="FFFFFF" w:themeFill="background1"/>
        <w:tabs>
          <w:tab w:val="left" w:pos="993"/>
        </w:tabs>
        <w:spacing w:after="0" w:line="25" w:lineRule="atLeast"/>
        <w:ind w:firstLine="709"/>
        <w:contextualSpacing/>
        <w:jc w:val="both"/>
        <w:rPr>
          <w:rFonts w:ascii="Times New Roman" w:hAnsi="Times New Roman"/>
          <w:sz w:val="28"/>
          <w:szCs w:val="28"/>
        </w:rPr>
      </w:pPr>
      <w:r>
        <w:rPr>
          <w:rFonts w:ascii="Times New Roman" w:hAnsi="Times New Roman"/>
          <w:sz w:val="28"/>
          <w:szCs w:val="28"/>
        </w:rPr>
        <w:t>Эф</w:t>
      </w:r>
      <w:r w:rsidR="00BA6A3B">
        <w:rPr>
          <w:rFonts w:ascii="Times New Roman" w:hAnsi="Times New Roman"/>
          <w:sz w:val="28"/>
          <w:szCs w:val="28"/>
        </w:rPr>
        <w:t>фект интенсификации теплообмена</w:t>
      </w:r>
      <w:r>
        <w:rPr>
          <w:rFonts w:ascii="Times New Roman" w:hAnsi="Times New Roman"/>
          <w:sz w:val="28"/>
          <w:szCs w:val="28"/>
        </w:rPr>
        <w:t>, достигнутый в наиболее полно изученных из них и близких аналогов настоящей работы ТП6, ТП7, ТП1</w:t>
      </w:r>
      <w:r w:rsidR="00744B84" w:rsidRPr="00744B84">
        <w:rPr>
          <w:rFonts w:ascii="Times New Roman" w:hAnsi="Times New Roman"/>
          <w:sz w:val="28"/>
          <w:szCs w:val="28"/>
        </w:rPr>
        <w:t>0</w:t>
      </w:r>
      <w:r>
        <w:rPr>
          <w:rFonts w:ascii="Times New Roman" w:hAnsi="Times New Roman"/>
          <w:sz w:val="28"/>
          <w:szCs w:val="28"/>
        </w:rPr>
        <w:t xml:space="preserve"> и ТП1</w:t>
      </w:r>
      <w:r w:rsidR="00744B84" w:rsidRPr="00744B84">
        <w:rPr>
          <w:rFonts w:ascii="Times New Roman" w:hAnsi="Times New Roman"/>
          <w:sz w:val="28"/>
          <w:szCs w:val="28"/>
        </w:rPr>
        <w:t>1</w:t>
      </w:r>
      <w:r>
        <w:rPr>
          <w:rFonts w:ascii="Times New Roman" w:hAnsi="Times New Roman"/>
          <w:sz w:val="28"/>
          <w:szCs w:val="28"/>
        </w:rPr>
        <w:t>.</w:t>
      </w:r>
    </w:p>
    <w:p w14:paraId="3D0E9F67" w14:textId="3B7FCC27" w:rsidR="00F5365C" w:rsidRDefault="00DF3CE6"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В приведенных теплообменных поверхностях реализованы разные и</w:t>
      </w:r>
      <w:r w:rsidR="00BA6A3B">
        <w:rPr>
          <w:rFonts w:ascii="Times New Roman" w:hAnsi="Times New Roman"/>
          <w:sz w:val="28"/>
          <w:szCs w:val="28"/>
        </w:rPr>
        <w:t xml:space="preserve">деи интенсификации теплообмена. При создании теплообменной поверхности ТП6 закладывалась идея Р. Коха по организации периодического отрыва пристеночной зоны пограничного слоя с возможно большим увеличением касательного напряжения на стенке. Периодический отрыв пограничного слоя осуществлялся в трубе с помощью кольцевых диафрагм с острыми кромками </w:t>
      </w:r>
      <w:r w:rsidR="00BA6A3B" w:rsidRPr="00BA6A3B">
        <w:rPr>
          <w:rFonts w:ascii="Times New Roman" w:hAnsi="Times New Roman"/>
          <w:sz w:val="28"/>
          <w:szCs w:val="28"/>
        </w:rPr>
        <w:t>[</w:t>
      </w:r>
      <w:r w:rsidR="00326613" w:rsidRPr="00326613">
        <w:rPr>
          <w:rFonts w:ascii="Times New Roman" w:hAnsi="Times New Roman"/>
          <w:sz w:val="28"/>
          <w:szCs w:val="28"/>
        </w:rPr>
        <w:t>3</w:t>
      </w:r>
      <w:r w:rsidR="00D03245" w:rsidRPr="00D03245">
        <w:rPr>
          <w:rFonts w:ascii="Times New Roman" w:hAnsi="Times New Roman"/>
          <w:sz w:val="28"/>
          <w:szCs w:val="28"/>
        </w:rPr>
        <w:t>8</w:t>
      </w:r>
      <w:r w:rsidR="00BA6A3B" w:rsidRPr="00BA6A3B">
        <w:rPr>
          <w:rFonts w:ascii="Times New Roman" w:hAnsi="Times New Roman"/>
          <w:sz w:val="28"/>
          <w:szCs w:val="28"/>
        </w:rPr>
        <w:t>]</w:t>
      </w:r>
      <w:r w:rsidR="00BA6A3B">
        <w:rPr>
          <w:rFonts w:ascii="Times New Roman" w:hAnsi="Times New Roman"/>
          <w:sz w:val="28"/>
          <w:szCs w:val="28"/>
        </w:rPr>
        <w:t>.</w:t>
      </w:r>
      <w:r w:rsidR="00F5365C">
        <w:rPr>
          <w:rFonts w:ascii="Times New Roman" w:hAnsi="Times New Roman"/>
          <w:sz w:val="28"/>
          <w:szCs w:val="28"/>
        </w:rPr>
        <w:t xml:space="preserve"> В теплообменной поверхности ТП7 реализована идея Э.К. Калинина и Г.А. </w:t>
      </w:r>
      <w:proofErr w:type="spellStart"/>
      <w:r w:rsidR="00F5365C">
        <w:rPr>
          <w:rFonts w:ascii="Times New Roman" w:hAnsi="Times New Roman"/>
          <w:sz w:val="28"/>
          <w:szCs w:val="28"/>
        </w:rPr>
        <w:t>Дрейцера</w:t>
      </w:r>
      <w:proofErr w:type="spellEnd"/>
      <w:r w:rsidR="00F5365C">
        <w:rPr>
          <w:rFonts w:ascii="Times New Roman" w:hAnsi="Times New Roman"/>
          <w:sz w:val="28"/>
          <w:szCs w:val="28"/>
        </w:rPr>
        <w:t xml:space="preserve"> по рациональной интенсификации теплообмена, которую создают отрывные течения на </w:t>
      </w:r>
      <w:proofErr w:type="spellStart"/>
      <w:r w:rsidR="00F5365C">
        <w:rPr>
          <w:rFonts w:ascii="Times New Roman" w:hAnsi="Times New Roman"/>
          <w:sz w:val="28"/>
          <w:szCs w:val="28"/>
        </w:rPr>
        <w:t>плавноочерченных</w:t>
      </w:r>
      <w:proofErr w:type="spellEnd"/>
      <w:r w:rsidR="00F5365C">
        <w:rPr>
          <w:rFonts w:ascii="Times New Roman" w:hAnsi="Times New Roman"/>
          <w:sz w:val="28"/>
          <w:szCs w:val="28"/>
        </w:rPr>
        <w:t xml:space="preserve"> невысоких выступах </w:t>
      </w:r>
      <w:r w:rsidR="00F5365C" w:rsidRPr="00BA6A3B">
        <w:rPr>
          <w:rFonts w:ascii="Times New Roman" w:hAnsi="Times New Roman"/>
          <w:sz w:val="28"/>
          <w:szCs w:val="28"/>
        </w:rPr>
        <w:t>[</w:t>
      </w:r>
      <w:r w:rsidR="00326613" w:rsidRPr="00326613">
        <w:rPr>
          <w:rFonts w:ascii="Times New Roman" w:hAnsi="Times New Roman"/>
          <w:sz w:val="28"/>
          <w:szCs w:val="28"/>
        </w:rPr>
        <w:t>3</w:t>
      </w:r>
      <w:r w:rsidR="00D03245" w:rsidRPr="00D03245">
        <w:rPr>
          <w:rFonts w:ascii="Times New Roman" w:hAnsi="Times New Roman"/>
          <w:sz w:val="28"/>
          <w:szCs w:val="28"/>
        </w:rPr>
        <w:t>9</w:t>
      </w:r>
      <w:r w:rsidR="00F5365C" w:rsidRPr="00BA6A3B">
        <w:rPr>
          <w:rFonts w:ascii="Times New Roman" w:hAnsi="Times New Roman"/>
          <w:sz w:val="28"/>
          <w:szCs w:val="28"/>
        </w:rPr>
        <w:t>]</w:t>
      </w:r>
      <w:r w:rsidR="00F5365C">
        <w:rPr>
          <w:rFonts w:ascii="Times New Roman" w:hAnsi="Times New Roman"/>
          <w:sz w:val="28"/>
          <w:szCs w:val="28"/>
        </w:rPr>
        <w:t>.</w:t>
      </w:r>
    </w:p>
    <w:p w14:paraId="2BB3944F" w14:textId="3ABE43FD" w:rsidR="0076730A" w:rsidRDefault="0076730A"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sidRPr="0076730A">
        <w:rPr>
          <w:rFonts w:ascii="Times New Roman" w:hAnsi="Times New Roman"/>
          <w:sz w:val="28"/>
          <w:szCs w:val="28"/>
        </w:rPr>
        <w:t xml:space="preserve">В. </w:t>
      </w:r>
      <w:proofErr w:type="spellStart"/>
      <w:r w:rsidRPr="0076730A">
        <w:rPr>
          <w:rFonts w:ascii="Times New Roman" w:hAnsi="Times New Roman"/>
          <w:sz w:val="28"/>
          <w:szCs w:val="28"/>
        </w:rPr>
        <w:t>Нуннер</w:t>
      </w:r>
      <w:proofErr w:type="spellEnd"/>
      <w:r w:rsidRPr="0076730A">
        <w:rPr>
          <w:rFonts w:ascii="Times New Roman" w:hAnsi="Times New Roman"/>
          <w:sz w:val="28"/>
          <w:szCs w:val="28"/>
        </w:rPr>
        <w:t xml:space="preserve"> (W. </w:t>
      </w:r>
      <w:proofErr w:type="spellStart"/>
      <w:r w:rsidRPr="0076730A">
        <w:rPr>
          <w:rFonts w:ascii="Times New Roman" w:hAnsi="Times New Roman"/>
          <w:sz w:val="28"/>
          <w:szCs w:val="28"/>
        </w:rPr>
        <w:t>Nunner</w:t>
      </w:r>
      <w:proofErr w:type="spellEnd"/>
      <w:r w:rsidRPr="0076730A">
        <w:rPr>
          <w:rFonts w:ascii="Times New Roman" w:hAnsi="Times New Roman"/>
          <w:sz w:val="28"/>
          <w:szCs w:val="28"/>
        </w:rPr>
        <w:t>) проводил системные экспериментальные исследования по интенсификации теплоотдачи в турбулентном потоке воздуха в шероховатых трубах в конце 50-х годов прошлого века</w:t>
      </w:r>
      <w:r>
        <w:rPr>
          <w:rFonts w:ascii="Times New Roman" w:hAnsi="Times New Roman"/>
          <w:sz w:val="28"/>
          <w:szCs w:val="28"/>
        </w:rPr>
        <w:t>. Он о</w:t>
      </w:r>
      <w:r w:rsidRPr="0076730A">
        <w:rPr>
          <w:rFonts w:ascii="Times New Roman" w:hAnsi="Times New Roman"/>
          <w:sz w:val="28"/>
          <w:szCs w:val="28"/>
        </w:rPr>
        <w:t>дним из первых систематически исследовал влияние искусственной шероховатости на внутреннюю поверхность труб на интенсификацию теплообмена. Он показал, что создание такой шероховатости приводит к существенному росту теплоотдачи в турбулентном потоке</w:t>
      </w:r>
      <w:r w:rsidR="006F360E">
        <w:rPr>
          <w:rFonts w:ascii="Times New Roman" w:hAnsi="Times New Roman"/>
          <w:sz w:val="28"/>
          <w:szCs w:val="28"/>
        </w:rPr>
        <w:t xml:space="preserve"> </w:t>
      </w:r>
      <w:r w:rsidRPr="0076730A">
        <w:rPr>
          <w:rFonts w:ascii="Times New Roman" w:hAnsi="Times New Roman"/>
          <w:sz w:val="28"/>
          <w:szCs w:val="28"/>
        </w:rPr>
        <w:t>[37].</w:t>
      </w:r>
    </w:p>
    <w:p w14:paraId="7505FC4B" w14:textId="69082E4C" w:rsidR="001027C3" w:rsidRDefault="00F5365C"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sidRPr="004D0E9B">
        <w:rPr>
          <w:rFonts w:ascii="Times New Roman" w:hAnsi="Times New Roman"/>
          <w:sz w:val="28"/>
          <w:szCs w:val="28"/>
        </w:rPr>
        <w:t>В теплообменных поверхностях ТП1</w:t>
      </w:r>
      <w:r w:rsidR="00744B84" w:rsidRPr="00744B84">
        <w:rPr>
          <w:rFonts w:ascii="Times New Roman" w:hAnsi="Times New Roman"/>
          <w:sz w:val="28"/>
          <w:szCs w:val="28"/>
        </w:rPr>
        <w:t>0</w:t>
      </w:r>
      <w:r w:rsidRPr="004D0E9B">
        <w:rPr>
          <w:rFonts w:ascii="Times New Roman" w:hAnsi="Times New Roman"/>
          <w:sz w:val="28"/>
          <w:szCs w:val="28"/>
        </w:rPr>
        <w:t xml:space="preserve"> и ТП1</w:t>
      </w:r>
      <w:r w:rsidR="00744B84" w:rsidRPr="00744B84">
        <w:rPr>
          <w:rFonts w:ascii="Times New Roman" w:hAnsi="Times New Roman"/>
          <w:sz w:val="28"/>
          <w:szCs w:val="28"/>
        </w:rPr>
        <w:t>1</w:t>
      </w:r>
      <w:r w:rsidRPr="004D0E9B">
        <w:rPr>
          <w:rFonts w:ascii="Times New Roman" w:hAnsi="Times New Roman"/>
          <w:sz w:val="28"/>
          <w:szCs w:val="28"/>
        </w:rPr>
        <w:t xml:space="preserve"> реализована идея интенсификации теплообмена</w:t>
      </w:r>
      <w:r w:rsidR="001027C3">
        <w:rPr>
          <w:rFonts w:ascii="Times New Roman" w:hAnsi="Times New Roman"/>
          <w:sz w:val="28"/>
          <w:szCs w:val="28"/>
        </w:rPr>
        <w:t>,</w:t>
      </w:r>
      <w:r w:rsidRPr="004D0E9B">
        <w:rPr>
          <w:rFonts w:ascii="Times New Roman" w:hAnsi="Times New Roman"/>
          <w:sz w:val="28"/>
          <w:szCs w:val="28"/>
        </w:rPr>
        <w:t xml:space="preserve"> получаемая за счет суммирования двух эффектов, периодический отрыв потока</w:t>
      </w:r>
      <w:r w:rsidR="0019749F">
        <w:rPr>
          <w:rFonts w:ascii="Times New Roman" w:hAnsi="Times New Roman"/>
          <w:sz w:val="28"/>
          <w:szCs w:val="28"/>
        </w:rPr>
        <w:t xml:space="preserve"> и</w:t>
      </w:r>
      <w:r w:rsidRPr="004D0E9B">
        <w:rPr>
          <w:rFonts w:ascii="Times New Roman" w:hAnsi="Times New Roman"/>
          <w:sz w:val="28"/>
          <w:szCs w:val="28"/>
        </w:rPr>
        <w:t xml:space="preserve"> одновременная закрутка потока [</w:t>
      </w:r>
      <w:r w:rsidR="00D03245" w:rsidRPr="00D03245">
        <w:rPr>
          <w:rFonts w:ascii="Times New Roman" w:hAnsi="Times New Roman"/>
          <w:sz w:val="28"/>
          <w:szCs w:val="28"/>
        </w:rPr>
        <w:t>4</w:t>
      </w:r>
      <w:r w:rsidR="006E5083" w:rsidRPr="006E5083">
        <w:rPr>
          <w:rFonts w:ascii="Times New Roman" w:hAnsi="Times New Roman"/>
          <w:sz w:val="28"/>
          <w:szCs w:val="28"/>
        </w:rPr>
        <w:t>1</w:t>
      </w:r>
      <w:r w:rsidRPr="004D0E9B">
        <w:rPr>
          <w:rFonts w:ascii="Times New Roman" w:hAnsi="Times New Roman"/>
          <w:sz w:val="28"/>
          <w:szCs w:val="28"/>
        </w:rPr>
        <w:t>].</w:t>
      </w:r>
      <w:r w:rsidRPr="00390DF7">
        <w:rPr>
          <w:rFonts w:ascii="Times New Roman" w:hAnsi="Times New Roman"/>
          <w:sz w:val="28"/>
          <w:szCs w:val="28"/>
        </w:rPr>
        <w:t xml:space="preserve"> </w:t>
      </w:r>
    </w:p>
    <w:p w14:paraId="4CC92D93" w14:textId="77777777" w:rsidR="007F1362" w:rsidRDefault="00DD1953"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Полученные значения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для исследуемых поверхностей</w:t>
      </w:r>
      <w:r w:rsidR="007F1362">
        <w:rPr>
          <w:rFonts w:ascii="Times New Roman" w:hAnsi="Times New Roman"/>
          <w:sz w:val="28"/>
          <w:szCs w:val="28"/>
        </w:rPr>
        <w:t xml:space="preserve"> нагрева практически совпадают и с последними новыми исследованиями. Среднее значение показателя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7F1362">
        <w:rPr>
          <w:rFonts w:ascii="Times New Roman" w:hAnsi="Times New Roman"/>
          <w:sz w:val="28"/>
          <w:szCs w:val="28"/>
        </w:rPr>
        <w:t xml:space="preserve"> примерно равно 1,8. Эта величина достигается в трубах с кольцевыми диафрагмами в случае частого их расположения и небольшой высоты. Для острых и плавноочерченных кромок оптимальными являются следующие геометрические параметры </w:t>
      </w:r>
      <w:r w:rsidR="007F1362">
        <w:rPr>
          <w:rFonts w:ascii="Times New Roman" w:hAnsi="Times New Roman"/>
          <w:sz w:val="28"/>
          <w:szCs w:val="28"/>
          <w:lang w:val="en-US"/>
        </w:rPr>
        <w:t>d</w:t>
      </w:r>
      <w:r w:rsidR="007F1362">
        <w:rPr>
          <w:rFonts w:ascii="Times New Roman" w:hAnsi="Times New Roman"/>
          <w:sz w:val="28"/>
          <w:szCs w:val="28"/>
        </w:rPr>
        <w:t>/</w:t>
      </w:r>
      <w:r w:rsidR="007F1362">
        <w:rPr>
          <w:rFonts w:ascii="Times New Roman" w:hAnsi="Times New Roman"/>
          <w:sz w:val="28"/>
          <w:szCs w:val="28"/>
          <w:lang w:val="en-US"/>
        </w:rPr>
        <w:t>D</w:t>
      </w:r>
      <w:r w:rsidR="007F1362">
        <w:rPr>
          <w:rFonts w:ascii="Times New Roman" w:hAnsi="Times New Roman"/>
          <w:sz w:val="28"/>
          <w:szCs w:val="28"/>
        </w:rPr>
        <w:t xml:space="preserve"> = 0,92; </w:t>
      </w:r>
      <w:r w:rsidR="007F1362">
        <w:rPr>
          <w:rFonts w:ascii="Times New Roman" w:hAnsi="Times New Roman"/>
          <w:sz w:val="28"/>
          <w:szCs w:val="28"/>
          <w:lang w:val="en-US"/>
        </w:rPr>
        <w:t>l</w:t>
      </w:r>
      <w:r w:rsidR="007F1362">
        <w:rPr>
          <w:rFonts w:ascii="Times New Roman" w:hAnsi="Times New Roman"/>
          <w:sz w:val="28"/>
          <w:szCs w:val="28"/>
        </w:rPr>
        <w:t>/</w:t>
      </w:r>
      <w:r w:rsidR="007F1362">
        <w:rPr>
          <w:rFonts w:ascii="Times New Roman" w:hAnsi="Times New Roman"/>
          <w:sz w:val="28"/>
          <w:szCs w:val="28"/>
          <w:lang w:val="en-US"/>
        </w:rPr>
        <w:t>D</w:t>
      </w:r>
      <w:r w:rsidR="007F1362" w:rsidRPr="007F1362">
        <w:rPr>
          <w:rFonts w:ascii="Times New Roman" w:hAnsi="Times New Roman"/>
          <w:sz w:val="28"/>
          <w:szCs w:val="28"/>
        </w:rPr>
        <w:t xml:space="preserve"> </w:t>
      </w:r>
      <w:r w:rsidR="007F1362">
        <w:rPr>
          <w:rFonts w:ascii="Times New Roman" w:hAnsi="Times New Roman"/>
          <w:sz w:val="28"/>
          <w:szCs w:val="28"/>
        </w:rPr>
        <w:t>= 0,4 ÷ 1,0;</w:t>
      </w:r>
      <w:r w:rsidR="007F1362" w:rsidRPr="007F1362">
        <w:rPr>
          <w:rFonts w:ascii="Times New Roman" w:hAnsi="Times New Roman"/>
          <w:sz w:val="28"/>
          <w:szCs w:val="28"/>
        </w:rPr>
        <w:t xml:space="preserve"> </w:t>
      </w:r>
      <w:r w:rsidR="007F1362">
        <w:rPr>
          <w:rFonts w:ascii="Times New Roman" w:hAnsi="Times New Roman"/>
          <w:sz w:val="28"/>
          <w:szCs w:val="28"/>
          <w:lang w:val="en-US"/>
        </w:rPr>
        <w:t>l</w:t>
      </w:r>
      <w:r w:rsidR="007F1362">
        <w:rPr>
          <w:rFonts w:ascii="Times New Roman" w:hAnsi="Times New Roman"/>
          <w:sz w:val="28"/>
          <w:szCs w:val="28"/>
        </w:rPr>
        <w:t>/</w:t>
      </w:r>
      <w:r w:rsidR="007F1362">
        <w:rPr>
          <w:rFonts w:ascii="Times New Roman" w:hAnsi="Times New Roman"/>
          <w:sz w:val="28"/>
          <w:szCs w:val="28"/>
          <w:lang w:val="en-US"/>
        </w:rPr>
        <w:t>h</w:t>
      </w:r>
      <w:r w:rsidR="007F1362" w:rsidRPr="007F1362">
        <w:rPr>
          <w:rFonts w:ascii="Times New Roman" w:hAnsi="Times New Roman"/>
          <w:sz w:val="28"/>
          <w:szCs w:val="28"/>
        </w:rPr>
        <w:t xml:space="preserve"> </w:t>
      </w:r>
      <w:r w:rsidR="007F1362">
        <w:rPr>
          <w:rFonts w:ascii="Times New Roman" w:hAnsi="Times New Roman"/>
          <w:sz w:val="28"/>
          <w:szCs w:val="28"/>
        </w:rPr>
        <w:t xml:space="preserve">= </w:t>
      </w:r>
      <w:r w:rsidR="007F1362" w:rsidRPr="007F1362">
        <w:rPr>
          <w:rFonts w:ascii="Times New Roman" w:hAnsi="Times New Roman"/>
          <w:sz w:val="28"/>
          <w:szCs w:val="28"/>
        </w:rPr>
        <w:t>10</w:t>
      </w:r>
      <w:r w:rsidR="007F1362">
        <w:rPr>
          <w:rFonts w:ascii="Times New Roman" w:hAnsi="Times New Roman"/>
          <w:sz w:val="28"/>
          <w:szCs w:val="28"/>
        </w:rPr>
        <w:t xml:space="preserve"> ÷ </w:t>
      </w:r>
      <w:r w:rsidR="007F1362" w:rsidRPr="007F1362">
        <w:rPr>
          <w:rFonts w:ascii="Times New Roman" w:hAnsi="Times New Roman"/>
          <w:sz w:val="28"/>
          <w:szCs w:val="28"/>
        </w:rPr>
        <w:t>3</w:t>
      </w:r>
      <w:r w:rsidR="007F1362">
        <w:rPr>
          <w:rFonts w:ascii="Times New Roman" w:hAnsi="Times New Roman"/>
          <w:sz w:val="28"/>
          <w:szCs w:val="28"/>
        </w:rPr>
        <w:t>0.</w:t>
      </w:r>
    </w:p>
    <w:p w14:paraId="5CE62DE0" w14:textId="19CCCB5C" w:rsidR="00F7670F" w:rsidRDefault="007F1362"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В трубах со спиральными</w:t>
      </w:r>
      <w:r w:rsidR="007165DD">
        <w:rPr>
          <w:rFonts w:ascii="Times New Roman" w:hAnsi="Times New Roman"/>
          <w:sz w:val="28"/>
          <w:szCs w:val="28"/>
        </w:rPr>
        <w:t xml:space="preserve"> пружинными</w:t>
      </w:r>
      <w:r>
        <w:rPr>
          <w:rFonts w:ascii="Times New Roman" w:hAnsi="Times New Roman"/>
          <w:sz w:val="28"/>
          <w:szCs w:val="28"/>
        </w:rPr>
        <w:t xml:space="preserve"> вставками и </w:t>
      </w:r>
      <w:r w:rsidR="007165DD">
        <w:rPr>
          <w:rFonts w:ascii="Times New Roman" w:hAnsi="Times New Roman"/>
          <w:sz w:val="28"/>
          <w:szCs w:val="28"/>
        </w:rPr>
        <w:t xml:space="preserve">спиральными </w:t>
      </w:r>
      <w:r>
        <w:rPr>
          <w:rFonts w:ascii="Times New Roman" w:hAnsi="Times New Roman"/>
          <w:sz w:val="28"/>
          <w:szCs w:val="28"/>
        </w:rPr>
        <w:t xml:space="preserve">выступами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достигается в случае их редкого расположения и большой высоты. Для острых и плавноочерченных выступов оптимальными являются следующие геометрические параметры</w:t>
      </w:r>
      <w:r w:rsidR="00F7670F" w:rsidRPr="00F7670F">
        <w:rPr>
          <w:rFonts w:ascii="Times New Roman" w:hAnsi="Times New Roman"/>
          <w:sz w:val="28"/>
          <w:szCs w:val="28"/>
        </w:rPr>
        <w:t xml:space="preserve"> </w:t>
      </w:r>
      <w:r w:rsidR="00F7670F">
        <w:rPr>
          <w:rFonts w:ascii="Times New Roman" w:hAnsi="Times New Roman"/>
          <w:sz w:val="28"/>
          <w:szCs w:val="28"/>
          <w:lang w:val="en-US"/>
        </w:rPr>
        <w:t>d</w:t>
      </w:r>
      <w:r w:rsidR="00F7670F">
        <w:rPr>
          <w:rFonts w:ascii="Times New Roman" w:hAnsi="Times New Roman"/>
          <w:sz w:val="28"/>
          <w:szCs w:val="28"/>
        </w:rPr>
        <w:t>/</w:t>
      </w:r>
      <w:r w:rsidR="00F7670F">
        <w:rPr>
          <w:rFonts w:ascii="Times New Roman" w:hAnsi="Times New Roman"/>
          <w:sz w:val="28"/>
          <w:szCs w:val="28"/>
          <w:lang w:val="en-US"/>
        </w:rPr>
        <w:t>D</w:t>
      </w:r>
      <w:r w:rsidR="00F7670F">
        <w:rPr>
          <w:rFonts w:ascii="Times New Roman" w:hAnsi="Times New Roman"/>
          <w:sz w:val="28"/>
          <w:szCs w:val="28"/>
        </w:rPr>
        <w:t xml:space="preserve"> = 0,6; </w:t>
      </w:r>
      <w:r w:rsidR="00F7670F">
        <w:rPr>
          <w:rFonts w:ascii="Times New Roman" w:hAnsi="Times New Roman"/>
          <w:sz w:val="28"/>
          <w:szCs w:val="28"/>
          <w:lang w:val="en-US"/>
        </w:rPr>
        <w:t>l</w:t>
      </w:r>
      <w:r w:rsidR="00F7670F">
        <w:rPr>
          <w:rFonts w:ascii="Times New Roman" w:hAnsi="Times New Roman"/>
          <w:sz w:val="28"/>
          <w:szCs w:val="28"/>
        </w:rPr>
        <w:t>/</w:t>
      </w:r>
      <w:r w:rsidR="00F7670F">
        <w:rPr>
          <w:rFonts w:ascii="Times New Roman" w:hAnsi="Times New Roman"/>
          <w:sz w:val="28"/>
          <w:szCs w:val="28"/>
          <w:lang w:val="en-US"/>
        </w:rPr>
        <w:t>D</w:t>
      </w:r>
      <w:r w:rsidR="00F7670F" w:rsidRPr="007F1362">
        <w:rPr>
          <w:rFonts w:ascii="Times New Roman" w:hAnsi="Times New Roman"/>
          <w:sz w:val="28"/>
          <w:szCs w:val="28"/>
        </w:rPr>
        <w:t xml:space="preserve"> </w:t>
      </w:r>
      <w:r w:rsidR="00F7670F">
        <w:rPr>
          <w:rFonts w:ascii="Times New Roman" w:hAnsi="Times New Roman"/>
          <w:sz w:val="28"/>
          <w:szCs w:val="28"/>
        </w:rPr>
        <w:t>= 3,0 ÷ 3,5;</w:t>
      </w:r>
      <w:r w:rsidR="00F7670F" w:rsidRPr="007F1362">
        <w:rPr>
          <w:rFonts w:ascii="Times New Roman" w:hAnsi="Times New Roman"/>
          <w:sz w:val="28"/>
          <w:szCs w:val="28"/>
        </w:rPr>
        <w:t xml:space="preserve"> </w:t>
      </w:r>
      <w:r w:rsidR="00F7670F">
        <w:rPr>
          <w:rFonts w:ascii="Times New Roman" w:hAnsi="Times New Roman"/>
          <w:sz w:val="28"/>
          <w:szCs w:val="28"/>
          <w:lang w:val="en-US"/>
        </w:rPr>
        <w:t>l</w:t>
      </w:r>
      <w:r w:rsidR="00F7670F">
        <w:rPr>
          <w:rFonts w:ascii="Times New Roman" w:hAnsi="Times New Roman"/>
          <w:sz w:val="28"/>
          <w:szCs w:val="28"/>
        </w:rPr>
        <w:t>/</w:t>
      </w:r>
      <w:r w:rsidR="00F7670F">
        <w:rPr>
          <w:rFonts w:ascii="Times New Roman" w:hAnsi="Times New Roman"/>
          <w:sz w:val="28"/>
          <w:szCs w:val="28"/>
          <w:lang w:val="en-US"/>
        </w:rPr>
        <w:t>h</w:t>
      </w:r>
      <w:r w:rsidR="00F7670F" w:rsidRPr="007F1362">
        <w:rPr>
          <w:rFonts w:ascii="Times New Roman" w:hAnsi="Times New Roman"/>
          <w:sz w:val="28"/>
          <w:szCs w:val="28"/>
        </w:rPr>
        <w:t xml:space="preserve"> </w:t>
      </w:r>
      <w:r w:rsidR="00F7670F">
        <w:rPr>
          <w:rFonts w:ascii="Times New Roman" w:hAnsi="Times New Roman"/>
          <w:sz w:val="28"/>
          <w:szCs w:val="28"/>
        </w:rPr>
        <w:t xml:space="preserve">= </w:t>
      </w:r>
      <w:r w:rsidR="00F7670F" w:rsidRPr="007F1362">
        <w:rPr>
          <w:rFonts w:ascii="Times New Roman" w:hAnsi="Times New Roman"/>
          <w:sz w:val="28"/>
          <w:szCs w:val="28"/>
        </w:rPr>
        <w:t>1</w:t>
      </w:r>
      <w:r w:rsidR="00F7670F">
        <w:rPr>
          <w:rFonts w:ascii="Times New Roman" w:hAnsi="Times New Roman"/>
          <w:sz w:val="28"/>
          <w:szCs w:val="28"/>
        </w:rPr>
        <w:t>8.</w:t>
      </w:r>
    </w:p>
    <w:p w14:paraId="057AE38A" w14:textId="4E60FF14" w:rsidR="00F7670F" w:rsidRDefault="007B187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Максимальные </w:t>
      </w:r>
      <w:r w:rsidR="00F7670F">
        <w:rPr>
          <w:rFonts w:ascii="Times New Roman" w:hAnsi="Times New Roman"/>
          <w:sz w:val="28"/>
          <w:szCs w:val="28"/>
        </w:rPr>
        <w:t xml:space="preserve">значения показателя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F7670F">
        <w:rPr>
          <w:rFonts w:ascii="Times New Roman" w:hAnsi="Times New Roman"/>
          <w:sz w:val="28"/>
          <w:szCs w:val="28"/>
        </w:rPr>
        <w:t xml:space="preserve"> при числе Рейнольдса </w:t>
      </w:r>
      <w:r w:rsidR="00F7670F">
        <w:rPr>
          <w:rFonts w:ascii="Times New Roman" w:hAnsi="Times New Roman"/>
          <w:sz w:val="28"/>
          <w:szCs w:val="28"/>
          <w:lang w:val="en-US"/>
        </w:rPr>
        <w:t>Re</w:t>
      </w:r>
      <w:r w:rsidR="00F7670F">
        <w:rPr>
          <w:rFonts w:ascii="Times New Roman" w:hAnsi="Times New Roman"/>
          <w:sz w:val="28"/>
          <w:szCs w:val="28"/>
        </w:rPr>
        <w:t xml:space="preserve"> = 10</w:t>
      </w:r>
      <w:r w:rsidR="00F7670F">
        <w:rPr>
          <w:rFonts w:ascii="Times New Roman" w:hAnsi="Times New Roman"/>
          <w:sz w:val="28"/>
          <w:szCs w:val="28"/>
          <w:vertAlign w:val="superscript"/>
        </w:rPr>
        <w:t>4</w:t>
      </w:r>
      <w:r w:rsidR="00F7670F">
        <w:rPr>
          <w:rFonts w:ascii="Times New Roman" w:hAnsi="Times New Roman"/>
          <w:sz w:val="28"/>
          <w:szCs w:val="28"/>
        </w:rPr>
        <w:t xml:space="preserve"> для </w:t>
      </w:r>
      <w:r>
        <w:rPr>
          <w:rFonts w:ascii="Times New Roman" w:hAnsi="Times New Roman"/>
          <w:sz w:val="28"/>
          <w:szCs w:val="28"/>
        </w:rPr>
        <w:t>других</w:t>
      </w:r>
      <w:r w:rsidR="00F7670F">
        <w:rPr>
          <w:rFonts w:ascii="Times New Roman" w:hAnsi="Times New Roman"/>
          <w:sz w:val="28"/>
          <w:szCs w:val="28"/>
        </w:rPr>
        <w:t xml:space="preserve"> </w:t>
      </w:r>
      <w:r>
        <w:rPr>
          <w:rFonts w:ascii="Times New Roman" w:hAnsi="Times New Roman"/>
          <w:sz w:val="28"/>
          <w:szCs w:val="28"/>
        </w:rPr>
        <w:t xml:space="preserve">теплообменных </w:t>
      </w:r>
      <w:r w:rsidR="00F7670F">
        <w:rPr>
          <w:rFonts w:ascii="Times New Roman" w:hAnsi="Times New Roman"/>
          <w:sz w:val="28"/>
          <w:szCs w:val="28"/>
        </w:rPr>
        <w:t>поверхностей приведены в следующей таблице 1.3.</w:t>
      </w:r>
    </w:p>
    <w:p w14:paraId="48774F16" w14:textId="496433DF" w:rsidR="002C49BE" w:rsidRDefault="002C49BE"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sidRPr="002C49BE">
        <w:rPr>
          <w:rFonts w:ascii="Times New Roman" w:hAnsi="Times New Roman"/>
          <w:sz w:val="28"/>
          <w:szCs w:val="28"/>
        </w:rPr>
        <w:t xml:space="preserve">Поверхности нагрева, приведенные в таблице 1.3 исследованы недостаточно полно, поэтому полностью нельзя определить для них величину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vertAlign w:val="superscript"/>
        </w:rPr>
        <w:t>*</w:t>
      </w:r>
      <w:r w:rsidRPr="002C49BE">
        <w:rPr>
          <w:rFonts w:ascii="Times New Roman" w:hAnsi="Times New Roman"/>
          <w:sz w:val="28"/>
          <w:szCs w:val="28"/>
        </w:rPr>
        <w:t xml:space="preserve"> и провести поиск оптимальных геометрических параметров. Однако, даже с ограниченным числом данных, можно предположить, что для рассмотренных </w:t>
      </w:r>
      <w:r w:rsidRPr="002C49BE">
        <w:rPr>
          <w:rFonts w:ascii="Times New Roman" w:hAnsi="Times New Roman"/>
          <w:sz w:val="28"/>
          <w:szCs w:val="28"/>
        </w:rPr>
        <w:lastRenderedPageBreak/>
        <w:t xml:space="preserve">теплообменных поверхностей нагрева максимум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Pr="002C49BE">
        <w:rPr>
          <w:rFonts w:ascii="Times New Roman" w:hAnsi="Times New Roman"/>
          <w:sz w:val="28"/>
          <w:szCs w:val="28"/>
        </w:rPr>
        <w:t xml:space="preserve"> не будет больше чем 1,8. Такое предположение основывается на том факте, что все воздействия на поток, которые не затрагивают пристеночную область пограничного слоя (ТП8, ТП9) или турбулизирующие поток по всему поперечному сечению канала (ТП10, ТП13, ТП81) не подтверждены физическими предпосылками интенсификации теплообмена при турбулентном режиме течения среды. Поскольку известно, что основное тепловое сопротивление (до 70-80%) сосредоточено в пограничном слое, а в указанных поверхностях нагрева активного воздействия на пограничный слой с его разрушением не приведено.</w:t>
      </w:r>
    </w:p>
    <w:p w14:paraId="319667EE" w14:textId="77777777" w:rsidR="007B187B" w:rsidRDefault="007B187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5677CD98" w14:textId="51C1074B" w:rsidR="00E0645D" w:rsidRPr="006E5083" w:rsidRDefault="00E0645D" w:rsidP="005A0910">
      <w:pPr>
        <w:shd w:val="clear" w:color="auto" w:fill="FFFFFF" w:themeFill="background1"/>
        <w:tabs>
          <w:tab w:val="left" w:pos="993"/>
        </w:tabs>
        <w:spacing w:after="0" w:line="25" w:lineRule="atLeast"/>
        <w:ind w:firstLine="709"/>
        <w:jc w:val="both"/>
        <w:rPr>
          <w:rFonts w:ascii="Times New Roman" w:hAnsi="Times New Roman"/>
          <w:sz w:val="28"/>
          <w:szCs w:val="28"/>
          <w:lang w:val="en-US"/>
        </w:rPr>
      </w:pPr>
      <w:r>
        <w:rPr>
          <w:rFonts w:ascii="Times New Roman" w:hAnsi="Times New Roman"/>
          <w:sz w:val="28"/>
          <w:szCs w:val="28"/>
        </w:rPr>
        <w:t>Таблица 1.3</w:t>
      </w:r>
      <w:r w:rsidR="00165CEF">
        <w:rPr>
          <w:rFonts w:ascii="Times New Roman" w:hAnsi="Times New Roman"/>
          <w:sz w:val="28"/>
          <w:szCs w:val="28"/>
          <w:lang w:val="kk-KZ"/>
        </w:rPr>
        <w:t xml:space="preserve"> – Типы поверхностей</w:t>
      </w:r>
      <w:r w:rsidR="006E5083">
        <w:rPr>
          <w:rFonts w:ascii="Times New Roman" w:hAnsi="Times New Roman"/>
          <w:sz w:val="28"/>
          <w:szCs w:val="28"/>
          <w:lang w:val="kk-KZ"/>
        </w:rPr>
        <w:t xml:space="preserve"> </w:t>
      </w:r>
      <w:r w:rsidR="006E5083">
        <w:rPr>
          <w:rFonts w:ascii="Times New Roman" w:hAnsi="Times New Roman"/>
          <w:sz w:val="28"/>
          <w:szCs w:val="28"/>
          <w:lang w:val="en-US"/>
        </w:rPr>
        <w:t>[40]</w:t>
      </w:r>
    </w:p>
    <w:tbl>
      <w:tblPr>
        <w:tblStyle w:val="a8"/>
        <w:tblW w:w="0" w:type="auto"/>
        <w:tblInd w:w="108" w:type="dxa"/>
        <w:tblLook w:val="04A0" w:firstRow="1" w:lastRow="0" w:firstColumn="1" w:lastColumn="0" w:noHBand="0" w:noVBand="1"/>
      </w:tblPr>
      <w:tblGrid>
        <w:gridCol w:w="2127"/>
        <w:gridCol w:w="1275"/>
        <w:gridCol w:w="1418"/>
        <w:gridCol w:w="2126"/>
        <w:gridCol w:w="1276"/>
        <w:gridCol w:w="1417"/>
      </w:tblGrid>
      <w:tr w:rsidR="00E0645D" w:rsidRPr="00F7670F" w14:paraId="1D9CCA82" w14:textId="77777777" w:rsidTr="00941B87">
        <w:tc>
          <w:tcPr>
            <w:tcW w:w="2127" w:type="dxa"/>
          </w:tcPr>
          <w:p w14:paraId="4D171D5B"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Тип поверхности</w:t>
            </w:r>
          </w:p>
        </w:tc>
        <w:tc>
          <w:tcPr>
            <w:tcW w:w="1275" w:type="dxa"/>
          </w:tcPr>
          <w:p w14:paraId="0ACDFD6F"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 xml:space="preserve">Макс.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Р</m:t>
                      </m:r>
                    </m:e>
                    <m:sub>
                      <m:r>
                        <w:rPr>
                          <w:rFonts w:ascii="Cambria Math" w:hAnsi="Cambria Math"/>
                          <w:sz w:val="24"/>
                          <w:szCs w:val="24"/>
                        </w:rPr>
                        <m:t>э</m:t>
                      </m:r>
                    </m:sub>
                  </m:sSub>
                </m:e>
              </m:acc>
            </m:oMath>
          </w:p>
        </w:tc>
        <w:tc>
          <w:tcPr>
            <w:tcW w:w="1418" w:type="dxa"/>
          </w:tcPr>
          <w:p w14:paraId="1B8048D8"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Источник</w:t>
            </w:r>
          </w:p>
        </w:tc>
        <w:tc>
          <w:tcPr>
            <w:tcW w:w="2126" w:type="dxa"/>
          </w:tcPr>
          <w:p w14:paraId="23773ED1"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Тип поверхности</w:t>
            </w:r>
          </w:p>
        </w:tc>
        <w:tc>
          <w:tcPr>
            <w:tcW w:w="1276" w:type="dxa"/>
          </w:tcPr>
          <w:p w14:paraId="30B1A22E" w14:textId="6E3868AB"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 xml:space="preserve">Макс.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Р</m:t>
                      </m:r>
                    </m:e>
                    <m:sub>
                      <m:r>
                        <w:rPr>
                          <w:rFonts w:ascii="Cambria Math" w:hAnsi="Cambria Math"/>
                          <w:sz w:val="24"/>
                          <w:szCs w:val="24"/>
                        </w:rPr>
                        <m:t>э</m:t>
                      </m:r>
                    </m:sub>
                  </m:sSub>
                </m:e>
              </m:acc>
            </m:oMath>
          </w:p>
        </w:tc>
        <w:tc>
          <w:tcPr>
            <w:tcW w:w="1417" w:type="dxa"/>
          </w:tcPr>
          <w:p w14:paraId="29A798C7" w14:textId="77777777" w:rsidR="00E0645D" w:rsidRPr="00F7670F" w:rsidRDefault="00E0645D" w:rsidP="008F65C0">
            <w:pPr>
              <w:tabs>
                <w:tab w:val="left" w:pos="993"/>
              </w:tabs>
              <w:spacing w:line="25" w:lineRule="atLeast"/>
              <w:jc w:val="both"/>
              <w:rPr>
                <w:rFonts w:ascii="Times New Roman" w:hAnsi="Times New Roman"/>
                <w:sz w:val="24"/>
                <w:szCs w:val="24"/>
              </w:rPr>
            </w:pPr>
            <w:proofErr w:type="spellStart"/>
            <w:r>
              <w:rPr>
                <w:rFonts w:ascii="Times New Roman" w:hAnsi="Times New Roman"/>
                <w:sz w:val="24"/>
                <w:szCs w:val="24"/>
              </w:rPr>
              <w:t>Источн</w:t>
            </w:r>
            <w:proofErr w:type="spellEnd"/>
          </w:p>
        </w:tc>
      </w:tr>
      <w:tr w:rsidR="00E0645D" w:rsidRPr="00F7670F" w14:paraId="74DCFEF9" w14:textId="77777777" w:rsidTr="00941B87">
        <w:tc>
          <w:tcPr>
            <w:tcW w:w="2127" w:type="dxa"/>
          </w:tcPr>
          <w:p w14:paraId="2311AA41"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ТП8</w:t>
            </w:r>
          </w:p>
        </w:tc>
        <w:tc>
          <w:tcPr>
            <w:tcW w:w="1275" w:type="dxa"/>
          </w:tcPr>
          <w:p w14:paraId="77BD4EF6" w14:textId="4CD3E81C" w:rsidR="00E0645D" w:rsidRPr="00702989" w:rsidRDefault="00E0645D" w:rsidP="008F65C0">
            <w:pPr>
              <w:tabs>
                <w:tab w:val="left" w:pos="993"/>
              </w:tabs>
              <w:spacing w:line="25" w:lineRule="atLeast"/>
              <w:jc w:val="both"/>
              <w:rPr>
                <w:rFonts w:ascii="Times New Roman" w:hAnsi="Times New Roman"/>
                <w:sz w:val="24"/>
                <w:szCs w:val="24"/>
              </w:rPr>
            </w:pPr>
            <w:r w:rsidRPr="00702989">
              <w:rPr>
                <w:rFonts w:ascii="Times New Roman" w:hAnsi="Times New Roman"/>
                <w:sz w:val="24"/>
                <w:szCs w:val="24"/>
              </w:rPr>
              <w:t>1,0</w:t>
            </w:r>
          </w:p>
        </w:tc>
        <w:tc>
          <w:tcPr>
            <w:tcW w:w="1418" w:type="dxa"/>
          </w:tcPr>
          <w:p w14:paraId="348B1AEB" w14:textId="3C72C9E4" w:rsidR="00E0645D" w:rsidRPr="00702989" w:rsidRDefault="00E0645D" w:rsidP="008F65C0">
            <w:pPr>
              <w:tabs>
                <w:tab w:val="left" w:pos="993"/>
              </w:tabs>
              <w:spacing w:line="25" w:lineRule="atLeast"/>
              <w:jc w:val="both"/>
              <w:rPr>
                <w:rFonts w:ascii="Times New Roman" w:hAnsi="Times New Roman"/>
                <w:sz w:val="24"/>
                <w:szCs w:val="24"/>
              </w:rPr>
            </w:pPr>
            <w:r w:rsidRPr="00702989">
              <w:rPr>
                <w:rFonts w:ascii="Times New Roman" w:hAnsi="Times New Roman"/>
                <w:sz w:val="24"/>
                <w:szCs w:val="24"/>
                <w:lang w:val="en-US"/>
              </w:rPr>
              <w:t>[</w:t>
            </w:r>
            <w:r w:rsidR="00702989" w:rsidRPr="00702989">
              <w:rPr>
                <w:rFonts w:ascii="Times New Roman" w:hAnsi="Times New Roman"/>
                <w:sz w:val="24"/>
                <w:szCs w:val="24"/>
                <w:lang w:val="en-US"/>
              </w:rPr>
              <w:t>29</w:t>
            </w:r>
            <w:r w:rsidRPr="00702989">
              <w:rPr>
                <w:rFonts w:ascii="Times New Roman" w:hAnsi="Times New Roman"/>
                <w:sz w:val="24"/>
                <w:szCs w:val="24"/>
                <w:lang w:val="en-US"/>
              </w:rPr>
              <w:t>]</w:t>
            </w:r>
          </w:p>
        </w:tc>
        <w:tc>
          <w:tcPr>
            <w:tcW w:w="2126" w:type="dxa"/>
          </w:tcPr>
          <w:p w14:paraId="57948468"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ТП18</w:t>
            </w:r>
          </w:p>
        </w:tc>
        <w:tc>
          <w:tcPr>
            <w:tcW w:w="1276" w:type="dxa"/>
          </w:tcPr>
          <w:p w14:paraId="77A87E37" w14:textId="008D5994"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1,5</w:t>
            </w:r>
          </w:p>
        </w:tc>
        <w:tc>
          <w:tcPr>
            <w:tcW w:w="1417" w:type="dxa"/>
          </w:tcPr>
          <w:p w14:paraId="15FF0E87" w14:textId="5DF1269D" w:rsidR="00E0645D" w:rsidRPr="00B876DE" w:rsidRDefault="00E0645D" w:rsidP="008F65C0">
            <w:pPr>
              <w:tabs>
                <w:tab w:val="left" w:pos="993"/>
              </w:tabs>
              <w:spacing w:line="25" w:lineRule="atLeast"/>
              <w:jc w:val="both"/>
              <w:rPr>
                <w:rFonts w:ascii="Times New Roman" w:hAnsi="Times New Roman"/>
                <w:sz w:val="24"/>
                <w:szCs w:val="24"/>
              </w:rPr>
            </w:pPr>
            <w:r w:rsidRPr="00B876DE">
              <w:rPr>
                <w:rFonts w:ascii="Times New Roman" w:hAnsi="Times New Roman"/>
                <w:sz w:val="24"/>
                <w:szCs w:val="24"/>
                <w:lang w:val="en-US"/>
              </w:rPr>
              <w:t>[</w:t>
            </w:r>
            <w:r w:rsidRPr="00B876DE">
              <w:rPr>
                <w:rFonts w:ascii="Times New Roman" w:hAnsi="Times New Roman"/>
                <w:sz w:val="24"/>
                <w:szCs w:val="24"/>
              </w:rPr>
              <w:t>39</w:t>
            </w:r>
            <w:r w:rsidRPr="00B876DE">
              <w:rPr>
                <w:rFonts w:ascii="Times New Roman" w:hAnsi="Times New Roman"/>
                <w:sz w:val="24"/>
                <w:szCs w:val="24"/>
                <w:lang w:val="en-US"/>
              </w:rPr>
              <w:t>]</w:t>
            </w:r>
          </w:p>
        </w:tc>
      </w:tr>
      <w:tr w:rsidR="00E0645D" w:rsidRPr="00F7670F" w14:paraId="016E9B03" w14:textId="77777777" w:rsidTr="00941B87">
        <w:tc>
          <w:tcPr>
            <w:tcW w:w="2127" w:type="dxa"/>
          </w:tcPr>
          <w:p w14:paraId="5D2E7D8F"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ТП9</w:t>
            </w:r>
          </w:p>
        </w:tc>
        <w:tc>
          <w:tcPr>
            <w:tcW w:w="1275" w:type="dxa"/>
          </w:tcPr>
          <w:p w14:paraId="5B93AE64" w14:textId="494E6951" w:rsidR="00E0645D" w:rsidRPr="00702989" w:rsidRDefault="00E0645D" w:rsidP="008F65C0">
            <w:pPr>
              <w:tabs>
                <w:tab w:val="left" w:pos="993"/>
              </w:tabs>
              <w:spacing w:line="25" w:lineRule="atLeast"/>
              <w:jc w:val="both"/>
              <w:rPr>
                <w:rFonts w:ascii="Times New Roman" w:hAnsi="Times New Roman"/>
                <w:sz w:val="24"/>
                <w:szCs w:val="24"/>
              </w:rPr>
            </w:pPr>
            <w:r w:rsidRPr="00702989">
              <w:rPr>
                <w:rFonts w:ascii="Times New Roman" w:hAnsi="Times New Roman"/>
                <w:sz w:val="24"/>
                <w:szCs w:val="24"/>
              </w:rPr>
              <w:t>1,13</w:t>
            </w:r>
          </w:p>
        </w:tc>
        <w:tc>
          <w:tcPr>
            <w:tcW w:w="1418" w:type="dxa"/>
          </w:tcPr>
          <w:p w14:paraId="4B960B31" w14:textId="16AEB931" w:rsidR="00E0645D" w:rsidRPr="00702989" w:rsidRDefault="00E0645D" w:rsidP="008F65C0">
            <w:pPr>
              <w:tabs>
                <w:tab w:val="left" w:pos="993"/>
              </w:tabs>
              <w:spacing w:line="25" w:lineRule="atLeast"/>
              <w:jc w:val="both"/>
              <w:rPr>
                <w:rFonts w:ascii="Times New Roman" w:hAnsi="Times New Roman"/>
                <w:sz w:val="24"/>
                <w:szCs w:val="24"/>
              </w:rPr>
            </w:pPr>
            <w:r w:rsidRPr="00702989">
              <w:rPr>
                <w:rFonts w:ascii="Times New Roman" w:hAnsi="Times New Roman"/>
                <w:sz w:val="24"/>
                <w:szCs w:val="24"/>
                <w:lang w:val="en-US"/>
              </w:rPr>
              <w:t>[</w:t>
            </w:r>
            <w:r w:rsidR="00702989" w:rsidRPr="00702989">
              <w:rPr>
                <w:rFonts w:ascii="Times New Roman" w:hAnsi="Times New Roman"/>
                <w:sz w:val="24"/>
                <w:szCs w:val="24"/>
                <w:lang w:val="en-US"/>
              </w:rPr>
              <w:t>29</w:t>
            </w:r>
            <w:r w:rsidRPr="00702989">
              <w:rPr>
                <w:rFonts w:ascii="Times New Roman" w:hAnsi="Times New Roman"/>
                <w:sz w:val="24"/>
                <w:szCs w:val="24"/>
                <w:lang w:val="en-US"/>
              </w:rPr>
              <w:t>]</w:t>
            </w:r>
          </w:p>
        </w:tc>
        <w:tc>
          <w:tcPr>
            <w:tcW w:w="2126" w:type="dxa"/>
          </w:tcPr>
          <w:p w14:paraId="563840F9"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ТП19</w:t>
            </w:r>
          </w:p>
        </w:tc>
        <w:tc>
          <w:tcPr>
            <w:tcW w:w="1276" w:type="dxa"/>
          </w:tcPr>
          <w:p w14:paraId="4721790F" w14:textId="1E9A1736"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1,4</w:t>
            </w:r>
          </w:p>
        </w:tc>
        <w:tc>
          <w:tcPr>
            <w:tcW w:w="1417" w:type="dxa"/>
          </w:tcPr>
          <w:p w14:paraId="6A2DFDCD" w14:textId="68FAADE9" w:rsidR="00E0645D" w:rsidRPr="00B876DE" w:rsidRDefault="00E0645D" w:rsidP="008F65C0">
            <w:pPr>
              <w:tabs>
                <w:tab w:val="left" w:pos="993"/>
              </w:tabs>
              <w:spacing w:line="25" w:lineRule="atLeast"/>
              <w:jc w:val="both"/>
              <w:rPr>
                <w:rFonts w:ascii="Times New Roman" w:hAnsi="Times New Roman"/>
                <w:sz w:val="24"/>
                <w:szCs w:val="24"/>
              </w:rPr>
            </w:pPr>
            <w:r w:rsidRPr="00B876DE">
              <w:rPr>
                <w:rFonts w:ascii="Times New Roman" w:hAnsi="Times New Roman"/>
                <w:sz w:val="24"/>
                <w:szCs w:val="24"/>
                <w:lang w:val="en-US"/>
              </w:rPr>
              <w:t>[</w:t>
            </w:r>
            <w:r w:rsidRPr="00B876DE">
              <w:rPr>
                <w:rFonts w:ascii="Times New Roman" w:hAnsi="Times New Roman"/>
                <w:sz w:val="24"/>
                <w:szCs w:val="24"/>
              </w:rPr>
              <w:t>39</w:t>
            </w:r>
            <w:r w:rsidRPr="00B876DE">
              <w:rPr>
                <w:rFonts w:ascii="Times New Roman" w:hAnsi="Times New Roman"/>
                <w:sz w:val="24"/>
                <w:szCs w:val="24"/>
                <w:lang w:val="en-US"/>
              </w:rPr>
              <w:t>]</w:t>
            </w:r>
          </w:p>
        </w:tc>
      </w:tr>
      <w:tr w:rsidR="00E0645D" w:rsidRPr="00F7670F" w14:paraId="4A0C00AF" w14:textId="77777777" w:rsidTr="00941B87">
        <w:tc>
          <w:tcPr>
            <w:tcW w:w="2127" w:type="dxa"/>
          </w:tcPr>
          <w:p w14:paraId="0B3D6708"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ТП10</w:t>
            </w:r>
          </w:p>
        </w:tc>
        <w:tc>
          <w:tcPr>
            <w:tcW w:w="1275" w:type="dxa"/>
          </w:tcPr>
          <w:p w14:paraId="4DA66670" w14:textId="2ED69C18" w:rsidR="00E0645D" w:rsidRPr="00702989" w:rsidRDefault="00E0645D" w:rsidP="008F65C0">
            <w:pPr>
              <w:tabs>
                <w:tab w:val="left" w:pos="993"/>
              </w:tabs>
              <w:spacing w:line="25" w:lineRule="atLeast"/>
              <w:jc w:val="both"/>
              <w:rPr>
                <w:rFonts w:ascii="Times New Roman" w:hAnsi="Times New Roman"/>
                <w:sz w:val="24"/>
                <w:szCs w:val="24"/>
              </w:rPr>
            </w:pPr>
            <w:r w:rsidRPr="00702989">
              <w:rPr>
                <w:rFonts w:ascii="Times New Roman" w:hAnsi="Times New Roman"/>
                <w:sz w:val="24"/>
                <w:szCs w:val="24"/>
              </w:rPr>
              <w:t>1,13</w:t>
            </w:r>
          </w:p>
        </w:tc>
        <w:tc>
          <w:tcPr>
            <w:tcW w:w="1418" w:type="dxa"/>
          </w:tcPr>
          <w:p w14:paraId="03B4B570" w14:textId="17717525" w:rsidR="00E0645D" w:rsidRPr="00702989" w:rsidRDefault="00E0645D" w:rsidP="008F65C0">
            <w:pPr>
              <w:tabs>
                <w:tab w:val="left" w:pos="993"/>
              </w:tabs>
              <w:spacing w:line="25" w:lineRule="atLeast"/>
              <w:jc w:val="both"/>
              <w:rPr>
                <w:rFonts w:ascii="Times New Roman" w:hAnsi="Times New Roman"/>
                <w:sz w:val="24"/>
                <w:szCs w:val="24"/>
              </w:rPr>
            </w:pPr>
            <w:r w:rsidRPr="00702989">
              <w:rPr>
                <w:rFonts w:ascii="Times New Roman" w:hAnsi="Times New Roman"/>
                <w:sz w:val="24"/>
                <w:szCs w:val="24"/>
                <w:lang w:val="en-US"/>
              </w:rPr>
              <w:t>[</w:t>
            </w:r>
            <w:r w:rsidR="00702989" w:rsidRPr="00702989">
              <w:rPr>
                <w:rFonts w:ascii="Times New Roman" w:hAnsi="Times New Roman"/>
                <w:sz w:val="24"/>
                <w:szCs w:val="24"/>
                <w:lang w:val="en-US"/>
              </w:rPr>
              <w:t>35</w:t>
            </w:r>
            <w:r w:rsidRPr="00702989">
              <w:rPr>
                <w:rFonts w:ascii="Times New Roman" w:hAnsi="Times New Roman"/>
                <w:sz w:val="24"/>
                <w:szCs w:val="24"/>
                <w:lang w:val="en-US"/>
              </w:rPr>
              <w:t>]</w:t>
            </w:r>
          </w:p>
        </w:tc>
        <w:tc>
          <w:tcPr>
            <w:tcW w:w="2126" w:type="dxa"/>
          </w:tcPr>
          <w:p w14:paraId="46A14448"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ТП78</w:t>
            </w:r>
          </w:p>
        </w:tc>
        <w:tc>
          <w:tcPr>
            <w:tcW w:w="1276" w:type="dxa"/>
          </w:tcPr>
          <w:p w14:paraId="33C559A5" w14:textId="57A30F2D"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1,3</w:t>
            </w:r>
          </w:p>
        </w:tc>
        <w:tc>
          <w:tcPr>
            <w:tcW w:w="1417" w:type="dxa"/>
          </w:tcPr>
          <w:p w14:paraId="350CE077" w14:textId="338EB9B5" w:rsidR="00E0645D" w:rsidRPr="00B876DE" w:rsidRDefault="00E0645D" w:rsidP="008F65C0">
            <w:pPr>
              <w:tabs>
                <w:tab w:val="left" w:pos="993"/>
              </w:tabs>
              <w:spacing w:line="25" w:lineRule="atLeast"/>
              <w:jc w:val="both"/>
              <w:rPr>
                <w:rFonts w:ascii="Times New Roman" w:hAnsi="Times New Roman"/>
                <w:sz w:val="24"/>
                <w:szCs w:val="24"/>
              </w:rPr>
            </w:pPr>
            <w:r w:rsidRPr="00B876DE">
              <w:rPr>
                <w:rFonts w:ascii="Times New Roman" w:hAnsi="Times New Roman"/>
                <w:sz w:val="24"/>
                <w:szCs w:val="24"/>
                <w:lang w:val="en-US"/>
              </w:rPr>
              <w:t>[</w:t>
            </w:r>
            <w:r w:rsidRPr="00B876DE">
              <w:rPr>
                <w:rFonts w:ascii="Times New Roman" w:hAnsi="Times New Roman"/>
                <w:sz w:val="24"/>
                <w:szCs w:val="24"/>
              </w:rPr>
              <w:t>39</w:t>
            </w:r>
            <w:r w:rsidRPr="00B876DE">
              <w:rPr>
                <w:rFonts w:ascii="Times New Roman" w:hAnsi="Times New Roman"/>
                <w:sz w:val="24"/>
                <w:szCs w:val="24"/>
                <w:lang w:val="en-US"/>
              </w:rPr>
              <w:t>]</w:t>
            </w:r>
          </w:p>
        </w:tc>
      </w:tr>
      <w:tr w:rsidR="00E0645D" w:rsidRPr="00F7670F" w14:paraId="3318B08A" w14:textId="77777777" w:rsidTr="00941B87">
        <w:tc>
          <w:tcPr>
            <w:tcW w:w="2127" w:type="dxa"/>
          </w:tcPr>
          <w:p w14:paraId="4983100B"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ТП13</w:t>
            </w:r>
          </w:p>
        </w:tc>
        <w:tc>
          <w:tcPr>
            <w:tcW w:w="1275" w:type="dxa"/>
          </w:tcPr>
          <w:p w14:paraId="440B4100" w14:textId="180EF04E"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1,4</w:t>
            </w:r>
          </w:p>
        </w:tc>
        <w:tc>
          <w:tcPr>
            <w:tcW w:w="1418" w:type="dxa"/>
          </w:tcPr>
          <w:p w14:paraId="7EC97004" w14:textId="700269F2" w:rsidR="00E0645D" w:rsidRPr="00E0645D"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lang w:val="en-US"/>
              </w:rPr>
              <w:t>[</w:t>
            </w:r>
            <w:r w:rsidR="00941B87">
              <w:rPr>
                <w:rFonts w:ascii="Times New Roman" w:hAnsi="Times New Roman"/>
                <w:sz w:val="24"/>
                <w:szCs w:val="24"/>
                <w:lang w:val="kk-KZ"/>
              </w:rPr>
              <w:t>40</w:t>
            </w:r>
            <w:r>
              <w:rPr>
                <w:rFonts w:ascii="Times New Roman" w:hAnsi="Times New Roman"/>
                <w:sz w:val="24"/>
                <w:szCs w:val="24"/>
                <w:lang w:val="en-US"/>
              </w:rPr>
              <w:t>]</w:t>
            </w:r>
          </w:p>
        </w:tc>
        <w:tc>
          <w:tcPr>
            <w:tcW w:w="2126" w:type="dxa"/>
          </w:tcPr>
          <w:p w14:paraId="10DB538D"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ТП79</w:t>
            </w:r>
          </w:p>
        </w:tc>
        <w:tc>
          <w:tcPr>
            <w:tcW w:w="1276" w:type="dxa"/>
          </w:tcPr>
          <w:p w14:paraId="4920F2B5" w14:textId="4AD6524D"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1,2</w:t>
            </w:r>
          </w:p>
        </w:tc>
        <w:tc>
          <w:tcPr>
            <w:tcW w:w="1417" w:type="dxa"/>
          </w:tcPr>
          <w:p w14:paraId="100BE339" w14:textId="69AD572C" w:rsidR="00E0645D" w:rsidRPr="00E0645D"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lang w:val="en-US"/>
              </w:rPr>
              <w:t>[</w:t>
            </w:r>
            <w:r>
              <w:rPr>
                <w:rFonts w:ascii="Times New Roman" w:hAnsi="Times New Roman"/>
                <w:sz w:val="24"/>
                <w:szCs w:val="24"/>
              </w:rPr>
              <w:t>40</w:t>
            </w:r>
            <w:r>
              <w:rPr>
                <w:rFonts w:ascii="Times New Roman" w:hAnsi="Times New Roman"/>
                <w:sz w:val="24"/>
                <w:szCs w:val="24"/>
                <w:lang w:val="en-US"/>
              </w:rPr>
              <w:t>]</w:t>
            </w:r>
          </w:p>
        </w:tc>
      </w:tr>
      <w:tr w:rsidR="00E0645D" w:rsidRPr="00F7670F" w14:paraId="1B94AA08" w14:textId="77777777" w:rsidTr="00941B87">
        <w:tc>
          <w:tcPr>
            <w:tcW w:w="2127" w:type="dxa"/>
          </w:tcPr>
          <w:p w14:paraId="553965C3"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ТП16</w:t>
            </w:r>
          </w:p>
        </w:tc>
        <w:tc>
          <w:tcPr>
            <w:tcW w:w="1275" w:type="dxa"/>
          </w:tcPr>
          <w:p w14:paraId="1601DC8F" w14:textId="73CC9C3F"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1,3</w:t>
            </w:r>
          </w:p>
        </w:tc>
        <w:tc>
          <w:tcPr>
            <w:tcW w:w="1418" w:type="dxa"/>
          </w:tcPr>
          <w:p w14:paraId="607710F2" w14:textId="7CC413FB" w:rsidR="00E0645D" w:rsidRPr="00E0645D"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lang w:val="en-US"/>
              </w:rPr>
              <w:t>[</w:t>
            </w:r>
            <w:r w:rsidR="00702989">
              <w:rPr>
                <w:rFonts w:ascii="Times New Roman" w:hAnsi="Times New Roman"/>
                <w:sz w:val="24"/>
                <w:szCs w:val="24"/>
                <w:lang w:val="en-US"/>
              </w:rPr>
              <w:t>29</w:t>
            </w:r>
            <w:r>
              <w:rPr>
                <w:rFonts w:ascii="Times New Roman" w:hAnsi="Times New Roman"/>
                <w:sz w:val="24"/>
                <w:szCs w:val="24"/>
                <w:lang w:val="en-US"/>
              </w:rPr>
              <w:t>]</w:t>
            </w:r>
          </w:p>
        </w:tc>
        <w:tc>
          <w:tcPr>
            <w:tcW w:w="2126" w:type="dxa"/>
          </w:tcPr>
          <w:p w14:paraId="52D1FA31"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ТП80</w:t>
            </w:r>
          </w:p>
        </w:tc>
        <w:tc>
          <w:tcPr>
            <w:tcW w:w="1276" w:type="dxa"/>
          </w:tcPr>
          <w:p w14:paraId="5C780151" w14:textId="63827DE1"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1,6</w:t>
            </w:r>
          </w:p>
        </w:tc>
        <w:tc>
          <w:tcPr>
            <w:tcW w:w="1417" w:type="dxa"/>
          </w:tcPr>
          <w:p w14:paraId="02D76043" w14:textId="3F00D991" w:rsidR="00E0645D" w:rsidRPr="00E0645D"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lang w:val="en-US"/>
              </w:rPr>
              <w:t>[</w:t>
            </w:r>
            <w:r>
              <w:rPr>
                <w:rFonts w:ascii="Times New Roman" w:hAnsi="Times New Roman"/>
                <w:sz w:val="24"/>
                <w:szCs w:val="24"/>
              </w:rPr>
              <w:t>40</w:t>
            </w:r>
            <w:r>
              <w:rPr>
                <w:rFonts w:ascii="Times New Roman" w:hAnsi="Times New Roman"/>
                <w:sz w:val="24"/>
                <w:szCs w:val="24"/>
                <w:lang w:val="en-US"/>
              </w:rPr>
              <w:t>]</w:t>
            </w:r>
          </w:p>
        </w:tc>
      </w:tr>
      <w:tr w:rsidR="00E0645D" w:rsidRPr="00F7670F" w14:paraId="67385F2F" w14:textId="77777777" w:rsidTr="00941B87">
        <w:tc>
          <w:tcPr>
            <w:tcW w:w="2127" w:type="dxa"/>
          </w:tcPr>
          <w:p w14:paraId="314BB785"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ТП17</w:t>
            </w:r>
          </w:p>
        </w:tc>
        <w:tc>
          <w:tcPr>
            <w:tcW w:w="1275" w:type="dxa"/>
          </w:tcPr>
          <w:p w14:paraId="40CC4627" w14:textId="144F796A"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1,5</w:t>
            </w:r>
          </w:p>
        </w:tc>
        <w:tc>
          <w:tcPr>
            <w:tcW w:w="1418" w:type="dxa"/>
          </w:tcPr>
          <w:p w14:paraId="77AC2207" w14:textId="2EA4B0A0" w:rsidR="00E0645D" w:rsidRPr="00E0645D"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lang w:val="en-US"/>
              </w:rPr>
              <w:t>[</w:t>
            </w:r>
            <w:r w:rsidR="00702989">
              <w:rPr>
                <w:rFonts w:ascii="Times New Roman" w:hAnsi="Times New Roman"/>
                <w:sz w:val="24"/>
                <w:szCs w:val="24"/>
                <w:lang w:val="en-US"/>
              </w:rPr>
              <w:t>37</w:t>
            </w:r>
            <w:r>
              <w:rPr>
                <w:rFonts w:ascii="Times New Roman" w:hAnsi="Times New Roman"/>
                <w:sz w:val="24"/>
                <w:szCs w:val="24"/>
                <w:lang w:val="en-US"/>
              </w:rPr>
              <w:t>]</w:t>
            </w:r>
          </w:p>
        </w:tc>
        <w:tc>
          <w:tcPr>
            <w:tcW w:w="2126" w:type="dxa"/>
          </w:tcPr>
          <w:p w14:paraId="21A25AE9" w14:textId="77777777"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ТП81</w:t>
            </w:r>
          </w:p>
        </w:tc>
        <w:tc>
          <w:tcPr>
            <w:tcW w:w="1276" w:type="dxa"/>
          </w:tcPr>
          <w:p w14:paraId="6C865391" w14:textId="1C5EC153" w:rsidR="00E0645D" w:rsidRPr="00F7670F"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rPr>
              <w:t>0,8</w:t>
            </w:r>
          </w:p>
        </w:tc>
        <w:tc>
          <w:tcPr>
            <w:tcW w:w="1417" w:type="dxa"/>
          </w:tcPr>
          <w:p w14:paraId="7840C0FB" w14:textId="38622E00" w:rsidR="00E0645D" w:rsidRPr="00E0645D" w:rsidRDefault="00E0645D" w:rsidP="008F65C0">
            <w:pPr>
              <w:tabs>
                <w:tab w:val="left" w:pos="993"/>
              </w:tabs>
              <w:spacing w:line="25" w:lineRule="atLeast"/>
              <w:jc w:val="both"/>
              <w:rPr>
                <w:rFonts w:ascii="Times New Roman" w:hAnsi="Times New Roman"/>
                <w:sz w:val="24"/>
                <w:szCs w:val="24"/>
              </w:rPr>
            </w:pPr>
            <w:r>
              <w:rPr>
                <w:rFonts w:ascii="Times New Roman" w:hAnsi="Times New Roman"/>
                <w:sz w:val="24"/>
                <w:szCs w:val="24"/>
                <w:lang w:val="en-US"/>
              </w:rPr>
              <w:t>[</w:t>
            </w:r>
            <w:r>
              <w:rPr>
                <w:rFonts w:ascii="Times New Roman" w:hAnsi="Times New Roman"/>
                <w:sz w:val="24"/>
                <w:szCs w:val="24"/>
              </w:rPr>
              <w:t>11</w:t>
            </w:r>
            <w:r>
              <w:rPr>
                <w:rFonts w:ascii="Times New Roman" w:hAnsi="Times New Roman"/>
                <w:sz w:val="24"/>
                <w:szCs w:val="24"/>
                <w:lang w:val="en-US"/>
              </w:rPr>
              <w:t>]</w:t>
            </w:r>
          </w:p>
        </w:tc>
      </w:tr>
    </w:tbl>
    <w:p w14:paraId="78A86D9B" w14:textId="77777777" w:rsidR="00F7670F" w:rsidRDefault="00F7670F"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3D435571" w14:textId="6AB57E03" w:rsidR="001B61BB" w:rsidRDefault="001B61B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Для остальных теплообменных поверхностей нагрева, приведенных в </w:t>
      </w:r>
      <w:r w:rsidRPr="00070DC7">
        <w:rPr>
          <w:rFonts w:ascii="Times New Roman" w:hAnsi="Times New Roman"/>
          <w:sz w:val="28"/>
          <w:szCs w:val="28"/>
        </w:rPr>
        <w:t>таблице 1.2</w:t>
      </w:r>
      <w:r>
        <w:rPr>
          <w:rFonts w:ascii="Times New Roman" w:hAnsi="Times New Roman"/>
          <w:sz w:val="28"/>
          <w:szCs w:val="28"/>
        </w:rPr>
        <w:t>, имеются тепловые и гидродинамические характеристики с небольшим диапазоном изменения геометрических параметров вставок и выступов. Из-за того, что приведенные в анализе теплообменные поверхности не отличаются принципиально от поверхностей</w:t>
      </w:r>
      <w:r w:rsidR="005F2C26">
        <w:rPr>
          <w:rFonts w:ascii="Times New Roman" w:hAnsi="Times New Roman"/>
          <w:sz w:val="28"/>
          <w:szCs w:val="28"/>
          <w:lang w:val="kk-KZ"/>
        </w:rPr>
        <w:t>,</w:t>
      </w:r>
      <w:r>
        <w:rPr>
          <w:rFonts w:ascii="Times New Roman" w:hAnsi="Times New Roman"/>
          <w:sz w:val="28"/>
          <w:szCs w:val="28"/>
        </w:rPr>
        <w:t xml:space="preserve"> достигших максимум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то нет оснований ожидать, что более полное исследование теплообмена и гидродинамики в области </w:t>
      </w:r>
      <w:r>
        <w:rPr>
          <w:rFonts w:ascii="Times New Roman" w:hAnsi="Times New Roman"/>
          <w:sz w:val="28"/>
          <w:szCs w:val="28"/>
          <w:lang w:val="en-US"/>
        </w:rPr>
        <w:t>Re</w:t>
      </w:r>
      <w:r>
        <w:rPr>
          <w:rFonts w:ascii="Times New Roman" w:hAnsi="Times New Roman"/>
          <w:sz w:val="28"/>
          <w:szCs w:val="28"/>
        </w:rPr>
        <w:t>=10</w:t>
      </w:r>
      <w:r>
        <w:rPr>
          <w:rFonts w:ascii="Times New Roman" w:hAnsi="Times New Roman"/>
          <w:sz w:val="28"/>
          <w:szCs w:val="28"/>
          <w:vertAlign w:val="superscript"/>
        </w:rPr>
        <w:t>4</w:t>
      </w:r>
      <w:r>
        <w:rPr>
          <w:rFonts w:ascii="Times New Roman" w:hAnsi="Times New Roman"/>
          <w:sz w:val="28"/>
          <w:szCs w:val="28"/>
        </w:rPr>
        <w:t xml:space="preserve"> может дать результат существенно превышающий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=1,8.</w:t>
      </w:r>
    </w:p>
    <w:p w14:paraId="5B31A265" w14:textId="7D2B26D7" w:rsidR="00A5306B" w:rsidRDefault="001B61B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Как показывает более подробный анализ представленных исследований по интенсификации теплообмена в приведенных</w:t>
      </w:r>
      <w:r w:rsidR="007165DD">
        <w:rPr>
          <w:rFonts w:ascii="Times New Roman" w:hAnsi="Times New Roman"/>
          <w:sz w:val="28"/>
          <w:szCs w:val="28"/>
        </w:rPr>
        <w:t xml:space="preserve"> выше</w:t>
      </w:r>
      <w:r>
        <w:rPr>
          <w:rFonts w:ascii="Times New Roman" w:hAnsi="Times New Roman"/>
          <w:sz w:val="28"/>
          <w:szCs w:val="28"/>
        </w:rPr>
        <w:t xml:space="preserve"> поверхностях </w:t>
      </w:r>
      <w:r w:rsidR="007165DD">
        <w:rPr>
          <w:rFonts w:ascii="Times New Roman" w:hAnsi="Times New Roman"/>
          <w:sz w:val="28"/>
          <w:szCs w:val="28"/>
        </w:rPr>
        <w:t>теплообмена</w:t>
      </w:r>
      <w:r>
        <w:rPr>
          <w:rFonts w:ascii="Times New Roman" w:hAnsi="Times New Roman"/>
          <w:sz w:val="28"/>
          <w:szCs w:val="28"/>
        </w:rPr>
        <w:t>, с увеличением числа Рейнольдса более 10</w:t>
      </w:r>
      <w:r>
        <w:rPr>
          <w:rFonts w:ascii="Times New Roman" w:hAnsi="Times New Roman"/>
          <w:sz w:val="28"/>
          <w:szCs w:val="28"/>
          <w:vertAlign w:val="superscript"/>
        </w:rPr>
        <w:t>4</w:t>
      </w:r>
      <w:r>
        <w:rPr>
          <w:rFonts w:ascii="Times New Roman" w:hAnsi="Times New Roman"/>
          <w:sz w:val="28"/>
          <w:szCs w:val="28"/>
        </w:rPr>
        <w:t xml:space="preserve"> </w:t>
      </w:r>
      <w:r w:rsidR="00A5306B">
        <w:rPr>
          <w:rFonts w:ascii="Times New Roman" w:hAnsi="Times New Roman"/>
          <w:sz w:val="28"/>
          <w:szCs w:val="28"/>
        </w:rPr>
        <w:t>эффект интенсификации теплообмена посредством воздействия на поток разного рода выступами и вставками постепенно ослабевает.</w:t>
      </w:r>
    </w:p>
    <w:p w14:paraId="1A2FEE6F" w14:textId="522D6A82" w:rsidR="001B61BB" w:rsidRDefault="00A5306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В переходной и примыкающей к ней ламинарной областях течения </w:t>
      </w:r>
      <w:r>
        <w:rPr>
          <w:rFonts w:ascii="Times New Roman" w:hAnsi="Times New Roman"/>
          <w:sz w:val="28"/>
          <w:szCs w:val="28"/>
          <w:lang w:val="en-US"/>
        </w:rPr>
        <w:t>Re</w:t>
      </w:r>
      <w:r w:rsidRPr="001B61BB">
        <w:rPr>
          <w:rFonts w:ascii="Times New Roman" w:hAnsi="Times New Roman"/>
          <w:sz w:val="28"/>
          <w:szCs w:val="28"/>
        </w:rPr>
        <w:t xml:space="preserve"> </w:t>
      </w:r>
      <w:r>
        <w:rPr>
          <w:rFonts w:ascii="Times New Roman" w:hAnsi="Times New Roman"/>
          <w:sz w:val="28"/>
          <w:szCs w:val="28"/>
        </w:rPr>
        <w:t>= 10</w:t>
      </w:r>
      <w:r>
        <w:rPr>
          <w:rFonts w:ascii="Times New Roman" w:hAnsi="Times New Roman"/>
          <w:sz w:val="28"/>
          <w:szCs w:val="28"/>
          <w:vertAlign w:val="superscript"/>
        </w:rPr>
        <w:t>3</w:t>
      </w:r>
      <w:r>
        <w:rPr>
          <w:rFonts w:ascii="Times New Roman" w:hAnsi="Times New Roman"/>
          <w:sz w:val="28"/>
          <w:szCs w:val="28"/>
        </w:rPr>
        <w:t xml:space="preserve"> ÷ 10</w:t>
      </w:r>
      <w:r>
        <w:rPr>
          <w:rFonts w:ascii="Times New Roman" w:hAnsi="Times New Roman"/>
          <w:sz w:val="28"/>
          <w:szCs w:val="28"/>
          <w:vertAlign w:val="superscript"/>
        </w:rPr>
        <w:t>4</w:t>
      </w:r>
      <w:r>
        <w:rPr>
          <w:rFonts w:ascii="Times New Roman" w:hAnsi="Times New Roman"/>
          <w:sz w:val="28"/>
          <w:szCs w:val="28"/>
        </w:rPr>
        <w:t xml:space="preserve"> наибольший эффект интенсификации теплообмена достигается </w:t>
      </w:r>
      <w:r w:rsidR="007165DD">
        <w:rPr>
          <w:rFonts w:ascii="Times New Roman" w:hAnsi="Times New Roman"/>
          <w:sz w:val="28"/>
          <w:szCs w:val="28"/>
        </w:rPr>
        <w:t>за счет воздействия на поток вставок по всему поперечному сечению трубы</w:t>
      </w:r>
      <w:r>
        <w:rPr>
          <w:rFonts w:ascii="Times New Roman" w:hAnsi="Times New Roman"/>
          <w:sz w:val="28"/>
          <w:szCs w:val="28"/>
        </w:rPr>
        <w:t>. Это трубы со спиральными вставками</w:t>
      </w:r>
      <w:r w:rsidR="001B7E56">
        <w:rPr>
          <w:rFonts w:ascii="Times New Roman" w:hAnsi="Times New Roman"/>
          <w:sz w:val="28"/>
          <w:szCs w:val="28"/>
        </w:rPr>
        <w:t xml:space="preserve"> </w:t>
      </w:r>
      <w:r w:rsidR="0038280D">
        <w:rPr>
          <w:rFonts w:ascii="Times New Roman" w:hAnsi="Times New Roman"/>
          <w:sz w:val="28"/>
          <w:szCs w:val="28"/>
        </w:rPr>
        <w:t>(</w:t>
      </w:r>
      <w:r w:rsidR="001B7E56">
        <w:rPr>
          <w:rFonts w:ascii="Times New Roman" w:hAnsi="Times New Roman"/>
          <w:sz w:val="28"/>
          <w:szCs w:val="28"/>
        </w:rPr>
        <w:t>рис.1.5</w:t>
      </w:r>
      <w:r w:rsidR="0038280D">
        <w:rPr>
          <w:rFonts w:ascii="Times New Roman" w:hAnsi="Times New Roman"/>
          <w:sz w:val="28"/>
          <w:szCs w:val="28"/>
        </w:rPr>
        <w:t>)</w:t>
      </w:r>
      <w:r w:rsidR="00C674B9">
        <w:rPr>
          <w:rFonts w:ascii="Times New Roman" w:hAnsi="Times New Roman"/>
          <w:sz w:val="28"/>
          <w:szCs w:val="28"/>
        </w:rPr>
        <w:t>,</w:t>
      </w:r>
      <w:r>
        <w:rPr>
          <w:rFonts w:ascii="Times New Roman" w:hAnsi="Times New Roman"/>
          <w:sz w:val="28"/>
          <w:szCs w:val="28"/>
        </w:rPr>
        <w:t xml:space="preserve"> которые более подробно будут исследованы в настоящей работе и вставки из витых стальных лент ТП13 </w:t>
      </w:r>
      <w:r w:rsidR="00C674B9" w:rsidRPr="00C674B9">
        <w:rPr>
          <w:rFonts w:ascii="Times New Roman" w:hAnsi="Times New Roman"/>
          <w:sz w:val="28"/>
          <w:szCs w:val="28"/>
        </w:rPr>
        <w:t>[</w:t>
      </w:r>
      <w:r w:rsidR="006E5083" w:rsidRPr="006E5083">
        <w:rPr>
          <w:rFonts w:ascii="Times New Roman" w:hAnsi="Times New Roman"/>
          <w:sz w:val="28"/>
          <w:szCs w:val="28"/>
        </w:rPr>
        <w:t xml:space="preserve">40, </w:t>
      </w:r>
      <w:r w:rsidR="00D03245" w:rsidRPr="00D03245">
        <w:rPr>
          <w:rFonts w:ascii="Times New Roman" w:hAnsi="Times New Roman"/>
          <w:sz w:val="28"/>
          <w:szCs w:val="28"/>
        </w:rPr>
        <w:t>4</w:t>
      </w:r>
      <w:r w:rsidR="006E5083" w:rsidRPr="006E5083">
        <w:rPr>
          <w:rFonts w:ascii="Times New Roman" w:hAnsi="Times New Roman"/>
          <w:sz w:val="28"/>
          <w:szCs w:val="28"/>
        </w:rPr>
        <w:t>2</w:t>
      </w:r>
      <w:r w:rsidR="00C674B9" w:rsidRPr="00C674B9">
        <w:rPr>
          <w:rFonts w:ascii="Times New Roman" w:hAnsi="Times New Roman"/>
          <w:sz w:val="28"/>
          <w:szCs w:val="28"/>
        </w:rPr>
        <w:t>]</w:t>
      </w:r>
      <w:r>
        <w:rPr>
          <w:rFonts w:ascii="Times New Roman" w:hAnsi="Times New Roman"/>
          <w:sz w:val="28"/>
          <w:szCs w:val="28"/>
        </w:rPr>
        <w:t xml:space="preserve">. Для перечисленных теплообменных поверхностей нагрева при </w:t>
      </w:r>
      <w:r w:rsidR="00C674B9">
        <w:rPr>
          <w:rFonts w:ascii="Times New Roman" w:hAnsi="Times New Roman"/>
          <w:sz w:val="28"/>
          <w:szCs w:val="28"/>
        </w:rPr>
        <w:t>переход</w:t>
      </w:r>
      <w:r>
        <w:rPr>
          <w:rFonts w:ascii="Times New Roman" w:hAnsi="Times New Roman"/>
          <w:sz w:val="28"/>
          <w:szCs w:val="28"/>
        </w:rPr>
        <w:t xml:space="preserve">ном режиме течения </w:t>
      </w:r>
      <w:r>
        <w:rPr>
          <w:rFonts w:ascii="Times New Roman" w:hAnsi="Times New Roman"/>
          <w:sz w:val="28"/>
          <w:szCs w:val="28"/>
          <w:lang w:val="en-US"/>
        </w:rPr>
        <w:t>Re</w:t>
      </w:r>
      <w:r w:rsidRPr="001B61BB">
        <w:rPr>
          <w:rFonts w:ascii="Times New Roman" w:hAnsi="Times New Roman"/>
          <w:sz w:val="28"/>
          <w:szCs w:val="28"/>
        </w:rPr>
        <w:t xml:space="preserve"> </w:t>
      </w:r>
      <w:r>
        <w:rPr>
          <w:rFonts w:ascii="Times New Roman" w:hAnsi="Times New Roman"/>
          <w:sz w:val="28"/>
          <w:szCs w:val="28"/>
        </w:rPr>
        <w:t xml:space="preserve">= 2000 значение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соответственно составляет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 4,2 и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 3,2. В этой области значений числа Рейнольдса воздействие только на пристеночную зону пограничного слоя оказалось эффективным лишь в трубах с кольцевыми диафрагмами с острыми кромками, </w:t>
      </w:r>
      <w:r w:rsidRPr="00070DC7">
        <w:rPr>
          <w:rFonts w:ascii="Times New Roman" w:hAnsi="Times New Roman"/>
          <w:sz w:val="28"/>
          <w:szCs w:val="28"/>
        </w:rPr>
        <w:t>ТП6.</w:t>
      </w:r>
      <w:r w:rsidR="00C674B9">
        <w:rPr>
          <w:rFonts w:ascii="Times New Roman" w:hAnsi="Times New Roman"/>
          <w:sz w:val="28"/>
          <w:szCs w:val="28"/>
        </w:rPr>
        <w:t xml:space="preserve"> Для всех других теплообменных поверхностей</w:t>
      </w:r>
      <w:r w:rsidR="00E05336">
        <w:rPr>
          <w:rFonts w:ascii="Times New Roman" w:hAnsi="Times New Roman"/>
          <w:sz w:val="28"/>
          <w:szCs w:val="28"/>
        </w:rPr>
        <w:t>,</w:t>
      </w:r>
      <w:r w:rsidR="00C674B9">
        <w:rPr>
          <w:rFonts w:ascii="Times New Roman" w:hAnsi="Times New Roman"/>
          <w:sz w:val="28"/>
          <w:szCs w:val="28"/>
        </w:rPr>
        <w:t xml:space="preserve"> имеющих в турбулентной области течения </w:t>
      </w:r>
      <w:r w:rsidR="00C674B9">
        <w:rPr>
          <w:rFonts w:ascii="Times New Roman" w:hAnsi="Times New Roman"/>
          <w:sz w:val="28"/>
          <w:szCs w:val="28"/>
        </w:rPr>
        <w:lastRenderedPageBreak/>
        <w:t xml:space="preserve">максимальное значение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C674B9">
        <w:rPr>
          <w:rFonts w:ascii="Times New Roman" w:hAnsi="Times New Roman"/>
          <w:sz w:val="28"/>
          <w:szCs w:val="28"/>
        </w:rPr>
        <w:t xml:space="preserve">, в переходной области по числу Рейнольдса значения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A36B50" w:rsidRPr="00A36B50">
        <w:rPr>
          <w:rFonts w:ascii="Times New Roman" w:hAnsi="Times New Roman"/>
          <w:sz w:val="28"/>
          <w:szCs w:val="28"/>
        </w:rPr>
        <w:t xml:space="preserve"> </w:t>
      </w:r>
      <w:r w:rsidR="00C674B9">
        <w:rPr>
          <w:rFonts w:ascii="Times New Roman" w:hAnsi="Times New Roman"/>
          <w:sz w:val="28"/>
          <w:szCs w:val="28"/>
        </w:rPr>
        <w:t>существенно уменьшились.</w:t>
      </w:r>
      <w:r w:rsidR="001B61BB">
        <w:rPr>
          <w:rFonts w:ascii="Times New Roman" w:hAnsi="Times New Roman"/>
          <w:sz w:val="28"/>
          <w:szCs w:val="28"/>
        </w:rPr>
        <w:t xml:space="preserve"> </w:t>
      </w:r>
    </w:p>
    <w:p w14:paraId="3BDAE7D3" w14:textId="1A3067B4" w:rsidR="00C674B9" w:rsidRDefault="00C674B9"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В ламинарной области течения при числе Рейнольдса менее 10</w:t>
      </w:r>
      <w:r>
        <w:rPr>
          <w:rFonts w:ascii="Times New Roman" w:hAnsi="Times New Roman"/>
          <w:sz w:val="28"/>
          <w:szCs w:val="28"/>
          <w:vertAlign w:val="superscript"/>
        </w:rPr>
        <w:t>3</w:t>
      </w:r>
      <w:r>
        <w:rPr>
          <w:rFonts w:ascii="Times New Roman" w:hAnsi="Times New Roman"/>
          <w:sz w:val="28"/>
          <w:szCs w:val="28"/>
        </w:rPr>
        <w:t xml:space="preserve"> данных по исследованиям теплообменных поверхностей недостаточно для определения лучших форм вставок и выступов и их геометрических параметров</w:t>
      </w:r>
      <w:r w:rsidR="00E05336">
        <w:rPr>
          <w:rFonts w:ascii="Times New Roman" w:hAnsi="Times New Roman"/>
          <w:sz w:val="28"/>
          <w:szCs w:val="28"/>
        </w:rPr>
        <w:t>,</w:t>
      </w:r>
      <w:r>
        <w:rPr>
          <w:rFonts w:ascii="Times New Roman" w:hAnsi="Times New Roman"/>
          <w:sz w:val="28"/>
          <w:szCs w:val="28"/>
        </w:rPr>
        <w:t xml:space="preserve"> обеспечивающих максимальные значения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w:t>
      </w:r>
    </w:p>
    <w:p w14:paraId="57FC58C7" w14:textId="4163513D" w:rsidR="00D472D0" w:rsidRDefault="00C674B9"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При этом следует отметить</w:t>
      </w:r>
      <w:r w:rsidR="00E05336">
        <w:rPr>
          <w:rFonts w:ascii="Times New Roman" w:hAnsi="Times New Roman"/>
          <w:sz w:val="28"/>
          <w:szCs w:val="28"/>
        </w:rPr>
        <w:t>,</w:t>
      </w:r>
      <w:r>
        <w:rPr>
          <w:rFonts w:ascii="Times New Roman" w:hAnsi="Times New Roman"/>
          <w:sz w:val="28"/>
          <w:szCs w:val="28"/>
        </w:rPr>
        <w:t xml:space="preserve"> вполне определенную тенденцию</w:t>
      </w:r>
      <w:r w:rsidR="00E05336">
        <w:rPr>
          <w:rFonts w:ascii="Times New Roman" w:hAnsi="Times New Roman"/>
          <w:sz w:val="28"/>
          <w:szCs w:val="28"/>
        </w:rPr>
        <w:t>,</w:t>
      </w:r>
      <w:r>
        <w:rPr>
          <w:rFonts w:ascii="Times New Roman" w:hAnsi="Times New Roman"/>
          <w:sz w:val="28"/>
          <w:szCs w:val="28"/>
        </w:rPr>
        <w:t xml:space="preserve"> характеризуемую тем, что с уменьшением числа Рейнольдса эффект интенсификации теплообмена за с</w:t>
      </w:r>
      <w:r w:rsidR="00CD07D7">
        <w:rPr>
          <w:rFonts w:ascii="Times New Roman" w:hAnsi="Times New Roman"/>
          <w:sz w:val="28"/>
          <w:szCs w:val="28"/>
        </w:rPr>
        <w:t>чет</w:t>
      </w:r>
      <w:r>
        <w:rPr>
          <w:rFonts w:ascii="Times New Roman" w:hAnsi="Times New Roman"/>
          <w:sz w:val="28"/>
          <w:szCs w:val="28"/>
        </w:rPr>
        <w:t xml:space="preserve"> вставок и выступов падает, а значения показателя Р</w:t>
      </w:r>
      <w:r>
        <w:rPr>
          <w:rFonts w:ascii="Times New Roman" w:hAnsi="Times New Roman"/>
          <w:sz w:val="28"/>
          <w:szCs w:val="28"/>
          <w:vertAlign w:val="subscript"/>
        </w:rPr>
        <w:t>э</w:t>
      </w:r>
      <w:r>
        <w:rPr>
          <w:rFonts w:ascii="Times New Roman" w:hAnsi="Times New Roman"/>
          <w:sz w:val="28"/>
          <w:szCs w:val="28"/>
        </w:rPr>
        <w:t xml:space="preserve"> для гладкой прямой трубы и трубы со вставками</w:t>
      </w:r>
      <w:r w:rsidR="00D472D0">
        <w:rPr>
          <w:rFonts w:ascii="Times New Roman" w:hAnsi="Times New Roman"/>
          <w:sz w:val="28"/>
          <w:szCs w:val="28"/>
        </w:rPr>
        <w:t xml:space="preserve"> и выступами сближаются и стремятся к единице.</w:t>
      </w:r>
    </w:p>
    <w:p w14:paraId="06E69CF1" w14:textId="304324DE" w:rsidR="00D472D0" w:rsidRDefault="00D472D0"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Физическую картину при ламинарном течении в трубах (каналах) с выступами, </w:t>
      </w:r>
      <w:proofErr w:type="spellStart"/>
      <w:r>
        <w:rPr>
          <w:rFonts w:ascii="Times New Roman" w:hAnsi="Times New Roman"/>
          <w:sz w:val="28"/>
          <w:szCs w:val="28"/>
        </w:rPr>
        <w:t>Кнудсен</w:t>
      </w:r>
      <w:proofErr w:type="spellEnd"/>
      <w:r>
        <w:rPr>
          <w:rFonts w:ascii="Times New Roman" w:hAnsi="Times New Roman"/>
          <w:sz w:val="28"/>
          <w:szCs w:val="28"/>
        </w:rPr>
        <w:t>, Кац, а затем</w:t>
      </w:r>
      <w:r w:rsidR="006F360E">
        <w:rPr>
          <w:rFonts w:ascii="Times New Roman" w:hAnsi="Times New Roman"/>
          <w:sz w:val="28"/>
          <w:szCs w:val="28"/>
        </w:rPr>
        <w:t>,</w:t>
      </w:r>
      <w:r>
        <w:rPr>
          <w:rFonts w:ascii="Times New Roman" w:hAnsi="Times New Roman"/>
          <w:sz w:val="28"/>
          <w:szCs w:val="28"/>
        </w:rPr>
        <w:t xml:space="preserve"> Мигай </w:t>
      </w:r>
      <w:r w:rsidR="002D6C4A">
        <w:rPr>
          <w:rFonts w:ascii="Times New Roman" w:hAnsi="Times New Roman"/>
          <w:sz w:val="28"/>
          <w:szCs w:val="28"/>
        </w:rPr>
        <w:t xml:space="preserve">В.К. </w:t>
      </w:r>
      <w:r>
        <w:rPr>
          <w:rFonts w:ascii="Times New Roman" w:hAnsi="Times New Roman"/>
          <w:sz w:val="28"/>
          <w:szCs w:val="28"/>
        </w:rPr>
        <w:t xml:space="preserve">визуально показали, что (при ламинарном течении) жидкость между выступами застаивается и в нее не проникают возмущения из основного потока, а застойные зоны в среде увеличивают термическое сопротивление и ухудшают </w:t>
      </w:r>
      <w:r w:rsidRPr="00D03245">
        <w:rPr>
          <w:rFonts w:ascii="Times New Roman" w:hAnsi="Times New Roman"/>
          <w:sz w:val="28"/>
          <w:szCs w:val="28"/>
        </w:rPr>
        <w:t>теплоотдачу [</w:t>
      </w:r>
      <w:r w:rsidR="00D03245" w:rsidRPr="00D03245">
        <w:rPr>
          <w:rFonts w:ascii="Times New Roman" w:hAnsi="Times New Roman"/>
          <w:sz w:val="28"/>
          <w:szCs w:val="28"/>
        </w:rPr>
        <w:t>4</w:t>
      </w:r>
      <w:r w:rsidR="006E5083" w:rsidRPr="006E5083">
        <w:rPr>
          <w:rFonts w:ascii="Times New Roman" w:hAnsi="Times New Roman"/>
          <w:sz w:val="28"/>
          <w:szCs w:val="28"/>
        </w:rPr>
        <w:t>3</w:t>
      </w:r>
      <w:r w:rsidR="005F2C26" w:rsidRPr="005F2C26">
        <w:rPr>
          <w:rFonts w:ascii="Times New Roman" w:hAnsi="Times New Roman"/>
          <w:sz w:val="28"/>
          <w:szCs w:val="28"/>
        </w:rPr>
        <w:t xml:space="preserve">, </w:t>
      </w:r>
      <w:r w:rsidRPr="00D03245">
        <w:rPr>
          <w:rFonts w:ascii="Times New Roman" w:hAnsi="Times New Roman"/>
          <w:sz w:val="28"/>
          <w:szCs w:val="28"/>
        </w:rPr>
        <w:t>4</w:t>
      </w:r>
      <w:r w:rsidR="006E5083" w:rsidRPr="006E5083">
        <w:rPr>
          <w:rFonts w:ascii="Times New Roman" w:hAnsi="Times New Roman"/>
          <w:sz w:val="28"/>
          <w:szCs w:val="28"/>
        </w:rPr>
        <w:t>4</w:t>
      </w:r>
      <w:r w:rsidRPr="00D03245">
        <w:rPr>
          <w:rFonts w:ascii="Times New Roman" w:hAnsi="Times New Roman"/>
          <w:sz w:val="28"/>
          <w:szCs w:val="28"/>
        </w:rPr>
        <w:t>].</w:t>
      </w:r>
    </w:p>
    <w:p w14:paraId="581F8A70" w14:textId="2217EB23" w:rsidR="00D472D0" w:rsidRDefault="007165DD"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Р</w:t>
      </w:r>
      <w:r w:rsidR="00D472D0">
        <w:rPr>
          <w:rFonts w:ascii="Times New Roman" w:hAnsi="Times New Roman"/>
          <w:sz w:val="28"/>
          <w:szCs w:val="28"/>
        </w:rPr>
        <w:t xml:space="preserve">езультаты </w:t>
      </w:r>
      <w:r>
        <w:rPr>
          <w:rFonts w:ascii="Times New Roman" w:hAnsi="Times New Roman"/>
          <w:sz w:val="28"/>
          <w:szCs w:val="28"/>
        </w:rPr>
        <w:t>данного</w:t>
      </w:r>
      <w:r w:rsidR="00D472D0">
        <w:rPr>
          <w:rFonts w:ascii="Times New Roman" w:hAnsi="Times New Roman"/>
          <w:sz w:val="28"/>
          <w:szCs w:val="28"/>
        </w:rPr>
        <w:t xml:space="preserve"> </w:t>
      </w:r>
      <w:proofErr w:type="spellStart"/>
      <w:r w:rsidR="006A74DB">
        <w:rPr>
          <w:rFonts w:ascii="Times New Roman" w:hAnsi="Times New Roman"/>
          <w:sz w:val="28"/>
          <w:szCs w:val="28"/>
        </w:rPr>
        <w:t>теоритического</w:t>
      </w:r>
      <w:proofErr w:type="spellEnd"/>
      <w:r w:rsidR="006A74DB">
        <w:rPr>
          <w:rFonts w:ascii="Times New Roman" w:hAnsi="Times New Roman"/>
          <w:sz w:val="28"/>
          <w:szCs w:val="28"/>
        </w:rPr>
        <w:t xml:space="preserve"> </w:t>
      </w:r>
      <w:r w:rsidR="00D472D0">
        <w:rPr>
          <w:rFonts w:ascii="Times New Roman" w:hAnsi="Times New Roman"/>
          <w:sz w:val="28"/>
          <w:szCs w:val="28"/>
        </w:rPr>
        <w:t>исследовани</w:t>
      </w:r>
      <w:r w:rsidR="006A74DB">
        <w:rPr>
          <w:rFonts w:ascii="Times New Roman" w:hAnsi="Times New Roman"/>
          <w:sz w:val="28"/>
          <w:szCs w:val="28"/>
        </w:rPr>
        <w:t>я</w:t>
      </w:r>
      <w:r w:rsidR="00D472D0">
        <w:rPr>
          <w:rFonts w:ascii="Times New Roman" w:hAnsi="Times New Roman"/>
          <w:sz w:val="28"/>
          <w:szCs w:val="28"/>
        </w:rPr>
        <w:t xml:space="preserve"> эффективности теплообмен</w:t>
      </w:r>
      <w:r>
        <w:rPr>
          <w:rFonts w:ascii="Times New Roman" w:hAnsi="Times New Roman"/>
          <w:sz w:val="28"/>
          <w:szCs w:val="28"/>
        </w:rPr>
        <w:t xml:space="preserve">ных поверхностей </w:t>
      </w:r>
      <w:r w:rsidR="00D472D0">
        <w:rPr>
          <w:rFonts w:ascii="Times New Roman" w:hAnsi="Times New Roman"/>
          <w:sz w:val="28"/>
          <w:szCs w:val="28"/>
        </w:rPr>
        <w:t xml:space="preserve">в трубах с выступами и </w:t>
      </w:r>
      <w:proofErr w:type="spellStart"/>
      <w:r w:rsidR="006A74DB">
        <w:rPr>
          <w:rFonts w:ascii="Times New Roman" w:hAnsi="Times New Roman"/>
          <w:sz w:val="28"/>
          <w:szCs w:val="28"/>
        </w:rPr>
        <w:t>турбулизаторами</w:t>
      </w:r>
      <w:proofErr w:type="spellEnd"/>
      <w:r w:rsidR="00D472D0">
        <w:rPr>
          <w:rFonts w:ascii="Times New Roman" w:hAnsi="Times New Roman"/>
          <w:sz w:val="28"/>
          <w:szCs w:val="28"/>
        </w:rPr>
        <w:t xml:space="preserve"> показ</w:t>
      </w:r>
      <w:r>
        <w:rPr>
          <w:rFonts w:ascii="Times New Roman" w:hAnsi="Times New Roman"/>
          <w:sz w:val="28"/>
          <w:szCs w:val="28"/>
        </w:rPr>
        <w:t>ывают, что</w:t>
      </w:r>
      <w:r w:rsidR="00D472D0">
        <w:rPr>
          <w:rFonts w:ascii="Times New Roman" w:hAnsi="Times New Roman"/>
          <w:sz w:val="28"/>
          <w:szCs w:val="28"/>
        </w:rPr>
        <w:t xml:space="preserve"> эффект интенсификации существенно зависит от режима течения потока, формы, размеров и места расположения вставок и выступов.</w:t>
      </w:r>
    </w:p>
    <w:p w14:paraId="4D0ED011" w14:textId="136F8431" w:rsidR="00C674B9" w:rsidRDefault="00D472D0"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В турбулентной области течений в диапазоне числа Рейнольдса </w:t>
      </w:r>
      <w:r>
        <w:rPr>
          <w:rFonts w:ascii="Times New Roman" w:hAnsi="Times New Roman"/>
          <w:sz w:val="28"/>
          <w:szCs w:val="28"/>
          <w:lang w:val="en-US"/>
        </w:rPr>
        <w:t>Re</w:t>
      </w:r>
      <w:r>
        <w:rPr>
          <w:rFonts w:ascii="Times New Roman" w:hAnsi="Times New Roman"/>
          <w:sz w:val="28"/>
          <w:szCs w:val="28"/>
        </w:rPr>
        <w:t xml:space="preserve"> = 10</w:t>
      </w:r>
      <w:r>
        <w:rPr>
          <w:rFonts w:ascii="Times New Roman" w:hAnsi="Times New Roman"/>
          <w:sz w:val="28"/>
          <w:szCs w:val="28"/>
          <w:vertAlign w:val="superscript"/>
        </w:rPr>
        <w:t>4</w:t>
      </w:r>
      <w:r>
        <w:rPr>
          <w:rFonts w:ascii="Times New Roman" w:hAnsi="Times New Roman"/>
          <w:sz w:val="28"/>
          <w:szCs w:val="28"/>
        </w:rPr>
        <w:t xml:space="preserve"> ÷ 10</w:t>
      </w:r>
      <w:r>
        <w:rPr>
          <w:rFonts w:ascii="Times New Roman" w:hAnsi="Times New Roman"/>
          <w:sz w:val="28"/>
          <w:szCs w:val="28"/>
          <w:vertAlign w:val="superscript"/>
        </w:rPr>
        <w:t>5</w:t>
      </w:r>
      <w:r w:rsidR="00767D3E">
        <w:rPr>
          <w:rFonts w:ascii="Times New Roman" w:hAnsi="Times New Roman"/>
          <w:sz w:val="28"/>
          <w:szCs w:val="28"/>
        </w:rPr>
        <w:t xml:space="preserve"> </w:t>
      </w:r>
      <w:r>
        <w:rPr>
          <w:rFonts w:ascii="Times New Roman" w:hAnsi="Times New Roman"/>
          <w:sz w:val="28"/>
          <w:szCs w:val="28"/>
        </w:rPr>
        <w:t xml:space="preserve">наиболее высокие значения показатель </w:t>
      </w:r>
      <w:r w:rsidR="005C72CC">
        <w:rPr>
          <w:rFonts w:ascii="Times New Roman" w:hAnsi="Times New Roman"/>
          <w:sz w:val="28"/>
          <w:szCs w:val="28"/>
        </w:rPr>
        <w:t>Р</w:t>
      </w:r>
      <w:r w:rsidR="005C72CC">
        <w:rPr>
          <w:rFonts w:ascii="Times New Roman" w:hAnsi="Times New Roman"/>
          <w:sz w:val="28"/>
          <w:szCs w:val="28"/>
          <w:vertAlign w:val="subscript"/>
        </w:rPr>
        <w:t>э</w:t>
      </w:r>
      <w:r w:rsidR="005C72CC">
        <w:rPr>
          <w:rFonts w:ascii="Times New Roman" w:hAnsi="Times New Roman"/>
          <w:sz w:val="28"/>
          <w:szCs w:val="28"/>
        </w:rPr>
        <w:t xml:space="preserve"> имеет при воздействии на пристеночную и промежуточную зоны пограничного слоя. Воздействие только на</w:t>
      </w:r>
      <w:r w:rsidR="00941B87">
        <w:rPr>
          <w:rFonts w:ascii="Times New Roman" w:hAnsi="Times New Roman"/>
          <w:sz w:val="28"/>
          <w:szCs w:val="28"/>
          <w:lang w:val="kk-KZ"/>
        </w:rPr>
        <w:t xml:space="preserve"> </w:t>
      </w:r>
      <w:r w:rsidR="005C72CC">
        <w:rPr>
          <w:rFonts w:ascii="Times New Roman" w:hAnsi="Times New Roman"/>
          <w:sz w:val="28"/>
          <w:szCs w:val="28"/>
        </w:rPr>
        <w:t>промежуточ</w:t>
      </w:r>
      <w:r w:rsidR="002D6C4A">
        <w:rPr>
          <w:rFonts w:ascii="Times New Roman" w:hAnsi="Times New Roman"/>
          <w:sz w:val="28"/>
          <w:szCs w:val="28"/>
        </w:rPr>
        <w:t>ный</w:t>
      </w:r>
      <w:r w:rsidR="005C72CC">
        <w:rPr>
          <w:rFonts w:ascii="Times New Roman" w:hAnsi="Times New Roman"/>
          <w:sz w:val="28"/>
          <w:szCs w:val="28"/>
        </w:rPr>
        <w:t xml:space="preserve"> пограничн</w:t>
      </w:r>
      <w:r w:rsidR="002D6C4A">
        <w:rPr>
          <w:rFonts w:ascii="Times New Roman" w:hAnsi="Times New Roman"/>
          <w:sz w:val="28"/>
          <w:szCs w:val="28"/>
        </w:rPr>
        <w:t>ый</w:t>
      </w:r>
      <w:r w:rsidR="005C72CC">
        <w:rPr>
          <w:rFonts w:ascii="Times New Roman" w:hAnsi="Times New Roman"/>
          <w:sz w:val="28"/>
          <w:szCs w:val="28"/>
        </w:rPr>
        <w:t xml:space="preserve"> сло</w:t>
      </w:r>
      <w:r w:rsidR="002D6C4A">
        <w:rPr>
          <w:rFonts w:ascii="Times New Roman" w:hAnsi="Times New Roman"/>
          <w:sz w:val="28"/>
          <w:szCs w:val="28"/>
        </w:rPr>
        <w:t>й</w:t>
      </w:r>
      <w:r w:rsidR="005C72CC">
        <w:rPr>
          <w:rFonts w:ascii="Times New Roman" w:hAnsi="Times New Roman"/>
          <w:sz w:val="28"/>
          <w:szCs w:val="28"/>
        </w:rPr>
        <w:t>, ядро потока и на поток в целом не приводит к существенному повышению эффективности процесса теплообмена.</w:t>
      </w:r>
    </w:p>
    <w:p w14:paraId="4C50ECCC" w14:textId="43DEC3CC" w:rsidR="005C72CC" w:rsidRPr="00060F4F" w:rsidRDefault="005C72CC"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sidRPr="00857C8E">
        <w:rPr>
          <w:rFonts w:ascii="Times New Roman" w:hAnsi="Times New Roman"/>
          <w:sz w:val="28"/>
          <w:szCs w:val="28"/>
        </w:rPr>
        <w:t>Наибольшее значение показателя в</w:t>
      </w:r>
      <w:r w:rsidR="006A74DB">
        <w:rPr>
          <w:rFonts w:ascii="Times New Roman" w:hAnsi="Times New Roman"/>
          <w:sz w:val="28"/>
          <w:szCs w:val="28"/>
        </w:rPr>
        <w:t xml:space="preserve"> области</w:t>
      </w:r>
      <w:r w:rsidRPr="00857C8E">
        <w:rPr>
          <w:rFonts w:ascii="Times New Roman" w:hAnsi="Times New Roman"/>
          <w:sz w:val="28"/>
          <w:szCs w:val="28"/>
        </w:rPr>
        <w:t xml:space="preserve"> числа </w:t>
      </w:r>
      <w:r w:rsidR="006A74DB">
        <w:rPr>
          <w:rFonts w:ascii="Times New Roman" w:hAnsi="Times New Roman"/>
          <w:sz w:val="28"/>
          <w:szCs w:val="28"/>
          <w:lang w:val="en-US"/>
        </w:rPr>
        <w:t>Re</w:t>
      </w:r>
      <w:r w:rsidR="006A74DB">
        <w:rPr>
          <w:rFonts w:ascii="Times New Roman" w:hAnsi="Times New Roman"/>
          <w:sz w:val="28"/>
          <w:szCs w:val="28"/>
        </w:rPr>
        <w:t>=</w:t>
      </w:r>
      <w:r w:rsidRPr="00857C8E">
        <w:rPr>
          <w:rFonts w:ascii="Times New Roman" w:hAnsi="Times New Roman"/>
          <w:sz w:val="28"/>
          <w:szCs w:val="28"/>
        </w:rPr>
        <w:t>10</w:t>
      </w:r>
      <w:r w:rsidRPr="00857C8E">
        <w:rPr>
          <w:rFonts w:ascii="Times New Roman" w:hAnsi="Times New Roman"/>
          <w:sz w:val="28"/>
          <w:szCs w:val="28"/>
          <w:vertAlign w:val="superscript"/>
        </w:rPr>
        <w:t>4</w:t>
      </w:r>
      <w:r w:rsidRPr="00857C8E">
        <w:rPr>
          <w:rFonts w:ascii="Times New Roman" w:hAnsi="Times New Roman"/>
          <w:sz w:val="28"/>
          <w:szCs w:val="28"/>
        </w:rPr>
        <w:t xml:space="preserve"> соста</w:t>
      </w:r>
      <w:r w:rsidR="006D2018">
        <w:rPr>
          <w:rFonts w:ascii="Times New Roman" w:hAnsi="Times New Roman"/>
          <w:sz w:val="28"/>
          <w:szCs w:val="28"/>
        </w:rPr>
        <w:t>в</w:t>
      </w:r>
      <w:r w:rsidRPr="00857C8E">
        <w:rPr>
          <w:rFonts w:ascii="Times New Roman" w:hAnsi="Times New Roman"/>
          <w:sz w:val="28"/>
          <w:szCs w:val="28"/>
        </w:rPr>
        <w:t xml:space="preserve">ляет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Pr="00857C8E">
        <w:rPr>
          <w:rFonts w:ascii="Times New Roman" w:hAnsi="Times New Roman"/>
          <w:sz w:val="28"/>
          <w:szCs w:val="28"/>
          <w:vertAlign w:val="superscript"/>
        </w:rPr>
        <w:t>*</w:t>
      </w:r>
      <w:r w:rsidR="00767D3E">
        <w:rPr>
          <w:rFonts w:ascii="Times New Roman" w:hAnsi="Times New Roman"/>
          <w:sz w:val="28"/>
          <w:szCs w:val="28"/>
        </w:rPr>
        <w:t xml:space="preserve"> </w:t>
      </w:r>
      <w:r w:rsidR="002A3D48">
        <w:rPr>
          <w:rFonts w:ascii="Times New Roman" w:hAnsi="Times New Roman"/>
          <w:sz w:val="28"/>
          <w:szCs w:val="28"/>
        </w:rPr>
        <w:t xml:space="preserve">= </w:t>
      </w:r>
      <w:r w:rsidRPr="00857C8E">
        <w:rPr>
          <w:rFonts w:ascii="Times New Roman" w:hAnsi="Times New Roman"/>
          <w:sz w:val="28"/>
          <w:szCs w:val="28"/>
        </w:rPr>
        <w:t xml:space="preserve">1,8. При этом ни одна из концепций интенсификации </w:t>
      </w:r>
      <w:r w:rsidRPr="00060F4F">
        <w:rPr>
          <w:rFonts w:ascii="Times New Roman" w:hAnsi="Times New Roman"/>
          <w:sz w:val="28"/>
          <w:szCs w:val="28"/>
        </w:rPr>
        <w:t xml:space="preserve">конвективного теплообмена, в соответствии с которыми разработаны теплообменные поверхности, дающие максимум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Pr="00060F4F">
        <w:rPr>
          <w:rFonts w:ascii="Times New Roman" w:hAnsi="Times New Roman"/>
          <w:sz w:val="28"/>
          <w:szCs w:val="28"/>
        </w:rPr>
        <w:t xml:space="preserve"> и близкие к нему значения, не имеет явно выраженного преимущества по сравнению с другими.</w:t>
      </w:r>
      <w:r w:rsidR="002A3D48" w:rsidRPr="00060F4F">
        <w:rPr>
          <w:rFonts w:ascii="Times New Roman" w:hAnsi="Times New Roman"/>
          <w:sz w:val="28"/>
          <w:szCs w:val="28"/>
        </w:rPr>
        <w:t xml:space="preserve"> </w:t>
      </w:r>
    </w:p>
    <w:p w14:paraId="57993908" w14:textId="7C30403A" w:rsidR="002A3D48" w:rsidRDefault="006A74D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Суммарный э</w:t>
      </w:r>
      <w:r w:rsidR="002A3D48" w:rsidRPr="00060F4F">
        <w:rPr>
          <w:rFonts w:ascii="Times New Roman" w:hAnsi="Times New Roman"/>
          <w:sz w:val="28"/>
          <w:szCs w:val="28"/>
        </w:rPr>
        <w:t xml:space="preserve">ффект отрыва потока и его одновременная закрутка не приводит к увеличению </w:t>
      </w:r>
      <w:proofErr w:type="spellStart"/>
      <w:r w:rsidR="002A3D48" w:rsidRPr="00060F4F">
        <w:rPr>
          <w:rFonts w:ascii="Times New Roman" w:hAnsi="Times New Roman"/>
          <w:sz w:val="28"/>
          <w:szCs w:val="28"/>
        </w:rPr>
        <w:t>теплогидравлического</w:t>
      </w:r>
      <w:proofErr w:type="spellEnd"/>
      <w:r w:rsidR="002A3D48" w:rsidRPr="00060F4F">
        <w:rPr>
          <w:rFonts w:ascii="Times New Roman" w:hAnsi="Times New Roman"/>
          <w:sz w:val="28"/>
          <w:szCs w:val="28"/>
        </w:rPr>
        <w:t xml:space="preserve"> эффекта более чем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2A3D48" w:rsidRPr="00060F4F">
        <w:rPr>
          <w:rFonts w:ascii="Times New Roman" w:hAnsi="Times New Roman"/>
          <w:sz w:val="28"/>
          <w:szCs w:val="28"/>
          <w:vertAlign w:val="superscript"/>
        </w:rPr>
        <w:t>*</w:t>
      </w:r>
      <w:r w:rsidR="002A3D48" w:rsidRPr="00060F4F">
        <w:rPr>
          <w:rFonts w:ascii="Times New Roman" w:hAnsi="Times New Roman"/>
          <w:sz w:val="28"/>
          <w:szCs w:val="28"/>
        </w:rPr>
        <w:t xml:space="preserve"> = 1,8 в</w:t>
      </w:r>
      <w:r w:rsidR="002A3D48">
        <w:rPr>
          <w:rFonts w:ascii="Times New Roman" w:hAnsi="Times New Roman"/>
          <w:sz w:val="28"/>
          <w:szCs w:val="28"/>
        </w:rPr>
        <w:t xml:space="preserve"> области числа </w:t>
      </w:r>
      <w:r>
        <w:rPr>
          <w:rFonts w:ascii="Times New Roman" w:hAnsi="Times New Roman"/>
          <w:sz w:val="28"/>
          <w:szCs w:val="28"/>
          <w:lang w:val="en-US"/>
        </w:rPr>
        <w:t>Re</w:t>
      </w:r>
      <w:r w:rsidRPr="006A74DB">
        <w:rPr>
          <w:rFonts w:ascii="Times New Roman" w:hAnsi="Times New Roman"/>
          <w:sz w:val="28"/>
          <w:szCs w:val="28"/>
        </w:rPr>
        <w:t>=1</w:t>
      </w:r>
      <w:r w:rsidR="002A3D48">
        <w:rPr>
          <w:rFonts w:ascii="Times New Roman" w:hAnsi="Times New Roman"/>
          <w:sz w:val="28"/>
          <w:szCs w:val="28"/>
        </w:rPr>
        <w:t>0</w:t>
      </w:r>
      <w:r w:rsidR="002A3D48">
        <w:rPr>
          <w:rFonts w:ascii="Times New Roman" w:hAnsi="Times New Roman"/>
          <w:sz w:val="28"/>
          <w:szCs w:val="28"/>
          <w:vertAlign w:val="superscript"/>
        </w:rPr>
        <w:t>4</w:t>
      </w:r>
      <w:r w:rsidR="002A3D48">
        <w:rPr>
          <w:rFonts w:ascii="Times New Roman" w:hAnsi="Times New Roman"/>
          <w:sz w:val="28"/>
          <w:szCs w:val="28"/>
        </w:rPr>
        <w:t>.</w:t>
      </w:r>
    </w:p>
    <w:p w14:paraId="2C2DC977" w14:textId="6D26DDE0" w:rsidR="00060F4F" w:rsidRDefault="00060F4F"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С увеличением числа Рейнольдса более 10</w:t>
      </w:r>
      <w:r>
        <w:rPr>
          <w:rFonts w:ascii="Times New Roman" w:hAnsi="Times New Roman"/>
          <w:sz w:val="28"/>
          <w:szCs w:val="28"/>
          <w:vertAlign w:val="superscript"/>
        </w:rPr>
        <w:t>4</w:t>
      </w:r>
      <w:r>
        <w:rPr>
          <w:rFonts w:ascii="Times New Roman" w:hAnsi="Times New Roman"/>
          <w:sz w:val="28"/>
          <w:szCs w:val="28"/>
        </w:rPr>
        <w:t xml:space="preserve"> и до 10</w:t>
      </w:r>
      <w:r>
        <w:rPr>
          <w:rFonts w:ascii="Times New Roman" w:hAnsi="Times New Roman"/>
          <w:sz w:val="28"/>
          <w:szCs w:val="28"/>
          <w:vertAlign w:val="superscript"/>
        </w:rPr>
        <w:t>5</w:t>
      </w:r>
      <w:r>
        <w:rPr>
          <w:rFonts w:ascii="Times New Roman" w:hAnsi="Times New Roman"/>
          <w:sz w:val="28"/>
          <w:szCs w:val="28"/>
        </w:rPr>
        <w:t xml:space="preserve"> эффе</w:t>
      </w:r>
      <w:r w:rsidR="00B64CF0">
        <w:rPr>
          <w:rFonts w:ascii="Times New Roman" w:hAnsi="Times New Roman"/>
          <w:sz w:val="28"/>
          <w:szCs w:val="28"/>
        </w:rPr>
        <w:t>кт</w:t>
      </w:r>
      <w:r>
        <w:rPr>
          <w:rFonts w:ascii="Times New Roman" w:hAnsi="Times New Roman"/>
          <w:sz w:val="28"/>
          <w:szCs w:val="28"/>
        </w:rPr>
        <w:t xml:space="preserve"> от воздействия</w:t>
      </w:r>
      <w:r w:rsidR="00C42A4E">
        <w:rPr>
          <w:rFonts w:ascii="Times New Roman" w:hAnsi="Times New Roman"/>
          <w:sz w:val="28"/>
          <w:szCs w:val="28"/>
        </w:rPr>
        <w:t xml:space="preserve"> выступов и вставок заметно ослабевает. При этом, только для каналов типа диффузор-</w:t>
      </w:r>
      <w:proofErr w:type="spellStart"/>
      <w:r w:rsidR="00C42A4E">
        <w:rPr>
          <w:rFonts w:ascii="Times New Roman" w:hAnsi="Times New Roman"/>
          <w:sz w:val="28"/>
          <w:szCs w:val="28"/>
        </w:rPr>
        <w:t>конфузор</w:t>
      </w:r>
      <w:proofErr w:type="spellEnd"/>
      <w:r w:rsidR="00C42A4E">
        <w:rPr>
          <w:rFonts w:ascii="Times New Roman" w:hAnsi="Times New Roman"/>
          <w:sz w:val="28"/>
          <w:szCs w:val="28"/>
        </w:rPr>
        <w:t>, где происходит безотрывное обновление пограничного слоя с увеличением числа Рейнольдса до 10</w:t>
      </w:r>
      <w:r w:rsidR="00C42A4E">
        <w:rPr>
          <w:rFonts w:ascii="Times New Roman" w:hAnsi="Times New Roman"/>
          <w:sz w:val="28"/>
          <w:szCs w:val="28"/>
          <w:vertAlign w:val="superscript"/>
        </w:rPr>
        <w:t>5</w:t>
      </w:r>
      <w:r w:rsidR="00F64B7A">
        <w:rPr>
          <w:rFonts w:ascii="Times New Roman" w:hAnsi="Times New Roman"/>
          <w:sz w:val="28"/>
          <w:szCs w:val="28"/>
        </w:rPr>
        <w:t>,</w:t>
      </w:r>
      <w:r w:rsidR="00C42A4E">
        <w:rPr>
          <w:rFonts w:ascii="Times New Roman" w:hAnsi="Times New Roman"/>
          <w:sz w:val="28"/>
          <w:szCs w:val="28"/>
        </w:rPr>
        <w:t xml:space="preserve"> при этом</w:t>
      </w:r>
      <w:r w:rsidR="00C42A4E" w:rsidRPr="00060F4F">
        <w:rPr>
          <w:rFonts w:ascii="Times New Roman" w:hAnsi="Times New Roman"/>
          <w:sz w:val="28"/>
          <w:szCs w:val="28"/>
        </w:rPr>
        <w:t xml:space="preserve">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C42A4E">
        <w:rPr>
          <w:rFonts w:ascii="Times New Roman" w:hAnsi="Times New Roman"/>
          <w:sz w:val="28"/>
          <w:szCs w:val="28"/>
          <w:vertAlign w:val="superscript"/>
        </w:rPr>
        <w:t xml:space="preserve"> </w:t>
      </w:r>
      <w:r w:rsidR="00C42A4E">
        <w:rPr>
          <w:rFonts w:ascii="Times New Roman" w:hAnsi="Times New Roman"/>
          <w:sz w:val="28"/>
          <w:szCs w:val="28"/>
        </w:rPr>
        <w:t>практически остается постоянным</w:t>
      </w:r>
      <w:r>
        <w:rPr>
          <w:rFonts w:ascii="Times New Roman" w:hAnsi="Times New Roman"/>
          <w:sz w:val="28"/>
          <w:szCs w:val="28"/>
        </w:rPr>
        <w:t xml:space="preserve"> </w:t>
      </w:r>
      <w:r w:rsidR="00F64B7A">
        <w:rPr>
          <w:rFonts w:ascii="Times New Roman" w:hAnsi="Times New Roman"/>
          <w:sz w:val="28"/>
          <w:szCs w:val="28"/>
        </w:rPr>
        <w:t>для всех исследованных теплообменных поверхностей нагрева с использованием прямых труб.</w:t>
      </w:r>
    </w:p>
    <w:p w14:paraId="7396A0BC" w14:textId="75B3021E" w:rsidR="00C47E8B" w:rsidRDefault="00F64B7A"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Переходная область режима течения при числе Рейнольдса от 10</w:t>
      </w:r>
      <w:r>
        <w:rPr>
          <w:rFonts w:ascii="Times New Roman" w:hAnsi="Times New Roman"/>
          <w:sz w:val="28"/>
          <w:szCs w:val="28"/>
          <w:vertAlign w:val="superscript"/>
        </w:rPr>
        <w:t>3</w:t>
      </w:r>
      <w:r>
        <w:rPr>
          <w:rFonts w:ascii="Times New Roman" w:hAnsi="Times New Roman"/>
          <w:sz w:val="28"/>
          <w:szCs w:val="28"/>
        </w:rPr>
        <w:t xml:space="preserve"> до 10</w:t>
      </w:r>
      <w:r>
        <w:rPr>
          <w:rFonts w:ascii="Times New Roman" w:hAnsi="Times New Roman"/>
          <w:sz w:val="28"/>
          <w:szCs w:val="28"/>
          <w:vertAlign w:val="superscript"/>
        </w:rPr>
        <w:t>4</w:t>
      </w:r>
      <w:r>
        <w:rPr>
          <w:rFonts w:ascii="Times New Roman" w:hAnsi="Times New Roman"/>
          <w:sz w:val="28"/>
          <w:szCs w:val="28"/>
        </w:rPr>
        <w:t xml:space="preserve"> является наиболее благоприятной для интенсификации конвективного теплообмена. </w:t>
      </w:r>
      <w:r w:rsidR="00C47E8B">
        <w:rPr>
          <w:rFonts w:ascii="Times New Roman" w:hAnsi="Times New Roman"/>
          <w:sz w:val="28"/>
          <w:szCs w:val="28"/>
        </w:rPr>
        <w:t>Как уже выше отмечалось</w:t>
      </w:r>
      <w:r>
        <w:rPr>
          <w:rFonts w:ascii="Times New Roman" w:hAnsi="Times New Roman"/>
          <w:sz w:val="28"/>
          <w:szCs w:val="28"/>
        </w:rPr>
        <w:t xml:space="preserve"> увеличение показателя </w:t>
      </w:r>
      <w:r w:rsidRPr="00060F4F">
        <w:rPr>
          <w:rFonts w:ascii="Times New Roman" w:hAnsi="Times New Roman"/>
          <w:sz w:val="28"/>
          <w:szCs w:val="28"/>
        </w:rPr>
        <w:t xml:space="preserve">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 4</w:t>
      </w:r>
      <w:r w:rsidR="00C47E8B">
        <w:rPr>
          <w:rFonts w:ascii="Times New Roman" w:hAnsi="Times New Roman"/>
          <w:sz w:val="28"/>
          <w:szCs w:val="28"/>
        </w:rPr>
        <w:t>,2</w:t>
      </w:r>
      <w:r>
        <w:rPr>
          <w:rFonts w:ascii="Times New Roman" w:hAnsi="Times New Roman"/>
          <w:sz w:val="28"/>
          <w:szCs w:val="28"/>
        </w:rPr>
        <w:t xml:space="preserve"> при этом достигается при</w:t>
      </w:r>
      <w:r w:rsidR="00C47E8B">
        <w:rPr>
          <w:rFonts w:ascii="Times New Roman" w:hAnsi="Times New Roman"/>
          <w:sz w:val="28"/>
          <w:szCs w:val="28"/>
        </w:rPr>
        <w:t xml:space="preserve"> числе Рейнольдса равном 2000 в трубах со вставками, </w:t>
      </w:r>
      <w:r w:rsidR="00C47E8B">
        <w:rPr>
          <w:rFonts w:ascii="Times New Roman" w:hAnsi="Times New Roman"/>
          <w:sz w:val="28"/>
          <w:szCs w:val="28"/>
        </w:rPr>
        <w:lastRenderedPageBreak/>
        <w:t>которые воздействуют острыми кромками по всему внутреннему периметру труб. Достаточно ощутимый эффект получается при воздействии на промежуточную зону пограничного слоя.</w:t>
      </w:r>
    </w:p>
    <w:p w14:paraId="74A14993" w14:textId="3DB1F843" w:rsidR="00F64B7A" w:rsidRDefault="006A74D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Следует</w:t>
      </w:r>
      <w:r w:rsidR="00C47E8B">
        <w:rPr>
          <w:rFonts w:ascii="Times New Roman" w:hAnsi="Times New Roman"/>
          <w:sz w:val="28"/>
          <w:szCs w:val="28"/>
        </w:rPr>
        <w:t xml:space="preserve"> отметить, что </w:t>
      </w:r>
      <w:r>
        <w:rPr>
          <w:rFonts w:ascii="Times New Roman" w:hAnsi="Times New Roman"/>
          <w:sz w:val="28"/>
          <w:szCs w:val="28"/>
        </w:rPr>
        <w:t xml:space="preserve">при </w:t>
      </w:r>
      <w:proofErr w:type="gramStart"/>
      <w:r>
        <w:rPr>
          <w:rFonts w:ascii="Times New Roman" w:hAnsi="Times New Roman"/>
          <w:sz w:val="28"/>
          <w:szCs w:val="28"/>
          <w:lang w:val="en-US"/>
        </w:rPr>
        <w:t>Re</w:t>
      </w:r>
      <w:r w:rsidRPr="006A74DB">
        <w:rPr>
          <w:rFonts w:ascii="Times New Roman" w:hAnsi="Times New Roman"/>
          <w:sz w:val="28"/>
          <w:szCs w:val="28"/>
        </w:rPr>
        <w:t>&lt;</w:t>
      </w:r>
      <w:proofErr w:type="gramEnd"/>
      <w:r>
        <w:rPr>
          <w:rFonts w:ascii="Times New Roman" w:hAnsi="Times New Roman"/>
          <w:sz w:val="28"/>
          <w:szCs w:val="28"/>
        </w:rPr>
        <w:t xml:space="preserve">1000 </w:t>
      </w:r>
      <w:r w:rsidR="00C47E8B">
        <w:rPr>
          <w:rFonts w:ascii="Times New Roman" w:hAnsi="Times New Roman"/>
          <w:sz w:val="28"/>
          <w:szCs w:val="28"/>
        </w:rPr>
        <w:t>ламинарной области течения</w:t>
      </w:r>
      <w:r>
        <w:rPr>
          <w:rFonts w:ascii="Times New Roman" w:hAnsi="Times New Roman"/>
          <w:sz w:val="28"/>
          <w:szCs w:val="28"/>
        </w:rPr>
        <w:t xml:space="preserve"> интен</w:t>
      </w:r>
      <w:r w:rsidR="00C47E8B">
        <w:rPr>
          <w:rFonts w:ascii="Times New Roman" w:hAnsi="Times New Roman"/>
          <w:sz w:val="28"/>
          <w:szCs w:val="28"/>
        </w:rPr>
        <w:t xml:space="preserve">сификации теплообмена в трубах со вставками и выступами уменьшается и значение </w:t>
      </w:r>
      <w:proofErr w:type="spellStart"/>
      <w:r w:rsidR="00C47E8B">
        <w:rPr>
          <w:rFonts w:ascii="Times New Roman" w:hAnsi="Times New Roman"/>
          <w:sz w:val="28"/>
          <w:szCs w:val="28"/>
        </w:rPr>
        <w:t>теплогидрадин</w:t>
      </w:r>
      <w:r w:rsidR="00B64CF0">
        <w:rPr>
          <w:rFonts w:ascii="Times New Roman" w:hAnsi="Times New Roman"/>
          <w:sz w:val="28"/>
          <w:szCs w:val="28"/>
        </w:rPr>
        <w:t>а</w:t>
      </w:r>
      <w:r w:rsidR="00C47E8B">
        <w:rPr>
          <w:rFonts w:ascii="Times New Roman" w:hAnsi="Times New Roman"/>
          <w:sz w:val="28"/>
          <w:szCs w:val="28"/>
        </w:rPr>
        <w:t>мической</w:t>
      </w:r>
      <w:proofErr w:type="spellEnd"/>
      <w:r w:rsidR="00C47E8B">
        <w:rPr>
          <w:rFonts w:ascii="Times New Roman" w:hAnsi="Times New Roman"/>
          <w:sz w:val="28"/>
          <w:szCs w:val="28"/>
        </w:rPr>
        <w:t xml:space="preserve"> эффективности</w:t>
      </w:r>
      <w:r w:rsidR="00C47E8B" w:rsidRPr="00060F4F">
        <w:rPr>
          <w:rFonts w:ascii="Times New Roman" w:hAnsi="Times New Roman"/>
          <w:sz w:val="28"/>
          <w:szCs w:val="28"/>
        </w:rPr>
        <w:t xml:space="preserve">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C47E8B">
        <w:rPr>
          <w:rFonts w:ascii="Times New Roman" w:hAnsi="Times New Roman"/>
          <w:sz w:val="28"/>
          <w:szCs w:val="28"/>
        </w:rPr>
        <w:t xml:space="preserve"> приближается к единице.</w:t>
      </w:r>
      <w:r w:rsidR="00F64B7A">
        <w:rPr>
          <w:rFonts w:ascii="Times New Roman" w:hAnsi="Times New Roman"/>
          <w:sz w:val="28"/>
          <w:szCs w:val="28"/>
        </w:rPr>
        <w:t xml:space="preserve"> </w:t>
      </w:r>
    </w:p>
    <w:p w14:paraId="4595E65B" w14:textId="13E5C5A0" w:rsidR="00777391" w:rsidRPr="00777391" w:rsidRDefault="00767D3E"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Исследованной более подробно в насто</w:t>
      </w:r>
      <w:r w:rsidR="0038280D">
        <w:rPr>
          <w:rFonts w:ascii="Times New Roman" w:hAnsi="Times New Roman"/>
          <w:sz w:val="28"/>
          <w:szCs w:val="28"/>
        </w:rPr>
        <w:t>я</w:t>
      </w:r>
      <w:r>
        <w:rPr>
          <w:rFonts w:ascii="Times New Roman" w:hAnsi="Times New Roman"/>
          <w:sz w:val="28"/>
          <w:szCs w:val="28"/>
        </w:rPr>
        <w:t xml:space="preserve">щей работе прямой трубы со спиралевидной проволочной вставкой и сравнения с более эффективными и </w:t>
      </w:r>
      <w:r w:rsidR="00A94BE0">
        <w:rPr>
          <w:rFonts w:ascii="Times New Roman" w:hAnsi="Times New Roman"/>
          <w:sz w:val="28"/>
          <w:szCs w:val="28"/>
        </w:rPr>
        <w:t xml:space="preserve">широко применяемыми </w:t>
      </w:r>
      <w:r>
        <w:rPr>
          <w:rFonts w:ascii="Times New Roman" w:hAnsi="Times New Roman"/>
          <w:sz w:val="28"/>
          <w:szCs w:val="28"/>
        </w:rPr>
        <w:t xml:space="preserve">поверхностями нагрева были рассмотрены </w:t>
      </w:r>
      <w:r w:rsidR="00A94BE0">
        <w:rPr>
          <w:rFonts w:ascii="Times New Roman" w:hAnsi="Times New Roman"/>
          <w:sz w:val="28"/>
          <w:szCs w:val="28"/>
        </w:rPr>
        <w:t>пучки шахматных труб с поперченным обтеканием. В литературе и в частности</w:t>
      </w:r>
      <w:r w:rsidR="00E05336">
        <w:rPr>
          <w:rFonts w:ascii="Times New Roman" w:hAnsi="Times New Roman"/>
          <w:sz w:val="28"/>
          <w:szCs w:val="28"/>
        </w:rPr>
        <w:t>,</w:t>
      </w:r>
      <w:r w:rsidR="00A94BE0">
        <w:rPr>
          <w:rFonts w:ascii="Times New Roman" w:hAnsi="Times New Roman"/>
          <w:sz w:val="28"/>
          <w:szCs w:val="28"/>
        </w:rPr>
        <w:t xml:space="preserve"> в Нормативном</w:t>
      </w:r>
      <w:r w:rsidR="005D6A98">
        <w:rPr>
          <w:rFonts w:ascii="Times New Roman" w:hAnsi="Times New Roman"/>
          <w:sz w:val="28"/>
          <w:szCs w:val="28"/>
        </w:rPr>
        <w:t>,</w:t>
      </w:r>
      <w:r w:rsidR="00777391">
        <w:rPr>
          <w:rFonts w:ascii="Times New Roman" w:hAnsi="Times New Roman"/>
          <w:sz w:val="28"/>
          <w:szCs w:val="28"/>
        </w:rPr>
        <w:t xml:space="preserve"> существенной </w:t>
      </w:r>
      <w:proofErr w:type="spellStart"/>
      <w:r w:rsidR="00777391">
        <w:rPr>
          <w:rFonts w:ascii="Times New Roman" w:hAnsi="Times New Roman"/>
          <w:sz w:val="28"/>
          <w:szCs w:val="28"/>
        </w:rPr>
        <w:t>турбулизацией</w:t>
      </w:r>
      <w:proofErr w:type="spellEnd"/>
      <w:r w:rsidR="00777391">
        <w:rPr>
          <w:rFonts w:ascii="Times New Roman" w:hAnsi="Times New Roman"/>
          <w:sz w:val="28"/>
          <w:szCs w:val="28"/>
        </w:rPr>
        <w:t xml:space="preserve"> потока в пучке</w:t>
      </w:r>
      <w:r w:rsidR="00CA0589">
        <w:rPr>
          <w:rFonts w:ascii="Times New Roman" w:hAnsi="Times New Roman"/>
          <w:sz w:val="28"/>
          <w:szCs w:val="28"/>
        </w:rPr>
        <w:t>, которая</w:t>
      </w:r>
      <w:r w:rsidR="00777391">
        <w:rPr>
          <w:rFonts w:ascii="Times New Roman" w:hAnsi="Times New Roman"/>
          <w:sz w:val="28"/>
          <w:szCs w:val="28"/>
        </w:rPr>
        <w:t xml:space="preserve"> увеличива</w:t>
      </w:r>
      <w:r w:rsidR="00CA0589">
        <w:rPr>
          <w:rFonts w:ascii="Times New Roman" w:hAnsi="Times New Roman"/>
          <w:sz w:val="28"/>
          <w:szCs w:val="28"/>
        </w:rPr>
        <w:t>ет</w:t>
      </w:r>
      <w:r w:rsidR="00777391">
        <w:rPr>
          <w:rFonts w:ascii="Times New Roman" w:hAnsi="Times New Roman"/>
          <w:sz w:val="28"/>
          <w:szCs w:val="28"/>
        </w:rPr>
        <w:t xml:space="preserve"> показатель Р</w:t>
      </w:r>
      <w:r w:rsidR="00777391">
        <w:rPr>
          <w:rFonts w:ascii="Times New Roman" w:hAnsi="Times New Roman"/>
          <w:sz w:val="28"/>
          <w:szCs w:val="28"/>
          <w:vertAlign w:val="subscript"/>
        </w:rPr>
        <w:t>э</w:t>
      </w:r>
      <w:r w:rsidR="00777391">
        <w:rPr>
          <w:rFonts w:ascii="Times New Roman" w:hAnsi="Times New Roman"/>
          <w:sz w:val="28"/>
          <w:szCs w:val="28"/>
        </w:rPr>
        <w:t xml:space="preserve"> примерно в 1,5 раза относительно поперечного обтекания одиночной трубы.</w:t>
      </w:r>
    </w:p>
    <w:p w14:paraId="22B31218" w14:textId="7B58E6E8" w:rsidR="00767D3E" w:rsidRDefault="00767D3E"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 </w:t>
      </w:r>
      <w:r w:rsidR="00CA0589">
        <w:rPr>
          <w:rFonts w:ascii="Times New Roman" w:hAnsi="Times New Roman"/>
          <w:sz w:val="28"/>
          <w:szCs w:val="28"/>
        </w:rPr>
        <w:t xml:space="preserve">Такой результат не является противоречивым при принятом представлении пространства между трубами как единого канала. Увеличение </w:t>
      </w:r>
      <w:proofErr w:type="spellStart"/>
      <w:r w:rsidR="00CA0589">
        <w:rPr>
          <w:rFonts w:ascii="Times New Roman" w:hAnsi="Times New Roman"/>
          <w:sz w:val="28"/>
          <w:szCs w:val="28"/>
        </w:rPr>
        <w:t>теплогидравлического</w:t>
      </w:r>
      <w:proofErr w:type="spellEnd"/>
      <w:r w:rsidR="00CA0589">
        <w:rPr>
          <w:rFonts w:ascii="Times New Roman" w:hAnsi="Times New Roman"/>
          <w:sz w:val="28"/>
          <w:szCs w:val="28"/>
        </w:rPr>
        <w:t xml:space="preserve"> показателя Р</w:t>
      </w:r>
      <w:r w:rsidR="00CA0589">
        <w:rPr>
          <w:rFonts w:ascii="Times New Roman" w:hAnsi="Times New Roman"/>
          <w:sz w:val="28"/>
          <w:szCs w:val="28"/>
          <w:vertAlign w:val="subscript"/>
        </w:rPr>
        <w:t>э</w:t>
      </w:r>
      <w:r w:rsidR="00CA0589">
        <w:rPr>
          <w:rFonts w:ascii="Times New Roman" w:hAnsi="Times New Roman"/>
          <w:sz w:val="28"/>
          <w:szCs w:val="28"/>
        </w:rPr>
        <w:t xml:space="preserve"> для межтрубного пространства является следствием не только интенсификации теплообмена на поверхности труб за счет </w:t>
      </w:r>
      <w:proofErr w:type="spellStart"/>
      <w:r w:rsidR="00CA0589">
        <w:rPr>
          <w:rFonts w:ascii="Times New Roman" w:hAnsi="Times New Roman"/>
          <w:sz w:val="28"/>
          <w:szCs w:val="28"/>
        </w:rPr>
        <w:t>турбулизации</w:t>
      </w:r>
      <w:proofErr w:type="spellEnd"/>
      <w:r w:rsidR="00CA0589">
        <w:rPr>
          <w:rFonts w:ascii="Times New Roman" w:hAnsi="Times New Roman"/>
          <w:sz w:val="28"/>
          <w:szCs w:val="28"/>
        </w:rPr>
        <w:t xml:space="preserve"> потока</w:t>
      </w:r>
      <w:r w:rsidR="0076730A" w:rsidRPr="0076730A">
        <w:rPr>
          <w:rFonts w:ascii="Times New Roman" w:hAnsi="Times New Roman"/>
          <w:sz w:val="28"/>
          <w:szCs w:val="28"/>
        </w:rPr>
        <w:t>,</w:t>
      </w:r>
      <w:r w:rsidR="00CA0589">
        <w:rPr>
          <w:rFonts w:ascii="Times New Roman" w:hAnsi="Times New Roman"/>
          <w:sz w:val="28"/>
          <w:szCs w:val="28"/>
        </w:rPr>
        <w:t xml:space="preserve"> набегающего на трубы, но и следствием оптимальной конструкции пакета шахматных труб, которые пронизаны по всему сечению свободно расположенными теплообменными элементами </w:t>
      </w:r>
      <w:proofErr w:type="spellStart"/>
      <w:r w:rsidR="00CA0589">
        <w:rPr>
          <w:rFonts w:ascii="Times New Roman" w:hAnsi="Times New Roman"/>
          <w:sz w:val="28"/>
          <w:szCs w:val="28"/>
        </w:rPr>
        <w:t>турбулизирующими</w:t>
      </w:r>
      <w:proofErr w:type="spellEnd"/>
      <w:r w:rsidR="00CA0589">
        <w:rPr>
          <w:rFonts w:ascii="Times New Roman" w:hAnsi="Times New Roman"/>
          <w:sz w:val="28"/>
          <w:szCs w:val="28"/>
        </w:rPr>
        <w:t xml:space="preserve"> весь поток в пространстве между каждыми трубами.</w:t>
      </w:r>
    </w:p>
    <w:p w14:paraId="4AC9DED0" w14:textId="2372EC9D" w:rsidR="00CA0589" w:rsidRDefault="00CA0589"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При этом с увеличением расстояния между трубами теплоотдача изменяется слабо, чем непосредственно расход энергии на движение потока между трубами в пучке</w:t>
      </w:r>
      <w:r w:rsidR="004E4187">
        <w:rPr>
          <w:rFonts w:ascii="Times New Roman" w:hAnsi="Times New Roman"/>
          <w:sz w:val="28"/>
          <w:szCs w:val="28"/>
        </w:rPr>
        <w:t xml:space="preserve"> или снижается </w:t>
      </w:r>
      <w:r w:rsidR="00B40E8C">
        <w:rPr>
          <w:rFonts w:ascii="Times New Roman" w:hAnsi="Times New Roman"/>
          <w:sz w:val="28"/>
          <w:szCs w:val="28"/>
        </w:rPr>
        <w:t>гидравлическое</w:t>
      </w:r>
      <w:r w:rsidR="004E4187">
        <w:rPr>
          <w:rFonts w:ascii="Times New Roman" w:hAnsi="Times New Roman"/>
          <w:sz w:val="28"/>
          <w:szCs w:val="28"/>
        </w:rPr>
        <w:t xml:space="preserve"> сопротивление пучка</w:t>
      </w:r>
      <w:r w:rsidR="0063552B">
        <w:rPr>
          <w:rFonts w:ascii="Times New Roman" w:hAnsi="Times New Roman"/>
          <w:sz w:val="28"/>
          <w:szCs w:val="28"/>
        </w:rPr>
        <w:t>, ч</w:t>
      </w:r>
      <w:r w:rsidR="004E4187">
        <w:rPr>
          <w:rFonts w:ascii="Times New Roman" w:hAnsi="Times New Roman"/>
          <w:sz w:val="28"/>
          <w:szCs w:val="28"/>
        </w:rPr>
        <w:t xml:space="preserve">то приводит к увеличению </w:t>
      </w:r>
      <w:proofErr w:type="spellStart"/>
      <w:r w:rsidR="004E4187">
        <w:rPr>
          <w:rFonts w:ascii="Times New Roman" w:hAnsi="Times New Roman"/>
          <w:sz w:val="28"/>
          <w:szCs w:val="28"/>
        </w:rPr>
        <w:t>теплогидравлического</w:t>
      </w:r>
      <w:proofErr w:type="spellEnd"/>
      <w:r w:rsidR="004E4187">
        <w:rPr>
          <w:rFonts w:ascii="Times New Roman" w:hAnsi="Times New Roman"/>
          <w:sz w:val="28"/>
          <w:szCs w:val="28"/>
        </w:rPr>
        <w:t xml:space="preserve"> показателя Р</w:t>
      </w:r>
      <w:r w:rsidR="004E4187">
        <w:rPr>
          <w:rFonts w:ascii="Times New Roman" w:hAnsi="Times New Roman"/>
          <w:sz w:val="28"/>
          <w:szCs w:val="28"/>
          <w:vertAlign w:val="subscript"/>
        </w:rPr>
        <w:t xml:space="preserve">э </w:t>
      </w:r>
      <w:r w:rsidR="004E4187">
        <w:rPr>
          <w:rFonts w:ascii="Times New Roman" w:hAnsi="Times New Roman"/>
          <w:sz w:val="28"/>
          <w:szCs w:val="28"/>
        </w:rPr>
        <w:t>с увеличением расстояния между трубами в шахматном пучке труб.</w:t>
      </w:r>
    </w:p>
    <w:p w14:paraId="3D759EF7" w14:textId="37AD28B5" w:rsidR="00290242" w:rsidRDefault="001C2E8C"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Среди пластинчатых теплообменных поверхностей наиболее высокие значения показателя Р</w:t>
      </w:r>
      <w:r>
        <w:rPr>
          <w:rFonts w:ascii="Times New Roman" w:hAnsi="Times New Roman"/>
          <w:sz w:val="28"/>
          <w:szCs w:val="28"/>
          <w:vertAlign w:val="subscript"/>
        </w:rPr>
        <w:t>э</w:t>
      </w:r>
      <w:r>
        <w:rPr>
          <w:rFonts w:ascii="Times New Roman" w:hAnsi="Times New Roman"/>
          <w:sz w:val="28"/>
          <w:szCs w:val="28"/>
        </w:rPr>
        <w:t xml:space="preserve"> </w:t>
      </w:r>
      <w:r w:rsidR="006C63CF">
        <w:rPr>
          <w:rFonts w:ascii="Times New Roman" w:hAnsi="Times New Roman"/>
          <w:sz w:val="28"/>
          <w:szCs w:val="28"/>
        </w:rPr>
        <w:t xml:space="preserve">имеют </w:t>
      </w:r>
      <w:proofErr w:type="spellStart"/>
      <w:r w:rsidR="006C63CF">
        <w:rPr>
          <w:rFonts w:ascii="Times New Roman" w:hAnsi="Times New Roman"/>
          <w:sz w:val="28"/>
          <w:szCs w:val="28"/>
        </w:rPr>
        <w:t>стерженьковые</w:t>
      </w:r>
      <w:proofErr w:type="spellEnd"/>
      <w:r w:rsidR="006C63CF">
        <w:rPr>
          <w:rFonts w:ascii="Times New Roman" w:hAnsi="Times New Roman"/>
          <w:sz w:val="28"/>
          <w:szCs w:val="28"/>
        </w:rPr>
        <w:t xml:space="preserve"> поверхности ТП55</w:t>
      </w:r>
      <w:r w:rsidR="007076E8">
        <w:rPr>
          <w:rFonts w:ascii="Times New Roman" w:hAnsi="Times New Roman"/>
          <w:sz w:val="28"/>
          <w:szCs w:val="28"/>
        </w:rPr>
        <w:t xml:space="preserve">, представляющие собой пучки цилиндрических стержней. Сравнительно высокие значения показателя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sidR="007076E8">
        <w:rPr>
          <w:rFonts w:ascii="Times New Roman" w:hAnsi="Times New Roman"/>
          <w:sz w:val="28"/>
          <w:szCs w:val="28"/>
        </w:rPr>
        <w:t xml:space="preserve"> = 4 ÷ 5 при ч</w:t>
      </w:r>
      <w:r w:rsidR="0063552B">
        <w:rPr>
          <w:rFonts w:ascii="Times New Roman" w:hAnsi="Times New Roman"/>
          <w:sz w:val="28"/>
          <w:szCs w:val="28"/>
        </w:rPr>
        <w:t>и</w:t>
      </w:r>
      <w:r w:rsidR="007076E8">
        <w:rPr>
          <w:rFonts w:ascii="Times New Roman" w:hAnsi="Times New Roman"/>
          <w:sz w:val="28"/>
          <w:szCs w:val="28"/>
        </w:rPr>
        <w:t xml:space="preserve">сле Рейнольдса </w:t>
      </w:r>
      <w:r w:rsidR="007076E8">
        <w:rPr>
          <w:rFonts w:ascii="Times New Roman" w:hAnsi="Times New Roman"/>
          <w:sz w:val="28"/>
          <w:szCs w:val="28"/>
          <w:lang w:val="en-US"/>
        </w:rPr>
        <w:t>Re</w:t>
      </w:r>
      <w:r w:rsidR="007076E8" w:rsidRPr="007076E8">
        <w:rPr>
          <w:rFonts w:ascii="Times New Roman" w:hAnsi="Times New Roman"/>
          <w:sz w:val="28"/>
          <w:szCs w:val="28"/>
        </w:rPr>
        <w:t xml:space="preserve"> = </w:t>
      </w:r>
      <w:r w:rsidR="007076E8">
        <w:rPr>
          <w:rFonts w:ascii="Times New Roman" w:hAnsi="Times New Roman"/>
          <w:sz w:val="28"/>
          <w:szCs w:val="28"/>
        </w:rPr>
        <w:t>2000 имеет прерывистые с угловой перфорированной насадкой поверхности ТП57, а также жалюзийного типа. Такие же значения показателя Р</w:t>
      </w:r>
      <w:r w:rsidR="007076E8">
        <w:rPr>
          <w:rFonts w:ascii="Times New Roman" w:hAnsi="Times New Roman"/>
          <w:sz w:val="28"/>
          <w:szCs w:val="28"/>
          <w:vertAlign w:val="subscript"/>
        </w:rPr>
        <w:t>э</w:t>
      </w:r>
      <w:r w:rsidR="007076E8">
        <w:rPr>
          <w:rFonts w:ascii="Times New Roman" w:hAnsi="Times New Roman"/>
          <w:sz w:val="28"/>
          <w:szCs w:val="28"/>
        </w:rPr>
        <w:t xml:space="preserve"> имеют сетчатые ТП60, ТП61, ТП62, ТП63, ТП69 и </w:t>
      </w:r>
      <w:proofErr w:type="gramStart"/>
      <w:r w:rsidR="007076E8">
        <w:rPr>
          <w:rFonts w:ascii="Times New Roman" w:hAnsi="Times New Roman"/>
          <w:sz w:val="28"/>
          <w:szCs w:val="28"/>
        </w:rPr>
        <w:t>ТП70</w:t>
      </w:r>
      <w:proofErr w:type="gramEnd"/>
      <w:r w:rsidR="007076E8">
        <w:rPr>
          <w:rFonts w:ascii="Times New Roman" w:hAnsi="Times New Roman"/>
          <w:sz w:val="28"/>
          <w:szCs w:val="28"/>
        </w:rPr>
        <w:t xml:space="preserve"> и шаровые ТП63</w:t>
      </w:r>
      <w:r w:rsidR="006E5083" w:rsidRPr="006E5083">
        <w:rPr>
          <w:rFonts w:ascii="Times New Roman" w:hAnsi="Times New Roman"/>
          <w:sz w:val="28"/>
          <w:szCs w:val="28"/>
        </w:rPr>
        <w:t xml:space="preserve"> [40]</w:t>
      </w:r>
      <w:r w:rsidR="007076E8">
        <w:rPr>
          <w:rFonts w:ascii="Times New Roman" w:hAnsi="Times New Roman"/>
          <w:sz w:val="28"/>
          <w:szCs w:val="28"/>
        </w:rPr>
        <w:t xml:space="preserve"> поверхности.</w:t>
      </w:r>
    </w:p>
    <w:p w14:paraId="6460358E" w14:textId="0F314638" w:rsidR="007076E8" w:rsidRDefault="00940F94"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При сравнении поверхностей нагрева необходимо иметь в виду, что полученные значения </w:t>
      </w:r>
      <w:proofErr w:type="spellStart"/>
      <w:r>
        <w:rPr>
          <w:rFonts w:ascii="Times New Roman" w:hAnsi="Times New Roman"/>
          <w:sz w:val="28"/>
          <w:szCs w:val="28"/>
        </w:rPr>
        <w:t>теплогидравлических</w:t>
      </w:r>
      <w:proofErr w:type="spellEnd"/>
      <w:r>
        <w:rPr>
          <w:rFonts w:ascii="Times New Roman" w:hAnsi="Times New Roman"/>
          <w:sz w:val="28"/>
          <w:szCs w:val="28"/>
        </w:rPr>
        <w:t xml:space="preserve"> показателей Р</w:t>
      </w:r>
      <w:r>
        <w:rPr>
          <w:rFonts w:ascii="Times New Roman" w:hAnsi="Times New Roman"/>
          <w:sz w:val="28"/>
          <w:szCs w:val="28"/>
          <w:vertAlign w:val="subscript"/>
        </w:rPr>
        <w:t>э</w:t>
      </w:r>
      <w:r>
        <w:rPr>
          <w:rFonts w:ascii="Times New Roman" w:hAnsi="Times New Roman"/>
          <w:sz w:val="28"/>
          <w:szCs w:val="28"/>
        </w:rPr>
        <w:t xml:space="preserve"> и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Р</m:t>
                </m:r>
              </m:e>
              <m:sub>
                <m:r>
                  <w:rPr>
                    <w:rFonts w:ascii="Cambria Math" w:hAnsi="Cambria Math"/>
                    <w:sz w:val="28"/>
                    <w:szCs w:val="28"/>
                  </w:rPr>
                  <m:t>э</m:t>
                </m:r>
              </m:sub>
            </m:sSub>
          </m:e>
        </m:acc>
      </m:oMath>
      <w:r>
        <w:rPr>
          <w:rFonts w:ascii="Times New Roman" w:hAnsi="Times New Roman"/>
          <w:sz w:val="28"/>
          <w:szCs w:val="28"/>
        </w:rPr>
        <w:t xml:space="preserve"> являются приближенными, они определены без учета данных по погрешностям тепловых и гидродинамических характеристик, </w:t>
      </w:r>
      <w:r w:rsidR="002703A9">
        <w:rPr>
          <w:rFonts w:ascii="Times New Roman" w:hAnsi="Times New Roman"/>
          <w:sz w:val="28"/>
          <w:szCs w:val="28"/>
        </w:rPr>
        <w:t xml:space="preserve">т.к. </w:t>
      </w:r>
      <w:r>
        <w:rPr>
          <w:rFonts w:ascii="Times New Roman" w:hAnsi="Times New Roman"/>
          <w:sz w:val="28"/>
          <w:szCs w:val="28"/>
        </w:rPr>
        <w:t>в литературе они в настоящее время отсутствуют.</w:t>
      </w:r>
    </w:p>
    <w:p w14:paraId="4BF61B8A" w14:textId="77777777" w:rsidR="006F219A" w:rsidRDefault="00940F94"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Многообразие различных типов </w:t>
      </w:r>
      <w:r w:rsidR="009440C0">
        <w:rPr>
          <w:rFonts w:ascii="Times New Roman" w:hAnsi="Times New Roman"/>
          <w:sz w:val="28"/>
          <w:szCs w:val="28"/>
        </w:rPr>
        <w:t xml:space="preserve">не является следствием реализации каких-либо новых способов интенсификации конвективного теплообмена. В проанализированных каналах теплообменных поверхностей происходит отрыв потока, его </w:t>
      </w:r>
      <w:proofErr w:type="spellStart"/>
      <w:r w:rsidR="009440C0">
        <w:rPr>
          <w:rFonts w:ascii="Times New Roman" w:hAnsi="Times New Roman"/>
          <w:sz w:val="28"/>
          <w:szCs w:val="28"/>
        </w:rPr>
        <w:t>турбулизация</w:t>
      </w:r>
      <w:proofErr w:type="spellEnd"/>
      <w:r w:rsidR="009440C0">
        <w:rPr>
          <w:rFonts w:ascii="Times New Roman" w:hAnsi="Times New Roman"/>
          <w:sz w:val="28"/>
          <w:szCs w:val="28"/>
        </w:rPr>
        <w:t xml:space="preserve">, закрутка и т.д., т.е. </w:t>
      </w:r>
      <w:r w:rsidR="000C117A">
        <w:rPr>
          <w:rFonts w:ascii="Times New Roman" w:hAnsi="Times New Roman"/>
          <w:sz w:val="28"/>
          <w:szCs w:val="28"/>
        </w:rPr>
        <w:t xml:space="preserve">осуществляется все те воздействия на поток, результаты которых подробно рассмотрены при </w:t>
      </w:r>
      <w:r w:rsidR="000C117A">
        <w:rPr>
          <w:rFonts w:ascii="Times New Roman" w:hAnsi="Times New Roman"/>
          <w:sz w:val="28"/>
          <w:szCs w:val="28"/>
        </w:rPr>
        <w:lastRenderedPageBreak/>
        <w:t xml:space="preserve">исследовании эффективности теплообмена в прямых трубах со вставками и выступами и при поперечном обтекании пакетов труб. Поэтому, как и следовало ожидать, ни одна из всех </w:t>
      </w:r>
      <w:r w:rsidR="000C117A" w:rsidRPr="00E01D6F">
        <w:rPr>
          <w:rFonts w:ascii="Times New Roman" w:hAnsi="Times New Roman"/>
          <w:sz w:val="28"/>
          <w:szCs w:val="28"/>
        </w:rPr>
        <w:t xml:space="preserve">представленных в таблице </w:t>
      </w:r>
      <w:r w:rsidR="009B1D4C">
        <w:rPr>
          <w:rFonts w:ascii="Times New Roman" w:hAnsi="Times New Roman"/>
          <w:sz w:val="28"/>
          <w:szCs w:val="28"/>
        </w:rPr>
        <w:t>1</w:t>
      </w:r>
      <w:r w:rsidR="000C117A" w:rsidRPr="00E01D6F">
        <w:rPr>
          <w:rFonts w:ascii="Times New Roman" w:hAnsi="Times New Roman"/>
          <w:sz w:val="28"/>
          <w:szCs w:val="28"/>
        </w:rPr>
        <w:t>.</w:t>
      </w:r>
      <w:r w:rsidR="009B1D4C">
        <w:rPr>
          <w:rFonts w:ascii="Times New Roman" w:hAnsi="Times New Roman"/>
          <w:sz w:val="28"/>
          <w:szCs w:val="28"/>
        </w:rPr>
        <w:t>3</w:t>
      </w:r>
      <w:r w:rsidR="000C117A">
        <w:rPr>
          <w:rFonts w:ascii="Times New Roman" w:hAnsi="Times New Roman"/>
          <w:sz w:val="28"/>
          <w:szCs w:val="28"/>
        </w:rPr>
        <w:t xml:space="preserve"> поверхностей не характеризуется более высокими значениями </w:t>
      </w:r>
      <w:proofErr w:type="spellStart"/>
      <w:r w:rsidR="000C117A">
        <w:rPr>
          <w:rFonts w:ascii="Times New Roman" w:hAnsi="Times New Roman"/>
          <w:sz w:val="28"/>
          <w:szCs w:val="28"/>
        </w:rPr>
        <w:t>теплогидравлического</w:t>
      </w:r>
      <w:proofErr w:type="spellEnd"/>
      <w:r w:rsidR="000C117A">
        <w:rPr>
          <w:rFonts w:ascii="Times New Roman" w:hAnsi="Times New Roman"/>
          <w:sz w:val="28"/>
          <w:szCs w:val="28"/>
        </w:rPr>
        <w:t xml:space="preserve"> показателя Р</w:t>
      </w:r>
      <w:r w:rsidR="000C117A">
        <w:rPr>
          <w:rFonts w:ascii="Times New Roman" w:hAnsi="Times New Roman"/>
          <w:sz w:val="28"/>
          <w:szCs w:val="28"/>
          <w:vertAlign w:val="subscript"/>
        </w:rPr>
        <w:t>э</w:t>
      </w:r>
      <w:r w:rsidR="000C117A">
        <w:rPr>
          <w:rFonts w:ascii="Times New Roman" w:hAnsi="Times New Roman"/>
          <w:sz w:val="28"/>
          <w:szCs w:val="28"/>
        </w:rPr>
        <w:t xml:space="preserve">, чем предложенная в настоящей работе конструкция конвективных прямых труб со спиралевидными проволочными вставками с периодическим разрушением пограничного слоя. </w:t>
      </w:r>
    </w:p>
    <w:p w14:paraId="6B8600C6" w14:textId="77777777" w:rsidR="006F219A" w:rsidRDefault="006F219A"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0A938165" w14:textId="7541B317" w:rsidR="00F50891" w:rsidRDefault="006F219A"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noProof/>
        </w:rPr>
        <w:drawing>
          <wp:inline distT="0" distB="0" distL="0" distR="0" wp14:anchorId="22D4E31B" wp14:editId="5C194A83">
            <wp:extent cx="5367201" cy="16478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354" t="47295" r="28288" b="30133"/>
                    <a:stretch/>
                  </pic:blipFill>
                  <pic:spPr bwMode="auto">
                    <a:xfrm>
                      <a:off x="0" y="0"/>
                      <a:ext cx="5440036" cy="1670187"/>
                    </a:xfrm>
                    <a:prstGeom prst="rect">
                      <a:avLst/>
                    </a:prstGeom>
                    <a:ln>
                      <a:noFill/>
                    </a:ln>
                    <a:extLst>
                      <a:ext uri="{53640926-AAD7-44D8-BBD7-CCE9431645EC}">
                        <a14:shadowObscured xmlns:a14="http://schemas.microsoft.com/office/drawing/2010/main"/>
                      </a:ext>
                    </a:extLst>
                  </pic:spPr>
                </pic:pic>
              </a:graphicData>
            </a:graphic>
          </wp:inline>
        </w:drawing>
      </w:r>
    </w:p>
    <w:p w14:paraId="73E69400" w14:textId="77777777" w:rsidR="00B36F21" w:rsidRDefault="00B36F21"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2F08E0FE" w14:textId="77777777" w:rsidR="006F219A" w:rsidRDefault="006F219A" w:rsidP="006F219A">
      <w:pPr>
        <w:shd w:val="clear" w:color="auto" w:fill="FFFFFF" w:themeFill="background1"/>
        <w:tabs>
          <w:tab w:val="left" w:pos="993"/>
        </w:tabs>
        <w:spacing w:after="0" w:line="25" w:lineRule="atLeast"/>
        <w:ind w:firstLine="709"/>
        <w:jc w:val="center"/>
        <w:rPr>
          <w:rFonts w:ascii="Times New Roman" w:hAnsi="Times New Roman"/>
          <w:sz w:val="28"/>
          <w:szCs w:val="28"/>
        </w:rPr>
      </w:pPr>
      <w:r>
        <w:rPr>
          <w:rFonts w:ascii="Times New Roman" w:hAnsi="Times New Roman"/>
          <w:sz w:val="28"/>
          <w:szCs w:val="28"/>
        </w:rPr>
        <w:t>Рисунок 1.5 – Продольное и поперечное сечение трубы со спиральной проволочной вставкой</w:t>
      </w:r>
      <w:r>
        <w:rPr>
          <w:rFonts w:ascii="Times New Roman" w:hAnsi="Times New Roman"/>
          <w:sz w:val="28"/>
          <w:szCs w:val="28"/>
          <w:lang w:val="kk-KZ"/>
        </w:rPr>
        <w:t xml:space="preserve"> </w:t>
      </w:r>
      <w:r w:rsidRPr="005F2C26">
        <w:rPr>
          <w:rFonts w:ascii="Times New Roman" w:hAnsi="Times New Roman"/>
          <w:sz w:val="28"/>
          <w:szCs w:val="28"/>
        </w:rPr>
        <w:t>[4</w:t>
      </w:r>
      <w:r w:rsidRPr="006E5083">
        <w:rPr>
          <w:rFonts w:ascii="Times New Roman" w:hAnsi="Times New Roman"/>
          <w:sz w:val="28"/>
          <w:szCs w:val="28"/>
        </w:rPr>
        <w:t>4</w:t>
      </w:r>
      <w:r w:rsidRPr="005F2C26">
        <w:rPr>
          <w:rFonts w:ascii="Times New Roman" w:hAnsi="Times New Roman"/>
          <w:sz w:val="28"/>
          <w:szCs w:val="28"/>
        </w:rPr>
        <w:t>]</w:t>
      </w:r>
    </w:p>
    <w:p w14:paraId="2695E574" w14:textId="77777777" w:rsidR="006F219A" w:rsidRPr="005F2C26" w:rsidRDefault="006F219A" w:rsidP="006F219A">
      <w:pPr>
        <w:shd w:val="clear" w:color="auto" w:fill="FFFFFF" w:themeFill="background1"/>
        <w:tabs>
          <w:tab w:val="left" w:pos="993"/>
        </w:tabs>
        <w:spacing w:after="0" w:line="25" w:lineRule="atLeast"/>
        <w:ind w:firstLine="709"/>
        <w:jc w:val="center"/>
        <w:rPr>
          <w:rFonts w:ascii="Times New Roman" w:hAnsi="Times New Roman"/>
          <w:sz w:val="28"/>
          <w:szCs w:val="28"/>
        </w:rPr>
      </w:pPr>
    </w:p>
    <w:p w14:paraId="6DCB0AF3" w14:textId="28932590" w:rsidR="001A0FF9" w:rsidRDefault="0074784B"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r>
        <w:rPr>
          <w:rFonts w:ascii="Times New Roman" w:hAnsi="Times New Roman"/>
          <w:sz w:val="28"/>
          <w:szCs w:val="28"/>
        </w:rPr>
        <w:t xml:space="preserve">Проанализированный </w:t>
      </w:r>
      <w:r w:rsidR="001A0FF9">
        <w:rPr>
          <w:rFonts w:ascii="Times New Roman" w:hAnsi="Times New Roman"/>
          <w:sz w:val="28"/>
          <w:szCs w:val="28"/>
        </w:rPr>
        <w:t xml:space="preserve">в </w:t>
      </w:r>
      <w:r w:rsidR="009450B9">
        <w:rPr>
          <w:rFonts w:ascii="Times New Roman" w:hAnsi="Times New Roman"/>
          <w:sz w:val="28"/>
          <w:szCs w:val="28"/>
        </w:rPr>
        <w:t xml:space="preserve">данной </w:t>
      </w:r>
      <w:r w:rsidR="001A0FF9">
        <w:rPr>
          <w:rFonts w:ascii="Times New Roman" w:hAnsi="Times New Roman"/>
          <w:sz w:val="28"/>
          <w:szCs w:val="28"/>
        </w:rPr>
        <w:t xml:space="preserve">работе </w:t>
      </w:r>
      <w:r>
        <w:rPr>
          <w:rFonts w:ascii="Times New Roman" w:hAnsi="Times New Roman"/>
          <w:sz w:val="28"/>
          <w:szCs w:val="28"/>
        </w:rPr>
        <w:t xml:space="preserve">набор типов теплообменных поверхностей охватывает все практически осуществимые варианты форм каналов. Это позволяет приближенно определить области возможной интенсификации процесса теплообмена при вынужденном течении, достигаемой </w:t>
      </w:r>
      <w:r w:rsidR="001A0FF9">
        <w:rPr>
          <w:rFonts w:ascii="Times New Roman" w:hAnsi="Times New Roman"/>
          <w:sz w:val="28"/>
          <w:szCs w:val="28"/>
        </w:rPr>
        <w:t>изменением форм каналов ТП, конфигурации теплопередающей поверхности во всем исследованном диапазоне изменения числа Рейнольдса</w:t>
      </w:r>
      <w:r w:rsidR="001A7143">
        <w:rPr>
          <w:rFonts w:ascii="Times New Roman" w:hAnsi="Times New Roman"/>
          <w:sz w:val="28"/>
          <w:szCs w:val="28"/>
        </w:rPr>
        <w:t xml:space="preserve"> </w:t>
      </w:r>
      <w:r w:rsidR="001A7143" w:rsidRPr="00702989">
        <w:rPr>
          <w:rFonts w:ascii="Times New Roman" w:hAnsi="Times New Roman"/>
          <w:bCs/>
          <w:sz w:val="28"/>
          <w:szCs w:val="28"/>
        </w:rPr>
        <w:t>[4</w:t>
      </w:r>
      <w:r w:rsidR="006E5083" w:rsidRPr="006E5083">
        <w:rPr>
          <w:rFonts w:ascii="Times New Roman" w:hAnsi="Times New Roman"/>
          <w:bCs/>
          <w:sz w:val="28"/>
          <w:szCs w:val="28"/>
        </w:rPr>
        <w:t>3</w:t>
      </w:r>
      <w:r w:rsidR="001A7143" w:rsidRPr="00702989">
        <w:rPr>
          <w:rFonts w:ascii="Times New Roman" w:hAnsi="Times New Roman"/>
          <w:bCs/>
          <w:sz w:val="28"/>
          <w:szCs w:val="28"/>
        </w:rPr>
        <w:t>-4</w:t>
      </w:r>
      <w:r w:rsidR="006E5083" w:rsidRPr="006E5083">
        <w:rPr>
          <w:rFonts w:ascii="Times New Roman" w:hAnsi="Times New Roman"/>
          <w:bCs/>
          <w:sz w:val="28"/>
          <w:szCs w:val="28"/>
        </w:rPr>
        <w:t>6</w:t>
      </w:r>
      <w:r w:rsidR="001A7143" w:rsidRPr="00702989">
        <w:rPr>
          <w:rFonts w:ascii="Times New Roman" w:hAnsi="Times New Roman"/>
          <w:bCs/>
          <w:sz w:val="28"/>
          <w:szCs w:val="28"/>
        </w:rPr>
        <w:t>]</w:t>
      </w:r>
      <w:r w:rsidR="001A0FF9">
        <w:rPr>
          <w:rFonts w:ascii="Times New Roman" w:hAnsi="Times New Roman"/>
          <w:sz w:val="28"/>
          <w:szCs w:val="28"/>
        </w:rPr>
        <w:t>.</w:t>
      </w:r>
    </w:p>
    <w:p w14:paraId="41AA22E7" w14:textId="77777777" w:rsidR="00881808" w:rsidRPr="003E69BE" w:rsidRDefault="00881808" w:rsidP="005A0910">
      <w:pPr>
        <w:shd w:val="clear" w:color="auto" w:fill="FFFFFF" w:themeFill="background1"/>
        <w:tabs>
          <w:tab w:val="left" w:pos="993"/>
        </w:tabs>
        <w:spacing w:after="0" w:line="25" w:lineRule="atLeast"/>
        <w:ind w:firstLine="709"/>
        <w:jc w:val="both"/>
        <w:rPr>
          <w:rFonts w:ascii="Times New Roman" w:hAnsi="Times New Roman"/>
          <w:sz w:val="28"/>
          <w:szCs w:val="28"/>
        </w:rPr>
      </w:pPr>
    </w:p>
    <w:p w14:paraId="3AD02D8D" w14:textId="77777777" w:rsidR="00B63432" w:rsidRDefault="00B63432">
      <w:pPr>
        <w:pStyle w:val="a6"/>
        <w:numPr>
          <w:ilvl w:val="1"/>
          <w:numId w:val="16"/>
        </w:numPr>
        <w:shd w:val="clear" w:color="auto" w:fill="FFFFFF" w:themeFill="background1"/>
        <w:tabs>
          <w:tab w:val="left" w:pos="993"/>
        </w:tabs>
        <w:spacing w:after="0" w:line="25" w:lineRule="atLeast"/>
        <w:ind w:left="0" w:firstLine="709"/>
        <w:jc w:val="both"/>
        <w:rPr>
          <w:rFonts w:ascii="Times New Roman" w:hAnsi="Times New Roman"/>
          <w:b/>
          <w:bCs/>
          <w:sz w:val="28"/>
          <w:szCs w:val="28"/>
        </w:rPr>
      </w:pPr>
      <w:r>
        <w:rPr>
          <w:rFonts w:ascii="Times New Roman" w:eastAsia="Times New Roman" w:hAnsi="Times New Roman"/>
          <w:b/>
          <w:bCs/>
          <w:kern w:val="36"/>
          <w:sz w:val="28"/>
          <w:szCs w:val="28"/>
          <w:lang w:val="kk-KZ" w:eastAsia="ru-RU"/>
        </w:rPr>
        <w:t>Цель и п</w:t>
      </w:r>
      <w:r w:rsidR="00991C19" w:rsidRPr="00991C19">
        <w:rPr>
          <w:rFonts w:ascii="Times New Roman" w:eastAsia="Times New Roman" w:hAnsi="Times New Roman"/>
          <w:b/>
          <w:bCs/>
          <w:kern w:val="36"/>
          <w:sz w:val="28"/>
          <w:szCs w:val="28"/>
          <w:lang w:val="kk-KZ" w:eastAsia="ru-RU"/>
        </w:rPr>
        <w:t>остановка задачи исследования</w:t>
      </w:r>
      <w:r w:rsidR="00991C19" w:rsidRPr="00991C19">
        <w:rPr>
          <w:rFonts w:ascii="Times New Roman" w:hAnsi="Times New Roman"/>
          <w:b/>
          <w:bCs/>
          <w:sz w:val="28"/>
          <w:szCs w:val="28"/>
        </w:rPr>
        <w:t xml:space="preserve"> </w:t>
      </w:r>
    </w:p>
    <w:p w14:paraId="035E192D" w14:textId="77777777" w:rsidR="00B36F21" w:rsidRDefault="00B36F21" w:rsidP="00B36F21">
      <w:pPr>
        <w:pStyle w:val="a6"/>
        <w:shd w:val="clear" w:color="auto" w:fill="FFFFFF" w:themeFill="background1"/>
        <w:tabs>
          <w:tab w:val="left" w:pos="993"/>
        </w:tabs>
        <w:spacing w:after="0" w:line="25" w:lineRule="atLeast"/>
        <w:ind w:left="709"/>
        <w:jc w:val="both"/>
        <w:rPr>
          <w:rFonts w:ascii="Times New Roman" w:hAnsi="Times New Roman"/>
          <w:b/>
          <w:bCs/>
          <w:sz w:val="28"/>
          <w:szCs w:val="28"/>
        </w:rPr>
      </w:pPr>
    </w:p>
    <w:p w14:paraId="320C5DDF" w14:textId="1C9F5A5A" w:rsidR="00B63432" w:rsidRDefault="00680E5B" w:rsidP="005A0910">
      <w:pPr>
        <w:shd w:val="clear" w:color="auto" w:fill="FFFFFF" w:themeFill="background1"/>
        <w:tabs>
          <w:tab w:val="left" w:pos="709"/>
        </w:tabs>
        <w:spacing w:after="0" w:line="25" w:lineRule="atLeast"/>
        <w:ind w:firstLine="709"/>
        <w:jc w:val="both"/>
        <w:rPr>
          <w:rFonts w:ascii="Times New Roman" w:hAnsi="Times New Roman"/>
          <w:sz w:val="28"/>
          <w:lang w:val="ru-KZ"/>
        </w:rPr>
      </w:pPr>
      <w:r w:rsidRPr="00680E5B">
        <w:rPr>
          <w:rFonts w:ascii="Times New Roman" w:hAnsi="Times New Roman"/>
          <w:sz w:val="28"/>
          <w:lang w:val="kk-KZ"/>
        </w:rPr>
        <w:t xml:space="preserve">Целью работы является: </w:t>
      </w:r>
      <w:r w:rsidRPr="00680E5B">
        <w:rPr>
          <w:rFonts w:ascii="Times New Roman" w:hAnsi="Times New Roman"/>
          <w:sz w:val="28"/>
        </w:rPr>
        <w:t>Повышение тепловой эффективности водогрейного котла с реверсивной топкой с использованием спиралевидных проволочных вставок в конвективные трубы</w:t>
      </w:r>
      <w:r>
        <w:rPr>
          <w:rFonts w:ascii="Times New Roman" w:hAnsi="Times New Roman"/>
          <w:sz w:val="28"/>
          <w:lang w:val="kk-KZ"/>
        </w:rPr>
        <w:t xml:space="preserve">; </w:t>
      </w:r>
      <w:r w:rsidRPr="00680E5B">
        <w:rPr>
          <w:rFonts w:ascii="Times New Roman" w:hAnsi="Times New Roman"/>
          <w:sz w:val="28"/>
        </w:rPr>
        <w:t>Исследование эффективности выдвижения сопла горелки для равномерного распределения факела по топочном объему в реверсивной топке</w:t>
      </w:r>
      <w:r>
        <w:rPr>
          <w:rFonts w:ascii="Times New Roman" w:hAnsi="Times New Roman"/>
          <w:sz w:val="28"/>
          <w:lang w:val="kk-KZ"/>
        </w:rPr>
        <w:t xml:space="preserve">; </w:t>
      </w:r>
      <w:r w:rsidRPr="00680E5B">
        <w:rPr>
          <w:rFonts w:ascii="Times New Roman" w:hAnsi="Times New Roman"/>
          <w:sz w:val="28"/>
        </w:rPr>
        <w:t xml:space="preserve">Применить технические решения, исследованные в работе для действующих, так и для новых котлов. </w:t>
      </w:r>
    </w:p>
    <w:p w14:paraId="20374AC1" w14:textId="4CDC9538" w:rsidR="0076730A" w:rsidRPr="0076730A" w:rsidRDefault="0076730A" w:rsidP="005A0910">
      <w:pPr>
        <w:shd w:val="clear" w:color="auto" w:fill="FFFFFF" w:themeFill="background1"/>
        <w:tabs>
          <w:tab w:val="left" w:pos="709"/>
        </w:tabs>
        <w:spacing w:after="0" w:line="25" w:lineRule="atLeast"/>
        <w:ind w:firstLine="709"/>
        <w:jc w:val="both"/>
        <w:rPr>
          <w:rFonts w:ascii="Times New Roman" w:hAnsi="Times New Roman"/>
          <w:sz w:val="28"/>
          <w:lang w:val="kk-KZ"/>
        </w:rPr>
      </w:pPr>
      <w:r>
        <w:rPr>
          <w:rFonts w:ascii="Times New Roman" w:hAnsi="Times New Roman"/>
          <w:sz w:val="28"/>
          <w:lang w:val="kk-KZ"/>
        </w:rPr>
        <w:t xml:space="preserve">Задачи исследования состоят из следующих пунктов: </w:t>
      </w:r>
    </w:p>
    <w:p w14:paraId="6016B59A" w14:textId="0AA39FBD" w:rsidR="00B63432" w:rsidRDefault="00B63432" w:rsidP="005A0910">
      <w:pPr>
        <w:shd w:val="clear" w:color="auto" w:fill="FFFFFF" w:themeFill="background1"/>
        <w:tabs>
          <w:tab w:val="left" w:pos="709"/>
        </w:tabs>
        <w:spacing w:after="0" w:line="25" w:lineRule="atLeast"/>
        <w:ind w:firstLine="709"/>
        <w:jc w:val="both"/>
        <w:rPr>
          <w:rFonts w:ascii="Times New Roman" w:hAnsi="Times New Roman"/>
          <w:b/>
          <w:bCs/>
          <w:sz w:val="28"/>
          <w:szCs w:val="28"/>
        </w:rPr>
      </w:pPr>
      <w:r>
        <w:rPr>
          <w:rFonts w:ascii="Times New Roman" w:hAnsi="Times New Roman"/>
          <w:sz w:val="28"/>
        </w:rPr>
        <w:t xml:space="preserve">1. </w:t>
      </w:r>
      <w:r w:rsidRPr="00B63432">
        <w:rPr>
          <w:rFonts w:ascii="Times New Roman" w:hAnsi="Times New Roman"/>
          <w:sz w:val="28"/>
        </w:rPr>
        <w:t xml:space="preserve">Провести литературный </w:t>
      </w:r>
      <w:r>
        <w:rPr>
          <w:rFonts w:ascii="Times New Roman" w:hAnsi="Times New Roman"/>
          <w:sz w:val="28"/>
        </w:rPr>
        <w:t>анализ</w:t>
      </w:r>
      <w:r w:rsidRPr="00B63432">
        <w:rPr>
          <w:rFonts w:ascii="Times New Roman" w:hAnsi="Times New Roman"/>
          <w:sz w:val="28"/>
        </w:rPr>
        <w:t xml:space="preserve"> по </w:t>
      </w:r>
      <w:r w:rsidRPr="00B63432">
        <w:rPr>
          <w:rFonts w:ascii="Times New Roman" w:hAnsi="Times New Roman"/>
          <w:sz w:val="28"/>
          <w:lang w:val="kk-KZ"/>
        </w:rPr>
        <w:t>интенсификации теплообмена в конвективных трубах и опыта эксплуатации существующих водогрейных котлов малой мощности</w:t>
      </w:r>
      <w:r w:rsidRPr="00B63432">
        <w:rPr>
          <w:rFonts w:ascii="Times New Roman" w:hAnsi="Times New Roman"/>
          <w:sz w:val="28"/>
        </w:rPr>
        <w:t>.</w:t>
      </w:r>
    </w:p>
    <w:p w14:paraId="12950B12" w14:textId="4233D2BA" w:rsidR="00B63432" w:rsidRPr="00FE5F43" w:rsidRDefault="00B63432" w:rsidP="005A0910">
      <w:pPr>
        <w:shd w:val="clear" w:color="auto" w:fill="FFFFFF" w:themeFill="background1"/>
        <w:tabs>
          <w:tab w:val="left" w:pos="709"/>
        </w:tabs>
        <w:spacing w:after="0" w:line="25" w:lineRule="atLeast"/>
        <w:ind w:firstLine="709"/>
        <w:jc w:val="both"/>
        <w:rPr>
          <w:rFonts w:ascii="Times New Roman" w:hAnsi="Times New Roman"/>
          <w:sz w:val="28"/>
          <w:szCs w:val="28"/>
        </w:rPr>
      </w:pPr>
      <w:r w:rsidRPr="00FE5F43">
        <w:rPr>
          <w:rFonts w:ascii="Times New Roman" w:hAnsi="Times New Roman"/>
          <w:sz w:val="28"/>
          <w:szCs w:val="28"/>
        </w:rPr>
        <w:t xml:space="preserve">2. </w:t>
      </w:r>
      <w:r w:rsidRPr="00FE5F43">
        <w:rPr>
          <w:rFonts w:ascii="Times New Roman" w:hAnsi="Times New Roman"/>
          <w:sz w:val="28"/>
        </w:rPr>
        <w:t xml:space="preserve">Выполнить аналитическое решение дифференциального уравнения теплопроводности для симметричной области цилиндрической реверсивной топки с целью определения поля температур по толщине стенки топки и сравнения с экспериментальными результатами теплотехнических испытаний. </w:t>
      </w:r>
    </w:p>
    <w:p w14:paraId="25F6293D" w14:textId="592804D5" w:rsidR="00B63432" w:rsidRPr="00FE5F43" w:rsidRDefault="00B63432" w:rsidP="005A0910">
      <w:pPr>
        <w:shd w:val="clear" w:color="auto" w:fill="FFFFFF" w:themeFill="background1"/>
        <w:tabs>
          <w:tab w:val="left" w:pos="709"/>
        </w:tabs>
        <w:spacing w:after="0" w:line="25" w:lineRule="atLeast"/>
        <w:ind w:firstLine="709"/>
        <w:jc w:val="both"/>
        <w:rPr>
          <w:rFonts w:ascii="Times New Roman" w:hAnsi="Times New Roman"/>
          <w:sz w:val="28"/>
          <w:szCs w:val="28"/>
        </w:rPr>
      </w:pPr>
      <w:r w:rsidRPr="00FE5F43">
        <w:rPr>
          <w:rFonts w:ascii="Times New Roman" w:hAnsi="Times New Roman"/>
          <w:sz w:val="28"/>
          <w:szCs w:val="28"/>
        </w:rPr>
        <w:lastRenderedPageBreak/>
        <w:t xml:space="preserve">3. </w:t>
      </w:r>
      <w:r w:rsidRPr="00FE5F43">
        <w:rPr>
          <w:rFonts w:ascii="Times New Roman" w:hAnsi="Times New Roman"/>
          <w:sz w:val="28"/>
        </w:rPr>
        <w:t>Провести экспериментальное исследование и сравнение тепловой эффективности котла ВВ-400 с реверсивной топкой и спиралевидными вставками в конвективных трубах с эффективностью котлов КВа-400, КВа-500 с использованием цилиндрического двусветного экрана и витыми ленточными вставками в конвективных трубах на специализированном стенде.</w:t>
      </w:r>
    </w:p>
    <w:p w14:paraId="5310BCA7" w14:textId="77777777" w:rsidR="008F65C0" w:rsidRDefault="00B63432" w:rsidP="008F65C0">
      <w:pPr>
        <w:shd w:val="clear" w:color="auto" w:fill="FFFFFF" w:themeFill="background1"/>
        <w:tabs>
          <w:tab w:val="left" w:pos="709"/>
        </w:tabs>
        <w:spacing w:after="0" w:line="25" w:lineRule="atLeast"/>
        <w:ind w:firstLine="709"/>
        <w:jc w:val="both"/>
        <w:rPr>
          <w:rFonts w:ascii="Times New Roman" w:hAnsi="Times New Roman"/>
          <w:sz w:val="28"/>
        </w:rPr>
      </w:pPr>
      <w:r w:rsidRPr="00FE5F43">
        <w:rPr>
          <w:rFonts w:ascii="Times New Roman" w:hAnsi="Times New Roman"/>
          <w:sz w:val="28"/>
          <w:szCs w:val="28"/>
        </w:rPr>
        <w:t xml:space="preserve">4. </w:t>
      </w:r>
      <w:r w:rsidRPr="00FE5F43">
        <w:rPr>
          <w:rFonts w:ascii="Times New Roman" w:hAnsi="Times New Roman"/>
          <w:sz w:val="28"/>
          <w:lang w:val="kk-KZ"/>
        </w:rPr>
        <w:t xml:space="preserve">Выполнить </w:t>
      </w:r>
      <w:r w:rsidRPr="00FE5F43">
        <w:rPr>
          <w:rFonts w:ascii="Times New Roman" w:hAnsi="Times New Roman"/>
          <w:sz w:val="28"/>
        </w:rPr>
        <w:t xml:space="preserve">расчеты по определению сопротивления и теплоотдачи в конвективных трубах при использовании спиралевидных проволочных вставок и витых ленточных вставок;  </w:t>
      </w:r>
    </w:p>
    <w:p w14:paraId="55FD589B" w14:textId="52514112" w:rsidR="008F65C0" w:rsidRPr="008F65C0" w:rsidRDefault="008F65C0" w:rsidP="008F65C0">
      <w:pPr>
        <w:shd w:val="clear" w:color="auto" w:fill="FFFFFF" w:themeFill="background1"/>
        <w:tabs>
          <w:tab w:val="left" w:pos="709"/>
        </w:tabs>
        <w:spacing w:after="0" w:line="25" w:lineRule="atLeast"/>
        <w:ind w:firstLine="709"/>
        <w:jc w:val="both"/>
        <w:rPr>
          <w:rFonts w:ascii="Times New Roman" w:hAnsi="Times New Roman"/>
          <w:sz w:val="28"/>
        </w:rPr>
      </w:pPr>
      <w:r>
        <w:rPr>
          <w:rFonts w:ascii="Times New Roman" w:hAnsi="Times New Roman"/>
          <w:sz w:val="28"/>
        </w:rPr>
        <w:t xml:space="preserve">5. </w:t>
      </w:r>
      <w:r w:rsidRPr="008F65C0">
        <w:rPr>
          <w:rFonts w:ascii="Times New Roman" w:hAnsi="Times New Roman"/>
          <w:sz w:val="28"/>
        </w:rPr>
        <w:t xml:space="preserve">Выполнить численное моделирование влияния эффективности выдвижения сопла горелки для равномерного </w:t>
      </w:r>
      <w:proofErr w:type="spellStart"/>
      <w:r w:rsidRPr="008F65C0">
        <w:rPr>
          <w:rFonts w:ascii="Times New Roman" w:hAnsi="Times New Roman"/>
          <w:sz w:val="28"/>
        </w:rPr>
        <w:t>распредления</w:t>
      </w:r>
      <w:proofErr w:type="spellEnd"/>
      <w:r w:rsidRPr="008F65C0">
        <w:rPr>
          <w:rFonts w:ascii="Times New Roman" w:hAnsi="Times New Roman"/>
          <w:sz w:val="28"/>
        </w:rPr>
        <w:t xml:space="preserve"> факела по топочному объему в реверсивной топке </w:t>
      </w:r>
    </w:p>
    <w:p w14:paraId="45B5665B" w14:textId="1713DC83" w:rsidR="00B63432" w:rsidRPr="00FE5F43" w:rsidRDefault="008F65C0" w:rsidP="008F65C0">
      <w:pPr>
        <w:shd w:val="clear" w:color="auto" w:fill="FFFFFF" w:themeFill="background1"/>
        <w:tabs>
          <w:tab w:val="left" w:pos="709"/>
        </w:tabs>
        <w:spacing w:after="0" w:line="25" w:lineRule="atLeast"/>
        <w:jc w:val="both"/>
        <w:rPr>
          <w:rFonts w:ascii="Times New Roman" w:hAnsi="Times New Roman"/>
          <w:sz w:val="28"/>
          <w:szCs w:val="28"/>
        </w:rPr>
      </w:pPr>
      <w:r>
        <w:rPr>
          <w:rFonts w:ascii="Times New Roman" w:hAnsi="Times New Roman"/>
          <w:sz w:val="28"/>
          <w:szCs w:val="28"/>
        </w:rPr>
        <w:tab/>
        <w:t>6</w:t>
      </w:r>
      <w:r w:rsidR="00B63432" w:rsidRPr="00FE5F43">
        <w:rPr>
          <w:rFonts w:ascii="Times New Roman" w:hAnsi="Times New Roman"/>
          <w:sz w:val="28"/>
          <w:szCs w:val="28"/>
        </w:rPr>
        <w:t xml:space="preserve">. </w:t>
      </w:r>
      <w:r w:rsidR="00B63432" w:rsidRPr="00FE5F43">
        <w:rPr>
          <w:rFonts w:ascii="Times New Roman" w:hAnsi="Times New Roman"/>
          <w:sz w:val="28"/>
        </w:rPr>
        <w:t xml:space="preserve">По результатам выполненных исследований и результатов теплотехнических испытаний предложить рекомендации по увеличению эффективности котла ВВ-400. </w:t>
      </w:r>
    </w:p>
    <w:p w14:paraId="51EC565D" w14:textId="32836BE7" w:rsidR="00B63432" w:rsidRPr="00FE5F43" w:rsidRDefault="008F65C0" w:rsidP="005A0910">
      <w:pPr>
        <w:shd w:val="clear" w:color="auto" w:fill="FFFFFF" w:themeFill="background1"/>
        <w:tabs>
          <w:tab w:val="left" w:pos="709"/>
        </w:tabs>
        <w:spacing w:after="0" w:line="25" w:lineRule="atLeast"/>
        <w:ind w:firstLine="709"/>
        <w:jc w:val="both"/>
        <w:rPr>
          <w:rFonts w:ascii="Times New Roman" w:hAnsi="Times New Roman"/>
          <w:sz w:val="28"/>
          <w:szCs w:val="28"/>
        </w:rPr>
      </w:pPr>
      <w:r>
        <w:rPr>
          <w:rFonts w:ascii="Times New Roman" w:hAnsi="Times New Roman"/>
          <w:sz w:val="28"/>
          <w:szCs w:val="28"/>
        </w:rPr>
        <w:t>7</w:t>
      </w:r>
      <w:r w:rsidR="00B63432" w:rsidRPr="00FE5F43">
        <w:rPr>
          <w:rFonts w:ascii="Times New Roman" w:hAnsi="Times New Roman"/>
          <w:sz w:val="28"/>
          <w:szCs w:val="28"/>
        </w:rPr>
        <w:t xml:space="preserve">. Подготовка </w:t>
      </w:r>
      <w:r w:rsidR="00FE5F43" w:rsidRPr="00FE5F43">
        <w:rPr>
          <w:rFonts w:ascii="Times New Roman" w:hAnsi="Times New Roman"/>
          <w:sz w:val="28"/>
          <w:szCs w:val="28"/>
        </w:rPr>
        <w:t xml:space="preserve">рабочей документации </w:t>
      </w:r>
      <w:r w:rsidR="00B63432" w:rsidRPr="00FE5F43">
        <w:rPr>
          <w:rFonts w:ascii="Times New Roman" w:hAnsi="Times New Roman"/>
          <w:sz w:val="28"/>
        </w:rPr>
        <w:t>жаротрубн</w:t>
      </w:r>
      <w:r w:rsidR="00FE5F43" w:rsidRPr="00FE5F43">
        <w:rPr>
          <w:rFonts w:ascii="Times New Roman" w:hAnsi="Times New Roman"/>
          <w:sz w:val="28"/>
        </w:rPr>
        <w:t>ого</w:t>
      </w:r>
      <w:r w:rsidR="00B63432" w:rsidRPr="00FE5F43">
        <w:rPr>
          <w:rFonts w:ascii="Times New Roman" w:hAnsi="Times New Roman"/>
          <w:sz w:val="28"/>
        </w:rPr>
        <w:t xml:space="preserve"> паров</w:t>
      </w:r>
      <w:r w:rsidR="00FE5F43" w:rsidRPr="00FE5F43">
        <w:rPr>
          <w:rFonts w:ascii="Times New Roman" w:hAnsi="Times New Roman"/>
          <w:sz w:val="28"/>
        </w:rPr>
        <w:t>ого</w:t>
      </w:r>
      <w:r w:rsidR="00B63432" w:rsidRPr="00FE5F43">
        <w:rPr>
          <w:rFonts w:ascii="Times New Roman" w:hAnsi="Times New Roman"/>
          <w:sz w:val="28"/>
        </w:rPr>
        <w:t xml:space="preserve"> котл</w:t>
      </w:r>
      <w:r w:rsidR="00FE5F43" w:rsidRPr="00FE5F43">
        <w:rPr>
          <w:rFonts w:ascii="Times New Roman" w:hAnsi="Times New Roman"/>
          <w:sz w:val="28"/>
        </w:rPr>
        <w:t>а</w:t>
      </w:r>
      <w:r w:rsidR="00B63432" w:rsidRPr="00FE5F43">
        <w:rPr>
          <w:rFonts w:ascii="Times New Roman" w:hAnsi="Times New Roman"/>
          <w:sz w:val="28"/>
        </w:rPr>
        <w:t xml:space="preserve"> с конвективными трубами и спиралевидными вставками производительностью пара 6,5 т/час.</w:t>
      </w:r>
    </w:p>
    <w:p w14:paraId="41E8B314" w14:textId="77777777" w:rsidR="002E5167" w:rsidRPr="00FE5F43" w:rsidRDefault="002E5167" w:rsidP="005A0910">
      <w:pPr>
        <w:tabs>
          <w:tab w:val="left" w:pos="709"/>
        </w:tabs>
        <w:ind w:firstLine="709"/>
        <w:rPr>
          <w:rFonts w:ascii="Times New Roman" w:eastAsia="Times New Roman" w:hAnsi="Times New Roman"/>
          <w:sz w:val="28"/>
          <w:szCs w:val="28"/>
          <w:lang w:eastAsia="ru-RU"/>
        </w:rPr>
      </w:pPr>
      <w:bookmarkStart w:id="7" w:name="_Toc64352123"/>
      <w:r w:rsidRPr="00FE5F43">
        <w:rPr>
          <w:sz w:val="28"/>
          <w:szCs w:val="28"/>
        </w:rPr>
        <w:br w:type="page"/>
      </w:r>
    </w:p>
    <w:p w14:paraId="499E6298" w14:textId="11749E47" w:rsidR="00673BB2" w:rsidRPr="00F30F99" w:rsidRDefault="008A0890">
      <w:pPr>
        <w:pStyle w:val="afe"/>
        <w:numPr>
          <w:ilvl w:val="0"/>
          <w:numId w:val="16"/>
        </w:numPr>
        <w:spacing w:after="0" w:line="25" w:lineRule="atLeast"/>
        <w:ind w:left="0" w:firstLine="709"/>
        <w:jc w:val="both"/>
        <w:rPr>
          <w:b/>
          <w:bCs/>
          <w:sz w:val="28"/>
          <w:szCs w:val="28"/>
        </w:rPr>
      </w:pPr>
      <w:r w:rsidRPr="00F30F99">
        <w:rPr>
          <w:b/>
          <w:bCs/>
          <w:sz w:val="28"/>
          <w:szCs w:val="28"/>
        </w:rPr>
        <w:lastRenderedPageBreak/>
        <w:t>АНАЛИТИЧЕСКОЕ РЕШЕНИЕ УРАВНЕНИЯ ТЕПЛОПРОВОДНОСТИ С ОТВОДОМ ТЕПЛА ЧЕРЕЗ НАРУЖНУЮ ЦИЛИНДРИЧЕСКУЮ СТЕНКУ РЕВЕРС</w:t>
      </w:r>
      <w:r w:rsidR="004A0282">
        <w:rPr>
          <w:b/>
          <w:bCs/>
          <w:sz w:val="28"/>
          <w:szCs w:val="28"/>
        </w:rPr>
        <w:t>ИВ</w:t>
      </w:r>
      <w:r w:rsidRPr="00F30F99">
        <w:rPr>
          <w:b/>
          <w:bCs/>
          <w:sz w:val="28"/>
          <w:szCs w:val="28"/>
        </w:rPr>
        <w:t>НОЙ ТОПКИ</w:t>
      </w:r>
    </w:p>
    <w:p w14:paraId="010481C2" w14:textId="77777777" w:rsidR="00FF45AB" w:rsidRPr="00F30F99" w:rsidRDefault="00FF45AB" w:rsidP="005A0910">
      <w:pPr>
        <w:pStyle w:val="afe"/>
        <w:spacing w:after="0" w:line="25" w:lineRule="atLeast"/>
        <w:ind w:firstLine="709"/>
        <w:jc w:val="both"/>
        <w:rPr>
          <w:b/>
          <w:bCs/>
          <w:sz w:val="28"/>
          <w:szCs w:val="28"/>
        </w:rPr>
      </w:pPr>
    </w:p>
    <w:p w14:paraId="3DC7DA0F" w14:textId="04AC1B9D" w:rsidR="00465156" w:rsidRPr="00F30F99" w:rsidRDefault="00411816" w:rsidP="005A0910">
      <w:pPr>
        <w:pStyle w:val="afe"/>
        <w:spacing w:after="0" w:line="25" w:lineRule="atLeast"/>
        <w:ind w:firstLine="709"/>
        <w:jc w:val="both"/>
        <w:rPr>
          <w:b/>
          <w:bCs/>
          <w:sz w:val="28"/>
          <w:szCs w:val="28"/>
        </w:rPr>
      </w:pPr>
      <w:r w:rsidRPr="00F30F99">
        <w:rPr>
          <w:b/>
          <w:bCs/>
          <w:sz w:val="28"/>
          <w:szCs w:val="28"/>
        </w:rPr>
        <w:t>2.1.</w:t>
      </w:r>
      <w:r w:rsidR="008867D8" w:rsidRPr="00F30F99">
        <w:rPr>
          <w:b/>
          <w:bCs/>
          <w:sz w:val="28"/>
          <w:szCs w:val="28"/>
        </w:rPr>
        <w:t xml:space="preserve"> </w:t>
      </w:r>
      <w:r w:rsidR="004F60FE" w:rsidRPr="00F30F99">
        <w:rPr>
          <w:b/>
          <w:bCs/>
          <w:sz w:val="28"/>
          <w:szCs w:val="28"/>
        </w:rPr>
        <w:t>Аналитическое решение уравнения теплопроводности с отводом тепла через наружную цилиндрическую стенку реверс</w:t>
      </w:r>
      <w:r w:rsidR="004A0282">
        <w:rPr>
          <w:b/>
          <w:bCs/>
          <w:sz w:val="28"/>
          <w:szCs w:val="28"/>
        </w:rPr>
        <w:t>ив</w:t>
      </w:r>
      <w:r w:rsidR="004F60FE" w:rsidRPr="00F30F99">
        <w:rPr>
          <w:b/>
          <w:bCs/>
          <w:sz w:val="28"/>
          <w:szCs w:val="28"/>
        </w:rPr>
        <w:t>ной топки</w:t>
      </w:r>
      <w:r w:rsidR="00465156" w:rsidRPr="00F30F99">
        <w:rPr>
          <w:b/>
          <w:bCs/>
          <w:sz w:val="28"/>
          <w:szCs w:val="28"/>
        </w:rPr>
        <w:t>.</w:t>
      </w:r>
    </w:p>
    <w:p w14:paraId="5C3CD2EC" w14:textId="77777777" w:rsidR="003D7831" w:rsidRDefault="003D7831" w:rsidP="005A0910">
      <w:pPr>
        <w:pStyle w:val="afe"/>
        <w:spacing w:after="0" w:line="25" w:lineRule="atLeast"/>
        <w:ind w:firstLine="709"/>
        <w:jc w:val="both"/>
        <w:rPr>
          <w:sz w:val="28"/>
          <w:szCs w:val="28"/>
        </w:rPr>
      </w:pPr>
    </w:p>
    <w:p w14:paraId="1EDFCF34" w14:textId="00AE6A5E" w:rsidR="00FF45AB" w:rsidRDefault="00FF45AB" w:rsidP="005A0910">
      <w:pPr>
        <w:pStyle w:val="afe"/>
        <w:spacing w:after="0" w:line="25" w:lineRule="atLeast"/>
        <w:ind w:firstLine="709"/>
        <w:jc w:val="both"/>
        <w:rPr>
          <w:sz w:val="28"/>
          <w:szCs w:val="28"/>
        </w:rPr>
      </w:pPr>
      <w:r>
        <w:rPr>
          <w:sz w:val="28"/>
          <w:szCs w:val="28"/>
        </w:rPr>
        <w:t>Определенный научный интерес представляет изучение процессов теплообмена при совместном переносе энергии излучением, теплопроводностью через стенку топки и конвекцией от наружной цилиндрической стенки с незначительным изменением коэффициента теплоотдачи по периметру топки. Особенностью конвективного теплообмена в цилиндрической реверс</w:t>
      </w:r>
      <w:r w:rsidR="004A0282">
        <w:rPr>
          <w:sz w:val="28"/>
          <w:szCs w:val="28"/>
        </w:rPr>
        <w:t>ив</w:t>
      </w:r>
      <w:r>
        <w:rPr>
          <w:sz w:val="28"/>
          <w:szCs w:val="28"/>
        </w:rPr>
        <w:t>ной топке является то, что наружная поверхность топки</w:t>
      </w:r>
      <w:r w:rsidR="005B05EA" w:rsidRPr="005B05EA">
        <w:rPr>
          <w:sz w:val="28"/>
          <w:szCs w:val="28"/>
        </w:rPr>
        <w:t>,</w:t>
      </w:r>
      <w:r>
        <w:rPr>
          <w:sz w:val="28"/>
          <w:szCs w:val="28"/>
        </w:rPr>
        <w:t xml:space="preserve"> омываемая водой</w:t>
      </w:r>
      <w:r w:rsidR="005B05EA" w:rsidRPr="005B05EA">
        <w:rPr>
          <w:sz w:val="28"/>
          <w:szCs w:val="28"/>
        </w:rPr>
        <w:t>,</w:t>
      </w:r>
      <w:r>
        <w:rPr>
          <w:sz w:val="28"/>
          <w:szCs w:val="28"/>
        </w:rPr>
        <w:t xml:space="preserve"> находится в разных температурных условиях в зависимости от угла по периметру из-за различной температуры воды. В нижней части цилиндрической реверс</w:t>
      </w:r>
      <w:r w:rsidR="004A0282">
        <w:rPr>
          <w:sz w:val="28"/>
          <w:szCs w:val="28"/>
        </w:rPr>
        <w:t>ив</w:t>
      </w:r>
      <w:r>
        <w:rPr>
          <w:sz w:val="28"/>
          <w:szCs w:val="28"/>
        </w:rPr>
        <w:t>ной топки из-за подачи холодной воды 60°С в нижнюю часть температура наружной стенки топки имеет одно значение. В симметричных боковых наружных сторонах цилиндрической топки температура стенки будет иметь большее значение в зависимости от температуры стенки топки в нижней ее части. В верхней части цилиндрической топки температура стенки будет иметь еще большее значение, так как температура в верхней части уже близка к значению температуры воды 110</w:t>
      </w:r>
      <w:r w:rsidR="005B05EA" w:rsidRPr="005B05EA">
        <w:rPr>
          <w:sz w:val="28"/>
          <w:szCs w:val="28"/>
        </w:rPr>
        <w:t>-</w:t>
      </w:r>
      <w:r>
        <w:rPr>
          <w:sz w:val="28"/>
          <w:szCs w:val="28"/>
        </w:rPr>
        <w:t>115°С на выходе из котла. Таким образом, в процессе эксплуатации водогрейного котла с цилиндрической реверсивной топкой разница температуры между нижней и верхней частью составит порядка 50</w:t>
      </w:r>
      <w:r w:rsidR="005B05EA" w:rsidRPr="005B05EA">
        <w:rPr>
          <w:sz w:val="28"/>
          <w:szCs w:val="28"/>
        </w:rPr>
        <w:t>-</w:t>
      </w:r>
      <w:r>
        <w:rPr>
          <w:sz w:val="28"/>
          <w:szCs w:val="28"/>
        </w:rPr>
        <w:t>55°С, что соответственно скажется и на температуре наружной стенки реверс</w:t>
      </w:r>
      <w:r w:rsidR="004A0282">
        <w:rPr>
          <w:sz w:val="28"/>
          <w:szCs w:val="28"/>
        </w:rPr>
        <w:t>ив</w:t>
      </w:r>
      <w:r>
        <w:rPr>
          <w:sz w:val="28"/>
          <w:szCs w:val="28"/>
        </w:rPr>
        <w:t xml:space="preserve">ной топки. Между обогреваемой от факела внутренней стенки цилиндрической топки и наружной стенкой топки охлаждаемой водой происходит теплообмен теплопроводностью через толщину цилиндрической стенки, причем в зависимости от изменения коэффициента теплоотдачи от наружной стенки к поднимающемуся внешнему потоку воды снизу вверх. </w:t>
      </w:r>
    </w:p>
    <w:p w14:paraId="0B1CC0A8" w14:textId="77777777" w:rsidR="00FF45AB" w:rsidRDefault="00FF45AB" w:rsidP="005A0910">
      <w:pPr>
        <w:pStyle w:val="afe"/>
        <w:spacing w:after="0" w:line="25" w:lineRule="atLeast"/>
        <w:ind w:firstLine="709"/>
        <w:jc w:val="both"/>
        <w:rPr>
          <w:sz w:val="28"/>
          <w:szCs w:val="28"/>
        </w:rPr>
      </w:pPr>
      <w:r>
        <w:rPr>
          <w:sz w:val="28"/>
          <w:szCs w:val="28"/>
        </w:rPr>
        <w:t>Решение рассматриваемой задачи проводится со следующими предположениями:</w:t>
      </w:r>
    </w:p>
    <w:p w14:paraId="69179A70" w14:textId="15EFDD9D" w:rsidR="00FF45AB" w:rsidRDefault="00FF45AB" w:rsidP="005A0910">
      <w:pPr>
        <w:pStyle w:val="afe"/>
        <w:spacing w:after="0" w:line="25" w:lineRule="atLeast"/>
        <w:ind w:firstLine="709"/>
        <w:jc w:val="both"/>
        <w:rPr>
          <w:sz w:val="28"/>
          <w:szCs w:val="28"/>
        </w:rPr>
      </w:pPr>
      <w:r>
        <w:rPr>
          <w:sz w:val="28"/>
          <w:szCs w:val="28"/>
        </w:rPr>
        <w:t>-</w:t>
      </w:r>
      <w:r w:rsidR="000253E7" w:rsidRPr="000253E7">
        <w:rPr>
          <w:sz w:val="28"/>
          <w:szCs w:val="28"/>
        </w:rPr>
        <w:t xml:space="preserve"> </w:t>
      </w:r>
      <w:r>
        <w:rPr>
          <w:sz w:val="28"/>
          <w:szCs w:val="28"/>
        </w:rPr>
        <w:t>процессы наружного обтекания водой, течения и теплообмена установившиеся;</w:t>
      </w:r>
    </w:p>
    <w:p w14:paraId="7EB59F7E" w14:textId="77777777" w:rsidR="005B05EA" w:rsidRPr="00B41F08" w:rsidRDefault="00FF45AB" w:rsidP="005A0910">
      <w:pPr>
        <w:pStyle w:val="afe"/>
        <w:spacing w:after="0" w:line="25" w:lineRule="atLeast"/>
        <w:ind w:firstLine="709"/>
        <w:jc w:val="both"/>
        <w:rPr>
          <w:sz w:val="28"/>
          <w:szCs w:val="28"/>
        </w:rPr>
      </w:pPr>
      <w:r>
        <w:rPr>
          <w:sz w:val="28"/>
          <w:szCs w:val="28"/>
        </w:rPr>
        <w:t>-</w:t>
      </w:r>
      <w:r w:rsidR="000253E7" w:rsidRPr="000253E7">
        <w:rPr>
          <w:sz w:val="28"/>
          <w:szCs w:val="28"/>
        </w:rPr>
        <w:t xml:space="preserve"> </w:t>
      </w:r>
      <w:r>
        <w:rPr>
          <w:sz w:val="28"/>
          <w:szCs w:val="28"/>
        </w:rPr>
        <w:t xml:space="preserve">физические свойства жидкости постоянные; </w:t>
      </w:r>
    </w:p>
    <w:p w14:paraId="498C9760" w14:textId="63834F80" w:rsidR="00FF45AB" w:rsidRDefault="005B05EA" w:rsidP="005A0910">
      <w:pPr>
        <w:pStyle w:val="afe"/>
        <w:spacing w:after="0" w:line="25" w:lineRule="atLeast"/>
        <w:ind w:firstLine="709"/>
        <w:jc w:val="both"/>
        <w:rPr>
          <w:sz w:val="28"/>
          <w:szCs w:val="28"/>
        </w:rPr>
      </w:pPr>
      <w:r w:rsidRPr="005B05EA">
        <w:rPr>
          <w:sz w:val="28"/>
          <w:szCs w:val="28"/>
        </w:rPr>
        <w:t xml:space="preserve">- </w:t>
      </w:r>
      <w:r w:rsidR="00FF45AB">
        <w:rPr>
          <w:sz w:val="28"/>
          <w:szCs w:val="28"/>
        </w:rPr>
        <w:t>перенос тепла вдоль оси за счет теплопроводности незначительный по сравнению с конвективным;</w:t>
      </w:r>
    </w:p>
    <w:p w14:paraId="31980BCD" w14:textId="4BA12C1F" w:rsidR="00FF45AB" w:rsidRDefault="00FF45AB" w:rsidP="005A0910">
      <w:pPr>
        <w:pStyle w:val="afe"/>
        <w:spacing w:after="0" w:line="25" w:lineRule="atLeast"/>
        <w:ind w:firstLine="709"/>
        <w:jc w:val="both"/>
        <w:rPr>
          <w:sz w:val="28"/>
          <w:szCs w:val="28"/>
        </w:rPr>
      </w:pPr>
      <w:r>
        <w:rPr>
          <w:sz w:val="28"/>
          <w:szCs w:val="28"/>
        </w:rPr>
        <w:t>-</w:t>
      </w:r>
      <w:r w:rsidR="000253E7" w:rsidRPr="000253E7">
        <w:rPr>
          <w:sz w:val="28"/>
          <w:szCs w:val="28"/>
        </w:rPr>
        <w:t xml:space="preserve"> </w:t>
      </w:r>
      <w:r>
        <w:rPr>
          <w:sz w:val="28"/>
          <w:szCs w:val="28"/>
        </w:rPr>
        <w:t>в потоках отсутствуют внутренние источники тепла.</w:t>
      </w:r>
    </w:p>
    <w:p w14:paraId="31098DB7" w14:textId="52AF365D" w:rsidR="00FF45AB" w:rsidRDefault="00FF45AB" w:rsidP="005A0910">
      <w:pPr>
        <w:pStyle w:val="afe"/>
        <w:spacing w:after="0" w:line="25" w:lineRule="atLeast"/>
        <w:ind w:firstLine="709"/>
        <w:jc w:val="both"/>
        <w:rPr>
          <w:sz w:val="28"/>
          <w:szCs w:val="28"/>
        </w:rPr>
      </w:pPr>
      <w:r>
        <w:rPr>
          <w:sz w:val="28"/>
          <w:szCs w:val="28"/>
        </w:rPr>
        <w:t>Дополнительно предполагается, что в реверс</w:t>
      </w:r>
      <w:r w:rsidR="004A0282">
        <w:rPr>
          <w:sz w:val="28"/>
          <w:szCs w:val="28"/>
        </w:rPr>
        <w:t>ив</w:t>
      </w:r>
      <w:r>
        <w:rPr>
          <w:sz w:val="28"/>
          <w:szCs w:val="28"/>
        </w:rPr>
        <w:t xml:space="preserve">ной топке температура факела по длине практически не изменяется. Тепловой поток изменяется по периметру цилиндрической топки в зависимости от угла, оставаясь постоянным по длине. </w:t>
      </w:r>
    </w:p>
    <w:p w14:paraId="568E81F1" w14:textId="4CDBB285" w:rsidR="00FF45AB" w:rsidRDefault="00FF45AB" w:rsidP="005A0910">
      <w:pPr>
        <w:pStyle w:val="afe"/>
        <w:spacing w:after="0" w:line="25" w:lineRule="atLeast"/>
        <w:ind w:firstLine="709"/>
        <w:jc w:val="both"/>
        <w:rPr>
          <w:sz w:val="28"/>
          <w:szCs w:val="28"/>
        </w:rPr>
      </w:pPr>
      <w:r>
        <w:rPr>
          <w:sz w:val="28"/>
          <w:szCs w:val="28"/>
        </w:rPr>
        <w:lastRenderedPageBreak/>
        <w:t>Проинтегрировав уравнение теплового баланса относительно стенки трубы, после принятых предположениях, можно получить распределение температуры стенки и коэффициент конвективной теплоотдачи по периметру цилиндрической реверс</w:t>
      </w:r>
      <w:r w:rsidR="004A0282">
        <w:rPr>
          <w:sz w:val="28"/>
          <w:szCs w:val="28"/>
        </w:rPr>
        <w:t>ив</w:t>
      </w:r>
      <w:r>
        <w:rPr>
          <w:sz w:val="28"/>
          <w:szCs w:val="28"/>
        </w:rPr>
        <w:t>ной топки. Поэтому для цилиндрической реверс</w:t>
      </w:r>
      <w:r w:rsidR="004A0282">
        <w:rPr>
          <w:sz w:val="28"/>
          <w:szCs w:val="28"/>
        </w:rPr>
        <w:t>ив</w:t>
      </w:r>
      <w:r>
        <w:rPr>
          <w:sz w:val="28"/>
          <w:szCs w:val="28"/>
        </w:rPr>
        <w:t>ной топки с относительно малой толщиной стенки будем считать незначительным перепад температуры по толщине стенки, и примем плотности потоков внутреннего источника тепла от факела, распределенными равномерно по толщине. В рассматриваемом случае уравнение распространения тепла можно представить в следующем виде:</w:t>
      </w:r>
    </w:p>
    <w:p w14:paraId="341BD9F0" w14:textId="77777777" w:rsidR="00FF45AB" w:rsidRDefault="00FF45AB" w:rsidP="005A0910">
      <w:pPr>
        <w:pStyle w:val="afe"/>
        <w:spacing w:after="0" w:line="25" w:lineRule="atLeast"/>
        <w:ind w:firstLine="709"/>
        <w:jc w:val="both"/>
        <w:rPr>
          <w:sz w:val="28"/>
          <w:szCs w:val="28"/>
        </w:rPr>
      </w:pPr>
    </w:p>
    <w:p w14:paraId="2B84886E" w14:textId="6E87E786" w:rsidR="00FF45AB" w:rsidRDefault="00FF45AB" w:rsidP="005A0910">
      <w:pPr>
        <w:pStyle w:val="afe"/>
        <w:spacing w:after="0" w:line="25" w:lineRule="atLeast"/>
        <w:ind w:firstLine="709"/>
        <w:jc w:val="right"/>
        <w:rPr>
          <w:sz w:val="28"/>
          <w:szCs w:val="28"/>
        </w:rPr>
      </w:pPr>
      <w:r>
        <w:rPr>
          <w:sz w:val="28"/>
          <w:szCs w:val="28"/>
        </w:rPr>
        <w:t xml:space="preserve">          </w:t>
      </w:r>
      <w:r w:rsidRPr="00CE40CC">
        <w:rPr>
          <w:sz w:val="28"/>
          <w:szCs w:val="28"/>
        </w:rPr>
        <w:t xml:space="preserve">          </w:t>
      </w:r>
      <w:r>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с</m:t>
                </m:r>
              </m:sub>
            </m:sSub>
            <m:r>
              <w:rPr>
                <w:rFonts w:ascii="Cambria Math" w:hAnsi="Cambria Math"/>
                <w:sz w:val="28"/>
                <w:szCs w:val="28"/>
              </w:rPr>
              <m:t>δ</m:t>
            </m:r>
          </m:num>
          <m:den>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0</m:t>
                </m:r>
              </m:sub>
              <m:sup>
                <m:r>
                  <w:rPr>
                    <w:rFonts w:ascii="Cambria Math" w:hAnsi="Cambria Math"/>
                    <w:sz w:val="28"/>
                    <w:szCs w:val="28"/>
                  </w:rPr>
                  <m:t>2</m:t>
                </m:r>
              </m:sup>
            </m:sSubSup>
          </m:den>
        </m:f>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c</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φ</m:t>
                </m:r>
              </m:e>
              <m:sup>
                <m:r>
                  <w:rPr>
                    <w:rFonts w:ascii="Cambria Math" w:hAnsi="Cambria Math"/>
                    <w:sz w:val="28"/>
                    <w:szCs w:val="28"/>
                  </w:rPr>
                  <m:t>2</m:t>
                </m:r>
              </m:sup>
            </m:sSup>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 xml:space="preserve">л </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с</m:t>
            </m:r>
          </m:sub>
        </m:sSub>
        <m:r>
          <w:rPr>
            <w:rFonts w:ascii="Cambria Math" w:hAnsi="Cambria Math"/>
            <w:sz w:val="28"/>
            <w:szCs w:val="28"/>
          </w:rPr>
          <m:t>=0,</m:t>
        </m:r>
      </m:oMath>
      <w:r w:rsidRPr="00CE40CC">
        <w:rPr>
          <w:sz w:val="28"/>
          <w:szCs w:val="28"/>
        </w:rPr>
        <w:t xml:space="preserve">                                                </w:t>
      </w:r>
      <w:r>
        <w:rPr>
          <w:sz w:val="28"/>
          <w:szCs w:val="28"/>
        </w:rPr>
        <w:t>(</w:t>
      </w:r>
      <w:r w:rsidR="001037B4" w:rsidRPr="001037B4">
        <w:rPr>
          <w:sz w:val="28"/>
          <w:szCs w:val="28"/>
        </w:rPr>
        <w:t>2.</w:t>
      </w:r>
      <w:r>
        <w:rPr>
          <w:sz w:val="28"/>
          <w:szCs w:val="28"/>
        </w:rPr>
        <w:t>1)</w:t>
      </w:r>
    </w:p>
    <w:p w14:paraId="1672BF4D" w14:textId="77777777" w:rsidR="00FF45AB" w:rsidRDefault="00FF45AB" w:rsidP="005A0910">
      <w:pPr>
        <w:pStyle w:val="afe"/>
        <w:spacing w:after="0" w:line="25" w:lineRule="atLeast"/>
        <w:ind w:firstLine="709"/>
        <w:jc w:val="both"/>
        <w:rPr>
          <w:sz w:val="28"/>
          <w:szCs w:val="28"/>
        </w:rPr>
      </w:pPr>
    </w:p>
    <w:p w14:paraId="4B21B08F" w14:textId="77777777" w:rsidR="00FF45AB" w:rsidRDefault="00FF45AB" w:rsidP="005A0910">
      <w:pPr>
        <w:pStyle w:val="afe"/>
        <w:spacing w:after="0" w:line="25" w:lineRule="atLeast"/>
        <w:ind w:firstLine="709"/>
        <w:jc w:val="both"/>
        <w:rPr>
          <w:sz w:val="28"/>
          <w:szCs w:val="28"/>
        </w:rPr>
      </w:pPr>
      <w:r>
        <w:rPr>
          <w:sz w:val="28"/>
          <w:szCs w:val="28"/>
        </w:rPr>
        <w:t xml:space="preserve">где </w:t>
      </w:r>
      <w:r>
        <w:rPr>
          <w:sz w:val="28"/>
          <w:szCs w:val="28"/>
          <w:lang w:val="en-US"/>
        </w:rPr>
        <w:t>t</w:t>
      </w:r>
      <w:r>
        <w:rPr>
          <w:sz w:val="28"/>
          <w:szCs w:val="28"/>
          <w:vertAlign w:val="subscript"/>
        </w:rPr>
        <w:t>с</w:t>
      </w:r>
      <w:r>
        <w:rPr>
          <w:sz w:val="28"/>
          <w:szCs w:val="28"/>
        </w:rPr>
        <w:t xml:space="preserve"> – температура стенки;</w:t>
      </w:r>
    </w:p>
    <w:p w14:paraId="667F31A4" w14:textId="77777777" w:rsidR="00FF45AB" w:rsidRDefault="00FF45AB" w:rsidP="005A0910">
      <w:pPr>
        <w:pStyle w:val="afe"/>
        <w:spacing w:after="0" w:line="25" w:lineRule="atLeast"/>
        <w:ind w:firstLine="709"/>
        <w:jc w:val="both"/>
        <w:rPr>
          <w:sz w:val="28"/>
          <w:szCs w:val="28"/>
        </w:rPr>
      </w:pPr>
      <w:proofErr w:type="spellStart"/>
      <w:r>
        <w:rPr>
          <w:sz w:val="28"/>
          <w:szCs w:val="28"/>
        </w:rPr>
        <w:t>λ</w:t>
      </w:r>
      <w:r>
        <w:rPr>
          <w:sz w:val="28"/>
          <w:szCs w:val="28"/>
          <w:vertAlign w:val="subscript"/>
        </w:rPr>
        <w:t>с</w:t>
      </w:r>
      <w:proofErr w:type="spellEnd"/>
      <w:r w:rsidRPr="00CE40CC">
        <w:rPr>
          <w:sz w:val="28"/>
          <w:szCs w:val="28"/>
        </w:rPr>
        <w:t xml:space="preserve"> </w:t>
      </w:r>
      <w:r>
        <w:rPr>
          <w:sz w:val="28"/>
          <w:szCs w:val="28"/>
        </w:rPr>
        <w:t>– теплопроводность стенки;</w:t>
      </w:r>
    </w:p>
    <w:p w14:paraId="38A05CA9" w14:textId="77777777" w:rsidR="00FF45AB" w:rsidRDefault="00FF45AB" w:rsidP="005A0910">
      <w:pPr>
        <w:pStyle w:val="afe"/>
        <w:spacing w:after="0" w:line="25" w:lineRule="atLeast"/>
        <w:ind w:firstLine="709"/>
        <w:jc w:val="both"/>
        <w:rPr>
          <w:sz w:val="28"/>
          <w:szCs w:val="28"/>
        </w:rPr>
      </w:pPr>
      <w:r>
        <w:rPr>
          <w:sz w:val="28"/>
          <w:szCs w:val="28"/>
        </w:rPr>
        <w:t>φ – угловая координата в полярной системе;</w:t>
      </w:r>
    </w:p>
    <w:p w14:paraId="7B0F9170" w14:textId="05A9275C" w:rsidR="00FF45AB" w:rsidRDefault="00FF45AB" w:rsidP="005A0910">
      <w:pPr>
        <w:pStyle w:val="afe"/>
        <w:spacing w:after="0" w:line="25" w:lineRule="atLeast"/>
        <w:ind w:firstLine="709"/>
        <w:jc w:val="both"/>
        <w:rPr>
          <w:sz w:val="28"/>
          <w:szCs w:val="28"/>
        </w:rPr>
      </w:pPr>
      <w:r>
        <w:rPr>
          <w:sz w:val="28"/>
          <w:szCs w:val="28"/>
        </w:rPr>
        <w:t>δ – толщина стенки цилиндрической реверс</w:t>
      </w:r>
      <w:r w:rsidR="003A6C80">
        <w:rPr>
          <w:sz w:val="28"/>
          <w:szCs w:val="28"/>
        </w:rPr>
        <w:t>ив</w:t>
      </w:r>
      <w:r>
        <w:rPr>
          <w:sz w:val="28"/>
          <w:szCs w:val="28"/>
        </w:rPr>
        <w:t>ной топки;</w:t>
      </w:r>
    </w:p>
    <w:p w14:paraId="1F4B71EC" w14:textId="65FA6B8E" w:rsidR="00FF45AB" w:rsidRDefault="00FF45AB" w:rsidP="005A0910">
      <w:pPr>
        <w:pStyle w:val="afe"/>
        <w:spacing w:after="0" w:line="25" w:lineRule="atLeast"/>
        <w:ind w:firstLine="709"/>
        <w:jc w:val="both"/>
        <w:rPr>
          <w:sz w:val="28"/>
          <w:szCs w:val="28"/>
        </w:rPr>
      </w:pPr>
      <w:r>
        <w:rPr>
          <w:sz w:val="28"/>
          <w:szCs w:val="28"/>
          <w:lang w:val="en-US"/>
        </w:rPr>
        <w:t>q</w:t>
      </w:r>
      <w:r>
        <w:rPr>
          <w:sz w:val="28"/>
          <w:szCs w:val="28"/>
          <w:vertAlign w:val="subscript"/>
        </w:rPr>
        <w:t>л</w:t>
      </w:r>
      <w:r>
        <w:rPr>
          <w:sz w:val="28"/>
          <w:szCs w:val="28"/>
        </w:rPr>
        <w:t xml:space="preserve"> – </w:t>
      </w:r>
      <w:r w:rsidR="002439D3">
        <w:rPr>
          <w:sz w:val="28"/>
          <w:szCs w:val="28"/>
        </w:rPr>
        <w:t xml:space="preserve">радиационный </w:t>
      </w:r>
      <w:r>
        <w:rPr>
          <w:sz w:val="28"/>
          <w:szCs w:val="28"/>
        </w:rPr>
        <w:t>тепловой поток, поглощенный единицей поверхности стенки топки от соответствующей внутренней цилиндрической полости заполненной факелом;</w:t>
      </w:r>
    </w:p>
    <w:p w14:paraId="2C5E2481" w14:textId="77777777" w:rsidR="00FF45AB" w:rsidRDefault="00FF45AB" w:rsidP="005A0910">
      <w:pPr>
        <w:pStyle w:val="afe"/>
        <w:spacing w:after="0" w:line="25" w:lineRule="atLeast"/>
        <w:ind w:firstLine="709"/>
        <w:jc w:val="both"/>
        <w:rPr>
          <w:sz w:val="28"/>
          <w:szCs w:val="28"/>
        </w:rPr>
      </w:pPr>
      <w:r>
        <w:rPr>
          <w:sz w:val="28"/>
          <w:szCs w:val="28"/>
          <w:lang w:val="en-US"/>
        </w:rPr>
        <w:t>q</w:t>
      </w:r>
      <w:r>
        <w:rPr>
          <w:sz w:val="28"/>
          <w:szCs w:val="28"/>
          <w:vertAlign w:val="subscript"/>
        </w:rPr>
        <w:t>с</w:t>
      </w:r>
      <w:r>
        <w:rPr>
          <w:sz w:val="28"/>
          <w:szCs w:val="28"/>
        </w:rPr>
        <w:t xml:space="preserve"> – тепловой поток, переданный единицей внешней поверхности стенки топки к движущемуся </w:t>
      </w:r>
      <w:r w:rsidRPr="005E4D4D">
        <w:rPr>
          <w:sz w:val="28"/>
          <w:szCs w:val="28"/>
        </w:rPr>
        <w:t>вверх потоку</w:t>
      </w:r>
      <w:r>
        <w:rPr>
          <w:sz w:val="28"/>
          <w:szCs w:val="28"/>
        </w:rPr>
        <w:t xml:space="preserve"> воды;</w:t>
      </w:r>
    </w:p>
    <w:p w14:paraId="32AB446D" w14:textId="77777777" w:rsidR="00FF45AB" w:rsidRDefault="00FF45AB" w:rsidP="005A0910">
      <w:pPr>
        <w:pStyle w:val="afe"/>
        <w:spacing w:after="0" w:line="25" w:lineRule="atLeast"/>
        <w:ind w:firstLine="709"/>
        <w:jc w:val="both"/>
        <w:rPr>
          <w:sz w:val="28"/>
          <w:szCs w:val="28"/>
        </w:rPr>
      </w:pPr>
      <w:r>
        <w:rPr>
          <w:sz w:val="28"/>
          <w:szCs w:val="28"/>
          <w:lang w:val="en-US"/>
        </w:rPr>
        <w:t>r</w:t>
      </w:r>
      <w:r>
        <w:rPr>
          <w:sz w:val="28"/>
          <w:szCs w:val="28"/>
          <w:vertAlign w:val="subscript"/>
        </w:rPr>
        <w:t>0</w:t>
      </w:r>
      <w:r>
        <w:rPr>
          <w:sz w:val="28"/>
          <w:szCs w:val="28"/>
        </w:rPr>
        <w:t xml:space="preserve"> = </w:t>
      </w:r>
      <w:r>
        <w:rPr>
          <w:sz w:val="28"/>
          <w:szCs w:val="28"/>
          <w:lang w:val="en-US"/>
        </w:rPr>
        <w:t>r</w:t>
      </w:r>
      <w:r w:rsidRPr="00320AA0">
        <w:rPr>
          <w:sz w:val="28"/>
          <w:szCs w:val="28"/>
          <w:vertAlign w:val="subscript"/>
        </w:rPr>
        <w:t>1</w:t>
      </w:r>
      <w:r w:rsidRPr="00320AA0">
        <w:rPr>
          <w:sz w:val="28"/>
          <w:szCs w:val="28"/>
        </w:rPr>
        <w:t xml:space="preserve"> + </w:t>
      </w:r>
      <w:r>
        <w:rPr>
          <w:sz w:val="28"/>
          <w:szCs w:val="28"/>
          <w:lang w:val="en-US"/>
        </w:rPr>
        <w:t>δ</w:t>
      </w:r>
      <w:r>
        <w:rPr>
          <w:sz w:val="28"/>
          <w:szCs w:val="28"/>
        </w:rPr>
        <w:t xml:space="preserve">/2 </w:t>
      </w:r>
      <w:proofErr w:type="gramStart"/>
      <w:r>
        <w:rPr>
          <w:sz w:val="28"/>
          <w:szCs w:val="28"/>
        </w:rPr>
        <w:t xml:space="preserve">( </w:t>
      </w:r>
      <w:r>
        <w:rPr>
          <w:sz w:val="28"/>
          <w:szCs w:val="28"/>
          <w:lang w:val="en-US"/>
        </w:rPr>
        <w:t>r</w:t>
      </w:r>
      <w:proofErr w:type="gramEnd"/>
      <w:r w:rsidRPr="00320AA0">
        <w:rPr>
          <w:sz w:val="28"/>
          <w:szCs w:val="28"/>
          <w:vertAlign w:val="subscript"/>
        </w:rPr>
        <w:t>1</w:t>
      </w:r>
      <w:r w:rsidRPr="00320AA0">
        <w:rPr>
          <w:sz w:val="28"/>
          <w:szCs w:val="28"/>
        </w:rPr>
        <w:t xml:space="preserve"> – </w:t>
      </w:r>
      <w:r>
        <w:rPr>
          <w:sz w:val="28"/>
          <w:szCs w:val="28"/>
        </w:rPr>
        <w:t>радиус внутренней стенки цилиндрической топки.</w:t>
      </w:r>
    </w:p>
    <w:p w14:paraId="6F6CE216" w14:textId="7D7FDE69" w:rsidR="00FF45AB" w:rsidRPr="004F60FE" w:rsidRDefault="00FF45AB" w:rsidP="005A0910">
      <w:pPr>
        <w:pStyle w:val="afe"/>
        <w:spacing w:after="0" w:line="25" w:lineRule="atLeast"/>
        <w:ind w:firstLine="709"/>
        <w:jc w:val="both"/>
        <w:rPr>
          <w:sz w:val="28"/>
          <w:szCs w:val="28"/>
        </w:rPr>
      </w:pPr>
      <w:r w:rsidRPr="00DD288D">
        <w:rPr>
          <w:sz w:val="28"/>
          <w:szCs w:val="28"/>
        </w:rPr>
        <w:t>Перед интегрированием уравнения (</w:t>
      </w:r>
      <w:r w:rsidR="002D6C4A">
        <w:rPr>
          <w:sz w:val="28"/>
          <w:szCs w:val="28"/>
        </w:rPr>
        <w:t>2.</w:t>
      </w:r>
      <w:r w:rsidRPr="00DD288D">
        <w:rPr>
          <w:sz w:val="28"/>
          <w:szCs w:val="28"/>
        </w:rPr>
        <w:t xml:space="preserve">1) определим выражение для </w:t>
      </w:r>
      <w:r w:rsidR="002439D3">
        <w:rPr>
          <w:sz w:val="28"/>
          <w:szCs w:val="28"/>
        </w:rPr>
        <w:t>радиационного</w:t>
      </w:r>
      <w:r w:rsidRPr="00DD288D">
        <w:rPr>
          <w:sz w:val="28"/>
          <w:szCs w:val="28"/>
        </w:rPr>
        <w:t xml:space="preserve"> теплового потока, поглощенного единицей внутренней поверхности стенки топки от факела </w:t>
      </w:r>
      <w:r w:rsidRPr="00DD288D">
        <w:rPr>
          <w:sz w:val="28"/>
          <w:szCs w:val="28"/>
          <w:lang w:val="en-US"/>
        </w:rPr>
        <w:t>q</w:t>
      </w:r>
      <w:r w:rsidRPr="00DD288D">
        <w:rPr>
          <w:sz w:val="28"/>
          <w:szCs w:val="28"/>
          <w:vertAlign w:val="subscript"/>
        </w:rPr>
        <w:t>л</w:t>
      </w:r>
      <w:r w:rsidRPr="00DD288D">
        <w:rPr>
          <w:sz w:val="28"/>
          <w:szCs w:val="28"/>
        </w:rPr>
        <w:t xml:space="preserve">. Позаимствовав выражение для лучистого теплового потока из топки </w:t>
      </w:r>
      <w:r w:rsidRPr="00DD288D">
        <w:rPr>
          <w:sz w:val="28"/>
          <w:szCs w:val="28"/>
          <w:lang w:val="en-US"/>
        </w:rPr>
        <w:t>q</w:t>
      </w:r>
      <w:r w:rsidRPr="00DD288D">
        <w:rPr>
          <w:sz w:val="28"/>
          <w:szCs w:val="28"/>
          <w:vertAlign w:val="subscript"/>
        </w:rPr>
        <w:t xml:space="preserve">л </w:t>
      </w:r>
      <w:r w:rsidRPr="00DD288D">
        <w:rPr>
          <w:sz w:val="28"/>
          <w:szCs w:val="28"/>
        </w:rPr>
        <w:t xml:space="preserve">в форме интеграла по углу φ из </w:t>
      </w:r>
      <w:r w:rsidRPr="00F27CB9">
        <w:rPr>
          <w:sz w:val="28"/>
          <w:szCs w:val="28"/>
        </w:rPr>
        <w:t>работы [</w:t>
      </w:r>
      <w:r w:rsidR="00316B6A" w:rsidRPr="00F27CB9">
        <w:rPr>
          <w:sz w:val="28"/>
          <w:szCs w:val="28"/>
        </w:rPr>
        <w:t>39</w:t>
      </w:r>
      <w:r w:rsidRPr="00F27CB9">
        <w:rPr>
          <w:sz w:val="28"/>
          <w:szCs w:val="28"/>
        </w:rPr>
        <w:t>].</w:t>
      </w:r>
    </w:p>
    <w:p w14:paraId="3F2A53B0" w14:textId="77777777" w:rsidR="00FF45AB" w:rsidRPr="004F60FE" w:rsidRDefault="00FF45AB" w:rsidP="005A0910">
      <w:pPr>
        <w:pStyle w:val="afe"/>
        <w:spacing w:after="0" w:line="25" w:lineRule="atLeast"/>
        <w:ind w:firstLine="709"/>
        <w:jc w:val="both"/>
        <w:rPr>
          <w:sz w:val="28"/>
          <w:szCs w:val="28"/>
        </w:rPr>
      </w:pPr>
    </w:p>
    <w:p w14:paraId="55D95DC7" w14:textId="3C864858" w:rsidR="00FF45AB" w:rsidRPr="004F60FE" w:rsidRDefault="00FF45AB" w:rsidP="005A0910">
      <w:pPr>
        <w:pStyle w:val="afe"/>
        <w:spacing w:after="0" w:line="25" w:lineRule="atLeast"/>
        <w:ind w:firstLine="709"/>
        <w:jc w:val="right"/>
        <w:rPr>
          <w:sz w:val="28"/>
          <w:szCs w:val="28"/>
        </w:rPr>
      </w:pPr>
      <w:r w:rsidRPr="004F60FE">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с</m:t>
                </m:r>
              </m:sub>
            </m:sSub>
            <m:r>
              <w:rPr>
                <w:rFonts w:ascii="Cambria Math" w:hAnsi="Cambria Math"/>
                <w:sz w:val="28"/>
                <w:szCs w:val="28"/>
              </w:rPr>
              <m:t>δ</m:t>
            </m:r>
          </m:num>
          <m:den>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0</m:t>
                </m:r>
              </m:sub>
              <m:sup>
                <m:r>
                  <w:rPr>
                    <w:rFonts w:ascii="Cambria Math" w:hAnsi="Cambria Math"/>
                    <w:sz w:val="28"/>
                    <w:szCs w:val="28"/>
                  </w:rPr>
                  <m:t>2</m:t>
                </m:r>
              </m:sup>
            </m:sSubSup>
          </m:den>
        </m:f>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c</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φ</m:t>
                </m:r>
              </m:e>
              <m:sup>
                <m:r>
                  <w:rPr>
                    <w:rFonts w:ascii="Cambria Math" w:hAnsi="Cambria Math"/>
                    <w:sz w:val="28"/>
                    <w:szCs w:val="28"/>
                  </w:rPr>
                  <m:t>2</m:t>
                </m:r>
              </m:sup>
            </m:sSup>
          </m:den>
        </m:f>
        <m:r>
          <w:rPr>
            <w:rFonts w:ascii="Cambria Math" w:hAnsi="Cambria Math"/>
            <w:sz w:val="28"/>
            <w:szCs w:val="28"/>
          </w:rPr>
          <m:t xml:space="preserve">+ </m:t>
        </m:r>
        <m:f>
          <m:fPr>
            <m:ctrlPr>
              <w:rPr>
                <w:rFonts w:ascii="Cambria Math" w:hAnsi="Cambria Math"/>
                <w:i/>
                <w:sz w:val="28"/>
                <w:szCs w:val="28"/>
              </w:rPr>
            </m:ctrlPr>
          </m:fPr>
          <m:num>
            <m:acc>
              <m:accPr>
                <m:chr m:val="̅"/>
                <m:ctrlPr>
                  <w:rPr>
                    <w:rFonts w:ascii="Cambria Math" w:hAnsi="Cambria Math"/>
                    <w:i/>
                    <w:sz w:val="28"/>
                    <w:szCs w:val="28"/>
                  </w:rPr>
                </m:ctrlPr>
              </m:accPr>
              <m:e>
                <m:r>
                  <w:rPr>
                    <w:rFonts w:ascii="Cambria Math" w:hAnsi="Cambria Math"/>
                    <w:sz w:val="28"/>
                    <w:szCs w:val="28"/>
                  </w:rPr>
                  <m:t>α</m:t>
                </m:r>
              </m:e>
            </m:acc>
          </m:num>
          <m:den>
            <m:r>
              <w:rPr>
                <w:rFonts w:ascii="Cambria Math" w:hAnsi="Cambria Math"/>
                <w:sz w:val="28"/>
                <w:szCs w:val="28"/>
              </w:rPr>
              <m:t>4</m:t>
            </m:r>
          </m:den>
        </m:f>
        <m:nary>
          <m:naryPr>
            <m:limLoc m:val="subSup"/>
            <m:ctrlPr>
              <w:rPr>
                <w:rFonts w:ascii="Cambria Math" w:hAnsi="Cambria Math"/>
                <w:i/>
                <w:sz w:val="28"/>
                <w:szCs w:val="28"/>
              </w:rPr>
            </m:ctrlPr>
          </m:naryPr>
          <m:sub>
            <m:r>
              <w:rPr>
                <w:rFonts w:ascii="Cambria Math" w:hAnsi="Cambria Math"/>
                <w:sz w:val="28"/>
                <w:szCs w:val="28"/>
              </w:rPr>
              <m:t>φ</m:t>
            </m:r>
          </m:sub>
          <m:sup>
            <m:r>
              <w:rPr>
                <w:rFonts w:ascii="Cambria Math" w:hAnsi="Cambria Math"/>
                <w:sz w:val="28"/>
                <w:szCs w:val="28"/>
              </w:rPr>
              <m:t>2π+φ</m:t>
            </m:r>
          </m:sup>
          <m:e>
            <m:r>
              <w:rPr>
                <w:rFonts w:ascii="Cambria Math" w:hAnsi="Cambria Math"/>
                <w:sz w:val="28"/>
                <w:szCs w:val="28"/>
                <w:lang w:val="en-US"/>
              </w:rPr>
              <m:t>t</m:t>
            </m:r>
            <m:d>
              <m:dPr>
                <m:ctrlPr>
                  <w:rPr>
                    <w:rFonts w:ascii="Cambria Math" w:hAnsi="Cambria Math"/>
                    <w:i/>
                    <w:sz w:val="28"/>
                    <w:szCs w:val="28"/>
                    <w:lang w:val="en-US"/>
                  </w:rPr>
                </m:ctrlPr>
              </m:dPr>
              <m:e>
                <m:r>
                  <w:rPr>
                    <w:rFonts w:ascii="Cambria Math" w:hAnsi="Cambria Math"/>
                    <w:sz w:val="28"/>
                    <w:szCs w:val="28"/>
                    <w:lang w:val="en-US"/>
                  </w:rPr>
                  <m:t>Θ</m:t>
                </m:r>
              </m:e>
            </m:d>
            <m:r>
              <w:rPr>
                <w:rFonts w:ascii="Cambria Math" w:hAnsi="Cambria Math"/>
                <w:sz w:val="28"/>
                <w:szCs w:val="28"/>
                <w:lang w:val="en-US"/>
              </w:rPr>
              <m:t>sin</m:t>
            </m:r>
            <m:f>
              <m:fPr>
                <m:ctrlPr>
                  <w:rPr>
                    <w:rFonts w:ascii="Cambria Math" w:hAnsi="Cambria Math"/>
                    <w:i/>
                    <w:sz w:val="28"/>
                    <w:szCs w:val="28"/>
                    <w:lang w:val="en-US"/>
                  </w:rPr>
                </m:ctrlPr>
              </m:fPr>
              <m:num>
                <m:r>
                  <w:rPr>
                    <w:rFonts w:ascii="Cambria Math" w:hAnsi="Cambria Math"/>
                    <w:sz w:val="28"/>
                    <w:szCs w:val="28"/>
                    <w:lang w:val="en-US"/>
                  </w:rPr>
                  <m:t>Θ</m:t>
                </m:r>
                <m:r>
                  <w:rPr>
                    <w:rFonts w:ascii="Cambria Math" w:hAnsi="Cambria Math"/>
                    <w:sz w:val="28"/>
                    <w:szCs w:val="28"/>
                  </w:rPr>
                  <m:t>-</m:t>
                </m:r>
                <m:r>
                  <w:rPr>
                    <w:rFonts w:ascii="Cambria Math" w:hAnsi="Cambria Math"/>
                    <w:sz w:val="28"/>
                    <w:szCs w:val="28"/>
                    <w:lang w:val="en-US"/>
                  </w:rPr>
                  <m:t>φ</m:t>
                </m:r>
              </m:num>
              <m:den>
                <m:r>
                  <w:rPr>
                    <w:rFonts w:ascii="Cambria Math" w:hAnsi="Cambria Math"/>
                    <w:sz w:val="28"/>
                    <w:szCs w:val="28"/>
                  </w:rPr>
                  <m:t>2</m:t>
                </m:r>
              </m:den>
            </m:f>
          </m:e>
        </m:nary>
        <m:r>
          <w:rPr>
            <w:rFonts w:ascii="Cambria Math" w:hAnsi="Cambria Math"/>
            <w:sz w:val="28"/>
            <w:szCs w:val="28"/>
          </w:rPr>
          <m:t>dΘ=</m:t>
        </m:r>
        <m:acc>
          <m:accPr>
            <m:chr m:val="̅"/>
            <m:ctrlPr>
              <w:rPr>
                <w:rFonts w:ascii="Cambria Math" w:hAnsi="Cambria Math"/>
                <w:i/>
                <w:sz w:val="28"/>
                <w:szCs w:val="28"/>
              </w:rPr>
            </m:ctrlPr>
          </m:accPr>
          <m:e>
            <m:r>
              <w:rPr>
                <w:rFonts w:ascii="Cambria Math" w:hAnsi="Cambria Math"/>
                <w:sz w:val="28"/>
                <w:szCs w:val="28"/>
              </w:rPr>
              <m:t>α</m:t>
            </m:r>
          </m:e>
        </m:acc>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φ</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с</m:t>
            </m:r>
          </m:sub>
        </m:sSub>
        <m:r>
          <w:rPr>
            <w:rFonts w:ascii="Cambria Math" w:hAnsi="Cambria Math"/>
            <w:sz w:val="28"/>
            <w:szCs w:val="28"/>
          </w:rPr>
          <m:t>,</m:t>
        </m:r>
      </m:oMath>
      <w:r w:rsidRPr="004F60FE">
        <w:rPr>
          <w:sz w:val="28"/>
          <w:szCs w:val="28"/>
        </w:rPr>
        <w:t xml:space="preserve">                     (</w:t>
      </w:r>
      <w:r w:rsidR="001037B4" w:rsidRPr="001037B4">
        <w:rPr>
          <w:sz w:val="28"/>
          <w:szCs w:val="28"/>
        </w:rPr>
        <w:t>2.</w:t>
      </w:r>
      <w:r w:rsidRPr="004F60FE">
        <w:rPr>
          <w:sz w:val="28"/>
          <w:szCs w:val="28"/>
        </w:rPr>
        <w:t>2)</w:t>
      </w:r>
    </w:p>
    <w:p w14:paraId="0EEF8924" w14:textId="77777777" w:rsidR="00FF45AB" w:rsidRPr="004F60FE" w:rsidRDefault="00FF45AB" w:rsidP="005A0910">
      <w:pPr>
        <w:pStyle w:val="afe"/>
        <w:spacing w:after="0" w:line="25" w:lineRule="atLeast"/>
        <w:ind w:firstLine="709"/>
        <w:jc w:val="both"/>
        <w:rPr>
          <w:sz w:val="28"/>
          <w:szCs w:val="28"/>
        </w:rPr>
      </w:pPr>
    </w:p>
    <w:p w14:paraId="166CE87F" w14:textId="2E5E5E19" w:rsidR="00FF45AB" w:rsidRPr="00DD288D" w:rsidRDefault="00FF45AB" w:rsidP="005A0910">
      <w:pPr>
        <w:pStyle w:val="afe"/>
        <w:spacing w:after="0" w:line="25" w:lineRule="atLeast"/>
        <w:ind w:firstLine="709"/>
        <w:jc w:val="both"/>
        <w:rPr>
          <w:sz w:val="28"/>
          <w:szCs w:val="28"/>
        </w:rPr>
      </w:pPr>
      <w:r w:rsidRPr="004F60FE">
        <w:rPr>
          <w:sz w:val="28"/>
          <w:szCs w:val="28"/>
        </w:rPr>
        <w:t xml:space="preserve">где </w:t>
      </w:r>
      <m:oMath>
        <m:acc>
          <m:accPr>
            <m:chr m:val="̅"/>
            <m:ctrlPr>
              <w:rPr>
                <w:rFonts w:ascii="Cambria Math" w:hAnsi="Cambria Math"/>
                <w:i/>
                <w:sz w:val="28"/>
                <w:szCs w:val="28"/>
              </w:rPr>
            </m:ctrlPr>
          </m:accPr>
          <m:e>
            <m:r>
              <w:rPr>
                <w:rFonts w:ascii="Cambria Math" w:hAnsi="Cambria Math"/>
                <w:sz w:val="28"/>
                <w:szCs w:val="28"/>
              </w:rPr>
              <m:t>α</m:t>
            </m:r>
          </m:e>
        </m:acc>
      </m:oMath>
      <w:r w:rsidRPr="004F60FE">
        <w:rPr>
          <w:sz w:val="28"/>
          <w:szCs w:val="28"/>
        </w:rPr>
        <w:t xml:space="preserve"> – средний коэффициент теплоотдачи</w:t>
      </w:r>
      <w:r w:rsidRPr="00DD288D">
        <w:rPr>
          <w:sz w:val="28"/>
          <w:szCs w:val="28"/>
        </w:rPr>
        <w:t xml:space="preserve"> от элементарной наружной поверхности цилиндрической </w:t>
      </w:r>
      <w:proofErr w:type="spellStart"/>
      <w:r w:rsidRPr="00DD288D">
        <w:rPr>
          <w:sz w:val="28"/>
          <w:szCs w:val="28"/>
        </w:rPr>
        <w:t>реверс</w:t>
      </w:r>
      <w:r w:rsidR="004A0282">
        <w:rPr>
          <w:sz w:val="28"/>
          <w:szCs w:val="28"/>
        </w:rPr>
        <w:t>ив</w:t>
      </w:r>
      <w:r w:rsidR="008244DB">
        <w:rPr>
          <w:sz w:val="28"/>
          <w:szCs w:val="28"/>
        </w:rPr>
        <w:t>цы</w:t>
      </w:r>
      <w:r w:rsidRPr="00DD288D">
        <w:rPr>
          <w:sz w:val="28"/>
          <w:szCs w:val="28"/>
        </w:rPr>
        <w:t>ной</w:t>
      </w:r>
      <w:proofErr w:type="spellEnd"/>
      <w:r w:rsidRPr="00DD288D">
        <w:rPr>
          <w:sz w:val="28"/>
          <w:szCs w:val="28"/>
        </w:rPr>
        <w:t xml:space="preserve"> топки с координатой φ к воде.</w:t>
      </w:r>
    </w:p>
    <w:p w14:paraId="370537F5" w14:textId="6EF3DD33" w:rsidR="00465156" w:rsidRPr="00DD288D" w:rsidRDefault="00FF45AB" w:rsidP="005A0910">
      <w:pPr>
        <w:pStyle w:val="afe"/>
        <w:spacing w:after="0" w:line="25" w:lineRule="atLeast"/>
        <w:ind w:firstLine="709"/>
        <w:jc w:val="both"/>
        <w:rPr>
          <w:sz w:val="28"/>
          <w:szCs w:val="28"/>
        </w:rPr>
      </w:pPr>
      <w:r w:rsidRPr="00DD288D">
        <w:rPr>
          <w:sz w:val="28"/>
          <w:szCs w:val="28"/>
        </w:rPr>
        <w:t>Полученное дифференциальное уравнение распространения тепла по толщине стенки цилиндрической топки будет зависеть от интегрального соотношения, которое получено из схемы расчета лучистого теплового потока от факела к внутренней стенк</w:t>
      </w:r>
      <w:r w:rsidR="005B05EA">
        <w:rPr>
          <w:sz w:val="28"/>
          <w:szCs w:val="28"/>
        </w:rPr>
        <w:t>е</w:t>
      </w:r>
      <w:r w:rsidRPr="00DD288D">
        <w:rPr>
          <w:sz w:val="28"/>
          <w:szCs w:val="28"/>
        </w:rPr>
        <w:t xml:space="preserve"> топки.</w:t>
      </w:r>
    </w:p>
    <w:p w14:paraId="5E4088EB" w14:textId="7FE75FF3" w:rsidR="00465156" w:rsidRDefault="00E171B0" w:rsidP="005A0910">
      <w:pPr>
        <w:pStyle w:val="afe"/>
        <w:spacing w:after="0" w:line="25" w:lineRule="atLeast"/>
        <w:ind w:firstLine="709"/>
        <w:jc w:val="both"/>
        <w:rPr>
          <w:sz w:val="28"/>
          <w:szCs w:val="28"/>
        </w:rPr>
      </w:pPr>
      <w:r>
        <w:rPr>
          <w:sz w:val="28"/>
          <w:szCs w:val="28"/>
        </w:rPr>
        <w:t xml:space="preserve">Известно, что в котле имеет место основные два вида теплового воздействия на металлические стенки поверхности нагрева топки. Во – первых это высокотемпературное тепловое воздействие факела на внутреннюю цилиндрическую и торцевую тыльную стенку поверхности нагрева топки, при этом происходит тепловой подвод. В цилиндрических котлах с жаровыми трубами с внешней стороны цилиндрической стенки топки происходит </w:t>
      </w:r>
      <w:r>
        <w:rPr>
          <w:sz w:val="28"/>
          <w:szCs w:val="28"/>
        </w:rPr>
        <w:lastRenderedPageBreak/>
        <w:t xml:space="preserve">теплоотвод </w:t>
      </w:r>
      <w:r w:rsidR="008A73B6">
        <w:rPr>
          <w:sz w:val="28"/>
          <w:szCs w:val="28"/>
        </w:rPr>
        <w:t>–</w:t>
      </w:r>
      <w:r>
        <w:rPr>
          <w:sz w:val="28"/>
          <w:szCs w:val="28"/>
        </w:rPr>
        <w:t xml:space="preserve"> </w:t>
      </w:r>
      <w:r w:rsidR="008A73B6">
        <w:rPr>
          <w:sz w:val="28"/>
          <w:szCs w:val="28"/>
        </w:rPr>
        <w:t xml:space="preserve">конвективная </w:t>
      </w:r>
      <w:r>
        <w:rPr>
          <w:sz w:val="28"/>
          <w:szCs w:val="28"/>
        </w:rPr>
        <w:t xml:space="preserve">теплоотдача к омывающей воде (теплоноситель). Результатом совместного действия этих факторов является различная степень нагрева </w:t>
      </w:r>
      <w:r w:rsidR="00F54DC9">
        <w:rPr>
          <w:sz w:val="28"/>
          <w:szCs w:val="28"/>
        </w:rPr>
        <w:t>в разных ее точках</w:t>
      </w:r>
      <w:r w:rsidR="00DD5DB5">
        <w:rPr>
          <w:sz w:val="28"/>
          <w:szCs w:val="28"/>
        </w:rPr>
        <w:t xml:space="preserve"> по </w:t>
      </w:r>
      <w:r w:rsidR="00FF16F6">
        <w:rPr>
          <w:sz w:val="28"/>
          <w:szCs w:val="28"/>
        </w:rPr>
        <w:t xml:space="preserve">периметру и по </w:t>
      </w:r>
      <w:r w:rsidR="00DD5DB5">
        <w:rPr>
          <w:sz w:val="28"/>
          <w:szCs w:val="28"/>
        </w:rPr>
        <w:t>толщине стенки топки котла</w:t>
      </w:r>
      <w:r w:rsidR="00F54DC9">
        <w:rPr>
          <w:sz w:val="28"/>
          <w:szCs w:val="28"/>
        </w:rPr>
        <w:t xml:space="preserve">. </w:t>
      </w:r>
      <w:r w:rsidR="00DD5DB5">
        <w:rPr>
          <w:sz w:val="28"/>
          <w:szCs w:val="28"/>
        </w:rPr>
        <w:t>Р</w:t>
      </w:r>
      <w:r w:rsidR="00F54DC9">
        <w:rPr>
          <w:sz w:val="28"/>
          <w:szCs w:val="28"/>
        </w:rPr>
        <w:t>азлич</w:t>
      </w:r>
      <w:r w:rsidR="00DD5DB5">
        <w:rPr>
          <w:sz w:val="28"/>
          <w:szCs w:val="28"/>
        </w:rPr>
        <w:t xml:space="preserve">ные </w:t>
      </w:r>
      <w:r w:rsidR="002013E7">
        <w:rPr>
          <w:sz w:val="28"/>
          <w:szCs w:val="28"/>
        </w:rPr>
        <w:t xml:space="preserve">значения </w:t>
      </w:r>
      <w:r w:rsidR="00DD5DB5">
        <w:rPr>
          <w:sz w:val="28"/>
          <w:szCs w:val="28"/>
        </w:rPr>
        <w:t xml:space="preserve">температуры по толщине стенки топки </w:t>
      </w:r>
      <w:r w:rsidR="00F54DC9">
        <w:rPr>
          <w:sz w:val="28"/>
          <w:szCs w:val="28"/>
        </w:rPr>
        <w:t>определя</w:t>
      </w:r>
      <w:r w:rsidR="00DD5DB5">
        <w:rPr>
          <w:sz w:val="28"/>
          <w:szCs w:val="28"/>
        </w:rPr>
        <w:t>ю</w:t>
      </w:r>
      <w:r w:rsidR="00F54DC9">
        <w:rPr>
          <w:sz w:val="28"/>
          <w:szCs w:val="28"/>
        </w:rPr>
        <w:t xml:space="preserve">тся </w:t>
      </w:r>
      <w:r w:rsidR="00DD5DB5">
        <w:rPr>
          <w:sz w:val="28"/>
          <w:szCs w:val="28"/>
        </w:rPr>
        <w:t xml:space="preserve">различной </w:t>
      </w:r>
      <w:r w:rsidR="00F54DC9">
        <w:rPr>
          <w:sz w:val="28"/>
          <w:szCs w:val="28"/>
        </w:rPr>
        <w:t>интенсивность</w:t>
      </w:r>
      <w:r w:rsidR="00DD5DB5">
        <w:rPr>
          <w:sz w:val="28"/>
          <w:szCs w:val="28"/>
        </w:rPr>
        <w:t>ю</w:t>
      </w:r>
      <w:r w:rsidR="00F54DC9">
        <w:rPr>
          <w:sz w:val="28"/>
          <w:szCs w:val="28"/>
        </w:rPr>
        <w:t xml:space="preserve"> </w:t>
      </w:r>
      <w:r w:rsidR="00DD5DB5">
        <w:rPr>
          <w:sz w:val="28"/>
          <w:szCs w:val="28"/>
        </w:rPr>
        <w:t xml:space="preserve">теплоподвода из топки и интенсивностью </w:t>
      </w:r>
      <w:r w:rsidR="00F54DC9">
        <w:rPr>
          <w:sz w:val="28"/>
          <w:szCs w:val="28"/>
        </w:rPr>
        <w:t xml:space="preserve">теплоотвода </w:t>
      </w:r>
      <w:r w:rsidR="00DD5DB5">
        <w:rPr>
          <w:sz w:val="28"/>
          <w:szCs w:val="28"/>
        </w:rPr>
        <w:t>с наружной поверхности стенки топк</w:t>
      </w:r>
      <w:r w:rsidR="00F54DC9">
        <w:rPr>
          <w:sz w:val="28"/>
          <w:szCs w:val="28"/>
        </w:rPr>
        <w:t xml:space="preserve">и </w:t>
      </w:r>
      <w:r w:rsidR="00DD5DB5">
        <w:rPr>
          <w:sz w:val="28"/>
          <w:szCs w:val="28"/>
        </w:rPr>
        <w:t xml:space="preserve">и величиной теплового сопротивления </w:t>
      </w:r>
      <w:r w:rsidR="002013E7">
        <w:rPr>
          <w:sz w:val="28"/>
          <w:szCs w:val="28"/>
        </w:rPr>
        <w:t xml:space="preserve">материала </w:t>
      </w:r>
      <w:r w:rsidR="00DD5DB5">
        <w:rPr>
          <w:sz w:val="28"/>
          <w:szCs w:val="28"/>
        </w:rPr>
        <w:t xml:space="preserve">самой стенки </w:t>
      </w:r>
      <w:r w:rsidR="002013E7">
        <w:rPr>
          <w:sz w:val="28"/>
          <w:szCs w:val="28"/>
        </w:rPr>
        <w:t>δ/λ</w:t>
      </w:r>
      <w:r w:rsidR="008C5027">
        <w:rPr>
          <w:sz w:val="28"/>
          <w:szCs w:val="28"/>
        </w:rPr>
        <w:t xml:space="preserve">. </w:t>
      </w:r>
      <w:r w:rsidR="00D3489C">
        <w:rPr>
          <w:sz w:val="28"/>
          <w:szCs w:val="28"/>
        </w:rPr>
        <w:t>Т</w:t>
      </w:r>
      <w:r w:rsidR="008C5027">
        <w:rPr>
          <w:sz w:val="28"/>
          <w:szCs w:val="28"/>
        </w:rPr>
        <w:t>еплопроводност</w:t>
      </w:r>
      <w:r w:rsidR="00D3489C">
        <w:rPr>
          <w:sz w:val="28"/>
          <w:szCs w:val="28"/>
        </w:rPr>
        <w:t>ь</w:t>
      </w:r>
      <w:r w:rsidR="008C5027">
        <w:rPr>
          <w:sz w:val="28"/>
          <w:szCs w:val="28"/>
        </w:rPr>
        <w:t xml:space="preserve"> металла стенки цилиндрической </w:t>
      </w:r>
      <w:r w:rsidR="00D3489C">
        <w:rPr>
          <w:sz w:val="28"/>
          <w:szCs w:val="28"/>
        </w:rPr>
        <w:t xml:space="preserve">реверсной </w:t>
      </w:r>
      <w:r w:rsidR="008C5027">
        <w:rPr>
          <w:sz w:val="28"/>
          <w:szCs w:val="28"/>
        </w:rPr>
        <w:t xml:space="preserve">топки </w:t>
      </w:r>
      <w:r w:rsidR="00D3489C">
        <w:rPr>
          <w:sz w:val="28"/>
          <w:szCs w:val="28"/>
        </w:rPr>
        <w:t>с</w:t>
      </w:r>
      <w:r w:rsidR="008C5027">
        <w:rPr>
          <w:sz w:val="28"/>
          <w:szCs w:val="28"/>
        </w:rPr>
        <w:t>по</w:t>
      </w:r>
      <w:r w:rsidR="00D3489C">
        <w:rPr>
          <w:sz w:val="28"/>
          <w:szCs w:val="28"/>
        </w:rPr>
        <w:t>собствует</w:t>
      </w:r>
      <w:r w:rsidR="008C5027">
        <w:rPr>
          <w:sz w:val="28"/>
          <w:szCs w:val="28"/>
        </w:rPr>
        <w:t xml:space="preserve"> переток</w:t>
      </w:r>
      <w:r w:rsidR="00D3489C">
        <w:rPr>
          <w:sz w:val="28"/>
          <w:szCs w:val="28"/>
        </w:rPr>
        <w:t>ам</w:t>
      </w:r>
      <w:r w:rsidR="008C5027">
        <w:rPr>
          <w:sz w:val="28"/>
          <w:szCs w:val="28"/>
        </w:rPr>
        <w:t xml:space="preserve"> тепла из </w:t>
      </w:r>
      <w:r w:rsidR="00D3489C">
        <w:rPr>
          <w:sz w:val="28"/>
          <w:szCs w:val="28"/>
        </w:rPr>
        <w:t xml:space="preserve">внутренних </w:t>
      </w:r>
      <w:r w:rsidR="008C5027">
        <w:rPr>
          <w:sz w:val="28"/>
          <w:szCs w:val="28"/>
        </w:rPr>
        <w:t xml:space="preserve">нагретых участков стенки к менее нагретым </w:t>
      </w:r>
      <w:r w:rsidR="00D3489C">
        <w:rPr>
          <w:sz w:val="28"/>
          <w:szCs w:val="28"/>
        </w:rPr>
        <w:t xml:space="preserve">наружным </w:t>
      </w:r>
      <w:r w:rsidR="008C5027">
        <w:rPr>
          <w:sz w:val="28"/>
          <w:szCs w:val="28"/>
        </w:rPr>
        <w:t>участкам.</w:t>
      </w:r>
      <w:r>
        <w:rPr>
          <w:sz w:val="28"/>
          <w:szCs w:val="28"/>
        </w:rPr>
        <w:t xml:space="preserve"> </w:t>
      </w:r>
      <w:r w:rsidR="008C5027">
        <w:rPr>
          <w:sz w:val="28"/>
          <w:szCs w:val="28"/>
        </w:rPr>
        <w:t>Количественной характеристикой в каждой точке стенки определенной процессом теплопроводности</w:t>
      </w:r>
      <w:r>
        <w:rPr>
          <w:sz w:val="28"/>
          <w:szCs w:val="28"/>
        </w:rPr>
        <w:t xml:space="preserve"> </w:t>
      </w:r>
      <w:r w:rsidR="008C5027">
        <w:rPr>
          <w:sz w:val="28"/>
          <w:szCs w:val="28"/>
        </w:rPr>
        <w:t>является в рассматриваемом случае температур</w:t>
      </w:r>
      <w:r w:rsidR="00D3489C">
        <w:rPr>
          <w:sz w:val="28"/>
          <w:szCs w:val="28"/>
        </w:rPr>
        <w:t>а</w:t>
      </w:r>
      <w:r w:rsidR="008C5027">
        <w:rPr>
          <w:sz w:val="28"/>
          <w:szCs w:val="28"/>
        </w:rPr>
        <w:t>. Механизм образования температурного поля в любой точке (</w:t>
      </w:r>
      <w:r w:rsidR="002013E7">
        <w:rPr>
          <w:sz w:val="28"/>
          <w:szCs w:val="28"/>
        </w:rPr>
        <w:t>по толщине</w:t>
      </w:r>
      <w:r w:rsidR="008C5027">
        <w:rPr>
          <w:sz w:val="28"/>
          <w:szCs w:val="28"/>
        </w:rPr>
        <w:t>) стенки цилиндрическо</w:t>
      </w:r>
      <w:r w:rsidR="002013E7">
        <w:rPr>
          <w:sz w:val="28"/>
          <w:szCs w:val="28"/>
        </w:rPr>
        <w:t>й</w:t>
      </w:r>
      <w:r w:rsidR="008C5027">
        <w:rPr>
          <w:sz w:val="28"/>
          <w:szCs w:val="28"/>
        </w:rPr>
        <w:t xml:space="preserve"> </w:t>
      </w:r>
      <w:r w:rsidR="002013E7">
        <w:rPr>
          <w:sz w:val="28"/>
          <w:szCs w:val="28"/>
        </w:rPr>
        <w:t xml:space="preserve">топки </w:t>
      </w:r>
      <w:r w:rsidR="008C5027">
        <w:rPr>
          <w:sz w:val="28"/>
          <w:szCs w:val="28"/>
        </w:rPr>
        <w:t xml:space="preserve">котла в общем случае определяется </w:t>
      </w:r>
      <w:r w:rsidR="002013E7">
        <w:rPr>
          <w:sz w:val="28"/>
          <w:szCs w:val="28"/>
        </w:rPr>
        <w:t xml:space="preserve">интенсивным </w:t>
      </w:r>
      <w:r w:rsidR="008C5027">
        <w:rPr>
          <w:sz w:val="28"/>
          <w:szCs w:val="28"/>
        </w:rPr>
        <w:t>излучением из объема топки</w:t>
      </w:r>
      <w:r w:rsidR="00D3489C">
        <w:rPr>
          <w:sz w:val="28"/>
          <w:szCs w:val="28"/>
        </w:rPr>
        <w:t>, теплопроводностью стенки и</w:t>
      </w:r>
      <w:r w:rsidR="008C5027">
        <w:rPr>
          <w:sz w:val="28"/>
          <w:szCs w:val="28"/>
        </w:rPr>
        <w:t xml:space="preserve"> конвекцией с наружной стороны стенки топки</w:t>
      </w:r>
      <w:r w:rsidR="00D3489C">
        <w:rPr>
          <w:sz w:val="28"/>
          <w:szCs w:val="28"/>
        </w:rPr>
        <w:t>,</w:t>
      </w:r>
      <w:r w:rsidR="008C5027">
        <w:rPr>
          <w:sz w:val="28"/>
          <w:szCs w:val="28"/>
        </w:rPr>
        <w:t xml:space="preserve"> омываемо</w:t>
      </w:r>
      <w:r w:rsidR="00D3489C">
        <w:rPr>
          <w:sz w:val="28"/>
          <w:szCs w:val="28"/>
        </w:rPr>
        <w:t>й</w:t>
      </w:r>
      <w:r w:rsidR="008C5027">
        <w:rPr>
          <w:sz w:val="28"/>
          <w:szCs w:val="28"/>
        </w:rPr>
        <w:t xml:space="preserve"> водой</w:t>
      </w:r>
      <w:r w:rsidR="00C142B3" w:rsidRPr="00C142B3">
        <w:rPr>
          <w:sz w:val="28"/>
          <w:szCs w:val="28"/>
        </w:rPr>
        <w:t xml:space="preserve"> [4</w:t>
      </w:r>
      <w:r w:rsidR="004C6AD9" w:rsidRPr="004C6AD9">
        <w:rPr>
          <w:sz w:val="28"/>
          <w:szCs w:val="28"/>
        </w:rPr>
        <w:t>6</w:t>
      </w:r>
      <w:r w:rsidR="00C142B3" w:rsidRPr="00C142B3">
        <w:rPr>
          <w:sz w:val="28"/>
          <w:szCs w:val="28"/>
        </w:rPr>
        <w:t>]</w:t>
      </w:r>
      <w:r w:rsidR="00EF10E3">
        <w:rPr>
          <w:sz w:val="28"/>
          <w:szCs w:val="28"/>
        </w:rPr>
        <w:t>.</w:t>
      </w:r>
    </w:p>
    <w:p w14:paraId="6CD1942F" w14:textId="75F7A15A" w:rsidR="00EF10E3" w:rsidRDefault="00EF10E3" w:rsidP="005A0910">
      <w:pPr>
        <w:pStyle w:val="afe"/>
        <w:spacing w:after="0" w:line="25" w:lineRule="atLeast"/>
        <w:ind w:firstLine="709"/>
        <w:jc w:val="both"/>
        <w:rPr>
          <w:sz w:val="28"/>
          <w:szCs w:val="28"/>
        </w:rPr>
      </w:pPr>
      <w:r>
        <w:rPr>
          <w:sz w:val="28"/>
          <w:szCs w:val="28"/>
        </w:rPr>
        <w:t xml:space="preserve">В цилиндрическом водогрейном котле </w:t>
      </w:r>
      <w:r w:rsidR="00D3489C">
        <w:rPr>
          <w:sz w:val="28"/>
          <w:szCs w:val="28"/>
        </w:rPr>
        <w:t>с реверс</w:t>
      </w:r>
      <w:r w:rsidR="00360DBB">
        <w:rPr>
          <w:sz w:val="28"/>
          <w:szCs w:val="28"/>
        </w:rPr>
        <w:t>ив</w:t>
      </w:r>
      <w:r w:rsidR="00D3489C">
        <w:rPr>
          <w:sz w:val="28"/>
          <w:szCs w:val="28"/>
        </w:rPr>
        <w:t xml:space="preserve">ной топкой </w:t>
      </w:r>
      <w:r>
        <w:rPr>
          <w:sz w:val="28"/>
          <w:szCs w:val="28"/>
        </w:rPr>
        <w:t xml:space="preserve">с жаровыми конвективными трубами </w:t>
      </w:r>
      <w:r w:rsidR="002013E7">
        <w:rPr>
          <w:sz w:val="28"/>
          <w:szCs w:val="28"/>
        </w:rPr>
        <w:t xml:space="preserve">по периметру топки </w:t>
      </w:r>
      <w:r>
        <w:rPr>
          <w:sz w:val="28"/>
          <w:szCs w:val="28"/>
        </w:rPr>
        <w:t xml:space="preserve">следует выделить две характерные области значений функции распределения тепла </w:t>
      </w:r>
      <w:r>
        <w:rPr>
          <w:sz w:val="28"/>
          <w:szCs w:val="28"/>
          <w:lang w:val="en-US"/>
        </w:rPr>
        <w:t>q</w:t>
      </w:r>
      <w:r>
        <w:rPr>
          <w:sz w:val="28"/>
          <w:szCs w:val="28"/>
        </w:rPr>
        <w:t xml:space="preserve">(φ) и </w:t>
      </w:r>
      <w:proofErr w:type="gramStart"/>
      <w:r>
        <w:rPr>
          <w:sz w:val="28"/>
          <w:szCs w:val="28"/>
          <w:lang w:val="en-US"/>
        </w:rPr>
        <w:t>q</w:t>
      </w:r>
      <w:r>
        <w:rPr>
          <w:sz w:val="28"/>
          <w:szCs w:val="28"/>
        </w:rPr>
        <w:t>(</w:t>
      </w:r>
      <w:proofErr w:type="gramEnd"/>
      <w:r>
        <w:rPr>
          <w:sz w:val="28"/>
          <w:szCs w:val="28"/>
        </w:rPr>
        <w:t>х,</w:t>
      </w:r>
      <w:r w:rsidR="00517754" w:rsidRPr="00517754">
        <w:rPr>
          <w:sz w:val="28"/>
          <w:szCs w:val="28"/>
        </w:rPr>
        <w:t xml:space="preserve"> </w:t>
      </w:r>
      <w:r>
        <w:rPr>
          <w:sz w:val="28"/>
          <w:szCs w:val="28"/>
        </w:rPr>
        <w:t xml:space="preserve">у), в отличие от трех характерных областей обычных котлов призматической формы и компоновки с отдельным конвективным газоходом и разделительной стенкой. </w:t>
      </w:r>
    </w:p>
    <w:p w14:paraId="15ECB5CA" w14:textId="77777777" w:rsidR="008F65C0" w:rsidRDefault="008F65C0" w:rsidP="005A0910">
      <w:pPr>
        <w:pStyle w:val="afe"/>
        <w:spacing w:after="0" w:line="25" w:lineRule="atLeast"/>
        <w:ind w:firstLine="709"/>
        <w:jc w:val="both"/>
        <w:rPr>
          <w:sz w:val="28"/>
          <w:szCs w:val="28"/>
        </w:rPr>
      </w:pPr>
    </w:p>
    <w:p w14:paraId="1F487711" w14:textId="10DB4702" w:rsidR="00E223B8" w:rsidRDefault="00350A4A" w:rsidP="005A0910">
      <w:pPr>
        <w:pStyle w:val="afe"/>
        <w:spacing w:after="0" w:line="25" w:lineRule="atLeast"/>
        <w:ind w:firstLine="709"/>
        <w:jc w:val="center"/>
        <w:rPr>
          <w:sz w:val="28"/>
          <w:szCs w:val="28"/>
        </w:rPr>
      </w:pPr>
      <w:r>
        <w:rPr>
          <w:noProof/>
        </w:rPr>
        <w:drawing>
          <wp:inline distT="0" distB="0" distL="0" distR="0" wp14:anchorId="6D050A59" wp14:editId="317AB99C">
            <wp:extent cx="3686175" cy="229350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09588" cy="2308070"/>
                    </a:xfrm>
                    <a:prstGeom prst="rect">
                      <a:avLst/>
                    </a:prstGeom>
                    <a:noFill/>
                    <a:ln>
                      <a:noFill/>
                    </a:ln>
                  </pic:spPr>
                </pic:pic>
              </a:graphicData>
            </a:graphic>
          </wp:inline>
        </w:drawing>
      </w:r>
    </w:p>
    <w:p w14:paraId="19DA4CFF" w14:textId="77777777" w:rsidR="00B36F21" w:rsidRPr="00B36F21" w:rsidRDefault="00B36F21" w:rsidP="005A0910">
      <w:pPr>
        <w:pStyle w:val="afe"/>
        <w:spacing w:after="0" w:line="25" w:lineRule="atLeast"/>
        <w:ind w:firstLine="709"/>
        <w:jc w:val="center"/>
        <w:rPr>
          <w:sz w:val="28"/>
          <w:szCs w:val="28"/>
        </w:rPr>
      </w:pPr>
    </w:p>
    <w:p w14:paraId="0E26F4D1" w14:textId="2145B5A6" w:rsidR="00E223B8" w:rsidRDefault="00E223B8" w:rsidP="005A0910">
      <w:pPr>
        <w:pStyle w:val="afe"/>
        <w:spacing w:after="0" w:line="25" w:lineRule="atLeast"/>
        <w:ind w:firstLine="709"/>
        <w:jc w:val="center"/>
        <w:rPr>
          <w:sz w:val="28"/>
          <w:szCs w:val="28"/>
        </w:rPr>
      </w:pPr>
      <w:r>
        <w:rPr>
          <w:sz w:val="28"/>
          <w:szCs w:val="28"/>
        </w:rPr>
        <w:t>Рисунок 2.1 – Схема течения факела</w:t>
      </w:r>
      <w:r w:rsidR="006B7AB5" w:rsidRPr="006B7AB5">
        <w:rPr>
          <w:sz w:val="28"/>
          <w:szCs w:val="28"/>
        </w:rPr>
        <w:t xml:space="preserve"> </w:t>
      </w:r>
      <w:r w:rsidR="006B7AB5">
        <w:rPr>
          <w:sz w:val="28"/>
          <w:szCs w:val="28"/>
        </w:rPr>
        <w:t>и продуктов сгорания</w:t>
      </w:r>
      <w:r>
        <w:rPr>
          <w:sz w:val="28"/>
          <w:szCs w:val="28"/>
        </w:rPr>
        <w:t xml:space="preserve"> в реверс</w:t>
      </w:r>
      <w:r w:rsidR="004F60FE">
        <w:rPr>
          <w:sz w:val="28"/>
          <w:szCs w:val="28"/>
        </w:rPr>
        <w:t>ив</w:t>
      </w:r>
      <w:r>
        <w:rPr>
          <w:sz w:val="28"/>
          <w:szCs w:val="28"/>
        </w:rPr>
        <w:t>ной топке котла ВВ-400</w:t>
      </w:r>
    </w:p>
    <w:p w14:paraId="4373D63D" w14:textId="77777777" w:rsidR="008F65C0" w:rsidRDefault="008F65C0" w:rsidP="005A0910">
      <w:pPr>
        <w:pStyle w:val="afe"/>
        <w:spacing w:after="0" w:line="25" w:lineRule="atLeast"/>
        <w:ind w:firstLine="709"/>
        <w:jc w:val="center"/>
        <w:rPr>
          <w:sz w:val="28"/>
          <w:szCs w:val="28"/>
        </w:rPr>
      </w:pPr>
    </w:p>
    <w:p w14:paraId="3740EC4D" w14:textId="11164731" w:rsidR="00E223B8" w:rsidRDefault="008F65C0" w:rsidP="008F65C0">
      <w:pPr>
        <w:pStyle w:val="afe"/>
        <w:spacing w:after="0" w:line="25" w:lineRule="atLeast"/>
        <w:ind w:firstLine="709"/>
        <w:jc w:val="both"/>
        <w:rPr>
          <w:sz w:val="28"/>
          <w:szCs w:val="28"/>
        </w:rPr>
      </w:pPr>
      <w:r>
        <w:rPr>
          <w:sz w:val="28"/>
          <w:szCs w:val="28"/>
        </w:rPr>
        <w:t xml:space="preserve">В нашем случае первая область характеризуется элементами, расположенными в цилиндрической реверсной топочной камере с тыльной вогнутой стенкой. Условия теплообмена в этой цилиндрической области с вогнутой круглой (360°) стенкой определяются в основном лучистым (радиационным) переносом энергии от факела к внутренней вогнутой круглой стенке цилиндрической топки. При этом одним из главных факторов, определяющим распределение потока воспринятой энергии от факела к внутренней цилиндрической круглой вогнутой стенке реверсной топки, </w:t>
      </w:r>
      <w:r>
        <w:rPr>
          <w:sz w:val="28"/>
          <w:szCs w:val="28"/>
        </w:rPr>
        <w:lastRenderedPageBreak/>
        <w:t xml:space="preserve">является практически равномерные локальные коэффициенты облученности всех элементов стенки. </w:t>
      </w:r>
    </w:p>
    <w:p w14:paraId="7D187F0F" w14:textId="77777777" w:rsidR="00EF10E3" w:rsidRDefault="009F369E" w:rsidP="005A0910">
      <w:pPr>
        <w:pStyle w:val="afe"/>
        <w:spacing w:after="0" w:line="25" w:lineRule="atLeast"/>
        <w:ind w:firstLine="709"/>
        <w:jc w:val="both"/>
        <w:rPr>
          <w:sz w:val="28"/>
          <w:szCs w:val="28"/>
        </w:rPr>
      </w:pPr>
      <w:r>
        <w:rPr>
          <w:sz w:val="28"/>
          <w:szCs w:val="28"/>
        </w:rPr>
        <w:t xml:space="preserve">Вторая область включает жаровые конвективные трубы со спиралевидными проволочными вставками </w:t>
      </w:r>
      <w:r w:rsidR="00D3489C">
        <w:rPr>
          <w:sz w:val="28"/>
          <w:szCs w:val="28"/>
        </w:rPr>
        <w:t>в</w:t>
      </w:r>
      <w:r>
        <w:rPr>
          <w:sz w:val="28"/>
          <w:szCs w:val="28"/>
        </w:rPr>
        <w:t xml:space="preserve"> форме пружин. Во второй области условия теплообмена в конвективных жаровых трубах со спиралевидными вставками в основном определяются конвективным переносом тепла и более подробно рассматриваются в следующих разделах работы.</w:t>
      </w:r>
    </w:p>
    <w:p w14:paraId="14B6C279" w14:textId="01752FFC" w:rsidR="00C36E51" w:rsidRPr="00495C75" w:rsidRDefault="009F369E" w:rsidP="005A0910">
      <w:pPr>
        <w:pStyle w:val="afe"/>
        <w:spacing w:after="0" w:line="25" w:lineRule="atLeast"/>
        <w:ind w:firstLine="709"/>
        <w:jc w:val="both"/>
        <w:rPr>
          <w:sz w:val="28"/>
          <w:szCs w:val="28"/>
          <w:lang w:val="kk-KZ"/>
        </w:rPr>
      </w:pPr>
      <w:r>
        <w:rPr>
          <w:sz w:val="28"/>
          <w:szCs w:val="28"/>
        </w:rPr>
        <w:t xml:space="preserve">В данном разделе рассматривается температурное поле </w:t>
      </w:r>
      <w:r w:rsidR="00BC7A06">
        <w:rPr>
          <w:sz w:val="28"/>
          <w:szCs w:val="28"/>
        </w:rPr>
        <w:t>в</w:t>
      </w:r>
      <w:r w:rsidR="00D3489C">
        <w:rPr>
          <w:sz w:val="28"/>
          <w:szCs w:val="28"/>
        </w:rPr>
        <w:t>о внутренней</w:t>
      </w:r>
      <w:r w:rsidR="00BC7A06">
        <w:rPr>
          <w:sz w:val="28"/>
          <w:szCs w:val="28"/>
        </w:rPr>
        <w:t xml:space="preserve"> цилиндрической стенк</w:t>
      </w:r>
      <w:r w:rsidR="002013E7">
        <w:rPr>
          <w:sz w:val="28"/>
          <w:szCs w:val="28"/>
        </w:rPr>
        <w:t>е</w:t>
      </w:r>
      <w:r w:rsidR="00BC7A06">
        <w:rPr>
          <w:sz w:val="28"/>
          <w:szCs w:val="28"/>
        </w:rPr>
        <w:t xml:space="preserve"> </w:t>
      </w:r>
      <w:r w:rsidR="00D3489C">
        <w:rPr>
          <w:sz w:val="28"/>
          <w:szCs w:val="28"/>
        </w:rPr>
        <w:t>реверс</w:t>
      </w:r>
      <w:r w:rsidR="000E2CE1">
        <w:rPr>
          <w:sz w:val="28"/>
          <w:szCs w:val="28"/>
        </w:rPr>
        <w:t>ив</w:t>
      </w:r>
      <w:r w:rsidR="00D3489C">
        <w:rPr>
          <w:sz w:val="28"/>
          <w:szCs w:val="28"/>
        </w:rPr>
        <w:t xml:space="preserve">ной </w:t>
      </w:r>
      <w:r w:rsidR="00BC7A06">
        <w:rPr>
          <w:sz w:val="28"/>
          <w:szCs w:val="28"/>
        </w:rPr>
        <w:t>топки водогрейного котла ВВ-400, которое описывается дифференциальным уравнением Фурье. Для стационарных условий при отсутствии внутренних источников энергии оно сводится к уравнени</w:t>
      </w:r>
      <w:r w:rsidR="00D9250B">
        <w:rPr>
          <w:sz w:val="28"/>
          <w:szCs w:val="28"/>
        </w:rPr>
        <w:t>ю</w:t>
      </w:r>
      <w:r w:rsidR="00BC7A06">
        <w:rPr>
          <w:sz w:val="28"/>
          <w:szCs w:val="28"/>
        </w:rPr>
        <w:t xml:space="preserve"> Лапласа, которое представляет собой линейное дифференциальное уравнение в частных производных, где независимыми переменными являются пространственные координаты, а зависимой переменной выступает температура</w:t>
      </w:r>
      <w:r w:rsidR="00D17B98">
        <w:rPr>
          <w:sz w:val="28"/>
          <w:szCs w:val="28"/>
        </w:rPr>
        <w:t xml:space="preserve">. </w:t>
      </w:r>
      <w:r w:rsidR="00D17B98" w:rsidRPr="00097CB3">
        <w:rPr>
          <w:sz w:val="28"/>
          <w:szCs w:val="28"/>
        </w:rPr>
        <w:t>На</w:t>
      </w:r>
      <w:r w:rsidR="00D9250B" w:rsidRPr="00097CB3">
        <w:rPr>
          <w:sz w:val="28"/>
          <w:szCs w:val="28"/>
        </w:rPr>
        <w:t xml:space="preserve"> рис.</w:t>
      </w:r>
      <w:r w:rsidR="001429C3" w:rsidRPr="00097CB3">
        <w:rPr>
          <w:sz w:val="28"/>
          <w:szCs w:val="28"/>
        </w:rPr>
        <w:t>2.2</w:t>
      </w:r>
      <w:r w:rsidR="00D17B98" w:rsidRPr="00097CB3">
        <w:rPr>
          <w:sz w:val="28"/>
          <w:szCs w:val="28"/>
        </w:rPr>
        <w:t xml:space="preserve"> представлено поперечное симметричное сечение реверсной топки с направлением плотности потока </w:t>
      </w:r>
      <w:r w:rsidR="00D17B98" w:rsidRPr="00D17B98">
        <w:rPr>
          <w:sz w:val="28"/>
          <w:szCs w:val="28"/>
        </w:rPr>
        <w:t>тепла от факела в топке и противоположное направление роста температуры стенки металла по толщине стенки</w:t>
      </w:r>
      <w:r w:rsidR="00BC7A06" w:rsidRPr="00D17B98">
        <w:rPr>
          <w:sz w:val="28"/>
          <w:szCs w:val="28"/>
        </w:rPr>
        <w:t>.</w:t>
      </w:r>
      <w:r w:rsidR="00F85DD4">
        <w:rPr>
          <w:sz w:val="28"/>
          <w:szCs w:val="28"/>
        </w:rPr>
        <w:t xml:space="preserve"> </w:t>
      </w:r>
    </w:p>
    <w:p w14:paraId="5463CF43" w14:textId="77777777" w:rsidR="00011522" w:rsidRDefault="00011522" w:rsidP="005A0910">
      <w:pPr>
        <w:ind w:firstLine="709"/>
        <w:jc w:val="center"/>
        <w:rPr>
          <w:rFonts w:ascii="Times New Roman" w:hAnsi="Times New Roman"/>
          <w:sz w:val="28"/>
          <w:szCs w:val="28"/>
        </w:rPr>
      </w:pPr>
      <w:r w:rsidRPr="000C45BD">
        <w:rPr>
          <w:noProof/>
        </w:rPr>
        <w:drawing>
          <wp:inline distT="0" distB="0" distL="0" distR="0" wp14:anchorId="24DCD1E0" wp14:editId="466C44CF">
            <wp:extent cx="4525701" cy="29337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339" t="22745" r="44037" b="26667"/>
                    <a:stretch/>
                  </pic:blipFill>
                  <pic:spPr bwMode="auto">
                    <a:xfrm>
                      <a:off x="0" y="0"/>
                      <a:ext cx="4524253" cy="2932809"/>
                    </a:xfrm>
                    <a:prstGeom prst="rect">
                      <a:avLst/>
                    </a:prstGeom>
                    <a:noFill/>
                    <a:ln>
                      <a:noFill/>
                    </a:ln>
                    <a:extLst>
                      <a:ext uri="{53640926-AAD7-44D8-BBD7-CCE9431645EC}">
                        <a14:shadowObscured xmlns:a14="http://schemas.microsoft.com/office/drawing/2010/main"/>
                      </a:ext>
                    </a:extLst>
                  </pic:spPr>
                </pic:pic>
              </a:graphicData>
            </a:graphic>
          </wp:inline>
        </w:drawing>
      </w:r>
    </w:p>
    <w:p w14:paraId="7E0591A7" w14:textId="30076B69" w:rsidR="002B6769" w:rsidRDefault="00011522" w:rsidP="00B36F21">
      <w:pPr>
        <w:spacing w:after="0"/>
        <w:ind w:firstLine="709"/>
        <w:jc w:val="center"/>
        <w:rPr>
          <w:rFonts w:ascii="Times New Roman" w:hAnsi="Times New Roman"/>
          <w:sz w:val="28"/>
          <w:szCs w:val="28"/>
        </w:rPr>
      </w:pPr>
      <w:r>
        <w:rPr>
          <w:rFonts w:ascii="Times New Roman" w:hAnsi="Times New Roman"/>
          <w:sz w:val="28"/>
          <w:szCs w:val="28"/>
        </w:rPr>
        <w:t>Рисунок 2</w:t>
      </w:r>
      <w:r w:rsidR="003D7831">
        <w:rPr>
          <w:rFonts w:ascii="Times New Roman" w:hAnsi="Times New Roman"/>
          <w:sz w:val="28"/>
          <w:szCs w:val="28"/>
        </w:rPr>
        <w:t>.2</w:t>
      </w:r>
      <w:r>
        <w:rPr>
          <w:rFonts w:ascii="Times New Roman" w:hAnsi="Times New Roman"/>
          <w:sz w:val="28"/>
          <w:szCs w:val="28"/>
        </w:rPr>
        <w:t xml:space="preserve"> – Схема тепловых потоков в поперечном сечении котла с реверс</w:t>
      </w:r>
      <w:r w:rsidR="004F60FE">
        <w:rPr>
          <w:rFonts w:ascii="Times New Roman" w:hAnsi="Times New Roman"/>
          <w:sz w:val="28"/>
          <w:szCs w:val="28"/>
        </w:rPr>
        <w:t>ив</w:t>
      </w:r>
      <w:r>
        <w:rPr>
          <w:rFonts w:ascii="Times New Roman" w:hAnsi="Times New Roman"/>
          <w:sz w:val="28"/>
          <w:szCs w:val="28"/>
        </w:rPr>
        <w:t>ной топкой для определения температуры стенки</w:t>
      </w:r>
    </w:p>
    <w:p w14:paraId="34E0DCB3" w14:textId="0532842E" w:rsidR="002B6769" w:rsidRDefault="002B6769" w:rsidP="00B36F21">
      <w:pPr>
        <w:spacing w:after="0"/>
        <w:ind w:firstLine="709"/>
        <w:jc w:val="both"/>
        <w:rPr>
          <w:rFonts w:ascii="Times New Roman" w:hAnsi="Times New Roman"/>
          <w:sz w:val="28"/>
          <w:szCs w:val="28"/>
        </w:rPr>
      </w:pPr>
      <w:r w:rsidRPr="002B6769">
        <w:rPr>
          <w:rFonts w:ascii="Times New Roman" w:hAnsi="Times New Roman"/>
          <w:sz w:val="28"/>
          <w:szCs w:val="28"/>
        </w:rPr>
        <w:t xml:space="preserve">1 – </w:t>
      </w:r>
      <w:r w:rsidRPr="002B6769">
        <w:rPr>
          <w:rFonts w:ascii="Times New Roman" w:hAnsi="Times New Roman"/>
          <w:sz w:val="28"/>
          <w:szCs w:val="28"/>
          <w:lang w:val="kk-KZ"/>
        </w:rPr>
        <w:t xml:space="preserve">направление роста температуры стенки, </w:t>
      </w:r>
      <w:r w:rsidRPr="002B6769">
        <w:rPr>
          <w:rFonts w:ascii="Times New Roman" w:hAnsi="Times New Roman"/>
          <w:sz w:val="28"/>
          <w:szCs w:val="28"/>
          <w:lang w:val="en-US"/>
        </w:rPr>
        <w:t>q</w:t>
      </w:r>
      <w:r w:rsidRPr="002B6769">
        <w:rPr>
          <w:rFonts w:ascii="Times New Roman" w:hAnsi="Times New Roman"/>
          <w:sz w:val="28"/>
          <w:szCs w:val="28"/>
          <w:vertAlign w:val="subscript"/>
          <w:lang w:val="en-US"/>
        </w:rPr>
        <w:t>v</w:t>
      </w:r>
      <w:r w:rsidRPr="002B6769">
        <w:rPr>
          <w:rFonts w:ascii="Times New Roman" w:hAnsi="Times New Roman"/>
          <w:sz w:val="28"/>
          <w:szCs w:val="28"/>
        </w:rPr>
        <w:t xml:space="preserve"> – направление плотности теплового потока </w:t>
      </w:r>
      <w:r w:rsidRPr="002B6769">
        <w:rPr>
          <w:rFonts w:ascii="Times New Roman" w:hAnsi="Times New Roman"/>
          <w:sz w:val="28"/>
          <w:szCs w:val="28"/>
          <w:lang w:val="en-US"/>
        </w:rPr>
        <w:t>q</w:t>
      </w:r>
      <w:r w:rsidRPr="002B6769">
        <w:rPr>
          <w:rFonts w:ascii="Times New Roman" w:hAnsi="Times New Roman"/>
          <w:sz w:val="28"/>
          <w:szCs w:val="28"/>
          <w:vertAlign w:val="subscript"/>
          <w:lang w:val="en-US"/>
        </w:rPr>
        <w:t>v</w:t>
      </w:r>
      <w:r w:rsidRPr="002B6769">
        <w:rPr>
          <w:rFonts w:ascii="Times New Roman" w:hAnsi="Times New Roman"/>
          <w:sz w:val="28"/>
          <w:szCs w:val="28"/>
        </w:rPr>
        <w:t xml:space="preserve">, </w:t>
      </w:r>
      <w:r w:rsidRPr="002B6769">
        <w:rPr>
          <w:rFonts w:ascii="Times New Roman" w:hAnsi="Times New Roman"/>
          <w:sz w:val="28"/>
          <w:szCs w:val="28"/>
          <w:lang w:val="en-US"/>
        </w:rPr>
        <w:t>q</w:t>
      </w:r>
      <w:r w:rsidRPr="002B6769">
        <w:rPr>
          <w:rFonts w:ascii="Times New Roman" w:hAnsi="Times New Roman"/>
          <w:sz w:val="28"/>
          <w:szCs w:val="28"/>
          <w:vertAlign w:val="subscript"/>
          <w:lang w:val="kk-KZ"/>
        </w:rPr>
        <w:t>вод</w:t>
      </w:r>
      <w:r w:rsidRPr="002B6769">
        <w:rPr>
          <w:rFonts w:ascii="Times New Roman" w:hAnsi="Times New Roman"/>
          <w:sz w:val="28"/>
          <w:szCs w:val="28"/>
          <w:lang w:val="kk-KZ"/>
        </w:rPr>
        <w:t xml:space="preserve"> </w:t>
      </w:r>
      <w:r w:rsidRPr="002B6769">
        <w:rPr>
          <w:rFonts w:ascii="Times New Roman" w:hAnsi="Times New Roman"/>
          <w:sz w:val="28"/>
          <w:szCs w:val="28"/>
        </w:rPr>
        <w:t xml:space="preserve">– направление плотности теплового потока </w:t>
      </w:r>
      <w:r w:rsidRPr="002B6769">
        <w:rPr>
          <w:rFonts w:ascii="Times New Roman" w:hAnsi="Times New Roman"/>
          <w:sz w:val="28"/>
          <w:szCs w:val="28"/>
          <w:lang w:val="en-US"/>
        </w:rPr>
        <w:t>q</w:t>
      </w:r>
      <w:r w:rsidRPr="002B6769">
        <w:rPr>
          <w:rFonts w:ascii="Times New Roman" w:hAnsi="Times New Roman"/>
          <w:sz w:val="28"/>
          <w:szCs w:val="28"/>
          <w:vertAlign w:val="subscript"/>
          <w:lang w:val="kk-KZ"/>
        </w:rPr>
        <w:t>вод</w:t>
      </w:r>
      <w:r w:rsidRPr="002B6769">
        <w:rPr>
          <w:rFonts w:ascii="Times New Roman" w:hAnsi="Times New Roman"/>
          <w:sz w:val="28"/>
          <w:szCs w:val="28"/>
        </w:rPr>
        <w:t xml:space="preserve">, </w:t>
      </w:r>
      <w:r w:rsidRPr="002B6769">
        <w:rPr>
          <w:rFonts w:ascii="Times New Roman" w:hAnsi="Times New Roman"/>
          <w:sz w:val="28"/>
          <w:szCs w:val="28"/>
          <w:lang w:val="en-US"/>
        </w:rPr>
        <w:t>T</w:t>
      </w:r>
      <w:r w:rsidRPr="002B6769">
        <w:rPr>
          <w:rFonts w:ascii="Times New Roman" w:hAnsi="Times New Roman"/>
          <w:sz w:val="28"/>
          <w:szCs w:val="28"/>
          <w:vertAlign w:val="subscript"/>
          <w:lang w:val="en-US"/>
        </w:rPr>
        <w:t>i</w:t>
      </w:r>
      <w:r w:rsidRPr="002B6769">
        <w:rPr>
          <w:rFonts w:ascii="Times New Roman" w:hAnsi="Times New Roman"/>
          <w:sz w:val="28"/>
          <w:szCs w:val="28"/>
          <w:vertAlign w:val="subscript"/>
        </w:rPr>
        <w:t xml:space="preserve"> ст.</w:t>
      </w:r>
      <w:r w:rsidRPr="002B6769">
        <w:rPr>
          <w:rFonts w:ascii="Times New Roman" w:hAnsi="Times New Roman"/>
          <w:sz w:val="28"/>
          <w:szCs w:val="28"/>
        </w:rPr>
        <w:t xml:space="preserve"> = </w:t>
      </w:r>
      <w:r w:rsidRPr="002B6769">
        <w:rPr>
          <w:rFonts w:ascii="Times New Roman" w:hAnsi="Times New Roman"/>
          <w:sz w:val="28"/>
          <w:szCs w:val="28"/>
          <w:lang w:val="en-US"/>
        </w:rPr>
        <w:t>const</w:t>
      </w:r>
      <w:r w:rsidRPr="002B6769">
        <w:rPr>
          <w:rFonts w:ascii="Times New Roman" w:hAnsi="Times New Roman"/>
          <w:sz w:val="28"/>
          <w:szCs w:val="28"/>
        </w:rPr>
        <w:t>.</w:t>
      </w:r>
    </w:p>
    <w:p w14:paraId="37FF38AE" w14:textId="77777777" w:rsidR="00B36F21" w:rsidRPr="002B6769" w:rsidRDefault="00B36F21" w:rsidP="00B36F21">
      <w:pPr>
        <w:spacing w:after="0"/>
        <w:ind w:firstLine="709"/>
        <w:jc w:val="both"/>
        <w:rPr>
          <w:rFonts w:ascii="Times New Roman" w:hAnsi="Times New Roman"/>
          <w:sz w:val="28"/>
          <w:szCs w:val="28"/>
        </w:rPr>
      </w:pPr>
    </w:p>
    <w:p w14:paraId="3F98AE8E" w14:textId="06EAFF07" w:rsidR="00F85DD4" w:rsidRDefault="00F85DD4" w:rsidP="005A0910">
      <w:pPr>
        <w:pStyle w:val="afe"/>
        <w:spacing w:after="0" w:line="25" w:lineRule="atLeast"/>
        <w:ind w:firstLine="709"/>
        <w:jc w:val="both"/>
        <w:rPr>
          <w:sz w:val="28"/>
          <w:szCs w:val="28"/>
        </w:rPr>
      </w:pPr>
      <w:r>
        <w:rPr>
          <w:sz w:val="28"/>
          <w:szCs w:val="28"/>
        </w:rPr>
        <w:t xml:space="preserve">В случае цилиндрической </w:t>
      </w:r>
      <w:r w:rsidR="00D17B98">
        <w:rPr>
          <w:sz w:val="28"/>
          <w:szCs w:val="28"/>
        </w:rPr>
        <w:t>реверс</w:t>
      </w:r>
      <w:r w:rsidR="00624920">
        <w:rPr>
          <w:sz w:val="28"/>
          <w:szCs w:val="28"/>
        </w:rPr>
        <w:t>ив</w:t>
      </w:r>
      <w:r w:rsidR="00D17B98">
        <w:rPr>
          <w:sz w:val="28"/>
          <w:szCs w:val="28"/>
        </w:rPr>
        <w:t xml:space="preserve">ной </w:t>
      </w:r>
      <w:r>
        <w:rPr>
          <w:sz w:val="28"/>
          <w:szCs w:val="28"/>
        </w:rPr>
        <w:t>топк</w:t>
      </w:r>
      <w:r w:rsidR="00D17B98">
        <w:rPr>
          <w:sz w:val="28"/>
          <w:szCs w:val="28"/>
        </w:rPr>
        <w:t>и</w:t>
      </w:r>
      <w:r w:rsidR="007650FE">
        <w:rPr>
          <w:sz w:val="28"/>
          <w:szCs w:val="28"/>
        </w:rPr>
        <w:t>,</w:t>
      </w:r>
      <w:r>
        <w:rPr>
          <w:sz w:val="28"/>
          <w:szCs w:val="28"/>
        </w:rPr>
        <w:t xml:space="preserve"> когда </w:t>
      </w:r>
      <w:r w:rsidR="00624920">
        <w:rPr>
          <w:sz w:val="28"/>
          <w:szCs w:val="28"/>
        </w:rPr>
        <w:t xml:space="preserve">отношение </w:t>
      </w:r>
      <w:r>
        <w:rPr>
          <w:sz w:val="28"/>
          <w:szCs w:val="28"/>
        </w:rPr>
        <w:t>длин</w:t>
      </w:r>
      <w:r w:rsidR="00624920">
        <w:rPr>
          <w:sz w:val="28"/>
          <w:szCs w:val="28"/>
        </w:rPr>
        <w:t>ы</w:t>
      </w:r>
      <w:r>
        <w:rPr>
          <w:sz w:val="28"/>
          <w:szCs w:val="28"/>
        </w:rPr>
        <w:t xml:space="preserve"> </w:t>
      </w:r>
      <w:r>
        <w:rPr>
          <w:sz w:val="28"/>
          <w:szCs w:val="28"/>
          <w:lang w:val="en-US"/>
        </w:rPr>
        <w:t>L</w:t>
      </w:r>
      <w:r>
        <w:rPr>
          <w:sz w:val="28"/>
          <w:szCs w:val="28"/>
        </w:rPr>
        <w:t xml:space="preserve"> </w:t>
      </w:r>
      <w:r w:rsidR="00624920">
        <w:rPr>
          <w:sz w:val="28"/>
          <w:szCs w:val="28"/>
        </w:rPr>
        <w:t xml:space="preserve">к </w:t>
      </w:r>
      <w:r>
        <w:rPr>
          <w:sz w:val="28"/>
          <w:szCs w:val="28"/>
        </w:rPr>
        <w:t>диаметр</w:t>
      </w:r>
      <w:r w:rsidR="00624920">
        <w:rPr>
          <w:sz w:val="28"/>
          <w:szCs w:val="28"/>
        </w:rPr>
        <w:t>у</w:t>
      </w:r>
      <w:r>
        <w:rPr>
          <w:sz w:val="28"/>
          <w:szCs w:val="28"/>
        </w:rPr>
        <w:t xml:space="preserve"> </w:t>
      </w:r>
      <w:r>
        <w:rPr>
          <w:sz w:val="28"/>
          <w:szCs w:val="28"/>
          <w:lang w:val="en-US"/>
        </w:rPr>
        <w:t>D</w:t>
      </w:r>
      <w:r w:rsidR="00835436">
        <w:rPr>
          <w:sz w:val="28"/>
          <w:szCs w:val="28"/>
        </w:rPr>
        <w:t xml:space="preserve"> </w:t>
      </w:r>
      <w:r w:rsidR="00624920">
        <w:rPr>
          <w:sz w:val="28"/>
          <w:szCs w:val="28"/>
        </w:rPr>
        <w:t xml:space="preserve">превышает </w:t>
      </w:r>
      <w:r w:rsidR="007650FE">
        <w:rPr>
          <w:sz w:val="28"/>
          <w:szCs w:val="28"/>
        </w:rPr>
        <w:t>3,43, прин</w:t>
      </w:r>
      <w:r w:rsidR="00624920">
        <w:rPr>
          <w:sz w:val="28"/>
          <w:szCs w:val="28"/>
        </w:rPr>
        <w:t>ято считать,</w:t>
      </w:r>
      <w:r w:rsidR="007650FE">
        <w:rPr>
          <w:sz w:val="28"/>
          <w:szCs w:val="28"/>
        </w:rPr>
        <w:t xml:space="preserve"> </w:t>
      </w:r>
      <w:r w:rsidR="00624920">
        <w:rPr>
          <w:sz w:val="28"/>
          <w:szCs w:val="28"/>
        </w:rPr>
        <w:t xml:space="preserve">что теплопередача по толщине </w:t>
      </w:r>
      <w:r w:rsidR="007650FE">
        <w:rPr>
          <w:sz w:val="28"/>
          <w:szCs w:val="28"/>
        </w:rPr>
        <w:t>стенк</w:t>
      </w:r>
      <w:r w:rsidR="00D17B98">
        <w:rPr>
          <w:sz w:val="28"/>
          <w:szCs w:val="28"/>
        </w:rPr>
        <w:t>и</w:t>
      </w:r>
      <w:r w:rsidR="007650FE">
        <w:rPr>
          <w:sz w:val="28"/>
          <w:szCs w:val="28"/>
        </w:rPr>
        <w:t xml:space="preserve"> </w:t>
      </w:r>
      <w:r w:rsidR="00624920">
        <w:rPr>
          <w:sz w:val="28"/>
          <w:szCs w:val="28"/>
        </w:rPr>
        <w:t xml:space="preserve">значительно превосходит теплопередачу по ее длине, поэтому последний процесс пренебрежимо мал и не </w:t>
      </w:r>
      <w:proofErr w:type="spellStart"/>
      <w:r w:rsidR="00624920">
        <w:rPr>
          <w:sz w:val="28"/>
          <w:szCs w:val="28"/>
        </w:rPr>
        <w:t>рассматриваеся</w:t>
      </w:r>
      <w:proofErr w:type="spellEnd"/>
      <w:r w:rsidR="00624920">
        <w:rPr>
          <w:sz w:val="28"/>
          <w:szCs w:val="28"/>
        </w:rPr>
        <w:t xml:space="preserve">. </w:t>
      </w:r>
      <w:r w:rsidR="00D17B98">
        <w:rPr>
          <w:sz w:val="28"/>
          <w:szCs w:val="28"/>
        </w:rPr>
        <w:t>Поэтому</w:t>
      </w:r>
      <w:r w:rsidR="007650FE">
        <w:rPr>
          <w:sz w:val="28"/>
          <w:szCs w:val="28"/>
        </w:rPr>
        <w:t xml:space="preserve"> </w:t>
      </w:r>
      <w:r w:rsidR="007650FE">
        <w:rPr>
          <w:sz w:val="28"/>
          <w:szCs w:val="28"/>
        </w:rPr>
        <w:lastRenderedPageBreak/>
        <w:t xml:space="preserve">симметричную область решения тепловой задачи можно рассматривать </w:t>
      </w:r>
      <w:r w:rsidR="00D17B98">
        <w:rPr>
          <w:sz w:val="28"/>
          <w:szCs w:val="28"/>
        </w:rPr>
        <w:t xml:space="preserve">как </w:t>
      </w:r>
      <w:r w:rsidR="007650FE">
        <w:rPr>
          <w:sz w:val="28"/>
          <w:szCs w:val="28"/>
        </w:rPr>
        <w:t>двумерн</w:t>
      </w:r>
      <w:r w:rsidR="00D17B98">
        <w:rPr>
          <w:sz w:val="28"/>
          <w:szCs w:val="28"/>
        </w:rPr>
        <w:t>ой</w:t>
      </w:r>
      <w:r w:rsidR="007650FE">
        <w:rPr>
          <w:sz w:val="28"/>
          <w:szCs w:val="28"/>
        </w:rPr>
        <w:t xml:space="preserve">. Тогда уравнение Лапласа для цилиндрической стенки </w:t>
      </w:r>
      <w:r w:rsidR="00D17B98">
        <w:rPr>
          <w:sz w:val="28"/>
          <w:szCs w:val="28"/>
        </w:rPr>
        <w:t xml:space="preserve">реверсивной </w:t>
      </w:r>
      <w:r w:rsidR="007650FE">
        <w:rPr>
          <w:sz w:val="28"/>
          <w:szCs w:val="28"/>
        </w:rPr>
        <w:t xml:space="preserve">топки (кольца) </w:t>
      </w:r>
      <w:r w:rsidR="00421019">
        <w:rPr>
          <w:sz w:val="28"/>
          <w:szCs w:val="28"/>
        </w:rPr>
        <w:t xml:space="preserve">или дифференциальное уравнение теплопроводности при такой постановке </w:t>
      </w:r>
      <w:r w:rsidR="007650FE">
        <w:rPr>
          <w:sz w:val="28"/>
          <w:szCs w:val="28"/>
        </w:rPr>
        <w:t>можно представить в полярных координатах:</w:t>
      </w:r>
    </w:p>
    <w:p w14:paraId="5F6D4A76" w14:textId="77777777" w:rsidR="007650FE" w:rsidRDefault="007650FE" w:rsidP="005A0910">
      <w:pPr>
        <w:pStyle w:val="afe"/>
        <w:spacing w:after="0" w:line="25" w:lineRule="atLeast"/>
        <w:ind w:firstLine="709"/>
        <w:jc w:val="both"/>
        <w:rPr>
          <w:sz w:val="28"/>
          <w:szCs w:val="28"/>
        </w:rPr>
      </w:pPr>
    </w:p>
    <w:p w14:paraId="7ECE78A4" w14:textId="532C2607" w:rsidR="007650FE" w:rsidRPr="00421019" w:rsidRDefault="007650FE" w:rsidP="005A0910">
      <w:pPr>
        <w:pStyle w:val="afe"/>
        <w:spacing w:after="0" w:line="25" w:lineRule="atLeast"/>
        <w:ind w:firstLine="709"/>
        <w:jc w:val="right"/>
        <w:rPr>
          <w:i/>
          <w:sz w:val="28"/>
          <w:szCs w:val="28"/>
        </w:rPr>
      </w:pPr>
      <w:r>
        <w:rPr>
          <w:sz w:val="28"/>
          <w:szCs w:val="28"/>
        </w:rPr>
        <w:t xml:space="preserve">                      </w:t>
      </w:r>
      <w:r w:rsidR="00D17B98">
        <w:rPr>
          <w:sz w:val="28"/>
          <w:szCs w:val="28"/>
        </w:rPr>
        <w:t xml:space="preserve">     </w:t>
      </w:r>
      <w:r>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r</m:t>
            </m:r>
          </m:den>
        </m:f>
        <m:f>
          <m:fPr>
            <m:ctrlPr>
              <w:rPr>
                <w:rFonts w:ascii="Cambria Math" w:hAnsi="Cambria Math"/>
                <w:i/>
                <w:sz w:val="28"/>
                <w:szCs w:val="28"/>
              </w:rPr>
            </m:ctrlPr>
          </m:fPr>
          <m:num>
            <m:r>
              <w:rPr>
                <w:rFonts w:ascii="Cambria Math" w:hAnsi="Cambria Math"/>
                <w:sz w:val="28"/>
                <w:szCs w:val="28"/>
              </w:rPr>
              <m:t>∂t</m:t>
            </m:r>
          </m:num>
          <m:den>
            <m:r>
              <w:rPr>
                <w:rFonts w:ascii="Cambria Math" w:hAnsi="Cambria Math"/>
                <w:sz w:val="28"/>
                <w:szCs w:val="28"/>
              </w:rPr>
              <m:t>∂r</m:t>
            </m:r>
          </m:den>
        </m:f>
        <m:r>
          <w:rPr>
            <w:rFonts w:ascii="Cambria Math" w:hAnsi="Cambria Math"/>
            <w:sz w:val="28"/>
            <w:szCs w:val="28"/>
          </w:rPr>
          <m:t xml:space="preserve">+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t</m:t>
            </m:r>
          </m:num>
          <m:den>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t</m:t>
            </m:r>
          </m:num>
          <m:den>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φ</m:t>
                </m:r>
              </m:e>
              <m:sup>
                <m:r>
                  <w:rPr>
                    <w:rFonts w:ascii="Cambria Math" w:hAnsi="Cambria Math"/>
                    <w:sz w:val="28"/>
                    <w:szCs w:val="28"/>
                  </w:rPr>
                  <m:t>2</m:t>
                </m:r>
              </m:sup>
            </m:sSup>
          </m:den>
        </m:f>
        <m:r>
          <w:rPr>
            <w:rFonts w:ascii="Cambria Math" w:hAnsi="Cambria Math"/>
            <w:sz w:val="28"/>
            <w:szCs w:val="28"/>
          </w:rPr>
          <m:t>=0.</m:t>
        </m:r>
      </m:oMath>
      <w:r w:rsidR="00421019">
        <w:rPr>
          <w:sz w:val="28"/>
          <w:szCs w:val="28"/>
        </w:rPr>
        <w:t xml:space="preserve">   </w:t>
      </w:r>
      <w:r w:rsidR="006F360E">
        <w:rPr>
          <w:sz w:val="28"/>
          <w:szCs w:val="28"/>
        </w:rPr>
        <w:tab/>
      </w:r>
      <w:r w:rsidR="006F360E">
        <w:rPr>
          <w:sz w:val="28"/>
          <w:szCs w:val="28"/>
        </w:rPr>
        <w:tab/>
      </w:r>
      <w:r w:rsidR="00421019">
        <w:rPr>
          <w:sz w:val="28"/>
          <w:szCs w:val="28"/>
        </w:rPr>
        <w:t xml:space="preserve">                   </w:t>
      </w:r>
      <w:r w:rsidR="00023B8A">
        <w:rPr>
          <w:sz w:val="28"/>
          <w:szCs w:val="28"/>
        </w:rPr>
        <w:tab/>
      </w:r>
      <w:r w:rsidR="00421019">
        <w:rPr>
          <w:sz w:val="28"/>
          <w:szCs w:val="28"/>
        </w:rPr>
        <w:t xml:space="preserve">  (</w:t>
      </w:r>
      <w:r w:rsidR="001037B4" w:rsidRPr="001037B4">
        <w:rPr>
          <w:sz w:val="28"/>
          <w:szCs w:val="28"/>
        </w:rPr>
        <w:t>2.3</w:t>
      </w:r>
      <w:r w:rsidR="00421019">
        <w:rPr>
          <w:sz w:val="28"/>
          <w:szCs w:val="28"/>
        </w:rPr>
        <w:t>)</w:t>
      </w:r>
    </w:p>
    <w:p w14:paraId="51F71B5F" w14:textId="77777777" w:rsidR="00465156" w:rsidRPr="00F85DD4" w:rsidRDefault="00465156" w:rsidP="005A0910">
      <w:pPr>
        <w:pStyle w:val="afe"/>
        <w:spacing w:after="0" w:line="25" w:lineRule="atLeast"/>
        <w:ind w:firstLine="709"/>
        <w:jc w:val="both"/>
        <w:rPr>
          <w:sz w:val="28"/>
          <w:szCs w:val="28"/>
        </w:rPr>
      </w:pPr>
    </w:p>
    <w:p w14:paraId="0FE1E5A7" w14:textId="79A50983" w:rsidR="00465156" w:rsidRDefault="00421019" w:rsidP="005A0910">
      <w:pPr>
        <w:pStyle w:val="afe"/>
        <w:spacing w:after="0" w:line="25" w:lineRule="atLeast"/>
        <w:ind w:firstLine="709"/>
        <w:jc w:val="both"/>
        <w:rPr>
          <w:sz w:val="28"/>
          <w:szCs w:val="28"/>
        </w:rPr>
      </w:pPr>
      <w:r>
        <w:rPr>
          <w:sz w:val="28"/>
          <w:szCs w:val="28"/>
        </w:rPr>
        <w:t xml:space="preserve">Для однозначного решения широко известного уравнения теплопроводности оно должно удовлетворять совокупности условий на внутренней цилиндрической границе рассматриваемой области. Здесь на внутренней </w:t>
      </w:r>
      <w:r w:rsidR="00B753FD">
        <w:rPr>
          <w:sz w:val="28"/>
          <w:szCs w:val="28"/>
        </w:rPr>
        <w:t xml:space="preserve">стенке </w:t>
      </w:r>
      <w:r>
        <w:rPr>
          <w:sz w:val="28"/>
          <w:szCs w:val="28"/>
        </w:rPr>
        <w:t>цилиндрической топки учтем геометрические и теплофизические факторы</w:t>
      </w:r>
      <w:r w:rsidR="00B753FD">
        <w:rPr>
          <w:sz w:val="28"/>
          <w:szCs w:val="28"/>
        </w:rPr>
        <w:t xml:space="preserve"> высокотемпературного факела непосредственно </w:t>
      </w:r>
      <w:r w:rsidR="00890972">
        <w:rPr>
          <w:sz w:val="28"/>
          <w:szCs w:val="28"/>
        </w:rPr>
        <w:t xml:space="preserve">в </w:t>
      </w:r>
      <w:r w:rsidR="00B753FD">
        <w:rPr>
          <w:sz w:val="28"/>
          <w:szCs w:val="28"/>
        </w:rPr>
        <w:t>топк</w:t>
      </w:r>
      <w:r w:rsidR="00890972">
        <w:rPr>
          <w:sz w:val="28"/>
          <w:szCs w:val="28"/>
        </w:rPr>
        <w:t>е</w:t>
      </w:r>
      <w:r>
        <w:rPr>
          <w:sz w:val="28"/>
          <w:szCs w:val="28"/>
        </w:rPr>
        <w:t>, определяющие механизм образования температурного поля</w:t>
      </w:r>
      <w:r w:rsidR="00D9250B">
        <w:rPr>
          <w:sz w:val="28"/>
          <w:szCs w:val="28"/>
        </w:rPr>
        <w:t xml:space="preserve"> по </w:t>
      </w:r>
      <w:r w:rsidR="00D9250B" w:rsidRPr="003D7831">
        <w:rPr>
          <w:sz w:val="28"/>
          <w:szCs w:val="28"/>
        </w:rPr>
        <w:t>рис.</w:t>
      </w:r>
      <w:r w:rsidR="001429C3" w:rsidRPr="003D7831">
        <w:rPr>
          <w:sz w:val="28"/>
          <w:szCs w:val="28"/>
        </w:rPr>
        <w:t>2.</w:t>
      </w:r>
      <w:r w:rsidR="003D7831" w:rsidRPr="003D7831">
        <w:rPr>
          <w:sz w:val="28"/>
          <w:szCs w:val="28"/>
        </w:rPr>
        <w:t>2</w:t>
      </w:r>
      <w:r w:rsidR="00D9250B" w:rsidRPr="003D7831">
        <w:rPr>
          <w:sz w:val="28"/>
          <w:szCs w:val="28"/>
        </w:rPr>
        <w:t>.</w:t>
      </w:r>
    </w:p>
    <w:p w14:paraId="6833FED9" w14:textId="77777777" w:rsidR="00421019" w:rsidRDefault="00421019" w:rsidP="005A0910">
      <w:pPr>
        <w:pStyle w:val="afe"/>
        <w:spacing w:after="0" w:line="25" w:lineRule="atLeast"/>
        <w:ind w:firstLine="709"/>
        <w:jc w:val="both"/>
        <w:rPr>
          <w:sz w:val="28"/>
          <w:szCs w:val="28"/>
        </w:rPr>
      </w:pPr>
      <w:r>
        <w:rPr>
          <w:sz w:val="28"/>
          <w:szCs w:val="28"/>
        </w:rPr>
        <w:t>Введем следующие упрощения и предположения, не исключающих физическую суть процесса</w:t>
      </w:r>
      <w:r w:rsidR="00D9250B">
        <w:rPr>
          <w:sz w:val="28"/>
          <w:szCs w:val="28"/>
        </w:rPr>
        <w:t xml:space="preserve"> переноса тепла</w:t>
      </w:r>
      <w:r>
        <w:rPr>
          <w:sz w:val="28"/>
          <w:szCs w:val="28"/>
        </w:rPr>
        <w:t>, но позволяющие получить приемлемы</w:t>
      </w:r>
      <w:r w:rsidR="00D9250B">
        <w:rPr>
          <w:sz w:val="28"/>
          <w:szCs w:val="28"/>
        </w:rPr>
        <w:t>е</w:t>
      </w:r>
      <w:r>
        <w:rPr>
          <w:sz w:val="28"/>
          <w:szCs w:val="28"/>
        </w:rPr>
        <w:t xml:space="preserve"> для инженерных </w:t>
      </w:r>
      <w:r w:rsidR="009929DC">
        <w:rPr>
          <w:sz w:val="28"/>
          <w:szCs w:val="28"/>
        </w:rPr>
        <w:t>расчетов</w:t>
      </w:r>
      <w:r w:rsidR="00D9250B">
        <w:rPr>
          <w:sz w:val="28"/>
          <w:szCs w:val="28"/>
        </w:rPr>
        <w:t xml:space="preserve"> и</w:t>
      </w:r>
      <w:r w:rsidR="009929DC">
        <w:rPr>
          <w:sz w:val="28"/>
          <w:szCs w:val="28"/>
        </w:rPr>
        <w:t xml:space="preserve"> отражающи</w:t>
      </w:r>
      <w:r w:rsidR="00D9250B">
        <w:rPr>
          <w:sz w:val="28"/>
          <w:szCs w:val="28"/>
        </w:rPr>
        <w:t>е</w:t>
      </w:r>
      <w:r w:rsidR="009929DC">
        <w:rPr>
          <w:sz w:val="28"/>
          <w:szCs w:val="28"/>
        </w:rPr>
        <w:t xml:space="preserve"> главные особенности ци</w:t>
      </w:r>
      <w:r w:rsidR="00D9250B">
        <w:rPr>
          <w:sz w:val="28"/>
          <w:szCs w:val="28"/>
        </w:rPr>
        <w:t>линдрической топки учитывающие</w:t>
      </w:r>
      <w:r w:rsidR="009929DC">
        <w:rPr>
          <w:sz w:val="28"/>
          <w:szCs w:val="28"/>
        </w:rPr>
        <w:t xml:space="preserve"> основные определяющие связи:</w:t>
      </w:r>
    </w:p>
    <w:p w14:paraId="2DC4BA1A" w14:textId="219A076D" w:rsidR="009929DC" w:rsidRDefault="009929DC" w:rsidP="005A0910">
      <w:pPr>
        <w:pStyle w:val="afe"/>
        <w:spacing w:after="0" w:line="25" w:lineRule="atLeast"/>
        <w:ind w:firstLine="709"/>
        <w:jc w:val="both"/>
        <w:rPr>
          <w:sz w:val="28"/>
          <w:szCs w:val="28"/>
        </w:rPr>
      </w:pPr>
      <w:r>
        <w:rPr>
          <w:sz w:val="28"/>
          <w:szCs w:val="28"/>
        </w:rPr>
        <w:t>-</w:t>
      </w:r>
      <w:r w:rsidR="00097CB3">
        <w:rPr>
          <w:sz w:val="28"/>
          <w:szCs w:val="28"/>
        </w:rPr>
        <w:t xml:space="preserve"> </w:t>
      </w:r>
      <w:r>
        <w:rPr>
          <w:sz w:val="28"/>
          <w:szCs w:val="28"/>
        </w:rPr>
        <w:t>рассматриваем симметричную двумерную область;</w:t>
      </w:r>
    </w:p>
    <w:p w14:paraId="54B06D06" w14:textId="41DBBCA4" w:rsidR="009929DC" w:rsidRDefault="009929DC" w:rsidP="005A0910">
      <w:pPr>
        <w:pStyle w:val="afe"/>
        <w:spacing w:after="0" w:line="25" w:lineRule="atLeast"/>
        <w:ind w:firstLine="709"/>
        <w:jc w:val="both"/>
        <w:rPr>
          <w:sz w:val="28"/>
          <w:szCs w:val="28"/>
        </w:rPr>
      </w:pPr>
      <w:r>
        <w:rPr>
          <w:sz w:val="28"/>
          <w:szCs w:val="28"/>
        </w:rPr>
        <w:t>-</w:t>
      </w:r>
      <w:r w:rsidR="00097CB3">
        <w:rPr>
          <w:sz w:val="28"/>
          <w:szCs w:val="28"/>
        </w:rPr>
        <w:t xml:space="preserve"> </w:t>
      </w:r>
      <w:r>
        <w:rPr>
          <w:sz w:val="28"/>
          <w:szCs w:val="28"/>
        </w:rPr>
        <w:t xml:space="preserve">принимаем конвективный коэффициент теплоотдачи наружной </w:t>
      </w:r>
      <w:r w:rsidR="005B05EA">
        <w:rPr>
          <w:sz w:val="28"/>
          <w:szCs w:val="28"/>
        </w:rPr>
        <w:t xml:space="preserve">стенки </w:t>
      </w:r>
      <w:r w:rsidR="005B05EA" w:rsidRPr="0072481B">
        <w:rPr>
          <w:sz w:val="28"/>
          <w:szCs w:val="28"/>
        </w:rPr>
        <w:t>цилиндрической</w:t>
      </w:r>
      <w:r>
        <w:rPr>
          <w:sz w:val="28"/>
          <w:szCs w:val="28"/>
        </w:rPr>
        <w:t xml:space="preserve"> топки к омывающей стенку снаружи равной постоянной величине по всему </w:t>
      </w:r>
      <w:r w:rsidRPr="003D7831">
        <w:rPr>
          <w:sz w:val="28"/>
          <w:szCs w:val="28"/>
        </w:rPr>
        <w:t>периметру α</w:t>
      </w:r>
      <w:r w:rsidRPr="003D7831">
        <w:rPr>
          <w:sz w:val="28"/>
          <w:szCs w:val="28"/>
          <w:vertAlign w:val="subscript"/>
        </w:rPr>
        <w:t>к</w:t>
      </w:r>
      <w:r w:rsidRPr="003D7831">
        <w:rPr>
          <w:sz w:val="28"/>
          <w:szCs w:val="28"/>
        </w:rPr>
        <w:t xml:space="preserve"> = </w:t>
      </w:r>
      <w:r w:rsidRPr="003D7831">
        <w:rPr>
          <w:sz w:val="28"/>
          <w:szCs w:val="28"/>
          <w:lang w:val="en-US"/>
        </w:rPr>
        <w:t>const</w:t>
      </w:r>
      <w:r w:rsidRPr="003D7831">
        <w:rPr>
          <w:sz w:val="28"/>
          <w:szCs w:val="28"/>
        </w:rPr>
        <w:t>;</w:t>
      </w:r>
    </w:p>
    <w:p w14:paraId="0F536E87" w14:textId="1B593189" w:rsidR="009929DC" w:rsidRDefault="009929DC" w:rsidP="005A0910">
      <w:pPr>
        <w:pStyle w:val="afe"/>
        <w:spacing w:after="0" w:line="25" w:lineRule="atLeast"/>
        <w:ind w:firstLine="709"/>
        <w:jc w:val="both"/>
        <w:rPr>
          <w:sz w:val="28"/>
          <w:szCs w:val="28"/>
        </w:rPr>
      </w:pPr>
      <w:r>
        <w:rPr>
          <w:sz w:val="28"/>
          <w:szCs w:val="28"/>
        </w:rPr>
        <w:t>-</w:t>
      </w:r>
      <w:r w:rsidR="00097CB3">
        <w:rPr>
          <w:sz w:val="28"/>
          <w:szCs w:val="28"/>
        </w:rPr>
        <w:t xml:space="preserve"> </w:t>
      </w:r>
      <w:r w:rsidR="00AB6D73">
        <w:rPr>
          <w:sz w:val="28"/>
          <w:szCs w:val="28"/>
        </w:rPr>
        <w:t>в цилиндрической топочной камере конвективная составляющая тепловосприятия</w:t>
      </w:r>
      <w:r>
        <w:rPr>
          <w:sz w:val="28"/>
          <w:szCs w:val="28"/>
        </w:rPr>
        <w:t xml:space="preserve"> </w:t>
      </w:r>
      <w:r w:rsidR="00AB6D73">
        <w:rPr>
          <w:sz w:val="28"/>
          <w:szCs w:val="28"/>
        </w:rPr>
        <w:t>внутренней стенкой пренебрежимо мала по сравнению с радиационной;</w:t>
      </w:r>
    </w:p>
    <w:p w14:paraId="0EC3E160" w14:textId="47CE132F" w:rsidR="00AB6D73" w:rsidRDefault="00AB6D73" w:rsidP="005A0910">
      <w:pPr>
        <w:pStyle w:val="afe"/>
        <w:spacing w:after="0" w:line="25" w:lineRule="atLeast"/>
        <w:ind w:firstLine="709"/>
        <w:jc w:val="both"/>
        <w:rPr>
          <w:sz w:val="28"/>
          <w:szCs w:val="28"/>
        </w:rPr>
      </w:pPr>
      <w:r>
        <w:rPr>
          <w:sz w:val="28"/>
          <w:szCs w:val="28"/>
        </w:rPr>
        <w:t>-</w:t>
      </w:r>
      <w:r w:rsidR="00097CB3">
        <w:rPr>
          <w:sz w:val="28"/>
          <w:szCs w:val="28"/>
        </w:rPr>
        <w:t xml:space="preserve"> </w:t>
      </w:r>
      <w:r>
        <w:rPr>
          <w:sz w:val="28"/>
          <w:szCs w:val="28"/>
        </w:rPr>
        <w:t xml:space="preserve">теплопроводность </w:t>
      </w:r>
      <w:r w:rsidR="00890972">
        <w:rPr>
          <w:sz w:val="28"/>
          <w:szCs w:val="28"/>
        </w:rPr>
        <w:t xml:space="preserve">λ </w:t>
      </w:r>
      <w:r>
        <w:rPr>
          <w:sz w:val="28"/>
          <w:szCs w:val="28"/>
        </w:rPr>
        <w:t xml:space="preserve">металла цилиндрической </w:t>
      </w:r>
      <w:proofErr w:type="spellStart"/>
      <w:r>
        <w:rPr>
          <w:sz w:val="28"/>
          <w:szCs w:val="28"/>
        </w:rPr>
        <w:t>сте</w:t>
      </w:r>
      <w:proofErr w:type="spellEnd"/>
      <w:r w:rsidR="003E06F1">
        <w:rPr>
          <w:sz w:val="28"/>
          <w:szCs w:val="28"/>
          <w:lang w:val="kk-KZ"/>
        </w:rPr>
        <w:t>н</w:t>
      </w:r>
      <w:proofErr w:type="spellStart"/>
      <w:r>
        <w:rPr>
          <w:sz w:val="28"/>
          <w:szCs w:val="28"/>
        </w:rPr>
        <w:t>ки</w:t>
      </w:r>
      <w:proofErr w:type="spellEnd"/>
      <w:r>
        <w:rPr>
          <w:sz w:val="28"/>
          <w:szCs w:val="28"/>
        </w:rPr>
        <w:t xml:space="preserve"> топки </w:t>
      </w:r>
      <w:r w:rsidR="00DD0528">
        <w:rPr>
          <w:sz w:val="28"/>
          <w:szCs w:val="28"/>
        </w:rPr>
        <w:t>постоянна и не зависит от температуры.</w:t>
      </w:r>
      <w:r w:rsidR="00890972">
        <w:rPr>
          <w:sz w:val="28"/>
          <w:szCs w:val="28"/>
        </w:rPr>
        <w:t xml:space="preserve"> </w:t>
      </w:r>
    </w:p>
    <w:p w14:paraId="0BA9D96C" w14:textId="77777777" w:rsidR="00DD0528" w:rsidRPr="004E5F9A" w:rsidRDefault="00DD0528" w:rsidP="005A0910">
      <w:pPr>
        <w:pStyle w:val="afe"/>
        <w:spacing w:after="0" w:line="25" w:lineRule="atLeast"/>
        <w:ind w:firstLine="709"/>
        <w:jc w:val="both"/>
        <w:rPr>
          <w:sz w:val="28"/>
          <w:szCs w:val="28"/>
        </w:rPr>
      </w:pPr>
      <w:r>
        <w:rPr>
          <w:sz w:val="28"/>
          <w:szCs w:val="28"/>
        </w:rPr>
        <w:t xml:space="preserve">Решение дифференциального уравнения (1) должно удовлетворять граничным условиям, которые учитывают принятые </w:t>
      </w:r>
      <w:r w:rsidRPr="004E5F9A">
        <w:rPr>
          <w:sz w:val="28"/>
          <w:szCs w:val="28"/>
        </w:rPr>
        <w:t>допущения:</w:t>
      </w:r>
    </w:p>
    <w:p w14:paraId="0E06CAE5" w14:textId="77777777" w:rsidR="00DD0528" w:rsidRPr="004E5F9A" w:rsidRDefault="00DD0528" w:rsidP="005A0910">
      <w:pPr>
        <w:pStyle w:val="afe"/>
        <w:spacing w:after="0" w:line="25" w:lineRule="atLeast"/>
        <w:ind w:firstLine="709"/>
        <w:jc w:val="both"/>
        <w:rPr>
          <w:sz w:val="28"/>
          <w:szCs w:val="28"/>
        </w:rPr>
      </w:pPr>
    </w:p>
    <w:p w14:paraId="35A271AF" w14:textId="0FF1B7EB" w:rsidR="00DD0528" w:rsidRPr="004E5F9A" w:rsidRDefault="00DD0528" w:rsidP="005A0910">
      <w:pPr>
        <w:pStyle w:val="afe"/>
        <w:spacing w:after="0" w:line="25" w:lineRule="atLeast"/>
        <w:ind w:firstLine="709"/>
        <w:jc w:val="right"/>
        <w:rPr>
          <w:sz w:val="28"/>
          <w:szCs w:val="28"/>
        </w:rPr>
      </w:pPr>
      <w:r w:rsidRPr="004E5F9A">
        <w:rPr>
          <w:sz w:val="28"/>
          <w:szCs w:val="28"/>
        </w:rPr>
        <w:t xml:space="preserve">                </w:t>
      </w:r>
      <m:oMath>
        <m:f>
          <m:fPr>
            <m:ctrlPr>
              <w:rPr>
                <w:rFonts w:ascii="Cambria Math" w:hAnsi="Cambria Math"/>
                <w:i/>
                <w:sz w:val="28"/>
                <w:szCs w:val="28"/>
              </w:rPr>
            </m:ctrlPr>
          </m:fPr>
          <m:num>
            <m:r>
              <w:rPr>
                <w:rFonts w:ascii="Cambria Math" w:hAnsi="Cambria Math"/>
                <w:sz w:val="28"/>
                <w:szCs w:val="28"/>
              </w:rPr>
              <m:t>∂</m:t>
            </m:r>
            <m:r>
              <w:rPr>
                <w:rFonts w:ascii="Cambria Math" w:hAnsi="Cambria Math"/>
                <w:sz w:val="28"/>
                <w:szCs w:val="28"/>
                <w:lang w:val="en-US"/>
              </w:rPr>
              <m:t>t</m:t>
            </m:r>
          </m:num>
          <m:den>
            <m:r>
              <w:rPr>
                <w:rFonts w:ascii="Cambria Math" w:hAnsi="Cambria Math"/>
                <w:sz w:val="28"/>
                <w:szCs w:val="28"/>
              </w:rPr>
              <m:t>∂φ</m:t>
            </m:r>
          </m:den>
        </m:f>
        <m:r>
          <w:rPr>
            <w:rFonts w:ascii="Cambria Math" w:hAnsi="Cambria Math"/>
            <w:sz w:val="28"/>
            <w:szCs w:val="28"/>
          </w:rPr>
          <m:t xml:space="preserve">=0;   когда φ=0, и φ= </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2</m:t>
            </m:r>
          </m:den>
        </m:f>
        <m:r>
          <w:rPr>
            <w:rFonts w:ascii="Cambria Math" w:hAnsi="Cambria Math"/>
            <w:sz w:val="28"/>
            <w:szCs w:val="28"/>
          </w:rPr>
          <m:t>.</m:t>
        </m:r>
      </m:oMath>
      <w:r w:rsidRPr="004E5F9A">
        <w:rPr>
          <w:sz w:val="28"/>
          <w:szCs w:val="28"/>
        </w:rPr>
        <w:t xml:space="preserve">    </w:t>
      </w:r>
      <w:r w:rsidR="00DB3486" w:rsidRPr="004E5F9A">
        <w:rPr>
          <w:sz w:val="28"/>
          <w:szCs w:val="28"/>
        </w:rPr>
        <w:t>условие симметрии</w:t>
      </w:r>
      <w:proofErr w:type="gramStart"/>
      <w:r w:rsidR="006F360E">
        <w:rPr>
          <w:sz w:val="28"/>
          <w:szCs w:val="28"/>
        </w:rPr>
        <w:tab/>
      </w:r>
      <w:r w:rsidR="004804C2" w:rsidRPr="004E5F9A">
        <w:rPr>
          <w:sz w:val="28"/>
          <w:szCs w:val="28"/>
        </w:rPr>
        <w:t xml:space="preserve">  </w:t>
      </w:r>
      <w:r w:rsidRPr="004E5F9A">
        <w:rPr>
          <w:sz w:val="28"/>
          <w:szCs w:val="28"/>
        </w:rPr>
        <w:t>(</w:t>
      </w:r>
      <w:proofErr w:type="gramEnd"/>
      <w:r w:rsidRPr="004E5F9A">
        <w:rPr>
          <w:sz w:val="28"/>
          <w:szCs w:val="28"/>
        </w:rPr>
        <w:t>2</w:t>
      </w:r>
      <w:r w:rsidR="001037B4" w:rsidRPr="001037B4">
        <w:rPr>
          <w:sz w:val="28"/>
          <w:szCs w:val="28"/>
        </w:rPr>
        <w:t>.4</w:t>
      </w:r>
      <w:r w:rsidRPr="004E5F9A">
        <w:rPr>
          <w:sz w:val="28"/>
          <w:szCs w:val="28"/>
        </w:rPr>
        <w:t>)</w:t>
      </w:r>
    </w:p>
    <w:p w14:paraId="33F00CC8" w14:textId="77777777" w:rsidR="00DD0528" w:rsidRPr="004E5F9A" w:rsidRDefault="00DD0528" w:rsidP="005A0910">
      <w:pPr>
        <w:pStyle w:val="afe"/>
        <w:spacing w:after="0" w:line="25" w:lineRule="atLeast"/>
        <w:ind w:firstLine="709"/>
        <w:jc w:val="both"/>
        <w:rPr>
          <w:sz w:val="28"/>
          <w:szCs w:val="28"/>
        </w:rPr>
      </w:pPr>
    </w:p>
    <w:p w14:paraId="1B273611" w14:textId="2804AFDD" w:rsidR="00BC2BDE" w:rsidRPr="004E5F9A" w:rsidRDefault="00DD0528" w:rsidP="00862174">
      <w:pPr>
        <w:pStyle w:val="afe"/>
        <w:spacing w:after="0" w:line="25" w:lineRule="atLeast"/>
        <w:jc w:val="right"/>
        <w:rPr>
          <w:sz w:val="28"/>
          <w:szCs w:val="28"/>
        </w:rPr>
      </w:pPr>
      <w:r w:rsidRPr="004E5F9A">
        <w:rPr>
          <w:sz w:val="28"/>
          <w:szCs w:val="28"/>
        </w:rPr>
        <w:t xml:space="preserve"> </w:t>
      </w:r>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m:t>
            </m:r>
            <m:r>
              <w:rPr>
                <w:rFonts w:ascii="Cambria Math" w:hAnsi="Cambria Math"/>
                <w:sz w:val="28"/>
                <w:szCs w:val="28"/>
                <w:lang w:val="en-US"/>
              </w:rPr>
              <m:t>t</m:t>
            </m:r>
          </m:num>
          <m:den>
            <m:r>
              <w:rPr>
                <w:rFonts w:ascii="Cambria Math" w:hAnsi="Cambria Math"/>
                <w:sz w:val="28"/>
                <w:szCs w:val="28"/>
              </w:rPr>
              <m:t>∂r</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lang w:val="en-US"/>
              </w:rPr>
              <m:t>v</m:t>
            </m:r>
          </m:sub>
        </m:sSub>
        <m:r>
          <w:rPr>
            <w:rFonts w:ascii="Cambria Math" w:hAnsi="Cambria Math"/>
            <w:sz w:val="28"/>
            <w:szCs w:val="28"/>
          </w:rPr>
          <m:t xml:space="preserve">;   когда при </m:t>
        </m:r>
        <m:r>
          <w:rPr>
            <w:rFonts w:ascii="Cambria Math" w:hAnsi="Cambria Math"/>
            <w:sz w:val="28"/>
            <w:szCs w:val="28"/>
            <w:lang w:val="en-US"/>
          </w:rPr>
          <m:t>r</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r>
          <w:rPr>
            <w:rFonts w:ascii="Cambria Math" w:hAnsi="Cambria Math"/>
            <w:sz w:val="28"/>
            <w:szCs w:val="28"/>
          </w:rPr>
          <m:t>.</m:t>
        </m:r>
      </m:oMath>
      <w:r w:rsidR="00DB3486" w:rsidRPr="004E5F9A">
        <w:rPr>
          <w:sz w:val="28"/>
          <w:szCs w:val="28"/>
        </w:rPr>
        <w:t xml:space="preserve">  граничные условия второго рода</w:t>
      </w:r>
      <w:r w:rsidR="00BC2BDE" w:rsidRPr="004E5F9A">
        <w:rPr>
          <w:sz w:val="28"/>
          <w:szCs w:val="28"/>
        </w:rPr>
        <w:t xml:space="preserve"> </w:t>
      </w:r>
      <w:proofErr w:type="gramStart"/>
      <w:r w:rsidR="006F360E">
        <w:rPr>
          <w:sz w:val="28"/>
          <w:szCs w:val="28"/>
        </w:rPr>
        <w:t xml:space="preserve">   </w:t>
      </w:r>
      <w:r w:rsidR="00BC2BDE" w:rsidRPr="004E5F9A">
        <w:rPr>
          <w:sz w:val="28"/>
          <w:szCs w:val="28"/>
        </w:rPr>
        <w:t>(</w:t>
      </w:r>
      <w:proofErr w:type="gramEnd"/>
      <w:r w:rsidR="001037B4" w:rsidRPr="001037B4">
        <w:rPr>
          <w:sz w:val="28"/>
          <w:szCs w:val="28"/>
        </w:rPr>
        <w:t>2.5</w:t>
      </w:r>
      <w:r w:rsidR="00BC2BDE" w:rsidRPr="004E5F9A">
        <w:rPr>
          <w:sz w:val="28"/>
          <w:szCs w:val="28"/>
        </w:rPr>
        <w:t>)</w:t>
      </w:r>
    </w:p>
    <w:p w14:paraId="4A51E2BF" w14:textId="77777777" w:rsidR="00BC2BDE" w:rsidRPr="004E5F9A" w:rsidRDefault="00BC2BDE" w:rsidP="005A0910">
      <w:pPr>
        <w:pStyle w:val="afe"/>
        <w:spacing w:after="0" w:line="25" w:lineRule="atLeast"/>
        <w:ind w:firstLine="709"/>
        <w:jc w:val="both"/>
        <w:rPr>
          <w:sz w:val="28"/>
          <w:szCs w:val="28"/>
        </w:rPr>
      </w:pPr>
    </w:p>
    <w:p w14:paraId="4274988C" w14:textId="569685B7" w:rsidR="00BC2BDE" w:rsidRPr="004E5F9A" w:rsidRDefault="00BC2BDE" w:rsidP="00862174">
      <w:pPr>
        <w:pStyle w:val="afe"/>
        <w:spacing w:after="0" w:line="25" w:lineRule="atLeast"/>
        <w:jc w:val="right"/>
        <w:rPr>
          <w:sz w:val="28"/>
          <w:szCs w:val="28"/>
        </w:rPr>
      </w:pPr>
      <w:r w:rsidRPr="004E5F9A">
        <w:rPr>
          <w:sz w:val="28"/>
          <w:szCs w:val="28"/>
        </w:rPr>
        <w:t xml:space="preserve"> </w:t>
      </w:r>
      <m:oMath>
        <m:r>
          <w:rPr>
            <w:rFonts w:ascii="Cambria Math" w:hAnsi="Cambria Math"/>
            <w:sz w:val="28"/>
            <w:szCs w:val="28"/>
          </w:rPr>
          <m:t>α</m:t>
        </m:r>
        <m:f>
          <m:fPr>
            <m:ctrlPr>
              <w:rPr>
                <w:rFonts w:ascii="Cambria Math" w:hAnsi="Cambria Math"/>
                <w:i/>
                <w:sz w:val="28"/>
                <w:szCs w:val="28"/>
              </w:rPr>
            </m:ctrlPr>
          </m:fPr>
          <m:num>
            <m:r>
              <w:rPr>
                <w:rFonts w:ascii="Cambria Math" w:hAnsi="Cambria Math"/>
                <w:sz w:val="28"/>
                <w:szCs w:val="28"/>
              </w:rPr>
              <m:t>∂t</m:t>
            </m:r>
          </m:num>
          <m:den>
            <m:r>
              <w:rPr>
                <w:rFonts w:ascii="Cambria Math" w:hAnsi="Cambria Math"/>
                <w:sz w:val="28"/>
                <w:szCs w:val="28"/>
              </w:rPr>
              <m:t>∂r</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 xml:space="preserve">;   когда при </m:t>
        </m:r>
        <m:r>
          <w:rPr>
            <w:rFonts w:ascii="Cambria Math" w:hAnsi="Cambria Math"/>
            <w:sz w:val="28"/>
            <w:szCs w:val="28"/>
            <w:lang w:val="en-US"/>
          </w:rPr>
          <m:t>r</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m:t>
        </m:r>
      </m:oMath>
      <w:r w:rsidRPr="004E5F9A">
        <w:rPr>
          <w:sz w:val="28"/>
          <w:szCs w:val="28"/>
        </w:rPr>
        <w:t xml:space="preserve"> </w:t>
      </w:r>
      <w:r w:rsidR="00DB3486" w:rsidRPr="004E5F9A">
        <w:rPr>
          <w:sz w:val="28"/>
          <w:szCs w:val="28"/>
        </w:rPr>
        <w:t>граничные условия третьего рода</w:t>
      </w:r>
      <w:r w:rsidRPr="004E5F9A">
        <w:rPr>
          <w:sz w:val="28"/>
          <w:szCs w:val="28"/>
        </w:rPr>
        <w:t xml:space="preserve"> </w:t>
      </w:r>
      <w:proofErr w:type="gramStart"/>
      <w:r w:rsidR="006F360E">
        <w:rPr>
          <w:sz w:val="28"/>
          <w:szCs w:val="28"/>
        </w:rPr>
        <w:t xml:space="preserve">   </w:t>
      </w:r>
      <w:r w:rsidRPr="004E5F9A">
        <w:rPr>
          <w:sz w:val="28"/>
          <w:szCs w:val="28"/>
        </w:rPr>
        <w:t>(</w:t>
      </w:r>
      <w:proofErr w:type="gramEnd"/>
      <w:r w:rsidR="001037B4" w:rsidRPr="001037B4">
        <w:rPr>
          <w:sz w:val="28"/>
          <w:szCs w:val="28"/>
        </w:rPr>
        <w:t>2.6</w:t>
      </w:r>
      <w:r w:rsidRPr="004E5F9A">
        <w:rPr>
          <w:sz w:val="28"/>
          <w:szCs w:val="28"/>
        </w:rPr>
        <w:t>)</w:t>
      </w:r>
    </w:p>
    <w:p w14:paraId="0E0D0090" w14:textId="77777777" w:rsidR="00BC2BDE" w:rsidRPr="004E5F9A" w:rsidRDefault="00BC2BDE" w:rsidP="005A0910">
      <w:pPr>
        <w:pStyle w:val="afe"/>
        <w:spacing w:after="0" w:line="25" w:lineRule="atLeast"/>
        <w:ind w:firstLine="709"/>
        <w:jc w:val="both"/>
        <w:rPr>
          <w:sz w:val="28"/>
          <w:szCs w:val="28"/>
        </w:rPr>
      </w:pPr>
    </w:p>
    <w:p w14:paraId="23DB55A7" w14:textId="30A7660E" w:rsidR="0061004D" w:rsidRPr="0061004D" w:rsidRDefault="0061004D" w:rsidP="005A0910">
      <w:pPr>
        <w:pStyle w:val="afe"/>
        <w:spacing w:after="0" w:line="25" w:lineRule="atLeast"/>
        <w:ind w:firstLine="709"/>
        <w:jc w:val="both"/>
        <w:rPr>
          <w:sz w:val="28"/>
          <w:szCs w:val="28"/>
        </w:rPr>
      </w:pPr>
      <w:r>
        <w:rPr>
          <w:sz w:val="28"/>
          <w:szCs w:val="28"/>
        </w:rPr>
        <w:t>Знак минус перед граничными условиями (</w:t>
      </w:r>
      <w:r w:rsidR="001037B4" w:rsidRPr="001037B4">
        <w:rPr>
          <w:sz w:val="28"/>
          <w:szCs w:val="28"/>
        </w:rPr>
        <w:t>2.5</w:t>
      </w:r>
      <w:r>
        <w:rPr>
          <w:sz w:val="28"/>
          <w:szCs w:val="28"/>
        </w:rPr>
        <w:t>) и (</w:t>
      </w:r>
      <w:r w:rsidR="001037B4" w:rsidRPr="001037B4">
        <w:rPr>
          <w:sz w:val="28"/>
          <w:szCs w:val="28"/>
        </w:rPr>
        <w:t>2.6</w:t>
      </w:r>
      <w:r>
        <w:rPr>
          <w:sz w:val="28"/>
          <w:szCs w:val="28"/>
        </w:rPr>
        <w:t>) не ставится так как направление теплового потока от факела в топке совпадает с направлением по оси О</w:t>
      </w:r>
      <w:r>
        <w:rPr>
          <w:sz w:val="28"/>
          <w:szCs w:val="28"/>
          <w:lang w:val="en-US"/>
        </w:rPr>
        <w:t>r</w:t>
      </w:r>
      <w:r>
        <w:rPr>
          <w:sz w:val="28"/>
          <w:szCs w:val="28"/>
        </w:rPr>
        <w:t xml:space="preserve"> в выбранной </w:t>
      </w:r>
      <w:r w:rsidR="00DB7E9F">
        <w:rPr>
          <w:sz w:val="28"/>
          <w:szCs w:val="28"/>
        </w:rPr>
        <w:t xml:space="preserve">в данном случае </w:t>
      </w:r>
      <w:r>
        <w:rPr>
          <w:sz w:val="28"/>
          <w:szCs w:val="28"/>
        </w:rPr>
        <w:t>полярной системе координат.</w:t>
      </w:r>
    </w:p>
    <w:p w14:paraId="3071AA21" w14:textId="2102ECD9" w:rsidR="00DD0528" w:rsidRPr="00DD0528" w:rsidRDefault="00BC2BDE" w:rsidP="005A0910">
      <w:pPr>
        <w:pStyle w:val="afe"/>
        <w:spacing w:after="0" w:line="25" w:lineRule="atLeast"/>
        <w:ind w:firstLine="709"/>
        <w:jc w:val="both"/>
        <w:rPr>
          <w:sz w:val="28"/>
          <w:szCs w:val="28"/>
        </w:rPr>
      </w:pPr>
      <w:r>
        <w:rPr>
          <w:sz w:val="28"/>
          <w:szCs w:val="28"/>
        </w:rPr>
        <w:t>Общий интеграл дифференциального уравнения (</w:t>
      </w:r>
      <w:r w:rsidR="001037B4" w:rsidRPr="001037B4">
        <w:rPr>
          <w:sz w:val="28"/>
          <w:szCs w:val="28"/>
        </w:rPr>
        <w:t>2.3</w:t>
      </w:r>
      <w:r>
        <w:rPr>
          <w:sz w:val="28"/>
          <w:szCs w:val="28"/>
        </w:rPr>
        <w:t xml:space="preserve">) </w:t>
      </w:r>
      <w:r w:rsidRPr="00F27CB9">
        <w:rPr>
          <w:sz w:val="28"/>
          <w:szCs w:val="28"/>
        </w:rPr>
        <w:t>известен</w:t>
      </w:r>
      <w:r w:rsidR="007718F8" w:rsidRPr="00F27CB9">
        <w:rPr>
          <w:sz w:val="28"/>
          <w:szCs w:val="28"/>
        </w:rPr>
        <w:t xml:space="preserve"> </w:t>
      </w:r>
      <w:r w:rsidR="00486130" w:rsidRPr="00F27CB9">
        <w:rPr>
          <w:sz w:val="28"/>
          <w:szCs w:val="28"/>
        </w:rPr>
        <w:t>[</w:t>
      </w:r>
      <w:r w:rsidR="0002657F" w:rsidRPr="00F27CB9">
        <w:rPr>
          <w:sz w:val="28"/>
          <w:szCs w:val="28"/>
        </w:rPr>
        <w:t>46</w:t>
      </w:r>
      <w:r w:rsidR="00486130" w:rsidRPr="00F27CB9">
        <w:rPr>
          <w:sz w:val="28"/>
          <w:szCs w:val="28"/>
        </w:rPr>
        <w:t>,</w:t>
      </w:r>
      <w:r w:rsidR="00517754" w:rsidRPr="00517754">
        <w:rPr>
          <w:sz w:val="28"/>
          <w:szCs w:val="28"/>
        </w:rPr>
        <w:t xml:space="preserve"> </w:t>
      </w:r>
      <w:r w:rsidR="0002657F">
        <w:rPr>
          <w:sz w:val="28"/>
          <w:szCs w:val="28"/>
        </w:rPr>
        <w:t>47</w:t>
      </w:r>
      <w:r w:rsidR="00486130" w:rsidRPr="00486130">
        <w:rPr>
          <w:sz w:val="28"/>
          <w:szCs w:val="28"/>
        </w:rPr>
        <w:t>]</w:t>
      </w:r>
      <w:r>
        <w:rPr>
          <w:sz w:val="28"/>
          <w:szCs w:val="28"/>
        </w:rPr>
        <w:t>:</w:t>
      </w:r>
      <w:r w:rsidR="00DD0528" w:rsidRPr="00DD0528">
        <w:rPr>
          <w:sz w:val="28"/>
          <w:szCs w:val="28"/>
        </w:rPr>
        <w:t xml:space="preserve"> </w:t>
      </w:r>
    </w:p>
    <w:p w14:paraId="13989240" w14:textId="77777777" w:rsidR="00421019" w:rsidRDefault="00421019" w:rsidP="005A0910">
      <w:pPr>
        <w:pStyle w:val="afe"/>
        <w:spacing w:after="0" w:line="25" w:lineRule="atLeast"/>
        <w:ind w:firstLine="709"/>
        <w:jc w:val="both"/>
        <w:rPr>
          <w:sz w:val="28"/>
          <w:szCs w:val="28"/>
        </w:rPr>
      </w:pPr>
    </w:p>
    <w:p w14:paraId="5F2F680E" w14:textId="77777777" w:rsidR="00465156" w:rsidRDefault="00BC2BDE" w:rsidP="005A0910">
      <w:pPr>
        <w:pStyle w:val="afe"/>
        <w:spacing w:after="0" w:line="25" w:lineRule="atLeast"/>
        <w:ind w:firstLine="709"/>
        <w:jc w:val="both"/>
        <w:rPr>
          <w:sz w:val="28"/>
          <w:szCs w:val="28"/>
          <w:lang w:val="en-US"/>
        </w:rPr>
      </w:pPr>
      <m:oMathPara>
        <m:oMath>
          <m:r>
            <w:rPr>
              <w:rFonts w:ascii="Cambria Math" w:hAnsi="Cambria Math"/>
              <w:sz w:val="28"/>
              <w:szCs w:val="28"/>
            </w:rPr>
            <w:lastRenderedPageBreak/>
            <m:t>t</m:t>
          </m:r>
          <m:d>
            <m:dPr>
              <m:ctrlPr>
                <w:rPr>
                  <w:rFonts w:ascii="Cambria Math" w:hAnsi="Cambria Math"/>
                  <w:i/>
                  <w:sz w:val="28"/>
                  <w:szCs w:val="28"/>
                </w:rPr>
              </m:ctrlPr>
            </m:dPr>
            <m:e>
              <m:r>
                <w:rPr>
                  <w:rFonts w:ascii="Cambria Math" w:hAnsi="Cambria Math"/>
                  <w:sz w:val="28"/>
                  <w:szCs w:val="28"/>
                </w:rPr>
                <m:t>r,φ</m:t>
              </m:r>
            </m:e>
          </m:d>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r>
                <w:rPr>
                  <w:rFonts w:ascii="Cambria Math" w:hAnsi="Cambria Math"/>
                  <w:sz w:val="28"/>
                  <w:szCs w:val="28"/>
                </w:rPr>
                <m:t>lnr+</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e>
          </m:d>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0</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e>
          </m:d>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n</m:t>
                      </m:r>
                    </m:sub>
                  </m:sSub>
                  <m:sSup>
                    <m:sSupPr>
                      <m:ctrlPr>
                        <w:rPr>
                          <w:rFonts w:ascii="Cambria Math" w:hAnsi="Cambria Math"/>
                          <w:i/>
                          <w:sz w:val="28"/>
                          <w:szCs w:val="28"/>
                        </w:rPr>
                      </m:ctrlPr>
                    </m:sSupPr>
                    <m:e>
                      <m:r>
                        <w:rPr>
                          <w:rFonts w:ascii="Cambria Math" w:hAnsi="Cambria Math"/>
                          <w:sz w:val="28"/>
                          <w:szCs w:val="28"/>
                        </w:rPr>
                        <m:t>r</m:t>
                      </m:r>
                    </m:e>
                    <m:sup>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n</m:t>
                      </m:r>
                    </m:sub>
                  </m:sSub>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n</m:t>
                          </m:r>
                        </m:sub>
                      </m:sSub>
                    </m:sup>
                  </m:sSup>
                </m:e>
              </m:d>
              <m:r>
                <w:rPr>
                  <w:rFonts w:ascii="Cambria Math" w:hAnsi="Cambria Math"/>
                  <w:sz w:val="28"/>
                  <w:szCs w:val="28"/>
                </w:rPr>
                <m:t>×</m:t>
              </m:r>
            </m:e>
          </m:nary>
        </m:oMath>
      </m:oMathPara>
    </w:p>
    <w:p w14:paraId="38B7D3E0" w14:textId="77777777" w:rsidR="005A2F69" w:rsidRDefault="005A2F69" w:rsidP="005A0910">
      <w:pPr>
        <w:pStyle w:val="afe"/>
        <w:spacing w:after="0" w:line="25" w:lineRule="atLeast"/>
        <w:ind w:firstLine="709"/>
        <w:jc w:val="both"/>
        <w:rPr>
          <w:sz w:val="28"/>
          <w:szCs w:val="28"/>
          <w:lang w:val="en-US"/>
        </w:rPr>
      </w:pPr>
    </w:p>
    <w:p w14:paraId="7F481CB3" w14:textId="6CD930F3" w:rsidR="005A2F69" w:rsidRPr="00486130" w:rsidRDefault="005A2F69" w:rsidP="005A0910">
      <w:pPr>
        <w:pStyle w:val="afe"/>
        <w:spacing w:after="0" w:line="25" w:lineRule="atLeast"/>
        <w:ind w:firstLine="709"/>
        <w:jc w:val="right"/>
        <w:rPr>
          <w:sz w:val="28"/>
          <w:szCs w:val="28"/>
        </w:rPr>
      </w:pPr>
      <w:r>
        <w:rPr>
          <w:sz w:val="28"/>
          <w:szCs w:val="28"/>
          <w:lang w:val="en-US"/>
        </w:rPr>
        <w:t xml:space="preserve">             </w:t>
      </w:r>
      <w:r w:rsidR="00770BFE" w:rsidRPr="00770BFE">
        <w:rPr>
          <w:sz w:val="28"/>
          <w:szCs w:val="28"/>
          <w:lang w:val="en-US"/>
        </w:rPr>
        <w:t xml:space="preserve">  </w:t>
      </w:r>
      <w:r>
        <w:rPr>
          <w:sz w:val="28"/>
          <w:szCs w:val="28"/>
          <w:lang w:val="en-US"/>
        </w:rPr>
        <w:t xml:space="preserve">      ×</w:t>
      </w:r>
      <m:oMath>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n</m:t>
                </m:r>
              </m:sub>
            </m:sSub>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n</m:t>
                </m:r>
              </m:sub>
            </m:sSub>
            <m:r>
              <w:rPr>
                <w:rFonts w:ascii="Cambria Math" w:hAnsi="Cambria Math"/>
                <w:sz w:val="28"/>
                <w:szCs w:val="28"/>
                <w:lang w:val="en-US"/>
              </w:rPr>
              <m:t xml:space="preserve">φ+ </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n</m:t>
                </m:r>
              </m:sub>
            </m:sSub>
            <m:r>
              <w:rPr>
                <w:rFonts w:ascii="Cambria Math" w:hAnsi="Cambria Math"/>
                <w:sz w:val="28"/>
                <w:szCs w:val="28"/>
                <w:lang w:val="en-US"/>
              </w:rPr>
              <m:t>cos</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n</m:t>
                </m:r>
              </m:sub>
            </m:sSub>
            <m:r>
              <w:rPr>
                <w:rFonts w:ascii="Cambria Math" w:hAnsi="Cambria Math"/>
                <w:sz w:val="28"/>
                <w:szCs w:val="28"/>
                <w:lang w:val="en-US"/>
              </w:rPr>
              <m:t>φ</m:t>
            </m:r>
          </m:e>
        </m:d>
      </m:oMath>
      <w:r w:rsidRPr="005A2F69">
        <w:rPr>
          <w:sz w:val="28"/>
          <w:szCs w:val="28"/>
          <w:lang w:val="en-US"/>
        </w:rPr>
        <w:t xml:space="preserve">.                                                 </w:t>
      </w:r>
      <w:r w:rsidRPr="00486130">
        <w:rPr>
          <w:sz w:val="28"/>
          <w:szCs w:val="28"/>
        </w:rPr>
        <w:t>(</w:t>
      </w:r>
      <w:r w:rsidR="001037B4" w:rsidRPr="00875F6B">
        <w:rPr>
          <w:sz w:val="28"/>
          <w:szCs w:val="28"/>
        </w:rPr>
        <w:t>2.7</w:t>
      </w:r>
      <w:r w:rsidRPr="00486130">
        <w:rPr>
          <w:sz w:val="28"/>
          <w:szCs w:val="28"/>
        </w:rPr>
        <w:t>)</w:t>
      </w:r>
    </w:p>
    <w:p w14:paraId="0C82078D" w14:textId="77777777" w:rsidR="005A2F69" w:rsidRPr="00486130" w:rsidRDefault="005A2F69" w:rsidP="005A0910">
      <w:pPr>
        <w:pStyle w:val="afe"/>
        <w:spacing w:after="0" w:line="25" w:lineRule="atLeast"/>
        <w:ind w:firstLine="709"/>
        <w:jc w:val="both"/>
        <w:rPr>
          <w:sz w:val="28"/>
          <w:szCs w:val="28"/>
        </w:rPr>
      </w:pPr>
    </w:p>
    <w:p w14:paraId="73685DE6" w14:textId="44886625" w:rsidR="005A2F69" w:rsidRDefault="005A2F69" w:rsidP="005A0910">
      <w:pPr>
        <w:pStyle w:val="afe"/>
        <w:spacing w:after="0" w:line="25" w:lineRule="atLeast"/>
        <w:ind w:firstLine="709"/>
        <w:jc w:val="both"/>
        <w:rPr>
          <w:sz w:val="28"/>
          <w:szCs w:val="28"/>
        </w:rPr>
      </w:pPr>
      <w:r>
        <w:rPr>
          <w:sz w:val="28"/>
          <w:szCs w:val="28"/>
        </w:rPr>
        <w:t>где С</w:t>
      </w:r>
      <w:r>
        <w:rPr>
          <w:sz w:val="28"/>
          <w:szCs w:val="28"/>
          <w:vertAlign w:val="subscript"/>
        </w:rPr>
        <w:t>0</w:t>
      </w:r>
      <w:r>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0</m:t>
            </m:r>
          </m:sub>
        </m:sSub>
      </m:oMath>
      <w:r w:rsidRPr="005A2F69">
        <w:rPr>
          <w:sz w:val="28"/>
          <w:szCs w:val="28"/>
        </w:rPr>
        <w:t xml:space="preserve">, </w:t>
      </w:r>
      <w:r>
        <w:rPr>
          <w:sz w:val="28"/>
          <w:szCs w:val="28"/>
          <w:lang w:val="en-US"/>
        </w:rPr>
        <w:t>b</w:t>
      </w:r>
      <w:r w:rsidRPr="005A2F69">
        <w:rPr>
          <w:sz w:val="28"/>
          <w:szCs w:val="28"/>
          <w:vertAlign w:val="subscript"/>
        </w:rPr>
        <w:t>0</w:t>
      </w:r>
      <w:r>
        <w:rPr>
          <w:sz w:val="28"/>
          <w:szCs w:val="28"/>
        </w:rPr>
        <w:t>, С</w:t>
      </w:r>
      <w:r>
        <w:rPr>
          <w:sz w:val="28"/>
          <w:szCs w:val="28"/>
          <w:vertAlign w:val="subscript"/>
          <w:lang w:val="en-US"/>
        </w:rPr>
        <w:t>n</w:t>
      </w:r>
      <w:r>
        <w:rPr>
          <w:sz w:val="28"/>
          <w:szCs w:val="28"/>
        </w:rPr>
        <w:t xml:space="preserve">, </w:t>
      </w:r>
      <w:proofErr w:type="spellStart"/>
      <w:r>
        <w:rPr>
          <w:sz w:val="28"/>
          <w:szCs w:val="28"/>
          <w:lang w:val="en-US"/>
        </w:rPr>
        <w:t>d</w:t>
      </w:r>
      <w:r>
        <w:rPr>
          <w:sz w:val="28"/>
          <w:szCs w:val="28"/>
          <w:vertAlign w:val="subscript"/>
          <w:lang w:val="en-US"/>
        </w:rPr>
        <w:t>n</w:t>
      </w:r>
      <w:proofErr w:type="spellEnd"/>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m:t>
            </m:r>
          </m:sub>
        </m:sSub>
      </m:oMath>
      <w:r>
        <w:rPr>
          <w:sz w:val="28"/>
          <w:szCs w:val="28"/>
        </w:rPr>
        <w:t>, К</w:t>
      </w:r>
      <w:r>
        <w:rPr>
          <w:sz w:val="28"/>
          <w:szCs w:val="28"/>
          <w:vertAlign w:val="subscript"/>
          <w:lang w:val="en-US"/>
        </w:rPr>
        <w:t>n</w:t>
      </w:r>
      <w:r w:rsidRPr="005A2F69">
        <w:rPr>
          <w:sz w:val="28"/>
          <w:szCs w:val="28"/>
        </w:rPr>
        <w:t xml:space="preserve">, </w:t>
      </w:r>
      <w:r>
        <w:rPr>
          <w:sz w:val="28"/>
          <w:szCs w:val="28"/>
          <w:lang w:val="en-US"/>
        </w:rPr>
        <w:t>b</w:t>
      </w:r>
      <w:r>
        <w:rPr>
          <w:sz w:val="28"/>
          <w:szCs w:val="28"/>
          <w:vertAlign w:val="subscript"/>
          <w:lang w:val="en-US"/>
        </w:rPr>
        <w:t>n</w:t>
      </w:r>
      <w:r>
        <w:rPr>
          <w:sz w:val="28"/>
          <w:szCs w:val="28"/>
        </w:rPr>
        <w:t xml:space="preserve"> – коэффициенты, определяемые краевыми и граничными условиями</w:t>
      </w:r>
      <w:r w:rsidR="00486130">
        <w:rPr>
          <w:sz w:val="28"/>
          <w:szCs w:val="28"/>
        </w:rPr>
        <w:t xml:space="preserve"> </w:t>
      </w:r>
      <w:r w:rsidR="0061004D">
        <w:rPr>
          <w:sz w:val="28"/>
          <w:szCs w:val="28"/>
        </w:rPr>
        <w:t>(</w:t>
      </w:r>
      <w:r w:rsidR="001037B4" w:rsidRPr="001037B4">
        <w:rPr>
          <w:sz w:val="28"/>
          <w:szCs w:val="28"/>
        </w:rPr>
        <w:t>2.5</w:t>
      </w:r>
      <w:r w:rsidR="0061004D">
        <w:rPr>
          <w:sz w:val="28"/>
          <w:szCs w:val="28"/>
        </w:rPr>
        <w:t>) и (</w:t>
      </w:r>
      <w:r w:rsidR="001037B4" w:rsidRPr="001037B4">
        <w:rPr>
          <w:sz w:val="28"/>
          <w:szCs w:val="28"/>
        </w:rPr>
        <w:t>2.6</w:t>
      </w:r>
      <w:r w:rsidR="0061004D">
        <w:rPr>
          <w:sz w:val="28"/>
          <w:szCs w:val="28"/>
        </w:rPr>
        <w:t>)</w:t>
      </w:r>
      <w:r>
        <w:rPr>
          <w:sz w:val="28"/>
          <w:szCs w:val="28"/>
        </w:rPr>
        <w:t>.</w:t>
      </w:r>
    </w:p>
    <w:p w14:paraId="05E72ACF" w14:textId="3B44151D" w:rsidR="005A2F69" w:rsidRDefault="005A2F69" w:rsidP="005A0910">
      <w:pPr>
        <w:pStyle w:val="afe"/>
        <w:spacing w:after="0" w:line="25" w:lineRule="atLeast"/>
        <w:ind w:firstLine="709"/>
        <w:jc w:val="both"/>
        <w:rPr>
          <w:sz w:val="28"/>
          <w:szCs w:val="28"/>
        </w:rPr>
      </w:pPr>
      <w:r>
        <w:rPr>
          <w:sz w:val="28"/>
          <w:szCs w:val="28"/>
        </w:rPr>
        <w:t xml:space="preserve">С учетом </w:t>
      </w:r>
      <w:r w:rsidR="0061004D">
        <w:rPr>
          <w:sz w:val="28"/>
          <w:szCs w:val="28"/>
        </w:rPr>
        <w:t xml:space="preserve">граничных </w:t>
      </w:r>
      <w:r>
        <w:rPr>
          <w:sz w:val="28"/>
          <w:szCs w:val="28"/>
        </w:rPr>
        <w:t xml:space="preserve">условий </w:t>
      </w:r>
      <w:r w:rsidR="00486130">
        <w:rPr>
          <w:sz w:val="28"/>
          <w:szCs w:val="28"/>
        </w:rPr>
        <w:t>(</w:t>
      </w:r>
      <w:r w:rsidR="001037B4" w:rsidRPr="001037B4">
        <w:rPr>
          <w:sz w:val="28"/>
          <w:szCs w:val="28"/>
        </w:rPr>
        <w:t>2.4</w:t>
      </w:r>
      <w:r>
        <w:rPr>
          <w:sz w:val="28"/>
          <w:szCs w:val="28"/>
        </w:rPr>
        <w:t xml:space="preserve">) </w:t>
      </w:r>
      <w:r w:rsidR="0061004D">
        <w:rPr>
          <w:sz w:val="28"/>
          <w:szCs w:val="28"/>
        </w:rPr>
        <w:t xml:space="preserve">когда φ = 0 и φ = π/2 </w:t>
      </w:r>
      <w:r>
        <w:rPr>
          <w:sz w:val="28"/>
          <w:szCs w:val="28"/>
        </w:rPr>
        <w:t>определяем:</w:t>
      </w:r>
    </w:p>
    <w:p w14:paraId="1061EA32" w14:textId="77777777" w:rsidR="002141A4" w:rsidRPr="0061004D" w:rsidRDefault="002141A4" w:rsidP="005A0910">
      <w:pPr>
        <w:pStyle w:val="afe"/>
        <w:spacing w:after="0" w:line="25" w:lineRule="atLeast"/>
        <w:ind w:firstLine="709"/>
        <w:jc w:val="both"/>
        <w:rPr>
          <w:sz w:val="28"/>
          <w:szCs w:val="28"/>
        </w:rPr>
      </w:pPr>
      <w:r>
        <w:rPr>
          <w:sz w:val="28"/>
          <w:szCs w:val="28"/>
        </w:rPr>
        <w:t xml:space="preserve">        </w:t>
      </w:r>
      <w:r w:rsidRPr="002141A4">
        <w:rPr>
          <w:sz w:val="28"/>
          <w:szCs w:val="28"/>
        </w:rPr>
        <w:t xml:space="preserve">    </w:t>
      </w:r>
    </w:p>
    <w:p w14:paraId="17622CF9" w14:textId="77777777" w:rsidR="002141A4" w:rsidRPr="00DB7E9F" w:rsidRDefault="002141A4" w:rsidP="005A0910">
      <w:pPr>
        <w:pStyle w:val="afe"/>
        <w:spacing w:after="0" w:line="25" w:lineRule="atLeast"/>
        <w:ind w:firstLine="709"/>
        <w:jc w:val="both"/>
        <w:rPr>
          <w:sz w:val="28"/>
          <w:szCs w:val="28"/>
        </w:rPr>
      </w:pPr>
      <w:r w:rsidRPr="0061004D">
        <w:rPr>
          <w:sz w:val="28"/>
          <w:szCs w:val="28"/>
        </w:rPr>
        <w:t xml:space="preserve">                </w:t>
      </w:r>
      <w:r>
        <w:rPr>
          <w:sz w:val="28"/>
          <w:szCs w:val="28"/>
          <w:lang w:val="en-US"/>
        </w:rPr>
        <w:t>b</w:t>
      </w:r>
      <w:r w:rsidRPr="00DB7E9F">
        <w:rPr>
          <w:sz w:val="28"/>
          <w:szCs w:val="28"/>
          <w:vertAlign w:val="subscript"/>
        </w:rPr>
        <w:t>0</w:t>
      </w:r>
      <w:r w:rsidRPr="00DB7E9F">
        <w:rPr>
          <w:sz w:val="28"/>
          <w:szCs w:val="28"/>
        </w:rPr>
        <w:t xml:space="preserve"> = 0; </w:t>
      </w:r>
      <w:proofErr w:type="spellStart"/>
      <w:r>
        <w:rPr>
          <w:sz w:val="28"/>
          <w:szCs w:val="28"/>
          <w:lang w:val="en-US"/>
        </w:rPr>
        <w:t>d</w:t>
      </w:r>
      <w:r>
        <w:rPr>
          <w:sz w:val="28"/>
          <w:szCs w:val="28"/>
          <w:vertAlign w:val="subscript"/>
          <w:lang w:val="en-US"/>
        </w:rPr>
        <w:t>n</w:t>
      </w:r>
      <w:proofErr w:type="spellEnd"/>
      <w:r w:rsidRPr="00DB7E9F">
        <w:rPr>
          <w:sz w:val="28"/>
          <w:szCs w:val="28"/>
        </w:rPr>
        <w:t xml:space="preserve"> = 0; </w:t>
      </w:r>
      <w:r>
        <w:rPr>
          <w:sz w:val="28"/>
          <w:szCs w:val="28"/>
        </w:rPr>
        <w:t>К</w:t>
      </w:r>
      <w:r>
        <w:rPr>
          <w:sz w:val="28"/>
          <w:szCs w:val="28"/>
          <w:vertAlign w:val="subscript"/>
          <w:lang w:val="en-US"/>
        </w:rPr>
        <w:t>n</w:t>
      </w:r>
      <w:r w:rsidRPr="00DB7E9F">
        <w:rPr>
          <w:sz w:val="28"/>
          <w:szCs w:val="28"/>
        </w:rPr>
        <w:t xml:space="preserve"> = </w:t>
      </w:r>
      <w:r w:rsidRPr="003D7831">
        <w:rPr>
          <w:sz w:val="28"/>
          <w:szCs w:val="28"/>
        </w:rPr>
        <w:t>2</w:t>
      </w:r>
      <w:r w:rsidRPr="003D7831">
        <w:rPr>
          <w:sz w:val="28"/>
          <w:szCs w:val="28"/>
          <w:lang w:val="en-US"/>
        </w:rPr>
        <w:t>n</w:t>
      </w:r>
      <w:r w:rsidRPr="00DB7E9F">
        <w:rPr>
          <w:sz w:val="28"/>
          <w:szCs w:val="28"/>
        </w:rPr>
        <w:t xml:space="preserve">, </w:t>
      </w:r>
      <w:r>
        <w:rPr>
          <w:sz w:val="28"/>
          <w:szCs w:val="28"/>
        </w:rPr>
        <w:t>где</w:t>
      </w:r>
      <w:r w:rsidRPr="00DB7E9F">
        <w:rPr>
          <w:sz w:val="28"/>
          <w:szCs w:val="28"/>
        </w:rPr>
        <w:t xml:space="preserve"> </w:t>
      </w:r>
      <w:r>
        <w:rPr>
          <w:sz w:val="28"/>
          <w:szCs w:val="28"/>
          <w:lang w:val="en-US"/>
        </w:rPr>
        <w:t>n</w:t>
      </w:r>
      <w:r w:rsidRPr="00DB7E9F">
        <w:rPr>
          <w:sz w:val="28"/>
          <w:szCs w:val="28"/>
        </w:rPr>
        <w:t xml:space="preserve"> = 1, 2, 3, </w:t>
      </w:r>
      <w:proofErr w:type="gramStart"/>
      <w:r w:rsidRPr="00DB7E9F">
        <w:rPr>
          <w:sz w:val="28"/>
          <w:szCs w:val="28"/>
        </w:rPr>
        <w:t>…</w:t>
      </w:r>
      <w:r w:rsidR="00235A50" w:rsidRPr="00DB7E9F">
        <w:rPr>
          <w:sz w:val="28"/>
          <w:szCs w:val="28"/>
        </w:rPr>
        <w:t xml:space="preserve"> </w:t>
      </w:r>
      <w:r w:rsidRPr="00DB7E9F">
        <w:rPr>
          <w:sz w:val="28"/>
          <w:szCs w:val="28"/>
        </w:rPr>
        <w:t>;</w:t>
      </w:r>
      <w:proofErr w:type="gramEnd"/>
      <w:r w:rsidRPr="00DB7E9F">
        <w:rPr>
          <w:sz w:val="28"/>
          <w:szCs w:val="28"/>
        </w:rPr>
        <w:t xml:space="preserve">                           </w:t>
      </w:r>
    </w:p>
    <w:p w14:paraId="2C6417C3" w14:textId="77777777" w:rsidR="002141A4" w:rsidRPr="00DB7E9F" w:rsidRDefault="002141A4" w:rsidP="005A0910">
      <w:pPr>
        <w:pStyle w:val="afe"/>
        <w:spacing w:after="0" w:line="25" w:lineRule="atLeast"/>
        <w:ind w:firstLine="709"/>
        <w:jc w:val="both"/>
        <w:rPr>
          <w:sz w:val="28"/>
          <w:szCs w:val="28"/>
        </w:rPr>
      </w:pPr>
      <w:r w:rsidRPr="00DB7E9F">
        <w:rPr>
          <w:sz w:val="28"/>
          <w:szCs w:val="28"/>
        </w:rPr>
        <w:t xml:space="preserve">             </w:t>
      </w:r>
    </w:p>
    <w:p w14:paraId="16F05C60" w14:textId="6DE565AD" w:rsidR="002141A4" w:rsidRPr="00770BFE" w:rsidRDefault="00770BFE" w:rsidP="005A0910">
      <w:pPr>
        <w:pStyle w:val="afe"/>
        <w:spacing w:after="0" w:line="25" w:lineRule="atLeast"/>
        <w:ind w:firstLine="709"/>
        <w:jc w:val="right"/>
        <w:rPr>
          <w:sz w:val="28"/>
          <w:szCs w:val="28"/>
        </w:rPr>
      </w:pPr>
      <w:r w:rsidRPr="00DB7E9F">
        <w:rPr>
          <w:sz w:val="28"/>
          <w:szCs w:val="28"/>
        </w:rPr>
        <w:t xml:space="preserve"> </w:t>
      </w:r>
      <m:oMath>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r,φ</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r>
          <w:rPr>
            <w:rFonts w:ascii="Cambria Math" w:hAnsi="Cambria Math"/>
            <w:sz w:val="28"/>
            <w:szCs w:val="28"/>
          </w:rPr>
          <m:t xml:space="preserve">lnr+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n</m:t>
                    </m:r>
                  </m:sub>
                </m:sSub>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r>
                      <w:rPr>
                        <w:rFonts w:ascii="Cambria Math" w:hAnsi="Cambria Math"/>
                        <w:sz w:val="28"/>
                        <w:szCs w:val="28"/>
                        <w:lang w:val="en-US"/>
                      </w:rPr>
                      <m:t>n</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n</m:t>
                    </m:r>
                  </m:sub>
                </m:sSub>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-2n</m:t>
                    </m:r>
                  </m:sup>
                </m:sSup>
              </m:e>
            </m:d>
            <m:r>
              <w:rPr>
                <w:rFonts w:ascii="Cambria Math" w:hAnsi="Cambria Math"/>
                <w:sz w:val="28"/>
                <w:szCs w:val="28"/>
              </w:rPr>
              <m:t>cos2nφ</m:t>
            </m:r>
          </m:e>
        </m:nary>
      </m:oMath>
      <w:r w:rsidR="002141A4" w:rsidRPr="00DB7E9F">
        <w:rPr>
          <w:sz w:val="28"/>
          <w:szCs w:val="28"/>
        </w:rPr>
        <w:t xml:space="preserve"> .                </w:t>
      </w:r>
      <w:r w:rsidR="002141A4" w:rsidRPr="00770BFE">
        <w:rPr>
          <w:sz w:val="28"/>
          <w:szCs w:val="28"/>
        </w:rPr>
        <w:t>(</w:t>
      </w:r>
      <w:r w:rsidR="001037B4" w:rsidRPr="00875F6B">
        <w:rPr>
          <w:sz w:val="28"/>
          <w:szCs w:val="28"/>
        </w:rPr>
        <w:t>2.8</w:t>
      </w:r>
      <w:r w:rsidR="002141A4" w:rsidRPr="00770BFE">
        <w:rPr>
          <w:sz w:val="28"/>
          <w:szCs w:val="28"/>
        </w:rPr>
        <w:t>)</w:t>
      </w:r>
    </w:p>
    <w:p w14:paraId="1E147BC2" w14:textId="77777777" w:rsidR="002141A4" w:rsidRPr="00770BFE" w:rsidRDefault="002141A4" w:rsidP="005A0910">
      <w:pPr>
        <w:pStyle w:val="afe"/>
        <w:spacing w:after="0" w:line="25" w:lineRule="atLeast"/>
        <w:ind w:firstLine="709"/>
        <w:jc w:val="both"/>
        <w:rPr>
          <w:sz w:val="28"/>
          <w:szCs w:val="28"/>
        </w:rPr>
      </w:pPr>
    </w:p>
    <w:p w14:paraId="12DC93C0" w14:textId="12DD6D88" w:rsidR="005A2F69" w:rsidRDefault="00EA4C31" w:rsidP="005A0910">
      <w:pPr>
        <w:pStyle w:val="afe"/>
        <w:spacing w:after="0" w:line="25" w:lineRule="atLeast"/>
        <w:ind w:firstLine="709"/>
        <w:jc w:val="both"/>
        <w:rPr>
          <w:sz w:val="28"/>
          <w:szCs w:val="28"/>
        </w:rPr>
      </w:pPr>
      <w:r>
        <w:rPr>
          <w:sz w:val="28"/>
          <w:szCs w:val="28"/>
        </w:rPr>
        <w:t xml:space="preserve">В соответствие с граничным условием </w:t>
      </w:r>
      <w:r w:rsidR="001037B4" w:rsidRPr="00875F6B">
        <w:rPr>
          <w:sz w:val="28"/>
          <w:szCs w:val="28"/>
        </w:rPr>
        <w:t>(2.5</w:t>
      </w:r>
      <w:r>
        <w:rPr>
          <w:sz w:val="28"/>
          <w:szCs w:val="28"/>
        </w:rPr>
        <w:t>)</w:t>
      </w:r>
      <w:r w:rsidR="00770BFE">
        <w:rPr>
          <w:sz w:val="28"/>
          <w:szCs w:val="28"/>
        </w:rPr>
        <w:t xml:space="preserve"> определим постоянную С</w:t>
      </w:r>
      <w:r w:rsidR="00770BFE">
        <w:rPr>
          <w:sz w:val="28"/>
          <w:szCs w:val="28"/>
          <w:vertAlign w:val="subscript"/>
        </w:rPr>
        <w:t>0</w:t>
      </w:r>
      <w:r w:rsidR="00770BFE">
        <w:rPr>
          <w:sz w:val="28"/>
          <w:szCs w:val="28"/>
        </w:rPr>
        <w:t>:</w:t>
      </w:r>
    </w:p>
    <w:p w14:paraId="331CF129" w14:textId="77777777" w:rsidR="00770BFE" w:rsidRDefault="00770BFE" w:rsidP="005A0910">
      <w:pPr>
        <w:pStyle w:val="afe"/>
        <w:spacing w:after="0" w:line="25" w:lineRule="atLeast"/>
        <w:ind w:firstLine="709"/>
        <w:jc w:val="both"/>
        <w:rPr>
          <w:sz w:val="28"/>
          <w:szCs w:val="28"/>
        </w:rPr>
      </w:pPr>
    </w:p>
    <w:p w14:paraId="785C8583" w14:textId="3C8B5F3A" w:rsidR="00770BFE" w:rsidRDefault="00770BFE" w:rsidP="005A0910">
      <w:pPr>
        <w:pStyle w:val="afe"/>
        <w:spacing w:after="0" w:line="25" w:lineRule="atLeast"/>
        <w:ind w:firstLine="709"/>
        <w:jc w:val="right"/>
        <w:rPr>
          <w:sz w:val="28"/>
          <w:szCs w:val="28"/>
        </w:rPr>
      </w:pPr>
      <w:r>
        <w:rPr>
          <w:sz w:val="28"/>
          <w:szCs w:val="28"/>
        </w:rPr>
        <w:t xml:space="preserve">    </w:t>
      </w:r>
      <w:r w:rsidR="00780D9F">
        <w:rPr>
          <w:rFonts w:ascii="Cambria Math" w:hAnsi="Cambria Math"/>
          <w:sz w:val="28"/>
          <w:szCs w:val="28"/>
        </w:rPr>
        <w:t>α</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0</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вн</m:t>
                </m:r>
              </m:sub>
            </m:sSub>
          </m:den>
        </m:f>
        <m:r>
          <w:rPr>
            <w:rFonts w:ascii="Cambria Math" w:hAnsi="Cambria Math"/>
            <w:sz w:val="28"/>
            <w:szCs w:val="28"/>
          </w:rPr>
          <m:t xml:space="preserve">+ λ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r>
              <w:rPr>
                <w:rFonts w:ascii="Cambria Math" w:hAnsi="Cambria Math"/>
                <w:sz w:val="28"/>
                <w:szCs w:val="28"/>
              </w:rPr>
              <m:t>2</m:t>
            </m:r>
            <m:r>
              <w:rPr>
                <w:rFonts w:ascii="Cambria Math" w:hAnsi="Cambria Math"/>
                <w:sz w:val="28"/>
                <w:szCs w:val="28"/>
                <w:lang w:val="en-US"/>
              </w:rPr>
              <m:t>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n</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2n-1</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n</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2n-1</m:t>
                    </m:r>
                  </m:sup>
                </m:sSubSup>
              </m:e>
            </m:d>
            <m:r>
              <w:rPr>
                <w:rFonts w:ascii="Cambria Math" w:hAnsi="Cambria Math"/>
                <w:sz w:val="28"/>
                <w:szCs w:val="28"/>
              </w:rPr>
              <m:t>cos2nφ=</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e>
        </m:nary>
      </m:oMath>
      <w:r w:rsidRPr="00770BFE">
        <w:rPr>
          <w:sz w:val="28"/>
          <w:szCs w:val="28"/>
        </w:rPr>
        <w:t xml:space="preserve">.       </w:t>
      </w:r>
      <w:r w:rsidR="00C03090">
        <w:rPr>
          <w:sz w:val="28"/>
          <w:szCs w:val="28"/>
        </w:rPr>
        <w:t xml:space="preserve">   </w:t>
      </w:r>
      <w:r w:rsidRPr="00770BFE">
        <w:rPr>
          <w:sz w:val="28"/>
          <w:szCs w:val="28"/>
        </w:rPr>
        <w:t xml:space="preserve">      </w:t>
      </w:r>
      <w:r w:rsidR="009B7DA9">
        <w:rPr>
          <w:sz w:val="28"/>
          <w:szCs w:val="28"/>
        </w:rPr>
        <w:t xml:space="preserve">  </w:t>
      </w:r>
      <w:r w:rsidR="003F2270">
        <w:rPr>
          <w:sz w:val="28"/>
          <w:szCs w:val="28"/>
        </w:rPr>
        <w:t xml:space="preserve">  </w:t>
      </w:r>
      <w:r w:rsidRPr="00770BFE">
        <w:rPr>
          <w:sz w:val="28"/>
          <w:szCs w:val="28"/>
        </w:rPr>
        <w:t xml:space="preserve"> (</w:t>
      </w:r>
      <w:r w:rsidR="001037B4" w:rsidRPr="00875F6B">
        <w:rPr>
          <w:sz w:val="28"/>
          <w:szCs w:val="28"/>
        </w:rPr>
        <w:t>2.9</w:t>
      </w:r>
      <w:r w:rsidRPr="00770BFE">
        <w:rPr>
          <w:sz w:val="28"/>
          <w:szCs w:val="28"/>
        </w:rPr>
        <w:t>)</w:t>
      </w:r>
    </w:p>
    <w:p w14:paraId="107AE7B5" w14:textId="77777777" w:rsidR="003F2270" w:rsidRDefault="003F2270" w:rsidP="005A0910">
      <w:pPr>
        <w:pStyle w:val="afe"/>
        <w:spacing w:after="0" w:line="25" w:lineRule="atLeast"/>
        <w:ind w:firstLine="709"/>
        <w:jc w:val="both"/>
        <w:rPr>
          <w:sz w:val="28"/>
          <w:szCs w:val="28"/>
        </w:rPr>
      </w:pPr>
    </w:p>
    <w:p w14:paraId="5617BAA2" w14:textId="1A6E29A0" w:rsidR="003F2270" w:rsidRPr="00770BFE" w:rsidRDefault="003F2270" w:rsidP="005A0910">
      <w:pPr>
        <w:pStyle w:val="afe"/>
        <w:spacing w:after="0" w:line="25" w:lineRule="atLeast"/>
        <w:ind w:firstLine="709"/>
        <w:jc w:val="both"/>
        <w:rPr>
          <w:sz w:val="28"/>
          <w:szCs w:val="28"/>
        </w:rPr>
      </w:pPr>
      <w:r>
        <w:rPr>
          <w:sz w:val="28"/>
          <w:szCs w:val="28"/>
        </w:rPr>
        <w:t xml:space="preserve">из граничного условия на внутренней стенке </w:t>
      </w:r>
      <w:r w:rsidRPr="001037B4">
        <w:rPr>
          <w:sz w:val="28"/>
          <w:szCs w:val="28"/>
        </w:rPr>
        <w:t>топки (</w:t>
      </w:r>
      <w:r w:rsidR="001037B4" w:rsidRPr="00875F6B">
        <w:rPr>
          <w:sz w:val="28"/>
          <w:szCs w:val="28"/>
        </w:rPr>
        <w:t>2.9</w:t>
      </w:r>
      <w:r w:rsidRPr="001037B4">
        <w:rPr>
          <w:sz w:val="28"/>
          <w:szCs w:val="28"/>
        </w:rPr>
        <w:t>)</w:t>
      </w:r>
      <w:r>
        <w:rPr>
          <w:sz w:val="28"/>
          <w:szCs w:val="28"/>
        </w:rPr>
        <w:t xml:space="preserve"> получим следующие:</w:t>
      </w:r>
    </w:p>
    <w:p w14:paraId="675FB550" w14:textId="77777777" w:rsidR="00465156" w:rsidRPr="00770BFE" w:rsidRDefault="00465156" w:rsidP="005A0910">
      <w:pPr>
        <w:pStyle w:val="afe"/>
        <w:spacing w:after="0" w:line="25" w:lineRule="atLeast"/>
        <w:ind w:firstLine="709"/>
        <w:jc w:val="both"/>
        <w:rPr>
          <w:color w:val="FF0000"/>
          <w:sz w:val="28"/>
          <w:szCs w:val="28"/>
        </w:rPr>
      </w:pPr>
    </w:p>
    <w:p w14:paraId="5DBB9D72" w14:textId="43D17031" w:rsidR="003F2270" w:rsidRPr="00D94A96" w:rsidRDefault="00D94A96" w:rsidP="005A0910">
      <w:pPr>
        <w:pStyle w:val="afe"/>
        <w:spacing w:after="0" w:line="25" w:lineRule="atLeast"/>
        <w:ind w:firstLine="709"/>
        <w:jc w:val="center"/>
        <w:rPr>
          <w:i/>
          <w:sz w:val="28"/>
          <w:szCs w:val="28"/>
        </w:rPr>
      </w:pPr>
      <m:oMath>
        <m:r>
          <w:rPr>
            <w:rFonts w:ascii="Cambria Math" w:hAnsi="Cambria Math"/>
            <w:sz w:val="28"/>
            <w:szCs w:val="28"/>
            <w:lang w:val="en-US"/>
          </w:rPr>
          <m:t>α</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den>
        </m:f>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v</m:t>
            </m:r>
          </m:sub>
        </m:sSub>
        <m:r>
          <w:rPr>
            <w:rFonts w:ascii="Cambria Math" w:hAnsi="Cambria Math"/>
            <w:sz w:val="28"/>
            <w:szCs w:val="28"/>
          </w:rPr>
          <m:t>;</m:t>
        </m:r>
      </m:oMath>
      <w:r w:rsidR="003F2270" w:rsidRPr="00D24608">
        <w:rPr>
          <w:sz w:val="28"/>
          <w:szCs w:val="28"/>
        </w:rPr>
        <w:t xml:space="preserve">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0</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r>
              <w:rPr>
                <w:rFonts w:ascii="Cambria Math" w:hAnsi="Cambria Math"/>
                <w:sz w:val="28"/>
                <w:szCs w:val="28"/>
              </w:rPr>
              <m:t>α</m:t>
            </m:r>
          </m:den>
        </m:f>
        <m:r>
          <w:rPr>
            <w:rFonts w:ascii="Cambria Math" w:hAnsi="Cambria Math"/>
            <w:sz w:val="28"/>
            <w:szCs w:val="28"/>
          </w:rPr>
          <m:t>;</m:t>
        </m:r>
      </m:oMath>
      <w:r w:rsidR="003F2270" w:rsidRPr="00D24608">
        <w:rPr>
          <w:sz w:val="28"/>
          <w:szCs w:val="28"/>
        </w:rPr>
        <w:t xml:space="preserve">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n</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n</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4n</m:t>
            </m:r>
          </m:sup>
        </m:sSubSup>
        <m:r>
          <w:rPr>
            <w:rFonts w:ascii="Cambria Math" w:hAnsi="Cambria Math"/>
            <w:sz w:val="28"/>
            <w:szCs w:val="28"/>
          </w:rPr>
          <m:t>;</m:t>
        </m:r>
      </m:oMath>
    </w:p>
    <w:p w14:paraId="01940106" w14:textId="77777777" w:rsidR="003F2270" w:rsidRPr="003F2270" w:rsidRDefault="003F2270" w:rsidP="005A0910">
      <w:pPr>
        <w:pStyle w:val="afe"/>
        <w:spacing w:after="0" w:line="25" w:lineRule="atLeast"/>
        <w:ind w:firstLine="709"/>
        <w:rPr>
          <w:sz w:val="28"/>
          <w:szCs w:val="28"/>
        </w:rPr>
      </w:pPr>
    </w:p>
    <w:p w14:paraId="25F7F828" w14:textId="718E7C59" w:rsidR="00D94A96" w:rsidRPr="00770BFE" w:rsidRDefault="00D94A96" w:rsidP="005A0910">
      <w:pPr>
        <w:pStyle w:val="afe"/>
        <w:spacing w:after="0" w:line="25" w:lineRule="atLeast"/>
        <w:ind w:firstLine="709"/>
        <w:jc w:val="right"/>
        <w:rPr>
          <w:sz w:val="28"/>
          <w:szCs w:val="28"/>
        </w:rPr>
      </w:pPr>
      <m:oMath>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r,φ</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ф</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1</m:t>
                </m:r>
              </m:sub>
            </m:sSub>
          </m:num>
          <m:den>
            <m:r>
              <w:rPr>
                <w:rFonts w:ascii="Cambria Math" w:hAnsi="Cambria Math"/>
                <w:sz w:val="28"/>
                <w:szCs w:val="28"/>
              </w:rPr>
              <m:t>λ</m:t>
            </m:r>
          </m:den>
        </m:f>
        <m:r>
          <w:rPr>
            <w:rFonts w:ascii="Cambria Math" w:hAnsi="Cambria Math"/>
            <w:sz w:val="28"/>
            <w:szCs w:val="28"/>
          </w:rPr>
          <m:t xml:space="preserve">lnr+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n</m:t>
                </m:r>
              </m:sub>
            </m:sSub>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r>
                      <w:rPr>
                        <w:rFonts w:ascii="Cambria Math" w:hAnsi="Cambria Math"/>
                        <w:sz w:val="28"/>
                        <w:szCs w:val="28"/>
                        <w:lang w:val="en-US"/>
                      </w:rPr>
                      <m:t>n</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-2n</m:t>
                    </m:r>
                  </m:sup>
                </m:sSup>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4n</m:t>
                    </m:r>
                  </m:sup>
                </m:sSubSup>
              </m:e>
            </m:d>
            <m:r>
              <w:rPr>
                <w:rFonts w:ascii="Cambria Math" w:hAnsi="Cambria Math"/>
                <w:sz w:val="28"/>
                <w:szCs w:val="28"/>
              </w:rPr>
              <m:t>cos2nφ</m:t>
            </m:r>
          </m:e>
        </m:nary>
      </m:oMath>
      <w:r w:rsidRPr="00770BFE">
        <w:rPr>
          <w:sz w:val="28"/>
          <w:szCs w:val="28"/>
        </w:rPr>
        <w:t xml:space="preserve"> .        </w:t>
      </w:r>
      <w:r w:rsidR="00085753">
        <w:rPr>
          <w:sz w:val="28"/>
          <w:szCs w:val="28"/>
        </w:rPr>
        <w:t xml:space="preserve">  </w:t>
      </w:r>
      <w:r w:rsidRPr="00770BFE">
        <w:rPr>
          <w:sz w:val="28"/>
          <w:szCs w:val="28"/>
        </w:rPr>
        <w:t xml:space="preserve"> (</w:t>
      </w:r>
      <w:r w:rsidR="001037B4" w:rsidRPr="00875F6B">
        <w:rPr>
          <w:sz w:val="28"/>
          <w:szCs w:val="28"/>
        </w:rPr>
        <w:t>2.10</w:t>
      </w:r>
      <w:r w:rsidRPr="00770BFE">
        <w:rPr>
          <w:sz w:val="28"/>
          <w:szCs w:val="28"/>
        </w:rPr>
        <w:t>)</w:t>
      </w:r>
    </w:p>
    <w:p w14:paraId="34F7DA1E" w14:textId="77777777" w:rsidR="003F2270" w:rsidRPr="003F2270" w:rsidRDefault="003F2270" w:rsidP="005A0910">
      <w:pPr>
        <w:pStyle w:val="afe"/>
        <w:spacing w:after="0" w:line="25" w:lineRule="atLeast"/>
        <w:ind w:firstLine="709"/>
        <w:rPr>
          <w:sz w:val="28"/>
          <w:szCs w:val="28"/>
        </w:rPr>
      </w:pPr>
    </w:p>
    <w:p w14:paraId="23779019" w14:textId="66727182" w:rsidR="003F2270" w:rsidRDefault="00C03090" w:rsidP="005A0910">
      <w:pPr>
        <w:pStyle w:val="afe"/>
        <w:spacing w:after="0" w:line="25" w:lineRule="atLeast"/>
        <w:ind w:firstLine="709"/>
        <w:rPr>
          <w:sz w:val="28"/>
          <w:szCs w:val="28"/>
        </w:rPr>
      </w:pPr>
      <w:r>
        <w:rPr>
          <w:sz w:val="28"/>
          <w:szCs w:val="28"/>
        </w:rPr>
        <w:t>Для определения С</w:t>
      </w:r>
      <w:r>
        <w:rPr>
          <w:sz w:val="28"/>
          <w:szCs w:val="28"/>
          <w:vertAlign w:val="subscript"/>
          <w:lang w:val="en-US"/>
        </w:rPr>
        <w:t>n</w:t>
      </w:r>
      <w:r>
        <w:rPr>
          <w:sz w:val="28"/>
          <w:szCs w:val="28"/>
        </w:rPr>
        <w:t xml:space="preserve"> используем внешнее граничное условие (</w:t>
      </w:r>
      <w:r w:rsidR="001037B4" w:rsidRPr="001037B4">
        <w:rPr>
          <w:sz w:val="28"/>
          <w:szCs w:val="28"/>
        </w:rPr>
        <w:t>2.6</w:t>
      </w:r>
      <w:r>
        <w:rPr>
          <w:sz w:val="28"/>
          <w:szCs w:val="28"/>
        </w:rPr>
        <w:t xml:space="preserve">) с </w:t>
      </w:r>
      <w:r>
        <w:rPr>
          <w:sz w:val="28"/>
          <w:szCs w:val="28"/>
          <w:lang w:val="en-US"/>
        </w:rPr>
        <w:t>q</w:t>
      </w:r>
      <w:r w:rsidR="0042550D" w:rsidRPr="0042550D">
        <w:rPr>
          <w:sz w:val="28"/>
          <w:szCs w:val="28"/>
          <w:vertAlign w:val="subscript"/>
        </w:rPr>
        <w:t>2</w:t>
      </w:r>
      <w:r>
        <w:rPr>
          <w:sz w:val="28"/>
          <w:szCs w:val="28"/>
        </w:rPr>
        <w:t>:</w:t>
      </w:r>
    </w:p>
    <w:p w14:paraId="3CDFCD16" w14:textId="77777777" w:rsidR="00C03090" w:rsidRDefault="00C03090" w:rsidP="005A0910">
      <w:pPr>
        <w:pStyle w:val="afe"/>
        <w:spacing w:after="0" w:line="25" w:lineRule="atLeast"/>
        <w:ind w:firstLine="709"/>
        <w:jc w:val="both"/>
        <w:rPr>
          <w:sz w:val="28"/>
          <w:szCs w:val="28"/>
        </w:rPr>
      </w:pPr>
    </w:p>
    <w:p w14:paraId="70CB9773" w14:textId="142C90A2" w:rsidR="00C63D4D" w:rsidRDefault="00C63D4D" w:rsidP="005A0910">
      <w:pPr>
        <w:pStyle w:val="afe"/>
        <w:spacing w:after="0" w:line="25" w:lineRule="atLeast"/>
        <w:ind w:firstLine="709"/>
        <w:jc w:val="right"/>
        <w:rPr>
          <w:sz w:val="28"/>
          <w:szCs w:val="28"/>
        </w:rPr>
      </w:pPr>
      <w:r>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r>
          <w:rPr>
            <w:rFonts w:ascii="Cambria Math" w:hAnsi="Cambria Math"/>
            <w:sz w:val="28"/>
            <w:szCs w:val="28"/>
          </w:rPr>
          <m:t xml:space="preserve">+ λ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lang w:val="en-US"/>
                  </w:rPr>
                  <m:t>n</m:t>
                </m:r>
              </m:sub>
            </m:sSub>
            <m:r>
              <w:rPr>
                <w:rFonts w:ascii="Cambria Math" w:hAnsi="Cambria Math"/>
                <w:sz w:val="28"/>
                <w:szCs w:val="28"/>
              </w:rPr>
              <m:t>2</m:t>
            </m:r>
            <m:r>
              <w:rPr>
                <w:rFonts w:ascii="Cambria Math" w:hAnsi="Cambria Math"/>
                <w:sz w:val="28"/>
                <w:szCs w:val="28"/>
                <w:lang w:val="en-US"/>
              </w:rPr>
              <m:t>n</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2n-1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-2n-1</m:t>
                    </m:r>
                  </m:sup>
                </m:sSubSup>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1</m:t>
                    </m:r>
                  </m:sub>
                  <m:sup>
                    <m:r>
                      <w:rPr>
                        <w:rFonts w:ascii="Cambria Math" w:hAnsi="Cambria Math"/>
                        <w:sz w:val="28"/>
                        <w:szCs w:val="28"/>
                      </w:rPr>
                      <m:t>4n</m:t>
                    </m:r>
                  </m:sup>
                </m:sSubSup>
              </m:e>
            </m:d>
            <m:r>
              <w:rPr>
                <w:rFonts w:ascii="Cambria Math" w:hAnsi="Cambria Math"/>
                <w:sz w:val="28"/>
                <w:szCs w:val="28"/>
              </w:rPr>
              <m:t>cos2nφ=</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e>
        </m:nary>
      </m:oMath>
      <w:r w:rsidRPr="00770BFE">
        <w:rPr>
          <w:sz w:val="28"/>
          <w:szCs w:val="28"/>
        </w:rPr>
        <w:t xml:space="preserve">.   </w:t>
      </w:r>
      <w:r>
        <w:rPr>
          <w:sz w:val="28"/>
          <w:szCs w:val="28"/>
        </w:rPr>
        <w:t xml:space="preserve"> </w:t>
      </w:r>
      <w:r w:rsidRPr="00770BFE">
        <w:rPr>
          <w:sz w:val="28"/>
          <w:szCs w:val="28"/>
        </w:rPr>
        <w:t xml:space="preserve">   </w:t>
      </w:r>
      <w:r w:rsidR="00BD46BC">
        <w:rPr>
          <w:sz w:val="28"/>
          <w:szCs w:val="28"/>
        </w:rPr>
        <w:t xml:space="preserve">  </w:t>
      </w:r>
      <w:r w:rsidR="00085753">
        <w:rPr>
          <w:sz w:val="28"/>
          <w:szCs w:val="28"/>
        </w:rPr>
        <w:t xml:space="preserve"> </w:t>
      </w:r>
      <w:r>
        <w:rPr>
          <w:sz w:val="28"/>
          <w:szCs w:val="28"/>
        </w:rPr>
        <w:t xml:space="preserve"> </w:t>
      </w:r>
      <w:r w:rsidRPr="00770BFE">
        <w:rPr>
          <w:sz w:val="28"/>
          <w:szCs w:val="28"/>
        </w:rPr>
        <w:t xml:space="preserve"> (</w:t>
      </w:r>
      <w:r w:rsidR="001037B4" w:rsidRPr="00875F6B">
        <w:rPr>
          <w:sz w:val="28"/>
          <w:szCs w:val="28"/>
        </w:rPr>
        <w:t>2.11</w:t>
      </w:r>
      <w:r w:rsidRPr="00770BFE">
        <w:rPr>
          <w:sz w:val="28"/>
          <w:szCs w:val="28"/>
        </w:rPr>
        <w:t>)</w:t>
      </w:r>
    </w:p>
    <w:p w14:paraId="4D7DFFD4" w14:textId="77777777" w:rsidR="00C03090" w:rsidRDefault="00C03090" w:rsidP="005A0910">
      <w:pPr>
        <w:pStyle w:val="afe"/>
        <w:spacing w:after="0" w:line="25" w:lineRule="atLeast"/>
        <w:ind w:firstLine="709"/>
        <w:jc w:val="both"/>
        <w:rPr>
          <w:sz w:val="28"/>
          <w:szCs w:val="28"/>
        </w:rPr>
      </w:pPr>
    </w:p>
    <w:p w14:paraId="75CC34F7" w14:textId="518ABF52" w:rsidR="00ED5AA5" w:rsidRDefault="00ED5AA5" w:rsidP="005A0910">
      <w:pPr>
        <w:pStyle w:val="afe"/>
        <w:spacing w:after="0" w:line="25" w:lineRule="atLeast"/>
        <w:ind w:firstLine="709"/>
        <w:jc w:val="both"/>
        <w:rPr>
          <w:sz w:val="28"/>
          <w:szCs w:val="28"/>
        </w:rPr>
      </w:pPr>
      <w:r>
        <w:rPr>
          <w:sz w:val="28"/>
          <w:szCs w:val="28"/>
        </w:rPr>
        <w:t xml:space="preserve">Из граничного </w:t>
      </w:r>
      <w:r w:rsidR="001754DD">
        <w:rPr>
          <w:sz w:val="28"/>
          <w:szCs w:val="28"/>
        </w:rPr>
        <w:t>(</w:t>
      </w:r>
      <w:r w:rsidR="001037B4" w:rsidRPr="00875F6B">
        <w:rPr>
          <w:sz w:val="28"/>
          <w:szCs w:val="28"/>
        </w:rPr>
        <w:t>2.6</w:t>
      </w:r>
      <w:r w:rsidR="001754DD">
        <w:rPr>
          <w:sz w:val="28"/>
          <w:szCs w:val="28"/>
        </w:rPr>
        <w:t xml:space="preserve">) </w:t>
      </w:r>
      <w:r>
        <w:rPr>
          <w:sz w:val="28"/>
          <w:szCs w:val="28"/>
        </w:rPr>
        <w:t>условия получим;</w:t>
      </w:r>
    </w:p>
    <w:p w14:paraId="3618D67A" w14:textId="77777777" w:rsidR="00ED5AA5" w:rsidRDefault="00ED5AA5" w:rsidP="005A0910">
      <w:pPr>
        <w:pStyle w:val="afe"/>
        <w:spacing w:after="0" w:line="25" w:lineRule="atLeast"/>
        <w:ind w:firstLine="709"/>
        <w:jc w:val="both"/>
        <w:rPr>
          <w:sz w:val="28"/>
          <w:szCs w:val="28"/>
        </w:rPr>
      </w:pPr>
    </w:p>
    <w:p w14:paraId="71E8CBC7" w14:textId="4C04DE25" w:rsidR="00ED5AA5" w:rsidRDefault="00ED5AA5" w:rsidP="005A0910">
      <w:pPr>
        <w:pStyle w:val="afe"/>
        <w:spacing w:after="0" w:line="25" w:lineRule="atLeast"/>
        <w:ind w:firstLine="709"/>
        <w:jc w:val="right"/>
        <w:rPr>
          <w:sz w:val="28"/>
          <w:szCs w:val="28"/>
        </w:rPr>
      </w:pPr>
      <w:r w:rsidRPr="00ED5AA5">
        <w:rPr>
          <w:sz w:val="28"/>
          <w:szCs w:val="28"/>
        </w:rPr>
        <w:t xml:space="preserve">                             </w:t>
      </w:r>
      <w:r>
        <w:rPr>
          <w:sz w:val="28"/>
          <w:szCs w:val="28"/>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π</m:t>
            </m:r>
          </m:den>
        </m:f>
        <m:r>
          <w:rPr>
            <w:rFonts w:ascii="Cambria Math" w:hAnsi="Cambria Math"/>
            <w:sz w:val="28"/>
            <w:szCs w:val="28"/>
          </w:rPr>
          <m:t xml:space="preserve"> </m:t>
        </m:r>
        <m:d>
          <m:dPr>
            <m:begChr m:val="["/>
            <m:endChr m:val="]"/>
            <m:ctrlPr>
              <w:rPr>
                <w:rFonts w:ascii="Cambria Math" w:hAnsi="Cambria Math"/>
                <w:i/>
                <w:sz w:val="28"/>
                <w:szCs w:val="28"/>
              </w:rPr>
            </m:ctrlPr>
          </m:dPr>
          <m:e>
            <m:nary>
              <m:naryPr>
                <m:limLoc m:val="subSup"/>
                <m:ctrlPr>
                  <w:rPr>
                    <w:rFonts w:ascii="Cambria Math" w:hAnsi="Cambria Math"/>
                    <w:i/>
                    <w:sz w:val="28"/>
                    <w:szCs w:val="28"/>
                  </w:rPr>
                </m:ctrlPr>
              </m:naryPr>
              <m:sub>
                <m:r>
                  <w:rPr>
                    <w:rFonts w:ascii="Cambria Math" w:hAnsi="Cambria Math"/>
                    <w:sz w:val="28"/>
                    <w:szCs w:val="28"/>
                  </w:rPr>
                  <m:t>0</m:t>
                </m:r>
              </m:sub>
              <m:sup>
                <m:f>
                  <m:fPr>
                    <m:type m:val="lin"/>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2</m:t>
                    </m:r>
                  </m:den>
                </m:f>
              </m:sup>
              <m:e>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2</m:t>
                    </m:r>
                  </m:sub>
                </m:sSub>
              </m:e>
            </m:nary>
            <m:r>
              <w:rPr>
                <w:rFonts w:ascii="Cambria Math" w:hAnsi="Cambria Math"/>
                <w:sz w:val="28"/>
                <w:szCs w:val="28"/>
              </w:rPr>
              <m:t>dφ</m:t>
            </m:r>
          </m:e>
        </m:d>
      </m:oMath>
      <w:r w:rsidRPr="00770BFE">
        <w:rPr>
          <w:sz w:val="28"/>
          <w:szCs w:val="28"/>
        </w:rPr>
        <w:t xml:space="preserve">.       </w:t>
      </w:r>
      <w:r>
        <w:rPr>
          <w:sz w:val="28"/>
          <w:szCs w:val="28"/>
        </w:rPr>
        <w:t xml:space="preserve">   </w:t>
      </w:r>
      <w:r w:rsidRPr="00770BFE">
        <w:rPr>
          <w:sz w:val="28"/>
          <w:szCs w:val="28"/>
        </w:rPr>
        <w:t xml:space="preserve">   </w:t>
      </w:r>
      <w:r>
        <w:rPr>
          <w:sz w:val="28"/>
          <w:szCs w:val="28"/>
        </w:rPr>
        <w:t xml:space="preserve">  </w:t>
      </w:r>
      <w:r w:rsidRPr="00ED5AA5">
        <w:rPr>
          <w:sz w:val="28"/>
          <w:szCs w:val="28"/>
        </w:rPr>
        <w:t xml:space="preserve">                     </w:t>
      </w:r>
      <w:r w:rsidR="00BD46BC">
        <w:rPr>
          <w:sz w:val="28"/>
          <w:szCs w:val="28"/>
        </w:rPr>
        <w:t xml:space="preserve"> </w:t>
      </w:r>
      <w:r w:rsidR="00085753">
        <w:rPr>
          <w:sz w:val="28"/>
          <w:szCs w:val="28"/>
        </w:rPr>
        <w:t xml:space="preserve"> </w:t>
      </w:r>
      <w:r w:rsidR="00BD46BC">
        <w:rPr>
          <w:sz w:val="28"/>
          <w:szCs w:val="28"/>
        </w:rPr>
        <w:t xml:space="preserve"> </w:t>
      </w:r>
      <w:r w:rsidRPr="00ED5AA5">
        <w:rPr>
          <w:sz w:val="28"/>
          <w:szCs w:val="28"/>
        </w:rPr>
        <w:t xml:space="preserve">  </w:t>
      </w:r>
      <w:r w:rsidRPr="00770BFE">
        <w:rPr>
          <w:sz w:val="28"/>
          <w:szCs w:val="28"/>
        </w:rPr>
        <w:t xml:space="preserve"> (</w:t>
      </w:r>
      <w:r w:rsidR="001037B4" w:rsidRPr="001037B4">
        <w:rPr>
          <w:sz w:val="28"/>
          <w:szCs w:val="28"/>
        </w:rPr>
        <w:t>2.12</w:t>
      </w:r>
      <w:r w:rsidRPr="00770BFE">
        <w:rPr>
          <w:sz w:val="28"/>
          <w:szCs w:val="28"/>
        </w:rPr>
        <w:t>)</w:t>
      </w:r>
    </w:p>
    <w:p w14:paraId="0ADE79BF" w14:textId="77777777" w:rsidR="00ED5AA5" w:rsidRPr="00C03090" w:rsidRDefault="00ED5AA5" w:rsidP="005A0910">
      <w:pPr>
        <w:pStyle w:val="afe"/>
        <w:spacing w:after="0" w:line="25" w:lineRule="atLeast"/>
        <w:ind w:firstLine="709"/>
        <w:jc w:val="both"/>
        <w:rPr>
          <w:sz w:val="28"/>
          <w:szCs w:val="28"/>
        </w:rPr>
      </w:pPr>
    </w:p>
    <w:p w14:paraId="13F14FF5" w14:textId="11DB889A" w:rsidR="003F2270" w:rsidRDefault="001D0DFF" w:rsidP="005A0910">
      <w:pPr>
        <w:pStyle w:val="afe"/>
        <w:spacing w:after="0" w:line="25" w:lineRule="atLeast"/>
        <w:ind w:firstLine="709"/>
        <w:jc w:val="both"/>
        <w:rPr>
          <w:sz w:val="28"/>
          <w:szCs w:val="28"/>
        </w:rPr>
      </w:pPr>
      <w:r>
        <w:rPr>
          <w:sz w:val="28"/>
          <w:szCs w:val="28"/>
        </w:rPr>
        <w:t>Из (</w:t>
      </w:r>
      <w:r w:rsidR="001037B4" w:rsidRPr="001037B4">
        <w:rPr>
          <w:sz w:val="28"/>
          <w:szCs w:val="28"/>
        </w:rPr>
        <w:t>2.12</w:t>
      </w:r>
      <w:r>
        <w:rPr>
          <w:sz w:val="28"/>
          <w:szCs w:val="28"/>
        </w:rPr>
        <w:t>) получ</w:t>
      </w:r>
      <w:r w:rsidR="001754DD">
        <w:rPr>
          <w:sz w:val="28"/>
          <w:szCs w:val="28"/>
        </w:rPr>
        <w:t>ается</w:t>
      </w:r>
      <w:r w:rsidR="00F837E4">
        <w:rPr>
          <w:sz w:val="28"/>
          <w:szCs w:val="28"/>
        </w:rPr>
        <w:t xml:space="preserve"> балансовое уравнение, которое представ</w:t>
      </w:r>
      <w:r w:rsidR="001754DD">
        <w:rPr>
          <w:sz w:val="28"/>
          <w:szCs w:val="28"/>
        </w:rPr>
        <w:t>ляется в виде</w:t>
      </w:r>
      <w:r w:rsidR="00F837E4">
        <w:rPr>
          <w:sz w:val="28"/>
          <w:szCs w:val="28"/>
        </w:rPr>
        <w:t>:</w:t>
      </w:r>
    </w:p>
    <w:p w14:paraId="2B952CFE" w14:textId="77777777" w:rsidR="00F837E4" w:rsidRDefault="00F837E4" w:rsidP="005A0910">
      <w:pPr>
        <w:pStyle w:val="afe"/>
        <w:spacing w:after="0" w:line="25" w:lineRule="atLeast"/>
        <w:ind w:firstLine="709"/>
        <w:jc w:val="both"/>
        <w:rPr>
          <w:sz w:val="28"/>
          <w:szCs w:val="28"/>
        </w:rPr>
      </w:pPr>
    </w:p>
    <w:p w14:paraId="14EBCE97" w14:textId="7EA308E0" w:rsidR="00F837E4" w:rsidRDefault="00F837E4" w:rsidP="005A0910">
      <w:pPr>
        <w:pStyle w:val="afe"/>
        <w:spacing w:after="0" w:line="25" w:lineRule="atLeast"/>
        <w:ind w:firstLine="709"/>
        <w:jc w:val="right"/>
        <w:rPr>
          <w:sz w:val="28"/>
          <w:szCs w:val="28"/>
        </w:rPr>
      </w:pP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топ</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Н</m:t>
            </m:r>
          </m:e>
          <m:sub>
            <m:r>
              <w:rPr>
                <w:rFonts w:ascii="Cambria Math" w:hAnsi="Cambria Math"/>
                <w:sz w:val="28"/>
                <w:szCs w:val="28"/>
              </w:rPr>
              <m:t>2.топ.</m:t>
            </m:r>
          </m:sub>
        </m:sSub>
      </m:oMath>
      <w:r>
        <w:rPr>
          <w:sz w:val="28"/>
          <w:szCs w:val="28"/>
        </w:rPr>
        <w:t xml:space="preserve">                                      </w:t>
      </w:r>
      <w:r w:rsidR="0004681C">
        <w:rPr>
          <w:sz w:val="28"/>
          <w:szCs w:val="28"/>
        </w:rPr>
        <w:t xml:space="preserve">    </w:t>
      </w:r>
      <w:r w:rsidR="004804C2">
        <w:rPr>
          <w:sz w:val="28"/>
          <w:szCs w:val="28"/>
        </w:rPr>
        <w:t xml:space="preserve">  </w:t>
      </w:r>
      <w:r>
        <w:rPr>
          <w:sz w:val="28"/>
          <w:szCs w:val="28"/>
        </w:rPr>
        <w:t xml:space="preserve"> (</w:t>
      </w:r>
      <w:r w:rsidR="001037B4" w:rsidRPr="001037B4">
        <w:rPr>
          <w:sz w:val="28"/>
          <w:szCs w:val="28"/>
        </w:rPr>
        <w:t>2.13</w:t>
      </w:r>
      <w:r>
        <w:rPr>
          <w:sz w:val="28"/>
          <w:szCs w:val="28"/>
        </w:rPr>
        <w:t>)</w:t>
      </w:r>
    </w:p>
    <w:p w14:paraId="356120D1" w14:textId="77777777" w:rsidR="00F837E4" w:rsidRDefault="00F837E4" w:rsidP="005A0910">
      <w:pPr>
        <w:pStyle w:val="afe"/>
        <w:spacing w:after="0" w:line="25" w:lineRule="atLeast"/>
        <w:ind w:firstLine="709"/>
        <w:jc w:val="both"/>
        <w:rPr>
          <w:sz w:val="28"/>
          <w:szCs w:val="28"/>
        </w:rPr>
      </w:pPr>
    </w:p>
    <w:p w14:paraId="6A34C0F9" w14:textId="6E98FECD" w:rsidR="00F837E4" w:rsidRDefault="001754DD" w:rsidP="005A0910">
      <w:pPr>
        <w:pStyle w:val="afe"/>
        <w:spacing w:after="0" w:line="25" w:lineRule="atLeast"/>
        <w:ind w:firstLine="709"/>
        <w:jc w:val="both"/>
        <w:rPr>
          <w:sz w:val="28"/>
          <w:szCs w:val="28"/>
        </w:rPr>
      </w:pPr>
      <w:r>
        <w:rPr>
          <w:sz w:val="28"/>
          <w:szCs w:val="28"/>
        </w:rPr>
        <w:t>И</w:t>
      </w:r>
      <w:r w:rsidR="00F837E4">
        <w:rPr>
          <w:sz w:val="28"/>
          <w:szCs w:val="28"/>
        </w:rPr>
        <w:t>нтегрир</w:t>
      </w:r>
      <w:r w:rsidR="00116C5F">
        <w:rPr>
          <w:sz w:val="28"/>
          <w:szCs w:val="28"/>
        </w:rPr>
        <w:t>у</w:t>
      </w:r>
      <w:r>
        <w:rPr>
          <w:sz w:val="28"/>
          <w:szCs w:val="28"/>
        </w:rPr>
        <w:t>я</w:t>
      </w:r>
      <w:r w:rsidR="00F837E4">
        <w:rPr>
          <w:sz w:val="28"/>
          <w:szCs w:val="28"/>
        </w:rPr>
        <w:t xml:space="preserve"> обе части граничного условия в форме (</w:t>
      </w:r>
      <w:r w:rsidR="001037B4" w:rsidRPr="001037B4">
        <w:rPr>
          <w:sz w:val="28"/>
          <w:szCs w:val="28"/>
        </w:rPr>
        <w:t>2.11</w:t>
      </w:r>
      <w:r w:rsidR="00F837E4">
        <w:rPr>
          <w:sz w:val="28"/>
          <w:szCs w:val="28"/>
        </w:rPr>
        <w:t xml:space="preserve">) </w:t>
      </w:r>
      <w:r w:rsidR="00116C5F">
        <w:rPr>
          <w:sz w:val="28"/>
          <w:szCs w:val="28"/>
        </w:rPr>
        <w:t xml:space="preserve">симметричные в пределах </w:t>
      </w:r>
      <w:r>
        <w:rPr>
          <w:sz w:val="28"/>
          <w:szCs w:val="28"/>
        </w:rPr>
        <w:t xml:space="preserve">до </w:t>
      </w:r>
      <w:r w:rsidR="00116C5F">
        <w:rPr>
          <w:sz w:val="28"/>
          <w:szCs w:val="28"/>
        </w:rPr>
        <w:t xml:space="preserve">π/2 </w:t>
      </w:r>
      <w:r w:rsidR="00F837E4">
        <w:rPr>
          <w:sz w:val="28"/>
          <w:szCs w:val="28"/>
        </w:rPr>
        <w:t xml:space="preserve">с учетом отводимого от стен цилиндрической топки тепла </w:t>
      </w:r>
      <w:r w:rsidR="00F837E4">
        <w:rPr>
          <w:sz w:val="28"/>
          <w:szCs w:val="28"/>
          <w:lang w:val="en-US"/>
        </w:rPr>
        <w:t>q</w:t>
      </w:r>
      <w:r w:rsidR="0042550D" w:rsidRPr="0042550D">
        <w:rPr>
          <w:sz w:val="28"/>
          <w:szCs w:val="28"/>
          <w:vertAlign w:val="subscript"/>
        </w:rPr>
        <w:t>2</w:t>
      </w:r>
      <w:r w:rsidR="00116C5F">
        <w:rPr>
          <w:sz w:val="28"/>
          <w:szCs w:val="28"/>
        </w:rPr>
        <w:t>:</w:t>
      </w:r>
    </w:p>
    <w:p w14:paraId="0758AD83" w14:textId="00879E5B" w:rsidR="00116C5F" w:rsidRPr="000253E7" w:rsidRDefault="00000000" w:rsidP="005A0910">
      <w:pPr>
        <w:pStyle w:val="afe"/>
        <w:spacing w:after="0" w:line="25" w:lineRule="atLeast"/>
        <w:ind w:firstLine="709"/>
        <w:jc w:val="center"/>
        <w:rPr>
          <w:i/>
          <w:sz w:val="28"/>
          <w:szCs w:val="28"/>
        </w:rPr>
      </w:pPr>
      <m:oMathPara>
        <m:oMath>
          <m:nary>
            <m:naryPr>
              <m:limLoc m:val="subSup"/>
              <m:ctrlPr>
                <w:rPr>
                  <w:rFonts w:ascii="Cambria Math" w:hAnsi="Cambria Math"/>
                  <w:i/>
                  <w:sz w:val="28"/>
                  <w:szCs w:val="28"/>
                </w:rPr>
              </m:ctrlPr>
            </m:naryPr>
            <m:sub>
              <m:r>
                <w:rPr>
                  <w:rFonts w:ascii="Cambria Math" w:hAnsi="Cambria Math"/>
                  <w:sz w:val="28"/>
                  <w:szCs w:val="28"/>
                </w:rPr>
                <m:t>0</m:t>
              </m:r>
            </m:sub>
            <m:sup>
              <m:f>
                <m:fPr>
                  <m:type m:val="lin"/>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2</m:t>
                  </m:r>
                </m:den>
              </m:f>
            </m:sup>
            <m:e>
              <m:r>
                <w:rPr>
                  <w:rFonts w:ascii="Cambria Math" w:hAnsi="Cambria Math"/>
                  <w:sz w:val="28"/>
                  <w:szCs w:val="28"/>
                </w:rPr>
                <m:t>λ</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n</m:t>
                  </m:r>
                </m:sub>
              </m:sSub>
              <m:r>
                <w:rPr>
                  <w:rFonts w:ascii="Cambria Math" w:hAnsi="Cambria Math"/>
                  <w:sz w:val="28"/>
                  <w:szCs w:val="28"/>
                </w:rPr>
                <m:t>2n</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-2n-1</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2</m:t>
                      </m:r>
                    </m:sub>
                    <m:sup>
                      <m:r>
                        <w:rPr>
                          <w:rFonts w:ascii="Cambria Math" w:hAnsi="Cambria Math"/>
                          <w:sz w:val="28"/>
                          <w:szCs w:val="28"/>
                        </w:rPr>
                        <m:t>-2n-1</m:t>
                      </m:r>
                    </m:sup>
                  </m:sSubSup>
                  <m:sSubSup>
                    <m:sSubSupPr>
                      <m:ctrlPr>
                        <w:rPr>
                          <w:rFonts w:ascii="Cambria Math" w:hAnsi="Cambria Math"/>
                          <w:i/>
                          <w:sz w:val="28"/>
                          <w:szCs w:val="28"/>
                        </w:rPr>
                      </m:ctrlPr>
                    </m:sSubSupPr>
                    <m:e>
                      <m:r>
                        <w:rPr>
                          <w:rFonts w:ascii="Cambria Math" w:hAnsi="Cambria Math"/>
                          <w:sz w:val="28"/>
                          <w:szCs w:val="28"/>
                          <w:lang w:val="en-US"/>
                        </w:rPr>
                        <m:t>r</m:t>
                      </m:r>
                    </m:e>
                    <m:sub>
                      <m:r>
                        <w:rPr>
                          <w:rFonts w:ascii="Cambria Math" w:hAnsi="Cambria Math"/>
                          <w:sz w:val="28"/>
                          <w:szCs w:val="28"/>
                        </w:rPr>
                        <m:t>1</m:t>
                      </m:r>
                    </m:sub>
                    <m:sup>
                      <m:r>
                        <w:rPr>
                          <w:rFonts w:ascii="Cambria Math" w:hAnsi="Cambria Math"/>
                          <w:sz w:val="28"/>
                          <w:szCs w:val="28"/>
                        </w:rPr>
                        <m:t>4n</m:t>
                      </m:r>
                    </m:sup>
                  </m:sSubSup>
                </m:e>
              </m:d>
              <m:sSup>
                <m:sSupPr>
                  <m:ctrlPr>
                    <w:rPr>
                      <w:rFonts w:ascii="Cambria Math" w:hAnsi="Cambria Math"/>
                      <w:i/>
                      <w:sz w:val="28"/>
                      <w:szCs w:val="28"/>
                    </w:rPr>
                  </m:ctrlPr>
                </m:sSupPr>
                <m:e>
                  <m:r>
                    <w:rPr>
                      <w:rFonts w:ascii="Cambria Math" w:hAnsi="Cambria Math"/>
                      <w:sz w:val="28"/>
                      <w:szCs w:val="28"/>
                    </w:rPr>
                    <m:t>cos</m:t>
                  </m:r>
                </m:e>
                <m:sup>
                  <m:r>
                    <w:rPr>
                      <w:rFonts w:ascii="Cambria Math" w:hAnsi="Cambria Math"/>
                      <w:sz w:val="28"/>
                      <w:szCs w:val="28"/>
                    </w:rPr>
                    <m:t>2</m:t>
                  </m:r>
                </m:sup>
              </m:sSup>
            </m:e>
          </m:nary>
          <m:r>
            <w:rPr>
              <w:rFonts w:ascii="Cambria Math" w:hAnsi="Cambria Math"/>
              <w:sz w:val="28"/>
              <w:szCs w:val="28"/>
            </w:rPr>
            <m:t xml:space="preserve">2nφdφ= </m:t>
          </m:r>
          <m:nary>
            <m:naryPr>
              <m:limLoc m:val="undOvr"/>
              <m:ctrlPr>
                <w:rPr>
                  <w:rFonts w:ascii="Cambria Math" w:hAnsi="Cambria Math"/>
                  <w:i/>
                  <w:sz w:val="28"/>
                  <w:szCs w:val="28"/>
                </w:rPr>
              </m:ctrlPr>
            </m:naryPr>
            <m:sub>
              <m:r>
                <w:rPr>
                  <w:rFonts w:ascii="Cambria Math" w:hAnsi="Cambria Math"/>
                  <w:sz w:val="28"/>
                  <w:szCs w:val="28"/>
                </w:rPr>
                <m:t>0</m:t>
              </m:r>
            </m:sub>
            <m:sup>
              <m:f>
                <m:fPr>
                  <m:type m:val="lin"/>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2</m:t>
                  </m:r>
                </m:den>
              </m:f>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lang w:val="en-US"/>
                </w:rPr>
                <m:t>cos</m:t>
              </m:r>
              <m:r>
                <w:rPr>
                  <w:rFonts w:ascii="Cambria Math" w:hAnsi="Cambria Math"/>
                  <w:sz w:val="28"/>
                  <w:szCs w:val="28"/>
                </w:rPr>
                <m:t>2</m:t>
              </m:r>
              <m:r>
                <w:rPr>
                  <w:rFonts w:ascii="Cambria Math" w:hAnsi="Cambria Math"/>
                  <w:sz w:val="28"/>
                  <w:szCs w:val="28"/>
                  <w:lang w:val="en-US"/>
                </w:rPr>
                <m:t>nφdφ</m:t>
              </m:r>
            </m:e>
          </m:nary>
          <m:r>
            <w:rPr>
              <w:rFonts w:ascii="Cambria Math" w:hAnsi="Cambria Math"/>
              <w:sz w:val="28"/>
              <w:szCs w:val="28"/>
            </w:rPr>
            <m:t>,</m:t>
          </m:r>
        </m:oMath>
      </m:oMathPara>
    </w:p>
    <w:p w14:paraId="7005393A" w14:textId="30867AD4" w:rsidR="00F837E4" w:rsidRDefault="00F837E4" w:rsidP="005A0910">
      <w:pPr>
        <w:pStyle w:val="afe"/>
        <w:spacing w:after="0" w:line="25" w:lineRule="atLeast"/>
        <w:ind w:firstLine="709"/>
        <w:jc w:val="both"/>
        <w:rPr>
          <w:sz w:val="28"/>
          <w:szCs w:val="28"/>
        </w:rPr>
      </w:pPr>
    </w:p>
    <w:p w14:paraId="13716095" w14:textId="77777777" w:rsidR="00D55920" w:rsidRDefault="00D55920" w:rsidP="005A0910">
      <w:pPr>
        <w:pStyle w:val="afe"/>
        <w:spacing w:after="0" w:line="25" w:lineRule="atLeast"/>
        <w:ind w:firstLine="709"/>
        <w:jc w:val="both"/>
        <w:rPr>
          <w:sz w:val="28"/>
          <w:szCs w:val="28"/>
        </w:rPr>
      </w:pPr>
      <w:r>
        <w:rPr>
          <w:sz w:val="28"/>
          <w:szCs w:val="28"/>
        </w:rPr>
        <w:t>из этого балансового равенства получ</w:t>
      </w:r>
      <w:r w:rsidR="001754DD">
        <w:rPr>
          <w:sz w:val="28"/>
          <w:szCs w:val="28"/>
        </w:rPr>
        <w:t>ается</w:t>
      </w:r>
      <w:r>
        <w:rPr>
          <w:sz w:val="28"/>
          <w:szCs w:val="28"/>
        </w:rPr>
        <w:t xml:space="preserve"> выражение для С</w:t>
      </w:r>
      <w:r>
        <w:rPr>
          <w:sz w:val="28"/>
          <w:szCs w:val="28"/>
          <w:vertAlign w:val="subscript"/>
          <w:lang w:val="en-US"/>
        </w:rPr>
        <w:t>n</w:t>
      </w:r>
      <w:r w:rsidRPr="00D55920">
        <w:rPr>
          <w:sz w:val="28"/>
          <w:szCs w:val="28"/>
        </w:rPr>
        <w:t xml:space="preserve"> </w:t>
      </w:r>
      <w:r>
        <w:rPr>
          <w:sz w:val="28"/>
          <w:szCs w:val="28"/>
        </w:rPr>
        <w:t>в виде:</w:t>
      </w:r>
    </w:p>
    <w:p w14:paraId="7F92E700" w14:textId="77777777" w:rsidR="00D55920" w:rsidRDefault="00D55920" w:rsidP="005A0910">
      <w:pPr>
        <w:pStyle w:val="afe"/>
        <w:spacing w:after="0" w:line="25" w:lineRule="atLeast"/>
        <w:ind w:firstLine="709"/>
        <w:jc w:val="both"/>
        <w:rPr>
          <w:sz w:val="28"/>
          <w:szCs w:val="28"/>
        </w:rPr>
      </w:pPr>
    </w:p>
    <w:p w14:paraId="41B4F804" w14:textId="6525F468" w:rsidR="004F6716" w:rsidRPr="004F6716" w:rsidRDefault="00D55920" w:rsidP="005A0910">
      <w:pPr>
        <w:pStyle w:val="afe"/>
        <w:spacing w:after="0" w:line="25" w:lineRule="atLeast"/>
        <w:ind w:firstLine="709"/>
        <w:jc w:val="right"/>
        <w:rPr>
          <w:sz w:val="28"/>
          <w:szCs w:val="28"/>
        </w:rPr>
      </w:pP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n</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lang w:val="en-US"/>
              </w:rPr>
              <m:t>sin</m:t>
            </m:r>
            <m:r>
              <w:rPr>
                <w:rFonts w:ascii="Cambria Math" w:hAnsi="Cambria Math"/>
                <w:sz w:val="28"/>
                <w:szCs w:val="28"/>
              </w:rPr>
              <m:t>2</m:t>
            </m:r>
            <m:r>
              <w:rPr>
                <w:rFonts w:ascii="Cambria Math" w:hAnsi="Cambria Math"/>
                <w:sz w:val="28"/>
                <w:szCs w:val="28"/>
                <w:lang w:val="en-US"/>
              </w:rPr>
              <m:t>nφ</m:t>
            </m:r>
          </m:num>
          <m:den>
            <m:r>
              <w:rPr>
                <w:rFonts w:ascii="Cambria Math" w:hAnsi="Cambria Math"/>
                <w:sz w:val="28"/>
                <w:szCs w:val="28"/>
              </w:rPr>
              <m:t>λπ</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2n-1</m:t>
                </m:r>
              </m:sup>
            </m:sSubSup>
            <m:d>
              <m:dPr>
                <m:ctrlPr>
                  <w:rPr>
                    <w:rFonts w:ascii="Cambria Math" w:hAnsi="Cambria Math"/>
                    <w:i/>
                    <w:sz w:val="28"/>
                    <w:szCs w:val="28"/>
                  </w:rPr>
                </m:ctrlPr>
              </m:dPr>
              <m:e>
                <m:r>
                  <w:rPr>
                    <w:rFonts w:ascii="Cambria Math" w:hAnsi="Cambria Math"/>
                    <w:sz w:val="28"/>
                    <w:szCs w:val="28"/>
                  </w:rPr>
                  <m:t xml:space="preserve">1- </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β</m:t>
                        </m:r>
                      </m:e>
                      <m:sup>
                        <m:r>
                          <w:rPr>
                            <w:rFonts w:ascii="Cambria Math" w:hAnsi="Cambria Math"/>
                            <w:sz w:val="28"/>
                            <w:szCs w:val="28"/>
                          </w:rPr>
                          <m:t>4</m:t>
                        </m:r>
                        <m:r>
                          <w:rPr>
                            <w:rFonts w:ascii="Cambria Math" w:hAnsi="Cambria Math"/>
                            <w:sz w:val="28"/>
                            <w:szCs w:val="28"/>
                            <w:lang w:val="en-US"/>
                          </w:rPr>
                          <m:t>n</m:t>
                        </m:r>
                      </m:sup>
                    </m:sSup>
                  </m:den>
                </m:f>
              </m:e>
            </m:d>
          </m:den>
        </m:f>
        <m:r>
          <w:rPr>
            <w:rFonts w:ascii="Cambria Math" w:hAnsi="Cambria Math"/>
            <w:sz w:val="28"/>
            <w:szCs w:val="28"/>
          </w:rPr>
          <m:t>,</m:t>
        </m:r>
      </m:oMath>
      <w:r w:rsidR="004F6716">
        <w:rPr>
          <w:sz w:val="28"/>
          <w:szCs w:val="28"/>
        </w:rPr>
        <w:t xml:space="preserve">                                           </w:t>
      </w:r>
      <w:r w:rsidR="00BD46BC">
        <w:rPr>
          <w:sz w:val="28"/>
          <w:szCs w:val="28"/>
        </w:rPr>
        <w:t xml:space="preserve">  </w:t>
      </w:r>
      <w:r w:rsidR="004F6716">
        <w:rPr>
          <w:sz w:val="28"/>
          <w:szCs w:val="28"/>
        </w:rPr>
        <w:t xml:space="preserve"> </w:t>
      </w:r>
      <w:r w:rsidR="00085753">
        <w:rPr>
          <w:sz w:val="28"/>
          <w:szCs w:val="28"/>
        </w:rPr>
        <w:t xml:space="preserve"> </w:t>
      </w:r>
      <w:r w:rsidR="004F6716">
        <w:rPr>
          <w:sz w:val="28"/>
          <w:szCs w:val="28"/>
        </w:rPr>
        <w:t xml:space="preserve">   (</w:t>
      </w:r>
      <w:r w:rsidR="001037B4" w:rsidRPr="001037B4">
        <w:rPr>
          <w:sz w:val="28"/>
          <w:szCs w:val="28"/>
        </w:rPr>
        <w:t>2.14</w:t>
      </w:r>
      <w:r w:rsidR="004F6716">
        <w:rPr>
          <w:sz w:val="28"/>
          <w:szCs w:val="28"/>
        </w:rPr>
        <w:t>)</w:t>
      </w:r>
    </w:p>
    <w:p w14:paraId="569B8599" w14:textId="77777777" w:rsidR="004F6716" w:rsidRPr="004F6716" w:rsidRDefault="004F6716" w:rsidP="005A0910">
      <w:pPr>
        <w:pStyle w:val="afe"/>
        <w:spacing w:after="0" w:line="25" w:lineRule="atLeast"/>
        <w:ind w:firstLine="709"/>
        <w:jc w:val="both"/>
        <w:rPr>
          <w:sz w:val="28"/>
          <w:szCs w:val="28"/>
        </w:rPr>
      </w:pPr>
    </w:p>
    <w:p w14:paraId="6890046D" w14:textId="77777777" w:rsidR="006F360E" w:rsidRDefault="004F6716" w:rsidP="006F360E">
      <w:pPr>
        <w:pStyle w:val="afe"/>
        <w:spacing w:after="0" w:line="25" w:lineRule="atLeast"/>
        <w:ind w:firstLine="709"/>
        <w:jc w:val="both"/>
        <w:rPr>
          <w:sz w:val="28"/>
          <w:szCs w:val="28"/>
        </w:rPr>
      </w:pPr>
      <w:r>
        <w:rPr>
          <w:sz w:val="28"/>
          <w:szCs w:val="28"/>
        </w:rPr>
        <w:t xml:space="preserve">где β = </w:t>
      </w:r>
      <w:r>
        <w:rPr>
          <w:sz w:val="28"/>
          <w:szCs w:val="28"/>
          <w:lang w:val="en-US"/>
        </w:rPr>
        <w:t>r</w:t>
      </w:r>
      <w:r w:rsidR="0042550D" w:rsidRPr="00504BFA">
        <w:rPr>
          <w:sz w:val="28"/>
          <w:szCs w:val="28"/>
          <w:vertAlign w:val="subscript"/>
        </w:rPr>
        <w:t>2</w:t>
      </w:r>
      <w:r>
        <w:rPr>
          <w:sz w:val="28"/>
          <w:szCs w:val="28"/>
        </w:rPr>
        <w:t>/</w:t>
      </w:r>
      <w:r>
        <w:rPr>
          <w:sz w:val="28"/>
          <w:szCs w:val="28"/>
          <w:lang w:val="en-US"/>
        </w:rPr>
        <w:t>r</w:t>
      </w:r>
      <w:r w:rsidR="0042550D" w:rsidRPr="00504BFA">
        <w:rPr>
          <w:sz w:val="28"/>
          <w:szCs w:val="28"/>
          <w:vertAlign w:val="subscript"/>
        </w:rPr>
        <w:t>1</w:t>
      </w:r>
      <w:r>
        <w:rPr>
          <w:sz w:val="28"/>
          <w:szCs w:val="28"/>
        </w:rPr>
        <w:t>.</w:t>
      </w:r>
      <w:r w:rsidR="00D55920">
        <w:rPr>
          <w:sz w:val="28"/>
          <w:szCs w:val="28"/>
        </w:rPr>
        <w:t xml:space="preserve"> </w:t>
      </w:r>
      <w:r>
        <w:rPr>
          <w:sz w:val="28"/>
          <w:szCs w:val="28"/>
        </w:rPr>
        <w:t>Подставим выражение С</w:t>
      </w:r>
      <w:r>
        <w:rPr>
          <w:sz w:val="28"/>
          <w:szCs w:val="28"/>
          <w:vertAlign w:val="subscript"/>
          <w:lang w:val="en-US"/>
        </w:rPr>
        <w:t>n</w:t>
      </w:r>
      <w:r>
        <w:rPr>
          <w:sz w:val="28"/>
          <w:szCs w:val="28"/>
          <w:vertAlign w:val="subscript"/>
        </w:rPr>
        <w:t xml:space="preserve"> </w:t>
      </w:r>
      <w:r>
        <w:rPr>
          <w:sz w:val="28"/>
          <w:szCs w:val="28"/>
        </w:rPr>
        <w:t>из формулы (</w:t>
      </w:r>
      <w:r w:rsidR="001037B4" w:rsidRPr="001037B4">
        <w:rPr>
          <w:sz w:val="28"/>
          <w:szCs w:val="28"/>
        </w:rPr>
        <w:t>2.14</w:t>
      </w:r>
      <w:r>
        <w:rPr>
          <w:sz w:val="28"/>
          <w:szCs w:val="28"/>
        </w:rPr>
        <w:t xml:space="preserve">) в формулу </w:t>
      </w:r>
      <w:r w:rsidR="001037B4" w:rsidRPr="001037B4">
        <w:rPr>
          <w:sz w:val="28"/>
          <w:szCs w:val="28"/>
        </w:rPr>
        <w:t>(2.10</w:t>
      </w:r>
      <w:r w:rsidRPr="004F6716">
        <w:rPr>
          <w:sz w:val="28"/>
          <w:szCs w:val="28"/>
        </w:rPr>
        <w:t>)</w:t>
      </w:r>
      <w:r>
        <w:rPr>
          <w:sz w:val="28"/>
          <w:szCs w:val="28"/>
        </w:rPr>
        <w:t>:</w:t>
      </w:r>
    </w:p>
    <w:p w14:paraId="3CB21570" w14:textId="77777777" w:rsidR="006F360E" w:rsidRDefault="006F360E" w:rsidP="006F360E">
      <w:pPr>
        <w:pStyle w:val="afe"/>
        <w:spacing w:after="0" w:line="25" w:lineRule="atLeast"/>
        <w:ind w:firstLine="709"/>
        <w:jc w:val="both"/>
        <w:rPr>
          <w:sz w:val="28"/>
          <w:szCs w:val="28"/>
        </w:rPr>
      </w:pPr>
    </w:p>
    <w:p w14:paraId="6432BCA7" w14:textId="2057F92B" w:rsidR="004F6716" w:rsidRPr="00497529" w:rsidRDefault="004F6716" w:rsidP="00486A3E">
      <w:pPr>
        <w:pStyle w:val="afe"/>
        <w:spacing w:after="0" w:line="25" w:lineRule="atLeast"/>
        <w:jc w:val="right"/>
        <w:rPr>
          <w:sz w:val="28"/>
          <w:szCs w:val="28"/>
        </w:rPr>
      </w:pPr>
      <m:oMath>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r,φ</m:t>
            </m:r>
          </m:e>
        </m:d>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v</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1</m:t>
                </m:r>
              </m:sub>
            </m:sSub>
          </m:num>
          <m:den>
            <m:r>
              <w:rPr>
                <w:rFonts w:ascii="Cambria Math" w:hAnsi="Cambria Math"/>
                <w:sz w:val="28"/>
                <w:szCs w:val="28"/>
              </w:rPr>
              <m:t>λ</m:t>
            </m:r>
          </m:den>
        </m:f>
        <m:r>
          <w:rPr>
            <w:rFonts w:ascii="Cambria Math" w:hAnsi="Cambria Math"/>
            <w:sz w:val="28"/>
            <w:szCs w:val="28"/>
          </w:rPr>
          <m:t xml:space="preserve">lnr+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f>
              <m:fPr>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2</m:t>
                        </m:r>
                      </m:sub>
                    </m:sSub>
                    <m:r>
                      <w:rPr>
                        <w:rFonts w:ascii="Cambria Math" w:hAnsi="Cambria Math"/>
                        <w:sz w:val="28"/>
                        <w:szCs w:val="28"/>
                      </w:rPr>
                      <m:t>sin2nφ</m:t>
                    </m:r>
                  </m:e>
                </m:d>
              </m:num>
              <m:den>
                <m:r>
                  <w:rPr>
                    <w:rFonts w:ascii="Cambria Math" w:hAnsi="Cambria Math"/>
                    <w:sz w:val="28"/>
                    <w:szCs w:val="28"/>
                  </w:rPr>
                  <m:t>λπ</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r>
                      <w:rPr>
                        <w:rFonts w:ascii="Cambria Math" w:hAnsi="Cambria Math"/>
                        <w:sz w:val="28"/>
                        <w:szCs w:val="28"/>
                        <w:lang w:val="en-US"/>
                      </w:rPr>
                      <m:t>n</m:t>
                    </m:r>
                    <m:r>
                      <w:rPr>
                        <w:rFonts w:ascii="Cambria Math" w:hAnsi="Cambria Math"/>
                        <w:sz w:val="28"/>
                        <w:szCs w:val="28"/>
                      </w:rPr>
                      <m:t>-1</m:t>
                    </m:r>
                  </m:sup>
                </m:sSubSup>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β</m:t>
                            </m:r>
                          </m:e>
                          <m:sup>
                            <m:r>
                              <w:rPr>
                                <w:rFonts w:ascii="Cambria Math" w:hAnsi="Cambria Math"/>
                                <w:sz w:val="28"/>
                                <w:szCs w:val="28"/>
                              </w:rPr>
                              <m:t>4n</m:t>
                            </m:r>
                          </m:sup>
                        </m:sSup>
                      </m:den>
                    </m:f>
                  </m:e>
                </m:d>
              </m:den>
            </m:f>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2n</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-2n</m:t>
                    </m:r>
                  </m:sup>
                </m:sSup>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4</m:t>
                    </m:r>
                    <m:r>
                      <w:rPr>
                        <w:rFonts w:ascii="Cambria Math" w:hAnsi="Cambria Math"/>
                        <w:sz w:val="28"/>
                        <w:szCs w:val="28"/>
                        <w:lang w:val="en-US"/>
                      </w:rPr>
                      <m:t>n</m:t>
                    </m:r>
                  </m:sup>
                </m:sSubSup>
              </m:e>
            </m:d>
            <m:r>
              <w:rPr>
                <w:rFonts w:ascii="Cambria Math" w:hAnsi="Cambria Math"/>
                <w:sz w:val="28"/>
                <w:szCs w:val="28"/>
              </w:rPr>
              <m:t>cos2nφ</m:t>
            </m:r>
          </m:e>
        </m:nary>
      </m:oMath>
      <w:r w:rsidR="00E216B2">
        <w:rPr>
          <w:sz w:val="28"/>
          <w:szCs w:val="28"/>
        </w:rPr>
        <w:t>.</w:t>
      </w:r>
      <w:r w:rsidR="00E216B2" w:rsidRPr="00E216B2">
        <w:rPr>
          <w:sz w:val="28"/>
          <w:szCs w:val="28"/>
        </w:rPr>
        <w:t xml:space="preserve"> </w:t>
      </w:r>
      <w:r w:rsidRPr="00770BFE">
        <w:rPr>
          <w:sz w:val="28"/>
          <w:szCs w:val="28"/>
        </w:rPr>
        <w:t>(</w:t>
      </w:r>
      <w:r w:rsidR="001037B4" w:rsidRPr="001037B4">
        <w:rPr>
          <w:sz w:val="28"/>
          <w:szCs w:val="28"/>
        </w:rPr>
        <w:t>2.15</w:t>
      </w:r>
      <w:r w:rsidRPr="00770BFE">
        <w:rPr>
          <w:sz w:val="28"/>
          <w:szCs w:val="28"/>
        </w:rPr>
        <w:t>)</w:t>
      </w:r>
    </w:p>
    <w:p w14:paraId="097C43E3" w14:textId="77777777" w:rsidR="00E216B2" w:rsidRPr="00497529" w:rsidRDefault="00E216B2" w:rsidP="005A0910">
      <w:pPr>
        <w:pStyle w:val="afe"/>
        <w:spacing w:after="0" w:line="25" w:lineRule="atLeast"/>
        <w:ind w:firstLine="709"/>
        <w:jc w:val="both"/>
        <w:rPr>
          <w:sz w:val="28"/>
          <w:szCs w:val="28"/>
        </w:rPr>
      </w:pPr>
    </w:p>
    <w:p w14:paraId="7F45208C" w14:textId="5DAE2686" w:rsidR="00E216B2" w:rsidRDefault="005A605A" w:rsidP="005A0910">
      <w:pPr>
        <w:pStyle w:val="afe"/>
        <w:spacing w:after="0" w:line="25" w:lineRule="atLeast"/>
        <w:ind w:firstLine="709"/>
        <w:jc w:val="both"/>
        <w:rPr>
          <w:sz w:val="28"/>
          <w:szCs w:val="28"/>
        </w:rPr>
      </w:pPr>
      <w:r>
        <w:rPr>
          <w:sz w:val="28"/>
          <w:szCs w:val="28"/>
        </w:rPr>
        <w:t>Формул</w:t>
      </w:r>
      <w:r w:rsidR="001754DD">
        <w:rPr>
          <w:sz w:val="28"/>
          <w:szCs w:val="28"/>
        </w:rPr>
        <w:t>а</w:t>
      </w:r>
      <w:r>
        <w:rPr>
          <w:sz w:val="28"/>
          <w:szCs w:val="28"/>
        </w:rPr>
        <w:t xml:space="preserve"> (</w:t>
      </w:r>
      <w:r w:rsidR="001037B4" w:rsidRPr="001037B4">
        <w:rPr>
          <w:sz w:val="28"/>
          <w:szCs w:val="28"/>
        </w:rPr>
        <w:t>2.15</w:t>
      </w:r>
      <w:r>
        <w:rPr>
          <w:sz w:val="28"/>
          <w:szCs w:val="28"/>
        </w:rPr>
        <w:t>) представл</w:t>
      </w:r>
      <w:r w:rsidR="001754DD">
        <w:rPr>
          <w:sz w:val="28"/>
          <w:szCs w:val="28"/>
        </w:rPr>
        <w:t>яет</w:t>
      </w:r>
      <w:r>
        <w:rPr>
          <w:sz w:val="28"/>
          <w:szCs w:val="28"/>
        </w:rPr>
        <w:t xml:space="preserve"> аналитическое решение дифференциального уравнения </w:t>
      </w:r>
      <w:r w:rsidR="0004681C">
        <w:rPr>
          <w:sz w:val="28"/>
          <w:szCs w:val="28"/>
        </w:rPr>
        <w:t>по</w:t>
      </w:r>
      <w:r>
        <w:rPr>
          <w:sz w:val="28"/>
          <w:szCs w:val="28"/>
        </w:rPr>
        <w:t xml:space="preserve"> распределени</w:t>
      </w:r>
      <w:r w:rsidR="0004681C">
        <w:rPr>
          <w:sz w:val="28"/>
          <w:szCs w:val="28"/>
        </w:rPr>
        <w:t>ю</w:t>
      </w:r>
      <w:r>
        <w:rPr>
          <w:sz w:val="28"/>
          <w:szCs w:val="28"/>
        </w:rPr>
        <w:t xml:space="preserve"> температуры </w:t>
      </w:r>
      <w:r w:rsidR="0004681C">
        <w:rPr>
          <w:sz w:val="28"/>
          <w:szCs w:val="28"/>
        </w:rPr>
        <w:t xml:space="preserve">по толщине </w:t>
      </w:r>
      <w:r>
        <w:rPr>
          <w:sz w:val="28"/>
          <w:szCs w:val="28"/>
        </w:rPr>
        <w:t xml:space="preserve">стенки цилиндрической реверсной топки с точностью до неизвестного постоянного слагаемого </w:t>
      </w:r>
      <w:r>
        <w:rPr>
          <w:sz w:val="28"/>
          <w:szCs w:val="28"/>
          <w:lang w:val="en-US"/>
        </w:rPr>
        <w:t>d</w:t>
      </w:r>
      <w:r w:rsidRPr="005A605A">
        <w:rPr>
          <w:sz w:val="28"/>
          <w:szCs w:val="28"/>
          <w:vertAlign w:val="subscript"/>
        </w:rPr>
        <w:t>0</w:t>
      </w:r>
      <w:r>
        <w:rPr>
          <w:sz w:val="28"/>
          <w:szCs w:val="28"/>
        </w:rPr>
        <w:t>.</w:t>
      </w:r>
    </w:p>
    <w:p w14:paraId="19FE86D5" w14:textId="77777777" w:rsidR="00497529" w:rsidRDefault="005A605A" w:rsidP="005A0910">
      <w:pPr>
        <w:pStyle w:val="afe"/>
        <w:spacing w:after="0" w:line="25" w:lineRule="atLeast"/>
        <w:ind w:firstLine="709"/>
        <w:jc w:val="both"/>
        <w:rPr>
          <w:sz w:val="28"/>
          <w:szCs w:val="28"/>
        </w:rPr>
      </w:pPr>
      <w:r>
        <w:rPr>
          <w:sz w:val="28"/>
          <w:szCs w:val="28"/>
        </w:rPr>
        <w:t xml:space="preserve">Неизвестное постоянное слагаемое </w:t>
      </w:r>
      <w:r>
        <w:rPr>
          <w:sz w:val="28"/>
          <w:szCs w:val="28"/>
          <w:lang w:val="en-US"/>
        </w:rPr>
        <w:t>d</w:t>
      </w:r>
      <w:r w:rsidRPr="005A605A">
        <w:rPr>
          <w:sz w:val="28"/>
          <w:szCs w:val="28"/>
          <w:vertAlign w:val="subscript"/>
        </w:rPr>
        <w:t>0</w:t>
      </w:r>
      <w:r>
        <w:rPr>
          <w:sz w:val="28"/>
          <w:szCs w:val="28"/>
          <w:vertAlign w:val="subscript"/>
        </w:rPr>
        <w:t xml:space="preserve"> </w:t>
      </w:r>
      <w:r>
        <w:rPr>
          <w:sz w:val="28"/>
          <w:szCs w:val="28"/>
        </w:rPr>
        <w:t xml:space="preserve">находим через средне интегральную температуру </w:t>
      </w:r>
      <w:r w:rsidR="0004681C">
        <w:rPr>
          <w:sz w:val="28"/>
          <w:szCs w:val="28"/>
        </w:rPr>
        <w:t>в</w:t>
      </w:r>
      <w:r>
        <w:rPr>
          <w:sz w:val="28"/>
          <w:szCs w:val="28"/>
        </w:rPr>
        <w:t>ну</w:t>
      </w:r>
      <w:r w:rsidR="0004681C">
        <w:rPr>
          <w:sz w:val="28"/>
          <w:szCs w:val="28"/>
        </w:rPr>
        <w:t>тренне</w:t>
      </w:r>
      <w:r>
        <w:rPr>
          <w:sz w:val="28"/>
          <w:szCs w:val="28"/>
        </w:rPr>
        <w:t>й стенки цилиндрической топки</w:t>
      </w:r>
      <w:r w:rsidR="00497529">
        <w:rPr>
          <w:sz w:val="28"/>
          <w:szCs w:val="28"/>
        </w:rPr>
        <w:t>, заданную по условию:</w:t>
      </w:r>
    </w:p>
    <w:p w14:paraId="5487697A" w14:textId="77777777" w:rsidR="001754DD" w:rsidRDefault="00497529" w:rsidP="005A0910">
      <w:pPr>
        <w:spacing w:after="0" w:line="25" w:lineRule="atLeast"/>
        <w:ind w:firstLine="709"/>
        <w:rPr>
          <w:sz w:val="28"/>
          <w:szCs w:val="28"/>
        </w:rPr>
      </w:pPr>
      <w:r>
        <w:rPr>
          <w:sz w:val="28"/>
          <w:szCs w:val="28"/>
        </w:rPr>
        <w:t xml:space="preserve">           </w:t>
      </w:r>
    </w:p>
    <w:p w14:paraId="69E64DD3" w14:textId="230060BC" w:rsidR="00497529" w:rsidRPr="00880934" w:rsidRDefault="00000000" w:rsidP="00067AD5">
      <w:pPr>
        <w:spacing w:after="0" w:line="25" w:lineRule="atLeast"/>
        <w:ind w:firstLine="709"/>
        <w:jc w:val="right"/>
        <w:rPr>
          <w:rFonts w:ascii="Times New Roman" w:hAnsi="Times New Roman"/>
          <w:sz w:val="28"/>
          <w:szCs w:val="28"/>
        </w:rPr>
      </w:pPr>
      <m:oMath>
        <m:acc>
          <m:accPr>
            <m:chr m:val="̅"/>
            <m:ctrlPr>
              <w:rPr>
                <w:rFonts w:ascii="Cambria Math" w:hAnsi="Times New Roman"/>
                <w:i/>
                <w:sz w:val="28"/>
                <w:szCs w:val="28"/>
              </w:rPr>
            </m:ctrlPr>
          </m:accPr>
          <m:e>
            <m:r>
              <w:rPr>
                <w:rFonts w:ascii="Cambria Math" w:hAnsi="Cambria Math"/>
                <w:sz w:val="28"/>
                <w:szCs w:val="28"/>
              </w:rPr>
              <m:t>t</m:t>
            </m:r>
          </m:e>
        </m:acc>
        <m:r>
          <w:rPr>
            <w:rFonts w:ascii="Cambria Math" w:hAnsi="Times New Roman"/>
            <w:sz w:val="28"/>
            <w:szCs w:val="28"/>
          </w:rPr>
          <m:t xml:space="preserve">= </m:t>
        </m:r>
        <m:f>
          <m:fPr>
            <m:ctrlPr>
              <w:rPr>
                <w:rFonts w:ascii="Cambria Math" w:hAnsi="Times New Roman"/>
                <w:i/>
                <w:sz w:val="28"/>
                <w:szCs w:val="28"/>
              </w:rPr>
            </m:ctrlPr>
          </m:fPr>
          <m:num>
            <m:r>
              <w:rPr>
                <w:rFonts w:ascii="Cambria Math" w:hAnsi="Times New Roman"/>
                <w:sz w:val="28"/>
                <w:szCs w:val="28"/>
              </w:rPr>
              <m:t>2</m:t>
            </m:r>
          </m:num>
          <m:den>
            <m:r>
              <w:rPr>
                <w:rFonts w:ascii="Cambria Math" w:hAnsi="Cambria Math"/>
                <w:sz w:val="28"/>
                <w:szCs w:val="28"/>
              </w:rPr>
              <m:t>π</m:t>
            </m:r>
          </m:den>
        </m:f>
        <m:r>
          <w:rPr>
            <w:rFonts w:ascii="Cambria Math" w:hAnsi="Times New Roman"/>
            <w:sz w:val="28"/>
            <w:szCs w:val="28"/>
          </w:rPr>
          <m:t xml:space="preserve"> </m:t>
        </m:r>
        <m:nary>
          <m:naryPr>
            <m:limLoc m:val="subSup"/>
            <m:ctrlPr>
              <w:rPr>
                <w:rFonts w:ascii="Cambria Math" w:hAnsi="Times New Roman"/>
                <w:i/>
                <w:sz w:val="28"/>
                <w:szCs w:val="28"/>
              </w:rPr>
            </m:ctrlPr>
          </m:naryPr>
          <m:sub>
            <m:r>
              <w:rPr>
                <w:rFonts w:ascii="Cambria Math" w:hAnsi="Times New Roman"/>
                <w:sz w:val="28"/>
                <w:szCs w:val="28"/>
              </w:rPr>
              <m:t>0</m:t>
            </m:r>
          </m:sub>
          <m:sup>
            <m:f>
              <m:fPr>
                <m:type m:val="lin"/>
                <m:ctrlPr>
                  <w:rPr>
                    <w:rFonts w:ascii="Cambria Math" w:hAnsi="Times New Roman"/>
                    <w:i/>
                    <w:sz w:val="28"/>
                    <w:szCs w:val="28"/>
                  </w:rPr>
                </m:ctrlPr>
              </m:fPr>
              <m:num>
                <m:r>
                  <w:rPr>
                    <w:rFonts w:ascii="Cambria Math" w:hAnsi="Cambria Math"/>
                    <w:sz w:val="28"/>
                    <w:szCs w:val="28"/>
                  </w:rPr>
                  <m:t>π</m:t>
                </m:r>
              </m:num>
              <m:den>
                <m:r>
                  <w:rPr>
                    <w:rFonts w:ascii="Cambria Math" w:hAnsi="Times New Roman"/>
                    <w:sz w:val="28"/>
                    <w:szCs w:val="28"/>
                  </w:rPr>
                  <m:t>2</m:t>
                </m:r>
              </m:den>
            </m:f>
          </m:sup>
          <m:e>
            <m:sSub>
              <m:sSubPr>
                <m:ctrlPr>
                  <w:rPr>
                    <w:rFonts w:ascii="Cambria Math" w:hAnsi="Times New Roman"/>
                    <w:i/>
                    <w:sz w:val="28"/>
                    <w:szCs w:val="28"/>
                  </w:rPr>
                </m:ctrlPr>
              </m:sSubPr>
              <m:e>
                <m:r>
                  <w:rPr>
                    <w:rFonts w:ascii="Cambria Math" w:hAnsi="Cambria Math"/>
                    <w:sz w:val="28"/>
                    <w:szCs w:val="28"/>
                  </w:rPr>
                  <m:t>t</m:t>
                </m:r>
              </m:e>
              <m:sub>
                <m:r>
                  <w:rPr>
                    <w:rFonts w:ascii="Cambria Math" w:hAnsi="Cambria Math"/>
                    <w:sz w:val="28"/>
                    <w:szCs w:val="28"/>
                  </w:rPr>
                  <m:t>i</m:t>
                </m:r>
              </m:sub>
            </m:sSub>
            <m:r>
              <w:rPr>
                <w:rFonts w:ascii="Cambria Math" w:hAnsi="Times New Roman"/>
                <w:sz w:val="28"/>
                <w:szCs w:val="28"/>
              </w:rPr>
              <m:t xml:space="preserve"> </m:t>
            </m:r>
            <m:r>
              <w:rPr>
                <w:rFonts w:ascii="Cambria Math" w:hAnsi="Cambria Math"/>
                <w:sz w:val="28"/>
                <w:szCs w:val="28"/>
              </w:rPr>
              <m:t>dφ</m:t>
            </m:r>
            <m:r>
              <w:rPr>
                <w:rFonts w:ascii="Cambria Math" w:hAnsi="Times New Roman"/>
                <w:sz w:val="28"/>
                <w:szCs w:val="28"/>
              </w:rPr>
              <m:t xml:space="preserve">= </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Cambria Math"/>
                        <w:sz w:val="28"/>
                        <w:szCs w:val="28"/>
                      </w:rPr>
                      <m:t>q</m:t>
                    </m:r>
                  </m:e>
                  <m:sub>
                    <m:r>
                      <w:rPr>
                        <w:rFonts w:ascii="Cambria Math" w:hAnsi="Times New Roman"/>
                        <w:sz w:val="28"/>
                        <w:szCs w:val="28"/>
                      </w:rPr>
                      <m:t>v</m:t>
                    </m:r>
                  </m:sub>
                </m:sSub>
                <m:sSub>
                  <m:sSubPr>
                    <m:ctrlPr>
                      <w:rPr>
                        <w:rFonts w:ascii="Cambria Math" w:hAnsi="Times New Roman"/>
                        <w:i/>
                        <w:sz w:val="28"/>
                        <w:szCs w:val="28"/>
                      </w:rPr>
                    </m:ctrlPr>
                  </m:sSubPr>
                  <m:e>
                    <m:r>
                      <w:rPr>
                        <w:rFonts w:ascii="Cambria Math" w:hAnsi="Cambria Math"/>
                        <w:sz w:val="28"/>
                        <w:szCs w:val="28"/>
                      </w:rPr>
                      <m:t>r</m:t>
                    </m:r>
                  </m:e>
                  <m:sub>
                    <m:r>
                      <w:rPr>
                        <w:rFonts w:ascii="Cambria Math" w:hAnsi="Times New Roman"/>
                        <w:sz w:val="28"/>
                        <w:szCs w:val="28"/>
                      </w:rPr>
                      <m:t>1</m:t>
                    </m:r>
                  </m:sub>
                </m:sSub>
              </m:num>
              <m:den>
                <m:r>
                  <w:rPr>
                    <w:rFonts w:ascii="Cambria Math" w:hAnsi="Cambria Math"/>
                    <w:sz w:val="28"/>
                    <w:szCs w:val="28"/>
                  </w:rPr>
                  <m:t>λ</m:t>
                </m:r>
              </m:den>
            </m:f>
            <m:r>
              <w:rPr>
                <w:rFonts w:ascii="Cambria Math" w:hAnsi="Times New Roman"/>
                <w:sz w:val="28"/>
                <w:szCs w:val="28"/>
              </w:rPr>
              <m:t xml:space="preserve"> </m:t>
            </m:r>
            <m:r>
              <w:rPr>
                <w:rFonts w:ascii="Cambria Math" w:hAnsi="Cambria Math"/>
                <w:sz w:val="28"/>
                <w:szCs w:val="28"/>
                <w:lang w:val="en-US"/>
              </w:rPr>
              <m:t>ln</m:t>
            </m:r>
            <m:sSub>
              <m:sSubPr>
                <m:ctrlPr>
                  <w:rPr>
                    <w:rFonts w:ascii="Cambria Math" w:hAnsi="Times New Roman"/>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r>
              <w:rPr>
                <w:rFonts w:ascii="Cambria Math" w:hAnsi="Times New Roman"/>
                <w:sz w:val="28"/>
                <w:szCs w:val="28"/>
              </w:rPr>
              <m:t xml:space="preserve">+ </m:t>
            </m:r>
            <m:sSub>
              <m:sSubPr>
                <m:ctrlPr>
                  <w:rPr>
                    <w:rFonts w:ascii="Cambria Math" w:hAnsi="Times New Roman"/>
                    <w:i/>
                    <w:sz w:val="28"/>
                    <w:szCs w:val="28"/>
                    <w:lang w:val="en-US"/>
                  </w:rPr>
                </m:ctrlPr>
              </m:sSubPr>
              <m:e>
                <m:r>
                  <w:rPr>
                    <w:rFonts w:ascii="Cambria Math" w:hAnsi="Cambria Math"/>
                    <w:sz w:val="28"/>
                    <w:szCs w:val="28"/>
                    <w:lang w:val="en-US"/>
                  </w:rPr>
                  <m:t>d</m:t>
                </m:r>
              </m:e>
              <m:sub>
                <m:r>
                  <w:rPr>
                    <w:rFonts w:ascii="Cambria Math" w:hAnsi="Times New Roman"/>
                    <w:sz w:val="28"/>
                    <w:szCs w:val="28"/>
                  </w:rPr>
                  <m:t>0</m:t>
                </m:r>
              </m:sub>
            </m:sSub>
            <m:r>
              <w:rPr>
                <w:rFonts w:ascii="Cambria Math" w:hAnsi="Times New Roman"/>
                <w:sz w:val="28"/>
                <w:szCs w:val="28"/>
              </w:rPr>
              <m:t>.</m:t>
            </m:r>
          </m:e>
        </m:nary>
      </m:oMath>
      <w:r w:rsidR="00497529" w:rsidRPr="00880934">
        <w:rPr>
          <w:rFonts w:ascii="Times New Roman" w:hAnsi="Times New Roman"/>
          <w:sz w:val="28"/>
          <w:szCs w:val="28"/>
        </w:rPr>
        <w:t xml:space="preserve">                            (</w:t>
      </w:r>
      <w:r w:rsidR="001037B4" w:rsidRPr="001037B4">
        <w:rPr>
          <w:rFonts w:ascii="Times New Roman" w:hAnsi="Times New Roman"/>
          <w:sz w:val="28"/>
          <w:szCs w:val="28"/>
        </w:rPr>
        <w:t>2.16</w:t>
      </w:r>
      <w:r w:rsidR="00497529" w:rsidRPr="00880934">
        <w:rPr>
          <w:rFonts w:ascii="Times New Roman" w:hAnsi="Times New Roman"/>
          <w:sz w:val="28"/>
          <w:szCs w:val="28"/>
        </w:rPr>
        <w:t>)</w:t>
      </w:r>
    </w:p>
    <w:p w14:paraId="4344960E" w14:textId="77777777" w:rsidR="001754DD" w:rsidRDefault="001754DD" w:rsidP="005A0910">
      <w:pPr>
        <w:spacing w:after="0" w:line="25" w:lineRule="atLeast"/>
        <w:ind w:firstLine="709"/>
        <w:rPr>
          <w:rFonts w:ascii="Times New Roman" w:hAnsi="Times New Roman"/>
          <w:sz w:val="28"/>
          <w:szCs w:val="28"/>
        </w:rPr>
      </w:pPr>
    </w:p>
    <w:p w14:paraId="393D8156" w14:textId="32E94D5D" w:rsidR="00880934" w:rsidRDefault="00880934" w:rsidP="005A0910">
      <w:pPr>
        <w:spacing w:after="0" w:line="25" w:lineRule="atLeast"/>
        <w:ind w:firstLine="709"/>
        <w:jc w:val="both"/>
        <w:rPr>
          <w:rFonts w:ascii="Times New Roman" w:hAnsi="Times New Roman"/>
          <w:sz w:val="28"/>
          <w:szCs w:val="28"/>
        </w:rPr>
      </w:pPr>
      <w:r w:rsidRPr="00880934">
        <w:rPr>
          <w:rFonts w:ascii="Times New Roman" w:hAnsi="Times New Roman"/>
          <w:sz w:val="28"/>
          <w:szCs w:val="28"/>
        </w:rPr>
        <w:t>С учетом</w:t>
      </w:r>
      <w:r>
        <w:rPr>
          <w:rFonts w:ascii="Times New Roman" w:hAnsi="Times New Roman"/>
          <w:sz w:val="28"/>
          <w:szCs w:val="28"/>
        </w:rPr>
        <w:t xml:space="preserve"> </w:t>
      </w:r>
      <w:r w:rsidR="00863194">
        <w:rPr>
          <w:rFonts w:ascii="Times New Roman" w:hAnsi="Times New Roman"/>
          <w:sz w:val="28"/>
          <w:szCs w:val="28"/>
        </w:rPr>
        <w:t xml:space="preserve">значения для </w:t>
      </w:r>
      <w:r w:rsidR="00863194">
        <w:rPr>
          <w:rFonts w:ascii="Times New Roman" w:hAnsi="Times New Roman"/>
          <w:sz w:val="28"/>
          <w:szCs w:val="28"/>
          <w:lang w:val="en-US"/>
        </w:rPr>
        <w:t>d</w:t>
      </w:r>
      <w:r w:rsidR="00863194">
        <w:rPr>
          <w:rFonts w:ascii="Times New Roman" w:hAnsi="Times New Roman"/>
          <w:sz w:val="28"/>
          <w:szCs w:val="28"/>
          <w:vertAlign w:val="subscript"/>
        </w:rPr>
        <w:t>0</w:t>
      </w:r>
      <w:r w:rsidR="00863194">
        <w:rPr>
          <w:rFonts w:ascii="Times New Roman" w:hAnsi="Times New Roman"/>
          <w:sz w:val="28"/>
          <w:szCs w:val="28"/>
        </w:rPr>
        <w:t xml:space="preserve"> выраженные из </w:t>
      </w:r>
      <m:oMath>
        <m:acc>
          <m:accPr>
            <m:chr m:val="̅"/>
            <m:ctrlPr>
              <w:rPr>
                <w:rFonts w:ascii="Cambria Math" w:hAnsi="Cambria Math"/>
                <w:i/>
                <w:sz w:val="28"/>
                <w:szCs w:val="28"/>
              </w:rPr>
            </m:ctrlPr>
          </m:accPr>
          <m:e>
            <m:r>
              <w:rPr>
                <w:rFonts w:ascii="Cambria Math" w:hAnsi="Cambria Math"/>
                <w:sz w:val="28"/>
                <w:szCs w:val="28"/>
              </w:rPr>
              <m:t>t</m:t>
            </m:r>
          </m:e>
        </m:acc>
      </m:oMath>
      <w:r w:rsidR="00863194" w:rsidRPr="00863194">
        <w:rPr>
          <w:rFonts w:ascii="Times New Roman" w:hAnsi="Times New Roman"/>
          <w:sz w:val="28"/>
          <w:szCs w:val="28"/>
        </w:rPr>
        <w:t xml:space="preserve"> </w:t>
      </w:r>
      <w:r w:rsidR="00863194">
        <w:rPr>
          <w:rFonts w:ascii="Times New Roman" w:hAnsi="Times New Roman"/>
          <w:sz w:val="28"/>
          <w:szCs w:val="28"/>
        </w:rPr>
        <w:t xml:space="preserve">и </w:t>
      </w:r>
      <w:r w:rsidR="00863194" w:rsidRPr="00AF748C">
        <w:rPr>
          <w:rFonts w:ascii="Times New Roman" w:hAnsi="Times New Roman"/>
          <w:i/>
          <w:iCs/>
          <w:sz w:val="28"/>
          <w:szCs w:val="28"/>
        </w:rPr>
        <w:t>(</w:t>
      </w:r>
      <w:proofErr w:type="spellStart"/>
      <w:r w:rsidR="00863194" w:rsidRPr="00AF748C">
        <w:rPr>
          <w:rFonts w:ascii="Times New Roman" w:hAnsi="Times New Roman"/>
          <w:i/>
          <w:iCs/>
          <w:sz w:val="28"/>
          <w:szCs w:val="28"/>
          <w:lang w:val="en-US"/>
        </w:rPr>
        <w:t>q</w:t>
      </w:r>
      <w:r w:rsidR="0042550D" w:rsidRPr="00AF748C">
        <w:rPr>
          <w:rFonts w:ascii="Times New Roman" w:hAnsi="Times New Roman"/>
          <w:i/>
          <w:iCs/>
          <w:sz w:val="28"/>
          <w:szCs w:val="28"/>
          <w:vertAlign w:val="subscript"/>
          <w:lang w:val="en-US"/>
        </w:rPr>
        <w:t>v</w:t>
      </w:r>
      <w:r w:rsidR="00863194" w:rsidRPr="00AF748C">
        <w:rPr>
          <w:rFonts w:ascii="Times New Roman" w:hAnsi="Times New Roman"/>
          <w:i/>
          <w:iCs/>
          <w:sz w:val="28"/>
          <w:szCs w:val="28"/>
          <w:lang w:val="en-US"/>
        </w:rPr>
        <w:t>r</w:t>
      </w:r>
      <w:proofErr w:type="spellEnd"/>
      <w:r w:rsidR="0042550D" w:rsidRPr="00AF748C">
        <w:rPr>
          <w:rFonts w:ascii="Times New Roman" w:hAnsi="Times New Roman"/>
          <w:i/>
          <w:iCs/>
          <w:sz w:val="28"/>
          <w:szCs w:val="28"/>
          <w:vertAlign w:val="subscript"/>
        </w:rPr>
        <w:t>1</w:t>
      </w:r>
      <w:r w:rsidR="00863194" w:rsidRPr="00AF748C">
        <w:rPr>
          <w:rFonts w:ascii="Times New Roman" w:hAnsi="Times New Roman"/>
          <w:i/>
          <w:iCs/>
          <w:sz w:val="28"/>
          <w:szCs w:val="28"/>
        </w:rPr>
        <w:t>/</w:t>
      </w:r>
      <w:proofErr w:type="gramStart"/>
      <w:r w:rsidR="00863194" w:rsidRPr="00AF748C">
        <w:rPr>
          <w:rFonts w:ascii="Times New Roman" w:hAnsi="Times New Roman"/>
          <w:i/>
          <w:iCs/>
          <w:sz w:val="28"/>
          <w:szCs w:val="28"/>
        </w:rPr>
        <w:t>λ)</w:t>
      </w:r>
      <w:proofErr w:type="spellStart"/>
      <w:r w:rsidR="00863194" w:rsidRPr="00AF748C">
        <w:rPr>
          <w:rFonts w:ascii="Times New Roman" w:hAnsi="Times New Roman"/>
          <w:i/>
          <w:iCs/>
          <w:sz w:val="28"/>
          <w:szCs w:val="28"/>
          <w:lang w:val="en-US"/>
        </w:rPr>
        <w:t>lnr</w:t>
      </w:r>
      <w:proofErr w:type="spellEnd"/>
      <w:proofErr w:type="gramEnd"/>
      <w:r w:rsidR="0042550D" w:rsidRPr="00AF748C">
        <w:rPr>
          <w:rFonts w:ascii="Times New Roman" w:hAnsi="Times New Roman"/>
          <w:i/>
          <w:iCs/>
          <w:sz w:val="28"/>
          <w:szCs w:val="28"/>
          <w:vertAlign w:val="subscript"/>
        </w:rPr>
        <w:t>1</w:t>
      </w:r>
      <w:r w:rsidR="00863194">
        <w:rPr>
          <w:rFonts w:ascii="Times New Roman" w:hAnsi="Times New Roman"/>
          <w:sz w:val="28"/>
          <w:szCs w:val="28"/>
          <w:vertAlign w:val="subscript"/>
        </w:rPr>
        <w:t xml:space="preserve">  </w:t>
      </w:r>
      <w:r w:rsidR="001754DD">
        <w:rPr>
          <w:rFonts w:ascii="Times New Roman" w:hAnsi="Times New Roman"/>
          <w:sz w:val="28"/>
          <w:szCs w:val="28"/>
        </w:rPr>
        <w:t>по</w:t>
      </w:r>
      <w:r w:rsidR="00863194" w:rsidRPr="00863194">
        <w:rPr>
          <w:rFonts w:ascii="Times New Roman" w:hAnsi="Times New Roman"/>
          <w:sz w:val="28"/>
          <w:szCs w:val="28"/>
        </w:rPr>
        <w:t xml:space="preserve"> </w:t>
      </w:r>
      <w:r>
        <w:rPr>
          <w:rFonts w:ascii="Times New Roman" w:hAnsi="Times New Roman"/>
          <w:sz w:val="28"/>
          <w:szCs w:val="28"/>
        </w:rPr>
        <w:t>услови</w:t>
      </w:r>
      <w:r w:rsidR="001754DD">
        <w:rPr>
          <w:rFonts w:ascii="Times New Roman" w:hAnsi="Times New Roman"/>
          <w:sz w:val="28"/>
          <w:szCs w:val="28"/>
        </w:rPr>
        <w:t>ю</w:t>
      </w:r>
      <w:r>
        <w:rPr>
          <w:rFonts w:ascii="Times New Roman" w:hAnsi="Times New Roman"/>
          <w:sz w:val="28"/>
          <w:szCs w:val="28"/>
        </w:rPr>
        <w:t xml:space="preserve"> (</w:t>
      </w:r>
      <w:r w:rsidR="001037B4" w:rsidRPr="00875F6B">
        <w:rPr>
          <w:rFonts w:ascii="Times New Roman" w:hAnsi="Times New Roman"/>
          <w:sz w:val="28"/>
          <w:szCs w:val="28"/>
        </w:rPr>
        <w:t>2.16</w:t>
      </w:r>
      <w:r>
        <w:rPr>
          <w:rFonts w:ascii="Times New Roman" w:hAnsi="Times New Roman"/>
          <w:sz w:val="28"/>
          <w:szCs w:val="28"/>
        </w:rPr>
        <w:t>) искомое уравнение (</w:t>
      </w:r>
      <w:r w:rsidR="001037B4" w:rsidRPr="00875F6B">
        <w:rPr>
          <w:rFonts w:ascii="Times New Roman" w:hAnsi="Times New Roman"/>
          <w:sz w:val="28"/>
          <w:szCs w:val="28"/>
        </w:rPr>
        <w:t>2.15</w:t>
      </w:r>
      <w:r>
        <w:rPr>
          <w:rFonts w:ascii="Times New Roman" w:hAnsi="Times New Roman"/>
          <w:sz w:val="28"/>
          <w:szCs w:val="28"/>
        </w:rPr>
        <w:t>) будет иметь вид:</w:t>
      </w:r>
    </w:p>
    <w:p w14:paraId="07978973" w14:textId="77777777" w:rsidR="00880934" w:rsidRDefault="00880934" w:rsidP="005A0910">
      <w:pPr>
        <w:spacing w:after="0" w:line="25" w:lineRule="atLeast"/>
        <w:ind w:firstLine="709"/>
        <w:rPr>
          <w:rFonts w:ascii="Times New Roman" w:hAnsi="Times New Roman"/>
          <w:sz w:val="28"/>
          <w:szCs w:val="28"/>
        </w:rPr>
      </w:pPr>
    </w:p>
    <w:p w14:paraId="5B80C602" w14:textId="7AABBA25" w:rsidR="00880934" w:rsidRPr="00863194" w:rsidRDefault="00AA7889" w:rsidP="006F360E">
      <w:pPr>
        <w:pStyle w:val="afe"/>
        <w:spacing w:after="0" w:line="25" w:lineRule="atLeast"/>
        <w:jc w:val="right"/>
        <w:rPr>
          <w:sz w:val="28"/>
          <w:szCs w:val="28"/>
        </w:rPr>
      </w:pPr>
      <m:oMath>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r,φ</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t</m:t>
            </m:r>
          </m:e>
        </m:acc>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r>
              <w:rPr>
                <w:rFonts w:ascii="Cambria Math" w:hAnsi="Cambria Math"/>
                <w:sz w:val="28"/>
                <w:szCs w:val="28"/>
              </w:rPr>
              <m:t>λ</m:t>
            </m:r>
          </m:den>
        </m:f>
        <m:r>
          <w:rPr>
            <w:rFonts w:ascii="Cambria Math" w:hAnsi="Cambria Math"/>
            <w:sz w:val="28"/>
            <w:szCs w:val="28"/>
            <w:lang w:val="en-US"/>
          </w:rPr>
          <m:t>ln</m:t>
        </m:r>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r</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den>
            </m:f>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n=1</m:t>
            </m:r>
          </m:sub>
          <m:sup>
            <m:r>
              <w:rPr>
                <w:rFonts w:ascii="Cambria Math" w:hAnsi="Cambria Math"/>
                <w:sz w:val="28"/>
                <w:szCs w:val="28"/>
              </w:rPr>
              <m:t>∞</m:t>
            </m:r>
          </m:sup>
          <m:e>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2</m:t>
                    </m:r>
                  </m:sub>
                </m:sSub>
                <m:r>
                  <w:rPr>
                    <w:rFonts w:ascii="Cambria Math" w:hAnsi="Cambria Math"/>
                    <w:sz w:val="28"/>
                    <w:szCs w:val="28"/>
                    <w:lang w:val="en-US"/>
                  </w:rPr>
                  <m:t>sin</m:t>
                </m:r>
                <m:r>
                  <w:rPr>
                    <w:rFonts w:ascii="Cambria Math" w:hAnsi="Cambria Math"/>
                    <w:sz w:val="28"/>
                    <w:szCs w:val="28"/>
                  </w:rPr>
                  <m:t>2</m:t>
                </m:r>
                <m:r>
                  <w:rPr>
                    <w:rFonts w:ascii="Cambria Math" w:hAnsi="Cambria Math"/>
                    <w:sz w:val="28"/>
                    <w:szCs w:val="28"/>
                    <w:lang w:val="en-US"/>
                  </w:rPr>
                  <m:t>nφ</m:t>
                </m:r>
              </m:num>
              <m:den>
                <m:r>
                  <w:rPr>
                    <w:rFonts w:ascii="Cambria Math" w:hAnsi="Cambria Math"/>
                    <w:sz w:val="28"/>
                    <w:szCs w:val="28"/>
                  </w:rPr>
                  <m:t>λπ</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r>
                      <w:rPr>
                        <w:rFonts w:ascii="Cambria Math" w:hAnsi="Cambria Math"/>
                        <w:sz w:val="28"/>
                        <w:szCs w:val="28"/>
                        <w:lang w:val="en-US"/>
                      </w:rPr>
                      <m:t>n</m:t>
                    </m:r>
                    <m:r>
                      <w:rPr>
                        <w:rFonts w:ascii="Cambria Math" w:hAnsi="Cambria Math"/>
                        <w:sz w:val="28"/>
                        <w:szCs w:val="28"/>
                      </w:rPr>
                      <m:t>-1</m:t>
                    </m:r>
                  </m:sup>
                </m:sSubSup>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β</m:t>
                            </m:r>
                          </m:e>
                          <m:sup>
                            <m:r>
                              <w:rPr>
                                <w:rFonts w:ascii="Cambria Math" w:hAnsi="Cambria Math"/>
                                <w:sz w:val="28"/>
                                <w:szCs w:val="28"/>
                              </w:rPr>
                              <m:t>4n</m:t>
                            </m:r>
                          </m:sup>
                        </m:sSup>
                      </m:den>
                    </m:f>
                  </m:e>
                </m:d>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2n</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-2n</m:t>
                </m:r>
              </m:sup>
            </m:sSup>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4</m:t>
                </m:r>
                <m:r>
                  <w:rPr>
                    <w:rFonts w:ascii="Cambria Math" w:hAnsi="Cambria Math"/>
                    <w:sz w:val="28"/>
                    <w:szCs w:val="28"/>
                    <w:lang w:val="en-US"/>
                  </w:rPr>
                  <m:t>n</m:t>
                </m:r>
              </m:sup>
            </m:sSubSup>
          </m:e>
        </m:nary>
        <m:r>
          <w:rPr>
            <w:rFonts w:ascii="Cambria Math" w:hAnsi="Cambria Math"/>
            <w:sz w:val="28"/>
            <w:szCs w:val="28"/>
          </w:rPr>
          <m:t>)cos2nφ</m:t>
        </m:r>
      </m:oMath>
      <w:r w:rsidR="00880934">
        <w:rPr>
          <w:sz w:val="28"/>
          <w:szCs w:val="28"/>
        </w:rPr>
        <w:t>.</w:t>
      </w:r>
      <w:r w:rsidR="00D025E4" w:rsidRPr="00D025E4">
        <w:rPr>
          <w:sz w:val="28"/>
          <w:szCs w:val="28"/>
        </w:rPr>
        <w:t xml:space="preserve"> </w:t>
      </w:r>
      <w:r w:rsidRPr="00AA7889">
        <w:rPr>
          <w:sz w:val="28"/>
          <w:szCs w:val="28"/>
        </w:rPr>
        <w:t>(</w:t>
      </w:r>
      <w:r w:rsidR="001037B4" w:rsidRPr="00875F6B">
        <w:rPr>
          <w:sz w:val="28"/>
          <w:szCs w:val="28"/>
        </w:rPr>
        <w:t>2.17</w:t>
      </w:r>
      <w:r w:rsidRPr="00AA7889">
        <w:rPr>
          <w:sz w:val="28"/>
          <w:szCs w:val="28"/>
        </w:rPr>
        <w:t>)</w:t>
      </w:r>
      <w:r w:rsidR="00880934" w:rsidRPr="00E216B2">
        <w:rPr>
          <w:sz w:val="28"/>
          <w:szCs w:val="28"/>
        </w:rPr>
        <w:t xml:space="preserve"> </w:t>
      </w:r>
    </w:p>
    <w:p w14:paraId="0C97C77C" w14:textId="77777777" w:rsidR="00C8318B" w:rsidRPr="00327B97" w:rsidRDefault="00C8318B" w:rsidP="005A0910">
      <w:pPr>
        <w:pStyle w:val="afe"/>
        <w:spacing w:after="0" w:line="25" w:lineRule="atLeast"/>
        <w:ind w:firstLine="709"/>
        <w:jc w:val="both"/>
        <w:rPr>
          <w:color w:val="FF0000"/>
          <w:sz w:val="20"/>
          <w:szCs w:val="20"/>
          <w:u w:val="single"/>
        </w:rPr>
      </w:pPr>
    </w:p>
    <w:p w14:paraId="0BA51900" w14:textId="4C21070A" w:rsidR="00AA7889" w:rsidRDefault="001D0DFF" w:rsidP="005A0910">
      <w:pPr>
        <w:pStyle w:val="afe"/>
        <w:spacing w:after="0" w:line="25" w:lineRule="atLeast"/>
        <w:ind w:firstLine="709"/>
        <w:jc w:val="both"/>
        <w:rPr>
          <w:sz w:val="28"/>
          <w:szCs w:val="28"/>
        </w:rPr>
      </w:pPr>
      <w:r w:rsidRPr="00DB7E9F">
        <w:rPr>
          <w:sz w:val="28"/>
          <w:szCs w:val="28"/>
        </w:rPr>
        <w:t xml:space="preserve">Решением </w:t>
      </w:r>
      <w:r w:rsidR="00DB7E9F">
        <w:rPr>
          <w:sz w:val="28"/>
          <w:szCs w:val="28"/>
        </w:rPr>
        <w:t>уравнения теплопроводности (</w:t>
      </w:r>
      <w:r w:rsidR="001037B4" w:rsidRPr="00875F6B">
        <w:rPr>
          <w:sz w:val="28"/>
          <w:szCs w:val="28"/>
        </w:rPr>
        <w:t>2.3</w:t>
      </w:r>
      <w:r w:rsidR="00DB7E9F">
        <w:rPr>
          <w:sz w:val="28"/>
          <w:szCs w:val="28"/>
        </w:rPr>
        <w:t xml:space="preserve">) </w:t>
      </w:r>
      <w:r w:rsidRPr="00DB7E9F">
        <w:rPr>
          <w:sz w:val="28"/>
          <w:szCs w:val="28"/>
        </w:rPr>
        <w:t>являются уравнения баланса (</w:t>
      </w:r>
      <w:r w:rsidR="001037B4" w:rsidRPr="00875F6B">
        <w:rPr>
          <w:sz w:val="28"/>
          <w:szCs w:val="28"/>
        </w:rPr>
        <w:t>2.13</w:t>
      </w:r>
      <w:r w:rsidRPr="00DB7E9F">
        <w:rPr>
          <w:sz w:val="28"/>
          <w:szCs w:val="28"/>
        </w:rPr>
        <w:t>) и (</w:t>
      </w:r>
      <w:r w:rsidR="001037B4" w:rsidRPr="00875F6B">
        <w:rPr>
          <w:sz w:val="28"/>
          <w:szCs w:val="28"/>
        </w:rPr>
        <w:t>2.17</w:t>
      </w:r>
      <w:r w:rsidRPr="00DB7E9F">
        <w:rPr>
          <w:sz w:val="28"/>
          <w:szCs w:val="28"/>
        </w:rPr>
        <w:t xml:space="preserve">). Два уравнения позволяют определить распределение температуры </w:t>
      </w:r>
      <w:r w:rsidR="00BA4DE9">
        <w:rPr>
          <w:sz w:val="28"/>
          <w:szCs w:val="28"/>
        </w:rPr>
        <w:t>в стенке</w:t>
      </w:r>
      <w:r w:rsidRPr="00DB7E9F">
        <w:rPr>
          <w:sz w:val="28"/>
          <w:szCs w:val="28"/>
        </w:rPr>
        <w:t xml:space="preserve"> цилиндрической реверс</w:t>
      </w:r>
      <w:r w:rsidR="00FE7FF2">
        <w:rPr>
          <w:sz w:val="28"/>
          <w:szCs w:val="28"/>
          <w:lang w:val="kk-KZ"/>
        </w:rPr>
        <w:t>ив</w:t>
      </w:r>
      <w:r w:rsidRPr="00DB7E9F">
        <w:rPr>
          <w:sz w:val="28"/>
          <w:szCs w:val="28"/>
        </w:rPr>
        <w:t xml:space="preserve">ной топки как по ее толщине, так и по периметру, в зависимости от усредненных плотностей радиационных тепловых потоков из топки от факела </w:t>
      </w:r>
      <w:r w:rsidRPr="00DB7E9F">
        <w:rPr>
          <w:sz w:val="28"/>
          <w:szCs w:val="28"/>
          <w:lang w:val="en-US"/>
        </w:rPr>
        <w:t>q</w:t>
      </w:r>
      <w:r w:rsidR="0042550D">
        <w:rPr>
          <w:sz w:val="28"/>
          <w:szCs w:val="28"/>
          <w:vertAlign w:val="subscript"/>
          <w:lang w:val="en-US"/>
        </w:rPr>
        <w:t>v</w:t>
      </w:r>
      <w:r w:rsidRPr="00DB7E9F">
        <w:rPr>
          <w:sz w:val="28"/>
          <w:szCs w:val="28"/>
        </w:rPr>
        <w:t xml:space="preserve"> и усредненных плотностей конвективных тепловых потоков </w:t>
      </w:r>
      <w:r w:rsidR="00015B08" w:rsidRPr="00DB7E9F">
        <w:rPr>
          <w:sz w:val="28"/>
          <w:szCs w:val="28"/>
          <w:lang w:val="en-US"/>
        </w:rPr>
        <w:t>q</w:t>
      </w:r>
      <w:r w:rsidR="0042550D" w:rsidRPr="0042550D">
        <w:rPr>
          <w:sz w:val="28"/>
          <w:szCs w:val="28"/>
          <w:vertAlign w:val="subscript"/>
        </w:rPr>
        <w:t>2</w:t>
      </w:r>
      <w:r w:rsidR="00327B97">
        <w:rPr>
          <w:sz w:val="28"/>
          <w:szCs w:val="28"/>
          <w:vertAlign w:val="subscript"/>
        </w:rPr>
        <w:t xml:space="preserve"> </w:t>
      </w:r>
      <w:r w:rsidR="00015B08" w:rsidRPr="00015B08">
        <w:rPr>
          <w:sz w:val="28"/>
          <w:szCs w:val="28"/>
        </w:rPr>
        <w:t>=</w:t>
      </w:r>
      <w:r w:rsidR="00327B97">
        <w:rPr>
          <w:sz w:val="28"/>
          <w:szCs w:val="28"/>
        </w:rPr>
        <w:t xml:space="preserve"> </w:t>
      </w:r>
      <w:r w:rsidR="00015B08">
        <w:rPr>
          <w:sz w:val="28"/>
          <w:szCs w:val="28"/>
          <w:lang w:val="en-US"/>
        </w:rPr>
        <w:t>α</w:t>
      </w:r>
      <w:r w:rsidR="00015B08" w:rsidRPr="00015B08">
        <w:rPr>
          <w:sz w:val="28"/>
          <w:szCs w:val="28"/>
        </w:rPr>
        <w:t>∆</w:t>
      </w:r>
      <w:r w:rsidR="00015B08">
        <w:rPr>
          <w:sz w:val="28"/>
          <w:szCs w:val="28"/>
          <w:lang w:val="en-US"/>
        </w:rPr>
        <w:t>T</w:t>
      </w:r>
      <w:r w:rsidR="00015B08">
        <w:rPr>
          <w:sz w:val="28"/>
          <w:szCs w:val="28"/>
        </w:rPr>
        <w:t xml:space="preserve"> = </w:t>
      </w:r>
      <w:r w:rsidR="00015B08">
        <w:rPr>
          <w:sz w:val="28"/>
          <w:szCs w:val="28"/>
          <w:lang w:val="en-US"/>
        </w:rPr>
        <w:t>α</w:t>
      </w:r>
      <w:r w:rsidR="00015B08">
        <w:rPr>
          <w:sz w:val="28"/>
          <w:szCs w:val="28"/>
        </w:rPr>
        <w:t>(</w:t>
      </w:r>
      <w:r w:rsidR="00015B08">
        <w:rPr>
          <w:sz w:val="28"/>
          <w:szCs w:val="28"/>
          <w:lang w:val="en-US"/>
        </w:rPr>
        <w:t>t</w:t>
      </w:r>
      <w:r w:rsidR="0042550D" w:rsidRPr="0042550D">
        <w:rPr>
          <w:sz w:val="28"/>
          <w:szCs w:val="28"/>
          <w:vertAlign w:val="subscript"/>
        </w:rPr>
        <w:t>2</w:t>
      </w:r>
      <w:r w:rsidR="00015B08">
        <w:rPr>
          <w:sz w:val="28"/>
          <w:szCs w:val="28"/>
          <w:vertAlign w:val="subscript"/>
        </w:rPr>
        <w:t>ст.</w:t>
      </w:r>
      <w:r w:rsidR="00015B08" w:rsidRPr="00015B08">
        <w:rPr>
          <w:sz w:val="28"/>
          <w:szCs w:val="28"/>
        </w:rPr>
        <w:t xml:space="preserve"> </w:t>
      </w:r>
      <w:r w:rsidR="002D1857">
        <w:rPr>
          <w:sz w:val="28"/>
          <w:szCs w:val="28"/>
        </w:rPr>
        <w:t>–</w:t>
      </w:r>
      <w:r w:rsidR="00015B08" w:rsidRPr="00015B08">
        <w:rPr>
          <w:sz w:val="28"/>
          <w:szCs w:val="28"/>
        </w:rPr>
        <w:t xml:space="preserve"> </w:t>
      </w:r>
      <w:r w:rsidR="00015B08">
        <w:rPr>
          <w:sz w:val="28"/>
          <w:szCs w:val="28"/>
          <w:lang w:val="en-US"/>
        </w:rPr>
        <w:t>t</w:t>
      </w:r>
      <w:r w:rsidR="0042550D">
        <w:rPr>
          <w:sz w:val="28"/>
          <w:szCs w:val="28"/>
          <w:vertAlign w:val="subscript"/>
        </w:rPr>
        <w:t>ж2</w:t>
      </w:r>
      <w:r w:rsidR="002D1857">
        <w:rPr>
          <w:sz w:val="28"/>
          <w:szCs w:val="28"/>
        </w:rPr>
        <w:t>)</w:t>
      </w:r>
      <w:r w:rsidR="00015B08" w:rsidRPr="00DB7E9F">
        <w:rPr>
          <w:sz w:val="28"/>
          <w:szCs w:val="28"/>
        </w:rPr>
        <w:t xml:space="preserve"> </w:t>
      </w:r>
      <w:r w:rsidRPr="00DB7E9F">
        <w:rPr>
          <w:sz w:val="28"/>
          <w:szCs w:val="28"/>
        </w:rPr>
        <w:t xml:space="preserve">от наружных стен цилиндрической топки в зависимости от условий обтекания водой </w:t>
      </w:r>
      <w:r w:rsidR="009A7991" w:rsidRPr="00DB7E9F">
        <w:rPr>
          <w:sz w:val="28"/>
          <w:szCs w:val="28"/>
        </w:rPr>
        <w:t xml:space="preserve">по </w:t>
      </w:r>
      <w:r w:rsidR="00DB7E9F">
        <w:rPr>
          <w:sz w:val="28"/>
          <w:szCs w:val="28"/>
        </w:rPr>
        <w:t xml:space="preserve">наружному </w:t>
      </w:r>
      <w:r w:rsidR="009A7991" w:rsidRPr="00DB7E9F">
        <w:rPr>
          <w:sz w:val="28"/>
          <w:szCs w:val="28"/>
        </w:rPr>
        <w:t>периметру.</w:t>
      </w:r>
      <w:r w:rsidR="007718F8" w:rsidRPr="00DB7E9F">
        <w:rPr>
          <w:sz w:val="28"/>
          <w:szCs w:val="28"/>
        </w:rPr>
        <w:t xml:space="preserve"> Таким образом</w:t>
      </w:r>
      <w:r w:rsidR="00486130" w:rsidRPr="00DB7E9F">
        <w:rPr>
          <w:sz w:val="28"/>
          <w:szCs w:val="28"/>
        </w:rPr>
        <w:t>,</w:t>
      </w:r>
      <w:r w:rsidR="007718F8" w:rsidRPr="00DB7E9F">
        <w:rPr>
          <w:sz w:val="28"/>
          <w:szCs w:val="28"/>
        </w:rPr>
        <w:t xml:space="preserve"> по приближенному аналитическому решению </w:t>
      </w:r>
      <w:r w:rsidR="00486130" w:rsidRPr="00DB7E9F">
        <w:rPr>
          <w:sz w:val="28"/>
          <w:szCs w:val="28"/>
        </w:rPr>
        <w:t>(</w:t>
      </w:r>
      <w:r w:rsidR="001037B4" w:rsidRPr="001037B4">
        <w:rPr>
          <w:sz w:val="28"/>
          <w:szCs w:val="28"/>
        </w:rPr>
        <w:t>2.17</w:t>
      </w:r>
      <w:r w:rsidR="00486130" w:rsidRPr="00DB7E9F">
        <w:rPr>
          <w:sz w:val="28"/>
          <w:szCs w:val="28"/>
        </w:rPr>
        <w:t>) и (</w:t>
      </w:r>
      <w:r w:rsidR="001037B4" w:rsidRPr="001037B4">
        <w:rPr>
          <w:sz w:val="28"/>
          <w:szCs w:val="28"/>
        </w:rPr>
        <w:t>2.13</w:t>
      </w:r>
      <w:r w:rsidR="00486130" w:rsidRPr="00DB7E9F">
        <w:rPr>
          <w:sz w:val="28"/>
          <w:szCs w:val="28"/>
        </w:rPr>
        <w:t xml:space="preserve">) </w:t>
      </w:r>
      <w:r w:rsidR="007718F8" w:rsidRPr="00DB7E9F">
        <w:rPr>
          <w:sz w:val="28"/>
          <w:szCs w:val="28"/>
        </w:rPr>
        <w:t>дифференциального уравнения теплопроводности (</w:t>
      </w:r>
      <w:r w:rsidR="001037B4" w:rsidRPr="001037B4">
        <w:rPr>
          <w:sz w:val="28"/>
          <w:szCs w:val="28"/>
        </w:rPr>
        <w:t>2.3</w:t>
      </w:r>
      <w:r w:rsidR="007718F8" w:rsidRPr="00DB7E9F">
        <w:rPr>
          <w:sz w:val="28"/>
          <w:szCs w:val="28"/>
        </w:rPr>
        <w:t>) с граничными условиями (</w:t>
      </w:r>
      <w:r w:rsidR="001037B4" w:rsidRPr="001037B4">
        <w:rPr>
          <w:sz w:val="28"/>
          <w:szCs w:val="28"/>
        </w:rPr>
        <w:t>2.4</w:t>
      </w:r>
      <w:r w:rsidR="007718F8" w:rsidRPr="00DB7E9F">
        <w:rPr>
          <w:sz w:val="28"/>
          <w:szCs w:val="28"/>
        </w:rPr>
        <w:t>), (</w:t>
      </w:r>
      <w:r w:rsidR="001037B4" w:rsidRPr="001037B4">
        <w:rPr>
          <w:sz w:val="28"/>
          <w:szCs w:val="28"/>
        </w:rPr>
        <w:t>2.5</w:t>
      </w:r>
      <w:r w:rsidR="007718F8" w:rsidRPr="00DB7E9F">
        <w:rPr>
          <w:sz w:val="28"/>
          <w:szCs w:val="28"/>
        </w:rPr>
        <w:t>) и (</w:t>
      </w:r>
      <w:r w:rsidR="001037B4" w:rsidRPr="001037B4">
        <w:rPr>
          <w:sz w:val="28"/>
          <w:szCs w:val="28"/>
        </w:rPr>
        <w:t>2.6</w:t>
      </w:r>
      <w:r w:rsidR="007718F8" w:rsidRPr="00DB7E9F">
        <w:rPr>
          <w:sz w:val="28"/>
          <w:szCs w:val="28"/>
        </w:rPr>
        <w:t>), а также с принятыми</w:t>
      </w:r>
      <w:r w:rsidR="00486130" w:rsidRPr="00DB7E9F">
        <w:rPr>
          <w:sz w:val="28"/>
          <w:szCs w:val="28"/>
        </w:rPr>
        <w:t xml:space="preserve"> </w:t>
      </w:r>
      <w:r w:rsidR="001754DD">
        <w:rPr>
          <w:sz w:val="28"/>
          <w:szCs w:val="28"/>
        </w:rPr>
        <w:t>д</w:t>
      </w:r>
      <w:r w:rsidR="00486130">
        <w:rPr>
          <w:sz w:val="28"/>
          <w:szCs w:val="28"/>
        </w:rPr>
        <w:t>ополнительными допущениями применительно к котлам с цилиндрическими реверсными топками</w:t>
      </w:r>
      <w:r w:rsidR="007718F8">
        <w:rPr>
          <w:sz w:val="28"/>
          <w:szCs w:val="28"/>
        </w:rPr>
        <w:t xml:space="preserve"> </w:t>
      </w:r>
      <w:r w:rsidR="001754DD">
        <w:rPr>
          <w:sz w:val="28"/>
          <w:szCs w:val="28"/>
        </w:rPr>
        <w:t xml:space="preserve">и более равномерным свечением факела по объему топки </w:t>
      </w:r>
      <w:r w:rsidR="00486130">
        <w:rPr>
          <w:sz w:val="28"/>
          <w:szCs w:val="28"/>
        </w:rPr>
        <w:t xml:space="preserve">можно рассчитать температуру </w:t>
      </w:r>
      <w:r w:rsidR="00327B97">
        <w:rPr>
          <w:sz w:val="28"/>
          <w:szCs w:val="28"/>
        </w:rPr>
        <w:t xml:space="preserve">металла </w:t>
      </w:r>
      <w:r w:rsidR="00486130">
        <w:rPr>
          <w:sz w:val="28"/>
          <w:szCs w:val="28"/>
        </w:rPr>
        <w:t xml:space="preserve">стенки </w:t>
      </w:r>
      <w:r w:rsidR="00327B97">
        <w:rPr>
          <w:sz w:val="28"/>
          <w:szCs w:val="28"/>
        </w:rPr>
        <w:t>по толщине</w:t>
      </w:r>
      <w:r w:rsidR="00486130">
        <w:rPr>
          <w:sz w:val="28"/>
          <w:szCs w:val="28"/>
        </w:rPr>
        <w:t xml:space="preserve">. </w:t>
      </w:r>
      <w:r w:rsidR="001754DD">
        <w:rPr>
          <w:sz w:val="28"/>
          <w:szCs w:val="28"/>
        </w:rPr>
        <w:t xml:space="preserve"> </w:t>
      </w:r>
    </w:p>
    <w:p w14:paraId="57BCC913" w14:textId="77777777" w:rsidR="00DF1E17" w:rsidRDefault="001754DD" w:rsidP="005A0910">
      <w:pPr>
        <w:pStyle w:val="afe"/>
        <w:spacing w:after="0" w:line="25" w:lineRule="atLeast"/>
        <w:ind w:firstLine="709"/>
        <w:jc w:val="both"/>
        <w:rPr>
          <w:sz w:val="28"/>
          <w:szCs w:val="28"/>
        </w:rPr>
      </w:pPr>
      <w:r>
        <w:rPr>
          <w:sz w:val="28"/>
          <w:szCs w:val="28"/>
        </w:rPr>
        <w:t>Под р</w:t>
      </w:r>
      <w:r w:rsidR="00486130">
        <w:rPr>
          <w:sz w:val="28"/>
          <w:szCs w:val="28"/>
        </w:rPr>
        <w:t>асчетн</w:t>
      </w:r>
      <w:r>
        <w:rPr>
          <w:sz w:val="28"/>
          <w:szCs w:val="28"/>
        </w:rPr>
        <w:t>ой</w:t>
      </w:r>
      <w:r w:rsidR="00486130">
        <w:rPr>
          <w:sz w:val="28"/>
          <w:szCs w:val="28"/>
        </w:rPr>
        <w:t xml:space="preserve"> температур</w:t>
      </w:r>
      <w:r>
        <w:rPr>
          <w:sz w:val="28"/>
          <w:szCs w:val="28"/>
        </w:rPr>
        <w:t>ой</w:t>
      </w:r>
      <w:r w:rsidR="00486130">
        <w:rPr>
          <w:sz w:val="28"/>
          <w:szCs w:val="28"/>
        </w:rPr>
        <w:t xml:space="preserve"> металла стенки </w:t>
      </w:r>
      <w:r>
        <w:rPr>
          <w:sz w:val="28"/>
          <w:szCs w:val="28"/>
        </w:rPr>
        <w:t>п</w:t>
      </w:r>
      <w:r w:rsidR="00486130">
        <w:rPr>
          <w:sz w:val="28"/>
          <w:szCs w:val="28"/>
        </w:rPr>
        <w:t>о</w:t>
      </w:r>
      <w:r>
        <w:rPr>
          <w:sz w:val="28"/>
          <w:szCs w:val="28"/>
        </w:rPr>
        <w:t>нимается</w:t>
      </w:r>
      <w:r w:rsidR="00486130">
        <w:rPr>
          <w:sz w:val="28"/>
          <w:szCs w:val="28"/>
        </w:rPr>
        <w:t xml:space="preserve"> максимальное местное значение температуры </w:t>
      </w:r>
      <w:r w:rsidR="009312AD">
        <w:rPr>
          <w:sz w:val="28"/>
          <w:szCs w:val="28"/>
        </w:rPr>
        <w:t xml:space="preserve">внутренней </w:t>
      </w:r>
      <w:r w:rsidR="00486130">
        <w:rPr>
          <w:sz w:val="28"/>
          <w:szCs w:val="28"/>
        </w:rPr>
        <w:t xml:space="preserve">стенки, </w:t>
      </w:r>
      <w:r w:rsidR="00A62F8E">
        <w:rPr>
          <w:sz w:val="28"/>
          <w:szCs w:val="28"/>
        </w:rPr>
        <w:t>уч</w:t>
      </w:r>
      <w:r>
        <w:rPr>
          <w:sz w:val="28"/>
          <w:szCs w:val="28"/>
        </w:rPr>
        <w:t>и</w:t>
      </w:r>
      <w:r w:rsidR="00A62F8E">
        <w:rPr>
          <w:sz w:val="28"/>
          <w:szCs w:val="28"/>
        </w:rPr>
        <w:t>т</w:t>
      </w:r>
      <w:r>
        <w:rPr>
          <w:sz w:val="28"/>
          <w:szCs w:val="28"/>
        </w:rPr>
        <w:t>ывающая</w:t>
      </w:r>
      <w:r w:rsidR="00A62F8E">
        <w:rPr>
          <w:sz w:val="28"/>
          <w:szCs w:val="28"/>
        </w:rPr>
        <w:t xml:space="preserve"> усредненно</w:t>
      </w:r>
      <w:r>
        <w:rPr>
          <w:sz w:val="28"/>
          <w:szCs w:val="28"/>
        </w:rPr>
        <w:t>е</w:t>
      </w:r>
      <w:r w:rsidR="00A62F8E">
        <w:rPr>
          <w:sz w:val="28"/>
          <w:szCs w:val="28"/>
        </w:rPr>
        <w:t xml:space="preserve"> </w:t>
      </w:r>
      <w:r w:rsidR="00501468">
        <w:rPr>
          <w:sz w:val="28"/>
          <w:szCs w:val="28"/>
        </w:rPr>
        <w:lastRenderedPageBreak/>
        <w:t>радиационно</w:t>
      </w:r>
      <w:r>
        <w:rPr>
          <w:sz w:val="28"/>
          <w:szCs w:val="28"/>
        </w:rPr>
        <w:t>е</w:t>
      </w:r>
      <w:r w:rsidR="00501468">
        <w:rPr>
          <w:sz w:val="28"/>
          <w:szCs w:val="28"/>
        </w:rPr>
        <w:t xml:space="preserve"> </w:t>
      </w:r>
      <w:r w:rsidR="00A62F8E">
        <w:rPr>
          <w:sz w:val="28"/>
          <w:szCs w:val="28"/>
        </w:rPr>
        <w:t>тепловосприяти</w:t>
      </w:r>
      <w:r>
        <w:rPr>
          <w:sz w:val="28"/>
          <w:szCs w:val="28"/>
        </w:rPr>
        <w:t>е</w:t>
      </w:r>
      <w:r w:rsidR="00A62F8E">
        <w:rPr>
          <w:sz w:val="28"/>
          <w:szCs w:val="28"/>
        </w:rPr>
        <w:t xml:space="preserve"> внутренней цилиндрической поверхности топки по окружности</w:t>
      </w:r>
      <w:r w:rsidR="00D104E3">
        <w:rPr>
          <w:sz w:val="28"/>
          <w:szCs w:val="28"/>
        </w:rPr>
        <w:t xml:space="preserve"> и по длине</w:t>
      </w:r>
      <w:r w:rsidR="00A62F8E">
        <w:rPr>
          <w:sz w:val="28"/>
          <w:szCs w:val="28"/>
        </w:rPr>
        <w:t xml:space="preserve">. </w:t>
      </w:r>
      <w:r w:rsidR="00DB7E9F">
        <w:rPr>
          <w:sz w:val="28"/>
          <w:szCs w:val="28"/>
        </w:rPr>
        <w:t>С наружной</w:t>
      </w:r>
      <w:r w:rsidR="00501468">
        <w:rPr>
          <w:sz w:val="28"/>
          <w:szCs w:val="28"/>
        </w:rPr>
        <w:t xml:space="preserve"> стороны </w:t>
      </w:r>
      <w:r w:rsidR="00D104E3">
        <w:rPr>
          <w:sz w:val="28"/>
          <w:szCs w:val="28"/>
        </w:rPr>
        <w:t xml:space="preserve">топки </w:t>
      </w:r>
      <w:r w:rsidR="00A62F8E">
        <w:rPr>
          <w:sz w:val="28"/>
          <w:szCs w:val="28"/>
        </w:rPr>
        <w:t>учитывается средняя по наружно</w:t>
      </w:r>
      <w:r w:rsidR="00501468">
        <w:rPr>
          <w:sz w:val="28"/>
          <w:szCs w:val="28"/>
        </w:rPr>
        <w:t>й цилиндрической поверхности</w:t>
      </w:r>
      <w:r w:rsidR="00A62F8E">
        <w:rPr>
          <w:sz w:val="28"/>
          <w:szCs w:val="28"/>
        </w:rPr>
        <w:t xml:space="preserve"> </w:t>
      </w:r>
      <w:r w:rsidR="00501468">
        <w:rPr>
          <w:sz w:val="28"/>
          <w:szCs w:val="28"/>
        </w:rPr>
        <w:t xml:space="preserve">и по </w:t>
      </w:r>
      <w:r w:rsidR="00A62F8E">
        <w:rPr>
          <w:sz w:val="28"/>
          <w:szCs w:val="28"/>
        </w:rPr>
        <w:t>периметру плотность конвективн</w:t>
      </w:r>
      <w:r w:rsidR="00501468">
        <w:rPr>
          <w:sz w:val="28"/>
          <w:szCs w:val="28"/>
        </w:rPr>
        <w:t>ого</w:t>
      </w:r>
      <w:r w:rsidR="00A62F8E">
        <w:rPr>
          <w:sz w:val="28"/>
          <w:szCs w:val="28"/>
        </w:rPr>
        <w:t xml:space="preserve"> поток</w:t>
      </w:r>
      <w:r w:rsidR="00501468">
        <w:rPr>
          <w:sz w:val="28"/>
          <w:szCs w:val="28"/>
        </w:rPr>
        <w:t>а</w:t>
      </w:r>
      <w:r w:rsidR="00A62F8E">
        <w:rPr>
          <w:sz w:val="28"/>
          <w:szCs w:val="28"/>
        </w:rPr>
        <w:t>, зависящая от распределения конвективного коэффициента теплоотдачи α</w:t>
      </w:r>
      <w:r w:rsidR="00A62F8E">
        <w:rPr>
          <w:sz w:val="28"/>
          <w:szCs w:val="28"/>
          <w:vertAlign w:val="subscript"/>
        </w:rPr>
        <w:t>к</w:t>
      </w:r>
      <w:r w:rsidR="00A62F8E">
        <w:rPr>
          <w:sz w:val="28"/>
          <w:szCs w:val="28"/>
        </w:rPr>
        <w:t xml:space="preserve"> по наружной цилиндрической поверхности омываемой водой. </w:t>
      </w:r>
      <w:r w:rsidR="00D104E3">
        <w:rPr>
          <w:sz w:val="28"/>
          <w:szCs w:val="28"/>
        </w:rPr>
        <w:t xml:space="preserve">Расчетная температура внутренней стенки </w:t>
      </w:r>
      <w:r w:rsidR="009E14B1">
        <w:rPr>
          <w:sz w:val="28"/>
          <w:szCs w:val="28"/>
        </w:rPr>
        <w:t>цилиндрическ</w:t>
      </w:r>
      <w:r w:rsidR="00D104E3">
        <w:rPr>
          <w:sz w:val="28"/>
          <w:szCs w:val="28"/>
        </w:rPr>
        <w:t>ой</w:t>
      </w:r>
      <w:r w:rsidR="009E14B1">
        <w:rPr>
          <w:sz w:val="28"/>
          <w:szCs w:val="28"/>
        </w:rPr>
        <w:t xml:space="preserve"> топк</w:t>
      </w:r>
      <w:r w:rsidR="00D104E3">
        <w:rPr>
          <w:sz w:val="28"/>
          <w:szCs w:val="28"/>
        </w:rPr>
        <w:t>и</w:t>
      </w:r>
      <w:r w:rsidR="009E14B1">
        <w:rPr>
          <w:sz w:val="28"/>
          <w:szCs w:val="28"/>
        </w:rPr>
        <w:t xml:space="preserve"> котла рассчитывается </w:t>
      </w:r>
      <w:r w:rsidR="00D104E3">
        <w:rPr>
          <w:sz w:val="28"/>
          <w:szCs w:val="28"/>
        </w:rPr>
        <w:t xml:space="preserve">для оценки </w:t>
      </w:r>
      <w:r w:rsidR="009E14B1">
        <w:rPr>
          <w:sz w:val="28"/>
          <w:szCs w:val="28"/>
        </w:rPr>
        <w:t xml:space="preserve">на длительную прочность </w:t>
      </w:r>
      <w:r w:rsidR="00501468">
        <w:rPr>
          <w:sz w:val="28"/>
          <w:szCs w:val="28"/>
        </w:rPr>
        <w:t>в течение</w:t>
      </w:r>
      <w:r w:rsidR="009E14B1">
        <w:rPr>
          <w:sz w:val="28"/>
          <w:szCs w:val="28"/>
        </w:rPr>
        <w:t xml:space="preserve"> продолжительн</w:t>
      </w:r>
      <w:r w:rsidR="00501468">
        <w:rPr>
          <w:sz w:val="28"/>
          <w:szCs w:val="28"/>
        </w:rPr>
        <w:t>ой</w:t>
      </w:r>
      <w:r w:rsidR="009E14B1">
        <w:rPr>
          <w:sz w:val="28"/>
          <w:szCs w:val="28"/>
        </w:rPr>
        <w:t xml:space="preserve"> работ</w:t>
      </w:r>
      <w:r w:rsidR="00501468">
        <w:rPr>
          <w:sz w:val="28"/>
          <w:szCs w:val="28"/>
        </w:rPr>
        <w:t>ы</w:t>
      </w:r>
      <w:r w:rsidR="00BD46BC">
        <w:rPr>
          <w:sz w:val="28"/>
          <w:szCs w:val="28"/>
        </w:rPr>
        <w:t xml:space="preserve"> котла</w:t>
      </w:r>
      <w:r w:rsidR="009E14B1">
        <w:rPr>
          <w:sz w:val="28"/>
          <w:szCs w:val="28"/>
        </w:rPr>
        <w:t xml:space="preserve">. </w:t>
      </w:r>
      <w:r w:rsidR="00BD46BC">
        <w:rPr>
          <w:sz w:val="28"/>
          <w:szCs w:val="28"/>
        </w:rPr>
        <w:t>Поэтому при определении расчетной температуры металла стенки по формуле (15) было бы более точным</w:t>
      </w:r>
      <w:r w:rsidR="00A62F8E">
        <w:rPr>
          <w:sz w:val="28"/>
          <w:szCs w:val="28"/>
        </w:rPr>
        <w:t xml:space="preserve"> </w:t>
      </w:r>
      <w:r w:rsidR="00BD46BC">
        <w:rPr>
          <w:sz w:val="28"/>
          <w:szCs w:val="28"/>
        </w:rPr>
        <w:t xml:space="preserve">знание неравномерности тепловосприятия по периметру топки и по ее длине с учетом </w:t>
      </w:r>
      <w:proofErr w:type="spellStart"/>
      <w:r w:rsidR="009312AD">
        <w:rPr>
          <w:sz w:val="28"/>
          <w:szCs w:val="28"/>
        </w:rPr>
        <w:t>теплонапряжения</w:t>
      </w:r>
      <w:proofErr w:type="spellEnd"/>
      <w:r w:rsidR="009312AD">
        <w:rPr>
          <w:sz w:val="28"/>
          <w:szCs w:val="28"/>
        </w:rPr>
        <w:t xml:space="preserve"> </w:t>
      </w:r>
      <w:r w:rsidR="00BD46BC">
        <w:rPr>
          <w:sz w:val="28"/>
          <w:szCs w:val="28"/>
        </w:rPr>
        <w:t xml:space="preserve">торцевой </w:t>
      </w:r>
      <w:r w:rsidR="00501468">
        <w:rPr>
          <w:sz w:val="28"/>
          <w:szCs w:val="28"/>
        </w:rPr>
        <w:t xml:space="preserve">тыльной </w:t>
      </w:r>
      <w:r w:rsidR="00BD46BC">
        <w:rPr>
          <w:sz w:val="28"/>
          <w:szCs w:val="28"/>
        </w:rPr>
        <w:t xml:space="preserve">выпуклой </w:t>
      </w:r>
      <w:r w:rsidR="00D104E3">
        <w:rPr>
          <w:sz w:val="28"/>
          <w:szCs w:val="28"/>
        </w:rPr>
        <w:t xml:space="preserve">(плоской) </w:t>
      </w:r>
      <w:r w:rsidR="00BD46BC">
        <w:rPr>
          <w:sz w:val="28"/>
          <w:szCs w:val="28"/>
        </w:rPr>
        <w:t xml:space="preserve">стенки реверсной топки. Расчетная температура стенки определяется </w:t>
      </w:r>
      <w:r w:rsidR="00DF1E17">
        <w:rPr>
          <w:sz w:val="28"/>
          <w:szCs w:val="28"/>
        </w:rPr>
        <w:t xml:space="preserve">и проверяется в сечениях цилиндрической </w:t>
      </w:r>
      <w:r w:rsidR="009312AD">
        <w:rPr>
          <w:sz w:val="28"/>
          <w:szCs w:val="28"/>
        </w:rPr>
        <w:t xml:space="preserve">реверсной </w:t>
      </w:r>
      <w:r w:rsidR="00DF1E17">
        <w:rPr>
          <w:sz w:val="28"/>
          <w:szCs w:val="28"/>
        </w:rPr>
        <w:t>топки</w:t>
      </w:r>
      <w:r w:rsidR="00D104E3">
        <w:rPr>
          <w:sz w:val="28"/>
          <w:szCs w:val="28"/>
        </w:rPr>
        <w:t xml:space="preserve"> с</w:t>
      </w:r>
      <w:r w:rsidR="00DF1E17">
        <w:rPr>
          <w:sz w:val="28"/>
          <w:szCs w:val="28"/>
        </w:rPr>
        <w:t xml:space="preserve"> высок</w:t>
      </w:r>
      <w:r w:rsidR="00D104E3">
        <w:rPr>
          <w:sz w:val="28"/>
          <w:szCs w:val="28"/>
        </w:rPr>
        <w:t>им</w:t>
      </w:r>
      <w:r w:rsidR="00DF1E17">
        <w:rPr>
          <w:sz w:val="28"/>
          <w:szCs w:val="28"/>
        </w:rPr>
        <w:t xml:space="preserve"> удельн</w:t>
      </w:r>
      <w:r w:rsidR="00D104E3">
        <w:rPr>
          <w:sz w:val="28"/>
          <w:szCs w:val="28"/>
        </w:rPr>
        <w:t>ым</w:t>
      </w:r>
      <w:r w:rsidR="00DF1E17">
        <w:rPr>
          <w:sz w:val="28"/>
          <w:szCs w:val="28"/>
        </w:rPr>
        <w:t xml:space="preserve"> тепловосприятие</w:t>
      </w:r>
      <w:r w:rsidR="00D104E3">
        <w:rPr>
          <w:sz w:val="28"/>
          <w:szCs w:val="28"/>
        </w:rPr>
        <w:t>м</w:t>
      </w:r>
      <w:r w:rsidR="00DF1E17">
        <w:rPr>
          <w:sz w:val="28"/>
          <w:szCs w:val="28"/>
        </w:rPr>
        <w:t xml:space="preserve"> и сниженн</w:t>
      </w:r>
      <w:r w:rsidR="00D104E3">
        <w:rPr>
          <w:sz w:val="28"/>
          <w:szCs w:val="28"/>
        </w:rPr>
        <w:t>ой</w:t>
      </w:r>
      <w:r w:rsidR="00DF1E17">
        <w:rPr>
          <w:sz w:val="28"/>
          <w:szCs w:val="28"/>
        </w:rPr>
        <w:t xml:space="preserve"> скорост</w:t>
      </w:r>
      <w:r w:rsidR="00D104E3">
        <w:rPr>
          <w:sz w:val="28"/>
          <w:szCs w:val="28"/>
        </w:rPr>
        <w:t>ью</w:t>
      </w:r>
      <w:r w:rsidR="00DF1E17">
        <w:rPr>
          <w:sz w:val="28"/>
          <w:szCs w:val="28"/>
        </w:rPr>
        <w:t xml:space="preserve"> обтекания водой </w:t>
      </w:r>
      <w:r w:rsidR="00501468">
        <w:rPr>
          <w:sz w:val="28"/>
          <w:szCs w:val="28"/>
        </w:rPr>
        <w:t xml:space="preserve">в </w:t>
      </w:r>
      <w:r w:rsidR="00DF1E17">
        <w:rPr>
          <w:sz w:val="28"/>
          <w:szCs w:val="28"/>
        </w:rPr>
        <w:t>определенных участк</w:t>
      </w:r>
      <w:r w:rsidR="00501468">
        <w:rPr>
          <w:sz w:val="28"/>
          <w:szCs w:val="28"/>
        </w:rPr>
        <w:t>ах</w:t>
      </w:r>
      <w:r w:rsidR="00DF1E17">
        <w:rPr>
          <w:sz w:val="28"/>
          <w:szCs w:val="28"/>
        </w:rPr>
        <w:t xml:space="preserve"> топки</w:t>
      </w:r>
      <w:r w:rsidR="00D104E3" w:rsidRPr="00D104E3">
        <w:rPr>
          <w:sz w:val="28"/>
          <w:szCs w:val="28"/>
        </w:rPr>
        <w:t xml:space="preserve"> </w:t>
      </w:r>
      <w:r w:rsidR="00D104E3">
        <w:rPr>
          <w:sz w:val="28"/>
          <w:szCs w:val="28"/>
        </w:rPr>
        <w:t>из-за особенностей конструкции и компоновки такого типа котлов</w:t>
      </w:r>
      <w:r w:rsidR="00DF1E17">
        <w:rPr>
          <w:sz w:val="28"/>
          <w:szCs w:val="28"/>
        </w:rPr>
        <w:t>.</w:t>
      </w:r>
    </w:p>
    <w:p w14:paraId="007AC0F6" w14:textId="2D82DE84" w:rsidR="00FB3F83" w:rsidRDefault="00DF1E17" w:rsidP="005A0910">
      <w:pPr>
        <w:pStyle w:val="afe"/>
        <w:spacing w:after="0" w:line="25" w:lineRule="atLeast"/>
        <w:ind w:firstLine="709"/>
        <w:jc w:val="both"/>
        <w:rPr>
          <w:sz w:val="28"/>
          <w:szCs w:val="28"/>
        </w:rPr>
      </w:pPr>
      <w:r>
        <w:rPr>
          <w:sz w:val="28"/>
          <w:szCs w:val="28"/>
        </w:rPr>
        <w:t>Правомочность полученного аналитического решения</w:t>
      </w:r>
      <w:r w:rsidRPr="00DF1E17">
        <w:rPr>
          <w:sz w:val="28"/>
          <w:szCs w:val="28"/>
        </w:rPr>
        <w:t xml:space="preserve"> </w:t>
      </w:r>
      <w:r>
        <w:rPr>
          <w:sz w:val="28"/>
          <w:szCs w:val="28"/>
        </w:rPr>
        <w:t>дифференциального уравнения теплопроводности (</w:t>
      </w:r>
      <w:r w:rsidR="001037B4" w:rsidRPr="001037B4">
        <w:rPr>
          <w:sz w:val="28"/>
          <w:szCs w:val="28"/>
        </w:rPr>
        <w:t>2.3</w:t>
      </w:r>
      <w:r>
        <w:rPr>
          <w:sz w:val="28"/>
          <w:szCs w:val="28"/>
        </w:rPr>
        <w:t xml:space="preserve">) </w:t>
      </w:r>
      <w:r w:rsidR="006D43BC">
        <w:rPr>
          <w:sz w:val="28"/>
          <w:szCs w:val="28"/>
        </w:rPr>
        <w:t xml:space="preserve">можно </w:t>
      </w:r>
      <w:r>
        <w:rPr>
          <w:sz w:val="28"/>
          <w:szCs w:val="28"/>
        </w:rPr>
        <w:t>провер</w:t>
      </w:r>
      <w:r w:rsidR="006D43BC">
        <w:rPr>
          <w:sz w:val="28"/>
          <w:szCs w:val="28"/>
        </w:rPr>
        <w:t>и</w:t>
      </w:r>
      <w:r w:rsidR="005D4EF4">
        <w:rPr>
          <w:sz w:val="28"/>
          <w:szCs w:val="28"/>
        </w:rPr>
        <w:t>т</w:t>
      </w:r>
      <w:r w:rsidR="006D43BC">
        <w:rPr>
          <w:sz w:val="28"/>
          <w:szCs w:val="28"/>
        </w:rPr>
        <w:t>ь</w:t>
      </w:r>
      <w:r w:rsidR="00D104E3">
        <w:rPr>
          <w:sz w:val="28"/>
          <w:szCs w:val="28"/>
        </w:rPr>
        <w:t xml:space="preserve"> </w:t>
      </w:r>
      <w:r w:rsidR="002D1857">
        <w:rPr>
          <w:sz w:val="28"/>
          <w:szCs w:val="28"/>
        </w:rPr>
        <w:t>расчетны</w:t>
      </w:r>
      <w:r w:rsidR="00D104E3">
        <w:rPr>
          <w:sz w:val="28"/>
          <w:szCs w:val="28"/>
        </w:rPr>
        <w:t>м</w:t>
      </w:r>
      <w:r>
        <w:rPr>
          <w:sz w:val="28"/>
          <w:szCs w:val="28"/>
        </w:rPr>
        <w:t xml:space="preserve"> сравн</w:t>
      </w:r>
      <w:r w:rsidR="005D4EF4">
        <w:rPr>
          <w:sz w:val="28"/>
          <w:szCs w:val="28"/>
        </w:rPr>
        <w:t>ением с</w:t>
      </w:r>
      <w:r w:rsidR="002065A8">
        <w:rPr>
          <w:sz w:val="28"/>
          <w:szCs w:val="28"/>
        </w:rPr>
        <w:t>о</w:t>
      </w:r>
      <w:r>
        <w:rPr>
          <w:sz w:val="28"/>
          <w:szCs w:val="28"/>
        </w:rPr>
        <w:t xml:space="preserve"> значения</w:t>
      </w:r>
      <w:r w:rsidR="005D4EF4">
        <w:rPr>
          <w:sz w:val="28"/>
          <w:szCs w:val="28"/>
        </w:rPr>
        <w:t>ми</w:t>
      </w:r>
      <w:r>
        <w:rPr>
          <w:sz w:val="28"/>
          <w:szCs w:val="28"/>
        </w:rPr>
        <w:t xml:space="preserve"> средн</w:t>
      </w:r>
      <w:r w:rsidR="00703E04">
        <w:rPr>
          <w:sz w:val="28"/>
          <w:szCs w:val="28"/>
        </w:rPr>
        <w:t>ей</w:t>
      </w:r>
      <w:r>
        <w:rPr>
          <w:sz w:val="28"/>
          <w:szCs w:val="28"/>
        </w:rPr>
        <w:t xml:space="preserve"> температур</w:t>
      </w:r>
      <w:r w:rsidR="00703E04">
        <w:rPr>
          <w:sz w:val="28"/>
          <w:szCs w:val="28"/>
        </w:rPr>
        <w:t>ы</w:t>
      </w:r>
      <w:r>
        <w:rPr>
          <w:sz w:val="28"/>
          <w:szCs w:val="28"/>
        </w:rPr>
        <w:t xml:space="preserve"> стенки </w:t>
      </w:r>
      <w:r w:rsidR="00501468">
        <w:rPr>
          <w:sz w:val="28"/>
          <w:szCs w:val="28"/>
        </w:rPr>
        <w:t xml:space="preserve">труб </w:t>
      </w:r>
      <w:r w:rsidR="00D104E3">
        <w:rPr>
          <w:sz w:val="28"/>
          <w:szCs w:val="28"/>
        </w:rPr>
        <w:t xml:space="preserve">водотрубных котлов </w:t>
      </w:r>
      <w:r>
        <w:rPr>
          <w:sz w:val="28"/>
          <w:szCs w:val="28"/>
        </w:rPr>
        <w:t>по формуле (8-01)</w:t>
      </w:r>
      <w:r w:rsidR="00500F7E">
        <w:rPr>
          <w:sz w:val="28"/>
          <w:szCs w:val="28"/>
        </w:rPr>
        <w:t>, заимствованной из Нормативного метода</w:t>
      </w:r>
      <w:r w:rsidR="006D43BC">
        <w:rPr>
          <w:sz w:val="28"/>
          <w:szCs w:val="28"/>
        </w:rPr>
        <w:t xml:space="preserve"> </w:t>
      </w:r>
      <w:r w:rsidR="006D43BC" w:rsidRPr="00FB3F83">
        <w:rPr>
          <w:sz w:val="28"/>
          <w:szCs w:val="28"/>
        </w:rPr>
        <w:t>[</w:t>
      </w:r>
      <w:r w:rsidR="00F27CB9">
        <w:rPr>
          <w:sz w:val="28"/>
          <w:szCs w:val="28"/>
        </w:rPr>
        <w:t>4</w:t>
      </w:r>
      <w:r w:rsidR="0076730A">
        <w:rPr>
          <w:sz w:val="28"/>
          <w:szCs w:val="28"/>
          <w:lang w:val="kk-KZ"/>
        </w:rPr>
        <w:t>9</w:t>
      </w:r>
      <w:r w:rsidR="006D43BC" w:rsidRPr="00FB3F83">
        <w:rPr>
          <w:sz w:val="28"/>
          <w:szCs w:val="28"/>
        </w:rPr>
        <w:t>]</w:t>
      </w:r>
      <w:r w:rsidR="00500F7E">
        <w:rPr>
          <w:sz w:val="28"/>
          <w:szCs w:val="28"/>
        </w:rPr>
        <w:t>:</w:t>
      </w:r>
      <w:r>
        <w:rPr>
          <w:sz w:val="28"/>
          <w:szCs w:val="28"/>
        </w:rPr>
        <w:t xml:space="preserve"> </w:t>
      </w:r>
    </w:p>
    <w:p w14:paraId="004955CB" w14:textId="77777777" w:rsidR="002A37EC" w:rsidRDefault="002A37EC" w:rsidP="005A0910">
      <w:pPr>
        <w:pStyle w:val="afe"/>
        <w:spacing w:after="0" w:line="25" w:lineRule="atLeast"/>
        <w:ind w:firstLine="709"/>
        <w:jc w:val="both"/>
        <w:rPr>
          <w:sz w:val="28"/>
          <w:szCs w:val="28"/>
        </w:rPr>
      </w:pPr>
    </w:p>
    <w:p w14:paraId="186CF79C" w14:textId="1291D85A" w:rsidR="00FB3F83" w:rsidRDefault="00FB3F83" w:rsidP="00067AD5">
      <w:pPr>
        <w:spacing w:after="0" w:line="25" w:lineRule="atLeast"/>
        <w:jc w:val="right"/>
        <w:rPr>
          <w:rFonts w:ascii="Times New Roman" w:hAnsi="Times New Roman"/>
          <w:sz w:val="28"/>
          <w:szCs w:val="28"/>
        </w:rPr>
      </w:pPr>
      <w:r w:rsidRPr="00D86704">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t</m:t>
            </m:r>
          </m:e>
          <m:sub>
            <m:r>
              <w:rPr>
                <w:rFonts w:ascii="Cambria Math" w:hAnsi="Times New Roman"/>
                <w:sz w:val="28"/>
                <w:szCs w:val="28"/>
              </w:rPr>
              <m:t>ст</m:t>
            </m:r>
          </m:sub>
        </m:sSub>
        <m:r>
          <w:rPr>
            <w:rFonts w:ascii="Cambria Math" w:hAnsi="Times New Roman"/>
            <w:sz w:val="28"/>
            <w:szCs w:val="28"/>
          </w:rPr>
          <m:t>=</m:t>
        </m:r>
        <m:r>
          <w:rPr>
            <w:rFonts w:ascii="Cambria Math" w:hAnsi="Cambria Math"/>
            <w:sz w:val="28"/>
            <w:szCs w:val="28"/>
            <w:lang w:val="en-US"/>
          </w:rPr>
          <m:t>t</m:t>
        </m:r>
        <m:r>
          <w:rPr>
            <w:rFonts w:ascii="Cambria Math" w:hAnsi="Times New Roman"/>
            <w:sz w:val="28"/>
            <w:szCs w:val="28"/>
          </w:rPr>
          <m:t xml:space="preserve">+ </m:t>
        </m:r>
        <m:r>
          <w:rPr>
            <w:rFonts w:ascii="Cambria Math" w:hAnsi="Times New Roman"/>
            <w:sz w:val="28"/>
            <w:szCs w:val="28"/>
            <w:lang w:val="en-US"/>
          </w:rPr>
          <m:t>δ</m:t>
        </m:r>
        <m:r>
          <w:rPr>
            <w:rFonts w:ascii="Cambria Math" w:hAnsi="Cambria Math"/>
            <w:sz w:val="28"/>
            <w:szCs w:val="28"/>
            <w:lang w:val="en-US"/>
          </w:rPr>
          <m:t>t</m:t>
        </m:r>
        <m:r>
          <w:rPr>
            <w:rFonts w:ascii="Cambria Math" w:hAnsi="Times New Roman"/>
            <w:sz w:val="28"/>
            <w:szCs w:val="28"/>
          </w:rPr>
          <m:t xml:space="preserve">+ </m:t>
        </m:r>
        <m:r>
          <w:rPr>
            <w:rFonts w:ascii="Cambria Math" w:hAnsi="Times New Roman"/>
            <w:sz w:val="28"/>
            <w:szCs w:val="28"/>
            <w:lang w:val="en-US"/>
          </w:rPr>
          <m:t>βμ</m:t>
        </m:r>
        <m:sSub>
          <m:sSubPr>
            <m:ctrlPr>
              <w:rPr>
                <w:rFonts w:ascii="Cambria Math" w:hAnsi="Times New Roman"/>
                <w:i/>
                <w:sz w:val="28"/>
                <w:szCs w:val="28"/>
                <w:lang w:val="en-US"/>
              </w:rPr>
            </m:ctrlPr>
          </m:sSubPr>
          <m:e>
            <m:r>
              <w:rPr>
                <w:rFonts w:ascii="Cambria Math" w:hAnsi="Cambria Math"/>
                <w:sz w:val="28"/>
                <w:szCs w:val="28"/>
                <w:lang w:val="en-US"/>
              </w:rPr>
              <m:t>q</m:t>
            </m:r>
          </m:e>
          <m:sub>
            <m:r>
              <w:rPr>
                <w:rFonts w:ascii="Cambria Math" w:hAnsi="Times New Roman"/>
                <w:sz w:val="28"/>
                <w:szCs w:val="28"/>
              </w:rPr>
              <m:t>макс</m:t>
            </m:r>
            <m:r>
              <w:rPr>
                <w:rFonts w:ascii="Cambria Math" w:hAnsi="Times New Roman"/>
                <w:sz w:val="28"/>
                <w:szCs w:val="28"/>
              </w:rPr>
              <m:t xml:space="preserve"> </m:t>
            </m:r>
          </m:sub>
        </m:sSub>
        <m:r>
          <w:rPr>
            <w:rFonts w:ascii="Cambria Math" w:hAnsi="Times New Roman"/>
            <w:sz w:val="28"/>
            <w:szCs w:val="28"/>
          </w:rPr>
          <m:t>×</m:t>
        </m:r>
        <m:sSup>
          <m:sSupPr>
            <m:ctrlPr>
              <w:rPr>
                <w:rFonts w:ascii="Cambria Math" w:hAnsi="Times New Roman"/>
                <w:i/>
                <w:sz w:val="28"/>
                <w:szCs w:val="28"/>
                <w:lang w:val="en-US"/>
              </w:rPr>
            </m:ctrlPr>
          </m:sSupPr>
          <m:e>
            <m:r>
              <w:rPr>
                <w:rFonts w:ascii="Cambria Math" w:hAnsi="Times New Roman"/>
                <w:sz w:val="28"/>
                <w:szCs w:val="28"/>
              </w:rPr>
              <m:t>10</m:t>
            </m:r>
          </m:e>
          <m:sup>
            <m:r>
              <w:rPr>
                <w:rFonts w:ascii="Cambria Math" w:hAnsi="Times New Roman"/>
                <w:sz w:val="28"/>
                <w:szCs w:val="28"/>
              </w:rPr>
              <m:t>3</m:t>
            </m:r>
          </m:sup>
        </m:sSup>
        <m:d>
          <m:dPr>
            <m:ctrlPr>
              <w:rPr>
                <w:rFonts w:ascii="Cambria Math" w:hAnsi="Times New Roman"/>
                <w:i/>
                <w:sz w:val="28"/>
                <w:szCs w:val="28"/>
                <w:lang w:val="en-US"/>
              </w:rPr>
            </m:ctrlPr>
          </m:dPr>
          <m:e>
            <m:f>
              <m:fPr>
                <m:ctrlPr>
                  <w:rPr>
                    <w:rFonts w:ascii="Cambria Math" w:hAnsi="Times New Roman"/>
                    <w:i/>
                    <w:sz w:val="28"/>
                    <w:szCs w:val="28"/>
                    <w:lang w:val="en-US"/>
                  </w:rPr>
                </m:ctrlPr>
              </m:fPr>
              <m:num>
                <m:r>
                  <w:rPr>
                    <w:rFonts w:ascii="Cambria Math" w:hAnsi="Cambria Math"/>
                    <w:sz w:val="28"/>
                    <w:szCs w:val="28"/>
                    <w:lang w:val="en-US"/>
                  </w:rPr>
                  <m:t>δ</m:t>
                </m:r>
              </m:num>
              <m:den>
                <m:sSub>
                  <m:sSubPr>
                    <m:ctrlPr>
                      <w:rPr>
                        <w:rFonts w:ascii="Cambria Math" w:hAnsi="Times New Roman"/>
                        <w:i/>
                        <w:sz w:val="28"/>
                        <w:szCs w:val="28"/>
                        <w:lang w:val="en-US"/>
                      </w:rPr>
                    </m:ctrlPr>
                  </m:sSubPr>
                  <m:e>
                    <m:r>
                      <w:rPr>
                        <w:rFonts w:ascii="Cambria Math" w:hAnsi="Cambria Math"/>
                        <w:sz w:val="28"/>
                        <w:szCs w:val="28"/>
                        <w:lang w:val="en-US"/>
                      </w:rPr>
                      <m:t>λ</m:t>
                    </m:r>
                  </m:e>
                  <m:sub>
                    <m:r>
                      <w:rPr>
                        <w:rFonts w:ascii="Cambria Math" w:hAnsi="Times New Roman"/>
                        <w:sz w:val="28"/>
                        <w:szCs w:val="28"/>
                      </w:rPr>
                      <m:t>м</m:t>
                    </m:r>
                  </m:sub>
                </m:sSub>
              </m:den>
            </m:f>
            <m:f>
              <m:fPr>
                <m:ctrlPr>
                  <w:rPr>
                    <w:rFonts w:ascii="Cambria Math" w:hAnsi="Times New Roman"/>
                    <w:i/>
                    <w:sz w:val="28"/>
                    <w:szCs w:val="28"/>
                    <w:lang w:val="en-US"/>
                  </w:rPr>
                </m:ctrlPr>
              </m:fPr>
              <m:num>
                <m:r>
                  <w:rPr>
                    <w:rFonts w:ascii="Cambria Math" w:hAnsi="Times New Roman"/>
                    <w:sz w:val="28"/>
                    <w:szCs w:val="28"/>
                  </w:rPr>
                  <m:t>1</m:t>
                </m:r>
              </m:num>
              <m:den>
                <m:r>
                  <w:rPr>
                    <w:rFonts w:ascii="Cambria Math" w:hAnsi="Times New Roman"/>
                    <w:sz w:val="28"/>
                    <w:szCs w:val="28"/>
                  </w:rPr>
                  <m:t>1+</m:t>
                </m:r>
                <m:r>
                  <w:rPr>
                    <w:rFonts w:ascii="Cambria Math" w:hAnsi="Cambria Math"/>
                    <w:sz w:val="28"/>
                    <w:szCs w:val="28"/>
                    <w:lang w:val="en-US"/>
                  </w:rPr>
                  <m:t>β</m:t>
                </m:r>
              </m:den>
            </m:f>
            <m:r>
              <w:rPr>
                <w:rFonts w:ascii="Cambria Math" w:hAnsi="Times New Roman"/>
                <w:sz w:val="28"/>
                <w:szCs w:val="28"/>
              </w:rPr>
              <m:t>+</m:t>
            </m:r>
            <m:f>
              <m:fPr>
                <m:ctrlPr>
                  <w:rPr>
                    <w:rFonts w:ascii="Cambria Math" w:hAnsi="Times New Roman"/>
                    <w:i/>
                    <w:sz w:val="28"/>
                    <w:szCs w:val="28"/>
                    <w:lang w:val="en-US"/>
                  </w:rPr>
                </m:ctrlPr>
              </m:fPr>
              <m:num>
                <m:r>
                  <w:rPr>
                    <w:rFonts w:ascii="Cambria Math" w:hAnsi="Times New Roman"/>
                    <w:sz w:val="28"/>
                    <w:szCs w:val="28"/>
                  </w:rPr>
                  <m:t>1</m:t>
                </m:r>
              </m:num>
              <m:den>
                <m:sSub>
                  <m:sSubPr>
                    <m:ctrlPr>
                      <w:rPr>
                        <w:rFonts w:ascii="Cambria Math" w:hAnsi="Times New Roman"/>
                        <w:i/>
                        <w:sz w:val="28"/>
                        <w:szCs w:val="28"/>
                        <w:lang w:val="en-US"/>
                      </w:rPr>
                    </m:ctrlPr>
                  </m:sSubPr>
                  <m:e>
                    <m:r>
                      <w:rPr>
                        <w:rFonts w:ascii="Cambria Math" w:hAnsi="Cambria Math"/>
                        <w:sz w:val="28"/>
                        <w:szCs w:val="28"/>
                        <w:lang w:val="en-US"/>
                      </w:rPr>
                      <m:t>α</m:t>
                    </m:r>
                  </m:e>
                  <m:sub>
                    <m:r>
                      <w:rPr>
                        <w:rFonts w:ascii="Cambria Math" w:hAnsi="Times New Roman"/>
                        <w:sz w:val="28"/>
                        <w:szCs w:val="28"/>
                      </w:rPr>
                      <m:t>2</m:t>
                    </m:r>
                  </m:sub>
                </m:sSub>
              </m:den>
            </m:f>
          </m:e>
        </m:d>
        <m:r>
          <w:rPr>
            <w:rFonts w:ascii="Cambria Math" w:hAnsi="Times New Roman"/>
            <w:sz w:val="28"/>
            <w:szCs w:val="28"/>
          </w:rPr>
          <m:t xml:space="preserve">, </m:t>
        </m:r>
        <m:r>
          <w:rPr>
            <w:rFonts w:ascii="Cambria Math" w:hAnsi="Times New Roman"/>
            <w:sz w:val="28"/>
            <w:szCs w:val="28"/>
          </w:rPr>
          <m:t>°</m:t>
        </m:r>
        <m:r>
          <w:rPr>
            <w:rFonts w:ascii="Cambria Math" w:hAnsi="Cambria Math"/>
            <w:sz w:val="28"/>
            <w:szCs w:val="28"/>
            <w:lang w:val="en-US"/>
          </w:rPr>
          <m:t>C</m:t>
        </m:r>
      </m:oMath>
      <w:r w:rsidRPr="00D86704">
        <w:rPr>
          <w:rFonts w:ascii="Times New Roman" w:hAnsi="Times New Roman"/>
          <w:sz w:val="28"/>
          <w:szCs w:val="28"/>
        </w:rPr>
        <w:t xml:space="preserve">                      (</w:t>
      </w:r>
      <w:r w:rsidR="001037B4" w:rsidRPr="001037B4">
        <w:rPr>
          <w:rFonts w:ascii="Times New Roman" w:hAnsi="Times New Roman"/>
          <w:sz w:val="28"/>
          <w:szCs w:val="28"/>
        </w:rPr>
        <w:t>2.18</w:t>
      </w:r>
      <w:r w:rsidRPr="00D86704">
        <w:rPr>
          <w:rFonts w:ascii="Times New Roman" w:hAnsi="Times New Roman"/>
          <w:sz w:val="28"/>
          <w:szCs w:val="28"/>
        </w:rPr>
        <w:t>)</w:t>
      </w:r>
    </w:p>
    <w:p w14:paraId="2763D6C1" w14:textId="77777777" w:rsidR="002A37EC" w:rsidRDefault="002A37EC" w:rsidP="005A0910">
      <w:pPr>
        <w:spacing w:after="0" w:line="25" w:lineRule="atLeast"/>
        <w:ind w:firstLine="709"/>
        <w:jc w:val="both"/>
        <w:rPr>
          <w:rFonts w:ascii="Times New Roman" w:hAnsi="Times New Roman"/>
          <w:sz w:val="28"/>
          <w:szCs w:val="28"/>
        </w:rPr>
      </w:pPr>
    </w:p>
    <w:p w14:paraId="3C32653B" w14:textId="5F08B26F" w:rsidR="00FB3F83" w:rsidRPr="00FB3F83" w:rsidRDefault="00FB3F83" w:rsidP="005A0910">
      <w:pPr>
        <w:spacing w:line="25" w:lineRule="atLeast"/>
        <w:ind w:firstLine="709"/>
        <w:jc w:val="both"/>
        <w:rPr>
          <w:rFonts w:ascii="Times New Roman" w:hAnsi="Times New Roman"/>
          <w:sz w:val="28"/>
          <w:szCs w:val="28"/>
        </w:rPr>
      </w:pPr>
      <w:r w:rsidRPr="00FB3F83">
        <w:rPr>
          <w:rFonts w:ascii="Times New Roman" w:hAnsi="Times New Roman"/>
          <w:sz w:val="28"/>
          <w:szCs w:val="28"/>
        </w:rPr>
        <w:t xml:space="preserve">и </w:t>
      </w:r>
      <w:r>
        <w:rPr>
          <w:rFonts w:ascii="Times New Roman" w:hAnsi="Times New Roman"/>
          <w:sz w:val="28"/>
          <w:szCs w:val="28"/>
        </w:rPr>
        <w:t xml:space="preserve">по формуле </w:t>
      </w:r>
      <w:r w:rsidRPr="00FB3F83">
        <w:rPr>
          <w:rFonts w:ascii="Times New Roman" w:hAnsi="Times New Roman"/>
          <w:sz w:val="28"/>
          <w:szCs w:val="28"/>
        </w:rPr>
        <w:t>(8-02)</w:t>
      </w:r>
      <w:r w:rsidR="005D4EF4" w:rsidRPr="005D4EF4">
        <w:rPr>
          <w:rFonts w:ascii="Times New Roman" w:hAnsi="Times New Roman"/>
          <w:sz w:val="28"/>
          <w:szCs w:val="28"/>
        </w:rPr>
        <w:t xml:space="preserve"> </w:t>
      </w:r>
      <w:r w:rsidR="005D4EF4" w:rsidRPr="00FB3F83">
        <w:rPr>
          <w:rFonts w:ascii="Times New Roman" w:hAnsi="Times New Roman"/>
          <w:sz w:val="28"/>
          <w:szCs w:val="28"/>
        </w:rPr>
        <w:t xml:space="preserve">соответственно </w:t>
      </w:r>
      <w:r w:rsidR="005D4EF4">
        <w:rPr>
          <w:rFonts w:ascii="Times New Roman" w:hAnsi="Times New Roman"/>
          <w:sz w:val="28"/>
          <w:szCs w:val="28"/>
        </w:rPr>
        <w:t>заимствованной из</w:t>
      </w:r>
      <w:r w:rsidR="005D4EF4" w:rsidRPr="00FB3F83">
        <w:rPr>
          <w:rFonts w:ascii="Times New Roman" w:hAnsi="Times New Roman"/>
          <w:sz w:val="28"/>
          <w:szCs w:val="28"/>
        </w:rPr>
        <w:t xml:space="preserve"> Теплово</w:t>
      </w:r>
      <w:r w:rsidR="005D4EF4">
        <w:rPr>
          <w:rFonts w:ascii="Times New Roman" w:hAnsi="Times New Roman"/>
          <w:sz w:val="28"/>
          <w:szCs w:val="28"/>
        </w:rPr>
        <w:t>го</w:t>
      </w:r>
      <w:r w:rsidR="005D4EF4" w:rsidRPr="00FB3F83">
        <w:rPr>
          <w:rFonts w:ascii="Times New Roman" w:hAnsi="Times New Roman"/>
          <w:sz w:val="28"/>
          <w:szCs w:val="28"/>
        </w:rPr>
        <w:t xml:space="preserve"> расчет</w:t>
      </w:r>
      <w:r w:rsidR="005D4EF4">
        <w:rPr>
          <w:rFonts w:ascii="Times New Roman" w:hAnsi="Times New Roman"/>
          <w:sz w:val="28"/>
          <w:szCs w:val="28"/>
        </w:rPr>
        <w:t>а</w:t>
      </w:r>
      <w:r w:rsidR="005D4EF4" w:rsidRPr="00FB3F83">
        <w:rPr>
          <w:rFonts w:ascii="Times New Roman" w:hAnsi="Times New Roman"/>
          <w:sz w:val="28"/>
          <w:szCs w:val="28"/>
        </w:rPr>
        <w:t xml:space="preserve"> котлов (Нормативного метода) [</w:t>
      </w:r>
      <w:r w:rsidR="0002657F">
        <w:rPr>
          <w:rFonts w:ascii="Times New Roman" w:hAnsi="Times New Roman"/>
          <w:sz w:val="28"/>
          <w:szCs w:val="28"/>
        </w:rPr>
        <w:t>4</w:t>
      </w:r>
      <w:r w:rsidR="0076730A">
        <w:rPr>
          <w:rFonts w:ascii="Times New Roman" w:hAnsi="Times New Roman"/>
          <w:sz w:val="28"/>
          <w:szCs w:val="28"/>
          <w:lang w:val="kk-KZ"/>
        </w:rPr>
        <w:t>9</w:t>
      </w:r>
      <w:r w:rsidR="005D4EF4" w:rsidRPr="00FB3F83">
        <w:rPr>
          <w:rFonts w:ascii="Times New Roman" w:hAnsi="Times New Roman"/>
          <w:sz w:val="28"/>
          <w:szCs w:val="28"/>
        </w:rPr>
        <w:t>]</w:t>
      </w:r>
      <w:r w:rsidR="005D4EF4">
        <w:rPr>
          <w:rFonts w:ascii="Times New Roman" w:hAnsi="Times New Roman"/>
          <w:sz w:val="28"/>
          <w:szCs w:val="28"/>
        </w:rPr>
        <w:t xml:space="preserve">, </w:t>
      </w:r>
      <w:r w:rsidR="006D43BC">
        <w:rPr>
          <w:rFonts w:ascii="Times New Roman" w:hAnsi="Times New Roman"/>
          <w:sz w:val="28"/>
          <w:szCs w:val="28"/>
        </w:rPr>
        <w:t>только</w:t>
      </w:r>
      <w:r w:rsidR="005D4EF4">
        <w:rPr>
          <w:rFonts w:ascii="Times New Roman" w:hAnsi="Times New Roman"/>
          <w:sz w:val="28"/>
          <w:szCs w:val="28"/>
        </w:rPr>
        <w:t xml:space="preserve"> вместо </w:t>
      </w:r>
      <w:r w:rsidR="00D104E3">
        <w:rPr>
          <w:rFonts w:ascii="Times New Roman" w:hAnsi="Times New Roman"/>
          <w:sz w:val="28"/>
          <w:szCs w:val="28"/>
        </w:rPr>
        <w:t xml:space="preserve">значения </w:t>
      </w:r>
      <w:r w:rsidR="002D1857">
        <w:rPr>
          <w:rFonts w:ascii="Times New Roman" w:hAnsi="Times New Roman"/>
          <w:sz w:val="28"/>
          <w:szCs w:val="28"/>
        </w:rPr>
        <w:t>1</w:t>
      </w:r>
      <w:r w:rsidR="005D4EF4">
        <w:rPr>
          <w:rFonts w:ascii="Times New Roman" w:hAnsi="Times New Roman"/>
          <w:sz w:val="28"/>
          <w:szCs w:val="28"/>
        </w:rPr>
        <w:t xml:space="preserve"> </w:t>
      </w:r>
      <w:r w:rsidR="00D104E3">
        <w:rPr>
          <w:rFonts w:ascii="Times New Roman" w:hAnsi="Times New Roman"/>
          <w:sz w:val="28"/>
          <w:szCs w:val="28"/>
        </w:rPr>
        <w:t xml:space="preserve">в </w:t>
      </w:r>
      <w:r w:rsidR="002D1857" w:rsidRPr="00FB3F83">
        <w:rPr>
          <w:rFonts w:ascii="Times New Roman" w:hAnsi="Times New Roman"/>
          <w:sz w:val="28"/>
          <w:szCs w:val="28"/>
        </w:rPr>
        <w:t>[</w:t>
      </w:r>
      <w:r w:rsidR="0002657F">
        <w:rPr>
          <w:rFonts w:ascii="Times New Roman" w:hAnsi="Times New Roman"/>
          <w:sz w:val="28"/>
          <w:szCs w:val="28"/>
        </w:rPr>
        <w:t>4</w:t>
      </w:r>
      <w:r w:rsidR="0076730A">
        <w:rPr>
          <w:rFonts w:ascii="Times New Roman" w:hAnsi="Times New Roman"/>
          <w:sz w:val="28"/>
          <w:szCs w:val="28"/>
          <w:lang w:val="kk-KZ"/>
        </w:rPr>
        <w:t>9</w:t>
      </w:r>
      <w:r w:rsidR="002D1857" w:rsidRPr="00FB3F83">
        <w:rPr>
          <w:rFonts w:ascii="Times New Roman" w:hAnsi="Times New Roman"/>
          <w:sz w:val="28"/>
          <w:szCs w:val="28"/>
        </w:rPr>
        <w:t>]</w:t>
      </w:r>
      <w:r w:rsidR="005D4EF4">
        <w:rPr>
          <w:rFonts w:ascii="Times New Roman" w:hAnsi="Times New Roman"/>
          <w:sz w:val="28"/>
          <w:szCs w:val="28"/>
        </w:rPr>
        <w:t xml:space="preserve"> п</w:t>
      </w:r>
      <w:r w:rsidR="00D104E3">
        <w:rPr>
          <w:rFonts w:ascii="Times New Roman" w:hAnsi="Times New Roman"/>
          <w:sz w:val="28"/>
          <w:szCs w:val="28"/>
        </w:rPr>
        <w:t>р</w:t>
      </w:r>
      <w:r w:rsidR="005D4EF4">
        <w:rPr>
          <w:rFonts w:ascii="Times New Roman" w:hAnsi="Times New Roman"/>
          <w:sz w:val="28"/>
          <w:szCs w:val="28"/>
        </w:rPr>
        <w:t>и</w:t>
      </w:r>
      <w:r w:rsidR="00D104E3">
        <w:rPr>
          <w:rFonts w:ascii="Times New Roman" w:hAnsi="Times New Roman"/>
          <w:sz w:val="28"/>
          <w:szCs w:val="28"/>
        </w:rPr>
        <w:t>нято</w:t>
      </w:r>
      <w:r w:rsidR="005D4EF4">
        <w:rPr>
          <w:rFonts w:ascii="Times New Roman" w:hAnsi="Times New Roman"/>
          <w:sz w:val="28"/>
          <w:szCs w:val="28"/>
        </w:rPr>
        <w:t xml:space="preserve"> значение </w:t>
      </w:r>
      <w:r w:rsidR="002D1857">
        <w:rPr>
          <w:rFonts w:ascii="Times New Roman" w:hAnsi="Times New Roman"/>
          <w:sz w:val="28"/>
          <w:szCs w:val="28"/>
        </w:rPr>
        <w:t>2</w:t>
      </w:r>
      <w:r w:rsidRPr="00FB3F83">
        <w:rPr>
          <w:rFonts w:ascii="Times New Roman" w:hAnsi="Times New Roman"/>
          <w:sz w:val="28"/>
          <w:szCs w:val="28"/>
        </w:rPr>
        <w:t xml:space="preserve"> </w:t>
      </w:r>
      <w:r w:rsidR="005D4EF4">
        <w:rPr>
          <w:rFonts w:ascii="Times New Roman" w:hAnsi="Times New Roman"/>
          <w:sz w:val="28"/>
          <w:szCs w:val="28"/>
        </w:rPr>
        <w:t xml:space="preserve">для </w:t>
      </w:r>
      <w:r w:rsidR="006D43BC">
        <w:rPr>
          <w:rFonts w:ascii="Times New Roman" w:hAnsi="Times New Roman"/>
          <w:sz w:val="28"/>
          <w:szCs w:val="28"/>
        </w:rPr>
        <w:t xml:space="preserve">определения </w:t>
      </w:r>
      <w:r w:rsidR="006D43BC">
        <w:rPr>
          <w:rFonts w:ascii="Times New Roman" w:hAnsi="Times New Roman"/>
          <w:sz w:val="28"/>
          <w:szCs w:val="28"/>
          <w:lang w:val="en-US"/>
        </w:rPr>
        <w:t>t</w:t>
      </w:r>
      <w:proofErr w:type="spellStart"/>
      <w:proofErr w:type="gramStart"/>
      <w:r w:rsidR="006D43BC">
        <w:rPr>
          <w:rFonts w:ascii="Times New Roman" w:hAnsi="Times New Roman"/>
          <w:sz w:val="28"/>
          <w:szCs w:val="28"/>
          <w:vertAlign w:val="subscript"/>
        </w:rPr>
        <w:t>вн.ст</w:t>
      </w:r>
      <w:proofErr w:type="spellEnd"/>
      <w:proofErr w:type="gramEnd"/>
      <w:r w:rsidR="006D43BC" w:rsidRPr="006D43BC">
        <w:rPr>
          <w:rFonts w:ascii="Times New Roman" w:hAnsi="Times New Roman"/>
          <w:sz w:val="28"/>
          <w:szCs w:val="28"/>
        </w:rPr>
        <w:t xml:space="preserve"> </w:t>
      </w:r>
      <w:r w:rsidR="005D4EF4">
        <w:rPr>
          <w:rFonts w:ascii="Times New Roman" w:hAnsi="Times New Roman"/>
          <w:sz w:val="28"/>
          <w:szCs w:val="28"/>
        </w:rPr>
        <w:t>теплонапряженной внутренней стенки топки</w:t>
      </w:r>
      <w:r w:rsidRPr="00FB3F83">
        <w:rPr>
          <w:rFonts w:ascii="Times New Roman" w:hAnsi="Times New Roman"/>
          <w:sz w:val="28"/>
          <w:szCs w:val="28"/>
        </w:rPr>
        <w:t>:</w:t>
      </w:r>
    </w:p>
    <w:p w14:paraId="74626E55" w14:textId="37CE4A38" w:rsidR="00FB3F83" w:rsidRDefault="00FB3F83" w:rsidP="005A0910">
      <w:pPr>
        <w:spacing w:after="0" w:line="25" w:lineRule="atLeast"/>
        <w:ind w:firstLine="709"/>
        <w:jc w:val="right"/>
        <w:rPr>
          <w:rFonts w:ascii="Times New Roman" w:hAnsi="Times New Roman"/>
          <w:sz w:val="28"/>
          <w:szCs w:val="28"/>
        </w:rPr>
      </w:pPr>
      <w:r w:rsidRPr="00D86704">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t</m:t>
            </m:r>
          </m:e>
          <m:sub>
            <m:r>
              <w:rPr>
                <w:rFonts w:ascii="Cambria Math" w:hAnsi="Times New Roman"/>
                <w:sz w:val="28"/>
                <w:szCs w:val="28"/>
              </w:rPr>
              <m:t>вн</m:t>
            </m:r>
            <m:r>
              <w:rPr>
                <w:rFonts w:ascii="Cambria Math" w:hAnsi="Times New Roman"/>
                <w:sz w:val="28"/>
                <w:szCs w:val="28"/>
              </w:rPr>
              <m:t>.</m:t>
            </m:r>
            <m:r>
              <w:rPr>
                <w:rFonts w:ascii="Cambria Math" w:hAnsi="Times New Roman"/>
                <w:sz w:val="28"/>
                <w:szCs w:val="28"/>
              </w:rPr>
              <m:t>ст</m:t>
            </m:r>
          </m:sub>
        </m:sSub>
        <m:r>
          <w:rPr>
            <w:rFonts w:ascii="Cambria Math" w:hAnsi="Times New Roman"/>
            <w:sz w:val="28"/>
            <w:szCs w:val="28"/>
          </w:rPr>
          <m:t>=</m:t>
        </m:r>
        <m:r>
          <w:rPr>
            <w:rFonts w:ascii="Cambria Math" w:hAnsi="Cambria Math"/>
            <w:sz w:val="28"/>
            <w:szCs w:val="28"/>
            <w:lang w:val="en-US"/>
          </w:rPr>
          <m:t>t</m:t>
        </m:r>
        <m:r>
          <w:rPr>
            <w:rFonts w:ascii="Cambria Math" w:hAnsi="Times New Roman"/>
            <w:sz w:val="28"/>
            <w:szCs w:val="28"/>
          </w:rPr>
          <m:t xml:space="preserve">+ </m:t>
        </m:r>
        <m:r>
          <w:rPr>
            <w:rFonts w:ascii="Cambria Math" w:hAnsi="Times New Roman"/>
            <w:sz w:val="28"/>
            <w:szCs w:val="28"/>
            <w:lang w:val="en-US"/>
          </w:rPr>
          <m:t>δ</m:t>
        </m:r>
        <m:r>
          <w:rPr>
            <w:rFonts w:ascii="Cambria Math" w:hAnsi="Cambria Math"/>
            <w:sz w:val="28"/>
            <w:szCs w:val="28"/>
            <w:lang w:val="en-US"/>
          </w:rPr>
          <m:t>t</m:t>
        </m:r>
        <m:r>
          <w:rPr>
            <w:rFonts w:ascii="Cambria Math" w:hAnsi="Times New Roman"/>
            <w:sz w:val="28"/>
            <w:szCs w:val="28"/>
          </w:rPr>
          <m:t xml:space="preserve">+ </m:t>
        </m:r>
        <m:r>
          <w:rPr>
            <w:rFonts w:ascii="Cambria Math" w:hAnsi="Times New Roman"/>
            <w:sz w:val="28"/>
            <w:szCs w:val="28"/>
            <w:lang w:val="en-US"/>
          </w:rPr>
          <m:t>βμ</m:t>
        </m:r>
        <m:sSub>
          <m:sSubPr>
            <m:ctrlPr>
              <w:rPr>
                <w:rFonts w:ascii="Cambria Math" w:hAnsi="Times New Roman"/>
                <w:i/>
                <w:sz w:val="28"/>
                <w:szCs w:val="28"/>
                <w:lang w:val="en-US"/>
              </w:rPr>
            </m:ctrlPr>
          </m:sSubPr>
          <m:e>
            <m:r>
              <w:rPr>
                <w:rFonts w:ascii="Cambria Math" w:hAnsi="Cambria Math"/>
                <w:sz w:val="28"/>
                <w:szCs w:val="28"/>
                <w:lang w:val="en-US"/>
              </w:rPr>
              <m:t>q</m:t>
            </m:r>
          </m:e>
          <m:sub>
            <m:r>
              <w:rPr>
                <w:rFonts w:ascii="Cambria Math" w:hAnsi="Times New Roman"/>
                <w:sz w:val="28"/>
                <w:szCs w:val="28"/>
              </w:rPr>
              <m:t>макс</m:t>
            </m:r>
            <m:r>
              <w:rPr>
                <w:rFonts w:ascii="Cambria Math" w:hAnsi="Times New Roman"/>
                <w:sz w:val="28"/>
                <w:szCs w:val="28"/>
              </w:rPr>
              <m:t xml:space="preserve"> </m:t>
            </m:r>
          </m:sub>
        </m:sSub>
        <m:r>
          <w:rPr>
            <w:rFonts w:ascii="Cambria Math" w:hAnsi="Times New Roman"/>
            <w:sz w:val="28"/>
            <w:szCs w:val="28"/>
          </w:rPr>
          <m:t>×</m:t>
        </m:r>
        <m:sSup>
          <m:sSupPr>
            <m:ctrlPr>
              <w:rPr>
                <w:rFonts w:ascii="Cambria Math" w:hAnsi="Times New Roman"/>
                <w:i/>
                <w:sz w:val="28"/>
                <w:szCs w:val="28"/>
                <w:lang w:val="en-US"/>
              </w:rPr>
            </m:ctrlPr>
          </m:sSupPr>
          <m:e>
            <m:r>
              <w:rPr>
                <w:rFonts w:ascii="Cambria Math" w:hAnsi="Times New Roman"/>
                <w:sz w:val="28"/>
                <w:szCs w:val="28"/>
              </w:rPr>
              <m:t>10</m:t>
            </m:r>
          </m:e>
          <m:sup>
            <m:r>
              <w:rPr>
                <w:rFonts w:ascii="Cambria Math" w:hAnsi="Times New Roman"/>
                <w:sz w:val="28"/>
                <w:szCs w:val="28"/>
              </w:rPr>
              <m:t>3</m:t>
            </m:r>
          </m:sup>
        </m:sSup>
        <m:d>
          <m:dPr>
            <m:ctrlPr>
              <w:rPr>
                <w:rFonts w:ascii="Cambria Math" w:hAnsi="Times New Roman"/>
                <w:i/>
                <w:sz w:val="28"/>
                <w:szCs w:val="28"/>
                <w:lang w:val="en-US"/>
              </w:rPr>
            </m:ctrlPr>
          </m:dPr>
          <m:e>
            <m:f>
              <m:fPr>
                <m:ctrlPr>
                  <w:rPr>
                    <w:rFonts w:ascii="Cambria Math" w:hAnsi="Times New Roman"/>
                    <w:i/>
                    <w:sz w:val="28"/>
                    <w:szCs w:val="28"/>
                    <w:lang w:val="en-US"/>
                  </w:rPr>
                </m:ctrlPr>
              </m:fPr>
              <m:num>
                <m:r>
                  <w:rPr>
                    <w:rFonts w:ascii="Cambria Math" w:hAnsi="Cambria Math"/>
                    <w:sz w:val="28"/>
                    <w:szCs w:val="28"/>
                    <w:lang w:val="en-US"/>
                  </w:rPr>
                  <m:t>δ</m:t>
                </m:r>
              </m:num>
              <m:den>
                <m:sSub>
                  <m:sSubPr>
                    <m:ctrlPr>
                      <w:rPr>
                        <w:rFonts w:ascii="Cambria Math" w:hAnsi="Times New Roman"/>
                        <w:i/>
                        <w:sz w:val="28"/>
                        <w:szCs w:val="28"/>
                        <w:lang w:val="en-US"/>
                      </w:rPr>
                    </m:ctrlPr>
                  </m:sSubPr>
                  <m:e>
                    <m:r>
                      <w:rPr>
                        <w:rFonts w:ascii="Cambria Math" w:hAnsi="Cambria Math"/>
                        <w:sz w:val="28"/>
                        <w:szCs w:val="28"/>
                        <w:lang w:val="en-US"/>
                      </w:rPr>
                      <m:t>λ</m:t>
                    </m:r>
                  </m:e>
                  <m:sub>
                    <m:r>
                      <w:rPr>
                        <w:rFonts w:ascii="Cambria Math" w:hAnsi="Times New Roman"/>
                        <w:sz w:val="28"/>
                        <w:szCs w:val="28"/>
                      </w:rPr>
                      <m:t>м</m:t>
                    </m:r>
                  </m:sub>
                </m:sSub>
              </m:den>
            </m:f>
            <m:f>
              <m:fPr>
                <m:ctrlPr>
                  <w:rPr>
                    <w:rFonts w:ascii="Cambria Math" w:hAnsi="Times New Roman"/>
                    <w:i/>
                    <w:sz w:val="28"/>
                    <w:szCs w:val="28"/>
                    <w:lang w:val="en-US"/>
                  </w:rPr>
                </m:ctrlPr>
              </m:fPr>
              <m:num>
                <m:r>
                  <w:rPr>
                    <w:rFonts w:ascii="Cambria Math" w:hAnsi="Times New Roman"/>
                    <w:sz w:val="28"/>
                    <w:szCs w:val="28"/>
                  </w:rPr>
                  <m:t>2</m:t>
                </m:r>
              </m:num>
              <m:den>
                <m:r>
                  <w:rPr>
                    <w:rFonts w:ascii="Cambria Math" w:hAnsi="Times New Roman"/>
                    <w:sz w:val="28"/>
                    <w:szCs w:val="28"/>
                  </w:rPr>
                  <m:t>1+</m:t>
                </m:r>
                <m:r>
                  <w:rPr>
                    <w:rFonts w:ascii="Cambria Math" w:hAnsi="Cambria Math"/>
                    <w:sz w:val="28"/>
                    <w:szCs w:val="28"/>
                    <w:lang w:val="en-US"/>
                  </w:rPr>
                  <m:t>β</m:t>
                </m:r>
              </m:den>
            </m:f>
            <m:r>
              <w:rPr>
                <w:rFonts w:ascii="Cambria Math" w:hAnsi="Times New Roman"/>
                <w:sz w:val="28"/>
                <w:szCs w:val="28"/>
              </w:rPr>
              <m:t>+</m:t>
            </m:r>
            <m:f>
              <m:fPr>
                <m:ctrlPr>
                  <w:rPr>
                    <w:rFonts w:ascii="Cambria Math" w:hAnsi="Times New Roman"/>
                    <w:i/>
                    <w:sz w:val="28"/>
                    <w:szCs w:val="28"/>
                    <w:lang w:val="en-US"/>
                  </w:rPr>
                </m:ctrlPr>
              </m:fPr>
              <m:num>
                <m:r>
                  <w:rPr>
                    <w:rFonts w:ascii="Cambria Math" w:hAnsi="Times New Roman"/>
                    <w:sz w:val="28"/>
                    <w:szCs w:val="28"/>
                  </w:rPr>
                  <m:t>1</m:t>
                </m:r>
              </m:num>
              <m:den>
                <m:sSub>
                  <m:sSubPr>
                    <m:ctrlPr>
                      <w:rPr>
                        <w:rFonts w:ascii="Cambria Math" w:hAnsi="Times New Roman"/>
                        <w:i/>
                        <w:sz w:val="28"/>
                        <w:szCs w:val="28"/>
                        <w:lang w:val="en-US"/>
                      </w:rPr>
                    </m:ctrlPr>
                  </m:sSubPr>
                  <m:e>
                    <m:r>
                      <w:rPr>
                        <w:rFonts w:ascii="Cambria Math" w:hAnsi="Cambria Math"/>
                        <w:sz w:val="28"/>
                        <w:szCs w:val="28"/>
                        <w:lang w:val="en-US"/>
                      </w:rPr>
                      <m:t>α</m:t>
                    </m:r>
                  </m:e>
                  <m:sub>
                    <m:r>
                      <w:rPr>
                        <w:rFonts w:ascii="Cambria Math" w:hAnsi="Times New Roman"/>
                        <w:sz w:val="28"/>
                        <w:szCs w:val="28"/>
                      </w:rPr>
                      <m:t>2</m:t>
                    </m:r>
                  </m:sub>
                </m:sSub>
              </m:den>
            </m:f>
          </m:e>
        </m:d>
        <m:r>
          <w:rPr>
            <w:rFonts w:ascii="Cambria Math" w:hAnsi="Times New Roman"/>
            <w:sz w:val="28"/>
            <w:szCs w:val="28"/>
          </w:rPr>
          <m:t xml:space="preserve">, </m:t>
        </m:r>
        <m:r>
          <w:rPr>
            <w:rFonts w:ascii="Cambria Math" w:hAnsi="Times New Roman"/>
            <w:sz w:val="28"/>
            <w:szCs w:val="28"/>
          </w:rPr>
          <m:t>°</m:t>
        </m:r>
        <m:r>
          <w:rPr>
            <w:rFonts w:ascii="Cambria Math" w:hAnsi="Cambria Math"/>
            <w:sz w:val="28"/>
            <w:szCs w:val="28"/>
            <w:lang w:val="en-US"/>
          </w:rPr>
          <m:t>C</m:t>
        </m:r>
      </m:oMath>
      <w:r w:rsidRPr="00D86704">
        <w:rPr>
          <w:rFonts w:ascii="Times New Roman" w:hAnsi="Times New Roman"/>
          <w:sz w:val="28"/>
          <w:szCs w:val="28"/>
        </w:rPr>
        <w:t xml:space="preserve">                  (</w:t>
      </w:r>
      <w:r w:rsidR="001037B4" w:rsidRPr="001037B4">
        <w:rPr>
          <w:rFonts w:ascii="Times New Roman" w:hAnsi="Times New Roman"/>
          <w:sz w:val="28"/>
          <w:szCs w:val="28"/>
        </w:rPr>
        <w:t>2.19</w:t>
      </w:r>
      <w:r w:rsidRPr="00D86704">
        <w:rPr>
          <w:rFonts w:ascii="Times New Roman" w:hAnsi="Times New Roman"/>
          <w:sz w:val="28"/>
          <w:szCs w:val="28"/>
        </w:rPr>
        <w:t>)</w:t>
      </w:r>
    </w:p>
    <w:p w14:paraId="7F2FB447" w14:textId="77777777" w:rsidR="00FB3F83" w:rsidRDefault="00FB3F83" w:rsidP="005A0910">
      <w:pPr>
        <w:pStyle w:val="afe"/>
        <w:spacing w:after="0" w:line="25" w:lineRule="atLeast"/>
        <w:ind w:firstLine="709"/>
        <w:jc w:val="both"/>
        <w:rPr>
          <w:sz w:val="28"/>
          <w:szCs w:val="28"/>
        </w:rPr>
      </w:pPr>
    </w:p>
    <w:p w14:paraId="6423FC4E" w14:textId="77777777" w:rsidR="00FB3F83" w:rsidRDefault="00D104E3" w:rsidP="005A0910">
      <w:pPr>
        <w:pStyle w:val="afe"/>
        <w:spacing w:after="0" w:line="25" w:lineRule="atLeast"/>
        <w:ind w:firstLine="709"/>
        <w:jc w:val="both"/>
        <w:rPr>
          <w:sz w:val="28"/>
          <w:szCs w:val="28"/>
        </w:rPr>
      </w:pPr>
      <w:r>
        <w:rPr>
          <w:sz w:val="28"/>
          <w:szCs w:val="28"/>
        </w:rPr>
        <w:t>Т</w:t>
      </w:r>
      <w:r w:rsidR="00D86704">
        <w:rPr>
          <w:sz w:val="28"/>
          <w:szCs w:val="28"/>
        </w:rPr>
        <w:t xml:space="preserve">емпературу </w:t>
      </w:r>
      <w:r w:rsidR="00501468">
        <w:rPr>
          <w:sz w:val="28"/>
          <w:szCs w:val="28"/>
        </w:rPr>
        <w:t xml:space="preserve">внутренней и </w:t>
      </w:r>
      <w:r w:rsidR="00D86704">
        <w:rPr>
          <w:sz w:val="28"/>
          <w:szCs w:val="28"/>
        </w:rPr>
        <w:t>наружной поверхности стенки цилиндрической топки</w:t>
      </w:r>
      <w:r w:rsidR="00FB3F83">
        <w:rPr>
          <w:sz w:val="28"/>
          <w:szCs w:val="28"/>
        </w:rPr>
        <w:t xml:space="preserve"> </w:t>
      </w:r>
      <w:r>
        <w:rPr>
          <w:sz w:val="28"/>
          <w:szCs w:val="28"/>
        </w:rPr>
        <w:t xml:space="preserve">можно рассчитать </w:t>
      </w:r>
      <w:r w:rsidR="00FB3F83">
        <w:rPr>
          <w:sz w:val="28"/>
          <w:szCs w:val="28"/>
        </w:rPr>
        <w:t xml:space="preserve">по формуле (15) </w:t>
      </w:r>
      <w:r>
        <w:rPr>
          <w:sz w:val="28"/>
          <w:szCs w:val="28"/>
        </w:rPr>
        <w:t>из</w:t>
      </w:r>
      <w:r w:rsidR="006D43BC">
        <w:rPr>
          <w:sz w:val="28"/>
          <w:szCs w:val="28"/>
        </w:rPr>
        <w:t xml:space="preserve"> </w:t>
      </w:r>
      <w:r w:rsidR="00FB3F83">
        <w:rPr>
          <w:sz w:val="28"/>
          <w:szCs w:val="28"/>
        </w:rPr>
        <w:t>результат</w:t>
      </w:r>
      <w:r>
        <w:rPr>
          <w:sz w:val="28"/>
          <w:szCs w:val="28"/>
        </w:rPr>
        <w:t>а</w:t>
      </w:r>
      <w:r w:rsidR="00FB3F83">
        <w:rPr>
          <w:sz w:val="28"/>
          <w:szCs w:val="28"/>
        </w:rPr>
        <w:t xml:space="preserve"> решения уравнения (1).</w:t>
      </w:r>
    </w:p>
    <w:p w14:paraId="5393278F" w14:textId="24A379CE" w:rsidR="00703E04" w:rsidRDefault="00B933FC" w:rsidP="005A0910">
      <w:pPr>
        <w:spacing w:after="0" w:line="25" w:lineRule="atLeast"/>
        <w:ind w:firstLine="709"/>
        <w:jc w:val="both"/>
        <w:rPr>
          <w:rFonts w:ascii="Times New Roman" w:hAnsi="Times New Roman"/>
          <w:sz w:val="28"/>
          <w:szCs w:val="28"/>
        </w:rPr>
      </w:pPr>
      <w:r>
        <w:rPr>
          <w:rFonts w:ascii="Times New Roman" w:hAnsi="Times New Roman"/>
          <w:sz w:val="28"/>
          <w:szCs w:val="28"/>
        </w:rPr>
        <w:t>Зная</w:t>
      </w:r>
      <w:r w:rsidR="00D86704">
        <w:rPr>
          <w:rFonts w:ascii="Times New Roman" w:hAnsi="Times New Roman"/>
          <w:sz w:val="28"/>
          <w:szCs w:val="28"/>
        </w:rPr>
        <w:t xml:space="preserve"> температур</w:t>
      </w:r>
      <w:r>
        <w:rPr>
          <w:rFonts w:ascii="Times New Roman" w:hAnsi="Times New Roman"/>
          <w:sz w:val="28"/>
          <w:szCs w:val="28"/>
        </w:rPr>
        <w:t>у</w:t>
      </w:r>
      <w:r w:rsidR="00D86704">
        <w:rPr>
          <w:rFonts w:ascii="Times New Roman" w:hAnsi="Times New Roman"/>
          <w:sz w:val="28"/>
          <w:szCs w:val="28"/>
        </w:rPr>
        <w:t xml:space="preserve"> </w:t>
      </w:r>
      <w:r w:rsidR="00703E04">
        <w:rPr>
          <w:rFonts w:ascii="Times New Roman" w:hAnsi="Times New Roman"/>
          <w:sz w:val="28"/>
          <w:szCs w:val="28"/>
        </w:rPr>
        <w:t>внутрен</w:t>
      </w:r>
      <w:r w:rsidR="00D86704">
        <w:rPr>
          <w:rFonts w:ascii="Times New Roman" w:hAnsi="Times New Roman"/>
          <w:sz w:val="28"/>
          <w:szCs w:val="28"/>
        </w:rPr>
        <w:t>н</w:t>
      </w:r>
      <w:r w:rsidR="00703E04">
        <w:rPr>
          <w:rFonts w:ascii="Times New Roman" w:hAnsi="Times New Roman"/>
          <w:sz w:val="28"/>
          <w:szCs w:val="28"/>
        </w:rPr>
        <w:t>е</w:t>
      </w:r>
      <w:r w:rsidR="00D86704">
        <w:rPr>
          <w:rFonts w:ascii="Times New Roman" w:hAnsi="Times New Roman"/>
          <w:sz w:val="28"/>
          <w:szCs w:val="28"/>
        </w:rPr>
        <w:t xml:space="preserve">й поверхности стенки </w:t>
      </w:r>
      <w:r w:rsidR="00703E04">
        <w:rPr>
          <w:rFonts w:ascii="Times New Roman" w:hAnsi="Times New Roman"/>
          <w:sz w:val="28"/>
          <w:szCs w:val="28"/>
        </w:rPr>
        <w:t xml:space="preserve">цилиндрической топки </w:t>
      </w:r>
      <w:r>
        <w:rPr>
          <w:rFonts w:ascii="Times New Roman" w:hAnsi="Times New Roman"/>
          <w:sz w:val="28"/>
          <w:szCs w:val="28"/>
        </w:rPr>
        <w:t>по</w:t>
      </w:r>
      <w:r w:rsidR="00703E04">
        <w:rPr>
          <w:rFonts w:ascii="Times New Roman" w:hAnsi="Times New Roman"/>
          <w:sz w:val="28"/>
          <w:szCs w:val="28"/>
        </w:rPr>
        <w:t xml:space="preserve"> формул</w:t>
      </w:r>
      <w:r w:rsidR="006D43BC">
        <w:rPr>
          <w:rFonts w:ascii="Times New Roman" w:hAnsi="Times New Roman"/>
          <w:sz w:val="28"/>
          <w:szCs w:val="28"/>
        </w:rPr>
        <w:t>е</w:t>
      </w:r>
      <w:r w:rsidR="00703E04">
        <w:rPr>
          <w:rFonts w:ascii="Times New Roman" w:hAnsi="Times New Roman"/>
          <w:sz w:val="28"/>
          <w:szCs w:val="28"/>
        </w:rPr>
        <w:t xml:space="preserve"> (8-02)</w:t>
      </w:r>
      <w:r w:rsidR="00FB3F83">
        <w:rPr>
          <w:rFonts w:ascii="Times New Roman" w:hAnsi="Times New Roman"/>
          <w:sz w:val="28"/>
          <w:szCs w:val="28"/>
        </w:rPr>
        <w:t xml:space="preserve"> из</w:t>
      </w:r>
      <w:r w:rsidR="00703E04">
        <w:rPr>
          <w:rFonts w:ascii="Times New Roman" w:hAnsi="Times New Roman"/>
          <w:sz w:val="28"/>
          <w:szCs w:val="28"/>
        </w:rPr>
        <w:t xml:space="preserve"> </w:t>
      </w:r>
      <w:r w:rsidR="00FB3F83">
        <w:rPr>
          <w:rFonts w:ascii="Times New Roman" w:hAnsi="Times New Roman"/>
          <w:sz w:val="28"/>
          <w:szCs w:val="28"/>
        </w:rPr>
        <w:t xml:space="preserve">Нормативного метода </w:t>
      </w:r>
      <w:r w:rsidR="00FB3F83" w:rsidRPr="00FB3F83">
        <w:rPr>
          <w:rFonts w:ascii="Times New Roman" w:hAnsi="Times New Roman"/>
          <w:sz w:val="28"/>
          <w:szCs w:val="28"/>
        </w:rPr>
        <w:t>[</w:t>
      </w:r>
      <w:r w:rsidR="0002657F">
        <w:rPr>
          <w:rFonts w:ascii="Times New Roman" w:hAnsi="Times New Roman"/>
          <w:sz w:val="28"/>
          <w:szCs w:val="28"/>
        </w:rPr>
        <w:t>48</w:t>
      </w:r>
      <w:r w:rsidR="00FB3F83" w:rsidRPr="00FB3F83">
        <w:rPr>
          <w:rFonts w:ascii="Times New Roman" w:hAnsi="Times New Roman"/>
          <w:sz w:val="28"/>
          <w:szCs w:val="28"/>
        </w:rPr>
        <w:t>]</w:t>
      </w:r>
      <w:r w:rsidR="006D43BC">
        <w:rPr>
          <w:rFonts w:ascii="Times New Roman" w:hAnsi="Times New Roman"/>
          <w:sz w:val="28"/>
          <w:szCs w:val="28"/>
        </w:rPr>
        <w:t xml:space="preserve"> </w:t>
      </w:r>
      <w:r>
        <w:rPr>
          <w:rFonts w:ascii="Times New Roman" w:hAnsi="Times New Roman"/>
          <w:sz w:val="28"/>
          <w:szCs w:val="28"/>
        </w:rPr>
        <w:t>и приня</w:t>
      </w:r>
      <w:r w:rsidR="006D43BC">
        <w:rPr>
          <w:rFonts w:ascii="Times New Roman" w:hAnsi="Times New Roman"/>
          <w:sz w:val="28"/>
          <w:szCs w:val="28"/>
        </w:rPr>
        <w:t xml:space="preserve">в </w:t>
      </w:r>
      <w:r>
        <w:rPr>
          <w:rFonts w:ascii="Times New Roman" w:hAnsi="Times New Roman"/>
          <w:sz w:val="28"/>
          <w:szCs w:val="28"/>
        </w:rPr>
        <w:t xml:space="preserve">в </w:t>
      </w:r>
      <w:r w:rsidR="006D43BC">
        <w:rPr>
          <w:rFonts w:ascii="Times New Roman" w:hAnsi="Times New Roman"/>
          <w:sz w:val="28"/>
          <w:szCs w:val="28"/>
        </w:rPr>
        <w:t xml:space="preserve">расчете значение </w:t>
      </w:r>
      <w:r w:rsidR="002D1857">
        <w:rPr>
          <w:rFonts w:ascii="Times New Roman" w:hAnsi="Times New Roman"/>
          <w:sz w:val="28"/>
          <w:szCs w:val="28"/>
        </w:rPr>
        <w:t>2</w:t>
      </w:r>
      <w:r w:rsidR="00FB3F83">
        <w:rPr>
          <w:rFonts w:ascii="Times New Roman" w:hAnsi="Times New Roman"/>
          <w:sz w:val="28"/>
          <w:szCs w:val="28"/>
        </w:rPr>
        <w:t>,</w:t>
      </w:r>
      <w:r w:rsidR="00703E04">
        <w:rPr>
          <w:rFonts w:ascii="Times New Roman" w:hAnsi="Times New Roman"/>
          <w:sz w:val="28"/>
          <w:szCs w:val="28"/>
        </w:rPr>
        <w:t xml:space="preserve"> мож</w:t>
      </w:r>
      <w:r>
        <w:rPr>
          <w:rFonts w:ascii="Times New Roman" w:hAnsi="Times New Roman"/>
          <w:sz w:val="28"/>
          <w:szCs w:val="28"/>
        </w:rPr>
        <w:t>но</w:t>
      </w:r>
      <w:r w:rsidR="00703E04">
        <w:rPr>
          <w:rFonts w:ascii="Times New Roman" w:hAnsi="Times New Roman"/>
          <w:sz w:val="28"/>
          <w:szCs w:val="28"/>
        </w:rPr>
        <w:t xml:space="preserve"> </w:t>
      </w:r>
      <w:r>
        <w:rPr>
          <w:rFonts w:ascii="Times New Roman" w:hAnsi="Times New Roman"/>
          <w:sz w:val="28"/>
          <w:szCs w:val="28"/>
        </w:rPr>
        <w:t xml:space="preserve">оценить вероятность </w:t>
      </w:r>
      <w:r w:rsidRPr="00D24608">
        <w:rPr>
          <w:rFonts w:ascii="Times New Roman" w:hAnsi="Times New Roman"/>
          <w:sz w:val="28"/>
          <w:szCs w:val="28"/>
        </w:rPr>
        <w:t>образования окалин на внутренней стороне стенки</w:t>
      </w:r>
      <w:r>
        <w:rPr>
          <w:rFonts w:ascii="Times New Roman" w:hAnsi="Times New Roman"/>
          <w:sz w:val="28"/>
          <w:szCs w:val="28"/>
        </w:rPr>
        <w:t xml:space="preserve"> цилиндрической топки и определить</w:t>
      </w:r>
      <w:r w:rsidR="00FB3F83">
        <w:rPr>
          <w:rFonts w:ascii="Times New Roman" w:hAnsi="Times New Roman"/>
          <w:sz w:val="28"/>
          <w:szCs w:val="28"/>
        </w:rPr>
        <w:t xml:space="preserve"> </w:t>
      </w:r>
      <w:r>
        <w:rPr>
          <w:rFonts w:ascii="Times New Roman" w:hAnsi="Times New Roman"/>
          <w:sz w:val="28"/>
          <w:szCs w:val="28"/>
        </w:rPr>
        <w:t xml:space="preserve">предполагаемый </w:t>
      </w:r>
      <w:r w:rsidR="00FB3F83">
        <w:rPr>
          <w:rFonts w:ascii="Times New Roman" w:hAnsi="Times New Roman"/>
          <w:sz w:val="28"/>
          <w:szCs w:val="28"/>
        </w:rPr>
        <w:t>срок службы</w:t>
      </w:r>
      <w:r w:rsidR="00BA4DE9">
        <w:rPr>
          <w:rFonts w:ascii="Times New Roman" w:hAnsi="Times New Roman"/>
          <w:sz w:val="28"/>
          <w:szCs w:val="28"/>
        </w:rPr>
        <w:t xml:space="preserve"> котла</w:t>
      </w:r>
      <w:r w:rsidR="00FB3F83">
        <w:rPr>
          <w:rFonts w:ascii="Times New Roman" w:hAnsi="Times New Roman"/>
          <w:sz w:val="28"/>
          <w:szCs w:val="28"/>
        </w:rPr>
        <w:t>.</w:t>
      </w:r>
    </w:p>
    <w:p w14:paraId="4F617004" w14:textId="55186ED5" w:rsidR="00AD53F8" w:rsidRDefault="00B933FC" w:rsidP="005A0910">
      <w:pPr>
        <w:spacing w:after="0" w:line="25" w:lineRule="atLeast"/>
        <w:ind w:firstLine="709"/>
        <w:jc w:val="both"/>
        <w:rPr>
          <w:rFonts w:ascii="Times New Roman" w:hAnsi="Times New Roman"/>
          <w:sz w:val="28"/>
          <w:szCs w:val="28"/>
        </w:rPr>
      </w:pPr>
      <w:r>
        <w:rPr>
          <w:rFonts w:ascii="Times New Roman" w:hAnsi="Times New Roman"/>
          <w:sz w:val="28"/>
          <w:szCs w:val="28"/>
        </w:rPr>
        <w:t>П</w:t>
      </w:r>
      <w:r w:rsidR="00AD53F8">
        <w:rPr>
          <w:rFonts w:ascii="Times New Roman" w:hAnsi="Times New Roman"/>
          <w:sz w:val="28"/>
          <w:szCs w:val="28"/>
        </w:rPr>
        <w:t>ринятые в расчетной формуле (</w:t>
      </w:r>
      <w:r w:rsidR="00155380" w:rsidRPr="00155380">
        <w:rPr>
          <w:rFonts w:ascii="Times New Roman" w:hAnsi="Times New Roman"/>
          <w:sz w:val="28"/>
          <w:szCs w:val="28"/>
        </w:rPr>
        <w:t>2.17</w:t>
      </w:r>
      <w:r w:rsidR="00AD53F8">
        <w:rPr>
          <w:rFonts w:ascii="Times New Roman" w:hAnsi="Times New Roman"/>
          <w:sz w:val="28"/>
          <w:szCs w:val="28"/>
        </w:rPr>
        <w:t xml:space="preserve">) и формулах </w:t>
      </w:r>
      <w:r>
        <w:rPr>
          <w:rFonts w:ascii="Times New Roman" w:hAnsi="Times New Roman"/>
          <w:sz w:val="28"/>
          <w:szCs w:val="28"/>
        </w:rPr>
        <w:t>(</w:t>
      </w:r>
      <w:r w:rsidR="00155380" w:rsidRPr="00155380">
        <w:rPr>
          <w:rFonts w:ascii="Times New Roman" w:hAnsi="Times New Roman"/>
          <w:sz w:val="28"/>
          <w:szCs w:val="28"/>
        </w:rPr>
        <w:t>2.18</w:t>
      </w:r>
      <w:r>
        <w:rPr>
          <w:rFonts w:ascii="Times New Roman" w:hAnsi="Times New Roman"/>
          <w:sz w:val="28"/>
          <w:szCs w:val="28"/>
        </w:rPr>
        <w:t>) и (</w:t>
      </w:r>
      <w:r w:rsidR="00155380" w:rsidRPr="00155380">
        <w:rPr>
          <w:rFonts w:ascii="Times New Roman" w:hAnsi="Times New Roman"/>
          <w:sz w:val="28"/>
          <w:szCs w:val="28"/>
        </w:rPr>
        <w:t>2.19</w:t>
      </w:r>
      <w:r>
        <w:rPr>
          <w:rFonts w:ascii="Times New Roman" w:hAnsi="Times New Roman"/>
          <w:sz w:val="28"/>
          <w:szCs w:val="28"/>
        </w:rPr>
        <w:t xml:space="preserve">) </w:t>
      </w:r>
      <w:r w:rsidR="00AD53F8">
        <w:rPr>
          <w:rFonts w:ascii="Times New Roman" w:hAnsi="Times New Roman"/>
          <w:sz w:val="28"/>
          <w:szCs w:val="28"/>
        </w:rPr>
        <w:t>по Нормативному методу</w:t>
      </w:r>
      <w:r w:rsidR="00BA4DE9">
        <w:rPr>
          <w:rFonts w:ascii="Times New Roman" w:hAnsi="Times New Roman"/>
          <w:sz w:val="28"/>
          <w:szCs w:val="28"/>
        </w:rPr>
        <w:t xml:space="preserve"> </w:t>
      </w:r>
      <w:r>
        <w:rPr>
          <w:rFonts w:ascii="Times New Roman" w:hAnsi="Times New Roman"/>
          <w:sz w:val="28"/>
          <w:szCs w:val="28"/>
        </w:rPr>
        <w:t xml:space="preserve">обозначения, </w:t>
      </w:r>
      <w:r w:rsidR="00BA4DE9">
        <w:rPr>
          <w:rFonts w:ascii="Times New Roman" w:hAnsi="Times New Roman"/>
          <w:sz w:val="28"/>
          <w:szCs w:val="28"/>
        </w:rPr>
        <w:t>в основном идентичны</w:t>
      </w:r>
      <w:r w:rsidR="00AD53F8">
        <w:rPr>
          <w:rFonts w:ascii="Times New Roman" w:hAnsi="Times New Roman"/>
          <w:sz w:val="28"/>
          <w:szCs w:val="28"/>
        </w:rPr>
        <w:t xml:space="preserve">: </w:t>
      </w:r>
    </w:p>
    <w:p w14:paraId="681325D6" w14:textId="77777777" w:rsidR="00AD53F8" w:rsidRDefault="00AD53F8"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t</w:t>
      </w:r>
      <w:r>
        <w:rPr>
          <w:rFonts w:ascii="Times New Roman" w:hAnsi="Times New Roman"/>
          <w:sz w:val="28"/>
          <w:szCs w:val="28"/>
        </w:rPr>
        <w:t xml:space="preserve"> – </w:t>
      </w:r>
      <w:r w:rsidR="00B933FC">
        <w:rPr>
          <w:rFonts w:ascii="Times New Roman" w:hAnsi="Times New Roman"/>
          <w:sz w:val="28"/>
          <w:szCs w:val="28"/>
        </w:rPr>
        <w:t>средняя для элемента температура воды в расчетном сечении</w:t>
      </w:r>
      <w:r>
        <w:rPr>
          <w:rFonts w:ascii="Times New Roman" w:hAnsi="Times New Roman"/>
          <w:sz w:val="28"/>
          <w:szCs w:val="28"/>
        </w:rPr>
        <w:t>, °С;</w:t>
      </w:r>
    </w:p>
    <w:p w14:paraId="419F8185" w14:textId="77777777" w:rsidR="00AD53F8" w:rsidRDefault="00000000" w:rsidP="005A0910">
      <w:pPr>
        <w:spacing w:after="0" w:line="25" w:lineRule="atLeast"/>
        <w:ind w:firstLine="709"/>
        <w:jc w:val="both"/>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lang w:val="en-US"/>
              </w:rPr>
              <m:t>t</m:t>
            </m:r>
          </m:e>
        </m:acc>
      </m:oMath>
      <w:r w:rsidR="00AD53F8">
        <w:rPr>
          <w:rFonts w:ascii="Times New Roman" w:hAnsi="Times New Roman"/>
          <w:sz w:val="28"/>
          <w:szCs w:val="28"/>
        </w:rPr>
        <w:t xml:space="preserve"> - среднеинтегральная температура стенки топки, °С;</w:t>
      </w:r>
    </w:p>
    <w:p w14:paraId="1F38B20C" w14:textId="77777777" w:rsidR="00AD53F8" w:rsidRDefault="00680A9A"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φ – полярный угол, отсчитываемый </w:t>
      </w:r>
      <w:r w:rsidR="00B933FC">
        <w:rPr>
          <w:rFonts w:ascii="Times New Roman" w:hAnsi="Times New Roman"/>
          <w:sz w:val="28"/>
          <w:szCs w:val="28"/>
        </w:rPr>
        <w:t>против часовой стрелки от 0 град</w:t>
      </w:r>
      <w:r>
        <w:rPr>
          <w:rFonts w:ascii="Times New Roman" w:hAnsi="Times New Roman"/>
          <w:sz w:val="28"/>
          <w:szCs w:val="28"/>
        </w:rPr>
        <w:t>;</w:t>
      </w:r>
    </w:p>
    <w:p w14:paraId="5D132AF5" w14:textId="77777777" w:rsidR="00680A9A" w:rsidRDefault="00680A9A" w:rsidP="005A0910">
      <w:pPr>
        <w:spacing w:after="0" w:line="25" w:lineRule="atLeast"/>
        <w:ind w:firstLine="709"/>
        <w:jc w:val="both"/>
        <w:rPr>
          <w:rFonts w:ascii="Times New Roman" w:hAnsi="Times New Roman"/>
          <w:sz w:val="28"/>
          <w:szCs w:val="28"/>
        </w:rPr>
      </w:pPr>
      <w:r>
        <w:rPr>
          <w:rFonts w:ascii="Times New Roman" w:hAnsi="Times New Roman"/>
          <w:sz w:val="28"/>
          <w:szCs w:val="28"/>
        </w:rPr>
        <w:lastRenderedPageBreak/>
        <w:t>λ – коэффициент теплопроводности металла стенки, зависящий от марки стали и температуры, определяемой по формуле:</w:t>
      </w:r>
      <w:r w:rsidRPr="00680A9A">
        <w:rPr>
          <w:rFonts w:ascii="Times New Roman" w:hAnsi="Times New Roman"/>
          <w:sz w:val="28"/>
          <w:szCs w:val="28"/>
        </w:rPr>
        <w:t xml:space="preserve"> </w:t>
      </w:r>
      <w:r>
        <w:rPr>
          <w:rFonts w:ascii="Times New Roman" w:hAnsi="Times New Roman"/>
          <w:sz w:val="28"/>
          <w:szCs w:val="28"/>
        </w:rPr>
        <w:t>λ = А(</w:t>
      </w:r>
      <w:r>
        <w:rPr>
          <w:rFonts w:ascii="Times New Roman" w:hAnsi="Times New Roman"/>
          <w:sz w:val="28"/>
          <w:szCs w:val="28"/>
          <w:lang w:val="en-US"/>
        </w:rPr>
        <w:t>t</w:t>
      </w:r>
      <w:proofErr w:type="spellStart"/>
      <w:r>
        <w:rPr>
          <w:rFonts w:ascii="Times New Roman" w:hAnsi="Times New Roman"/>
          <w:sz w:val="28"/>
          <w:szCs w:val="28"/>
          <w:vertAlign w:val="subscript"/>
        </w:rPr>
        <w:t>ст</w:t>
      </w:r>
      <w:proofErr w:type="spellEnd"/>
      <w:r>
        <w:rPr>
          <w:rFonts w:ascii="Times New Roman" w:hAnsi="Times New Roman"/>
          <w:sz w:val="28"/>
          <w:szCs w:val="28"/>
        </w:rPr>
        <w:t>–</w:t>
      </w:r>
      <w:r>
        <w:rPr>
          <w:rFonts w:ascii="Times New Roman" w:hAnsi="Times New Roman"/>
          <w:sz w:val="28"/>
          <w:szCs w:val="28"/>
          <w:lang w:val="en-US"/>
        </w:rPr>
        <w:t>t</w:t>
      </w:r>
      <w:proofErr w:type="spellStart"/>
      <w:proofErr w:type="gramStart"/>
      <w:r>
        <w:rPr>
          <w:rFonts w:ascii="Times New Roman" w:hAnsi="Times New Roman"/>
          <w:sz w:val="28"/>
          <w:szCs w:val="28"/>
          <w:vertAlign w:val="subscript"/>
        </w:rPr>
        <w:t>исх</w:t>
      </w:r>
      <w:proofErr w:type="spellEnd"/>
      <w:r w:rsidR="00BA4DE9">
        <w:rPr>
          <w:rFonts w:ascii="Times New Roman" w:hAnsi="Times New Roman"/>
          <w:sz w:val="28"/>
          <w:szCs w:val="28"/>
        </w:rPr>
        <w:t>)</w:t>
      </w:r>
      <w:r>
        <w:rPr>
          <w:rFonts w:ascii="Times New Roman" w:hAnsi="Times New Roman"/>
          <w:sz w:val="28"/>
          <w:szCs w:val="28"/>
        </w:rPr>
        <w:t>+</w:t>
      </w:r>
      <w:proofErr w:type="gramEnd"/>
      <w:r>
        <w:rPr>
          <w:rFonts w:ascii="Times New Roman" w:hAnsi="Times New Roman"/>
          <w:sz w:val="28"/>
          <w:szCs w:val="28"/>
        </w:rPr>
        <w:t>В, (Вт/(м×°К);</w:t>
      </w:r>
    </w:p>
    <w:p w14:paraId="4363E679" w14:textId="2320422B" w:rsidR="00680A9A" w:rsidRDefault="00C07D34"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r</w:t>
      </w:r>
      <w:r w:rsidR="00183790" w:rsidRPr="00183790">
        <w:rPr>
          <w:rFonts w:ascii="Times New Roman" w:hAnsi="Times New Roman"/>
          <w:sz w:val="28"/>
          <w:szCs w:val="28"/>
          <w:vertAlign w:val="subscript"/>
        </w:rPr>
        <w:t>1</w:t>
      </w:r>
      <w:r>
        <w:rPr>
          <w:rFonts w:ascii="Times New Roman" w:hAnsi="Times New Roman"/>
          <w:sz w:val="28"/>
          <w:szCs w:val="28"/>
        </w:rPr>
        <w:t xml:space="preserve"> – внутренний радиус цилиндрической реверс</w:t>
      </w:r>
      <w:r w:rsidR="00483060">
        <w:rPr>
          <w:rFonts w:ascii="Times New Roman" w:hAnsi="Times New Roman"/>
          <w:sz w:val="28"/>
          <w:szCs w:val="28"/>
          <w:lang w:val="kk-KZ"/>
        </w:rPr>
        <w:t>ив</w:t>
      </w:r>
      <w:r>
        <w:rPr>
          <w:rFonts w:ascii="Times New Roman" w:hAnsi="Times New Roman"/>
          <w:sz w:val="28"/>
          <w:szCs w:val="28"/>
        </w:rPr>
        <w:t>ной топки, м;</w:t>
      </w:r>
    </w:p>
    <w:p w14:paraId="6A8D9841" w14:textId="6B856B46" w:rsidR="00C07D34" w:rsidRDefault="00C07D34"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r</w:t>
      </w:r>
      <w:r w:rsidR="00183790" w:rsidRPr="00183790">
        <w:rPr>
          <w:rFonts w:ascii="Times New Roman" w:hAnsi="Times New Roman"/>
          <w:sz w:val="28"/>
          <w:szCs w:val="28"/>
          <w:vertAlign w:val="subscript"/>
        </w:rPr>
        <w:t>2</w:t>
      </w:r>
      <w:r>
        <w:rPr>
          <w:rFonts w:ascii="Times New Roman" w:hAnsi="Times New Roman"/>
          <w:sz w:val="28"/>
          <w:szCs w:val="28"/>
        </w:rPr>
        <w:t xml:space="preserve"> – н</w:t>
      </w:r>
      <w:r w:rsidR="00856779">
        <w:rPr>
          <w:rFonts w:ascii="Times New Roman" w:hAnsi="Times New Roman"/>
          <w:sz w:val="28"/>
          <w:szCs w:val="28"/>
        </w:rPr>
        <w:t>а</w:t>
      </w:r>
      <w:r>
        <w:rPr>
          <w:rFonts w:ascii="Times New Roman" w:hAnsi="Times New Roman"/>
          <w:sz w:val="28"/>
          <w:szCs w:val="28"/>
        </w:rPr>
        <w:t>р</w:t>
      </w:r>
      <w:r w:rsidR="00856779">
        <w:rPr>
          <w:rFonts w:ascii="Times New Roman" w:hAnsi="Times New Roman"/>
          <w:sz w:val="28"/>
          <w:szCs w:val="28"/>
        </w:rPr>
        <w:t>уж</w:t>
      </w:r>
      <w:r>
        <w:rPr>
          <w:rFonts w:ascii="Times New Roman" w:hAnsi="Times New Roman"/>
          <w:sz w:val="28"/>
          <w:szCs w:val="28"/>
        </w:rPr>
        <w:t>н</w:t>
      </w:r>
      <w:r w:rsidR="00856779">
        <w:rPr>
          <w:rFonts w:ascii="Times New Roman" w:hAnsi="Times New Roman"/>
          <w:sz w:val="28"/>
          <w:szCs w:val="28"/>
        </w:rPr>
        <w:t>ы</w:t>
      </w:r>
      <w:r>
        <w:rPr>
          <w:rFonts w:ascii="Times New Roman" w:hAnsi="Times New Roman"/>
          <w:sz w:val="28"/>
          <w:szCs w:val="28"/>
        </w:rPr>
        <w:t>й радиус цилиндрической реверс</w:t>
      </w:r>
      <w:r w:rsidR="00483060">
        <w:rPr>
          <w:rFonts w:ascii="Times New Roman" w:hAnsi="Times New Roman"/>
          <w:sz w:val="28"/>
          <w:szCs w:val="28"/>
          <w:lang w:val="kk-KZ"/>
        </w:rPr>
        <w:t>ив</w:t>
      </w:r>
      <w:r>
        <w:rPr>
          <w:rFonts w:ascii="Times New Roman" w:hAnsi="Times New Roman"/>
          <w:sz w:val="28"/>
          <w:szCs w:val="28"/>
        </w:rPr>
        <w:t>ной топки, м;</w:t>
      </w:r>
    </w:p>
    <w:p w14:paraId="5516EFD2" w14:textId="77777777" w:rsidR="00B933FC" w:rsidRPr="007E075A" w:rsidRDefault="00B933F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β = </w:t>
      </w:r>
      <m:oMath>
        <m:f>
          <m:fPr>
            <m:ctrlPr>
              <w:rPr>
                <w:rFonts w:ascii="Cambria Math" w:hAnsi="Cambria Math"/>
                <w:i/>
                <w:sz w:val="28"/>
                <w:szCs w:val="28"/>
              </w:rPr>
            </m:ctrlPr>
          </m:fPr>
          <m:num>
            <m:r>
              <w:rPr>
                <w:rFonts w:ascii="Cambria Math" w:hAnsi="Cambria Math"/>
                <w:sz w:val="28"/>
                <w:szCs w:val="28"/>
                <w:lang w:val="en-US"/>
              </w:rPr>
              <m:t>d</m:t>
            </m:r>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lang w:val="en-US"/>
              </w:rPr>
              <m:t>d</m:t>
            </m:r>
          </m:num>
          <m:den>
            <m:r>
              <w:rPr>
                <w:rFonts w:ascii="Cambria Math" w:hAnsi="Cambria Math"/>
                <w:sz w:val="28"/>
                <w:szCs w:val="28"/>
              </w:rPr>
              <m:t>d-2δ</m:t>
            </m:r>
          </m:den>
        </m:f>
        <m:r>
          <w:rPr>
            <w:rFonts w:ascii="Cambria Math" w:hAnsi="Cambria Math"/>
            <w:sz w:val="28"/>
            <w:szCs w:val="28"/>
          </w:rPr>
          <m:t xml:space="preserve"> </m:t>
        </m:r>
      </m:oMath>
      <w:r>
        <w:rPr>
          <w:rFonts w:ascii="Times New Roman" w:hAnsi="Times New Roman"/>
          <w:sz w:val="28"/>
          <w:szCs w:val="28"/>
        </w:rPr>
        <w:t xml:space="preserve"> </w:t>
      </w:r>
      <w:r w:rsidRPr="007E075A">
        <w:rPr>
          <w:rFonts w:ascii="Times New Roman" w:hAnsi="Times New Roman"/>
          <w:sz w:val="28"/>
          <w:szCs w:val="28"/>
        </w:rPr>
        <w:t xml:space="preserve">- </w:t>
      </w:r>
      <w:r>
        <w:rPr>
          <w:rFonts w:ascii="Times New Roman" w:hAnsi="Times New Roman"/>
          <w:sz w:val="28"/>
          <w:szCs w:val="28"/>
        </w:rPr>
        <w:t xml:space="preserve">отношение наружного </w:t>
      </w:r>
      <w:r w:rsidR="006D0B27">
        <w:rPr>
          <w:rFonts w:ascii="Times New Roman" w:hAnsi="Times New Roman"/>
          <w:sz w:val="28"/>
          <w:szCs w:val="28"/>
        </w:rPr>
        <w:t xml:space="preserve">к внутреннему </w:t>
      </w:r>
      <w:r>
        <w:rPr>
          <w:rFonts w:ascii="Times New Roman" w:hAnsi="Times New Roman"/>
          <w:sz w:val="28"/>
          <w:szCs w:val="28"/>
        </w:rPr>
        <w:t>диаметр</w:t>
      </w:r>
      <w:r w:rsidR="006D0B27">
        <w:rPr>
          <w:rFonts w:ascii="Times New Roman" w:hAnsi="Times New Roman"/>
          <w:sz w:val="28"/>
          <w:szCs w:val="28"/>
        </w:rPr>
        <w:t>у</w:t>
      </w:r>
      <w:r>
        <w:rPr>
          <w:rFonts w:ascii="Times New Roman" w:hAnsi="Times New Roman"/>
          <w:sz w:val="28"/>
          <w:szCs w:val="28"/>
        </w:rPr>
        <w:t xml:space="preserve"> трубы,</w:t>
      </w:r>
      <w:r w:rsidRPr="007E075A">
        <w:rPr>
          <w:rFonts w:ascii="Times New Roman" w:hAnsi="Times New Roman"/>
          <w:sz w:val="28"/>
          <w:szCs w:val="28"/>
        </w:rPr>
        <w:t xml:space="preserve"> </w:t>
      </w:r>
    </w:p>
    <w:p w14:paraId="6BFB2EF1" w14:textId="1457E50C" w:rsidR="00B933FC" w:rsidRDefault="00B933FC" w:rsidP="005A0910">
      <w:pPr>
        <w:spacing w:after="0" w:line="25" w:lineRule="atLeast"/>
        <w:ind w:firstLine="709"/>
        <w:jc w:val="both"/>
        <w:rPr>
          <w:rFonts w:ascii="Times New Roman" w:hAnsi="Times New Roman"/>
          <w:sz w:val="28"/>
          <w:szCs w:val="28"/>
        </w:rPr>
      </w:pPr>
      <w:r>
        <w:rPr>
          <w:rFonts w:ascii="Times New Roman" w:hAnsi="Times New Roman"/>
          <w:sz w:val="28"/>
          <w:szCs w:val="28"/>
        </w:rPr>
        <w:t>δ – толщина стенки цилиндрической топки и</w:t>
      </w:r>
      <w:r w:rsidR="006D0B27">
        <w:rPr>
          <w:rFonts w:ascii="Times New Roman" w:hAnsi="Times New Roman"/>
          <w:sz w:val="28"/>
          <w:szCs w:val="28"/>
        </w:rPr>
        <w:t>ли</w:t>
      </w:r>
      <w:r>
        <w:rPr>
          <w:rFonts w:ascii="Times New Roman" w:hAnsi="Times New Roman"/>
          <w:sz w:val="28"/>
          <w:szCs w:val="28"/>
        </w:rPr>
        <w:t xml:space="preserve"> трубы </w:t>
      </w:r>
      <w:r w:rsidR="002A37EC">
        <w:rPr>
          <w:rFonts w:ascii="Times New Roman" w:hAnsi="Times New Roman"/>
          <w:sz w:val="28"/>
          <w:szCs w:val="28"/>
        </w:rPr>
        <w:t xml:space="preserve">по </w:t>
      </w:r>
      <w:r w:rsidR="003A6657">
        <w:rPr>
          <w:rFonts w:ascii="Times New Roman" w:hAnsi="Times New Roman"/>
          <w:sz w:val="28"/>
          <w:szCs w:val="28"/>
        </w:rPr>
        <w:t xml:space="preserve">п. </w:t>
      </w:r>
      <w:r>
        <w:rPr>
          <w:rFonts w:ascii="Times New Roman" w:hAnsi="Times New Roman"/>
          <w:sz w:val="28"/>
          <w:szCs w:val="28"/>
        </w:rPr>
        <w:t xml:space="preserve">(8-01) и </w:t>
      </w:r>
      <w:proofErr w:type="gramStart"/>
      <w:r w:rsidR="003A6657">
        <w:rPr>
          <w:rFonts w:ascii="Times New Roman" w:hAnsi="Times New Roman"/>
          <w:sz w:val="28"/>
          <w:szCs w:val="28"/>
        </w:rPr>
        <w:t>п.</w:t>
      </w:r>
      <w:r>
        <w:rPr>
          <w:rFonts w:ascii="Times New Roman" w:hAnsi="Times New Roman"/>
          <w:sz w:val="28"/>
          <w:szCs w:val="28"/>
        </w:rPr>
        <w:t>(</w:t>
      </w:r>
      <w:proofErr w:type="gramEnd"/>
      <w:r>
        <w:rPr>
          <w:rFonts w:ascii="Times New Roman" w:hAnsi="Times New Roman"/>
          <w:sz w:val="28"/>
          <w:szCs w:val="28"/>
        </w:rPr>
        <w:t>8-02)</w:t>
      </w:r>
      <w:r w:rsidR="003A6657">
        <w:rPr>
          <w:rFonts w:ascii="Times New Roman" w:hAnsi="Times New Roman"/>
          <w:sz w:val="28"/>
          <w:szCs w:val="28"/>
        </w:rPr>
        <w:t xml:space="preserve"> </w:t>
      </w:r>
      <w:r w:rsidR="003A6657" w:rsidRPr="0002657F">
        <w:rPr>
          <w:rFonts w:ascii="Times New Roman" w:hAnsi="Times New Roman"/>
          <w:sz w:val="28"/>
          <w:szCs w:val="28"/>
        </w:rPr>
        <w:t>[4</w:t>
      </w:r>
      <w:r w:rsidR="0076730A">
        <w:rPr>
          <w:rFonts w:ascii="Times New Roman" w:hAnsi="Times New Roman"/>
          <w:sz w:val="28"/>
          <w:szCs w:val="28"/>
          <w:lang w:val="kk-KZ"/>
        </w:rPr>
        <w:t>9</w:t>
      </w:r>
      <w:r w:rsidR="003A6657" w:rsidRPr="0002657F">
        <w:rPr>
          <w:rFonts w:ascii="Times New Roman" w:hAnsi="Times New Roman"/>
          <w:sz w:val="28"/>
          <w:szCs w:val="28"/>
        </w:rPr>
        <w:t>]</w:t>
      </w:r>
      <w:r>
        <w:rPr>
          <w:rFonts w:ascii="Times New Roman" w:hAnsi="Times New Roman"/>
          <w:sz w:val="28"/>
          <w:szCs w:val="28"/>
        </w:rPr>
        <w:t>;</w:t>
      </w:r>
    </w:p>
    <w:p w14:paraId="1E44C3B9" w14:textId="5955EA44" w:rsidR="00856779" w:rsidRDefault="00856779"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q</w:t>
      </w:r>
      <w:r w:rsidR="00183790">
        <w:rPr>
          <w:rFonts w:ascii="Times New Roman" w:hAnsi="Times New Roman"/>
          <w:sz w:val="28"/>
          <w:szCs w:val="28"/>
          <w:vertAlign w:val="subscript"/>
          <w:lang w:val="en-US"/>
        </w:rPr>
        <w:t>v</w:t>
      </w:r>
      <w:r w:rsidR="007E075A">
        <w:rPr>
          <w:rFonts w:ascii="Times New Roman" w:hAnsi="Times New Roman"/>
          <w:sz w:val="28"/>
          <w:szCs w:val="28"/>
        </w:rPr>
        <w:t xml:space="preserve">, </w:t>
      </w:r>
      <w:r w:rsidR="007E075A">
        <w:rPr>
          <w:rFonts w:ascii="Times New Roman" w:hAnsi="Times New Roman"/>
          <w:sz w:val="28"/>
          <w:szCs w:val="28"/>
          <w:lang w:val="en-US"/>
        </w:rPr>
        <w:t>q</w:t>
      </w:r>
      <w:r w:rsidR="007E075A">
        <w:rPr>
          <w:rFonts w:ascii="Times New Roman" w:hAnsi="Times New Roman"/>
          <w:sz w:val="28"/>
          <w:szCs w:val="28"/>
          <w:vertAlign w:val="subscript"/>
        </w:rPr>
        <w:t>макс</w:t>
      </w:r>
      <w:r>
        <w:rPr>
          <w:rFonts w:ascii="Times New Roman" w:hAnsi="Times New Roman"/>
          <w:sz w:val="28"/>
          <w:szCs w:val="28"/>
        </w:rPr>
        <w:t xml:space="preserve"> – максимальное удельное лучистое тепловосприятие </w:t>
      </w:r>
      <w:r w:rsidR="007E075A">
        <w:rPr>
          <w:rFonts w:ascii="Times New Roman" w:hAnsi="Times New Roman"/>
          <w:sz w:val="28"/>
          <w:szCs w:val="28"/>
        </w:rPr>
        <w:t xml:space="preserve">внутренней стенки цилиндрической топки </w:t>
      </w:r>
      <w:r>
        <w:rPr>
          <w:rFonts w:ascii="Times New Roman" w:hAnsi="Times New Roman"/>
          <w:sz w:val="28"/>
          <w:szCs w:val="28"/>
        </w:rPr>
        <w:t xml:space="preserve">от высокотемпературного факела, </w:t>
      </w:r>
      <w:r w:rsidR="002A37EC">
        <w:rPr>
          <w:rFonts w:ascii="Times New Roman" w:hAnsi="Times New Roman"/>
          <w:sz w:val="28"/>
          <w:szCs w:val="28"/>
        </w:rPr>
        <w:t xml:space="preserve">а </w:t>
      </w:r>
      <w:r w:rsidR="00BA4DE9">
        <w:rPr>
          <w:rFonts w:ascii="Times New Roman" w:hAnsi="Times New Roman"/>
          <w:sz w:val="28"/>
          <w:szCs w:val="28"/>
        </w:rPr>
        <w:t>для водотрубных котлов</w:t>
      </w:r>
      <w:r w:rsidR="00954CE2">
        <w:rPr>
          <w:rFonts w:ascii="Times New Roman" w:hAnsi="Times New Roman"/>
          <w:sz w:val="28"/>
          <w:szCs w:val="28"/>
        </w:rPr>
        <w:t xml:space="preserve"> </w:t>
      </w:r>
      <w:r w:rsidR="002A37EC">
        <w:rPr>
          <w:rFonts w:ascii="Times New Roman" w:hAnsi="Times New Roman"/>
          <w:sz w:val="28"/>
          <w:szCs w:val="28"/>
          <w:lang w:val="en-US"/>
        </w:rPr>
        <w:t>q</w:t>
      </w:r>
      <w:r w:rsidR="002A37EC">
        <w:rPr>
          <w:rFonts w:ascii="Times New Roman" w:hAnsi="Times New Roman"/>
          <w:sz w:val="28"/>
          <w:szCs w:val="28"/>
          <w:vertAlign w:val="subscript"/>
        </w:rPr>
        <w:t>макс</w:t>
      </w:r>
      <w:r w:rsidR="002A37EC">
        <w:rPr>
          <w:rFonts w:ascii="Times New Roman" w:hAnsi="Times New Roman"/>
          <w:sz w:val="28"/>
          <w:szCs w:val="28"/>
        </w:rPr>
        <w:t xml:space="preserve"> </w:t>
      </w:r>
      <w:r w:rsidR="00954CE2">
        <w:rPr>
          <w:rFonts w:ascii="Times New Roman" w:hAnsi="Times New Roman"/>
          <w:sz w:val="28"/>
          <w:szCs w:val="28"/>
        </w:rPr>
        <w:t xml:space="preserve">в Нормативном методе </w:t>
      </w:r>
      <w:r w:rsidR="00954CE2" w:rsidRPr="0002657F">
        <w:rPr>
          <w:rFonts w:ascii="Times New Roman" w:hAnsi="Times New Roman"/>
          <w:sz w:val="28"/>
          <w:szCs w:val="28"/>
        </w:rPr>
        <w:t>[</w:t>
      </w:r>
      <w:r w:rsidR="0002657F" w:rsidRPr="0002657F">
        <w:rPr>
          <w:rFonts w:ascii="Times New Roman" w:hAnsi="Times New Roman"/>
          <w:sz w:val="28"/>
          <w:szCs w:val="28"/>
        </w:rPr>
        <w:t>4</w:t>
      </w:r>
      <w:r w:rsidR="0076730A">
        <w:rPr>
          <w:rFonts w:ascii="Times New Roman" w:hAnsi="Times New Roman"/>
          <w:sz w:val="28"/>
          <w:szCs w:val="28"/>
          <w:lang w:val="kk-KZ"/>
        </w:rPr>
        <w:t>9</w:t>
      </w:r>
      <w:r w:rsidR="00954CE2" w:rsidRPr="0002657F">
        <w:rPr>
          <w:rFonts w:ascii="Times New Roman" w:hAnsi="Times New Roman"/>
          <w:sz w:val="28"/>
          <w:szCs w:val="28"/>
        </w:rPr>
        <w:t>]</w:t>
      </w:r>
      <w:r w:rsidR="007E075A">
        <w:rPr>
          <w:rFonts w:ascii="Times New Roman" w:hAnsi="Times New Roman"/>
          <w:sz w:val="28"/>
          <w:szCs w:val="28"/>
        </w:rPr>
        <w:t xml:space="preserve"> тепловосприятие </w:t>
      </w:r>
      <w:proofErr w:type="spellStart"/>
      <w:r w:rsidR="007E075A">
        <w:rPr>
          <w:rFonts w:ascii="Times New Roman" w:hAnsi="Times New Roman"/>
          <w:sz w:val="28"/>
          <w:szCs w:val="28"/>
        </w:rPr>
        <w:t>разверенной</w:t>
      </w:r>
      <w:proofErr w:type="spellEnd"/>
      <w:r w:rsidR="007E075A">
        <w:rPr>
          <w:rFonts w:ascii="Times New Roman" w:hAnsi="Times New Roman"/>
          <w:sz w:val="28"/>
          <w:szCs w:val="28"/>
        </w:rPr>
        <w:t xml:space="preserve"> экранной трубы в расчетном сечении, </w:t>
      </w:r>
      <w:r>
        <w:rPr>
          <w:rFonts w:ascii="Times New Roman" w:hAnsi="Times New Roman"/>
          <w:sz w:val="28"/>
          <w:szCs w:val="28"/>
        </w:rPr>
        <w:t>кВт/м</w:t>
      </w:r>
      <w:r>
        <w:rPr>
          <w:rFonts w:ascii="Times New Roman" w:hAnsi="Times New Roman"/>
          <w:sz w:val="28"/>
          <w:szCs w:val="28"/>
          <w:vertAlign w:val="superscript"/>
        </w:rPr>
        <w:t>2</w:t>
      </w:r>
      <w:r>
        <w:rPr>
          <w:rFonts w:ascii="Times New Roman" w:hAnsi="Times New Roman"/>
          <w:sz w:val="28"/>
          <w:szCs w:val="28"/>
        </w:rPr>
        <w:t xml:space="preserve">; </w:t>
      </w:r>
      <w:r w:rsidR="00954CE2">
        <w:rPr>
          <w:rFonts w:ascii="Times New Roman" w:hAnsi="Times New Roman"/>
          <w:sz w:val="28"/>
          <w:szCs w:val="28"/>
        </w:rPr>
        <w:t xml:space="preserve"> </w:t>
      </w:r>
    </w:p>
    <w:p w14:paraId="4F154089" w14:textId="2B471AB6" w:rsidR="00856779" w:rsidRDefault="00856779"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q</w:t>
      </w:r>
      <w:r w:rsidR="00183790" w:rsidRPr="00183790">
        <w:rPr>
          <w:rFonts w:ascii="Times New Roman" w:hAnsi="Times New Roman"/>
          <w:sz w:val="28"/>
          <w:szCs w:val="28"/>
          <w:vertAlign w:val="subscript"/>
        </w:rPr>
        <w:t>2</w:t>
      </w:r>
      <w:r>
        <w:rPr>
          <w:rFonts w:ascii="Times New Roman" w:hAnsi="Times New Roman"/>
          <w:sz w:val="28"/>
          <w:szCs w:val="28"/>
        </w:rPr>
        <w:t xml:space="preserve"> – максимальное удельное конвективное тепловосприятие водой от наружной поверхности</w:t>
      </w:r>
      <w:r w:rsidRPr="00856779">
        <w:rPr>
          <w:rFonts w:ascii="Times New Roman" w:hAnsi="Times New Roman"/>
          <w:sz w:val="28"/>
          <w:szCs w:val="28"/>
        </w:rPr>
        <w:t xml:space="preserve"> </w:t>
      </w:r>
      <w:r>
        <w:rPr>
          <w:rFonts w:ascii="Times New Roman" w:hAnsi="Times New Roman"/>
          <w:sz w:val="28"/>
          <w:szCs w:val="28"/>
        </w:rPr>
        <w:t>цилиндрической реверс</w:t>
      </w:r>
      <w:r w:rsidR="00483060">
        <w:rPr>
          <w:rFonts w:ascii="Times New Roman" w:hAnsi="Times New Roman"/>
          <w:sz w:val="28"/>
          <w:szCs w:val="28"/>
          <w:lang w:val="kk-KZ"/>
        </w:rPr>
        <w:t>ив</w:t>
      </w:r>
      <w:r>
        <w:rPr>
          <w:rFonts w:ascii="Times New Roman" w:hAnsi="Times New Roman"/>
          <w:sz w:val="28"/>
          <w:szCs w:val="28"/>
        </w:rPr>
        <w:t>ной топки, кВт/м</w:t>
      </w:r>
      <w:r>
        <w:rPr>
          <w:rFonts w:ascii="Times New Roman" w:hAnsi="Times New Roman"/>
          <w:sz w:val="28"/>
          <w:szCs w:val="28"/>
          <w:vertAlign w:val="superscript"/>
        </w:rPr>
        <w:t>2</w:t>
      </w:r>
      <w:r>
        <w:rPr>
          <w:rFonts w:ascii="Times New Roman" w:hAnsi="Times New Roman"/>
          <w:sz w:val="28"/>
          <w:szCs w:val="28"/>
        </w:rPr>
        <w:t xml:space="preserve">; </w:t>
      </w:r>
    </w:p>
    <w:p w14:paraId="7D59A7AD" w14:textId="0AC7CD68" w:rsidR="00954CE2" w:rsidRPr="00954CE2" w:rsidRDefault="00954CE2"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q</w:t>
      </w:r>
      <w:r>
        <w:rPr>
          <w:rFonts w:ascii="Times New Roman" w:hAnsi="Times New Roman"/>
          <w:sz w:val="28"/>
          <w:szCs w:val="28"/>
          <w:vertAlign w:val="subscript"/>
        </w:rPr>
        <w:t>вод</w:t>
      </w:r>
      <w:r>
        <w:rPr>
          <w:rFonts w:ascii="Times New Roman" w:hAnsi="Times New Roman"/>
          <w:sz w:val="28"/>
          <w:szCs w:val="28"/>
        </w:rPr>
        <w:t xml:space="preserve"> – удельное конвективное тепловосприятие водой от</w:t>
      </w:r>
      <w:r w:rsidRPr="00954CE2">
        <w:rPr>
          <w:rFonts w:ascii="Times New Roman" w:hAnsi="Times New Roman"/>
          <w:sz w:val="28"/>
          <w:szCs w:val="28"/>
        </w:rPr>
        <w:t xml:space="preserve"> </w:t>
      </w:r>
      <w:r>
        <w:rPr>
          <w:rFonts w:ascii="Times New Roman" w:hAnsi="Times New Roman"/>
          <w:sz w:val="28"/>
          <w:szCs w:val="28"/>
        </w:rPr>
        <w:t>внутренней стенки экранных труб в водотрубном котле</w:t>
      </w:r>
      <w:r w:rsidR="004E57BC">
        <w:rPr>
          <w:rFonts w:ascii="Times New Roman" w:hAnsi="Times New Roman"/>
          <w:sz w:val="28"/>
          <w:szCs w:val="28"/>
        </w:rPr>
        <w:t>, (α</w:t>
      </w:r>
      <w:r w:rsidR="004E57BC">
        <w:rPr>
          <w:rFonts w:ascii="Times New Roman" w:hAnsi="Times New Roman"/>
          <w:sz w:val="28"/>
          <w:szCs w:val="28"/>
          <w:vertAlign w:val="subscript"/>
        </w:rPr>
        <w:t>2</w:t>
      </w:r>
      <w:r w:rsidR="004E57BC">
        <w:rPr>
          <w:rFonts w:ascii="Times New Roman" w:hAnsi="Times New Roman"/>
          <w:sz w:val="28"/>
          <w:szCs w:val="28"/>
        </w:rPr>
        <w:t>)</w:t>
      </w:r>
      <w:r w:rsidRPr="00954CE2">
        <w:rPr>
          <w:rFonts w:ascii="Times New Roman" w:hAnsi="Times New Roman"/>
          <w:sz w:val="28"/>
          <w:szCs w:val="28"/>
        </w:rPr>
        <w:t xml:space="preserve"> </w:t>
      </w:r>
      <w:r w:rsidR="004E57BC">
        <w:rPr>
          <w:rFonts w:ascii="Times New Roman" w:hAnsi="Times New Roman"/>
          <w:sz w:val="28"/>
          <w:szCs w:val="28"/>
        </w:rPr>
        <w:t>в</w:t>
      </w:r>
      <w:r>
        <w:rPr>
          <w:rFonts w:ascii="Times New Roman" w:hAnsi="Times New Roman"/>
          <w:sz w:val="28"/>
          <w:szCs w:val="28"/>
        </w:rPr>
        <w:t xml:space="preserve"> Нормативном </w:t>
      </w:r>
      <w:r w:rsidRPr="0002657F">
        <w:rPr>
          <w:rFonts w:ascii="Times New Roman" w:hAnsi="Times New Roman"/>
          <w:sz w:val="28"/>
          <w:szCs w:val="28"/>
        </w:rPr>
        <w:t>метод</w:t>
      </w:r>
      <w:r w:rsidR="004E57BC" w:rsidRPr="0002657F">
        <w:rPr>
          <w:rFonts w:ascii="Times New Roman" w:hAnsi="Times New Roman"/>
          <w:sz w:val="28"/>
          <w:szCs w:val="28"/>
        </w:rPr>
        <w:t>е</w:t>
      </w:r>
      <w:r w:rsidRPr="0002657F">
        <w:rPr>
          <w:rFonts w:ascii="Times New Roman" w:hAnsi="Times New Roman"/>
          <w:sz w:val="28"/>
          <w:szCs w:val="28"/>
        </w:rPr>
        <w:t xml:space="preserve"> [</w:t>
      </w:r>
      <w:r w:rsidR="0002657F" w:rsidRPr="0002657F">
        <w:rPr>
          <w:rFonts w:ascii="Times New Roman" w:hAnsi="Times New Roman"/>
          <w:sz w:val="28"/>
          <w:szCs w:val="28"/>
        </w:rPr>
        <w:t>4</w:t>
      </w:r>
      <w:r w:rsidR="0076730A">
        <w:rPr>
          <w:rFonts w:ascii="Times New Roman" w:hAnsi="Times New Roman"/>
          <w:sz w:val="28"/>
          <w:szCs w:val="28"/>
          <w:lang w:val="kk-KZ"/>
        </w:rPr>
        <w:t>9</w:t>
      </w:r>
      <w:r w:rsidRPr="0002657F">
        <w:rPr>
          <w:rFonts w:ascii="Times New Roman" w:hAnsi="Times New Roman"/>
          <w:sz w:val="28"/>
          <w:szCs w:val="28"/>
        </w:rPr>
        <w:t>],</w:t>
      </w:r>
      <w:r>
        <w:rPr>
          <w:rFonts w:ascii="Times New Roman" w:hAnsi="Times New Roman"/>
          <w:sz w:val="28"/>
          <w:szCs w:val="28"/>
        </w:rPr>
        <w:t xml:space="preserve"> кВт/м</w:t>
      </w:r>
      <w:r>
        <w:rPr>
          <w:rFonts w:ascii="Times New Roman" w:hAnsi="Times New Roman"/>
          <w:sz w:val="28"/>
          <w:szCs w:val="28"/>
          <w:vertAlign w:val="superscript"/>
        </w:rPr>
        <w:t>2</w:t>
      </w:r>
      <w:r>
        <w:rPr>
          <w:rFonts w:ascii="Times New Roman" w:hAnsi="Times New Roman"/>
          <w:sz w:val="28"/>
          <w:szCs w:val="28"/>
        </w:rPr>
        <w:t>;</w:t>
      </w:r>
    </w:p>
    <w:p w14:paraId="738284DE" w14:textId="45556F4B" w:rsidR="00E14162" w:rsidRPr="00E14162" w:rsidRDefault="00E14162" w:rsidP="005A0910">
      <w:pPr>
        <w:spacing w:after="0" w:line="25" w:lineRule="atLeast"/>
        <w:ind w:firstLine="709"/>
        <w:jc w:val="both"/>
        <w:rPr>
          <w:rFonts w:ascii="Times New Roman" w:hAnsi="Times New Roman"/>
          <w:sz w:val="28"/>
          <w:szCs w:val="28"/>
        </w:rPr>
      </w:pPr>
      <w:r>
        <w:rPr>
          <w:rFonts w:ascii="Times New Roman" w:hAnsi="Times New Roman"/>
          <w:sz w:val="28"/>
          <w:szCs w:val="28"/>
        </w:rPr>
        <w:t>δ</w:t>
      </w:r>
      <w:r>
        <w:rPr>
          <w:rFonts w:ascii="Times New Roman" w:hAnsi="Times New Roman"/>
          <w:sz w:val="28"/>
          <w:szCs w:val="28"/>
          <w:lang w:val="en-US"/>
        </w:rPr>
        <w:t>t</w:t>
      </w:r>
      <w:r>
        <w:rPr>
          <w:rFonts w:ascii="Times New Roman" w:hAnsi="Times New Roman"/>
          <w:sz w:val="28"/>
          <w:szCs w:val="28"/>
          <w:vertAlign w:val="subscript"/>
        </w:rPr>
        <w:t>т</w:t>
      </w:r>
      <w:r>
        <w:rPr>
          <w:rFonts w:ascii="Times New Roman" w:hAnsi="Times New Roman"/>
          <w:sz w:val="28"/>
          <w:szCs w:val="28"/>
        </w:rPr>
        <w:t xml:space="preserve"> – превышение температуры </w:t>
      </w:r>
      <w:r w:rsidR="004E57BC">
        <w:rPr>
          <w:rFonts w:ascii="Times New Roman" w:hAnsi="Times New Roman"/>
          <w:sz w:val="28"/>
          <w:szCs w:val="28"/>
        </w:rPr>
        <w:t>вод</w:t>
      </w:r>
      <w:r>
        <w:rPr>
          <w:rFonts w:ascii="Times New Roman" w:hAnsi="Times New Roman"/>
          <w:sz w:val="28"/>
          <w:szCs w:val="28"/>
        </w:rPr>
        <w:t xml:space="preserve">ы в </w:t>
      </w:r>
      <w:proofErr w:type="spellStart"/>
      <w:r>
        <w:rPr>
          <w:rFonts w:ascii="Times New Roman" w:hAnsi="Times New Roman"/>
          <w:sz w:val="28"/>
          <w:szCs w:val="28"/>
        </w:rPr>
        <w:t>разверенной</w:t>
      </w:r>
      <w:proofErr w:type="spellEnd"/>
      <w:r>
        <w:rPr>
          <w:rFonts w:ascii="Times New Roman" w:hAnsi="Times New Roman"/>
          <w:sz w:val="28"/>
          <w:szCs w:val="28"/>
        </w:rPr>
        <w:t xml:space="preserve"> экранной трубе над средней в элементе в расчетном сечении, °С, определяется по п. (8-07</w:t>
      </w:r>
      <w:r w:rsidR="003A6657">
        <w:rPr>
          <w:rFonts w:ascii="Times New Roman" w:hAnsi="Times New Roman"/>
          <w:sz w:val="28"/>
          <w:szCs w:val="28"/>
        </w:rPr>
        <w:t>)</w:t>
      </w:r>
      <w:r w:rsidRPr="0002657F">
        <w:rPr>
          <w:rFonts w:ascii="Times New Roman" w:hAnsi="Times New Roman"/>
          <w:sz w:val="28"/>
          <w:szCs w:val="28"/>
        </w:rPr>
        <w:t xml:space="preserve"> [</w:t>
      </w:r>
      <w:r w:rsidR="0002657F" w:rsidRPr="0002657F">
        <w:rPr>
          <w:rFonts w:ascii="Times New Roman" w:hAnsi="Times New Roman"/>
          <w:sz w:val="28"/>
          <w:szCs w:val="28"/>
        </w:rPr>
        <w:t>4</w:t>
      </w:r>
      <w:r w:rsidRPr="0002657F">
        <w:rPr>
          <w:rFonts w:ascii="Times New Roman" w:hAnsi="Times New Roman"/>
          <w:sz w:val="28"/>
          <w:szCs w:val="28"/>
        </w:rPr>
        <w:t>];</w:t>
      </w:r>
    </w:p>
    <w:p w14:paraId="71301D93" w14:textId="499F6D65" w:rsidR="007E075A" w:rsidRDefault="007E075A"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μ – коэффициент </w:t>
      </w:r>
      <w:proofErr w:type="spellStart"/>
      <w:r>
        <w:rPr>
          <w:rFonts w:ascii="Times New Roman" w:hAnsi="Times New Roman"/>
          <w:sz w:val="28"/>
          <w:szCs w:val="28"/>
        </w:rPr>
        <w:t>растечки</w:t>
      </w:r>
      <w:proofErr w:type="spellEnd"/>
      <w:r>
        <w:rPr>
          <w:rFonts w:ascii="Times New Roman" w:hAnsi="Times New Roman"/>
          <w:sz w:val="28"/>
          <w:szCs w:val="28"/>
        </w:rPr>
        <w:t xml:space="preserve"> тепла в формулах</w:t>
      </w:r>
      <w:r w:rsidR="00097CB3">
        <w:rPr>
          <w:rFonts w:ascii="Times New Roman" w:hAnsi="Times New Roman"/>
          <w:sz w:val="28"/>
          <w:szCs w:val="28"/>
        </w:rPr>
        <w:t xml:space="preserve"> </w:t>
      </w:r>
      <w:proofErr w:type="gramStart"/>
      <w:r w:rsidR="003A6657">
        <w:rPr>
          <w:rFonts w:ascii="Times New Roman" w:hAnsi="Times New Roman"/>
          <w:sz w:val="28"/>
          <w:szCs w:val="28"/>
        </w:rPr>
        <w:t>п.</w:t>
      </w:r>
      <w:r>
        <w:rPr>
          <w:rFonts w:ascii="Times New Roman" w:hAnsi="Times New Roman"/>
          <w:sz w:val="28"/>
          <w:szCs w:val="28"/>
        </w:rPr>
        <w:t>(</w:t>
      </w:r>
      <w:proofErr w:type="gramEnd"/>
      <w:r>
        <w:rPr>
          <w:rFonts w:ascii="Times New Roman" w:hAnsi="Times New Roman"/>
          <w:sz w:val="28"/>
          <w:szCs w:val="28"/>
        </w:rPr>
        <w:t xml:space="preserve">8-01) и </w:t>
      </w:r>
      <w:r w:rsidR="003A6657">
        <w:rPr>
          <w:rFonts w:ascii="Times New Roman" w:hAnsi="Times New Roman"/>
          <w:sz w:val="28"/>
          <w:szCs w:val="28"/>
        </w:rPr>
        <w:t>п.</w:t>
      </w:r>
      <w:r>
        <w:rPr>
          <w:rFonts w:ascii="Times New Roman" w:hAnsi="Times New Roman"/>
          <w:sz w:val="28"/>
          <w:szCs w:val="28"/>
        </w:rPr>
        <w:t>(8-02)</w:t>
      </w:r>
      <w:r w:rsidR="003A6657">
        <w:rPr>
          <w:rFonts w:ascii="Times New Roman" w:hAnsi="Times New Roman"/>
          <w:sz w:val="28"/>
          <w:szCs w:val="28"/>
        </w:rPr>
        <w:t xml:space="preserve"> </w:t>
      </w:r>
      <w:r w:rsidR="003A6657" w:rsidRPr="0002657F">
        <w:rPr>
          <w:rFonts w:ascii="Times New Roman" w:hAnsi="Times New Roman"/>
          <w:sz w:val="28"/>
          <w:szCs w:val="28"/>
        </w:rPr>
        <w:t>[48]</w:t>
      </w:r>
      <w:r>
        <w:rPr>
          <w:rFonts w:ascii="Times New Roman" w:hAnsi="Times New Roman"/>
          <w:sz w:val="28"/>
          <w:szCs w:val="28"/>
        </w:rPr>
        <w:t xml:space="preserve"> для труб;</w:t>
      </w:r>
    </w:p>
    <w:p w14:paraId="5DEB8404" w14:textId="6061247F" w:rsidR="007E075A" w:rsidRDefault="007E075A" w:rsidP="005A0910">
      <w:pPr>
        <w:spacing w:after="0" w:line="25" w:lineRule="atLeast"/>
        <w:ind w:firstLine="709"/>
        <w:jc w:val="both"/>
        <w:rPr>
          <w:rFonts w:ascii="Times New Roman" w:hAnsi="Times New Roman"/>
          <w:sz w:val="28"/>
          <w:szCs w:val="28"/>
        </w:rPr>
      </w:pPr>
      <w:r>
        <w:rPr>
          <w:rFonts w:ascii="Times New Roman" w:hAnsi="Times New Roman"/>
          <w:sz w:val="28"/>
          <w:szCs w:val="28"/>
        </w:rPr>
        <w:t>α</w:t>
      </w:r>
      <w:r>
        <w:rPr>
          <w:rFonts w:ascii="Times New Roman" w:hAnsi="Times New Roman"/>
          <w:sz w:val="28"/>
          <w:szCs w:val="28"/>
          <w:vertAlign w:val="subscript"/>
        </w:rPr>
        <w:t>2</w:t>
      </w:r>
      <w:r>
        <w:rPr>
          <w:rFonts w:ascii="Times New Roman" w:hAnsi="Times New Roman"/>
          <w:sz w:val="28"/>
          <w:szCs w:val="28"/>
        </w:rPr>
        <w:t xml:space="preserve"> </w:t>
      </w:r>
      <w:r w:rsidR="00071DB4">
        <w:rPr>
          <w:rFonts w:ascii="Times New Roman" w:hAnsi="Times New Roman"/>
          <w:sz w:val="28"/>
          <w:szCs w:val="28"/>
        </w:rPr>
        <w:t>–</w:t>
      </w:r>
      <w:r>
        <w:rPr>
          <w:rFonts w:ascii="Times New Roman" w:hAnsi="Times New Roman"/>
          <w:sz w:val="28"/>
          <w:szCs w:val="28"/>
        </w:rPr>
        <w:t xml:space="preserve"> </w:t>
      </w:r>
      <w:r w:rsidR="00071DB4">
        <w:rPr>
          <w:rFonts w:ascii="Times New Roman" w:hAnsi="Times New Roman"/>
          <w:sz w:val="28"/>
          <w:szCs w:val="28"/>
        </w:rPr>
        <w:t xml:space="preserve">коэффициент теплоотдачи от наружной стенки цилиндрической топки к </w:t>
      </w:r>
      <w:r w:rsidR="002A37EC">
        <w:rPr>
          <w:rFonts w:ascii="Times New Roman" w:hAnsi="Times New Roman"/>
          <w:sz w:val="28"/>
          <w:szCs w:val="28"/>
        </w:rPr>
        <w:t xml:space="preserve">омываемой </w:t>
      </w:r>
      <w:r w:rsidR="00071DB4">
        <w:rPr>
          <w:rFonts w:ascii="Times New Roman" w:hAnsi="Times New Roman"/>
          <w:sz w:val="28"/>
          <w:szCs w:val="28"/>
        </w:rPr>
        <w:t xml:space="preserve">воде, </w:t>
      </w:r>
      <w:r w:rsidR="002A37EC">
        <w:rPr>
          <w:rFonts w:ascii="Times New Roman" w:hAnsi="Times New Roman"/>
          <w:sz w:val="28"/>
          <w:szCs w:val="28"/>
        </w:rPr>
        <w:t xml:space="preserve">а </w:t>
      </w:r>
      <w:r w:rsidR="00071DB4">
        <w:rPr>
          <w:rFonts w:ascii="Times New Roman" w:hAnsi="Times New Roman"/>
          <w:sz w:val="28"/>
          <w:szCs w:val="28"/>
        </w:rPr>
        <w:t xml:space="preserve">для формул Нормативного метода </w:t>
      </w:r>
      <w:proofErr w:type="gramStart"/>
      <w:r w:rsidR="003A6657">
        <w:rPr>
          <w:rFonts w:ascii="Times New Roman" w:hAnsi="Times New Roman"/>
          <w:sz w:val="28"/>
          <w:szCs w:val="28"/>
        </w:rPr>
        <w:t>п.</w:t>
      </w:r>
      <w:r w:rsidR="00071DB4">
        <w:rPr>
          <w:rFonts w:ascii="Times New Roman" w:hAnsi="Times New Roman"/>
          <w:sz w:val="28"/>
          <w:szCs w:val="28"/>
        </w:rPr>
        <w:t>(</w:t>
      </w:r>
      <w:proofErr w:type="gramEnd"/>
      <w:r w:rsidR="00071DB4">
        <w:rPr>
          <w:rFonts w:ascii="Times New Roman" w:hAnsi="Times New Roman"/>
          <w:sz w:val="28"/>
          <w:szCs w:val="28"/>
        </w:rPr>
        <w:t xml:space="preserve">8-01) и </w:t>
      </w:r>
      <w:r w:rsidR="003A6657">
        <w:rPr>
          <w:rFonts w:ascii="Times New Roman" w:hAnsi="Times New Roman"/>
          <w:sz w:val="28"/>
          <w:szCs w:val="28"/>
        </w:rPr>
        <w:t>п.</w:t>
      </w:r>
      <w:r w:rsidR="00071DB4">
        <w:rPr>
          <w:rFonts w:ascii="Times New Roman" w:hAnsi="Times New Roman"/>
          <w:sz w:val="28"/>
          <w:szCs w:val="28"/>
        </w:rPr>
        <w:t xml:space="preserve">(8-02) </w:t>
      </w:r>
      <w:r w:rsidR="003A6657" w:rsidRPr="0002657F">
        <w:rPr>
          <w:rFonts w:ascii="Times New Roman" w:hAnsi="Times New Roman"/>
          <w:sz w:val="28"/>
          <w:szCs w:val="28"/>
        </w:rPr>
        <w:t>[48]</w:t>
      </w:r>
      <w:r w:rsidR="003A6657">
        <w:rPr>
          <w:rFonts w:ascii="Times New Roman" w:hAnsi="Times New Roman"/>
          <w:sz w:val="28"/>
          <w:szCs w:val="28"/>
        </w:rPr>
        <w:t xml:space="preserve"> </w:t>
      </w:r>
      <w:r w:rsidR="00071DB4">
        <w:rPr>
          <w:rFonts w:ascii="Times New Roman" w:hAnsi="Times New Roman"/>
          <w:sz w:val="28"/>
          <w:szCs w:val="28"/>
        </w:rPr>
        <w:t xml:space="preserve">коэффициент теплоотдачи </w:t>
      </w:r>
      <w:r w:rsidR="002A37EC">
        <w:rPr>
          <w:rFonts w:ascii="Times New Roman" w:hAnsi="Times New Roman"/>
          <w:sz w:val="28"/>
          <w:szCs w:val="28"/>
        </w:rPr>
        <w:t>α</w:t>
      </w:r>
      <w:r w:rsidR="002A37EC">
        <w:rPr>
          <w:rFonts w:ascii="Times New Roman" w:hAnsi="Times New Roman"/>
          <w:sz w:val="28"/>
          <w:szCs w:val="28"/>
          <w:vertAlign w:val="subscript"/>
        </w:rPr>
        <w:t xml:space="preserve">2 </w:t>
      </w:r>
      <w:r w:rsidR="00071DB4">
        <w:rPr>
          <w:rFonts w:ascii="Times New Roman" w:hAnsi="Times New Roman"/>
          <w:sz w:val="28"/>
          <w:szCs w:val="28"/>
        </w:rPr>
        <w:t>от внутренней стенки экранной трубы к обогреваемой воде</w:t>
      </w:r>
      <w:r w:rsidR="002A37EC">
        <w:rPr>
          <w:rFonts w:ascii="Times New Roman" w:hAnsi="Times New Roman"/>
          <w:sz w:val="28"/>
          <w:szCs w:val="28"/>
        </w:rPr>
        <w:t xml:space="preserve"> в водотрубных котлах</w:t>
      </w:r>
      <w:r w:rsidR="00071DB4">
        <w:rPr>
          <w:rFonts w:ascii="Times New Roman" w:hAnsi="Times New Roman"/>
          <w:sz w:val="28"/>
          <w:szCs w:val="28"/>
        </w:rPr>
        <w:t>, Вт/(м</w:t>
      </w:r>
      <w:r w:rsidR="00071DB4">
        <w:rPr>
          <w:rFonts w:ascii="Times New Roman" w:hAnsi="Times New Roman"/>
          <w:sz w:val="28"/>
          <w:szCs w:val="28"/>
          <w:vertAlign w:val="superscript"/>
        </w:rPr>
        <w:t>2</w:t>
      </w:r>
      <w:r w:rsidR="00071DB4">
        <w:rPr>
          <w:rFonts w:ascii="Times New Roman" w:hAnsi="Times New Roman"/>
          <w:sz w:val="28"/>
          <w:szCs w:val="28"/>
        </w:rPr>
        <w:t>°К);</w:t>
      </w:r>
    </w:p>
    <w:p w14:paraId="2F3471C9" w14:textId="77777777" w:rsidR="00071DB4" w:rsidRPr="00071DB4" w:rsidRDefault="00071DB4"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en-US"/>
        </w:rPr>
        <w:t>n</w:t>
      </w:r>
      <w:r w:rsidRPr="00071DB4">
        <w:rPr>
          <w:rFonts w:ascii="Times New Roman" w:hAnsi="Times New Roman"/>
          <w:sz w:val="28"/>
          <w:szCs w:val="28"/>
        </w:rPr>
        <w:t xml:space="preserve"> </w:t>
      </w:r>
      <w:r>
        <w:rPr>
          <w:rFonts w:ascii="Times New Roman" w:hAnsi="Times New Roman"/>
          <w:sz w:val="28"/>
          <w:szCs w:val="28"/>
        </w:rPr>
        <w:t xml:space="preserve">– номер члена ряда, где </w:t>
      </w:r>
      <w:r>
        <w:rPr>
          <w:rFonts w:ascii="Times New Roman" w:hAnsi="Times New Roman"/>
          <w:sz w:val="28"/>
          <w:szCs w:val="28"/>
          <w:lang w:val="en-US"/>
        </w:rPr>
        <w:t>n</w:t>
      </w:r>
      <w:r>
        <w:rPr>
          <w:rFonts w:ascii="Times New Roman" w:hAnsi="Times New Roman"/>
          <w:sz w:val="28"/>
          <w:szCs w:val="28"/>
        </w:rPr>
        <w:t xml:space="preserve"> изменяется от единицы до бесконечности в формуле (15) решения ур</w:t>
      </w:r>
      <w:r w:rsidR="00BA4DE9">
        <w:rPr>
          <w:rFonts w:ascii="Times New Roman" w:hAnsi="Times New Roman"/>
          <w:sz w:val="28"/>
          <w:szCs w:val="28"/>
        </w:rPr>
        <w:t>а</w:t>
      </w:r>
      <w:r>
        <w:rPr>
          <w:rFonts w:ascii="Times New Roman" w:hAnsi="Times New Roman"/>
          <w:sz w:val="28"/>
          <w:szCs w:val="28"/>
        </w:rPr>
        <w:t xml:space="preserve">внения </w:t>
      </w:r>
      <w:r w:rsidR="00BA4DE9">
        <w:rPr>
          <w:rFonts w:ascii="Times New Roman" w:hAnsi="Times New Roman"/>
          <w:sz w:val="28"/>
          <w:szCs w:val="28"/>
        </w:rPr>
        <w:t xml:space="preserve">теплопроводности </w:t>
      </w:r>
      <w:r>
        <w:rPr>
          <w:rFonts w:ascii="Times New Roman" w:hAnsi="Times New Roman"/>
          <w:sz w:val="28"/>
          <w:szCs w:val="28"/>
        </w:rPr>
        <w:t>(1).</w:t>
      </w:r>
    </w:p>
    <w:p w14:paraId="09FDE7D1" w14:textId="635C3AB3" w:rsidR="00703E04" w:rsidRDefault="002A37EC" w:rsidP="005A0910">
      <w:pPr>
        <w:spacing w:after="0" w:line="25" w:lineRule="atLeast"/>
        <w:ind w:firstLine="709"/>
        <w:jc w:val="both"/>
        <w:rPr>
          <w:rFonts w:ascii="Times New Roman" w:hAnsi="Times New Roman"/>
          <w:sz w:val="28"/>
          <w:szCs w:val="28"/>
        </w:rPr>
      </w:pPr>
      <w:r>
        <w:rPr>
          <w:rFonts w:ascii="Times New Roman" w:hAnsi="Times New Roman"/>
          <w:sz w:val="28"/>
          <w:szCs w:val="28"/>
        </w:rPr>
        <w:t>Р</w:t>
      </w:r>
      <w:r w:rsidR="00F92288">
        <w:rPr>
          <w:rFonts w:ascii="Times New Roman" w:hAnsi="Times New Roman"/>
          <w:sz w:val="28"/>
          <w:szCs w:val="28"/>
        </w:rPr>
        <w:t>асчетны</w:t>
      </w:r>
      <w:r>
        <w:rPr>
          <w:rFonts w:ascii="Times New Roman" w:hAnsi="Times New Roman"/>
          <w:sz w:val="28"/>
          <w:szCs w:val="28"/>
        </w:rPr>
        <w:t>е</w:t>
      </w:r>
      <w:r w:rsidR="00F92288">
        <w:rPr>
          <w:rFonts w:ascii="Times New Roman" w:hAnsi="Times New Roman"/>
          <w:sz w:val="28"/>
          <w:szCs w:val="28"/>
        </w:rPr>
        <w:t xml:space="preserve"> значени</w:t>
      </w:r>
      <w:r>
        <w:rPr>
          <w:rFonts w:ascii="Times New Roman" w:hAnsi="Times New Roman"/>
          <w:sz w:val="28"/>
          <w:szCs w:val="28"/>
        </w:rPr>
        <w:t>я</w:t>
      </w:r>
      <w:r w:rsidR="00F92288">
        <w:rPr>
          <w:rFonts w:ascii="Times New Roman" w:hAnsi="Times New Roman"/>
          <w:sz w:val="28"/>
          <w:szCs w:val="28"/>
        </w:rPr>
        <w:t xml:space="preserve"> </w:t>
      </w:r>
      <w:r w:rsidR="00FB3F83">
        <w:rPr>
          <w:rFonts w:ascii="Times New Roman" w:hAnsi="Times New Roman"/>
          <w:sz w:val="28"/>
          <w:szCs w:val="28"/>
        </w:rPr>
        <w:t>температур</w:t>
      </w:r>
      <w:r w:rsidR="00F92288">
        <w:rPr>
          <w:rFonts w:ascii="Times New Roman" w:hAnsi="Times New Roman"/>
          <w:sz w:val="28"/>
          <w:szCs w:val="28"/>
        </w:rPr>
        <w:t xml:space="preserve"> внутренней стенки</w:t>
      </w:r>
      <w:r w:rsidR="00A82812">
        <w:rPr>
          <w:rFonts w:ascii="Times New Roman" w:hAnsi="Times New Roman"/>
          <w:sz w:val="28"/>
          <w:szCs w:val="28"/>
        </w:rPr>
        <w:t xml:space="preserve"> топки</w:t>
      </w:r>
      <w:r w:rsidR="00FB3F83">
        <w:rPr>
          <w:rFonts w:ascii="Times New Roman" w:hAnsi="Times New Roman"/>
          <w:sz w:val="28"/>
          <w:szCs w:val="28"/>
        </w:rPr>
        <w:t xml:space="preserve">, полученных </w:t>
      </w:r>
      <w:r w:rsidR="00F92288">
        <w:rPr>
          <w:rFonts w:ascii="Times New Roman" w:hAnsi="Times New Roman"/>
          <w:sz w:val="28"/>
          <w:szCs w:val="28"/>
        </w:rPr>
        <w:t>по</w:t>
      </w:r>
      <w:r w:rsidR="00FB3F83">
        <w:rPr>
          <w:rFonts w:ascii="Times New Roman" w:hAnsi="Times New Roman"/>
          <w:sz w:val="28"/>
          <w:szCs w:val="28"/>
        </w:rPr>
        <w:t xml:space="preserve"> </w:t>
      </w:r>
      <w:r w:rsidR="00F92288">
        <w:rPr>
          <w:rFonts w:ascii="Times New Roman" w:hAnsi="Times New Roman"/>
          <w:sz w:val="28"/>
          <w:szCs w:val="28"/>
        </w:rPr>
        <w:t>результатам аналитического решения по</w:t>
      </w:r>
      <w:r w:rsidR="00703E04">
        <w:rPr>
          <w:rFonts w:ascii="Times New Roman" w:hAnsi="Times New Roman"/>
          <w:sz w:val="28"/>
          <w:szCs w:val="28"/>
        </w:rPr>
        <w:t xml:space="preserve"> форму</w:t>
      </w:r>
      <w:r w:rsidR="006500B4">
        <w:rPr>
          <w:rFonts w:ascii="Times New Roman" w:hAnsi="Times New Roman"/>
          <w:sz w:val="28"/>
          <w:szCs w:val="28"/>
        </w:rPr>
        <w:t>л</w:t>
      </w:r>
      <w:r w:rsidR="00F92288">
        <w:rPr>
          <w:rFonts w:ascii="Times New Roman" w:hAnsi="Times New Roman"/>
          <w:sz w:val="28"/>
          <w:szCs w:val="28"/>
        </w:rPr>
        <w:t>е</w:t>
      </w:r>
      <w:r w:rsidR="00703E04">
        <w:rPr>
          <w:rFonts w:ascii="Times New Roman" w:hAnsi="Times New Roman"/>
          <w:sz w:val="28"/>
          <w:szCs w:val="28"/>
        </w:rPr>
        <w:t xml:space="preserve"> (</w:t>
      </w:r>
      <w:r w:rsidR="00155380" w:rsidRPr="00155380">
        <w:rPr>
          <w:rFonts w:ascii="Times New Roman" w:hAnsi="Times New Roman"/>
          <w:sz w:val="28"/>
          <w:szCs w:val="28"/>
        </w:rPr>
        <w:t>2.17</w:t>
      </w:r>
      <w:r w:rsidR="00703E04">
        <w:rPr>
          <w:rFonts w:ascii="Times New Roman" w:hAnsi="Times New Roman"/>
          <w:sz w:val="28"/>
          <w:szCs w:val="28"/>
        </w:rPr>
        <w:t xml:space="preserve">), </w:t>
      </w:r>
      <w:r>
        <w:rPr>
          <w:rFonts w:ascii="Times New Roman" w:hAnsi="Times New Roman"/>
          <w:sz w:val="28"/>
          <w:szCs w:val="28"/>
        </w:rPr>
        <w:t>а для водотрубных и паровых котлов</w:t>
      </w:r>
      <w:r w:rsidR="00F92288">
        <w:rPr>
          <w:rFonts w:ascii="Times New Roman" w:hAnsi="Times New Roman"/>
          <w:sz w:val="28"/>
          <w:szCs w:val="28"/>
        </w:rPr>
        <w:t xml:space="preserve"> </w:t>
      </w:r>
      <w:r>
        <w:rPr>
          <w:rFonts w:ascii="Times New Roman" w:hAnsi="Times New Roman"/>
          <w:sz w:val="28"/>
          <w:szCs w:val="28"/>
        </w:rPr>
        <w:t xml:space="preserve">наружной стенки труб </w:t>
      </w:r>
      <w:r w:rsidR="00F92288">
        <w:rPr>
          <w:rFonts w:ascii="Times New Roman" w:hAnsi="Times New Roman"/>
          <w:sz w:val="28"/>
          <w:szCs w:val="28"/>
        </w:rPr>
        <w:t xml:space="preserve">по формулам </w:t>
      </w:r>
      <w:r w:rsidR="00703E04">
        <w:rPr>
          <w:rFonts w:ascii="Times New Roman" w:hAnsi="Times New Roman"/>
          <w:sz w:val="28"/>
          <w:szCs w:val="28"/>
        </w:rPr>
        <w:t>(</w:t>
      </w:r>
      <w:r w:rsidR="00155380" w:rsidRPr="00155380">
        <w:rPr>
          <w:rFonts w:ascii="Times New Roman" w:hAnsi="Times New Roman"/>
          <w:sz w:val="28"/>
          <w:szCs w:val="28"/>
        </w:rPr>
        <w:t>2.18</w:t>
      </w:r>
      <w:r w:rsidR="00703E04">
        <w:rPr>
          <w:rFonts w:ascii="Times New Roman" w:hAnsi="Times New Roman"/>
          <w:sz w:val="28"/>
          <w:szCs w:val="28"/>
        </w:rPr>
        <w:t>) и (</w:t>
      </w:r>
      <w:r w:rsidR="00155380" w:rsidRPr="00155380">
        <w:rPr>
          <w:rFonts w:ascii="Times New Roman" w:hAnsi="Times New Roman"/>
          <w:sz w:val="28"/>
          <w:szCs w:val="28"/>
        </w:rPr>
        <w:t>2.19</w:t>
      </w:r>
      <w:r w:rsidR="00703E04">
        <w:rPr>
          <w:rFonts w:ascii="Times New Roman" w:hAnsi="Times New Roman"/>
          <w:sz w:val="28"/>
          <w:szCs w:val="28"/>
        </w:rPr>
        <w:t xml:space="preserve">) </w:t>
      </w:r>
      <w:r w:rsidR="00F92288">
        <w:rPr>
          <w:rFonts w:ascii="Times New Roman" w:hAnsi="Times New Roman"/>
          <w:sz w:val="28"/>
          <w:szCs w:val="28"/>
        </w:rPr>
        <w:t xml:space="preserve">из Нормативного метода </w:t>
      </w:r>
      <w:r w:rsidR="0029501C">
        <w:rPr>
          <w:rFonts w:ascii="Times New Roman" w:hAnsi="Times New Roman"/>
          <w:sz w:val="28"/>
          <w:szCs w:val="28"/>
        </w:rPr>
        <w:t>дают возможность определить границы, при которых начинается образование</w:t>
      </w:r>
      <w:r w:rsidR="0029501C" w:rsidRPr="0029501C">
        <w:rPr>
          <w:rFonts w:ascii="Times New Roman" w:hAnsi="Times New Roman"/>
          <w:sz w:val="28"/>
          <w:szCs w:val="28"/>
        </w:rPr>
        <w:t xml:space="preserve"> </w:t>
      </w:r>
      <w:r w:rsidR="0029501C">
        <w:rPr>
          <w:rFonts w:ascii="Times New Roman" w:hAnsi="Times New Roman"/>
          <w:sz w:val="28"/>
          <w:szCs w:val="28"/>
        </w:rPr>
        <w:t xml:space="preserve">окалин </w:t>
      </w:r>
      <w:r w:rsidR="00DB047B">
        <w:rPr>
          <w:rFonts w:ascii="Times New Roman" w:hAnsi="Times New Roman"/>
          <w:sz w:val="28"/>
          <w:szCs w:val="28"/>
        </w:rPr>
        <w:t>и процесс термического разрушения стенок.</w:t>
      </w:r>
    </w:p>
    <w:p w14:paraId="6CB2EE73" w14:textId="47BA9DA1" w:rsidR="00E45A53" w:rsidRDefault="00177A69" w:rsidP="005A0910">
      <w:pPr>
        <w:spacing w:after="0" w:line="25" w:lineRule="atLeast"/>
        <w:ind w:firstLine="709"/>
        <w:jc w:val="both"/>
        <w:rPr>
          <w:rFonts w:ascii="Times New Roman" w:hAnsi="Times New Roman"/>
          <w:sz w:val="28"/>
          <w:szCs w:val="28"/>
        </w:rPr>
      </w:pPr>
      <w:r>
        <w:rPr>
          <w:rFonts w:ascii="Times New Roman" w:hAnsi="Times New Roman"/>
          <w:sz w:val="28"/>
          <w:szCs w:val="28"/>
        </w:rPr>
        <w:t>Исходными данными для расчет</w:t>
      </w:r>
      <w:r w:rsidR="00BA4DE9">
        <w:rPr>
          <w:rFonts w:ascii="Times New Roman" w:hAnsi="Times New Roman"/>
          <w:sz w:val="28"/>
          <w:szCs w:val="28"/>
        </w:rPr>
        <w:t>а</w:t>
      </w:r>
      <w:r>
        <w:rPr>
          <w:rFonts w:ascii="Times New Roman" w:hAnsi="Times New Roman"/>
          <w:sz w:val="28"/>
          <w:szCs w:val="28"/>
        </w:rPr>
        <w:t xml:space="preserve"> </w:t>
      </w:r>
      <w:r w:rsidR="00F92288">
        <w:rPr>
          <w:rFonts w:ascii="Times New Roman" w:hAnsi="Times New Roman"/>
          <w:sz w:val="28"/>
          <w:szCs w:val="28"/>
        </w:rPr>
        <w:t>температуры по результат</w:t>
      </w:r>
      <w:r w:rsidR="00BA4DE9">
        <w:rPr>
          <w:rFonts w:ascii="Times New Roman" w:hAnsi="Times New Roman"/>
          <w:sz w:val="28"/>
          <w:szCs w:val="28"/>
        </w:rPr>
        <w:t>а</w:t>
      </w:r>
      <w:r w:rsidR="00F92288">
        <w:rPr>
          <w:rFonts w:ascii="Times New Roman" w:hAnsi="Times New Roman"/>
          <w:sz w:val="28"/>
          <w:szCs w:val="28"/>
        </w:rPr>
        <w:t xml:space="preserve">м </w:t>
      </w:r>
      <w:r w:rsidR="00E45A53">
        <w:rPr>
          <w:rFonts w:ascii="Times New Roman" w:hAnsi="Times New Roman"/>
          <w:sz w:val="28"/>
          <w:szCs w:val="28"/>
        </w:rPr>
        <w:t xml:space="preserve">приближенного </w:t>
      </w:r>
      <w:r w:rsidR="00F92288">
        <w:rPr>
          <w:rFonts w:ascii="Times New Roman" w:hAnsi="Times New Roman"/>
          <w:sz w:val="28"/>
          <w:szCs w:val="28"/>
        </w:rPr>
        <w:t xml:space="preserve">аналитического решения </w:t>
      </w:r>
      <w:r w:rsidR="00BA4DE9">
        <w:rPr>
          <w:rFonts w:ascii="Times New Roman" w:hAnsi="Times New Roman"/>
          <w:sz w:val="28"/>
          <w:szCs w:val="28"/>
        </w:rPr>
        <w:t>для</w:t>
      </w:r>
      <w:r>
        <w:rPr>
          <w:rFonts w:ascii="Times New Roman" w:hAnsi="Times New Roman"/>
          <w:sz w:val="28"/>
          <w:szCs w:val="28"/>
        </w:rPr>
        <w:t xml:space="preserve"> формул (</w:t>
      </w:r>
      <w:r w:rsidR="00155380" w:rsidRPr="00155380">
        <w:rPr>
          <w:rFonts w:ascii="Times New Roman" w:hAnsi="Times New Roman"/>
          <w:sz w:val="28"/>
          <w:szCs w:val="28"/>
        </w:rPr>
        <w:t>2.17</w:t>
      </w:r>
      <w:r>
        <w:rPr>
          <w:rFonts w:ascii="Times New Roman" w:hAnsi="Times New Roman"/>
          <w:sz w:val="28"/>
          <w:szCs w:val="28"/>
        </w:rPr>
        <w:t>) (</w:t>
      </w:r>
      <w:r w:rsidR="00155380" w:rsidRPr="00155380">
        <w:rPr>
          <w:rFonts w:ascii="Times New Roman" w:hAnsi="Times New Roman"/>
          <w:sz w:val="28"/>
          <w:szCs w:val="28"/>
        </w:rPr>
        <w:t>2.18</w:t>
      </w:r>
      <w:r>
        <w:rPr>
          <w:rFonts w:ascii="Times New Roman" w:hAnsi="Times New Roman"/>
          <w:sz w:val="28"/>
          <w:szCs w:val="28"/>
        </w:rPr>
        <w:t>) и (</w:t>
      </w:r>
      <w:r w:rsidR="00155380" w:rsidRPr="00155380">
        <w:rPr>
          <w:rFonts w:ascii="Times New Roman" w:hAnsi="Times New Roman"/>
          <w:sz w:val="28"/>
          <w:szCs w:val="28"/>
        </w:rPr>
        <w:t>2.19</w:t>
      </w:r>
      <w:r>
        <w:rPr>
          <w:rFonts w:ascii="Times New Roman" w:hAnsi="Times New Roman"/>
          <w:sz w:val="28"/>
          <w:szCs w:val="28"/>
        </w:rPr>
        <w:t xml:space="preserve">) являются </w:t>
      </w:r>
      <w:r w:rsidR="00E45A53">
        <w:rPr>
          <w:rFonts w:ascii="Times New Roman" w:hAnsi="Times New Roman"/>
          <w:sz w:val="28"/>
          <w:szCs w:val="28"/>
        </w:rPr>
        <w:t xml:space="preserve">геометрические и тепловые </w:t>
      </w:r>
      <w:r w:rsidR="00BA4DE9">
        <w:rPr>
          <w:rFonts w:ascii="Times New Roman" w:hAnsi="Times New Roman"/>
          <w:sz w:val="28"/>
          <w:szCs w:val="28"/>
        </w:rPr>
        <w:t>параметры</w:t>
      </w:r>
      <w:r w:rsidR="00F92288">
        <w:rPr>
          <w:rFonts w:ascii="Times New Roman" w:hAnsi="Times New Roman"/>
          <w:sz w:val="28"/>
          <w:szCs w:val="28"/>
        </w:rPr>
        <w:t xml:space="preserve">, </w:t>
      </w:r>
      <w:r w:rsidR="00BA4DE9">
        <w:rPr>
          <w:rFonts w:ascii="Times New Roman" w:hAnsi="Times New Roman"/>
          <w:sz w:val="28"/>
          <w:szCs w:val="28"/>
        </w:rPr>
        <w:t>взятые</w:t>
      </w:r>
      <w:r w:rsidR="00F92288">
        <w:rPr>
          <w:rFonts w:ascii="Times New Roman" w:hAnsi="Times New Roman"/>
          <w:sz w:val="28"/>
          <w:szCs w:val="28"/>
        </w:rPr>
        <w:t xml:space="preserve"> из </w:t>
      </w:r>
      <w:r w:rsidR="00E45A53">
        <w:rPr>
          <w:rFonts w:ascii="Times New Roman" w:hAnsi="Times New Roman"/>
          <w:sz w:val="28"/>
          <w:szCs w:val="28"/>
        </w:rPr>
        <w:t>теплов</w:t>
      </w:r>
      <w:r w:rsidR="00BA4DE9">
        <w:rPr>
          <w:rFonts w:ascii="Times New Roman" w:hAnsi="Times New Roman"/>
          <w:sz w:val="28"/>
          <w:szCs w:val="28"/>
        </w:rPr>
        <w:t>ого</w:t>
      </w:r>
      <w:r w:rsidR="00E45A53">
        <w:rPr>
          <w:rFonts w:ascii="Times New Roman" w:hAnsi="Times New Roman"/>
          <w:sz w:val="28"/>
          <w:szCs w:val="28"/>
        </w:rPr>
        <w:t xml:space="preserve"> </w:t>
      </w:r>
      <w:r w:rsidR="00F92288">
        <w:rPr>
          <w:rFonts w:ascii="Times New Roman" w:hAnsi="Times New Roman"/>
          <w:sz w:val="28"/>
          <w:szCs w:val="28"/>
        </w:rPr>
        <w:t>расчет</w:t>
      </w:r>
      <w:r w:rsidR="00BA4DE9">
        <w:rPr>
          <w:rFonts w:ascii="Times New Roman" w:hAnsi="Times New Roman"/>
          <w:sz w:val="28"/>
          <w:szCs w:val="28"/>
        </w:rPr>
        <w:t>а</w:t>
      </w:r>
      <w:r w:rsidR="00F92288">
        <w:rPr>
          <w:rFonts w:ascii="Times New Roman" w:hAnsi="Times New Roman"/>
          <w:sz w:val="28"/>
          <w:szCs w:val="28"/>
        </w:rPr>
        <w:t xml:space="preserve"> </w:t>
      </w:r>
      <w:r w:rsidR="00E45A53">
        <w:rPr>
          <w:rFonts w:ascii="Times New Roman" w:hAnsi="Times New Roman"/>
          <w:sz w:val="28"/>
          <w:szCs w:val="28"/>
        </w:rPr>
        <w:t>водогрейного котла с реверсной цилиндрической топкой</w:t>
      </w:r>
      <w:r w:rsidR="00BA4DE9">
        <w:rPr>
          <w:rFonts w:ascii="Times New Roman" w:hAnsi="Times New Roman"/>
          <w:sz w:val="28"/>
          <w:szCs w:val="28"/>
        </w:rPr>
        <w:t xml:space="preserve"> ВВ-400. В расчетах использованы результаты теплотехнических испытаний</w:t>
      </w:r>
      <w:r w:rsidR="00E45A53">
        <w:rPr>
          <w:rFonts w:ascii="Times New Roman" w:hAnsi="Times New Roman"/>
          <w:sz w:val="28"/>
          <w:szCs w:val="28"/>
        </w:rPr>
        <w:t>, с использованием</w:t>
      </w:r>
      <w:r w:rsidR="00F92288">
        <w:rPr>
          <w:rFonts w:ascii="Times New Roman" w:hAnsi="Times New Roman"/>
          <w:sz w:val="28"/>
          <w:szCs w:val="28"/>
        </w:rPr>
        <w:t xml:space="preserve"> пунктов </w:t>
      </w:r>
      <w:r w:rsidR="00E45A53">
        <w:rPr>
          <w:rFonts w:ascii="Times New Roman" w:hAnsi="Times New Roman"/>
          <w:sz w:val="28"/>
          <w:szCs w:val="28"/>
        </w:rPr>
        <w:t xml:space="preserve">(с </w:t>
      </w:r>
      <w:r w:rsidR="003A6657">
        <w:rPr>
          <w:rFonts w:ascii="Times New Roman" w:hAnsi="Times New Roman"/>
          <w:sz w:val="28"/>
          <w:szCs w:val="28"/>
        </w:rPr>
        <w:t>п.</w:t>
      </w:r>
      <w:r w:rsidR="00E45A53">
        <w:rPr>
          <w:rFonts w:ascii="Times New Roman" w:hAnsi="Times New Roman"/>
          <w:sz w:val="28"/>
          <w:szCs w:val="28"/>
        </w:rPr>
        <w:t xml:space="preserve">8-01 по 8-10; 6-07 и 6-20) восьмой главы </w:t>
      </w:r>
      <w:r w:rsidR="00F92288">
        <w:rPr>
          <w:rFonts w:ascii="Times New Roman" w:hAnsi="Times New Roman"/>
          <w:sz w:val="28"/>
          <w:szCs w:val="28"/>
        </w:rPr>
        <w:t xml:space="preserve">Нормативного метода </w:t>
      </w:r>
      <w:r w:rsidR="00F92288" w:rsidRPr="00F92288">
        <w:rPr>
          <w:rFonts w:ascii="Times New Roman" w:hAnsi="Times New Roman"/>
          <w:sz w:val="28"/>
          <w:szCs w:val="28"/>
        </w:rPr>
        <w:t>[</w:t>
      </w:r>
      <w:r w:rsidR="0002657F">
        <w:rPr>
          <w:rFonts w:ascii="Times New Roman" w:hAnsi="Times New Roman"/>
          <w:sz w:val="28"/>
          <w:szCs w:val="28"/>
        </w:rPr>
        <w:t>4</w:t>
      </w:r>
      <w:r w:rsidR="0076730A">
        <w:rPr>
          <w:rFonts w:ascii="Times New Roman" w:hAnsi="Times New Roman"/>
          <w:sz w:val="28"/>
          <w:szCs w:val="28"/>
          <w:lang w:val="kk-KZ"/>
        </w:rPr>
        <w:t>9</w:t>
      </w:r>
      <w:r w:rsidR="00F92288" w:rsidRPr="00F92288">
        <w:rPr>
          <w:rFonts w:ascii="Times New Roman" w:hAnsi="Times New Roman"/>
          <w:sz w:val="28"/>
          <w:szCs w:val="28"/>
        </w:rPr>
        <w:t>]</w:t>
      </w:r>
      <w:r w:rsidR="00E45A53">
        <w:rPr>
          <w:rFonts w:ascii="Times New Roman" w:hAnsi="Times New Roman"/>
          <w:sz w:val="28"/>
          <w:szCs w:val="28"/>
        </w:rPr>
        <w:t xml:space="preserve">. </w:t>
      </w:r>
    </w:p>
    <w:p w14:paraId="2772B474" w14:textId="1B924782" w:rsidR="00FB3F83" w:rsidRDefault="00E45A53" w:rsidP="005A0910">
      <w:pPr>
        <w:spacing w:after="0" w:line="25" w:lineRule="atLeast"/>
        <w:ind w:firstLine="709"/>
        <w:jc w:val="both"/>
        <w:rPr>
          <w:rFonts w:ascii="Times New Roman" w:hAnsi="Times New Roman"/>
          <w:sz w:val="28"/>
          <w:szCs w:val="28"/>
        </w:rPr>
      </w:pPr>
      <w:r>
        <w:rPr>
          <w:rFonts w:ascii="Times New Roman" w:hAnsi="Times New Roman"/>
          <w:sz w:val="28"/>
          <w:szCs w:val="28"/>
        </w:rPr>
        <w:t>Расчеты проводи</w:t>
      </w:r>
      <w:r w:rsidR="00DB047B">
        <w:rPr>
          <w:rFonts w:ascii="Times New Roman" w:hAnsi="Times New Roman"/>
          <w:sz w:val="28"/>
          <w:szCs w:val="28"/>
        </w:rPr>
        <w:t>лись</w:t>
      </w:r>
      <w:r>
        <w:rPr>
          <w:rFonts w:ascii="Times New Roman" w:hAnsi="Times New Roman"/>
          <w:sz w:val="28"/>
          <w:szCs w:val="28"/>
        </w:rPr>
        <w:t xml:space="preserve"> для водогрейного котла с цилиндрической реверс</w:t>
      </w:r>
      <w:r w:rsidR="009040D8">
        <w:rPr>
          <w:rFonts w:ascii="Times New Roman" w:hAnsi="Times New Roman"/>
          <w:sz w:val="28"/>
          <w:szCs w:val="28"/>
          <w:lang w:val="kk-KZ"/>
        </w:rPr>
        <w:t>ив</w:t>
      </w:r>
      <w:r>
        <w:rPr>
          <w:rFonts w:ascii="Times New Roman" w:hAnsi="Times New Roman"/>
          <w:sz w:val="28"/>
          <w:szCs w:val="28"/>
        </w:rPr>
        <w:t xml:space="preserve">ной топкой ВВ-400 со следующими исходными </w:t>
      </w:r>
      <w:r w:rsidR="00DB047B">
        <w:rPr>
          <w:rFonts w:ascii="Times New Roman" w:hAnsi="Times New Roman"/>
          <w:sz w:val="28"/>
          <w:szCs w:val="28"/>
        </w:rPr>
        <w:t xml:space="preserve">конструктивными </w:t>
      </w:r>
      <w:r>
        <w:rPr>
          <w:rFonts w:ascii="Times New Roman" w:hAnsi="Times New Roman"/>
          <w:sz w:val="28"/>
          <w:szCs w:val="28"/>
        </w:rPr>
        <w:t xml:space="preserve">данными </w:t>
      </w:r>
      <w:r w:rsidR="004E57BC">
        <w:rPr>
          <w:rFonts w:ascii="Times New Roman" w:hAnsi="Times New Roman"/>
          <w:sz w:val="28"/>
          <w:szCs w:val="28"/>
        </w:rPr>
        <w:t>из теплового расчета котла</w:t>
      </w:r>
    </w:p>
    <w:p w14:paraId="6C6C9521" w14:textId="77777777" w:rsidR="00094630" w:rsidRDefault="00094630" w:rsidP="005A0910">
      <w:pPr>
        <w:spacing w:after="0" w:line="25" w:lineRule="atLeast"/>
        <w:ind w:firstLine="709"/>
        <w:jc w:val="both"/>
        <w:rPr>
          <w:rFonts w:ascii="Times New Roman" w:hAnsi="Times New Roman"/>
          <w:sz w:val="28"/>
          <w:szCs w:val="28"/>
        </w:rPr>
      </w:pPr>
    </w:p>
    <w:p w14:paraId="2CD3599C" w14:textId="432185FF" w:rsidR="00486A3E" w:rsidRDefault="00176BAF" w:rsidP="00486A3E">
      <w:pPr>
        <w:spacing w:after="0" w:line="25" w:lineRule="atLeast"/>
        <w:ind w:firstLine="709"/>
        <w:jc w:val="both"/>
        <w:rPr>
          <w:rFonts w:ascii="Times New Roman" w:hAnsi="Times New Roman"/>
          <w:sz w:val="28"/>
          <w:szCs w:val="28"/>
          <w:lang w:val="kk-KZ"/>
        </w:rPr>
      </w:pPr>
      <w:r>
        <w:rPr>
          <w:rFonts w:ascii="Times New Roman" w:hAnsi="Times New Roman"/>
          <w:sz w:val="28"/>
          <w:szCs w:val="28"/>
        </w:rPr>
        <w:lastRenderedPageBreak/>
        <w:t>Таблица</w:t>
      </w:r>
      <w:r w:rsidR="0015284A">
        <w:rPr>
          <w:rFonts w:ascii="Times New Roman" w:hAnsi="Times New Roman"/>
          <w:sz w:val="28"/>
          <w:szCs w:val="28"/>
        </w:rPr>
        <w:t xml:space="preserve"> 2.1</w:t>
      </w:r>
      <w:r>
        <w:rPr>
          <w:rFonts w:ascii="Times New Roman" w:hAnsi="Times New Roman"/>
          <w:sz w:val="28"/>
          <w:szCs w:val="28"/>
        </w:rPr>
        <w:t xml:space="preserve"> - </w:t>
      </w:r>
      <w:r w:rsidR="00094630">
        <w:rPr>
          <w:rFonts w:ascii="Times New Roman" w:hAnsi="Times New Roman"/>
          <w:sz w:val="28"/>
          <w:szCs w:val="28"/>
        </w:rPr>
        <w:t xml:space="preserve">Расчетные значения температур внутренней стенки топки </w:t>
      </w:r>
      <w:r w:rsidR="00BC6749">
        <w:rPr>
          <w:rFonts w:ascii="Times New Roman" w:hAnsi="Times New Roman"/>
          <w:sz w:val="28"/>
          <w:szCs w:val="28"/>
          <w:lang w:val="kk-KZ"/>
        </w:rPr>
        <w:t xml:space="preserve">для оценки окалинообразования </w:t>
      </w:r>
    </w:p>
    <w:p w14:paraId="1BE9BF74" w14:textId="77777777" w:rsidR="00B5782C" w:rsidRPr="007F0F58" w:rsidRDefault="00B5782C" w:rsidP="00486A3E">
      <w:pPr>
        <w:spacing w:after="0" w:line="25" w:lineRule="atLeast"/>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2940"/>
        <w:gridCol w:w="1133"/>
        <w:gridCol w:w="3041"/>
        <w:gridCol w:w="1276"/>
        <w:gridCol w:w="1464"/>
      </w:tblGrid>
      <w:tr w:rsidR="00176BAF" w14:paraId="73915C67" w14:textId="77777777" w:rsidTr="00345A61">
        <w:tc>
          <w:tcPr>
            <w:tcW w:w="3083" w:type="dxa"/>
          </w:tcPr>
          <w:p w14:paraId="4445AAA1" w14:textId="43CADDB3" w:rsidR="00D80C3E" w:rsidRPr="00094630" w:rsidRDefault="00D80C3E" w:rsidP="00067AD5">
            <w:pPr>
              <w:spacing w:line="25" w:lineRule="atLeast"/>
              <w:jc w:val="both"/>
              <w:rPr>
                <w:rFonts w:ascii="Times New Roman" w:hAnsi="Times New Roman"/>
                <w:sz w:val="24"/>
                <w:szCs w:val="24"/>
              </w:rPr>
            </w:pPr>
            <w:r w:rsidRPr="00094630">
              <w:rPr>
                <w:rFonts w:ascii="Times New Roman" w:hAnsi="Times New Roman"/>
                <w:b/>
                <w:sz w:val="24"/>
                <w:szCs w:val="24"/>
              </w:rPr>
              <w:t>Расчетные величины</w:t>
            </w:r>
          </w:p>
        </w:tc>
        <w:tc>
          <w:tcPr>
            <w:tcW w:w="1133" w:type="dxa"/>
          </w:tcPr>
          <w:p w14:paraId="3FAFAB18" w14:textId="58A7FEEE" w:rsidR="00D80C3E" w:rsidRPr="00094630" w:rsidRDefault="00D80C3E" w:rsidP="00067AD5">
            <w:pPr>
              <w:spacing w:line="25" w:lineRule="atLeast"/>
              <w:jc w:val="both"/>
              <w:rPr>
                <w:rFonts w:ascii="Times New Roman" w:hAnsi="Times New Roman"/>
                <w:sz w:val="24"/>
                <w:szCs w:val="24"/>
              </w:rPr>
            </w:pPr>
            <w:proofErr w:type="spellStart"/>
            <w:r w:rsidRPr="00094630">
              <w:rPr>
                <w:rFonts w:ascii="Times New Roman" w:hAnsi="Times New Roman"/>
                <w:b/>
                <w:sz w:val="24"/>
                <w:szCs w:val="24"/>
              </w:rPr>
              <w:t>Обознач</w:t>
            </w:r>
            <w:proofErr w:type="spellEnd"/>
          </w:p>
        </w:tc>
        <w:tc>
          <w:tcPr>
            <w:tcW w:w="3263" w:type="dxa"/>
          </w:tcPr>
          <w:p w14:paraId="514391EF" w14:textId="3FEBE7AC" w:rsidR="00D80C3E" w:rsidRPr="00094630" w:rsidRDefault="00D80C3E" w:rsidP="00067AD5">
            <w:pPr>
              <w:spacing w:line="25" w:lineRule="atLeast"/>
              <w:jc w:val="both"/>
              <w:rPr>
                <w:rFonts w:ascii="Times New Roman" w:hAnsi="Times New Roman"/>
                <w:sz w:val="24"/>
                <w:szCs w:val="24"/>
              </w:rPr>
            </w:pPr>
            <w:r w:rsidRPr="00094630">
              <w:rPr>
                <w:rFonts w:ascii="Times New Roman" w:hAnsi="Times New Roman"/>
                <w:b/>
                <w:sz w:val="24"/>
                <w:szCs w:val="24"/>
              </w:rPr>
              <w:t xml:space="preserve">    Способ определения</w:t>
            </w:r>
          </w:p>
        </w:tc>
        <w:tc>
          <w:tcPr>
            <w:tcW w:w="1132" w:type="dxa"/>
          </w:tcPr>
          <w:p w14:paraId="58238AF3" w14:textId="77777777" w:rsidR="00D80C3E" w:rsidRPr="00094630" w:rsidRDefault="00D80C3E" w:rsidP="00067AD5">
            <w:pPr>
              <w:spacing w:line="25" w:lineRule="atLeast"/>
              <w:jc w:val="both"/>
              <w:rPr>
                <w:rFonts w:ascii="Times New Roman" w:hAnsi="Times New Roman"/>
                <w:b/>
                <w:sz w:val="24"/>
                <w:szCs w:val="24"/>
              </w:rPr>
            </w:pPr>
            <w:proofErr w:type="spellStart"/>
            <w:r w:rsidRPr="00094630">
              <w:rPr>
                <w:rFonts w:ascii="Times New Roman" w:hAnsi="Times New Roman"/>
                <w:b/>
                <w:sz w:val="24"/>
                <w:szCs w:val="24"/>
              </w:rPr>
              <w:t>Размерн</w:t>
            </w:r>
            <w:proofErr w:type="spellEnd"/>
            <w:r w:rsidRPr="00094630">
              <w:rPr>
                <w:rFonts w:ascii="Times New Roman" w:hAnsi="Times New Roman"/>
                <w:b/>
                <w:sz w:val="24"/>
                <w:szCs w:val="24"/>
              </w:rPr>
              <w:t xml:space="preserve">. </w:t>
            </w:r>
          </w:p>
          <w:p w14:paraId="28424BFA" w14:textId="77777777" w:rsidR="00D80C3E" w:rsidRPr="00094630" w:rsidRDefault="00D80C3E" w:rsidP="00067AD5">
            <w:pPr>
              <w:spacing w:line="25" w:lineRule="atLeast"/>
              <w:jc w:val="both"/>
              <w:rPr>
                <w:rFonts w:ascii="Times New Roman" w:hAnsi="Times New Roman"/>
                <w:sz w:val="24"/>
                <w:szCs w:val="24"/>
              </w:rPr>
            </w:pPr>
          </w:p>
        </w:tc>
        <w:tc>
          <w:tcPr>
            <w:tcW w:w="1526" w:type="dxa"/>
          </w:tcPr>
          <w:p w14:paraId="12697A9C" w14:textId="66966178" w:rsidR="00D80C3E" w:rsidRPr="00094630" w:rsidRDefault="00D80C3E" w:rsidP="00067AD5">
            <w:pPr>
              <w:spacing w:line="25" w:lineRule="atLeast"/>
              <w:jc w:val="both"/>
              <w:rPr>
                <w:rFonts w:ascii="Times New Roman" w:hAnsi="Times New Roman"/>
                <w:sz w:val="24"/>
                <w:szCs w:val="24"/>
              </w:rPr>
            </w:pPr>
            <w:proofErr w:type="spellStart"/>
            <w:r w:rsidRPr="00094630">
              <w:rPr>
                <w:rFonts w:ascii="Times New Roman" w:hAnsi="Times New Roman"/>
                <w:b/>
                <w:sz w:val="24"/>
                <w:szCs w:val="24"/>
              </w:rPr>
              <w:t>Числ</w:t>
            </w:r>
            <w:proofErr w:type="spellEnd"/>
            <w:r w:rsidRPr="00094630">
              <w:rPr>
                <w:rFonts w:ascii="Times New Roman" w:hAnsi="Times New Roman"/>
                <w:b/>
                <w:sz w:val="24"/>
                <w:szCs w:val="24"/>
              </w:rPr>
              <w:t>. значение</w:t>
            </w:r>
          </w:p>
        </w:tc>
      </w:tr>
      <w:tr w:rsidR="00176BAF" w14:paraId="713C2DBF" w14:textId="77777777" w:rsidTr="00345A61">
        <w:tc>
          <w:tcPr>
            <w:tcW w:w="3083" w:type="dxa"/>
          </w:tcPr>
          <w:p w14:paraId="2A92E24A" w14:textId="13AFB1AF" w:rsidR="00D80C3E" w:rsidRPr="00094630" w:rsidRDefault="00D80C3E" w:rsidP="00067AD5">
            <w:pPr>
              <w:spacing w:line="25" w:lineRule="atLeast"/>
              <w:jc w:val="both"/>
              <w:rPr>
                <w:rFonts w:ascii="Times New Roman" w:hAnsi="Times New Roman"/>
                <w:sz w:val="24"/>
                <w:szCs w:val="24"/>
              </w:rPr>
            </w:pPr>
            <w:r w:rsidRPr="00094630">
              <w:rPr>
                <w:rFonts w:ascii="Times New Roman" w:hAnsi="Times New Roman"/>
                <w:sz w:val="24"/>
                <w:szCs w:val="24"/>
              </w:rPr>
              <w:t xml:space="preserve">Внутренний диаметр топки </w:t>
            </w:r>
          </w:p>
        </w:tc>
        <w:tc>
          <w:tcPr>
            <w:tcW w:w="1133" w:type="dxa"/>
          </w:tcPr>
          <w:p w14:paraId="600008EC" w14:textId="1431B97C" w:rsidR="00D80C3E" w:rsidRPr="00094630" w:rsidRDefault="009C0814" w:rsidP="006F360E">
            <w:pPr>
              <w:spacing w:line="25" w:lineRule="atLeast"/>
              <w:jc w:val="center"/>
              <w:rPr>
                <w:rFonts w:ascii="Times New Roman" w:hAnsi="Times New Roman"/>
                <w:sz w:val="24"/>
                <w:szCs w:val="24"/>
                <w:vertAlign w:val="subscript"/>
              </w:rPr>
            </w:pPr>
            <w:r w:rsidRPr="00094630">
              <w:rPr>
                <w:rFonts w:ascii="Times New Roman" w:hAnsi="Times New Roman"/>
                <w:sz w:val="24"/>
                <w:szCs w:val="24"/>
                <w:lang w:val="en-US"/>
              </w:rPr>
              <w:t>d</w:t>
            </w:r>
            <w:proofErr w:type="spellStart"/>
            <w:r w:rsidRPr="00094630">
              <w:rPr>
                <w:rFonts w:ascii="Times New Roman" w:hAnsi="Times New Roman"/>
                <w:sz w:val="24"/>
                <w:szCs w:val="24"/>
                <w:vertAlign w:val="subscript"/>
              </w:rPr>
              <w:t>вн</w:t>
            </w:r>
            <w:proofErr w:type="spellEnd"/>
          </w:p>
        </w:tc>
        <w:tc>
          <w:tcPr>
            <w:tcW w:w="3263" w:type="dxa"/>
          </w:tcPr>
          <w:p w14:paraId="7C632FFB" w14:textId="5F70CD27" w:rsidR="00D80C3E" w:rsidRPr="00094630" w:rsidRDefault="00C4685A" w:rsidP="006F360E">
            <w:pPr>
              <w:spacing w:line="25" w:lineRule="atLeast"/>
              <w:jc w:val="center"/>
              <w:rPr>
                <w:rFonts w:ascii="Times New Roman" w:hAnsi="Times New Roman"/>
                <w:sz w:val="24"/>
                <w:szCs w:val="24"/>
              </w:rPr>
            </w:pPr>
            <w:r w:rsidRPr="00094630">
              <w:rPr>
                <w:rFonts w:ascii="Times New Roman" w:hAnsi="Times New Roman"/>
                <w:sz w:val="24"/>
                <w:szCs w:val="24"/>
              </w:rPr>
              <w:t>Из паспортных данных</w:t>
            </w:r>
          </w:p>
        </w:tc>
        <w:tc>
          <w:tcPr>
            <w:tcW w:w="1132" w:type="dxa"/>
          </w:tcPr>
          <w:p w14:paraId="04349FC1" w14:textId="1509E2F4"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м</w:t>
            </w:r>
          </w:p>
        </w:tc>
        <w:tc>
          <w:tcPr>
            <w:tcW w:w="1526" w:type="dxa"/>
          </w:tcPr>
          <w:p w14:paraId="71E1746B" w14:textId="286208C1"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0,51</w:t>
            </w:r>
          </w:p>
        </w:tc>
      </w:tr>
      <w:tr w:rsidR="00176BAF" w14:paraId="088D77DD" w14:textId="77777777" w:rsidTr="00345A61">
        <w:tc>
          <w:tcPr>
            <w:tcW w:w="3083" w:type="dxa"/>
          </w:tcPr>
          <w:p w14:paraId="2CB3E269" w14:textId="7AAB543B" w:rsidR="00D80C3E" w:rsidRPr="00094630" w:rsidRDefault="00D80C3E" w:rsidP="00067AD5">
            <w:pPr>
              <w:spacing w:line="25" w:lineRule="atLeast"/>
              <w:jc w:val="both"/>
              <w:rPr>
                <w:rFonts w:ascii="Times New Roman" w:hAnsi="Times New Roman"/>
                <w:sz w:val="24"/>
                <w:szCs w:val="24"/>
              </w:rPr>
            </w:pPr>
            <w:r w:rsidRPr="00094630">
              <w:rPr>
                <w:rFonts w:ascii="Times New Roman" w:hAnsi="Times New Roman"/>
                <w:sz w:val="24"/>
                <w:szCs w:val="24"/>
              </w:rPr>
              <w:t xml:space="preserve">Наружный диаметр топки </w:t>
            </w:r>
          </w:p>
        </w:tc>
        <w:tc>
          <w:tcPr>
            <w:tcW w:w="1133" w:type="dxa"/>
          </w:tcPr>
          <w:p w14:paraId="0C01B0E3" w14:textId="1F23D75E" w:rsidR="00D80C3E" w:rsidRPr="00094630" w:rsidRDefault="009C0814" w:rsidP="006F360E">
            <w:pPr>
              <w:spacing w:line="25" w:lineRule="atLeast"/>
              <w:jc w:val="center"/>
              <w:rPr>
                <w:rFonts w:ascii="Times New Roman" w:hAnsi="Times New Roman"/>
                <w:sz w:val="24"/>
                <w:szCs w:val="24"/>
                <w:vertAlign w:val="subscript"/>
              </w:rPr>
            </w:pPr>
            <w:r w:rsidRPr="00094630">
              <w:rPr>
                <w:rFonts w:ascii="Times New Roman" w:hAnsi="Times New Roman"/>
                <w:sz w:val="24"/>
                <w:szCs w:val="24"/>
                <w:lang w:val="en-US"/>
              </w:rPr>
              <w:t>d</w:t>
            </w:r>
            <w:proofErr w:type="spellStart"/>
            <w:r w:rsidRPr="00094630">
              <w:rPr>
                <w:rFonts w:ascii="Times New Roman" w:hAnsi="Times New Roman"/>
                <w:sz w:val="24"/>
                <w:szCs w:val="24"/>
                <w:vertAlign w:val="subscript"/>
              </w:rPr>
              <w:t>вн</w:t>
            </w:r>
            <w:proofErr w:type="spellEnd"/>
          </w:p>
        </w:tc>
        <w:tc>
          <w:tcPr>
            <w:tcW w:w="3263" w:type="dxa"/>
          </w:tcPr>
          <w:p w14:paraId="37EBA6AB" w14:textId="1DDE3B27" w:rsidR="00D80C3E" w:rsidRPr="00094630" w:rsidRDefault="00C4685A" w:rsidP="006F360E">
            <w:pPr>
              <w:spacing w:line="25" w:lineRule="atLeast"/>
              <w:jc w:val="center"/>
              <w:rPr>
                <w:rFonts w:ascii="Times New Roman" w:hAnsi="Times New Roman"/>
                <w:sz w:val="24"/>
                <w:szCs w:val="24"/>
              </w:rPr>
            </w:pPr>
            <w:r w:rsidRPr="00094630">
              <w:rPr>
                <w:rFonts w:ascii="Times New Roman" w:hAnsi="Times New Roman"/>
                <w:sz w:val="24"/>
                <w:szCs w:val="24"/>
              </w:rPr>
              <w:t>Из паспортных данных</w:t>
            </w:r>
          </w:p>
        </w:tc>
        <w:tc>
          <w:tcPr>
            <w:tcW w:w="1132" w:type="dxa"/>
          </w:tcPr>
          <w:p w14:paraId="6665BC6B" w14:textId="3754799E"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м</w:t>
            </w:r>
          </w:p>
        </w:tc>
        <w:tc>
          <w:tcPr>
            <w:tcW w:w="1526" w:type="dxa"/>
          </w:tcPr>
          <w:p w14:paraId="67FA4DF4" w14:textId="12D37C0D"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0,53</w:t>
            </w:r>
          </w:p>
        </w:tc>
      </w:tr>
      <w:tr w:rsidR="00176BAF" w14:paraId="5B68D945" w14:textId="77777777" w:rsidTr="00345A61">
        <w:tc>
          <w:tcPr>
            <w:tcW w:w="3083" w:type="dxa"/>
          </w:tcPr>
          <w:p w14:paraId="363C142E" w14:textId="58AE6E78" w:rsidR="00D80C3E" w:rsidRPr="00094630" w:rsidRDefault="009C0814" w:rsidP="00067AD5">
            <w:pPr>
              <w:spacing w:line="25" w:lineRule="atLeast"/>
              <w:jc w:val="both"/>
              <w:rPr>
                <w:rFonts w:ascii="Times New Roman" w:hAnsi="Times New Roman"/>
                <w:sz w:val="24"/>
                <w:szCs w:val="24"/>
              </w:rPr>
            </w:pPr>
            <w:r w:rsidRPr="00094630">
              <w:rPr>
                <w:rFonts w:ascii="Times New Roman" w:hAnsi="Times New Roman"/>
                <w:sz w:val="24"/>
                <w:szCs w:val="24"/>
              </w:rPr>
              <w:t>Отношение наружно</w:t>
            </w:r>
            <w:r w:rsidR="00805D3D">
              <w:rPr>
                <w:rFonts w:ascii="Times New Roman" w:hAnsi="Times New Roman"/>
                <w:sz w:val="24"/>
                <w:szCs w:val="24"/>
              </w:rPr>
              <w:t>го диаметра</w:t>
            </w:r>
            <w:r w:rsidRPr="00094630">
              <w:rPr>
                <w:rFonts w:ascii="Times New Roman" w:hAnsi="Times New Roman"/>
                <w:sz w:val="24"/>
                <w:szCs w:val="24"/>
              </w:rPr>
              <w:t xml:space="preserve"> к внутреннему диаметру трубы</w:t>
            </w:r>
          </w:p>
        </w:tc>
        <w:tc>
          <w:tcPr>
            <w:tcW w:w="1133" w:type="dxa"/>
          </w:tcPr>
          <w:p w14:paraId="39DEF9B6" w14:textId="76DC5049" w:rsidR="00D80C3E" w:rsidRPr="00094630" w:rsidRDefault="009C0814" w:rsidP="006F360E">
            <w:pPr>
              <w:spacing w:line="25" w:lineRule="atLeast"/>
              <w:jc w:val="center"/>
              <w:rPr>
                <w:rFonts w:ascii="Times New Roman" w:hAnsi="Times New Roman"/>
                <w:sz w:val="24"/>
                <w:szCs w:val="24"/>
              </w:rPr>
            </w:pPr>
            <w:r w:rsidRPr="00094630">
              <w:rPr>
                <w:rFonts w:ascii="Times New Roman" w:hAnsi="Times New Roman"/>
                <w:sz w:val="24"/>
                <w:szCs w:val="24"/>
              </w:rPr>
              <w:t>β</w:t>
            </w:r>
          </w:p>
        </w:tc>
        <w:tc>
          <w:tcPr>
            <w:tcW w:w="3263" w:type="dxa"/>
          </w:tcPr>
          <w:p w14:paraId="3A1E7C28" w14:textId="12EBB6D8" w:rsidR="00D80C3E" w:rsidRPr="00094630" w:rsidRDefault="00AB769F" w:rsidP="006F360E">
            <w:pPr>
              <w:spacing w:line="25" w:lineRule="atLeast"/>
              <w:jc w:val="center"/>
              <w:rPr>
                <w:rFonts w:ascii="Times New Roman" w:hAnsi="Times New Roman"/>
                <w:sz w:val="24"/>
                <w:szCs w:val="24"/>
              </w:rPr>
            </w:pPr>
            <m:oMathPara>
              <m:oMath>
                <m:r>
                  <w:rPr>
                    <w:rFonts w:ascii="Cambria Math" w:hAnsi="Cambria Math"/>
                    <w:sz w:val="24"/>
                    <w:szCs w:val="24"/>
                  </w:rPr>
                  <m:t>β=</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en-US"/>
                          </w:rPr>
                          <m:t>d</m:t>
                        </m:r>
                      </m:e>
                      <m:sub>
                        <m:r>
                          <w:rPr>
                            <w:rFonts w:ascii="Cambria Math" w:hAnsi="Cambria Math"/>
                            <w:sz w:val="24"/>
                            <w:szCs w:val="24"/>
                          </w:rPr>
                          <m:t>нар</m:t>
                        </m:r>
                      </m:sub>
                    </m:sSub>
                  </m:num>
                  <m:den>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вн</m:t>
                        </m:r>
                      </m:sub>
                    </m:sSub>
                  </m:den>
                </m:f>
              </m:oMath>
            </m:oMathPara>
          </w:p>
        </w:tc>
        <w:tc>
          <w:tcPr>
            <w:tcW w:w="1132" w:type="dxa"/>
          </w:tcPr>
          <w:p w14:paraId="3E8DD77C" w14:textId="77777777" w:rsidR="00D80C3E" w:rsidRPr="00094630" w:rsidRDefault="00D80C3E" w:rsidP="006F360E">
            <w:pPr>
              <w:spacing w:line="25" w:lineRule="atLeast"/>
              <w:jc w:val="center"/>
              <w:rPr>
                <w:rFonts w:ascii="Times New Roman" w:hAnsi="Times New Roman"/>
                <w:sz w:val="24"/>
                <w:szCs w:val="24"/>
              </w:rPr>
            </w:pPr>
          </w:p>
        </w:tc>
        <w:tc>
          <w:tcPr>
            <w:tcW w:w="1526" w:type="dxa"/>
          </w:tcPr>
          <w:p w14:paraId="6290786D" w14:textId="6D68EA5F"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1,039</w:t>
            </w:r>
          </w:p>
        </w:tc>
      </w:tr>
      <w:tr w:rsidR="00176BAF" w14:paraId="6220FAB9" w14:textId="77777777" w:rsidTr="00345A61">
        <w:tc>
          <w:tcPr>
            <w:tcW w:w="3083" w:type="dxa"/>
          </w:tcPr>
          <w:p w14:paraId="60640694" w14:textId="1725E5AF" w:rsidR="00D80C3E" w:rsidRPr="00094630" w:rsidRDefault="009C0814" w:rsidP="00067AD5">
            <w:pPr>
              <w:spacing w:line="25" w:lineRule="atLeast"/>
              <w:jc w:val="both"/>
              <w:rPr>
                <w:rFonts w:ascii="Times New Roman" w:hAnsi="Times New Roman"/>
                <w:sz w:val="24"/>
                <w:szCs w:val="24"/>
              </w:rPr>
            </w:pPr>
            <w:r w:rsidRPr="00094630">
              <w:rPr>
                <w:rFonts w:ascii="Times New Roman" w:hAnsi="Times New Roman"/>
                <w:sz w:val="24"/>
                <w:szCs w:val="24"/>
              </w:rPr>
              <w:t>Коэффициент теплоотдачи от наружной стенки к воде</w:t>
            </w:r>
          </w:p>
        </w:tc>
        <w:tc>
          <w:tcPr>
            <w:tcW w:w="1133" w:type="dxa"/>
          </w:tcPr>
          <w:p w14:paraId="785D45C9" w14:textId="2201213A" w:rsidR="00D80C3E" w:rsidRPr="00094630" w:rsidRDefault="00C4685A" w:rsidP="006F360E">
            <w:pPr>
              <w:spacing w:line="25" w:lineRule="atLeast"/>
              <w:jc w:val="center"/>
              <w:rPr>
                <w:rFonts w:ascii="Times New Roman" w:hAnsi="Times New Roman"/>
                <w:sz w:val="24"/>
                <w:szCs w:val="24"/>
                <w:vertAlign w:val="subscript"/>
              </w:rPr>
            </w:pPr>
            <w:r w:rsidRPr="00094630">
              <w:rPr>
                <w:rFonts w:ascii="Times New Roman" w:hAnsi="Times New Roman"/>
                <w:sz w:val="24"/>
                <w:szCs w:val="24"/>
              </w:rPr>
              <w:t>α</w:t>
            </w:r>
            <w:r w:rsidRPr="00094630">
              <w:rPr>
                <w:rFonts w:ascii="Times New Roman" w:hAnsi="Times New Roman"/>
                <w:sz w:val="24"/>
                <w:szCs w:val="24"/>
                <w:vertAlign w:val="subscript"/>
              </w:rPr>
              <w:t>вод</w:t>
            </w:r>
          </w:p>
        </w:tc>
        <w:tc>
          <w:tcPr>
            <w:tcW w:w="3263" w:type="dxa"/>
          </w:tcPr>
          <w:p w14:paraId="2D4B310C" w14:textId="64EA89D4" w:rsidR="00D80C3E" w:rsidRPr="00947485" w:rsidRDefault="00947485" w:rsidP="006F360E">
            <w:pPr>
              <w:spacing w:line="25" w:lineRule="atLeast"/>
              <w:jc w:val="center"/>
              <w:rPr>
                <w:rFonts w:ascii="Times New Roman" w:hAnsi="Times New Roman"/>
                <w:sz w:val="24"/>
                <w:szCs w:val="24"/>
                <w:lang w:val="en-US"/>
              </w:rPr>
            </w:pPr>
            <w:r w:rsidRPr="00094630">
              <w:rPr>
                <w:rFonts w:ascii="Times New Roman" w:hAnsi="Times New Roman"/>
                <w:sz w:val="24"/>
                <w:szCs w:val="24"/>
              </w:rPr>
              <w:t>α</w:t>
            </w:r>
            <w:r w:rsidRPr="00094630">
              <w:rPr>
                <w:rFonts w:ascii="Times New Roman" w:hAnsi="Times New Roman"/>
                <w:sz w:val="24"/>
                <w:szCs w:val="24"/>
                <w:vertAlign w:val="subscript"/>
              </w:rPr>
              <w:t>вод</w:t>
            </w:r>
            <w:r>
              <w:rPr>
                <w:rFonts w:ascii="Times New Roman" w:hAnsi="Times New Roman"/>
                <w:sz w:val="24"/>
                <w:szCs w:val="24"/>
              </w:rPr>
              <w:t>=</w:t>
            </w:r>
            <w:r>
              <w:rPr>
                <w:rFonts w:ascii="Times New Roman" w:hAnsi="Times New Roman"/>
                <w:sz w:val="24"/>
                <w:szCs w:val="24"/>
                <w:lang w:val="en-US"/>
              </w:rPr>
              <w:t>q/∆T</w:t>
            </w:r>
          </w:p>
        </w:tc>
        <w:tc>
          <w:tcPr>
            <w:tcW w:w="1132" w:type="dxa"/>
          </w:tcPr>
          <w:p w14:paraId="38A56B1B" w14:textId="097B7C9B"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Вт/(м</w:t>
            </w:r>
            <w:r w:rsidRPr="00094630">
              <w:rPr>
                <w:rFonts w:ascii="Times New Roman" w:hAnsi="Times New Roman"/>
                <w:sz w:val="24"/>
                <w:szCs w:val="24"/>
                <w:vertAlign w:val="superscript"/>
              </w:rPr>
              <w:t>2</w:t>
            </w:r>
            <w:r w:rsidRPr="00094630">
              <w:rPr>
                <w:rFonts w:ascii="Times New Roman" w:hAnsi="Times New Roman"/>
                <w:sz w:val="24"/>
                <w:szCs w:val="24"/>
              </w:rPr>
              <w:t>·°С)</w:t>
            </w:r>
          </w:p>
        </w:tc>
        <w:tc>
          <w:tcPr>
            <w:tcW w:w="1526" w:type="dxa"/>
          </w:tcPr>
          <w:p w14:paraId="3D0ACB2B" w14:textId="70BA31E0"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2000</w:t>
            </w:r>
          </w:p>
        </w:tc>
      </w:tr>
      <w:tr w:rsidR="00176BAF" w14:paraId="7662211D" w14:textId="77777777" w:rsidTr="00345A61">
        <w:trPr>
          <w:trHeight w:val="732"/>
        </w:trPr>
        <w:tc>
          <w:tcPr>
            <w:tcW w:w="3083" w:type="dxa"/>
          </w:tcPr>
          <w:p w14:paraId="263F7DB3" w14:textId="02D6AC00" w:rsidR="00D80C3E" w:rsidRPr="00094630" w:rsidRDefault="009C0814" w:rsidP="00067AD5">
            <w:pPr>
              <w:spacing w:line="25" w:lineRule="atLeast"/>
              <w:jc w:val="both"/>
              <w:rPr>
                <w:rFonts w:ascii="Times New Roman" w:hAnsi="Times New Roman"/>
                <w:sz w:val="24"/>
                <w:szCs w:val="24"/>
              </w:rPr>
            </w:pPr>
            <w:proofErr w:type="spellStart"/>
            <w:r w:rsidRPr="00094630">
              <w:rPr>
                <w:rFonts w:ascii="Times New Roman" w:hAnsi="Times New Roman"/>
                <w:sz w:val="24"/>
                <w:szCs w:val="24"/>
              </w:rPr>
              <w:t>Макс.удельное</w:t>
            </w:r>
            <w:proofErr w:type="spellEnd"/>
            <w:r w:rsidRPr="00094630">
              <w:rPr>
                <w:rFonts w:ascii="Times New Roman" w:hAnsi="Times New Roman"/>
                <w:sz w:val="24"/>
                <w:szCs w:val="24"/>
              </w:rPr>
              <w:t xml:space="preserve"> лучистое тепловосприятие внутренней стенки топки</w:t>
            </w:r>
          </w:p>
        </w:tc>
        <w:tc>
          <w:tcPr>
            <w:tcW w:w="1133" w:type="dxa"/>
          </w:tcPr>
          <w:p w14:paraId="6CC6047B" w14:textId="40AA5394" w:rsidR="00D80C3E" w:rsidRPr="00B32E73" w:rsidRDefault="009C0814" w:rsidP="006F360E">
            <w:pPr>
              <w:spacing w:line="25" w:lineRule="atLeast"/>
              <w:jc w:val="center"/>
              <w:rPr>
                <w:rFonts w:ascii="Times New Roman" w:hAnsi="Times New Roman"/>
                <w:sz w:val="24"/>
                <w:szCs w:val="24"/>
              </w:rPr>
            </w:pPr>
            <w:r w:rsidRPr="00094630">
              <w:rPr>
                <w:rFonts w:ascii="Times New Roman" w:hAnsi="Times New Roman"/>
                <w:sz w:val="24"/>
                <w:szCs w:val="24"/>
                <w:lang w:val="en-US"/>
              </w:rPr>
              <w:t>q</w:t>
            </w:r>
            <w:r w:rsidR="00C4685A" w:rsidRPr="00094630">
              <w:rPr>
                <w:rFonts w:ascii="Times New Roman" w:hAnsi="Times New Roman"/>
                <w:sz w:val="24"/>
                <w:szCs w:val="24"/>
                <w:vertAlign w:val="subscript"/>
              </w:rPr>
              <w:t>вод</w:t>
            </w:r>
          </w:p>
        </w:tc>
        <w:tc>
          <w:tcPr>
            <w:tcW w:w="3263" w:type="dxa"/>
          </w:tcPr>
          <w:p w14:paraId="03A6D554" w14:textId="1F28D346"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А · (</w:t>
            </w:r>
            <w:proofErr w:type="spellStart"/>
            <w:r w:rsidRPr="00094630">
              <w:rPr>
                <w:rFonts w:ascii="Times New Roman" w:hAnsi="Times New Roman"/>
                <w:sz w:val="24"/>
                <w:szCs w:val="24"/>
              </w:rPr>
              <w:t>В</w:t>
            </w:r>
            <w:r w:rsidRPr="00094630">
              <w:rPr>
                <w:rFonts w:ascii="Times New Roman" w:hAnsi="Times New Roman"/>
                <w:sz w:val="24"/>
                <w:szCs w:val="24"/>
                <w:vertAlign w:val="subscript"/>
              </w:rPr>
              <w:t>р</w:t>
            </w:r>
            <w:proofErr w:type="spellEnd"/>
            <w:r w:rsidRPr="00094630">
              <w:rPr>
                <w:rFonts w:ascii="Times New Roman" w:hAnsi="Times New Roman"/>
                <w:sz w:val="24"/>
                <w:szCs w:val="24"/>
                <w:lang w:val="en-US"/>
              </w:rPr>
              <w:t>Q</w:t>
            </w:r>
            <w:r w:rsidRPr="00094630">
              <w:rPr>
                <w:rFonts w:ascii="Times New Roman" w:hAnsi="Times New Roman"/>
                <w:sz w:val="24"/>
                <w:szCs w:val="24"/>
                <w:vertAlign w:val="subscript"/>
              </w:rPr>
              <w:t>р</w:t>
            </w:r>
            <w:r w:rsidRPr="00094630">
              <w:rPr>
                <w:rFonts w:ascii="Times New Roman" w:hAnsi="Times New Roman"/>
                <w:sz w:val="24"/>
                <w:szCs w:val="24"/>
              </w:rPr>
              <w:t>/</w:t>
            </w:r>
            <w:r w:rsidRPr="00094630">
              <w:rPr>
                <w:rFonts w:ascii="Times New Roman" w:hAnsi="Times New Roman"/>
                <w:sz w:val="24"/>
                <w:szCs w:val="24"/>
                <w:lang w:val="en-US"/>
              </w:rPr>
              <w:t>F</w:t>
            </w:r>
            <w:proofErr w:type="spellStart"/>
            <w:proofErr w:type="gramStart"/>
            <w:r w:rsidR="00B32E73">
              <w:rPr>
                <w:rFonts w:ascii="Times New Roman" w:hAnsi="Times New Roman"/>
                <w:sz w:val="24"/>
                <w:szCs w:val="24"/>
                <w:vertAlign w:val="subscript"/>
              </w:rPr>
              <w:t>а</w:t>
            </w:r>
            <w:r w:rsidRPr="00094630">
              <w:rPr>
                <w:rFonts w:ascii="Times New Roman" w:hAnsi="Times New Roman"/>
                <w:sz w:val="24"/>
                <w:szCs w:val="24"/>
                <w:vertAlign w:val="subscript"/>
              </w:rPr>
              <w:t>.г</w:t>
            </w:r>
            <w:proofErr w:type="spellEnd"/>
            <w:proofErr w:type="gramEnd"/>
            <w:r w:rsidRPr="00094630">
              <w:rPr>
                <w:rFonts w:ascii="Times New Roman" w:hAnsi="Times New Roman"/>
                <w:sz w:val="24"/>
                <w:szCs w:val="24"/>
              </w:rPr>
              <w:t>) · (1-е</w:t>
            </w:r>
            <w:r w:rsidRPr="00094630">
              <w:rPr>
                <w:rFonts w:ascii="Times New Roman" w:hAnsi="Times New Roman"/>
                <w:sz w:val="24"/>
                <w:szCs w:val="24"/>
                <w:vertAlign w:val="superscript"/>
              </w:rPr>
              <w:t>-В</w:t>
            </w:r>
            <w:r w:rsidRPr="00094630">
              <w:rPr>
                <w:rFonts w:ascii="Times New Roman" w:hAnsi="Times New Roman"/>
                <w:sz w:val="24"/>
                <w:szCs w:val="24"/>
                <w:vertAlign w:val="superscript"/>
                <w:lang w:val="en-US"/>
              </w:rPr>
              <w:t>u</w:t>
            </w:r>
            <w:r w:rsidRPr="00094630">
              <w:rPr>
                <w:rFonts w:ascii="Times New Roman" w:hAnsi="Times New Roman"/>
                <w:sz w:val="24"/>
                <w:szCs w:val="24"/>
              </w:rPr>
              <w:t>) ·  (Т</w:t>
            </w:r>
            <w:r w:rsidRPr="00094630">
              <w:rPr>
                <w:rFonts w:ascii="Times New Roman" w:hAnsi="Times New Roman"/>
                <w:sz w:val="24"/>
                <w:szCs w:val="24"/>
                <w:vertAlign w:val="subscript"/>
              </w:rPr>
              <w:t>а</w:t>
            </w:r>
            <w:r w:rsidRPr="00094630">
              <w:rPr>
                <w:rFonts w:ascii="Times New Roman" w:hAnsi="Times New Roman"/>
                <w:sz w:val="24"/>
                <w:szCs w:val="24"/>
              </w:rPr>
              <w:t>/100)</w:t>
            </w:r>
            <w:r w:rsidRPr="00094630">
              <w:rPr>
                <w:rFonts w:ascii="Times New Roman" w:hAnsi="Times New Roman"/>
                <w:sz w:val="24"/>
                <w:szCs w:val="24"/>
                <w:vertAlign w:val="superscript"/>
              </w:rPr>
              <w:t>2</w:t>
            </w:r>
          </w:p>
        </w:tc>
        <w:tc>
          <w:tcPr>
            <w:tcW w:w="1132" w:type="dxa"/>
          </w:tcPr>
          <w:p w14:paraId="3252A7B2" w14:textId="4E247BC0"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МВт/м</w:t>
            </w:r>
            <w:r w:rsidRPr="00094630">
              <w:rPr>
                <w:rFonts w:ascii="Times New Roman" w:hAnsi="Times New Roman"/>
                <w:sz w:val="24"/>
                <w:szCs w:val="24"/>
                <w:vertAlign w:val="superscript"/>
              </w:rPr>
              <w:t>2</w:t>
            </w:r>
          </w:p>
        </w:tc>
        <w:tc>
          <w:tcPr>
            <w:tcW w:w="1526" w:type="dxa"/>
          </w:tcPr>
          <w:p w14:paraId="27F829A3" w14:textId="767D4EB4" w:rsidR="00D80C3E" w:rsidRPr="00094630" w:rsidRDefault="00E4113E" w:rsidP="006F360E">
            <w:pPr>
              <w:spacing w:line="25" w:lineRule="atLeast"/>
              <w:jc w:val="center"/>
              <w:rPr>
                <w:rFonts w:ascii="Times New Roman" w:hAnsi="Times New Roman"/>
                <w:sz w:val="24"/>
                <w:szCs w:val="24"/>
              </w:rPr>
            </w:pPr>
            <w:r w:rsidRPr="00094630">
              <w:rPr>
                <w:rFonts w:ascii="Times New Roman" w:hAnsi="Times New Roman"/>
                <w:sz w:val="24"/>
                <w:szCs w:val="24"/>
              </w:rPr>
              <w:t>0,5685</w:t>
            </w:r>
          </w:p>
        </w:tc>
      </w:tr>
      <w:tr w:rsidR="00176BAF" w14:paraId="130D9ED9" w14:textId="77777777" w:rsidTr="00345A61">
        <w:trPr>
          <w:trHeight w:val="144"/>
        </w:trPr>
        <w:tc>
          <w:tcPr>
            <w:tcW w:w="3083" w:type="dxa"/>
          </w:tcPr>
          <w:p w14:paraId="6A795E9F" w14:textId="6A6A9B9D" w:rsidR="00176BAF" w:rsidRPr="00094630" w:rsidRDefault="00176BAF" w:rsidP="00067AD5">
            <w:pPr>
              <w:spacing w:line="25" w:lineRule="atLeast"/>
              <w:jc w:val="both"/>
              <w:rPr>
                <w:rFonts w:ascii="Times New Roman" w:hAnsi="Times New Roman"/>
                <w:sz w:val="24"/>
                <w:szCs w:val="24"/>
              </w:rPr>
            </w:pPr>
            <w:r w:rsidRPr="00094630">
              <w:rPr>
                <w:rFonts w:ascii="Times New Roman" w:hAnsi="Times New Roman"/>
                <w:sz w:val="24"/>
                <w:szCs w:val="24"/>
              </w:rPr>
              <w:t>температуру воды</w:t>
            </w:r>
          </w:p>
        </w:tc>
        <w:tc>
          <w:tcPr>
            <w:tcW w:w="1133" w:type="dxa"/>
          </w:tcPr>
          <w:p w14:paraId="4D2FF0AD" w14:textId="3BBBA693" w:rsidR="00176BAF" w:rsidRPr="00094630" w:rsidRDefault="00176BAF" w:rsidP="006F360E">
            <w:pPr>
              <w:spacing w:line="25" w:lineRule="atLeast"/>
              <w:jc w:val="center"/>
              <w:rPr>
                <w:rFonts w:ascii="Times New Roman" w:hAnsi="Times New Roman"/>
                <w:sz w:val="24"/>
                <w:szCs w:val="24"/>
                <w:lang w:val="en-US"/>
              </w:rPr>
            </w:pPr>
            <w:r w:rsidRPr="00094630">
              <w:rPr>
                <w:rFonts w:ascii="Times New Roman" w:hAnsi="Times New Roman"/>
                <w:sz w:val="24"/>
                <w:szCs w:val="24"/>
                <w:lang w:val="en-US"/>
              </w:rPr>
              <w:t>t</w:t>
            </w:r>
            <w:r w:rsidRPr="00094630">
              <w:rPr>
                <w:rFonts w:ascii="Times New Roman" w:hAnsi="Times New Roman"/>
                <w:sz w:val="24"/>
                <w:szCs w:val="24"/>
                <w:vertAlign w:val="subscript"/>
              </w:rPr>
              <w:t>вод</w:t>
            </w:r>
          </w:p>
        </w:tc>
        <w:tc>
          <w:tcPr>
            <w:tcW w:w="3263" w:type="dxa"/>
          </w:tcPr>
          <w:p w14:paraId="4330F171" w14:textId="32B7F4B5" w:rsidR="00176BAF" w:rsidRPr="00094630" w:rsidRDefault="00176BAF" w:rsidP="006F360E">
            <w:pPr>
              <w:spacing w:line="25" w:lineRule="atLeast"/>
              <w:jc w:val="center"/>
              <w:rPr>
                <w:rFonts w:ascii="Times New Roman" w:hAnsi="Times New Roman"/>
                <w:sz w:val="24"/>
                <w:szCs w:val="24"/>
              </w:rPr>
            </w:pPr>
            <w:r w:rsidRPr="00094630">
              <w:rPr>
                <w:rFonts w:ascii="Times New Roman" w:hAnsi="Times New Roman"/>
                <w:sz w:val="24"/>
                <w:szCs w:val="24"/>
              </w:rPr>
              <w:t>Из теплотехнических испытаний</w:t>
            </w:r>
          </w:p>
        </w:tc>
        <w:tc>
          <w:tcPr>
            <w:tcW w:w="1132" w:type="dxa"/>
          </w:tcPr>
          <w:p w14:paraId="47AB58A9" w14:textId="628C6757" w:rsidR="00176BAF" w:rsidRPr="00094630" w:rsidRDefault="00176BAF" w:rsidP="006F360E">
            <w:pPr>
              <w:spacing w:line="25" w:lineRule="atLeast"/>
              <w:jc w:val="center"/>
              <w:rPr>
                <w:rFonts w:ascii="Times New Roman" w:hAnsi="Times New Roman"/>
                <w:sz w:val="24"/>
                <w:szCs w:val="24"/>
              </w:rPr>
            </w:pPr>
            <w:proofErr w:type="spellStart"/>
            <w:r w:rsidRPr="00094630">
              <w:rPr>
                <w:rFonts w:ascii="Times New Roman" w:hAnsi="Times New Roman"/>
                <w:sz w:val="24"/>
                <w:szCs w:val="24"/>
                <w:vertAlign w:val="superscript"/>
              </w:rPr>
              <w:t>о</w:t>
            </w:r>
            <w:r w:rsidRPr="00094630">
              <w:rPr>
                <w:rFonts w:ascii="Times New Roman" w:hAnsi="Times New Roman"/>
                <w:sz w:val="24"/>
                <w:szCs w:val="24"/>
              </w:rPr>
              <w:t>С</w:t>
            </w:r>
            <w:proofErr w:type="spellEnd"/>
          </w:p>
        </w:tc>
        <w:tc>
          <w:tcPr>
            <w:tcW w:w="1526" w:type="dxa"/>
          </w:tcPr>
          <w:p w14:paraId="137538B8" w14:textId="1E982392" w:rsidR="00176BAF" w:rsidRPr="00094630" w:rsidRDefault="00176BAF" w:rsidP="006F360E">
            <w:pPr>
              <w:spacing w:line="25" w:lineRule="atLeast"/>
              <w:jc w:val="center"/>
              <w:rPr>
                <w:rFonts w:ascii="Times New Roman" w:hAnsi="Times New Roman"/>
                <w:sz w:val="24"/>
                <w:szCs w:val="24"/>
              </w:rPr>
            </w:pPr>
            <w:r w:rsidRPr="00094630">
              <w:rPr>
                <w:rFonts w:ascii="Times New Roman" w:hAnsi="Times New Roman"/>
                <w:sz w:val="24"/>
                <w:szCs w:val="24"/>
              </w:rPr>
              <w:t>60</w:t>
            </w:r>
          </w:p>
        </w:tc>
      </w:tr>
      <w:tr w:rsidR="00176BAF" w14:paraId="06838B0E" w14:textId="77777777" w:rsidTr="00345A61">
        <w:trPr>
          <w:trHeight w:val="84"/>
        </w:trPr>
        <w:tc>
          <w:tcPr>
            <w:tcW w:w="3083" w:type="dxa"/>
          </w:tcPr>
          <w:p w14:paraId="7E88E8E6" w14:textId="5AD91263" w:rsidR="00176BAF" w:rsidRPr="00094630" w:rsidRDefault="00B32E73" w:rsidP="00067AD5">
            <w:pPr>
              <w:spacing w:line="25" w:lineRule="atLeast"/>
              <w:jc w:val="both"/>
              <w:rPr>
                <w:rFonts w:ascii="Times New Roman" w:hAnsi="Times New Roman"/>
                <w:sz w:val="24"/>
                <w:szCs w:val="24"/>
              </w:rPr>
            </w:pPr>
            <w:r>
              <w:rPr>
                <w:rFonts w:ascii="Times New Roman" w:hAnsi="Times New Roman"/>
                <w:sz w:val="24"/>
                <w:szCs w:val="24"/>
              </w:rPr>
              <w:t>Критерий Бугера</w:t>
            </w:r>
          </w:p>
        </w:tc>
        <w:tc>
          <w:tcPr>
            <w:tcW w:w="1133" w:type="dxa"/>
          </w:tcPr>
          <w:p w14:paraId="655BB62A" w14:textId="0F18AFD6" w:rsidR="00176BAF" w:rsidRPr="00094630" w:rsidRDefault="00176BAF" w:rsidP="006F360E">
            <w:pPr>
              <w:spacing w:line="25" w:lineRule="atLeast"/>
              <w:jc w:val="center"/>
              <w:rPr>
                <w:rFonts w:ascii="Times New Roman" w:hAnsi="Times New Roman"/>
                <w:sz w:val="24"/>
                <w:szCs w:val="24"/>
                <w:lang w:val="en-US"/>
              </w:rPr>
            </w:pPr>
            <w:r w:rsidRPr="00094630">
              <w:rPr>
                <w:rFonts w:ascii="Times New Roman" w:hAnsi="Times New Roman"/>
                <w:sz w:val="24"/>
                <w:szCs w:val="24"/>
              </w:rPr>
              <w:t>В</w:t>
            </w:r>
            <w:r w:rsidRPr="00094630">
              <w:rPr>
                <w:rFonts w:ascii="Times New Roman" w:hAnsi="Times New Roman"/>
                <w:sz w:val="24"/>
                <w:szCs w:val="24"/>
                <w:lang w:val="en-US"/>
              </w:rPr>
              <w:t>u</w:t>
            </w:r>
          </w:p>
        </w:tc>
        <w:tc>
          <w:tcPr>
            <w:tcW w:w="3263" w:type="dxa"/>
          </w:tcPr>
          <w:p w14:paraId="0A6857C8" w14:textId="2F01A349" w:rsidR="00176BAF" w:rsidRPr="00094630" w:rsidRDefault="002A6F89" w:rsidP="006F360E">
            <w:pPr>
              <w:spacing w:line="25" w:lineRule="atLeast"/>
              <w:jc w:val="center"/>
              <w:rPr>
                <w:rFonts w:ascii="Times New Roman" w:hAnsi="Times New Roman"/>
                <w:sz w:val="24"/>
                <w:szCs w:val="24"/>
                <w:lang w:val="en-US"/>
              </w:rPr>
            </w:pPr>
            <w:r>
              <w:rPr>
                <w:rFonts w:ascii="Times New Roman" w:hAnsi="Times New Roman"/>
                <w:sz w:val="24"/>
                <w:szCs w:val="24"/>
              </w:rPr>
              <w:t>Из нормативного метода п.</w:t>
            </w:r>
            <w:r w:rsidR="005D20E9">
              <w:rPr>
                <w:rFonts w:ascii="Times New Roman" w:hAnsi="Times New Roman"/>
                <w:sz w:val="24"/>
                <w:szCs w:val="24"/>
              </w:rPr>
              <w:t>6</w:t>
            </w:r>
            <w:r>
              <w:rPr>
                <w:rFonts w:ascii="Times New Roman" w:hAnsi="Times New Roman"/>
                <w:sz w:val="24"/>
                <w:szCs w:val="24"/>
              </w:rPr>
              <w:t>-0</w:t>
            </w:r>
            <w:r w:rsidR="005D20E9">
              <w:rPr>
                <w:rFonts w:ascii="Times New Roman" w:hAnsi="Times New Roman"/>
                <w:sz w:val="24"/>
                <w:szCs w:val="24"/>
              </w:rPr>
              <w:t>7</w:t>
            </w:r>
            <w:r>
              <w:rPr>
                <w:rFonts w:ascii="Times New Roman" w:hAnsi="Times New Roman"/>
                <w:sz w:val="24"/>
                <w:szCs w:val="24"/>
                <w:lang w:val="en-US"/>
              </w:rPr>
              <w:t xml:space="preserve"> [</w:t>
            </w:r>
            <w:r w:rsidR="0002657F">
              <w:rPr>
                <w:rFonts w:ascii="Times New Roman" w:hAnsi="Times New Roman"/>
                <w:sz w:val="24"/>
                <w:szCs w:val="24"/>
              </w:rPr>
              <w:t>4</w:t>
            </w:r>
            <w:r w:rsidR="0076730A">
              <w:rPr>
                <w:rFonts w:ascii="Times New Roman" w:hAnsi="Times New Roman"/>
                <w:sz w:val="24"/>
                <w:szCs w:val="24"/>
                <w:lang w:val="kk-KZ"/>
              </w:rPr>
              <w:t>9</w:t>
            </w:r>
            <w:r>
              <w:rPr>
                <w:rFonts w:ascii="Times New Roman" w:hAnsi="Times New Roman"/>
                <w:sz w:val="24"/>
                <w:szCs w:val="24"/>
                <w:lang w:val="en-US"/>
              </w:rPr>
              <w:t>]</w:t>
            </w:r>
          </w:p>
        </w:tc>
        <w:tc>
          <w:tcPr>
            <w:tcW w:w="1132" w:type="dxa"/>
          </w:tcPr>
          <w:p w14:paraId="5FFC440F" w14:textId="77777777" w:rsidR="00176BAF" w:rsidRPr="00094630" w:rsidRDefault="00176BAF" w:rsidP="006F360E">
            <w:pPr>
              <w:spacing w:line="25" w:lineRule="atLeast"/>
              <w:jc w:val="center"/>
              <w:rPr>
                <w:rFonts w:ascii="Times New Roman" w:hAnsi="Times New Roman"/>
                <w:sz w:val="24"/>
                <w:szCs w:val="24"/>
              </w:rPr>
            </w:pPr>
          </w:p>
        </w:tc>
        <w:tc>
          <w:tcPr>
            <w:tcW w:w="1526" w:type="dxa"/>
          </w:tcPr>
          <w:p w14:paraId="6BCBDA53" w14:textId="037B63C9" w:rsidR="00176BAF" w:rsidRPr="00094630" w:rsidRDefault="00094630" w:rsidP="006F360E">
            <w:pPr>
              <w:spacing w:line="25" w:lineRule="atLeast"/>
              <w:jc w:val="center"/>
              <w:rPr>
                <w:rFonts w:ascii="Times New Roman" w:hAnsi="Times New Roman"/>
                <w:sz w:val="24"/>
                <w:szCs w:val="24"/>
              </w:rPr>
            </w:pPr>
            <w:r w:rsidRPr="00094630">
              <w:rPr>
                <w:rFonts w:ascii="Times New Roman" w:hAnsi="Times New Roman"/>
                <w:sz w:val="24"/>
                <w:szCs w:val="24"/>
              </w:rPr>
              <w:t>0,3</w:t>
            </w:r>
          </w:p>
        </w:tc>
      </w:tr>
      <w:tr w:rsidR="00176BAF" w14:paraId="003C9D6F" w14:textId="77777777" w:rsidTr="00345A61">
        <w:trPr>
          <w:trHeight w:val="432"/>
        </w:trPr>
        <w:tc>
          <w:tcPr>
            <w:tcW w:w="3083" w:type="dxa"/>
          </w:tcPr>
          <w:p w14:paraId="20420381" w14:textId="0290051A" w:rsidR="00176BAF" w:rsidRPr="00094630" w:rsidRDefault="00094630" w:rsidP="00067AD5">
            <w:pPr>
              <w:spacing w:line="25" w:lineRule="atLeast"/>
              <w:jc w:val="both"/>
              <w:rPr>
                <w:rFonts w:ascii="Times New Roman" w:hAnsi="Times New Roman"/>
                <w:sz w:val="24"/>
                <w:szCs w:val="24"/>
              </w:rPr>
            </w:pPr>
            <w:r w:rsidRPr="00094630">
              <w:rPr>
                <w:rFonts w:ascii="Times New Roman" w:hAnsi="Times New Roman"/>
                <w:sz w:val="24"/>
                <w:szCs w:val="24"/>
              </w:rPr>
              <w:t>Расход топлива</w:t>
            </w:r>
          </w:p>
        </w:tc>
        <w:tc>
          <w:tcPr>
            <w:tcW w:w="1133" w:type="dxa"/>
          </w:tcPr>
          <w:p w14:paraId="1F8D2F87" w14:textId="3EBF1A1F" w:rsidR="00176BAF" w:rsidRPr="00094630" w:rsidRDefault="00094630" w:rsidP="006F360E">
            <w:pPr>
              <w:spacing w:line="25" w:lineRule="atLeast"/>
              <w:jc w:val="center"/>
              <w:rPr>
                <w:rFonts w:ascii="Times New Roman" w:hAnsi="Times New Roman"/>
                <w:sz w:val="24"/>
                <w:szCs w:val="24"/>
                <w:lang w:val="en-US"/>
              </w:rPr>
            </w:pPr>
            <w:proofErr w:type="spellStart"/>
            <w:r w:rsidRPr="00094630">
              <w:rPr>
                <w:rFonts w:ascii="Times New Roman" w:hAnsi="Times New Roman"/>
                <w:sz w:val="24"/>
                <w:szCs w:val="24"/>
              </w:rPr>
              <w:t>В</w:t>
            </w:r>
            <w:r w:rsidRPr="00094630">
              <w:rPr>
                <w:rFonts w:ascii="Times New Roman" w:hAnsi="Times New Roman"/>
                <w:sz w:val="24"/>
                <w:szCs w:val="24"/>
                <w:vertAlign w:val="subscript"/>
              </w:rPr>
              <w:t>р</w:t>
            </w:r>
            <w:proofErr w:type="spellEnd"/>
          </w:p>
        </w:tc>
        <w:tc>
          <w:tcPr>
            <w:tcW w:w="3263" w:type="dxa"/>
          </w:tcPr>
          <w:p w14:paraId="06650259" w14:textId="7FEFC542" w:rsidR="00176BAF" w:rsidRPr="00094630" w:rsidRDefault="00094630" w:rsidP="006F360E">
            <w:pPr>
              <w:spacing w:line="25" w:lineRule="atLeast"/>
              <w:jc w:val="center"/>
              <w:rPr>
                <w:rFonts w:ascii="Times New Roman" w:hAnsi="Times New Roman"/>
                <w:sz w:val="24"/>
                <w:szCs w:val="24"/>
              </w:rPr>
            </w:pPr>
            <w:r w:rsidRPr="00094630">
              <w:rPr>
                <w:rFonts w:ascii="Times New Roman" w:hAnsi="Times New Roman"/>
                <w:sz w:val="24"/>
                <w:szCs w:val="24"/>
              </w:rPr>
              <w:t>Из теплотехнических испытаний</w:t>
            </w:r>
          </w:p>
        </w:tc>
        <w:tc>
          <w:tcPr>
            <w:tcW w:w="1132" w:type="dxa"/>
          </w:tcPr>
          <w:p w14:paraId="6C17BB90" w14:textId="77969CC5" w:rsidR="00176BAF" w:rsidRPr="00094630" w:rsidRDefault="00094630" w:rsidP="006F360E">
            <w:pPr>
              <w:spacing w:line="25" w:lineRule="atLeast"/>
              <w:jc w:val="center"/>
              <w:rPr>
                <w:rFonts w:ascii="Times New Roman" w:hAnsi="Times New Roman"/>
                <w:sz w:val="24"/>
                <w:szCs w:val="24"/>
              </w:rPr>
            </w:pPr>
            <w:r w:rsidRPr="00094630">
              <w:rPr>
                <w:rFonts w:ascii="Times New Roman" w:hAnsi="Times New Roman"/>
                <w:sz w:val="24"/>
                <w:szCs w:val="24"/>
              </w:rPr>
              <w:t>кг/час</w:t>
            </w:r>
          </w:p>
        </w:tc>
        <w:tc>
          <w:tcPr>
            <w:tcW w:w="1526" w:type="dxa"/>
          </w:tcPr>
          <w:p w14:paraId="65837C18" w14:textId="01B01B5B" w:rsidR="00176BAF" w:rsidRPr="00094630" w:rsidRDefault="00094630" w:rsidP="006F360E">
            <w:pPr>
              <w:spacing w:line="25" w:lineRule="atLeast"/>
              <w:jc w:val="center"/>
              <w:rPr>
                <w:rFonts w:ascii="Times New Roman" w:hAnsi="Times New Roman"/>
                <w:sz w:val="24"/>
                <w:szCs w:val="24"/>
              </w:rPr>
            </w:pPr>
            <w:r w:rsidRPr="00094630">
              <w:rPr>
                <w:rFonts w:ascii="Times New Roman" w:hAnsi="Times New Roman"/>
                <w:sz w:val="24"/>
                <w:szCs w:val="24"/>
              </w:rPr>
              <w:t>45,2</w:t>
            </w:r>
          </w:p>
        </w:tc>
      </w:tr>
      <w:tr w:rsidR="00094630" w14:paraId="1B7A1C81" w14:textId="77777777" w:rsidTr="00345A61">
        <w:trPr>
          <w:trHeight w:val="96"/>
        </w:trPr>
        <w:tc>
          <w:tcPr>
            <w:tcW w:w="3083" w:type="dxa"/>
          </w:tcPr>
          <w:p w14:paraId="3D8D1116" w14:textId="477A4D63" w:rsidR="00094630" w:rsidRPr="00094630" w:rsidRDefault="00B32E73" w:rsidP="00067AD5">
            <w:pPr>
              <w:spacing w:line="25" w:lineRule="atLeast"/>
              <w:jc w:val="both"/>
              <w:rPr>
                <w:rFonts w:ascii="Times New Roman" w:hAnsi="Times New Roman"/>
                <w:sz w:val="24"/>
                <w:szCs w:val="24"/>
              </w:rPr>
            </w:pPr>
            <w:r>
              <w:rPr>
                <w:rFonts w:ascii="Times New Roman" w:hAnsi="Times New Roman"/>
                <w:sz w:val="24"/>
                <w:szCs w:val="24"/>
              </w:rPr>
              <w:t xml:space="preserve">Коэффициент </w:t>
            </w:r>
          </w:p>
        </w:tc>
        <w:tc>
          <w:tcPr>
            <w:tcW w:w="1133" w:type="dxa"/>
          </w:tcPr>
          <w:p w14:paraId="67D55ED1" w14:textId="5F8D7C3C" w:rsidR="00094630" w:rsidRPr="00094630" w:rsidRDefault="00094630" w:rsidP="006F360E">
            <w:pPr>
              <w:spacing w:line="25" w:lineRule="atLeast"/>
              <w:jc w:val="center"/>
              <w:rPr>
                <w:rFonts w:ascii="Times New Roman" w:hAnsi="Times New Roman"/>
                <w:sz w:val="24"/>
                <w:szCs w:val="24"/>
              </w:rPr>
            </w:pPr>
            <w:r>
              <w:rPr>
                <w:rFonts w:ascii="Times New Roman" w:hAnsi="Times New Roman"/>
                <w:sz w:val="24"/>
                <w:szCs w:val="24"/>
              </w:rPr>
              <w:t>А</w:t>
            </w:r>
          </w:p>
        </w:tc>
        <w:tc>
          <w:tcPr>
            <w:tcW w:w="3263" w:type="dxa"/>
          </w:tcPr>
          <w:p w14:paraId="7FA3725B" w14:textId="057B4D41" w:rsidR="00094630" w:rsidRPr="00B32E73" w:rsidRDefault="00094630" w:rsidP="006F360E">
            <w:pPr>
              <w:spacing w:line="25" w:lineRule="atLeast"/>
              <w:jc w:val="center"/>
              <w:rPr>
                <w:rFonts w:ascii="Times New Roman" w:hAnsi="Times New Roman"/>
                <w:sz w:val="24"/>
                <w:szCs w:val="24"/>
              </w:rPr>
            </w:pPr>
            <w:r>
              <w:rPr>
                <w:rFonts w:ascii="Times New Roman" w:hAnsi="Times New Roman"/>
                <w:sz w:val="24"/>
                <w:szCs w:val="24"/>
              </w:rPr>
              <w:t xml:space="preserve">Из нормативного метода </w:t>
            </w:r>
            <w:r w:rsidR="000A5D36">
              <w:rPr>
                <w:rFonts w:ascii="Times New Roman" w:hAnsi="Times New Roman"/>
                <w:sz w:val="24"/>
                <w:szCs w:val="24"/>
              </w:rPr>
              <w:t>п.</w:t>
            </w:r>
            <w:r w:rsidR="00B32E73">
              <w:rPr>
                <w:rFonts w:ascii="Times New Roman" w:hAnsi="Times New Roman"/>
                <w:sz w:val="24"/>
                <w:szCs w:val="24"/>
              </w:rPr>
              <w:t>8-08</w:t>
            </w:r>
            <w:r w:rsidR="00B32E73">
              <w:rPr>
                <w:rFonts w:ascii="Times New Roman" w:hAnsi="Times New Roman"/>
                <w:sz w:val="24"/>
                <w:szCs w:val="24"/>
                <w:lang w:val="en-US"/>
              </w:rPr>
              <w:t xml:space="preserve"> </w:t>
            </w:r>
            <w:r>
              <w:rPr>
                <w:rFonts w:ascii="Times New Roman" w:hAnsi="Times New Roman"/>
                <w:sz w:val="24"/>
                <w:szCs w:val="24"/>
                <w:lang w:val="en-US"/>
              </w:rPr>
              <w:t>[</w:t>
            </w:r>
            <w:r w:rsidR="0002657F">
              <w:rPr>
                <w:rFonts w:ascii="Times New Roman" w:hAnsi="Times New Roman"/>
                <w:sz w:val="24"/>
                <w:szCs w:val="24"/>
              </w:rPr>
              <w:t>4</w:t>
            </w:r>
            <w:r w:rsidR="0076730A">
              <w:rPr>
                <w:rFonts w:ascii="Times New Roman" w:hAnsi="Times New Roman"/>
                <w:sz w:val="24"/>
                <w:szCs w:val="24"/>
                <w:lang w:val="kk-KZ"/>
              </w:rPr>
              <w:t>9</w:t>
            </w:r>
            <w:r>
              <w:rPr>
                <w:rFonts w:ascii="Times New Roman" w:hAnsi="Times New Roman"/>
                <w:sz w:val="24"/>
                <w:szCs w:val="24"/>
                <w:lang w:val="en-US"/>
              </w:rPr>
              <w:t>]</w:t>
            </w:r>
          </w:p>
        </w:tc>
        <w:tc>
          <w:tcPr>
            <w:tcW w:w="1132" w:type="dxa"/>
          </w:tcPr>
          <w:p w14:paraId="3C67059E" w14:textId="77777777" w:rsidR="00094630" w:rsidRPr="00094630" w:rsidRDefault="00094630" w:rsidP="006F360E">
            <w:pPr>
              <w:spacing w:line="25" w:lineRule="atLeast"/>
              <w:jc w:val="center"/>
              <w:rPr>
                <w:rFonts w:ascii="Times New Roman" w:hAnsi="Times New Roman"/>
                <w:sz w:val="24"/>
                <w:szCs w:val="24"/>
              </w:rPr>
            </w:pPr>
          </w:p>
        </w:tc>
        <w:tc>
          <w:tcPr>
            <w:tcW w:w="1526" w:type="dxa"/>
          </w:tcPr>
          <w:p w14:paraId="574F6247" w14:textId="779250E7" w:rsidR="00094630" w:rsidRPr="00094630" w:rsidRDefault="00094630" w:rsidP="006F360E">
            <w:pPr>
              <w:spacing w:line="25" w:lineRule="atLeast"/>
              <w:jc w:val="center"/>
              <w:rPr>
                <w:rFonts w:ascii="Times New Roman" w:hAnsi="Times New Roman"/>
                <w:sz w:val="24"/>
                <w:szCs w:val="24"/>
                <w:lang w:val="en-US"/>
              </w:rPr>
            </w:pPr>
            <w:r>
              <w:rPr>
                <w:rFonts w:ascii="Times New Roman" w:hAnsi="Times New Roman"/>
                <w:sz w:val="24"/>
                <w:szCs w:val="24"/>
                <w:lang w:val="en-US"/>
              </w:rPr>
              <w:t>1</w:t>
            </w:r>
          </w:p>
        </w:tc>
      </w:tr>
      <w:tr w:rsidR="00094630" w14:paraId="7E60B85B" w14:textId="77777777" w:rsidTr="00345A61">
        <w:trPr>
          <w:trHeight w:val="120"/>
        </w:trPr>
        <w:tc>
          <w:tcPr>
            <w:tcW w:w="3083" w:type="dxa"/>
          </w:tcPr>
          <w:p w14:paraId="0DFB32D7" w14:textId="18B59A83" w:rsidR="00094630" w:rsidRPr="00094630" w:rsidRDefault="00B32E73" w:rsidP="00067AD5">
            <w:pPr>
              <w:spacing w:line="25" w:lineRule="atLeast"/>
              <w:jc w:val="both"/>
              <w:rPr>
                <w:rFonts w:ascii="Times New Roman" w:hAnsi="Times New Roman"/>
                <w:sz w:val="24"/>
                <w:szCs w:val="24"/>
              </w:rPr>
            </w:pPr>
            <w:r>
              <w:rPr>
                <w:rFonts w:ascii="Times New Roman" w:hAnsi="Times New Roman"/>
                <w:sz w:val="24"/>
                <w:szCs w:val="24"/>
              </w:rPr>
              <w:t>Распол</w:t>
            </w:r>
            <w:r w:rsidR="000A5D36">
              <w:rPr>
                <w:rFonts w:ascii="Times New Roman" w:hAnsi="Times New Roman"/>
                <w:sz w:val="24"/>
                <w:szCs w:val="24"/>
              </w:rPr>
              <w:t>агаемое тепло на 1 кг топлива</w:t>
            </w:r>
          </w:p>
        </w:tc>
        <w:tc>
          <w:tcPr>
            <w:tcW w:w="1133" w:type="dxa"/>
          </w:tcPr>
          <w:p w14:paraId="78DA18E0" w14:textId="64506EE3" w:rsidR="00094630" w:rsidRPr="00094630" w:rsidRDefault="00094630" w:rsidP="006F360E">
            <w:pPr>
              <w:spacing w:line="25" w:lineRule="atLeast"/>
              <w:jc w:val="center"/>
              <w:rPr>
                <w:rFonts w:ascii="Times New Roman" w:hAnsi="Times New Roman"/>
                <w:sz w:val="24"/>
                <w:szCs w:val="24"/>
              </w:rPr>
            </w:pPr>
            <w:r w:rsidRPr="006D37D8">
              <w:rPr>
                <w:rFonts w:ascii="Times New Roman" w:hAnsi="Times New Roman"/>
                <w:sz w:val="28"/>
                <w:szCs w:val="28"/>
                <w:lang w:val="en-US"/>
              </w:rPr>
              <w:t>Q</w:t>
            </w:r>
            <w:proofErr w:type="spellStart"/>
            <w:r>
              <w:rPr>
                <w:rFonts w:ascii="Times New Roman" w:hAnsi="Times New Roman"/>
                <w:sz w:val="28"/>
                <w:szCs w:val="28"/>
                <w:vertAlign w:val="superscript"/>
              </w:rPr>
              <w:t>н</w:t>
            </w:r>
            <w:r w:rsidRPr="006D37D8">
              <w:rPr>
                <w:rFonts w:ascii="Times New Roman" w:hAnsi="Times New Roman"/>
                <w:sz w:val="28"/>
                <w:szCs w:val="28"/>
                <w:vertAlign w:val="subscript"/>
              </w:rPr>
              <w:t>р</w:t>
            </w:r>
            <w:proofErr w:type="spellEnd"/>
          </w:p>
        </w:tc>
        <w:tc>
          <w:tcPr>
            <w:tcW w:w="3263" w:type="dxa"/>
          </w:tcPr>
          <w:p w14:paraId="61F9411C" w14:textId="2AF1A2E1" w:rsidR="00094630" w:rsidRPr="00395536" w:rsidRDefault="00395536" w:rsidP="006F360E">
            <w:pPr>
              <w:spacing w:line="25" w:lineRule="atLeast"/>
              <w:jc w:val="center"/>
              <w:rPr>
                <w:rFonts w:ascii="Times New Roman" w:hAnsi="Times New Roman"/>
                <w:sz w:val="24"/>
                <w:szCs w:val="24"/>
                <w:lang w:val="en-US"/>
              </w:rPr>
            </w:pPr>
            <w:r>
              <w:rPr>
                <w:rFonts w:ascii="Times New Roman" w:hAnsi="Times New Roman"/>
                <w:sz w:val="24"/>
                <w:szCs w:val="24"/>
              </w:rPr>
              <w:t>Из</w:t>
            </w:r>
            <w:r>
              <w:rPr>
                <w:rFonts w:ascii="Times New Roman" w:hAnsi="Times New Roman"/>
                <w:sz w:val="24"/>
                <w:szCs w:val="24"/>
                <w:lang w:val="en-US"/>
              </w:rPr>
              <w:t xml:space="preserve"> </w:t>
            </w:r>
            <w:r w:rsidR="002A6F89" w:rsidRPr="00F27CB9">
              <w:rPr>
                <w:rFonts w:ascii="Times New Roman" w:hAnsi="Times New Roman"/>
                <w:sz w:val="24"/>
                <w:szCs w:val="24"/>
              </w:rPr>
              <w:t>справочника</w:t>
            </w:r>
            <w:r w:rsidRPr="00F27CB9">
              <w:rPr>
                <w:rFonts w:ascii="Times New Roman" w:hAnsi="Times New Roman"/>
                <w:sz w:val="24"/>
                <w:szCs w:val="24"/>
              </w:rPr>
              <w:t xml:space="preserve"> [</w:t>
            </w:r>
            <w:r w:rsidR="00F27CB9" w:rsidRPr="00F27CB9">
              <w:rPr>
                <w:rFonts w:ascii="Times New Roman" w:hAnsi="Times New Roman"/>
                <w:sz w:val="24"/>
                <w:szCs w:val="24"/>
              </w:rPr>
              <w:t>5</w:t>
            </w:r>
            <w:r w:rsidR="0076730A">
              <w:rPr>
                <w:rFonts w:ascii="Times New Roman" w:hAnsi="Times New Roman"/>
                <w:sz w:val="24"/>
                <w:szCs w:val="24"/>
                <w:lang w:val="kk-KZ"/>
              </w:rPr>
              <w:t>1</w:t>
            </w:r>
            <w:r w:rsidRPr="00F27CB9">
              <w:rPr>
                <w:rFonts w:ascii="Times New Roman" w:hAnsi="Times New Roman"/>
                <w:sz w:val="24"/>
                <w:szCs w:val="24"/>
              </w:rPr>
              <w:t>]</w:t>
            </w:r>
          </w:p>
        </w:tc>
        <w:tc>
          <w:tcPr>
            <w:tcW w:w="1132" w:type="dxa"/>
          </w:tcPr>
          <w:p w14:paraId="3243B334" w14:textId="20527623" w:rsidR="00094630" w:rsidRPr="00094630" w:rsidRDefault="00094630" w:rsidP="006F360E">
            <w:pPr>
              <w:spacing w:line="25" w:lineRule="atLeast"/>
              <w:jc w:val="center"/>
              <w:rPr>
                <w:rFonts w:ascii="Times New Roman" w:hAnsi="Times New Roman"/>
                <w:sz w:val="24"/>
                <w:szCs w:val="24"/>
              </w:rPr>
            </w:pPr>
            <w:r>
              <w:rPr>
                <w:rFonts w:ascii="Times New Roman" w:hAnsi="Times New Roman"/>
                <w:sz w:val="24"/>
                <w:szCs w:val="24"/>
              </w:rPr>
              <w:t>МДж</w:t>
            </w:r>
          </w:p>
        </w:tc>
        <w:tc>
          <w:tcPr>
            <w:tcW w:w="1526" w:type="dxa"/>
          </w:tcPr>
          <w:p w14:paraId="6A3E982C" w14:textId="34AE4F9F" w:rsidR="00094630" w:rsidRPr="00094630" w:rsidRDefault="00094630" w:rsidP="006F360E">
            <w:pPr>
              <w:spacing w:line="25" w:lineRule="atLeast"/>
              <w:jc w:val="center"/>
              <w:rPr>
                <w:rFonts w:ascii="Times New Roman" w:hAnsi="Times New Roman"/>
                <w:sz w:val="24"/>
                <w:szCs w:val="24"/>
                <w:lang w:val="en-US"/>
              </w:rPr>
            </w:pPr>
            <w:r>
              <w:rPr>
                <w:rFonts w:ascii="Times New Roman" w:hAnsi="Times New Roman"/>
                <w:sz w:val="24"/>
                <w:szCs w:val="24"/>
                <w:lang w:val="en-US"/>
              </w:rPr>
              <w:t>42,69</w:t>
            </w:r>
          </w:p>
        </w:tc>
      </w:tr>
      <w:tr w:rsidR="00094630" w14:paraId="187B61DF" w14:textId="77777777" w:rsidTr="00345A61">
        <w:trPr>
          <w:trHeight w:val="120"/>
        </w:trPr>
        <w:tc>
          <w:tcPr>
            <w:tcW w:w="3083" w:type="dxa"/>
          </w:tcPr>
          <w:p w14:paraId="4CA76C87" w14:textId="7EE011E4" w:rsidR="00094630" w:rsidRPr="00094630" w:rsidRDefault="00B32E73" w:rsidP="00067AD5">
            <w:pPr>
              <w:spacing w:line="25" w:lineRule="atLeast"/>
              <w:jc w:val="both"/>
              <w:rPr>
                <w:rFonts w:ascii="Times New Roman" w:hAnsi="Times New Roman"/>
                <w:sz w:val="24"/>
                <w:szCs w:val="24"/>
              </w:rPr>
            </w:pPr>
            <w:r>
              <w:rPr>
                <w:rFonts w:ascii="Times New Roman" w:hAnsi="Times New Roman"/>
                <w:sz w:val="24"/>
                <w:szCs w:val="24"/>
              </w:rPr>
              <w:t>Площадь стен топки в зоне активного горения</w:t>
            </w:r>
          </w:p>
        </w:tc>
        <w:tc>
          <w:tcPr>
            <w:tcW w:w="1133" w:type="dxa"/>
          </w:tcPr>
          <w:p w14:paraId="4DFB5514" w14:textId="36094F56" w:rsidR="00094630" w:rsidRPr="00E10E02" w:rsidRDefault="00B32E73" w:rsidP="006F360E">
            <w:pPr>
              <w:spacing w:line="25" w:lineRule="atLeast"/>
              <w:jc w:val="center"/>
              <w:rPr>
                <w:rFonts w:ascii="Times New Roman" w:hAnsi="Times New Roman"/>
                <w:sz w:val="24"/>
                <w:szCs w:val="24"/>
                <w:lang w:val="en-US"/>
              </w:rPr>
            </w:pPr>
            <w:r w:rsidRPr="00094630">
              <w:rPr>
                <w:rFonts w:ascii="Times New Roman" w:hAnsi="Times New Roman"/>
                <w:sz w:val="24"/>
                <w:szCs w:val="24"/>
                <w:lang w:val="en-US"/>
              </w:rPr>
              <w:t>F</w:t>
            </w:r>
            <w:proofErr w:type="spellStart"/>
            <w:r>
              <w:rPr>
                <w:rFonts w:ascii="Times New Roman" w:hAnsi="Times New Roman"/>
                <w:sz w:val="24"/>
                <w:szCs w:val="24"/>
                <w:vertAlign w:val="subscript"/>
              </w:rPr>
              <w:t>а</w:t>
            </w:r>
            <w:r w:rsidRPr="00094630">
              <w:rPr>
                <w:rFonts w:ascii="Times New Roman" w:hAnsi="Times New Roman"/>
                <w:sz w:val="24"/>
                <w:szCs w:val="24"/>
                <w:vertAlign w:val="subscript"/>
              </w:rPr>
              <w:t>.г</w:t>
            </w:r>
            <w:proofErr w:type="spellEnd"/>
          </w:p>
        </w:tc>
        <w:tc>
          <w:tcPr>
            <w:tcW w:w="3263" w:type="dxa"/>
          </w:tcPr>
          <w:p w14:paraId="3DFBB888" w14:textId="65541A26" w:rsidR="00094630" w:rsidRPr="00B32E73" w:rsidRDefault="00B32E73" w:rsidP="006F360E">
            <w:pPr>
              <w:spacing w:line="25" w:lineRule="atLeast"/>
              <w:jc w:val="center"/>
              <w:rPr>
                <w:rFonts w:ascii="Times New Roman" w:hAnsi="Times New Roman"/>
                <w:sz w:val="24"/>
                <w:szCs w:val="24"/>
              </w:rPr>
            </w:pPr>
            <w:r w:rsidRPr="00094630">
              <w:rPr>
                <w:rFonts w:ascii="Times New Roman" w:hAnsi="Times New Roman"/>
                <w:sz w:val="24"/>
                <w:szCs w:val="24"/>
                <w:lang w:val="en-US"/>
              </w:rPr>
              <w:t>F</w:t>
            </w:r>
            <w:proofErr w:type="spellStart"/>
            <w:r>
              <w:rPr>
                <w:rFonts w:ascii="Times New Roman" w:hAnsi="Times New Roman"/>
                <w:sz w:val="24"/>
                <w:szCs w:val="24"/>
                <w:vertAlign w:val="subscript"/>
              </w:rPr>
              <w:t>а</w:t>
            </w:r>
            <w:r w:rsidRPr="00094630">
              <w:rPr>
                <w:rFonts w:ascii="Times New Roman" w:hAnsi="Times New Roman"/>
                <w:sz w:val="24"/>
                <w:szCs w:val="24"/>
                <w:vertAlign w:val="subscript"/>
              </w:rPr>
              <w:t>.г</w:t>
            </w:r>
            <w:proofErr w:type="spellEnd"/>
            <w:r>
              <w:rPr>
                <w:rFonts w:ascii="Times New Roman" w:hAnsi="Times New Roman"/>
                <w:sz w:val="24"/>
                <w:szCs w:val="24"/>
              </w:rPr>
              <w:t>=2(</w:t>
            </w:r>
            <w:proofErr w:type="spellStart"/>
            <w:r>
              <w:rPr>
                <w:rFonts w:ascii="Times New Roman" w:hAnsi="Times New Roman"/>
                <w:sz w:val="24"/>
                <w:szCs w:val="24"/>
                <w:lang w:val="en-US"/>
              </w:rPr>
              <w:t>a+b</w:t>
            </w:r>
            <w:proofErr w:type="spellEnd"/>
            <w:r>
              <w:rPr>
                <w:rFonts w:ascii="Times New Roman" w:hAnsi="Times New Roman"/>
                <w:sz w:val="24"/>
                <w:szCs w:val="24"/>
                <w:lang w:val="en-US"/>
              </w:rPr>
              <w:t>) h</w:t>
            </w:r>
            <w:proofErr w:type="spellStart"/>
            <w:r w:rsidRPr="00B32E73">
              <w:rPr>
                <w:rFonts w:ascii="Times New Roman" w:hAnsi="Times New Roman"/>
                <w:sz w:val="24"/>
                <w:szCs w:val="24"/>
                <w:vertAlign w:val="subscript"/>
              </w:rPr>
              <w:t>а.г</w:t>
            </w:r>
            <w:proofErr w:type="spellEnd"/>
            <w:r w:rsidRPr="00B32E73">
              <w:rPr>
                <w:rFonts w:ascii="Times New Roman" w:hAnsi="Times New Roman"/>
                <w:sz w:val="24"/>
                <w:szCs w:val="24"/>
                <w:vertAlign w:val="subscript"/>
              </w:rPr>
              <w:t>.</w:t>
            </w:r>
          </w:p>
        </w:tc>
        <w:tc>
          <w:tcPr>
            <w:tcW w:w="1132" w:type="dxa"/>
          </w:tcPr>
          <w:p w14:paraId="7CE31231" w14:textId="45E21EBA" w:rsidR="00094630" w:rsidRPr="00E10E02" w:rsidRDefault="00E10E02" w:rsidP="006F360E">
            <w:pPr>
              <w:spacing w:line="25" w:lineRule="atLeast"/>
              <w:jc w:val="center"/>
              <w:rPr>
                <w:rFonts w:ascii="Times New Roman" w:hAnsi="Times New Roman"/>
                <w:sz w:val="24"/>
                <w:szCs w:val="24"/>
              </w:rPr>
            </w:pPr>
            <w:r w:rsidRPr="00E10E02">
              <w:rPr>
                <w:rFonts w:ascii="Times New Roman" w:hAnsi="Times New Roman"/>
                <w:sz w:val="24"/>
                <w:szCs w:val="24"/>
              </w:rPr>
              <w:t>м</w:t>
            </w:r>
            <w:r w:rsidRPr="00E10E02">
              <w:rPr>
                <w:rFonts w:ascii="Times New Roman" w:hAnsi="Times New Roman"/>
                <w:sz w:val="24"/>
                <w:szCs w:val="24"/>
                <w:vertAlign w:val="superscript"/>
              </w:rPr>
              <w:t>2</w:t>
            </w:r>
          </w:p>
        </w:tc>
        <w:tc>
          <w:tcPr>
            <w:tcW w:w="1526" w:type="dxa"/>
          </w:tcPr>
          <w:p w14:paraId="2E3DEB5F" w14:textId="4842BC25" w:rsidR="00094630" w:rsidRPr="00E10E02" w:rsidRDefault="00E10E02" w:rsidP="006F360E">
            <w:pPr>
              <w:spacing w:line="25" w:lineRule="atLeast"/>
              <w:jc w:val="center"/>
              <w:rPr>
                <w:rFonts w:ascii="Times New Roman" w:hAnsi="Times New Roman"/>
                <w:sz w:val="24"/>
                <w:szCs w:val="24"/>
                <w:lang w:val="en-US"/>
              </w:rPr>
            </w:pPr>
            <w:r>
              <w:rPr>
                <w:rFonts w:ascii="Times New Roman" w:hAnsi="Times New Roman"/>
                <w:sz w:val="24"/>
                <w:szCs w:val="24"/>
                <w:lang w:val="en-US"/>
              </w:rPr>
              <w:t>2,55</w:t>
            </w:r>
          </w:p>
        </w:tc>
      </w:tr>
      <w:tr w:rsidR="000A5D36" w14:paraId="1F45009D" w14:textId="77777777" w:rsidTr="00345A61">
        <w:trPr>
          <w:trHeight w:val="192"/>
        </w:trPr>
        <w:tc>
          <w:tcPr>
            <w:tcW w:w="3083" w:type="dxa"/>
          </w:tcPr>
          <w:p w14:paraId="0DE975E1" w14:textId="124E1D66" w:rsidR="000A5D36" w:rsidRPr="00094630" w:rsidRDefault="000A5D36" w:rsidP="00067AD5">
            <w:pPr>
              <w:spacing w:line="25" w:lineRule="atLeast"/>
              <w:jc w:val="both"/>
              <w:rPr>
                <w:rFonts w:ascii="Times New Roman" w:hAnsi="Times New Roman"/>
                <w:sz w:val="24"/>
                <w:szCs w:val="24"/>
              </w:rPr>
            </w:pPr>
            <w:r>
              <w:rPr>
                <w:rFonts w:ascii="Times New Roman" w:hAnsi="Times New Roman"/>
                <w:sz w:val="24"/>
                <w:szCs w:val="24"/>
              </w:rPr>
              <w:t>Адиабатическая температура</w:t>
            </w:r>
          </w:p>
        </w:tc>
        <w:tc>
          <w:tcPr>
            <w:tcW w:w="1133" w:type="dxa"/>
          </w:tcPr>
          <w:p w14:paraId="505BF3C8" w14:textId="34E232C2" w:rsidR="000A5D36" w:rsidRPr="00E10E02" w:rsidRDefault="000A5D36" w:rsidP="006F360E">
            <w:pPr>
              <w:spacing w:line="25" w:lineRule="atLeast"/>
              <w:jc w:val="center"/>
              <w:rPr>
                <w:rFonts w:ascii="Times New Roman" w:hAnsi="Times New Roman"/>
                <w:sz w:val="24"/>
                <w:szCs w:val="24"/>
                <w:vertAlign w:val="subscript"/>
              </w:rPr>
            </w:pPr>
            <w:r>
              <w:rPr>
                <w:rFonts w:ascii="Times New Roman" w:hAnsi="Times New Roman"/>
                <w:sz w:val="24"/>
                <w:szCs w:val="24"/>
              </w:rPr>
              <w:t>Т</w:t>
            </w:r>
            <w:r>
              <w:rPr>
                <w:rFonts w:ascii="Times New Roman" w:hAnsi="Times New Roman"/>
                <w:sz w:val="24"/>
                <w:szCs w:val="24"/>
                <w:vertAlign w:val="subscript"/>
              </w:rPr>
              <w:t>а</w:t>
            </w:r>
          </w:p>
        </w:tc>
        <w:tc>
          <w:tcPr>
            <w:tcW w:w="3263" w:type="dxa"/>
          </w:tcPr>
          <w:p w14:paraId="72A41E96" w14:textId="664F624B" w:rsidR="000A5D36" w:rsidRPr="00094630" w:rsidRDefault="000A5D36" w:rsidP="006F360E">
            <w:pPr>
              <w:spacing w:line="25" w:lineRule="atLeast"/>
              <w:jc w:val="center"/>
              <w:rPr>
                <w:rFonts w:ascii="Times New Roman" w:hAnsi="Times New Roman"/>
                <w:sz w:val="24"/>
                <w:szCs w:val="24"/>
              </w:rPr>
            </w:pPr>
            <w:r>
              <w:rPr>
                <w:rFonts w:ascii="Times New Roman" w:hAnsi="Times New Roman"/>
                <w:sz w:val="24"/>
                <w:szCs w:val="24"/>
              </w:rPr>
              <w:t>Из нормативного метода п. 6-20</w:t>
            </w:r>
            <w:r>
              <w:rPr>
                <w:rFonts w:ascii="Times New Roman" w:hAnsi="Times New Roman"/>
                <w:sz w:val="24"/>
                <w:szCs w:val="24"/>
                <w:lang w:val="en-US"/>
              </w:rPr>
              <w:t xml:space="preserve"> [</w:t>
            </w:r>
            <w:r w:rsidR="002620F1">
              <w:rPr>
                <w:rFonts w:ascii="Times New Roman" w:hAnsi="Times New Roman"/>
                <w:sz w:val="24"/>
                <w:szCs w:val="24"/>
              </w:rPr>
              <w:t>4</w:t>
            </w:r>
            <w:r w:rsidR="0076730A">
              <w:rPr>
                <w:rFonts w:ascii="Times New Roman" w:hAnsi="Times New Roman"/>
                <w:sz w:val="24"/>
                <w:szCs w:val="24"/>
                <w:lang w:val="kk-KZ"/>
              </w:rPr>
              <w:t>9</w:t>
            </w:r>
            <w:r>
              <w:rPr>
                <w:rFonts w:ascii="Times New Roman" w:hAnsi="Times New Roman"/>
                <w:sz w:val="24"/>
                <w:szCs w:val="24"/>
                <w:lang w:val="en-US"/>
              </w:rPr>
              <w:t>]</w:t>
            </w:r>
          </w:p>
        </w:tc>
        <w:tc>
          <w:tcPr>
            <w:tcW w:w="1132" w:type="dxa"/>
          </w:tcPr>
          <w:p w14:paraId="1D366604" w14:textId="29BE13E3" w:rsidR="000A5D36" w:rsidRPr="00094630" w:rsidRDefault="000A5D36" w:rsidP="006F360E">
            <w:pPr>
              <w:spacing w:line="25" w:lineRule="atLeast"/>
              <w:jc w:val="center"/>
              <w:rPr>
                <w:rFonts w:ascii="Times New Roman" w:hAnsi="Times New Roman"/>
                <w:sz w:val="24"/>
                <w:szCs w:val="24"/>
              </w:rPr>
            </w:pPr>
            <w:proofErr w:type="spellStart"/>
            <w:r w:rsidRPr="00094630">
              <w:rPr>
                <w:rFonts w:ascii="Times New Roman" w:hAnsi="Times New Roman"/>
                <w:sz w:val="24"/>
                <w:szCs w:val="24"/>
                <w:vertAlign w:val="superscript"/>
              </w:rPr>
              <w:t>о</w:t>
            </w:r>
            <w:r w:rsidRPr="00094630">
              <w:rPr>
                <w:rFonts w:ascii="Times New Roman" w:hAnsi="Times New Roman"/>
                <w:sz w:val="24"/>
                <w:szCs w:val="24"/>
              </w:rPr>
              <w:t>С</w:t>
            </w:r>
            <w:proofErr w:type="spellEnd"/>
          </w:p>
        </w:tc>
        <w:tc>
          <w:tcPr>
            <w:tcW w:w="1526" w:type="dxa"/>
          </w:tcPr>
          <w:p w14:paraId="4AF4754E" w14:textId="07D402CD" w:rsidR="000A5D36" w:rsidRPr="00094630" w:rsidRDefault="000A5D36" w:rsidP="006F360E">
            <w:pPr>
              <w:spacing w:line="25" w:lineRule="atLeast"/>
              <w:jc w:val="center"/>
              <w:rPr>
                <w:rFonts w:ascii="Times New Roman" w:hAnsi="Times New Roman"/>
                <w:sz w:val="24"/>
                <w:szCs w:val="24"/>
              </w:rPr>
            </w:pPr>
            <w:r>
              <w:rPr>
                <w:rFonts w:ascii="Times New Roman" w:hAnsi="Times New Roman"/>
                <w:sz w:val="24"/>
                <w:szCs w:val="24"/>
              </w:rPr>
              <w:t>1730</w:t>
            </w:r>
          </w:p>
        </w:tc>
      </w:tr>
      <w:tr w:rsidR="000A5D36" w14:paraId="1CC70D4C" w14:textId="77777777" w:rsidTr="00345A61">
        <w:trPr>
          <w:trHeight w:val="72"/>
        </w:trPr>
        <w:tc>
          <w:tcPr>
            <w:tcW w:w="3083" w:type="dxa"/>
          </w:tcPr>
          <w:p w14:paraId="463536BA" w14:textId="0F749F94" w:rsidR="000A5D36" w:rsidRPr="00094630" w:rsidRDefault="000A5D36" w:rsidP="00067AD5">
            <w:pPr>
              <w:spacing w:line="25" w:lineRule="atLeast"/>
              <w:jc w:val="both"/>
              <w:rPr>
                <w:rFonts w:ascii="Times New Roman" w:hAnsi="Times New Roman"/>
                <w:sz w:val="24"/>
                <w:szCs w:val="24"/>
              </w:rPr>
            </w:pPr>
            <w:r>
              <w:rPr>
                <w:rFonts w:ascii="Times New Roman" w:hAnsi="Times New Roman"/>
                <w:sz w:val="24"/>
                <w:szCs w:val="24"/>
              </w:rPr>
              <w:t>С</w:t>
            </w:r>
            <w:r w:rsidRPr="00094630">
              <w:rPr>
                <w:rFonts w:ascii="Times New Roman" w:hAnsi="Times New Roman"/>
                <w:sz w:val="24"/>
                <w:szCs w:val="24"/>
              </w:rPr>
              <w:t>редн</w:t>
            </w:r>
            <w:r>
              <w:rPr>
                <w:rFonts w:ascii="Times New Roman" w:hAnsi="Times New Roman"/>
                <w:sz w:val="24"/>
                <w:szCs w:val="24"/>
              </w:rPr>
              <w:t>яя</w:t>
            </w:r>
            <w:r w:rsidRPr="00094630">
              <w:rPr>
                <w:rFonts w:ascii="Times New Roman" w:hAnsi="Times New Roman"/>
                <w:sz w:val="24"/>
                <w:szCs w:val="24"/>
              </w:rPr>
              <w:t xml:space="preserve"> по толщине температуру стенки </w:t>
            </w:r>
            <w:proofErr w:type="spellStart"/>
            <w:r w:rsidRPr="00094630">
              <w:rPr>
                <w:rFonts w:ascii="Times New Roman" w:hAnsi="Times New Roman"/>
                <w:sz w:val="24"/>
                <w:szCs w:val="24"/>
              </w:rPr>
              <w:t>разверенной</w:t>
            </w:r>
            <w:proofErr w:type="spellEnd"/>
            <w:r w:rsidRPr="00094630">
              <w:rPr>
                <w:rFonts w:ascii="Times New Roman" w:hAnsi="Times New Roman"/>
                <w:sz w:val="24"/>
                <w:szCs w:val="24"/>
              </w:rPr>
              <w:t xml:space="preserve"> трубы</w:t>
            </w:r>
          </w:p>
        </w:tc>
        <w:tc>
          <w:tcPr>
            <w:tcW w:w="1133" w:type="dxa"/>
          </w:tcPr>
          <w:p w14:paraId="02815444" w14:textId="11169F1B" w:rsidR="000A5D36" w:rsidRDefault="00000000" w:rsidP="006F360E">
            <w:pPr>
              <w:spacing w:line="25" w:lineRule="atLeast"/>
              <w:jc w:val="center"/>
              <w:rPr>
                <w:rFonts w:ascii="Times New Roman" w:hAnsi="Times New Roman"/>
                <w:sz w:val="24"/>
                <w:szCs w:val="24"/>
              </w:rPr>
            </w:pPr>
            <m:oMathPara>
              <m:oMath>
                <m:sSub>
                  <m:sSubPr>
                    <m:ctrlPr>
                      <w:rPr>
                        <w:rFonts w:ascii="Cambria Math" w:hAnsi="Times New Roman"/>
                        <w:i/>
                        <w:sz w:val="24"/>
                        <w:szCs w:val="24"/>
                      </w:rPr>
                    </m:ctrlPr>
                  </m:sSubPr>
                  <m:e>
                    <m:r>
                      <w:rPr>
                        <w:rFonts w:ascii="Cambria Math" w:hAnsi="Cambria Math"/>
                        <w:sz w:val="24"/>
                        <w:szCs w:val="24"/>
                      </w:rPr>
                      <m:t>t</m:t>
                    </m:r>
                  </m:e>
                  <m:sub>
                    <m:r>
                      <w:rPr>
                        <w:rFonts w:ascii="Cambria Math" w:hAnsi="Times New Roman"/>
                        <w:sz w:val="24"/>
                        <w:szCs w:val="24"/>
                      </w:rPr>
                      <m:t>ст</m:t>
                    </m:r>
                  </m:sub>
                </m:sSub>
              </m:oMath>
            </m:oMathPara>
          </w:p>
        </w:tc>
        <w:tc>
          <w:tcPr>
            <w:tcW w:w="3263" w:type="dxa"/>
          </w:tcPr>
          <w:p w14:paraId="5492E67A" w14:textId="77777777" w:rsidR="00941B87" w:rsidRPr="00941B87" w:rsidRDefault="00000000" w:rsidP="006F360E">
            <w:pPr>
              <w:spacing w:line="25" w:lineRule="atLeast"/>
              <w:jc w:val="center"/>
              <w:rPr>
                <w:rFonts w:ascii="Times New Roman" w:hAnsi="Times New Roman"/>
                <w:sz w:val="24"/>
                <w:szCs w:val="24"/>
                <w:lang w:val="kk-KZ"/>
              </w:rPr>
            </w:pPr>
            <m:oMathPara>
              <m:oMath>
                <m:sSub>
                  <m:sSubPr>
                    <m:ctrlPr>
                      <w:rPr>
                        <w:rFonts w:ascii="Cambria Math" w:hAnsi="Times New Roman"/>
                        <w:i/>
                        <w:sz w:val="24"/>
                        <w:szCs w:val="24"/>
                      </w:rPr>
                    </m:ctrlPr>
                  </m:sSubPr>
                  <m:e>
                    <m:r>
                      <w:rPr>
                        <w:rFonts w:ascii="Cambria Math" w:hAnsi="Cambria Math"/>
                        <w:sz w:val="24"/>
                        <w:szCs w:val="24"/>
                      </w:rPr>
                      <m:t>t</m:t>
                    </m:r>
                  </m:e>
                  <m:sub>
                    <m:r>
                      <w:rPr>
                        <w:rFonts w:ascii="Cambria Math" w:hAnsi="Times New Roman"/>
                        <w:sz w:val="24"/>
                        <w:szCs w:val="24"/>
                      </w:rPr>
                      <m:t>ст</m:t>
                    </m:r>
                  </m:sub>
                </m:sSub>
                <m:r>
                  <w:rPr>
                    <w:rFonts w:ascii="Cambria Math" w:hAnsi="Times New Roman"/>
                    <w:sz w:val="24"/>
                    <w:szCs w:val="24"/>
                  </w:rPr>
                  <m:t>=</m:t>
                </m:r>
                <m:r>
                  <w:rPr>
                    <w:rFonts w:ascii="Cambria Math" w:hAnsi="Cambria Math"/>
                    <w:sz w:val="24"/>
                    <w:szCs w:val="24"/>
                    <w:lang w:val="en-US"/>
                  </w:rPr>
                  <m:t>t</m:t>
                </m:r>
                <m:r>
                  <w:rPr>
                    <w:rFonts w:ascii="Cambria Math" w:hAnsi="Times New Roman"/>
                    <w:sz w:val="24"/>
                    <w:szCs w:val="24"/>
                  </w:rPr>
                  <m:t xml:space="preserve">+ </m:t>
                </m:r>
                <m:r>
                  <w:rPr>
                    <w:rFonts w:ascii="Cambria Math" w:hAnsi="Times New Roman"/>
                    <w:sz w:val="24"/>
                    <w:szCs w:val="24"/>
                    <w:lang w:val="en-US"/>
                  </w:rPr>
                  <m:t>δ</m:t>
                </m:r>
                <m:r>
                  <w:rPr>
                    <w:rFonts w:ascii="Cambria Math" w:hAnsi="Cambria Math"/>
                    <w:sz w:val="24"/>
                    <w:szCs w:val="24"/>
                    <w:lang w:val="en-US"/>
                  </w:rPr>
                  <m:t>t</m:t>
                </m:r>
                <m:r>
                  <w:rPr>
                    <w:rFonts w:ascii="Cambria Math" w:hAnsi="Times New Roman"/>
                    <w:sz w:val="24"/>
                    <w:szCs w:val="24"/>
                  </w:rPr>
                  <m:t xml:space="preserve">+ </m:t>
                </m:r>
                <m:r>
                  <w:rPr>
                    <w:rFonts w:ascii="Cambria Math" w:hAnsi="Times New Roman"/>
                    <w:sz w:val="24"/>
                    <w:szCs w:val="24"/>
                    <w:lang w:val="en-US"/>
                  </w:rPr>
                  <m:t>βμ</m:t>
                </m:r>
                <m:sSub>
                  <m:sSubPr>
                    <m:ctrlPr>
                      <w:rPr>
                        <w:rFonts w:ascii="Cambria Math" w:hAnsi="Times New Roman"/>
                        <w:i/>
                        <w:sz w:val="24"/>
                        <w:szCs w:val="24"/>
                        <w:lang w:val="en-US"/>
                      </w:rPr>
                    </m:ctrlPr>
                  </m:sSubPr>
                  <m:e>
                    <m:r>
                      <w:rPr>
                        <w:rFonts w:ascii="Cambria Math" w:hAnsi="Cambria Math"/>
                        <w:sz w:val="24"/>
                        <w:szCs w:val="24"/>
                        <w:lang w:val="en-US"/>
                      </w:rPr>
                      <m:t>q</m:t>
                    </m:r>
                  </m:e>
                  <m:sub>
                    <m:r>
                      <w:rPr>
                        <w:rFonts w:ascii="Cambria Math" w:hAnsi="Times New Roman"/>
                        <w:sz w:val="24"/>
                        <w:szCs w:val="24"/>
                      </w:rPr>
                      <m:t>макс</m:t>
                    </m:r>
                    <m:r>
                      <w:rPr>
                        <w:rFonts w:ascii="Cambria Math" w:hAnsi="Times New Roman"/>
                        <w:sz w:val="24"/>
                        <w:szCs w:val="24"/>
                      </w:rPr>
                      <m:t xml:space="preserve"> </m:t>
                    </m:r>
                  </m:sub>
                </m:sSub>
              </m:oMath>
            </m:oMathPara>
          </w:p>
          <w:p w14:paraId="368A6E40" w14:textId="6CB771BA" w:rsidR="000A5D36" w:rsidRPr="00094630" w:rsidRDefault="00000000" w:rsidP="006F360E">
            <w:pPr>
              <w:spacing w:line="25" w:lineRule="atLeast"/>
              <w:jc w:val="center"/>
              <w:rPr>
                <w:rFonts w:ascii="Times New Roman" w:hAnsi="Times New Roman"/>
                <w:sz w:val="24"/>
                <w:szCs w:val="24"/>
              </w:rPr>
            </w:pPr>
            <m:oMathPara>
              <m:oMath>
                <m:r>
                  <w:rPr>
                    <w:rFonts w:ascii="Cambria Math" w:hAnsi="Cambria Math"/>
                    <w:sz w:val="24"/>
                    <w:szCs w:val="24"/>
                    <w:lang w:val="en-US"/>
                  </w:rPr>
                  <m:t>∙</m:t>
                </m:r>
                <m:sSup>
                  <m:sSupPr>
                    <m:ctrlPr>
                      <w:rPr>
                        <w:rFonts w:ascii="Cambria Math" w:hAnsi="Times New Roman"/>
                        <w:i/>
                        <w:sz w:val="24"/>
                        <w:szCs w:val="24"/>
                        <w:lang w:val="en-US"/>
                      </w:rPr>
                    </m:ctrlPr>
                  </m:sSupPr>
                  <m:e>
                    <m:r>
                      <w:rPr>
                        <w:rFonts w:ascii="Cambria Math" w:hAnsi="Times New Roman"/>
                        <w:sz w:val="24"/>
                        <w:szCs w:val="24"/>
                      </w:rPr>
                      <m:t>10</m:t>
                    </m:r>
                  </m:e>
                  <m:sup>
                    <m:r>
                      <w:rPr>
                        <w:rFonts w:ascii="Cambria Math" w:hAnsi="Times New Roman"/>
                        <w:sz w:val="24"/>
                        <w:szCs w:val="24"/>
                      </w:rPr>
                      <m:t>3</m:t>
                    </m:r>
                  </m:sup>
                </m:sSup>
                <m:d>
                  <m:dPr>
                    <m:ctrlPr>
                      <w:rPr>
                        <w:rFonts w:ascii="Cambria Math" w:hAnsi="Times New Roman"/>
                        <w:i/>
                        <w:sz w:val="24"/>
                        <w:szCs w:val="24"/>
                        <w:lang w:val="en-US"/>
                      </w:rPr>
                    </m:ctrlPr>
                  </m:dPr>
                  <m:e>
                    <m:f>
                      <m:fPr>
                        <m:ctrlPr>
                          <w:rPr>
                            <w:rFonts w:ascii="Cambria Math" w:hAnsi="Times New Roman"/>
                            <w:i/>
                            <w:sz w:val="24"/>
                            <w:szCs w:val="24"/>
                            <w:lang w:val="en-US"/>
                          </w:rPr>
                        </m:ctrlPr>
                      </m:fPr>
                      <m:num>
                        <m:r>
                          <w:rPr>
                            <w:rFonts w:ascii="Cambria Math" w:hAnsi="Cambria Math"/>
                            <w:sz w:val="24"/>
                            <w:szCs w:val="24"/>
                            <w:lang w:val="en-US"/>
                          </w:rPr>
                          <m:t>δ</m:t>
                        </m:r>
                      </m:num>
                      <m:den>
                        <m:sSub>
                          <m:sSubPr>
                            <m:ctrlPr>
                              <w:rPr>
                                <w:rFonts w:ascii="Cambria Math" w:hAnsi="Times New Roman"/>
                                <w:i/>
                                <w:sz w:val="24"/>
                                <w:szCs w:val="24"/>
                                <w:lang w:val="en-US"/>
                              </w:rPr>
                            </m:ctrlPr>
                          </m:sSubPr>
                          <m:e>
                            <m:r>
                              <w:rPr>
                                <w:rFonts w:ascii="Cambria Math" w:hAnsi="Cambria Math"/>
                                <w:sz w:val="24"/>
                                <w:szCs w:val="24"/>
                                <w:lang w:val="en-US"/>
                              </w:rPr>
                              <m:t>λ</m:t>
                            </m:r>
                          </m:e>
                          <m:sub>
                            <m:r>
                              <w:rPr>
                                <w:rFonts w:ascii="Cambria Math" w:hAnsi="Times New Roman"/>
                                <w:sz w:val="24"/>
                                <w:szCs w:val="24"/>
                              </w:rPr>
                              <m:t>м</m:t>
                            </m:r>
                          </m:sub>
                        </m:sSub>
                      </m:den>
                    </m:f>
                    <m:f>
                      <m:fPr>
                        <m:ctrlPr>
                          <w:rPr>
                            <w:rFonts w:ascii="Cambria Math" w:hAnsi="Times New Roman"/>
                            <w:i/>
                            <w:sz w:val="24"/>
                            <w:szCs w:val="24"/>
                            <w:lang w:val="en-US"/>
                          </w:rPr>
                        </m:ctrlPr>
                      </m:fPr>
                      <m:num>
                        <m:r>
                          <w:rPr>
                            <w:rFonts w:ascii="Cambria Math" w:hAnsi="Times New Roman"/>
                            <w:sz w:val="24"/>
                            <w:szCs w:val="24"/>
                          </w:rPr>
                          <m:t>1</m:t>
                        </m:r>
                      </m:num>
                      <m:den>
                        <m:r>
                          <w:rPr>
                            <w:rFonts w:ascii="Cambria Math" w:hAnsi="Times New Roman"/>
                            <w:sz w:val="24"/>
                            <w:szCs w:val="24"/>
                          </w:rPr>
                          <m:t>1+</m:t>
                        </m:r>
                        <m:r>
                          <w:rPr>
                            <w:rFonts w:ascii="Cambria Math" w:hAnsi="Cambria Math"/>
                            <w:sz w:val="24"/>
                            <w:szCs w:val="24"/>
                            <w:lang w:val="en-US"/>
                          </w:rPr>
                          <m:t>β</m:t>
                        </m:r>
                      </m:den>
                    </m:f>
                    <m:r>
                      <w:rPr>
                        <w:rFonts w:ascii="Cambria Math" w:hAnsi="Times New Roman"/>
                        <w:sz w:val="24"/>
                        <w:szCs w:val="24"/>
                      </w:rPr>
                      <m:t>+</m:t>
                    </m:r>
                    <m:f>
                      <m:fPr>
                        <m:ctrlPr>
                          <w:rPr>
                            <w:rFonts w:ascii="Cambria Math" w:hAnsi="Times New Roman"/>
                            <w:i/>
                            <w:sz w:val="24"/>
                            <w:szCs w:val="24"/>
                            <w:lang w:val="en-US"/>
                          </w:rPr>
                        </m:ctrlPr>
                      </m:fPr>
                      <m:num>
                        <m:r>
                          <w:rPr>
                            <w:rFonts w:ascii="Cambria Math" w:hAnsi="Times New Roman"/>
                            <w:sz w:val="24"/>
                            <w:szCs w:val="24"/>
                          </w:rPr>
                          <m:t>1</m:t>
                        </m:r>
                      </m:num>
                      <m:den>
                        <m:sSub>
                          <m:sSubPr>
                            <m:ctrlPr>
                              <w:rPr>
                                <w:rFonts w:ascii="Cambria Math" w:hAnsi="Times New Roman"/>
                                <w:i/>
                                <w:sz w:val="24"/>
                                <w:szCs w:val="24"/>
                                <w:lang w:val="en-US"/>
                              </w:rPr>
                            </m:ctrlPr>
                          </m:sSubPr>
                          <m:e>
                            <m:r>
                              <w:rPr>
                                <w:rFonts w:ascii="Cambria Math" w:hAnsi="Cambria Math"/>
                                <w:sz w:val="24"/>
                                <w:szCs w:val="24"/>
                                <w:lang w:val="en-US"/>
                              </w:rPr>
                              <m:t>α</m:t>
                            </m:r>
                          </m:e>
                          <m:sub>
                            <m:r>
                              <w:rPr>
                                <w:rFonts w:ascii="Cambria Math" w:hAnsi="Times New Roman"/>
                                <w:sz w:val="24"/>
                                <w:szCs w:val="24"/>
                              </w:rPr>
                              <m:t>2</m:t>
                            </m:r>
                          </m:sub>
                        </m:sSub>
                      </m:den>
                    </m:f>
                  </m:e>
                </m:d>
              </m:oMath>
            </m:oMathPara>
          </w:p>
        </w:tc>
        <w:tc>
          <w:tcPr>
            <w:tcW w:w="1132" w:type="dxa"/>
          </w:tcPr>
          <w:p w14:paraId="77B453E8" w14:textId="2C483536" w:rsidR="000A5D36" w:rsidRPr="00094630" w:rsidRDefault="000A5D36" w:rsidP="006F360E">
            <w:pPr>
              <w:spacing w:line="25" w:lineRule="atLeast"/>
              <w:jc w:val="center"/>
              <w:rPr>
                <w:rFonts w:ascii="Times New Roman" w:hAnsi="Times New Roman"/>
                <w:sz w:val="24"/>
                <w:szCs w:val="24"/>
                <w:vertAlign w:val="superscript"/>
              </w:rPr>
            </w:pPr>
            <w:proofErr w:type="spellStart"/>
            <w:r w:rsidRPr="00094630">
              <w:rPr>
                <w:rFonts w:ascii="Times New Roman" w:hAnsi="Times New Roman"/>
                <w:sz w:val="24"/>
                <w:szCs w:val="24"/>
                <w:vertAlign w:val="superscript"/>
              </w:rPr>
              <w:t>о</w:t>
            </w:r>
            <w:r w:rsidRPr="00094630">
              <w:rPr>
                <w:rFonts w:ascii="Times New Roman" w:hAnsi="Times New Roman"/>
                <w:sz w:val="24"/>
                <w:szCs w:val="24"/>
              </w:rPr>
              <w:t>С</w:t>
            </w:r>
            <w:proofErr w:type="spellEnd"/>
          </w:p>
        </w:tc>
        <w:tc>
          <w:tcPr>
            <w:tcW w:w="1526" w:type="dxa"/>
          </w:tcPr>
          <w:p w14:paraId="5C03E723" w14:textId="692E1349" w:rsidR="000A5D36" w:rsidRDefault="000A5D36" w:rsidP="006F360E">
            <w:pPr>
              <w:spacing w:line="25" w:lineRule="atLeast"/>
              <w:jc w:val="center"/>
              <w:rPr>
                <w:rFonts w:ascii="Times New Roman" w:hAnsi="Times New Roman"/>
                <w:sz w:val="24"/>
                <w:szCs w:val="24"/>
              </w:rPr>
            </w:pPr>
            <w:r w:rsidRPr="00094630">
              <w:rPr>
                <w:rFonts w:ascii="Times New Roman" w:hAnsi="Times New Roman"/>
                <w:sz w:val="24"/>
                <w:szCs w:val="24"/>
              </w:rPr>
              <w:t>407,2</w:t>
            </w:r>
          </w:p>
        </w:tc>
      </w:tr>
      <w:tr w:rsidR="000A5D36" w14:paraId="6C7CA304" w14:textId="77777777" w:rsidTr="00345A61">
        <w:trPr>
          <w:trHeight w:val="156"/>
        </w:trPr>
        <w:tc>
          <w:tcPr>
            <w:tcW w:w="3083" w:type="dxa"/>
          </w:tcPr>
          <w:p w14:paraId="1B7EDAA7" w14:textId="42397939" w:rsidR="000A5D36" w:rsidRPr="00094630" w:rsidRDefault="000A5D36" w:rsidP="00067AD5">
            <w:pPr>
              <w:spacing w:line="25" w:lineRule="atLeast"/>
              <w:jc w:val="both"/>
              <w:rPr>
                <w:rFonts w:ascii="Times New Roman" w:hAnsi="Times New Roman"/>
                <w:sz w:val="24"/>
                <w:szCs w:val="24"/>
              </w:rPr>
            </w:pPr>
            <w:r w:rsidRPr="00094630">
              <w:rPr>
                <w:rFonts w:ascii="Times New Roman" w:hAnsi="Times New Roman"/>
                <w:sz w:val="24"/>
                <w:szCs w:val="24"/>
              </w:rPr>
              <w:t xml:space="preserve">Средняя температура внутренней стенки для оценки </w:t>
            </w:r>
            <w:proofErr w:type="spellStart"/>
            <w:r w:rsidRPr="00094630">
              <w:rPr>
                <w:rFonts w:ascii="Times New Roman" w:hAnsi="Times New Roman"/>
                <w:sz w:val="24"/>
                <w:szCs w:val="24"/>
              </w:rPr>
              <w:t>окалинообразования</w:t>
            </w:r>
            <w:proofErr w:type="spellEnd"/>
          </w:p>
        </w:tc>
        <w:tc>
          <w:tcPr>
            <w:tcW w:w="1133" w:type="dxa"/>
          </w:tcPr>
          <w:p w14:paraId="6C96ED31" w14:textId="511A99B7" w:rsidR="000A5D36" w:rsidRPr="00094630" w:rsidRDefault="00000000" w:rsidP="006F360E">
            <w:pPr>
              <w:spacing w:line="25" w:lineRule="atLeast"/>
              <w:jc w:val="center"/>
              <w:rPr>
                <w:rFonts w:ascii="Times New Roman" w:hAnsi="Times New Roman"/>
                <w:sz w:val="24"/>
                <w:szCs w:val="24"/>
                <w:lang w:val="en-US"/>
              </w:rPr>
            </w:pPr>
            <m:oMathPara>
              <m:oMath>
                <m:sSub>
                  <m:sSubPr>
                    <m:ctrlPr>
                      <w:rPr>
                        <w:rFonts w:ascii="Cambria Math" w:hAnsi="Times New Roman"/>
                        <w:i/>
                        <w:sz w:val="24"/>
                        <w:szCs w:val="24"/>
                      </w:rPr>
                    </m:ctrlPr>
                  </m:sSubPr>
                  <m:e>
                    <m:r>
                      <w:rPr>
                        <w:rFonts w:ascii="Cambria Math" w:hAnsi="Cambria Math"/>
                        <w:sz w:val="24"/>
                        <w:szCs w:val="24"/>
                      </w:rPr>
                      <m:t>t</m:t>
                    </m:r>
                  </m:e>
                  <m:sub>
                    <m:r>
                      <w:rPr>
                        <w:rFonts w:ascii="Cambria Math" w:hAnsi="Times New Roman"/>
                        <w:sz w:val="24"/>
                        <w:szCs w:val="24"/>
                      </w:rPr>
                      <m:t>ст</m:t>
                    </m:r>
                  </m:sub>
                </m:sSub>
              </m:oMath>
            </m:oMathPara>
          </w:p>
        </w:tc>
        <w:tc>
          <w:tcPr>
            <w:tcW w:w="3263" w:type="dxa"/>
          </w:tcPr>
          <w:p w14:paraId="786F3681" w14:textId="77777777" w:rsidR="00941B87" w:rsidRPr="00941B87" w:rsidRDefault="00000000" w:rsidP="006F360E">
            <w:pPr>
              <w:spacing w:line="25" w:lineRule="atLeast"/>
              <w:jc w:val="center"/>
              <w:rPr>
                <w:rFonts w:ascii="Times New Roman" w:hAnsi="Times New Roman"/>
                <w:sz w:val="24"/>
                <w:szCs w:val="24"/>
                <w:lang w:val="kk-KZ"/>
              </w:rPr>
            </w:pPr>
            <m:oMathPara>
              <m:oMath>
                <m:sSub>
                  <m:sSubPr>
                    <m:ctrlPr>
                      <w:rPr>
                        <w:rFonts w:ascii="Cambria Math" w:hAnsi="Times New Roman"/>
                        <w:i/>
                        <w:sz w:val="24"/>
                        <w:szCs w:val="24"/>
                      </w:rPr>
                    </m:ctrlPr>
                  </m:sSubPr>
                  <m:e>
                    <m:r>
                      <w:rPr>
                        <w:rFonts w:ascii="Cambria Math" w:hAnsi="Cambria Math"/>
                        <w:sz w:val="24"/>
                        <w:szCs w:val="24"/>
                      </w:rPr>
                      <m:t>t</m:t>
                    </m:r>
                  </m:e>
                  <m:sub>
                    <m:r>
                      <w:rPr>
                        <w:rFonts w:ascii="Cambria Math" w:hAnsi="Times New Roman"/>
                        <w:sz w:val="24"/>
                        <w:szCs w:val="24"/>
                      </w:rPr>
                      <m:t>ст</m:t>
                    </m:r>
                  </m:sub>
                </m:sSub>
                <m:r>
                  <w:rPr>
                    <w:rFonts w:ascii="Cambria Math" w:hAnsi="Times New Roman"/>
                    <w:sz w:val="24"/>
                    <w:szCs w:val="24"/>
                  </w:rPr>
                  <m:t>=</m:t>
                </m:r>
                <m:r>
                  <w:rPr>
                    <w:rFonts w:ascii="Cambria Math" w:hAnsi="Cambria Math"/>
                    <w:sz w:val="24"/>
                    <w:szCs w:val="24"/>
                    <w:lang w:val="en-US"/>
                  </w:rPr>
                  <m:t>t</m:t>
                </m:r>
                <m:r>
                  <w:rPr>
                    <w:rFonts w:ascii="Cambria Math" w:hAnsi="Times New Roman"/>
                    <w:sz w:val="24"/>
                    <w:szCs w:val="24"/>
                  </w:rPr>
                  <m:t xml:space="preserve">+ </m:t>
                </m:r>
                <m:r>
                  <w:rPr>
                    <w:rFonts w:ascii="Cambria Math" w:hAnsi="Times New Roman"/>
                    <w:sz w:val="24"/>
                    <w:szCs w:val="24"/>
                    <w:lang w:val="en-US"/>
                  </w:rPr>
                  <m:t>δ</m:t>
                </m:r>
                <m:r>
                  <w:rPr>
                    <w:rFonts w:ascii="Cambria Math" w:hAnsi="Cambria Math"/>
                    <w:sz w:val="24"/>
                    <w:szCs w:val="24"/>
                    <w:lang w:val="en-US"/>
                  </w:rPr>
                  <m:t>t</m:t>
                </m:r>
                <m:r>
                  <w:rPr>
                    <w:rFonts w:ascii="Cambria Math" w:hAnsi="Times New Roman"/>
                    <w:sz w:val="24"/>
                    <w:szCs w:val="24"/>
                  </w:rPr>
                  <m:t xml:space="preserve">+ </m:t>
                </m:r>
                <m:r>
                  <w:rPr>
                    <w:rFonts w:ascii="Cambria Math" w:hAnsi="Times New Roman"/>
                    <w:sz w:val="24"/>
                    <w:szCs w:val="24"/>
                    <w:lang w:val="en-US"/>
                  </w:rPr>
                  <m:t>βμ</m:t>
                </m:r>
                <m:sSub>
                  <m:sSubPr>
                    <m:ctrlPr>
                      <w:rPr>
                        <w:rFonts w:ascii="Cambria Math" w:hAnsi="Times New Roman"/>
                        <w:i/>
                        <w:sz w:val="24"/>
                        <w:szCs w:val="24"/>
                        <w:lang w:val="en-US"/>
                      </w:rPr>
                    </m:ctrlPr>
                  </m:sSubPr>
                  <m:e>
                    <m:r>
                      <w:rPr>
                        <w:rFonts w:ascii="Cambria Math" w:hAnsi="Cambria Math"/>
                        <w:sz w:val="24"/>
                        <w:szCs w:val="24"/>
                        <w:lang w:val="en-US"/>
                      </w:rPr>
                      <m:t>q</m:t>
                    </m:r>
                  </m:e>
                  <m:sub>
                    <m:r>
                      <w:rPr>
                        <w:rFonts w:ascii="Cambria Math" w:hAnsi="Times New Roman"/>
                        <w:sz w:val="24"/>
                        <w:szCs w:val="24"/>
                      </w:rPr>
                      <m:t>макс</m:t>
                    </m:r>
                    <m:r>
                      <w:rPr>
                        <w:rFonts w:ascii="Cambria Math" w:hAnsi="Times New Roman"/>
                        <w:sz w:val="24"/>
                        <w:szCs w:val="24"/>
                      </w:rPr>
                      <m:t xml:space="preserve"> </m:t>
                    </m:r>
                  </m:sub>
                </m:sSub>
              </m:oMath>
            </m:oMathPara>
          </w:p>
          <w:p w14:paraId="7516574D" w14:textId="6EB031B1" w:rsidR="000A5D36" w:rsidRPr="00094630" w:rsidRDefault="00000000" w:rsidP="006F360E">
            <w:pPr>
              <w:spacing w:line="25" w:lineRule="atLeast"/>
              <w:jc w:val="center"/>
              <w:rPr>
                <w:rFonts w:ascii="Times New Roman" w:hAnsi="Times New Roman"/>
                <w:sz w:val="24"/>
                <w:szCs w:val="24"/>
              </w:rPr>
            </w:pPr>
            <m:oMathPara>
              <m:oMath>
                <m:r>
                  <w:rPr>
                    <w:rFonts w:ascii="Cambria Math" w:hAnsi="Cambria Math"/>
                    <w:sz w:val="24"/>
                    <w:szCs w:val="24"/>
                    <w:lang w:val="en-US"/>
                  </w:rPr>
                  <m:t>∙</m:t>
                </m:r>
                <m:sSup>
                  <m:sSupPr>
                    <m:ctrlPr>
                      <w:rPr>
                        <w:rFonts w:ascii="Cambria Math" w:hAnsi="Times New Roman"/>
                        <w:i/>
                        <w:sz w:val="24"/>
                        <w:szCs w:val="24"/>
                        <w:lang w:val="en-US"/>
                      </w:rPr>
                    </m:ctrlPr>
                  </m:sSupPr>
                  <m:e>
                    <m:r>
                      <w:rPr>
                        <w:rFonts w:ascii="Cambria Math" w:hAnsi="Times New Roman"/>
                        <w:sz w:val="24"/>
                        <w:szCs w:val="24"/>
                      </w:rPr>
                      <m:t>10</m:t>
                    </m:r>
                  </m:e>
                  <m:sup>
                    <m:r>
                      <w:rPr>
                        <w:rFonts w:ascii="Cambria Math" w:hAnsi="Times New Roman"/>
                        <w:sz w:val="24"/>
                        <w:szCs w:val="24"/>
                      </w:rPr>
                      <m:t>3</m:t>
                    </m:r>
                  </m:sup>
                </m:sSup>
                <m:d>
                  <m:dPr>
                    <m:ctrlPr>
                      <w:rPr>
                        <w:rFonts w:ascii="Cambria Math" w:hAnsi="Times New Roman"/>
                        <w:i/>
                        <w:sz w:val="24"/>
                        <w:szCs w:val="24"/>
                        <w:lang w:val="en-US"/>
                      </w:rPr>
                    </m:ctrlPr>
                  </m:dPr>
                  <m:e>
                    <m:f>
                      <m:fPr>
                        <m:ctrlPr>
                          <w:rPr>
                            <w:rFonts w:ascii="Cambria Math" w:hAnsi="Times New Roman"/>
                            <w:i/>
                            <w:sz w:val="24"/>
                            <w:szCs w:val="24"/>
                            <w:lang w:val="en-US"/>
                          </w:rPr>
                        </m:ctrlPr>
                      </m:fPr>
                      <m:num>
                        <m:r>
                          <w:rPr>
                            <w:rFonts w:ascii="Cambria Math" w:hAnsi="Cambria Math"/>
                            <w:sz w:val="24"/>
                            <w:szCs w:val="24"/>
                            <w:lang w:val="en-US"/>
                          </w:rPr>
                          <m:t>δ</m:t>
                        </m:r>
                      </m:num>
                      <m:den>
                        <m:sSub>
                          <m:sSubPr>
                            <m:ctrlPr>
                              <w:rPr>
                                <w:rFonts w:ascii="Cambria Math" w:hAnsi="Times New Roman"/>
                                <w:i/>
                                <w:sz w:val="24"/>
                                <w:szCs w:val="24"/>
                                <w:lang w:val="en-US"/>
                              </w:rPr>
                            </m:ctrlPr>
                          </m:sSubPr>
                          <m:e>
                            <m:r>
                              <w:rPr>
                                <w:rFonts w:ascii="Cambria Math" w:hAnsi="Cambria Math"/>
                                <w:sz w:val="24"/>
                                <w:szCs w:val="24"/>
                                <w:lang w:val="en-US"/>
                              </w:rPr>
                              <m:t>λ</m:t>
                            </m:r>
                          </m:e>
                          <m:sub>
                            <m:r>
                              <w:rPr>
                                <w:rFonts w:ascii="Cambria Math" w:hAnsi="Times New Roman"/>
                                <w:sz w:val="24"/>
                                <w:szCs w:val="24"/>
                              </w:rPr>
                              <m:t>м</m:t>
                            </m:r>
                          </m:sub>
                        </m:sSub>
                      </m:den>
                    </m:f>
                    <m:f>
                      <m:fPr>
                        <m:ctrlPr>
                          <w:rPr>
                            <w:rFonts w:ascii="Cambria Math" w:hAnsi="Times New Roman"/>
                            <w:i/>
                            <w:sz w:val="24"/>
                            <w:szCs w:val="24"/>
                            <w:lang w:val="en-US"/>
                          </w:rPr>
                        </m:ctrlPr>
                      </m:fPr>
                      <m:num>
                        <m:r>
                          <w:rPr>
                            <w:rFonts w:ascii="Cambria Math" w:hAnsi="Times New Roman"/>
                            <w:sz w:val="24"/>
                            <w:szCs w:val="24"/>
                          </w:rPr>
                          <m:t>2</m:t>
                        </m:r>
                      </m:num>
                      <m:den>
                        <m:r>
                          <w:rPr>
                            <w:rFonts w:ascii="Cambria Math" w:hAnsi="Times New Roman"/>
                            <w:sz w:val="24"/>
                            <w:szCs w:val="24"/>
                          </w:rPr>
                          <m:t>1+</m:t>
                        </m:r>
                        <m:r>
                          <w:rPr>
                            <w:rFonts w:ascii="Cambria Math" w:hAnsi="Cambria Math"/>
                            <w:sz w:val="24"/>
                            <w:szCs w:val="24"/>
                            <w:lang w:val="en-US"/>
                          </w:rPr>
                          <m:t>β</m:t>
                        </m:r>
                      </m:den>
                    </m:f>
                    <m:r>
                      <w:rPr>
                        <w:rFonts w:ascii="Cambria Math" w:hAnsi="Times New Roman"/>
                        <w:sz w:val="24"/>
                        <w:szCs w:val="24"/>
                      </w:rPr>
                      <m:t>+</m:t>
                    </m:r>
                    <m:f>
                      <m:fPr>
                        <m:ctrlPr>
                          <w:rPr>
                            <w:rFonts w:ascii="Cambria Math" w:hAnsi="Times New Roman"/>
                            <w:i/>
                            <w:sz w:val="24"/>
                            <w:szCs w:val="24"/>
                            <w:lang w:val="en-US"/>
                          </w:rPr>
                        </m:ctrlPr>
                      </m:fPr>
                      <m:num>
                        <m:r>
                          <w:rPr>
                            <w:rFonts w:ascii="Cambria Math" w:hAnsi="Times New Roman"/>
                            <w:sz w:val="24"/>
                            <w:szCs w:val="24"/>
                          </w:rPr>
                          <m:t>1</m:t>
                        </m:r>
                      </m:num>
                      <m:den>
                        <m:sSub>
                          <m:sSubPr>
                            <m:ctrlPr>
                              <w:rPr>
                                <w:rFonts w:ascii="Cambria Math" w:hAnsi="Times New Roman"/>
                                <w:i/>
                                <w:sz w:val="24"/>
                                <w:szCs w:val="24"/>
                                <w:lang w:val="en-US"/>
                              </w:rPr>
                            </m:ctrlPr>
                          </m:sSubPr>
                          <m:e>
                            <m:r>
                              <w:rPr>
                                <w:rFonts w:ascii="Cambria Math" w:hAnsi="Cambria Math"/>
                                <w:sz w:val="24"/>
                                <w:szCs w:val="24"/>
                                <w:lang w:val="en-US"/>
                              </w:rPr>
                              <m:t>α</m:t>
                            </m:r>
                          </m:e>
                          <m:sub>
                            <m:r>
                              <w:rPr>
                                <w:rFonts w:ascii="Cambria Math" w:hAnsi="Times New Roman"/>
                                <w:sz w:val="24"/>
                                <w:szCs w:val="24"/>
                              </w:rPr>
                              <m:t>2</m:t>
                            </m:r>
                          </m:sub>
                        </m:sSub>
                      </m:den>
                    </m:f>
                  </m:e>
                </m:d>
              </m:oMath>
            </m:oMathPara>
          </w:p>
        </w:tc>
        <w:tc>
          <w:tcPr>
            <w:tcW w:w="1132" w:type="dxa"/>
          </w:tcPr>
          <w:p w14:paraId="75201164" w14:textId="2D62CC1C" w:rsidR="000A5D36" w:rsidRPr="00094630" w:rsidRDefault="000A5D36" w:rsidP="006F360E">
            <w:pPr>
              <w:spacing w:line="25" w:lineRule="atLeast"/>
              <w:jc w:val="center"/>
              <w:rPr>
                <w:rFonts w:ascii="Times New Roman" w:hAnsi="Times New Roman"/>
                <w:sz w:val="24"/>
                <w:szCs w:val="24"/>
              </w:rPr>
            </w:pPr>
            <w:proofErr w:type="spellStart"/>
            <w:r w:rsidRPr="00094630">
              <w:rPr>
                <w:rFonts w:ascii="Times New Roman" w:hAnsi="Times New Roman"/>
                <w:sz w:val="24"/>
                <w:szCs w:val="24"/>
                <w:vertAlign w:val="superscript"/>
              </w:rPr>
              <w:t>о</w:t>
            </w:r>
            <w:r w:rsidRPr="00094630">
              <w:rPr>
                <w:rFonts w:ascii="Times New Roman" w:hAnsi="Times New Roman"/>
                <w:sz w:val="24"/>
                <w:szCs w:val="24"/>
              </w:rPr>
              <w:t>С</w:t>
            </w:r>
            <w:proofErr w:type="spellEnd"/>
          </w:p>
        </w:tc>
        <w:tc>
          <w:tcPr>
            <w:tcW w:w="1526" w:type="dxa"/>
          </w:tcPr>
          <w:p w14:paraId="6A48233C" w14:textId="3F826945" w:rsidR="000A5D36" w:rsidRPr="00094630" w:rsidRDefault="000A5D36" w:rsidP="006F360E">
            <w:pPr>
              <w:spacing w:line="25" w:lineRule="atLeast"/>
              <w:jc w:val="center"/>
              <w:rPr>
                <w:rFonts w:ascii="Times New Roman" w:hAnsi="Times New Roman"/>
                <w:sz w:val="24"/>
                <w:szCs w:val="24"/>
              </w:rPr>
            </w:pPr>
            <w:r w:rsidRPr="00094630">
              <w:rPr>
                <w:rFonts w:ascii="Times New Roman" w:hAnsi="Times New Roman"/>
                <w:sz w:val="24"/>
                <w:szCs w:val="24"/>
              </w:rPr>
              <w:t>459</w:t>
            </w:r>
          </w:p>
        </w:tc>
      </w:tr>
    </w:tbl>
    <w:p w14:paraId="44071DC8" w14:textId="77777777" w:rsidR="00C36E51" w:rsidRPr="0090277E" w:rsidRDefault="00C36E51" w:rsidP="005A0910">
      <w:pPr>
        <w:spacing w:after="0" w:line="25" w:lineRule="atLeast"/>
        <w:ind w:firstLine="709"/>
        <w:jc w:val="both"/>
        <w:rPr>
          <w:rFonts w:ascii="Times New Roman" w:hAnsi="Times New Roman"/>
          <w:sz w:val="28"/>
          <w:szCs w:val="28"/>
        </w:rPr>
      </w:pPr>
    </w:p>
    <w:p w14:paraId="4EED12C0" w14:textId="5EA671FC" w:rsidR="002A37EC" w:rsidRPr="00A21688" w:rsidRDefault="00FF302F" w:rsidP="005A0910">
      <w:pPr>
        <w:spacing w:after="0" w:line="25" w:lineRule="atLeast"/>
        <w:ind w:firstLine="709"/>
        <w:jc w:val="both"/>
        <w:rPr>
          <w:rFonts w:ascii="Times New Roman" w:hAnsi="Times New Roman"/>
          <w:sz w:val="28"/>
          <w:szCs w:val="28"/>
        </w:rPr>
      </w:pPr>
      <w:r w:rsidRPr="00A21688">
        <w:rPr>
          <w:rFonts w:ascii="Times New Roman" w:hAnsi="Times New Roman"/>
          <w:sz w:val="28"/>
          <w:szCs w:val="28"/>
        </w:rPr>
        <w:t>Температура внешней</w:t>
      </w:r>
      <w:r w:rsidR="002D1857" w:rsidRPr="00A21688">
        <w:rPr>
          <w:rFonts w:ascii="Times New Roman" w:hAnsi="Times New Roman"/>
          <w:sz w:val="28"/>
          <w:szCs w:val="28"/>
        </w:rPr>
        <w:t xml:space="preserve"> </w:t>
      </w:r>
      <w:r w:rsidR="003233D3" w:rsidRPr="00A21688">
        <w:rPr>
          <w:rFonts w:ascii="Times New Roman" w:hAnsi="Times New Roman"/>
          <w:sz w:val="28"/>
          <w:szCs w:val="28"/>
        </w:rPr>
        <w:t xml:space="preserve">стенки </w:t>
      </w:r>
      <w:r w:rsidR="002D1857" w:rsidRPr="00A21688">
        <w:rPr>
          <w:rFonts w:ascii="Times New Roman" w:hAnsi="Times New Roman"/>
          <w:sz w:val="28"/>
          <w:szCs w:val="28"/>
        </w:rPr>
        <w:t>по методике [</w:t>
      </w:r>
      <w:r w:rsidR="002620F1">
        <w:rPr>
          <w:rFonts w:ascii="Times New Roman" w:hAnsi="Times New Roman"/>
          <w:sz w:val="28"/>
          <w:szCs w:val="28"/>
        </w:rPr>
        <w:t>4</w:t>
      </w:r>
      <w:r w:rsidR="0076730A">
        <w:rPr>
          <w:rFonts w:ascii="Times New Roman" w:hAnsi="Times New Roman"/>
          <w:sz w:val="28"/>
          <w:szCs w:val="28"/>
          <w:lang w:val="kk-KZ"/>
        </w:rPr>
        <w:t>9</w:t>
      </w:r>
      <w:r w:rsidR="002D1857" w:rsidRPr="00A21688">
        <w:rPr>
          <w:rFonts w:ascii="Times New Roman" w:hAnsi="Times New Roman"/>
          <w:sz w:val="28"/>
          <w:szCs w:val="28"/>
        </w:rPr>
        <w:t>]</w:t>
      </w:r>
      <w:r w:rsidRPr="00A21688">
        <w:rPr>
          <w:rFonts w:ascii="Times New Roman" w:hAnsi="Times New Roman"/>
          <w:sz w:val="28"/>
          <w:szCs w:val="28"/>
        </w:rPr>
        <w:t xml:space="preserve"> </w:t>
      </w:r>
      <w:r w:rsidR="003233D3" w:rsidRPr="00A21688">
        <w:rPr>
          <w:rFonts w:ascii="Times New Roman" w:hAnsi="Times New Roman"/>
          <w:sz w:val="28"/>
          <w:szCs w:val="28"/>
        </w:rPr>
        <w:t xml:space="preserve">для </w:t>
      </w:r>
      <w:r w:rsidRPr="00A21688">
        <w:rPr>
          <w:rFonts w:ascii="Times New Roman" w:hAnsi="Times New Roman"/>
          <w:sz w:val="28"/>
          <w:szCs w:val="28"/>
        </w:rPr>
        <w:t>теплонапряженной стенки трубы водотрубного котла при заданных исходных параметрах на 52°С выше</w:t>
      </w:r>
      <w:r w:rsidR="002D6C4A">
        <w:rPr>
          <w:rFonts w:ascii="Times New Roman" w:hAnsi="Times New Roman"/>
          <w:sz w:val="28"/>
          <w:szCs w:val="28"/>
        </w:rPr>
        <w:t>,</w:t>
      </w:r>
      <w:r w:rsidRPr="00A21688">
        <w:rPr>
          <w:rFonts w:ascii="Times New Roman" w:hAnsi="Times New Roman"/>
          <w:sz w:val="28"/>
          <w:szCs w:val="28"/>
        </w:rPr>
        <w:t xml:space="preserve"> чем средняя по толщине температура стенки </w:t>
      </w:r>
      <w:proofErr w:type="spellStart"/>
      <w:r w:rsidRPr="00A21688">
        <w:rPr>
          <w:rFonts w:ascii="Times New Roman" w:hAnsi="Times New Roman"/>
          <w:sz w:val="28"/>
          <w:szCs w:val="28"/>
        </w:rPr>
        <w:t>разверенной</w:t>
      </w:r>
      <w:proofErr w:type="spellEnd"/>
      <w:r w:rsidRPr="00A21688">
        <w:rPr>
          <w:rFonts w:ascii="Times New Roman" w:hAnsi="Times New Roman"/>
          <w:sz w:val="28"/>
          <w:szCs w:val="28"/>
        </w:rPr>
        <w:t xml:space="preserve"> трубы.</w:t>
      </w:r>
    </w:p>
    <w:p w14:paraId="16F26D5F" w14:textId="4B5AEB0C" w:rsidR="00DE2ACA" w:rsidRPr="00A21688" w:rsidRDefault="004C4966" w:rsidP="005A0910">
      <w:pPr>
        <w:spacing w:after="0" w:line="25" w:lineRule="atLeast"/>
        <w:ind w:firstLine="709"/>
        <w:jc w:val="both"/>
        <w:rPr>
          <w:rFonts w:ascii="Times New Roman" w:hAnsi="Times New Roman"/>
          <w:sz w:val="28"/>
          <w:szCs w:val="28"/>
        </w:rPr>
      </w:pPr>
      <w:r w:rsidRPr="00A21688">
        <w:rPr>
          <w:rFonts w:ascii="Times New Roman" w:hAnsi="Times New Roman"/>
          <w:sz w:val="28"/>
          <w:szCs w:val="28"/>
        </w:rPr>
        <w:t xml:space="preserve">Расчет температуры внутренней </w:t>
      </w:r>
      <w:r w:rsidR="00DB047B" w:rsidRPr="00A21688">
        <w:rPr>
          <w:rFonts w:ascii="Times New Roman" w:hAnsi="Times New Roman"/>
          <w:sz w:val="28"/>
          <w:szCs w:val="28"/>
        </w:rPr>
        <w:t xml:space="preserve">и внешней </w:t>
      </w:r>
      <w:r w:rsidRPr="00A21688">
        <w:rPr>
          <w:rFonts w:ascii="Times New Roman" w:hAnsi="Times New Roman"/>
          <w:sz w:val="28"/>
          <w:szCs w:val="28"/>
        </w:rPr>
        <w:t>стен</w:t>
      </w:r>
      <w:r w:rsidR="00DB047B" w:rsidRPr="00A21688">
        <w:rPr>
          <w:rFonts w:ascii="Times New Roman" w:hAnsi="Times New Roman"/>
          <w:sz w:val="28"/>
          <w:szCs w:val="28"/>
        </w:rPr>
        <w:t>о</w:t>
      </w:r>
      <w:r w:rsidRPr="00A21688">
        <w:rPr>
          <w:rFonts w:ascii="Times New Roman" w:hAnsi="Times New Roman"/>
          <w:sz w:val="28"/>
          <w:szCs w:val="28"/>
        </w:rPr>
        <w:t xml:space="preserve">к и средней температуры стенки топочной камеры котла ВВ-400 с принятыми исходными данными </w:t>
      </w:r>
      <w:r w:rsidR="00DB047B" w:rsidRPr="00A21688">
        <w:rPr>
          <w:rFonts w:ascii="Times New Roman" w:hAnsi="Times New Roman"/>
          <w:sz w:val="28"/>
          <w:szCs w:val="28"/>
        </w:rPr>
        <w:t>проводится по формулам</w:t>
      </w:r>
      <w:r w:rsidRPr="00A21688">
        <w:rPr>
          <w:rFonts w:ascii="Times New Roman" w:hAnsi="Times New Roman"/>
          <w:sz w:val="28"/>
          <w:szCs w:val="28"/>
        </w:rPr>
        <w:t xml:space="preserve"> </w:t>
      </w:r>
      <w:r w:rsidR="00DB047B" w:rsidRPr="00A21688">
        <w:rPr>
          <w:rFonts w:ascii="Times New Roman" w:hAnsi="Times New Roman"/>
          <w:sz w:val="28"/>
          <w:szCs w:val="28"/>
        </w:rPr>
        <w:t>из</w:t>
      </w:r>
      <w:r w:rsidRPr="00A21688">
        <w:rPr>
          <w:rFonts w:ascii="Times New Roman" w:hAnsi="Times New Roman"/>
          <w:sz w:val="28"/>
          <w:szCs w:val="28"/>
        </w:rPr>
        <w:t xml:space="preserve"> аналитического решения </w:t>
      </w:r>
      <w:r w:rsidR="00680331" w:rsidRPr="00A21688">
        <w:rPr>
          <w:rFonts w:ascii="Times New Roman" w:hAnsi="Times New Roman"/>
          <w:sz w:val="28"/>
          <w:szCs w:val="28"/>
        </w:rPr>
        <w:t>уравнения теплопроводности (</w:t>
      </w:r>
      <w:r w:rsidR="00155380" w:rsidRPr="00155380">
        <w:rPr>
          <w:rFonts w:ascii="Times New Roman" w:hAnsi="Times New Roman"/>
          <w:sz w:val="28"/>
          <w:szCs w:val="28"/>
        </w:rPr>
        <w:t>2.</w:t>
      </w:r>
      <w:r w:rsidR="00680331" w:rsidRPr="00A21688">
        <w:rPr>
          <w:rFonts w:ascii="Times New Roman" w:hAnsi="Times New Roman"/>
          <w:sz w:val="28"/>
          <w:szCs w:val="28"/>
        </w:rPr>
        <w:t>1</w:t>
      </w:r>
      <w:r w:rsidR="00DB047B" w:rsidRPr="00A21688">
        <w:rPr>
          <w:rFonts w:ascii="Times New Roman" w:hAnsi="Times New Roman"/>
          <w:sz w:val="28"/>
          <w:szCs w:val="28"/>
        </w:rPr>
        <w:t>8</w:t>
      </w:r>
      <w:r w:rsidR="00680331" w:rsidRPr="00A21688">
        <w:rPr>
          <w:rFonts w:ascii="Times New Roman" w:hAnsi="Times New Roman"/>
          <w:sz w:val="28"/>
          <w:szCs w:val="28"/>
        </w:rPr>
        <w:t>).</w:t>
      </w:r>
    </w:p>
    <w:p w14:paraId="24987C5F" w14:textId="77777777" w:rsidR="008A0890" w:rsidRPr="00A21688" w:rsidRDefault="008A0890" w:rsidP="005A0910">
      <w:pPr>
        <w:spacing w:after="0" w:line="25" w:lineRule="atLeast"/>
        <w:ind w:firstLine="709"/>
        <w:jc w:val="both"/>
        <w:rPr>
          <w:rFonts w:ascii="Times New Roman" w:hAnsi="Times New Roman"/>
          <w:sz w:val="28"/>
          <w:szCs w:val="28"/>
        </w:rPr>
      </w:pPr>
    </w:p>
    <w:p w14:paraId="63AB6F6C" w14:textId="4752DB1F" w:rsidR="008A0890" w:rsidRPr="004B0BC9" w:rsidRDefault="008A0890" w:rsidP="005A0910">
      <w:pPr>
        <w:spacing w:after="0" w:line="25" w:lineRule="atLeast"/>
        <w:ind w:firstLine="709"/>
        <w:jc w:val="both"/>
        <w:rPr>
          <w:rFonts w:ascii="Times New Roman" w:hAnsi="Times New Roman"/>
          <w:b/>
        </w:rPr>
      </w:pPr>
      <w:r w:rsidRPr="00A21688">
        <w:rPr>
          <w:rFonts w:ascii="Times New Roman" w:hAnsi="Times New Roman"/>
          <w:b/>
          <w:sz w:val="28"/>
          <w:szCs w:val="28"/>
        </w:rPr>
        <w:lastRenderedPageBreak/>
        <w:t xml:space="preserve">2.2. </w:t>
      </w:r>
      <w:r w:rsidR="00740E85">
        <w:rPr>
          <w:rFonts w:ascii="Times New Roman" w:hAnsi="Times New Roman"/>
          <w:b/>
          <w:sz w:val="28"/>
          <w:szCs w:val="28"/>
        </w:rPr>
        <w:t>Р</w:t>
      </w:r>
      <w:r w:rsidR="004F60FE" w:rsidRPr="004F60FE">
        <w:rPr>
          <w:rFonts w:ascii="Times New Roman" w:hAnsi="Times New Roman"/>
          <w:b/>
          <w:sz w:val="28"/>
          <w:szCs w:val="28"/>
        </w:rPr>
        <w:t>езультат</w:t>
      </w:r>
      <w:r w:rsidR="00740E85">
        <w:rPr>
          <w:rFonts w:ascii="Times New Roman" w:hAnsi="Times New Roman"/>
          <w:b/>
          <w:sz w:val="28"/>
          <w:szCs w:val="28"/>
        </w:rPr>
        <w:t>ы</w:t>
      </w:r>
      <w:r w:rsidR="004F60FE" w:rsidRPr="004F60FE">
        <w:rPr>
          <w:rFonts w:ascii="Times New Roman" w:hAnsi="Times New Roman"/>
          <w:b/>
          <w:sz w:val="28"/>
          <w:szCs w:val="28"/>
        </w:rPr>
        <w:t xml:space="preserve"> решения уравнения в зависимости от объемного теплового напряжения в реверсной топке водогрейного котла ВВ-400</w:t>
      </w:r>
    </w:p>
    <w:p w14:paraId="451825A7" w14:textId="77777777" w:rsidR="005A0684" w:rsidRPr="00572CBD" w:rsidRDefault="005A0684" w:rsidP="005A0910">
      <w:pPr>
        <w:spacing w:after="0" w:line="25" w:lineRule="atLeast"/>
        <w:ind w:firstLine="709"/>
        <w:jc w:val="both"/>
        <w:rPr>
          <w:rFonts w:ascii="Times New Roman" w:hAnsi="Times New Roman"/>
          <w:b/>
          <w:sz w:val="28"/>
          <w:szCs w:val="28"/>
        </w:rPr>
      </w:pPr>
    </w:p>
    <w:p w14:paraId="4A69466B" w14:textId="77777777" w:rsidR="00FA2627" w:rsidRDefault="00FA2627"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Рассматривается цилиндрическая топка, радиус которой меньше по сравнению с ее длиной. Это условие обеспечивает изменение температуры стенки </w:t>
      </w:r>
      <w:r w:rsidR="005A0684">
        <w:rPr>
          <w:rFonts w:ascii="Times New Roman" w:hAnsi="Times New Roman"/>
          <w:sz w:val="28"/>
          <w:szCs w:val="28"/>
        </w:rPr>
        <w:t xml:space="preserve">только </w:t>
      </w:r>
      <w:r>
        <w:rPr>
          <w:rFonts w:ascii="Times New Roman" w:hAnsi="Times New Roman"/>
          <w:sz w:val="28"/>
          <w:szCs w:val="28"/>
        </w:rPr>
        <w:t xml:space="preserve">вдоль радиуса, а по </w:t>
      </w:r>
      <w:proofErr w:type="spellStart"/>
      <w:r>
        <w:rPr>
          <w:rFonts w:ascii="Times New Roman" w:hAnsi="Times New Roman"/>
          <w:sz w:val="28"/>
          <w:szCs w:val="28"/>
        </w:rPr>
        <w:t>длинне</w:t>
      </w:r>
      <w:proofErr w:type="spellEnd"/>
      <w:r>
        <w:rPr>
          <w:rFonts w:ascii="Times New Roman" w:hAnsi="Times New Roman"/>
          <w:sz w:val="28"/>
          <w:szCs w:val="28"/>
        </w:rPr>
        <w:t xml:space="preserve"> этим изменением пренебрегаем.</w:t>
      </w:r>
    </w:p>
    <w:p w14:paraId="43BF4D0A" w14:textId="77777777" w:rsidR="00FA2627" w:rsidRDefault="00FA2627"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Внутренние источники тепла равномерно распределены по всему объему реверсной топки. Температура наружной поверхности </w:t>
      </w:r>
      <w:r>
        <w:rPr>
          <w:rFonts w:ascii="Times New Roman" w:hAnsi="Times New Roman"/>
          <w:sz w:val="28"/>
          <w:szCs w:val="28"/>
          <w:lang w:val="en-US"/>
        </w:rPr>
        <w:t>t</w:t>
      </w:r>
      <w:r w:rsidR="009B7DA9">
        <w:rPr>
          <w:rFonts w:ascii="Times New Roman" w:hAnsi="Times New Roman"/>
          <w:sz w:val="28"/>
          <w:szCs w:val="28"/>
          <w:vertAlign w:val="subscript"/>
        </w:rPr>
        <w:t>с2</w:t>
      </w:r>
      <w:r>
        <w:rPr>
          <w:rFonts w:ascii="Times New Roman" w:hAnsi="Times New Roman"/>
          <w:sz w:val="28"/>
          <w:szCs w:val="28"/>
        </w:rPr>
        <w:t xml:space="preserve"> постоянная и постоянный коэффициент теплоотдачи.</w:t>
      </w:r>
      <w:r w:rsidR="00AF31E3">
        <w:rPr>
          <w:rFonts w:ascii="Times New Roman" w:hAnsi="Times New Roman"/>
          <w:sz w:val="28"/>
          <w:szCs w:val="28"/>
        </w:rPr>
        <w:t xml:space="preserve"> При таких принятых условиях температура во всех точках наружной поверхности реверсной топки будет одинаковой.</w:t>
      </w:r>
    </w:p>
    <w:p w14:paraId="1CFB4E21" w14:textId="24D9D17E" w:rsidR="00AF31E3" w:rsidRDefault="00AF31E3" w:rsidP="005A0910">
      <w:pPr>
        <w:spacing w:after="0" w:line="25" w:lineRule="atLeast"/>
        <w:ind w:firstLine="709"/>
        <w:jc w:val="both"/>
        <w:rPr>
          <w:rFonts w:ascii="Times New Roman" w:hAnsi="Times New Roman"/>
          <w:sz w:val="28"/>
          <w:szCs w:val="28"/>
        </w:rPr>
      </w:pPr>
      <w:r>
        <w:rPr>
          <w:rFonts w:ascii="Times New Roman" w:hAnsi="Times New Roman"/>
          <w:sz w:val="28"/>
          <w:szCs w:val="28"/>
        </w:rPr>
        <w:t>Тогда для цилиндрической поверхности реверсной топки, задача будет одномерной</w:t>
      </w:r>
      <w:r w:rsidR="00055070">
        <w:rPr>
          <w:rFonts w:ascii="Times New Roman" w:hAnsi="Times New Roman"/>
          <w:sz w:val="28"/>
          <w:szCs w:val="28"/>
        </w:rPr>
        <w:t xml:space="preserve"> и в дифференциальном уравнении Лапласа (</w:t>
      </w:r>
      <w:r w:rsidR="00155380" w:rsidRPr="00155380">
        <w:rPr>
          <w:rFonts w:ascii="Times New Roman" w:hAnsi="Times New Roman"/>
          <w:sz w:val="28"/>
          <w:szCs w:val="28"/>
        </w:rPr>
        <w:t>2.3</w:t>
      </w:r>
      <w:r w:rsidR="00055070">
        <w:rPr>
          <w:rFonts w:ascii="Times New Roman" w:hAnsi="Times New Roman"/>
          <w:sz w:val="28"/>
          <w:szCs w:val="28"/>
        </w:rPr>
        <w:t>) с учетом граничного условия (</w:t>
      </w:r>
      <w:r w:rsidR="00155380" w:rsidRPr="00155380">
        <w:rPr>
          <w:rFonts w:ascii="Times New Roman" w:hAnsi="Times New Roman"/>
          <w:sz w:val="28"/>
          <w:szCs w:val="28"/>
        </w:rPr>
        <w:t>2.4</w:t>
      </w:r>
      <w:r w:rsidR="00055070">
        <w:rPr>
          <w:rFonts w:ascii="Times New Roman" w:hAnsi="Times New Roman"/>
          <w:sz w:val="28"/>
          <w:szCs w:val="28"/>
        </w:rPr>
        <w:t xml:space="preserve">) угловой симметрии третий член второй производной по углу </w:t>
      </w:r>
      <w:r w:rsidR="00055070" w:rsidRPr="00A21688">
        <w:rPr>
          <w:rFonts w:ascii="Times New Roman" w:hAnsi="Times New Roman"/>
          <w:sz w:val="28"/>
          <w:szCs w:val="28"/>
        </w:rPr>
        <w:t>φ</w:t>
      </w:r>
      <w:r w:rsidR="00055070">
        <w:rPr>
          <w:rFonts w:ascii="Times New Roman" w:hAnsi="Times New Roman"/>
          <w:sz w:val="28"/>
          <w:szCs w:val="28"/>
        </w:rPr>
        <w:t xml:space="preserve"> </w:t>
      </w:r>
      <w:r w:rsidR="00517754">
        <w:rPr>
          <w:rFonts w:ascii="Times New Roman" w:hAnsi="Times New Roman"/>
          <w:sz w:val="28"/>
          <w:szCs w:val="28"/>
        </w:rPr>
        <w:t>можно не учитывать,</w:t>
      </w:r>
      <w:r w:rsidR="00055070">
        <w:rPr>
          <w:rFonts w:ascii="Times New Roman" w:hAnsi="Times New Roman"/>
          <w:sz w:val="28"/>
          <w:szCs w:val="28"/>
        </w:rPr>
        <w:t xml:space="preserve"> и задача становится одномерной и </w:t>
      </w:r>
      <w:r w:rsidR="005A0684">
        <w:rPr>
          <w:rFonts w:ascii="Times New Roman" w:hAnsi="Times New Roman"/>
          <w:sz w:val="28"/>
          <w:szCs w:val="28"/>
        </w:rPr>
        <w:t>пр</w:t>
      </w:r>
      <w:r w:rsidR="00055070">
        <w:rPr>
          <w:rFonts w:ascii="Times New Roman" w:hAnsi="Times New Roman"/>
          <w:sz w:val="28"/>
          <w:szCs w:val="28"/>
        </w:rPr>
        <w:t>и</w:t>
      </w:r>
      <w:r w:rsidR="005A0684">
        <w:rPr>
          <w:rFonts w:ascii="Times New Roman" w:hAnsi="Times New Roman"/>
          <w:sz w:val="28"/>
          <w:szCs w:val="28"/>
        </w:rPr>
        <w:t>ни</w:t>
      </w:r>
      <w:r w:rsidR="00055070">
        <w:rPr>
          <w:rFonts w:ascii="Times New Roman" w:hAnsi="Times New Roman"/>
          <w:sz w:val="28"/>
          <w:szCs w:val="28"/>
        </w:rPr>
        <w:t>м</w:t>
      </w:r>
      <w:r w:rsidR="005A0684">
        <w:rPr>
          <w:rFonts w:ascii="Times New Roman" w:hAnsi="Times New Roman"/>
          <w:sz w:val="28"/>
          <w:szCs w:val="28"/>
        </w:rPr>
        <w:t>а</w:t>
      </w:r>
      <w:r w:rsidR="00055070">
        <w:rPr>
          <w:rFonts w:ascii="Times New Roman" w:hAnsi="Times New Roman"/>
          <w:sz w:val="28"/>
          <w:szCs w:val="28"/>
        </w:rPr>
        <w:t>ет вид:</w:t>
      </w:r>
    </w:p>
    <w:p w14:paraId="6FF10521" w14:textId="77777777" w:rsidR="00055070" w:rsidRDefault="00055070" w:rsidP="005A0910">
      <w:pPr>
        <w:spacing w:after="0" w:line="25" w:lineRule="atLeast"/>
        <w:ind w:firstLine="709"/>
        <w:jc w:val="both"/>
        <w:rPr>
          <w:rFonts w:ascii="Times New Roman" w:hAnsi="Times New Roman"/>
          <w:sz w:val="28"/>
          <w:szCs w:val="28"/>
        </w:rPr>
      </w:pPr>
    </w:p>
    <w:p w14:paraId="0C5EA539" w14:textId="58E4BBFF" w:rsidR="00055070" w:rsidRPr="008D4FBC" w:rsidRDefault="00055070"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d</m:t>
                </m:r>
              </m:e>
              <m:sup>
                <m:r>
                  <w:rPr>
                    <w:rFonts w:ascii="Cambria Math" w:hAnsi="Cambria Math"/>
                    <w:sz w:val="28"/>
                    <w:szCs w:val="28"/>
                  </w:rPr>
                  <m:t>2</m:t>
                </m:r>
              </m:sup>
            </m:sSup>
            <m:r>
              <w:rPr>
                <w:rFonts w:ascii="Cambria Math" w:hAnsi="Cambria Math"/>
                <w:sz w:val="28"/>
                <w:szCs w:val="28"/>
              </w:rPr>
              <m:t>t</m:t>
            </m:r>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f>
          <m:fPr>
            <m:ctrlPr>
              <w:rPr>
                <w:rFonts w:ascii="Cambria Math" w:hAnsi="Cambria Math"/>
                <w:i/>
                <w:sz w:val="28"/>
                <w:szCs w:val="28"/>
              </w:rPr>
            </m:ctrlPr>
          </m:fPr>
          <m:num>
            <m:r>
              <w:rPr>
                <w:rFonts w:ascii="Cambria Math" w:hAnsi="Cambria Math"/>
                <w:sz w:val="28"/>
                <w:szCs w:val="28"/>
              </w:rPr>
              <m:t>dt</m:t>
            </m:r>
          </m:num>
          <m:den>
            <m:r>
              <w:rPr>
                <w:rFonts w:ascii="Cambria Math" w:hAnsi="Cambria Math"/>
                <w:sz w:val="28"/>
                <w:szCs w:val="28"/>
              </w:rPr>
              <m:t>dr</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num>
          <m:den>
            <m:r>
              <w:rPr>
                <w:rFonts w:ascii="Cambria Math" w:hAnsi="Cambria Math"/>
                <w:sz w:val="28"/>
                <w:szCs w:val="28"/>
              </w:rPr>
              <m:t>λ</m:t>
            </m:r>
          </m:den>
        </m:f>
        <m:r>
          <w:rPr>
            <w:rFonts w:ascii="Cambria Math" w:hAnsi="Cambria Math"/>
            <w:sz w:val="28"/>
            <w:szCs w:val="28"/>
          </w:rPr>
          <m:t>=0.</m:t>
        </m:r>
      </m:oMath>
      <w:r w:rsidR="00614DBC" w:rsidRPr="00614DBC">
        <w:rPr>
          <w:rFonts w:ascii="Times New Roman" w:hAnsi="Times New Roman"/>
          <w:sz w:val="28"/>
          <w:szCs w:val="28"/>
        </w:rPr>
        <w:t xml:space="preserve">                                        (</w:t>
      </w:r>
      <w:r w:rsidR="00155380" w:rsidRPr="00155380">
        <w:rPr>
          <w:rFonts w:ascii="Times New Roman" w:hAnsi="Times New Roman"/>
          <w:sz w:val="28"/>
          <w:szCs w:val="28"/>
        </w:rPr>
        <w:t>2.20</w:t>
      </w:r>
      <w:r w:rsidR="00614DBC" w:rsidRPr="00614DBC">
        <w:rPr>
          <w:rFonts w:ascii="Times New Roman" w:hAnsi="Times New Roman"/>
          <w:sz w:val="28"/>
          <w:szCs w:val="28"/>
        </w:rPr>
        <w:t>)</w:t>
      </w:r>
    </w:p>
    <w:p w14:paraId="223A5474" w14:textId="77777777" w:rsidR="003E69BE" w:rsidRPr="008D4FBC" w:rsidRDefault="003E69BE" w:rsidP="005A0910">
      <w:pPr>
        <w:spacing w:after="0" w:line="25" w:lineRule="atLeast"/>
        <w:ind w:firstLine="709"/>
        <w:jc w:val="right"/>
        <w:rPr>
          <w:rFonts w:ascii="Times New Roman" w:hAnsi="Times New Roman"/>
          <w:sz w:val="28"/>
          <w:szCs w:val="28"/>
        </w:rPr>
      </w:pPr>
    </w:p>
    <w:p w14:paraId="4AE366F4" w14:textId="67F3C6EF" w:rsidR="00614DBC" w:rsidRDefault="00614DBC" w:rsidP="005A0910">
      <w:pPr>
        <w:spacing w:after="0" w:line="25" w:lineRule="atLeast"/>
        <w:ind w:firstLine="709"/>
        <w:jc w:val="both"/>
        <w:rPr>
          <w:rFonts w:ascii="Times New Roman" w:hAnsi="Times New Roman"/>
          <w:sz w:val="28"/>
          <w:szCs w:val="28"/>
        </w:rPr>
      </w:pPr>
      <w:r>
        <w:rPr>
          <w:rFonts w:ascii="Times New Roman" w:hAnsi="Times New Roman"/>
          <w:sz w:val="28"/>
          <w:szCs w:val="28"/>
        </w:rPr>
        <w:t>С граничными условиями</w:t>
      </w:r>
      <w:r w:rsidR="005A0684">
        <w:rPr>
          <w:rFonts w:ascii="Times New Roman" w:hAnsi="Times New Roman"/>
          <w:sz w:val="28"/>
          <w:szCs w:val="28"/>
        </w:rPr>
        <w:t xml:space="preserve"> Неймана</w:t>
      </w:r>
      <w:r>
        <w:rPr>
          <w:rFonts w:ascii="Times New Roman" w:hAnsi="Times New Roman"/>
          <w:sz w:val="28"/>
          <w:szCs w:val="28"/>
        </w:rPr>
        <w:t>:</w:t>
      </w:r>
    </w:p>
    <w:p w14:paraId="10F16C58" w14:textId="77777777" w:rsidR="00614DBC" w:rsidRDefault="00614DBC" w:rsidP="005A0910">
      <w:pPr>
        <w:spacing w:after="0" w:line="25" w:lineRule="atLeast"/>
        <w:ind w:firstLine="709"/>
        <w:jc w:val="both"/>
        <w:rPr>
          <w:rFonts w:ascii="Times New Roman" w:hAnsi="Times New Roman"/>
          <w:sz w:val="28"/>
          <w:szCs w:val="28"/>
        </w:rPr>
      </w:pPr>
    </w:p>
    <w:p w14:paraId="18D62D4F" w14:textId="67D1B719" w:rsidR="00614DBC" w:rsidRPr="002613FF" w:rsidRDefault="00614DBC"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при </w:t>
      </w:r>
      <w:r>
        <w:rPr>
          <w:rFonts w:ascii="Times New Roman" w:hAnsi="Times New Roman"/>
          <w:sz w:val="28"/>
          <w:szCs w:val="28"/>
          <w:lang w:val="en-US"/>
        </w:rPr>
        <w:t>r</w:t>
      </w:r>
      <w:r w:rsidRPr="001453FD">
        <w:rPr>
          <w:rFonts w:ascii="Times New Roman" w:hAnsi="Times New Roman"/>
          <w:sz w:val="28"/>
          <w:szCs w:val="28"/>
        </w:rPr>
        <w:t xml:space="preserve"> =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oMath>
      <w:r w:rsidRPr="001453FD">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λ</m:t>
            </m:r>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dt</m:t>
                    </m:r>
                  </m:num>
                  <m:den>
                    <m:r>
                      <w:rPr>
                        <w:rFonts w:ascii="Cambria Math" w:hAnsi="Cambria Math"/>
                        <w:sz w:val="28"/>
                        <w:szCs w:val="28"/>
                        <w:lang w:val="en-US"/>
                      </w:rPr>
                      <m:t>dr</m:t>
                    </m:r>
                  </m:den>
                </m:f>
              </m:e>
            </m:d>
          </m:e>
          <m:sub>
            <m:r>
              <w:rPr>
                <w:rFonts w:ascii="Cambria Math" w:hAnsi="Cambria Math"/>
                <w:sz w:val="28"/>
                <w:szCs w:val="28"/>
                <w:lang w:val="en-US"/>
              </w:rPr>
              <m:t>r</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r>
          <w:rPr>
            <w:rFonts w:ascii="Cambria Math" w:hAnsi="Cambria Math"/>
            <w:sz w:val="28"/>
            <w:szCs w:val="28"/>
          </w:rPr>
          <m:t>;</m:t>
        </m:r>
      </m:oMath>
      <w:r>
        <w:rPr>
          <w:rFonts w:ascii="Times New Roman" w:hAnsi="Times New Roman"/>
          <w:sz w:val="28"/>
          <w:szCs w:val="28"/>
        </w:rPr>
        <w:t xml:space="preserve">  </w:t>
      </w:r>
      <w:r w:rsidR="00816F55">
        <w:rPr>
          <w:rFonts w:ascii="Times New Roman" w:hAnsi="Times New Roman"/>
          <w:sz w:val="28"/>
          <w:szCs w:val="28"/>
        </w:rPr>
        <w:tab/>
      </w:r>
      <w:r w:rsidR="00023B8A">
        <w:rPr>
          <w:rFonts w:ascii="Times New Roman" w:hAnsi="Times New Roman"/>
          <w:sz w:val="28"/>
          <w:szCs w:val="28"/>
        </w:rPr>
        <w:tab/>
      </w:r>
      <w:r>
        <w:rPr>
          <w:rFonts w:ascii="Times New Roman" w:hAnsi="Times New Roman"/>
          <w:sz w:val="28"/>
          <w:szCs w:val="28"/>
        </w:rPr>
        <w:t xml:space="preserve">   </w:t>
      </w:r>
      <w:proofErr w:type="gramStart"/>
      <w:r>
        <w:rPr>
          <w:rFonts w:ascii="Times New Roman" w:hAnsi="Times New Roman"/>
          <w:sz w:val="28"/>
          <w:szCs w:val="28"/>
        </w:rPr>
        <w:t xml:space="preserve">   (</w:t>
      </w:r>
      <w:proofErr w:type="gramEnd"/>
      <w:r w:rsidR="00155380" w:rsidRPr="00155380">
        <w:rPr>
          <w:rFonts w:ascii="Times New Roman" w:hAnsi="Times New Roman"/>
          <w:sz w:val="28"/>
          <w:szCs w:val="28"/>
        </w:rPr>
        <w:t>2.21</w:t>
      </w:r>
      <w:r>
        <w:rPr>
          <w:rFonts w:ascii="Times New Roman" w:hAnsi="Times New Roman"/>
          <w:sz w:val="28"/>
          <w:szCs w:val="28"/>
        </w:rPr>
        <w:t>)</w:t>
      </w:r>
    </w:p>
    <w:p w14:paraId="43E49B1E" w14:textId="77777777" w:rsidR="00067AD5" w:rsidRDefault="00067AD5" w:rsidP="00067AD5">
      <w:pPr>
        <w:spacing w:after="0" w:line="25" w:lineRule="atLeast"/>
        <w:rPr>
          <w:rFonts w:ascii="Times New Roman" w:hAnsi="Times New Roman"/>
          <w:sz w:val="28"/>
          <w:szCs w:val="28"/>
        </w:rPr>
      </w:pPr>
    </w:p>
    <w:p w14:paraId="4C1AED27" w14:textId="75169D9B" w:rsidR="001453FD" w:rsidRDefault="00067AD5" w:rsidP="00067AD5">
      <w:pPr>
        <w:spacing w:after="0" w:line="25" w:lineRule="atLeast"/>
        <w:ind w:left="1416"/>
        <w:jc w:val="right"/>
        <w:rPr>
          <w:rFonts w:ascii="Times New Roman" w:hAnsi="Times New Roman"/>
          <w:sz w:val="28"/>
          <w:szCs w:val="28"/>
        </w:rPr>
      </w:pPr>
      <w:r>
        <w:rPr>
          <w:rFonts w:ascii="Times New Roman" w:hAnsi="Times New Roman"/>
          <w:sz w:val="28"/>
          <w:szCs w:val="28"/>
        </w:rPr>
        <w:t xml:space="preserve"> </w:t>
      </w:r>
      <w:r w:rsidR="001453FD">
        <w:rPr>
          <w:rFonts w:ascii="Times New Roman" w:hAnsi="Times New Roman"/>
          <w:sz w:val="28"/>
          <w:szCs w:val="28"/>
        </w:rPr>
        <w:t xml:space="preserve">при </w:t>
      </w:r>
      <w:r w:rsidR="001453FD">
        <w:rPr>
          <w:rFonts w:ascii="Times New Roman" w:hAnsi="Times New Roman"/>
          <w:sz w:val="28"/>
          <w:szCs w:val="28"/>
          <w:lang w:val="en-US"/>
        </w:rPr>
        <w:t>r</w:t>
      </w:r>
      <w:r w:rsidR="001453FD" w:rsidRPr="001453FD">
        <w:rPr>
          <w:rFonts w:ascii="Times New Roman" w:hAnsi="Times New Roman"/>
          <w:sz w:val="28"/>
          <w:szCs w:val="28"/>
        </w:rPr>
        <w:t xml:space="preserve"> =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lang w:val="en-US"/>
              </w:rPr>
            </m:ctrlPr>
          </m:sSub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dt</m:t>
                    </m:r>
                  </m:num>
                  <m:den>
                    <m:r>
                      <w:rPr>
                        <w:rFonts w:ascii="Cambria Math" w:hAnsi="Cambria Math"/>
                        <w:sz w:val="28"/>
                        <w:szCs w:val="28"/>
                        <w:lang w:val="en-US"/>
                      </w:rPr>
                      <m:t>dr</m:t>
                    </m:r>
                  </m:den>
                </m:f>
              </m:e>
            </m:d>
          </m:e>
          <m:sub>
            <m:r>
              <w:rPr>
                <w:rFonts w:ascii="Cambria Math" w:hAnsi="Cambria Math"/>
                <w:sz w:val="28"/>
                <w:szCs w:val="28"/>
                <w:lang w:val="en-US"/>
              </w:rPr>
              <m:t>r</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sub>
        </m:sSub>
        <m:r>
          <w:rPr>
            <w:rFonts w:ascii="Cambria Math" w:hAnsi="Cambria Math"/>
            <w:sz w:val="28"/>
            <w:szCs w:val="28"/>
          </w:rPr>
          <m:t xml:space="preserve">= - </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lang w:val="en-US"/>
              </w:rPr>
              <m:t>λ</m:t>
            </m:r>
          </m:den>
        </m:f>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c</m:t>
                </m:r>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ж2</m:t>
                </m:r>
              </m:sub>
            </m:sSub>
          </m:e>
        </m:d>
        <m:r>
          <w:rPr>
            <w:rFonts w:ascii="Cambria Math" w:hAnsi="Cambria Math"/>
            <w:sz w:val="28"/>
            <w:szCs w:val="28"/>
          </w:rPr>
          <m:t>.</m:t>
        </m:r>
      </m:oMath>
      <w:r w:rsidR="001453FD">
        <w:rPr>
          <w:rFonts w:ascii="Times New Roman" w:hAnsi="Times New Roman"/>
          <w:sz w:val="28"/>
          <w:szCs w:val="28"/>
        </w:rPr>
        <w:t xml:space="preserve">          </w:t>
      </w:r>
      <w:r>
        <w:rPr>
          <w:rFonts w:ascii="Times New Roman" w:hAnsi="Times New Roman"/>
          <w:sz w:val="28"/>
          <w:szCs w:val="28"/>
        </w:rPr>
        <w:t xml:space="preserve">  </w:t>
      </w:r>
      <w:r w:rsidR="001453FD">
        <w:rPr>
          <w:rFonts w:ascii="Times New Roman" w:hAnsi="Times New Roman"/>
          <w:sz w:val="28"/>
          <w:szCs w:val="28"/>
        </w:rPr>
        <w:t xml:space="preserve">  </w:t>
      </w:r>
      <w:r w:rsidR="00816F55">
        <w:rPr>
          <w:rFonts w:ascii="Times New Roman" w:hAnsi="Times New Roman"/>
          <w:sz w:val="28"/>
          <w:szCs w:val="28"/>
        </w:rPr>
        <w:tab/>
      </w:r>
      <w:r w:rsidR="001453FD">
        <w:rPr>
          <w:rFonts w:ascii="Times New Roman" w:hAnsi="Times New Roman"/>
          <w:sz w:val="28"/>
          <w:szCs w:val="28"/>
        </w:rPr>
        <w:t xml:space="preserve">      </w:t>
      </w:r>
      <w:proofErr w:type="gramStart"/>
      <w:r w:rsidR="001453FD">
        <w:rPr>
          <w:rFonts w:ascii="Times New Roman" w:hAnsi="Times New Roman"/>
          <w:sz w:val="28"/>
          <w:szCs w:val="28"/>
        </w:rPr>
        <w:t xml:space="preserve">   (</w:t>
      </w:r>
      <w:proofErr w:type="gramEnd"/>
      <w:r w:rsidR="00DB047B">
        <w:rPr>
          <w:rFonts w:ascii="Times New Roman" w:hAnsi="Times New Roman"/>
          <w:sz w:val="28"/>
          <w:szCs w:val="28"/>
        </w:rPr>
        <w:t>2</w:t>
      </w:r>
      <w:r w:rsidR="00155380" w:rsidRPr="00155380">
        <w:rPr>
          <w:rFonts w:ascii="Times New Roman" w:hAnsi="Times New Roman"/>
          <w:sz w:val="28"/>
          <w:szCs w:val="28"/>
        </w:rPr>
        <w:t>.22</w:t>
      </w:r>
      <w:r w:rsidR="001453FD">
        <w:rPr>
          <w:rFonts w:ascii="Times New Roman" w:hAnsi="Times New Roman"/>
          <w:sz w:val="28"/>
          <w:szCs w:val="28"/>
        </w:rPr>
        <w:t>)</w:t>
      </w:r>
    </w:p>
    <w:p w14:paraId="4008DE7D" w14:textId="77777777" w:rsidR="001453FD" w:rsidRDefault="001453FD" w:rsidP="005A0910">
      <w:pPr>
        <w:spacing w:after="0" w:line="25" w:lineRule="atLeast"/>
        <w:ind w:firstLine="709"/>
        <w:jc w:val="both"/>
        <w:rPr>
          <w:rFonts w:ascii="Times New Roman" w:hAnsi="Times New Roman"/>
          <w:sz w:val="28"/>
          <w:szCs w:val="28"/>
        </w:rPr>
      </w:pPr>
    </w:p>
    <w:p w14:paraId="2F4C3BC6" w14:textId="52EF6BF3" w:rsidR="001453FD" w:rsidRDefault="001453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Проинтегрируем уравнение </w:t>
      </w:r>
      <w:r w:rsidRPr="00614DBC">
        <w:rPr>
          <w:rFonts w:ascii="Times New Roman" w:hAnsi="Times New Roman"/>
          <w:sz w:val="28"/>
          <w:szCs w:val="28"/>
        </w:rPr>
        <w:t>(</w:t>
      </w:r>
      <w:r w:rsidR="00155380" w:rsidRPr="00155380">
        <w:rPr>
          <w:rFonts w:ascii="Times New Roman" w:hAnsi="Times New Roman"/>
          <w:sz w:val="28"/>
          <w:szCs w:val="28"/>
        </w:rPr>
        <w:t>2.20</w:t>
      </w:r>
      <w:r w:rsidRPr="00614DBC">
        <w:rPr>
          <w:rFonts w:ascii="Times New Roman" w:hAnsi="Times New Roman"/>
          <w:sz w:val="28"/>
          <w:szCs w:val="28"/>
        </w:rPr>
        <w:t>)</w:t>
      </w:r>
      <w:r>
        <w:rPr>
          <w:rFonts w:ascii="Times New Roman" w:hAnsi="Times New Roman"/>
          <w:sz w:val="28"/>
          <w:szCs w:val="28"/>
        </w:rPr>
        <w:t xml:space="preserve"> и произведем замену </w:t>
      </w:r>
      <w:r>
        <w:rPr>
          <w:rFonts w:ascii="Times New Roman" w:hAnsi="Times New Roman"/>
          <w:sz w:val="28"/>
          <w:szCs w:val="28"/>
          <w:lang w:val="en-US"/>
        </w:rPr>
        <w:t>dt</w:t>
      </w:r>
      <w:r>
        <w:rPr>
          <w:rFonts w:ascii="Times New Roman" w:hAnsi="Times New Roman"/>
          <w:sz w:val="28"/>
          <w:szCs w:val="28"/>
        </w:rPr>
        <w:t>/</w:t>
      </w:r>
      <w:proofErr w:type="spellStart"/>
      <w:r>
        <w:rPr>
          <w:rFonts w:ascii="Times New Roman" w:hAnsi="Times New Roman"/>
          <w:sz w:val="28"/>
          <w:szCs w:val="28"/>
          <w:lang w:val="en-US"/>
        </w:rPr>
        <w:t>dr</w:t>
      </w:r>
      <w:proofErr w:type="spellEnd"/>
      <w:r w:rsidRPr="001453FD">
        <w:rPr>
          <w:rFonts w:ascii="Times New Roman" w:hAnsi="Times New Roman"/>
          <w:sz w:val="28"/>
          <w:szCs w:val="28"/>
        </w:rPr>
        <w:t xml:space="preserve"> = </w:t>
      </w:r>
      <w:proofErr w:type="gramStart"/>
      <w:r>
        <w:rPr>
          <w:rFonts w:ascii="Times New Roman" w:hAnsi="Times New Roman"/>
          <w:sz w:val="28"/>
          <w:szCs w:val="28"/>
          <w:lang w:val="en-US"/>
        </w:rPr>
        <w:t>u</w:t>
      </w:r>
      <w:r w:rsidR="008A1C20">
        <w:rPr>
          <w:rFonts w:ascii="Times New Roman" w:hAnsi="Times New Roman"/>
          <w:sz w:val="28"/>
          <w:szCs w:val="28"/>
        </w:rPr>
        <w:t xml:space="preserve">  </w:t>
      </w:r>
      <w:r>
        <w:rPr>
          <w:rFonts w:ascii="Times New Roman" w:hAnsi="Times New Roman"/>
          <w:sz w:val="28"/>
          <w:szCs w:val="28"/>
        </w:rPr>
        <w:t>получим</w:t>
      </w:r>
      <w:proofErr w:type="gramEnd"/>
      <w:r>
        <w:rPr>
          <w:rFonts w:ascii="Times New Roman" w:hAnsi="Times New Roman"/>
          <w:sz w:val="28"/>
          <w:szCs w:val="28"/>
        </w:rPr>
        <w:t>:</w:t>
      </w:r>
    </w:p>
    <w:p w14:paraId="1A9DF705" w14:textId="77777777" w:rsidR="001453FD" w:rsidRDefault="001453FD" w:rsidP="005A0910">
      <w:pPr>
        <w:spacing w:after="0" w:line="25" w:lineRule="atLeast"/>
        <w:ind w:firstLine="709"/>
        <w:jc w:val="both"/>
        <w:rPr>
          <w:rFonts w:ascii="Times New Roman" w:hAnsi="Times New Roman"/>
          <w:sz w:val="28"/>
          <w:szCs w:val="28"/>
        </w:rPr>
      </w:pPr>
    </w:p>
    <w:p w14:paraId="391A375C" w14:textId="3E286965" w:rsidR="001453FD" w:rsidRPr="00DB41C7" w:rsidRDefault="001453FD"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du</m:t>
            </m:r>
          </m:num>
          <m:den>
            <m:r>
              <w:rPr>
                <w:rFonts w:ascii="Cambria Math" w:hAnsi="Cambria Math"/>
                <w:sz w:val="28"/>
                <w:szCs w:val="28"/>
              </w:rPr>
              <m:t>dr</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r</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num>
          <m:den>
            <m:r>
              <w:rPr>
                <w:rFonts w:ascii="Cambria Math" w:hAnsi="Cambria Math"/>
                <w:sz w:val="28"/>
                <w:szCs w:val="28"/>
              </w:rPr>
              <m:t>λ</m:t>
            </m:r>
          </m:den>
        </m:f>
        <m:r>
          <w:rPr>
            <w:rFonts w:ascii="Cambria Math" w:hAnsi="Cambria Math"/>
            <w:sz w:val="28"/>
            <w:szCs w:val="28"/>
          </w:rPr>
          <m:t>=0</m:t>
        </m:r>
      </m:oMath>
      <w:r w:rsidR="008A1C20" w:rsidRPr="008A1C20">
        <w:rPr>
          <w:rFonts w:ascii="Times New Roman" w:hAnsi="Times New Roman"/>
          <w:sz w:val="28"/>
          <w:szCs w:val="28"/>
        </w:rPr>
        <w:t xml:space="preserve">   </w:t>
      </w:r>
      <w:r w:rsidR="008A1C20">
        <w:rPr>
          <w:rFonts w:ascii="Times New Roman" w:hAnsi="Times New Roman"/>
          <w:sz w:val="28"/>
          <w:szCs w:val="28"/>
        </w:rPr>
        <w:t xml:space="preserve">или   </w:t>
      </w:r>
      <m:oMath>
        <m:r>
          <w:rPr>
            <w:rFonts w:ascii="Cambria Math" w:hAnsi="Cambria Math"/>
            <w:sz w:val="28"/>
            <w:szCs w:val="28"/>
          </w:rPr>
          <m:t xml:space="preserve">rdu+udr+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num>
          <m:den>
            <m:r>
              <w:rPr>
                <w:rFonts w:ascii="Cambria Math" w:hAnsi="Cambria Math"/>
                <w:sz w:val="28"/>
                <w:szCs w:val="28"/>
              </w:rPr>
              <m:t>λ</m:t>
            </m:r>
          </m:den>
        </m:f>
        <m:r>
          <w:rPr>
            <w:rFonts w:ascii="Cambria Math" w:hAnsi="Cambria Math"/>
            <w:sz w:val="28"/>
            <w:szCs w:val="28"/>
          </w:rPr>
          <m:t xml:space="preserve"> rdr=0.</m:t>
        </m:r>
      </m:oMath>
      <w:r w:rsidR="00DB41C7" w:rsidRPr="00DB41C7">
        <w:rPr>
          <w:rFonts w:ascii="Times New Roman" w:hAnsi="Times New Roman"/>
          <w:sz w:val="28"/>
          <w:szCs w:val="28"/>
        </w:rPr>
        <w:t xml:space="preserve">      </w:t>
      </w:r>
      <w:r w:rsidR="00816F55">
        <w:rPr>
          <w:rFonts w:ascii="Times New Roman" w:hAnsi="Times New Roman"/>
          <w:sz w:val="28"/>
          <w:szCs w:val="28"/>
        </w:rPr>
        <w:tab/>
      </w:r>
      <w:r w:rsidR="00DB41C7" w:rsidRPr="00DB41C7">
        <w:rPr>
          <w:rFonts w:ascii="Times New Roman" w:hAnsi="Times New Roman"/>
          <w:sz w:val="28"/>
          <w:szCs w:val="28"/>
        </w:rPr>
        <w:t xml:space="preserve">   </w:t>
      </w:r>
      <w:proofErr w:type="gramStart"/>
      <w:r w:rsidR="00DB41C7" w:rsidRPr="00DB41C7">
        <w:rPr>
          <w:rFonts w:ascii="Times New Roman" w:hAnsi="Times New Roman"/>
          <w:sz w:val="28"/>
          <w:szCs w:val="28"/>
        </w:rPr>
        <w:t xml:space="preserve">   (</w:t>
      </w:r>
      <w:proofErr w:type="gramEnd"/>
      <w:r w:rsidR="00DB047B">
        <w:rPr>
          <w:rFonts w:ascii="Times New Roman" w:hAnsi="Times New Roman"/>
          <w:sz w:val="28"/>
          <w:szCs w:val="28"/>
        </w:rPr>
        <w:t>2</w:t>
      </w:r>
      <w:r w:rsidR="00155380" w:rsidRPr="00155380">
        <w:rPr>
          <w:rFonts w:ascii="Times New Roman" w:hAnsi="Times New Roman"/>
          <w:sz w:val="28"/>
          <w:szCs w:val="28"/>
        </w:rPr>
        <w:t>.23</w:t>
      </w:r>
      <w:r w:rsidR="00DB41C7" w:rsidRPr="00DB41C7">
        <w:rPr>
          <w:rFonts w:ascii="Times New Roman" w:hAnsi="Times New Roman"/>
          <w:sz w:val="28"/>
          <w:szCs w:val="28"/>
        </w:rPr>
        <w:t>)</w:t>
      </w:r>
    </w:p>
    <w:p w14:paraId="3DCA9545" w14:textId="77777777" w:rsidR="008A1C20" w:rsidRPr="008A1C20" w:rsidRDefault="008A1C20" w:rsidP="005A0910">
      <w:pPr>
        <w:spacing w:after="0" w:line="25" w:lineRule="atLeast"/>
        <w:ind w:firstLine="709"/>
        <w:jc w:val="both"/>
        <w:rPr>
          <w:rFonts w:ascii="Times New Roman" w:hAnsi="Times New Roman"/>
          <w:sz w:val="28"/>
          <w:szCs w:val="28"/>
        </w:rPr>
      </w:pPr>
    </w:p>
    <w:p w14:paraId="1FCD5188" w14:textId="77777777" w:rsidR="008A1C20" w:rsidRDefault="008A1C20" w:rsidP="005A0910">
      <w:pPr>
        <w:spacing w:after="0" w:line="25" w:lineRule="atLeast"/>
        <w:ind w:firstLine="709"/>
        <w:jc w:val="both"/>
        <w:rPr>
          <w:rFonts w:ascii="Times New Roman" w:hAnsi="Times New Roman"/>
          <w:sz w:val="28"/>
          <w:szCs w:val="28"/>
        </w:rPr>
      </w:pPr>
      <w:r>
        <w:rPr>
          <w:rFonts w:ascii="Times New Roman" w:hAnsi="Times New Roman"/>
          <w:sz w:val="28"/>
          <w:szCs w:val="28"/>
        </w:rPr>
        <w:t>После интегрирования последнего выражения получим:</w:t>
      </w:r>
    </w:p>
    <w:p w14:paraId="22BDA39A" w14:textId="77777777" w:rsidR="008A1C20" w:rsidRDefault="008A1C20" w:rsidP="005A0910">
      <w:pPr>
        <w:spacing w:after="0" w:line="25" w:lineRule="atLeast"/>
        <w:ind w:firstLine="709"/>
        <w:jc w:val="both"/>
        <w:rPr>
          <w:rFonts w:ascii="Times New Roman" w:hAnsi="Times New Roman"/>
          <w:sz w:val="28"/>
          <w:szCs w:val="28"/>
        </w:rPr>
      </w:pPr>
    </w:p>
    <w:p w14:paraId="603A1293" w14:textId="6FEB2E28" w:rsidR="008A1C20" w:rsidRPr="001230AB" w:rsidRDefault="008A1C20" w:rsidP="005A0910">
      <w:pPr>
        <w:spacing w:after="0" w:line="25" w:lineRule="atLeast"/>
        <w:ind w:firstLine="709"/>
        <w:jc w:val="right"/>
        <w:rPr>
          <w:rFonts w:ascii="Times New Roman" w:hAnsi="Times New Roman"/>
          <w:sz w:val="28"/>
          <w:szCs w:val="28"/>
        </w:rPr>
      </w:pPr>
      <m:oMath>
        <m:r>
          <w:rPr>
            <w:rFonts w:ascii="Cambria Math" w:hAnsi="Cambria Math"/>
            <w:sz w:val="28"/>
            <w:szCs w:val="28"/>
          </w:rPr>
          <m:t xml:space="preserve">u+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 xml:space="preserve">v </m:t>
                </m:r>
              </m:sub>
            </m:sSub>
            <m:r>
              <w:rPr>
                <w:rFonts w:ascii="Cambria Math" w:hAnsi="Cambria Math"/>
                <w:sz w:val="28"/>
                <w:szCs w:val="28"/>
              </w:rPr>
              <m:t>r</m:t>
            </m:r>
          </m:num>
          <m:den>
            <m:r>
              <w:rPr>
                <w:rFonts w:ascii="Cambria Math" w:hAnsi="Cambria Math"/>
                <w:sz w:val="28"/>
                <w:szCs w:val="28"/>
              </w:rPr>
              <m:t>2λ</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num>
          <m:den>
            <m:r>
              <w:rPr>
                <w:rFonts w:ascii="Cambria Math" w:hAnsi="Cambria Math"/>
                <w:sz w:val="28"/>
                <w:szCs w:val="28"/>
              </w:rPr>
              <m:t>r</m:t>
            </m:r>
          </m:den>
        </m:f>
        <m:r>
          <w:rPr>
            <w:rFonts w:ascii="Cambria Math" w:hAnsi="Cambria Math"/>
            <w:sz w:val="28"/>
            <w:szCs w:val="28"/>
          </w:rPr>
          <m:t xml:space="preserve">, </m:t>
        </m:r>
      </m:oMath>
      <w:r w:rsidRPr="008A1C20">
        <w:rPr>
          <w:rFonts w:ascii="Times New Roman" w:hAnsi="Times New Roman"/>
          <w:sz w:val="28"/>
          <w:szCs w:val="28"/>
        </w:rPr>
        <w:t xml:space="preserve"> </w:t>
      </w:r>
      <w:r>
        <w:rPr>
          <w:rFonts w:ascii="Times New Roman" w:hAnsi="Times New Roman"/>
          <w:sz w:val="28"/>
          <w:szCs w:val="28"/>
        </w:rPr>
        <w:t xml:space="preserve">или возвращаясь к температуре  </w:t>
      </w:r>
      <m:oMath>
        <m:f>
          <m:fPr>
            <m:ctrlPr>
              <w:rPr>
                <w:rFonts w:ascii="Cambria Math" w:hAnsi="Cambria Math"/>
                <w:i/>
                <w:sz w:val="28"/>
                <w:szCs w:val="28"/>
              </w:rPr>
            </m:ctrlPr>
          </m:fPr>
          <m:num>
            <m:r>
              <w:rPr>
                <w:rFonts w:ascii="Cambria Math" w:hAnsi="Cambria Math"/>
                <w:sz w:val="28"/>
                <w:szCs w:val="28"/>
              </w:rPr>
              <m:t>dt</m:t>
            </m:r>
          </m:num>
          <m:den>
            <m:r>
              <w:rPr>
                <w:rFonts w:ascii="Cambria Math" w:hAnsi="Cambria Math"/>
                <w:sz w:val="28"/>
                <w:szCs w:val="28"/>
              </w:rPr>
              <m:t>dr</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r>
              <w:rPr>
                <w:rFonts w:ascii="Cambria Math" w:hAnsi="Cambria Math"/>
                <w:sz w:val="28"/>
                <w:szCs w:val="28"/>
              </w:rPr>
              <m:t>r</m:t>
            </m:r>
          </m:num>
          <m:den>
            <m:r>
              <w:rPr>
                <w:rFonts w:ascii="Cambria Math" w:hAnsi="Cambria Math"/>
                <w:sz w:val="28"/>
                <w:szCs w:val="28"/>
              </w:rPr>
              <m:t>2λ</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num>
          <m:den>
            <m:r>
              <w:rPr>
                <w:rFonts w:ascii="Cambria Math" w:hAnsi="Cambria Math"/>
                <w:sz w:val="28"/>
                <w:szCs w:val="28"/>
              </w:rPr>
              <m:t>r</m:t>
            </m:r>
          </m:den>
        </m:f>
        <m:r>
          <w:rPr>
            <w:rFonts w:ascii="Cambria Math" w:hAnsi="Cambria Math"/>
            <w:sz w:val="28"/>
            <w:szCs w:val="28"/>
          </w:rPr>
          <m:t>.</m:t>
        </m:r>
      </m:oMath>
      <w:r w:rsidR="001230AB" w:rsidRPr="001230AB">
        <w:rPr>
          <w:rFonts w:ascii="Times New Roman" w:hAnsi="Times New Roman"/>
          <w:sz w:val="28"/>
          <w:szCs w:val="28"/>
        </w:rPr>
        <w:t xml:space="preserve">  </w:t>
      </w:r>
      <w:r w:rsidR="00816F55">
        <w:rPr>
          <w:rFonts w:ascii="Times New Roman" w:hAnsi="Times New Roman"/>
          <w:sz w:val="28"/>
          <w:szCs w:val="28"/>
        </w:rPr>
        <w:tab/>
      </w:r>
      <w:r w:rsidR="00155380" w:rsidRPr="00155380">
        <w:rPr>
          <w:rFonts w:ascii="Times New Roman" w:hAnsi="Times New Roman"/>
          <w:sz w:val="28"/>
          <w:szCs w:val="28"/>
        </w:rPr>
        <w:t xml:space="preserve"> </w:t>
      </w:r>
      <w:r w:rsidR="001230AB" w:rsidRPr="001230AB">
        <w:rPr>
          <w:rFonts w:ascii="Times New Roman" w:hAnsi="Times New Roman"/>
          <w:sz w:val="28"/>
          <w:szCs w:val="28"/>
        </w:rPr>
        <w:t xml:space="preserve"> (</w:t>
      </w:r>
      <w:r w:rsidR="00DB047B">
        <w:rPr>
          <w:rFonts w:ascii="Times New Roman" w:hAnsi="Times New Roman"/>
          <w:sz w:val="28"/>
          <w:szCs w:val="28"/>
        </w:rPr>
        <w:t>2</w:t>
      </w:r>
      <w:r w:rsidR="00155380" w:rsidRPr="00155380">
        <w:rPr>
          <w:rFonts w:ascii="Times New Roman" w:hAnsi="Times New Roman"/>
          <w:sz w:val="28"/>
          <w:szCs w:val="28"/>
        </w:rPr>
        <w:t>.24</w:t>
      </w:r>
      <w:r w:rsidR="001230AB" w:rsidRPr="001230AB">
        <w:rPr>
          <w:rFonts w:ascii="Times New Roman" w:hAnsi="Times New Roman"/>
          <w:sz w:val="28"/>
          <w:szCs w:val="28"/>
        </w:rPr>
        <w:t>)</w:t>
      </w:r>
    </w:p>
    <w:p w14:paraId="2EE7841E" w14:textId="77777777" w:rsidR="008A1C20" w:rsidRPr="001230AB" w:rsidRDefault="008A1C20" w:rsidP="005A0910">
      <w:pPr>
        <w:spacing w:after="0" w:line="25" w:lineRule="atLeast"/>
        <w:ind w:firstLine="709"/>
        <w:jc w:val="both"/>
        <w:rPr>
          <w:rFonts w:ascii="Times New Roman" w:hAnsi="Times New Roman"/>
          <w:sz w:val="28"/>
          <w:szCs w:val="28"/>
        </w:rPr>
      </w:pPr>
    </w:p>
    <w:p w14:paraId="02C45043" w14:textId="77777777" w:rsidR="008A1C20" w:rsidRDefault="008A1C20" w:rsidP="005A0910">
      <w:pPr>
        <w:spacing w:after="0" w:line="25" w:lineRule="atLeast"/>
        <w:ind w:firstLine="709"/>
        <w:jc w:val="both"/>
        <w:rPr>
          <w:rFonts w:ascii="Times New Roman" w:hAnsi="Times New Roman"/>
          <w:sz w:val="28"/>
          <w:szCs w:val="28"/>
        </w:rPr>
      </w:pPr>
      <w:r>
        <w:rPr>
          <w:rFonts w:ascii="Times New Roman" w:hAnsi="Times New Roman"/>
          <w:sz w:val="28"/>
          <w:szCs w:val="28"/>
        </w:rPr>
        <w:t>После повторного интегрирования последнего выражения получим:</w:t>
      </w:r>
    </w:p>
    <w:p w14:paraId="4047DA41" w14:textId="77777777" w:rsidR="008A1C20" w:rsidRDefault="008A1C20" w:rsidP="005A0910">
      <w:pPr>
        <w:spacing w:after="0" w:line="25" w:lineRule="atLeast"/>
        <w:ind w:firstLine="709"/>
        <w:jc w:val="both"/>
        <w:rPr>
          <w:rFonts w:ascii="Times New Roman" w:hAnsi="Times New Roman"/>
          <w:sz w:val="28"/>
          <w:szCs w:val="28"/>
        </w:rPr>
      </w:pPr>
    </w:p>
    <w:p w14:paraId="1F8CC722" w14:textId="1E7FE397" w:rsidR="008A1C20" w:rsidRPr="001230AB" w:rsidRDefault="001230AB"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r>
          <w:rPr>
            <w:rFonts w:ascii="Cambria Math" w:hAnsi="Cambria Math"/>
            <w:sz w:val="28"/>
            <w:szCs w:val="28"/>
          </w:rPr>
          <m:t xml:space="preserve">t=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
              <w:rPr>
                <w:rFonts w:ascii="Cambria Math" w:hAnsi="Cambria Math"/>
                <w:sz w:val="28"/>
                <w:szCs w:val="28"/>
              </w:rPr>
              <m:t>4λ</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 xml:space="preserve">Lnr+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oMath>
      <w:r w:rsidRPr="001230AB">
        <w:rPr>
          <w:rFonts w:ascii="Times New Roman" w:hAnsi="Times New Roman"/>
          <w:sz w:val="28"/>
          <w:szCs w:val="28"/>
        </w:rPr>
        <w:t xml:space="preserve">           </w:t>
      </w:r>
      <w:r w:rsidR="00816F55">
        <w:rPr>
          <w:rFonts w:ascii="Times New Roman" w:hAnsi="Times New Roman"/>
          <w:sz w:val="28"/>
          <w:szCs w:val="28"/>
        </w:rPr>
        <w:tab/>
      </w:r>
      <w:r w:rsidRPr="001230AB">
        <w:rPr>
          <w:rFonts w:ascii="Times New Roman" w:hAnsi="Times New Roman"/>
          <w:sz w:val="28"/>
          <w:szCs w:val="28"/>
        </w:rPr>
        <w:t xml:space="preserve">                       (</w:t>
      </w:r>
      <w:r w:rsidR="00155380" w:rsidRPr="00155380">
        <w:rPr>
          <w:rFonts w:ascii="Times New Roman" w:hAnsi="Times New Roman"/>
          <w:sz w:val="28"/>
          <w:szCs w:val="28"/>
        </w:rPr>
        <w:t>2.25</w:t>
      </w:r>
      <w:r w:rsidRPr="001230AB">
        <w:rPr>
          <w:rFonts w:ascii="Times New Roman" w:hAnsi="Times New Roman"/>
          <w:sz w:val="28"/>
          <w:szCs w:val="28"/>
        </w:rPr>
        <w:t>)</w:t>
      </w:r>
    </w:p>
    <w:p w14:paraId="76C033D2" w14:textId="77777777" w:rsidR="001230AB" w:rsidRPr="00DB41C7" w:rsidRDefault="001230AB" w:rsidP="005A0910">
      <w:pPr>
        <w:spacing w:after="0" w:line="25" w:lineRule="atLeast"/>
        <w:ind w:firstLine="709"/>
        <w:jc w:val="both"/>
        <w:rPr>
          <w:rFonts w:ascii="Times New Roman" w:hAnsi="Times New Roman"/>
          <w:sz w:val="28"/>
          <w:szCs w:val="28"/>
        </w:rPr>
      </w:pPr>
    </w:p>
    <w:p w14:paraId="441F1117" w14:textId="71629337" w:rsidR="00DB41C7" w:rsidRDefault="00DB41C7" w:rsidP="00B5782C">
      <w:pPr>
        <w:spacing w:after="0" w:line="25" w:lineRule="atLeast"/>
        <w:ind w:firstLine="709"/>
        <w:jc w:val="both"/>
        <w:rPr>
          <w:rFonts w:ascii="Times New Roman" w:hAnsi="Times New Roman"/>
          <w:sz w:val="28"/>
          <w:szCs w:val="28"/>
        </w:rPr>
      </w:pPr>
      <w:r>
        <w:rPr>
          <w:rFonts w:ascii="Times New Roman" w:hAnsi="Times New Roman"/>
          <w:sz w:val="28"/>
          <w:szCs w:val="28"/>
        </w:rPr>
        <w:t>Используя</w:t>
      </w:r>
      <w:r w:rsidR="001230AB">
        <w:rPr>
          <w:rFonts w:ascii="Times New Roman" w:hAnsi="Times New Roman"/>
          <w:sz w:val="28"/>
          <w:szCs w:val="28"/>
        </w:rPr>
        <w:t xml:space="preserve"> перво</w:t>
      </w:r>
      <w:r>
        <w:rPr>
          <w:rFonts w:ascii="Times New Roman" w:hAnsi="Times New Roman"/>
          <w:sz w:val="28"/>
          <w:szCs w:val="28"/>
        </w:rPr>
        <w:t>е</w:t>
      </w:r>
      <w:r w:rsidR="001230AB">
        <w:rPr>
          <w:rFonts w:ascii="Times New Roman" w:hAnsi="Times New Roman"/>
          <w:sz w:val="28"/>
          <w:szCs w:val="28"/>
        </w:rPr>
        <w:t xml:space="preserve"> гранично</w:t>
      </w:r>
      <w:r>
        <w:rPr>
          <w:rFonts w:ascii="Times New Roman" w:hAnsi="Times New Roman"/>
          <w:sz w:val="28"/>
          <w:szCs w:val="28"/>
        </w:rPr>
        <w:t>е</w:t>
      </w:r>
      <w:r w:rsidR="001230AB">
        <w:rPr>
          <w:rFonts w:ascii="Times New Roman" w:hAnsi="Times New Roman"/>
          <w:sz w:val="28"/>
          <w:szCs w:val="28"/>
        </w:rPr>
        <w:t xml:space="preserve"> услови</w:t>
      </w:r>
      <w:r>
        <w:rPr>
          <w:rFonts w:ascii="Times New Roman" w:hAnsi="Times New Roman"/>
          <w:sz w:val="28"/>
          <w:szCs w:val="28"/>
        </w:rPr>
        <w:t>е</w:t>
      </w:r>
      <w:r w:rsidR="001230AB">
        <w:rPr>
          <w:rFonts w:ascii="Times New Roman" w:hAnsi="Times New Roman"/>
          <w:sz w:val="28"/>
          <w:szCs w:val="28"/>
        </w:rPr>
        <w:t xml:space="preserve"> (</w:t>
      </w:r>
      <w:r w:rsidR="00155380" w:rsidRPr="00155380">
        <w:rPr>
          <w:rFonts w:ascii="Times New Roman" w:hAnsi="Times New Roman"/>
          <w:sz w:val="28"/>
          <w:szCs w:val="28"/>
        </w:rPr>
        <w:t>2.21</w:t>
      </w:r>
      <w:r w:rsidR="001230AB">
        <w:rPr>
          <w:rFonts w:ascii="Times New Roman" w:hAnsi="Times New Roman"/>
          <w:sz w:val="28"/>
          <w:szCs w:val="28"/>
        </w:rPr>
        <w:t xml:space="preserve">) </w:t>
      </w:r>
      <w:r>
        <w:rPr>
          <w:rFonts w:ascii="Times New Roman" w:hAnsi="Times New Roman"/>
          <w:sz w:val="28"/>
          <w:szCs w:val="28"/>
        </w:rPr>
        <w:t xml:space="preserve">приравниваем полученное после первого интегрирования уравнение </w:t>
      </w:r>
      <w:r w:rsidRPr="001230AB">
        <w:rPr>
          <w:rFonts w:ascii="Times New Roman" w:hAnsi="Times New Roman"/>
          <w:sz w:val="28"/>
          <w:szCs w:val="28"/>
        </w:rPr>
        <w:t>(</w:t>
      </w:r>
      <w:r w:rsidR="00DB047B">
        <w:rPr>
          <w:rFonts w:ascii="Times New Roman" w:hAnsi="Times New Roman"/>
          <w:sz w:val="28"/>
          <w:szCs w:val="28"/>
        </w:rPr>
        <w:t>2</w:t>
      </w:r>
      <w:r w:rsidR="00155380" w:rsidRPr="00155380">
        <w:rPr>
          <w:rFonts w:ascii="Times New Roman" w:hAnsi="Times New Roman"/>
          <w:sz w:val="28"/>
          <w:szCs w:val="28"/>
        </w:rPr>
        <w:t>.24</w:t>
      </w:r>
      <w:r w:rsidRPr="001230AB">
        <w:rPr>
          <w:rFonts w:ascii="Times New Roman" w:hAnsi="Times New Roman"/>
          <w:sz w:val="28"/>
          <w:szCs w:val="28"/>
        </w:rPr>
        <w:t>)</w:t>
      </w:r>
      <w:r>
        <w:rPr>
          <w:rFonts w:ascii="Times New Roman" w:hAnsi="Times New Roman"/>
          <w:sz w:val="28"/>
          <w:szCs w:val="28"/>
        </w:rPr>
        <w:t xml:space="preserve"> получим:</w:t>
      </w:r>
    </w:p>
    <w:p w14:paraId="76DF6C14" w14:textId="6615B4F3" w:rsidR="00DB41C7" w:rsidRDefault="00DB41C7" w:rsidP="005A0910">
      <w:pPr>
        <w:spacing w:after="0" w:line="25" w:lineRule="atLeast"/>
        <w:ind w:firstLine="709"/>
        <w:jc w:val="right"/>
        <w:rPr>
          <w:rFonts w:ascii="Times New Roman" w:hAnsi="Times New Roman"/>
          <w:sz w:val="28"/>
          <w:szCs w:val="28"/>
        </w:rPr>
      </w:pPr>
      <w:r>
        <w:rPr>
          <w:rFonts w:ascii="Times New Roman" w:hAnsi="Times New Roman"/>
          <w:sz w:val="28"/>
          <w:szCs w:val="28"/>
        </w:rPr>
        <w:lastRenderedPageBreak/>
        <w:t xml:space="preserve">                  </w:t>
      </w:r>
      <w:r w:rsidR="00862174">
        <w:rPr>
          <w:rFonts w:ascii="Times New Roman" w:hAnsi="Times New Roman"/>
          <w:sz w:val="28"/>
          <w:szCs w:val="28"/>
        </w:rPr>
        <w:t xml:space="preserve"> </w:t>
      </w:r>
      <w:r>
        <w:rPr>
          <w:rFonts w:ascii="Times New Roman" w:hAnsi="Times New Roman"/>
          <w:sz w:val="28"/>
          <w:szCs w:val="28"/>
        </w:rPr>
        <w:t xml:space="preserve">       </w:t>
      </w:r>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lang w:val="en-US"/>
              </w:rPr>
              <m:t>dt</m:t>
            </m:r>
          </m:num>
          <m:den>
            <m:r>
              <w:rPr>
                <w:rFonts w:ascii="Cambria Math" w:hAnsi="Cambria Math"/>
                <w:sz w:val="28"/>
                <w:szCs w:val="28"/>
              </w:rPr>
              <m:t>dr</m:t>
            </m:r>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r>
              <w:rPr>
                <w:rFonts w:ascii="Cambria Math" w:hAnsi="Cambria Math"/>
                <w:sz w:val="28"/>
                <w:szCs w:val="28"/>
              </w:rPr>
              <m:t>r</m:t>
            </m:r>
          </m:num>
          <m:den>
            <m:r>
              <w:rPr>
                <w:rFonts w:ascii="Cambria Math" w:hAnsi="Cambria Math"/>
                <w:sz w:val="28"/>
                <w:szCs w:val="28"/>
              </w:rPr>
              <m:t>2λ</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num>
          <m:den>
            <m:r>
              <w:rPr>
                <w:rFonts w:ascii="Cambria Math" w:hAnsi="Cambria Math"/>
                <w:sz w:val="28"/>
                <w:szCs w:val="28"/>
              </w:rPr>
              <m:t>r</m:t>
            </m:r>
          </m:den>
        </m:f>
      </m:oMath>
      <w:r>
        <w:rPr>
          <w:rFonts w:ascii="Times New Roman" w:hAnsi="Times New Roman"/>
          <w:sz w:val="28"/>
          <w:szCs w:val="28"/>
        </w:rPr>
        <w:t xml:space="preserve">.                      </w:t>
      </w:r>
      <w:r w:rsidR="00816F55">
        <w:rPr>
          <w:rFonts w:ascii="Times New Roman" w:hAnsi="Times New Roman"/>
          <w:sz w:val="28"/>
          <w:szCs w:val="28"/>
        </w:rPr>
        <w:tab/>
      </w:r>
      <w:r w:rsidR="00816F55">
        <w:rPr>
          <w:rFonts w:ascii="Times New Roman" w:hAnsi="Times New Roman"/>
          <w:sz w:val="28"/>
          <w:szCs w:val="28"/>
        </w:rPr>
        <w:tab/>
      </w:r>
      <w:r>
        <w:rPr>
          <w:rFonts w:ascii="Times New Roman" w:hAnsi="Times New Roman"/>
          <w:sz w:val="28"/>
          <w:szCs w:val="28"/>
        </w:rPr>
        <w:t xml:space="preserve">                   (</w:t>
      </w:r>
      <w:r w:rsidR="00DB047B">
        <w:rPr>
          <w:rFonts w:ascii="Times New Roman" w:hAnsi="Times New Roman"/>
          <w:sz w:val="28"/>
          <w:szCs w:val="28"/>
        </w:rPr>
        <w:t>2</w:t>
      </w:r>
      <w:r w:rsidR="00155380" w:rsidRPr="00155380">
        <w:rPr>
          <w:rFonts w:ascii="Times New Roman" w:hAnsi="Times New Roman"/>
          <w:sz w:val="28"/>
          <w:szCs w:val="28"/>
        </w:rPr>
        <w:t>.26</w:t>
      </w:r>
      <w:r>
        <w:rPr>
          <w:rFonts w:ascii="Times New Roman" w:hAnsi="Times New Roman"/>
          <w:sz w:val="28"/>
          <w:szCs w:val="28"/>
        </w:rPr>
        <w:t>)</w:t>
      </w:r>
    </w:p>
    <w:p w14:paraId="74423B77" w14:textId="77777777" w:rsidR="00DB41C7" w:rsidRDefault="00DB41C7" w:rsidP="005A0910">
      <w:pPr>
        <w:spacing w:after="0" w:line="25" w:lineRule="atLeast"/>
        <w:ind w:firstLine="709"/>
        <w:jc w:val="both"/>
        <w:rPr>
          <w:rFonts w:ascii="Times New Roman" w:hAnsi="Times New Roman"/>
          <w:sz w:val="28"/>
          <w:szCs w:val="28"/>
        </w:rPr>
      </w:pPr>
    </w:p>
    <w:p w14:paraId="2BF03C58" w14:textId="44999069" w:rsidR="006866A4" w:rsidRDefault="00DB41C7" w:rsidP="005A0910">
      <w:pPr>
        <w:spacing w:after="0" w:line="25" w:lineRule="atLeast"/>
        <w:ind w:firstLine="709"/>
        <w:jc w:val="both"/>
        <w:rPr>
          <w:rFonts w:ascii="Times New Roman" w:hAnsi="Times New Roman"/>
          <w:sz w:val="28"/>
          <w:szCs w:val="28"/>
        </w:rPr>
      </w:pPr>
      <w:r>
        <w:rPr>
          <w:rFonts w:ascii="Times New Roman" w:hAnsi="Times New Roman"/>
          <w:sz w:val="28"/>
          <w:szCs w:val="28"/>
        </w:rPr>
        <w:t>Определяем постоянную С</w:t>
      </w:r>
      <w:r>
        <w:rPr>
          <w:rFonts w:ascii="Times New Roman" w:hAnsi="Times New Roman"/>
          <w:sz w:val="28"/>
          <w:szCs w:val="28"/>
          <w:vertAlign w:val="subscript"/>
        </w:rPr>
        <w:t>1</w:t>
      </w:r>
      <w:r>
        <w:rPr>
          <w:rFonts w:ascii="Times New Roman" w:hAnsi="Times New Roman"/>
          <w:sz w:val="28"/>
          <w:szCs w:val="28"/>
        </w:rPr>
        <w:t xml:space="preserve"> с использованием граничного условия</w:t>
      </w:r>
      <w:r w:rsidR="006866A4">
        <w:rPr>
          <w:rFonts w:ascii="Times New Roman" w:hAnsi="Times New Roman"/>
          <w:sz w:val="28"/>
          <w:szCs w:val="28"/>
        </w:rPr>
        <w:t xml:space="preserve"> (</w:t>
      </w:r>
      <w:r w:rsidR="00155380" w:rsidRPr="00155380">
        <w:rPr>
          <w:rFonts w:ascii="Times New Roman" w:hAnsi="Times New Roman"/>
          <w:sz w:val="28"/>
          <w:szCs w:val="28"/>
        </w:rPr>
        <w:t>2.21</w:t>
      </w:r>
      <w:r w:rsidR="006866A4">
        <w:rPr>
          <w:rFonts w:ascii="Times New Roman" w:hAnsi="Times New Roman"/>
          <w:sz w:val="28"/>
          <w:szCs w:val="28"/>
        </w:rPr>
        <w:t>) на внутренней стенке реверсной топки:</w:t>
      </w:r>
    </w:p>
    <w:p w14:paraId="3A47B60A" w14:textId="77777777" w:rsidR="006866A4" w:rsidRDefault="006866A4" w:rsidP="005A0910">
      <w:pPr>
        <w:spacing w:after="0" w:line="25" w:lineRule="atLeast"/>
        <w:ind w:firstLine="709"/>
        <w:jc w:val="both"/>
        <w:rPr>
          <w:rFonts w:ascii="Times New Roman" w:hAnsi="Times New Roman"/>
          <w:sz w:val="28"/>
          <w:szCs w:val="28"/>
        </w:rPr>
      </w:pPr>
    </w:p>
    <w:p w14:paraId="6C1F6EB4" w14:textId="77777777" w:rsidR="00DB41C7" w:rsidRPr="009F0D85" w:rsidRDefault="002809AB" w:rsidP="00067AD5">
      <w:pPr>
        <w:spacing w:after="0" w:line="25" w:lineRule="atLeast"/>
        <w:jc w:val="both"/>
        <w:rPr>
          <w:rFonts w:ascii="Times New Roman" w:hAnsi="Times New Roman"/>
          <w:sz w:val="28"/>
          <w:szCs w:val="28"/>
        </w:rPr>
      </w:pPr>
      <w:r>
        <w:rPr>
          <w:rFonts w:ascii="Times New Roman" w:hAnsi="Times New Roman"/>
          <w:sz w:val="28"/>
          <w:szCs w:val="28"/>
        </w:rPr>
        <w:t>п</w:t>
      </w:r>
      <w:r w:rsidR="005A0684">
        <w:rPr>
          <w:rFonts w:ascii="Times New Roman" w:hAnsi="Times New Roman"/>
          <w:sz w:val="28"/>
          <w:szCs w:val="28"/>
        </w:rPr>
        <w:t xml:space="preserve">ри  </w:t>
      </w:r>
      <m:oMath>
        <m:r>
          <w:rPr>
            <w:rFonts w:ascii="Cambria Math" w:hAnsi="Cambria Math"/>
            <w:sz w:val="28"/>
            <w:szCs w:val="28"/>
          </w:rPr>
          <m:t xml:space="preserve">r= </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oMath>
      <w:r w:rsidR="005A0684" w:rsidRPr="005A0684">
        <w:rPr>
          <w:rFonts w:ascii="Times New Roman" w:hAnsi="Times New Roman"/>
          <w:sz w:val="28"/>
          <w:szCs w:val="28"/>
        </w:rPr>
        <w:t xml:space="preserve"> </w:t>
      </w:r>
      <m:oMath>
        <m:sSub>
          <m:sSubPr>
            <m:ctrlPr>
              <w:rPr>
                <w:rFonts w:ascii="Cambria Math" w:hAnsi="Cambria Math"/>
                <w:i/>
                <w:sz w:val="28"/>
                <w:szCs w:val="28"/>
                <w:lang w:val="en-US"/>
              </w:rPr>
            </m:ctrlPr>
          </m:sSub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dt</m:t>
                    </m:r>
                  </m:num>
                  <m:den>
                    <m:r>
                      <w:rPr>
                        <w:rFonts w:ascii="Cambria Math" w:hAnsi="Cambria Math"/>
                        <w:sz w:val="28"/>
                        <w:szCs w:val="28"/>
                        <w:lang w:val="en-US"/>
                      </w:rPr>
                      <m:t>dr</m:t>
                    </m:r>
                  </m:den>
                </m:f>
              </m:e>
            </m:d>
          </m:e>
          <m:sub>
            <m:r>
              <w:rPr>
                <w:rFonts w:ascii="Cambria Math" w:hAnsi="Cambria Math"/>
                <w:sz w:val="28"/>
                <w:szCs w:val="28"/>
                <w:lang w:val="en-US"/>
              </w:rPr>
              <m:t>r</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sub>
        </m:sSub>
        <m:r>
          <w:rPr>
            <w:rFonts w:ascii="Cambria Math" w:hAnsi="Cambria Math"/>
            <w:sz w:val="28"/>
            <w:szCs w:val="28"/>
          </w:rPr>
          <m:t xml:space="preserve">= -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v</m:t>
                </m:r>
              </m:sub>
            </m:sSub>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num>
          <m:den>
            <m:r>
              <w:rPr>
                <w:rFonts w:ascii="Cambria Math" w:hAnsi="Cambria Math"/>
                <w:sz w:val="28"/>
                <w:szCs w:val="28"/>
              </w:rPr>
              <m:t>2</m:t>
            </m:r>
            <m:r>
              <w:rPr>
                <w:rFonts w:ascii="Cambria Math" w:hAnsi="Cambria Math"/>
                <w:sz w:val="28"/>
                <w:szCs w:val="28"/>
                <w:lang w:val="en-US"/>
              </w:rPr>
              <m:t>λ</m:t>
            </m:r>
          </m:den>
        </m:f>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1</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den>
        </m:f>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v</m:t>
                </m:r>
              </m:sub>
            </m:sSub>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num>
          <m:den>
            <m:r>
              <w:rPr>
                <w:rFonts w:ascii="Cambria Math" w:hAnsi="Cambria Math"/>
                <w:sz w:val="28"/>
                <w:szCs w:val="28"/>
                <w:lang w:val="en-US"/>
              </w:rPr>
              <m:t>λ</m:t>
            </m:r>
          </m:den>
        </m:f>
        <m:r>
          <w:rPr>
            <w:rFonts w:ascii="Cambria Math" w:hAnsi="Cambria Math"/>
            <w:sz w:val="28"/>
            <w:szCs w:val="28"/>
          </w:rPr>
          <m:t>,</m:t>
        </m:r>
      </m:oMath>
      <w:r w:rsidR="005A0684" w:rsidRPr="005A0684">
        <w:rPr>
          <w:rFonts w:ascii="Times New Roman" w:hAnsi="Times New Roman"/>
          <w:sz w:val="28"/>
          <w:szCs w:val="28"/>
        </w:rPr>
        <w:t xml:space="preserve">  </w:t>
      </w:r>
      <w:r w:rsidR="005A0684">
        <w:rPr>
          <w:rFonts w:ascii="Times New Roman" w:hAnsi="Times New Roman"/>
          <w:sz w:val="28"/>
          <w:szCs w:val="28"/>
        </w:rPr>
        <w:t xml:space="preserve">тогда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λ</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2λ</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lang w:val="en-US"/>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λ</m:t>
            </m:r>
          </m:den>
        </m:f>
        <m:r>
          <w:rPr>
            <w:rFonts w:ascii="Cambria Math" w:hAnsi="Cambria Math"/>
            <w:sz w:val="28"/>
            <w:szCs w:val="28"/>
          </w:rPr>
          <m:t>.</m:t>
        </m:r>
      </m:oMath>
    </w:p>
    <w:p w14:paraId="0CE6DDC3" w14:textId="77777777" w:rsidR="00247360" w:rsidRPr="009F0D85" w:rsidRDefault="00247360" w:rsidP="005A0910">
      <w:pPr>
        <w:spacing w:after="0" w:line="25" w:lineRule="atLeast"/>
        <w:ind w:firstLine="709"/>
        <w:jc w:val="both"/>
        <w:rPr>
          <w:rFonts w:ascii="Times New Roman" w:hAnsi="Times New Roman"/>
          <w:sz w:val="28"/>
          <w:szCs w:val="28"/>
        </w:rPr>
      </w:pPr>
    </w:p>
    <w:p w14:paraId="0FD64AC0" w14:textId="6BF94161" w:rsidR="00247360" w:rsidRDefault="00461BBA" w:rsidP="005A0910">
      <w:pPr>
        <w:spacing w:after="0" w:line="25" w:lineRule="atLeast"/>
        <w:ind w:firstLine="709"/>
        <w:jc w:val="both"/>
        <w:rPr>
          <w:rFonts w:ascii="Times New Roman" w:hAnsi="Times New Roman"/>
          <w:sz w:val="28"/>
          <w:szCs w:val="28"/>
        </w:rPr>
      </w:pPr>
      <w:r>
        <w:rPr>
          <w:rFonts w:ascii="Times New Roman" w:hAnsi="Times New Roman"/>
          <w:sz w:val="28"/>
          <w:szCs w:val="28"/>
        </w:rPr>
        <w:t>Используя второе граничное условие Неймана (</w:t>
      </w:r>
      <w:r w:rsidR="00DB047B">
        <w:rPr>
          <w:rFonts w:ascii="Times New Roman" w:hAnsi="Times New Roman"/>
          <w:sz w:val="28"/>
          <w:szCs w:val="28"/>
        </w:rPr>
        <w:t>2</w:t>
      </w:r>
      <w:r w:rsidR="00155380" w:rsidRPr="00155380">
        <w:rPr>
          <w:rFonts w:ascii="Times New Roman" w:hAnsi="Times New Roman"/>
          <w:sz w:val="28"/>
          <w:szCs w:val="28"/>
        </w:rPr>
        <w:t>.22</w:t>
      </w:r>
      <w:r>
        <w:rPr>
          <w:rFonts w:ascii="Times New Roman" w:hAnsi="Times New Roman"/>
          <w:sz w:val="28"/>
          <w:szCs w:val="28"/>
        </w:rPr>
        <w:t xml:space="preserve">) и значение температуры </w:t>
      </w:r>
    </w:p>
    <w:p w14:paraId="797A8333" w14:textId="4D1908E5" w:rsidR="00461BBA" w:rsidRDefault="00461BBA"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по выражению </w:t>
      </w:r>
      <w:r w:rsidRPr="001230AB">
        <w:rPr>
          <w:rFonts w:ascii="Times New Roman" w:hAnsi="Times New Roman"/>
          <w:sz w:val="28"/>
          <w:szCs w:val="28"/>
        </w:rPr>
        <w:t>(</w:t>
      </w:r>
      <w:r w:rsidR="00DB047B">
        <w:rPr>
          <w:rFonts w:ascii="Times New Roman" w:hAnsi="Times New Roman"/>
          <w:sz w:val="28"/>
          <w:szCs w:val="28"/>
        </w:rPr>
        <w:t>2</w:t>
      </w:r>
      <w:r w:rsidR="00155380" w:rsidRPr="00155380">
        <w:rPr>
          <w:rFonts w:ascii="Times New Roman" w:hAnsi="Times New Roman"/>
          <w:sz w:val="28"/>
          <w:szCs w:val="28"/>
        </w:rPr>
        <w:t>.25</w:t>
      </w:r>
      <w:r w:rsidRPr="001230AB">
        <w:rPr>
          <w:rFonts w:ascii="Times New Roman" w:hAnsi="Times New Roman"/>
          <w:sz w:val="28"/>
          <w:szCs w:val="28"/>
        </w:rPr>
        <w:t>)</w:t>
      </w:r>
      <w:r w:rsidRPr="00461BBA">
        <w:rPr>
          <w:rFonts w:ascii="Times New Roman" w:hAnsi="Times New Roman"/>
          <w:sz w:val="28"/>
          <w:szCs w:val="28"/>
        </w:rPr>
        <w:t xml:space="preserve"> </w:t>
      </w:r>
      <w:r>
        <w:rPr>
          <w:rFonts w:ascii="Times New Roman" w:hAnsi="Times New Roman"/>
          <w:sz w:val="28"/>
          <w:szCs w:val="28"/>
        </w:rPr>
        <w:t xml:space="preserve">при </w:t>
      </w:r>
      <w:r>
        <w:rPr>
          <w:rFonts w:ascii="Times New Roman" w:hAnsi="Times New Roman"/>
          <w:sz w:val="28"/>
          <w:szCs w:val="28"/>
          <w:lang w:val="en-US"/>
        </w:rPr>
        <w:t>r</w:t>
      </w:r>
      <w:r w:rsidRPr="00461BBA">
        <w:rPr>
          <w:rFonts w:ascii="Times New Roman" w:hAnsi="Times New Roman"/>
          <w:sz w:val="28"/>
          <w:szCs w:val="28"/>
        </w:rPr>
        <w:t xml:space="preserve"> = </w:t>
      </w:r>
      <w:r>
        <w:rPr>
          <w:rFonts w:ascii="Times New Roman" w:hAnsi="Times New Roman"/>
          <w:sz w:val="28"/>
          <w:szCs w:val="28"/>
          <w:lang w:val="en-US"/>
        </w:rPr>
        <w:t>r</w:t>
      </w:r>
      <w:r w:rsidRPr="00461BBA">
        <w:rPr>
          <w:rFonts w:ascii="Times New Roman" w:hAnsi="Times New Roman"/>
          <w:sz w:val="28"/>
          <w:szCs w:val="28"/>
          <w:vertAlign w:val="subscript"/>
        </w:rPr>
        <w:t>2</w:t>
      </w:r>
      <w:r w:rsidRPr="00461BBA">
        <w:rPr>
          <w:rFonts w:ascii="Times New Roman" w:hAnsi="Times New Roman"/>
          <w:sz w:val="28"/>
          <w:szCs w:val="28"/>
        </w:rPr>
        <w:t xml:space="preserve"> </w:t>
      </w:r>
      <w:r>
        <w:rPr>
          <w:rFonts w:ascii="Times New Roman" w:hAnsi="Times New Roman"/>
          <w:sz w:val="28"/>
          <w:szCs w:val="28"/>
        </w:rPr>
        <w:t>на наружной стороне реверс</w:t>
      </w:r>
      <w:r w:rsidR="00FE7FF2">
        <w:rPr>
          <w:rFonts w:ascii="Times New Roman" w:hAnsi="Times New Roman"/>
          <w:sz w:val="28"/>
          <w:szCs w:val="28"/>
          <w:lang w:val="kk-KZ"/>
        </w:rPr>
        <w:t>ив</w:t>
      </w:r>
      <w:r>
        <w:rPr>
          <w:rFonts w:ascii="Times New Roman" w:hAnsi="Times New Roman"/>
          <w:sz w:val="28"/>
          <w:szCs w:val="28"/>
        </w:rPr>
        <w:t xml:space="preserve">ной цилиндрической топки </w:t>
      </w:r>
      <w:r>
        <w:rPr>
          <w:rFonts w:ascii="Times New Roman" w:hAnsi="Times New Roman"/>
          <w:sz w:val="28"/>
          <w:szCs w:val="28"/>
          <w:lang w:val="en-US"/>
        </w:rPr>
        <w:t>t</w:t>
      </w:r>
      <w:r w:rsidRPr="00461BBA">
        <w:rPr>
          <w:rFonts w:ascii="Times New Roman" w:hAnsi="Times New Roman"/>
          <w:sz w:val="28"/>
          <w:szCs w:val="28"/>
        </w:rPr>
        <w:t xml:space="preserve"> = </w:t>
      </w:r>
      <w:r>
        <w:rPr>
          <w:rFonts w:ascii="Times New Roman" w:hAnsi="Times New Roman"/>
          <w:sz w:val="28"/>
          <w:szCs w:val="28"/>
          <w:lang w:val="en-US"/>
        </w:rPr>
        <w:t>t</w:t>
      </w:r>
      <w:r>
        <w:rPr>
          <w:rFonts w:ascii="Times New Roman" w:hAnsi="Times New Roman"/>
          <w:sz w:val="28"/>
          <w:szCs w:val="28"/>
          <w:vertAlign w:val="subscript"/>
        </w:rPr>
        <w:t>с2</w:t>
      </w:r>
      <w:r w:rsidRPr="00461BBA">
        <w:rPr>
          <w:rFonts w:ascii="Times New Roman" w:hAnsi="Times New Roman"/>
          <w:sz w:val="28"/>
          <w:szCs w:val="28"/>
        </w:rPr>
        <w:t xml:space="preserve"> </w:t>
      </w:r>
      <w:r>
        <w:rPr>
          <w:rFonts w:ascii="Times New Roman" w:hAnsi="Times New Roman"/>
          <w:sz w:val="28"/>
          <w:szCs w:val="28"/>
        </w:rPr>
        <w:t>с</w:t>
      </w:r>
      <w:r w:rsidR="00E52681">
        <w:rPr>
          <w:rFonts w:ascii="Times New Roman" w:hAnsi="Times New Roman"/>
          <w:sz w:val="28"/>
          <w:szCs w:val="28"/>
        </w:rPr>
        <w:t xml:space="preserve"> </w:t>
      </w:r>
      <w:r>
        <w:rPr>
          <w:rFonts w:ascii="Times New Roman" w:hAnsi="Times New Roman"/>
          <w:sz w:val="28"/>
          <w:szCs w:val="28"/>
        </w:rPr>
        <w:t>учетом найденного выражения для С</w:t>
      </w:r>
      <w:r>
        <w:rPr>
          <w:rFonts w:ascii="Times New Roman" w:hAnsi="Times New Roman"/>
          <w:sz w:val="28"/>
          <w:szCs w:val="28"/>
          <w:vertAlign w:val="subscript"/>
        </w:rPr>
        <w:t>1</w:t>
      </w:r>
      <w:r>
        <w:rPr>
          <w:rFonts w:ascii="Times New Roman" w:hAnsi="Times New Roman"/>
          <w:sz w:val="28"/>
          <w:szCs w:val="28"/>
        </w:rPr>
        <w:t xml:space="preserve"> получим:</w:t>
      </w:r>
    </w:p>
    <w:p w14:paraId="6C08282C" w14:textId="77777777" w:rsidR="00461BBA" w:rsidRDefault="00461BBA" w:rsidP="005A0910">
      <w:pPr>
        <w:spacing w:after="0" w:line="25" w:lineRule="atLeast"/>
        <w:ind w:firstLine="709"/>
        <w:jc w:val="both"/>
        <w:rPr>
          <w:rFonts w:ascii="Times New Roman" w:hAnsi="Times New Roman"/>
          <w:sz w:val="28"/>
          <w:szCs w:val="28"/>
        </w:rPr>
      </w:pPr>
    </w:p>
    <w:p w14:paraId="0FFA0883" w14:textId="31B49FBB" w:rsidR="00461BBA" w:rsidRPr="009F0D85" w:rsidRDefault="00461BBA"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с2</m:t>
            </m:r>
          </m:sub>
        </m:sSub>
        <m:r>
          <w:rPr>
            <w:rFonts w:ascii="Cambria Math" w:hAnsi="Cambria Math"/>
            <w:sz w:val="28"/>
            <w:szCs w:val="28"/>
          </w:rPr>
          <m:t>=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4λ</m:t>
            </m:r>
          </m:den>
        </m:f>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2λ</m:t>
                </m:r>
              </m:den>
            </m:f>
          </m:e>
        </m:d>
        <m:r>
          <w:rPr>
            <w:rFonts w:ascii="Cambria Math" w:hAnsi="Cambria Math"/>
            <w:sz w:val="28"/>
            <w:szCs w:val="28"/>
          </w:rPr>
          <m:t>Ln</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oMath>
      <w:r w:rsidR="006C24D5" w:rsidRPr="006C24D5">
        <w:rPr>
          <w:rFonts w:ascii="Times New Roman" w:hAnsi="Times New Roman"/>
          <w:sz w:val="28"/>
          <w:szCs w:val="28"/>
        </w:rPr>
        <w:t xml:space="preserve">                                    (</w:t>
      </w:r>
      <w:r w:rsidR="00DB047B">
        <w:rPr>
          <w:rFonts w:ascii="Times New Roman" w:hAnsi="Times New Roman"/>
          <w:sz w:val="28"/>
          <w:szCs w:val="28"/>
        </w:rPr>
        <w:t>2</w:t>
      </w:r>
      <w:r w:rsidR="00155380" w:rsidRPr="00155380">
        <w:rPr>
          <w:rFonts w:ascii="Times New Roman" w:hAnsi="Times New Roman"/>
          <w:sz w:val="28"/>
          <w:szCs w:val="28"/>
        </w:rPr>
        <w:t>.27</w:t>
      </w:r>
      <w:r w:rsidR="006C24D5" w:rsidRPr="006C24D5">
        <w:rPr>
          <w:rFonts w:ascii="Times New Roman" w:hAnsi="Times New Roman"/>
          <w:sz w:val="28"/>
          <w:szCs w:val="28"/>
        </w:rPr>
        <w:t>)</w:t>
      </w:r>
    </w:p>
    <w:p w14:paraId="06254C0E" w14:textId="77777777" w:rsidR="006C24D5" w:rsidRPr="009F0D85" w:rsidRDefault="006C24D5" w:rsidP="005A0910">
      <w:pPr>
        <w:spacing w:after="0" w:line="25" w:lineRule="atLeast"/>
        <w:ind w:firstLine="709"/>
        <w:jc w:val="both"/>
        <w:rPr>
          <w:rFonts w:ascii="Times New Roman" w:hAnsi="Times New Roman"/>
          <w:sz w:val="28"/>
          <w:szCs w:val="28"/>
        </w:rPr>
      </w:pPr>
    </w:p>
    <w:p w14:paraId="5FE36CFB" w14:textId="2987CCD4" w:rsidR="006C24D5" w:rsidRPr="006C24D5" w:rsidRDefault="006C24D5" w:rsidP="005A0910">
      <w:pPr>
        <w:spacing w:after="0" w:line="25" w:lineRule="atLeast"/>
        <w:ind w:firstLine="709"/>
        <w:jc w:val="both"/>
        <w:rPr>
          <w:rFonts w:ascii="Times New Roman" w:hAnsi="Times New Roman"/>
          <w:i/>
          <w:sz w:val="28"/>
          <w:szCs w:val="28"/>
        </w:rPr>
      </w:pPr>
      <w:r>
        <w:rPr>
          <w:rFonts w:ascii="Times New Roman" w:hAnsi="Times New Roman"/>
          <w:sz w:val="28"/>
          <w:szCs w:val="28"/>
        </w:rPr>
        <w:t>С учетом втор</w:t>
      </w:r>
      <w:r w:rsidR="0089006B">
        <w:rPr>
          <w:rFonts w:ascii="Times New Roman" w:hAnsi="Times New Roman"/>
          <w:sz w:val="28"/>
          <w:szCs w:val="28"/>
        </w:rPr>
        <w:t>о</w:t>
      </w:r>
      <w:r>
        <w:rPr>
          <w:rFonts w:ascii="Times New Roman" w:hAnsi="Times New Roman"/>
          <w:sz w:val="28"/>
          <w:szCs w:val="28"/>
        </w:rPr>
        <w:t>го граничного условия (3΄) определяем</w:t>
      </w:r>
    </w:p>
    <w:p w14:paraId="32D8C65B" w14:textId="6B083427" w:rsidR="001230AB" w:rsidRPr="001230AB" w:rsidRDefault="007F651E" w:rsidP="005A0910">
      <w:pPr>
        <w:spacing w:after="0" w:line="25" w:lineRule="atLeast"/>
        <w:ind w:firstLine="709"/>
        <w:jc w:val="both"/>
        <w:rPr>
          <w:rFonts w:ascii="Times New Roman" w:hAnsi="Times New Roman"/>
          <w:sz w:val="28"/>
          <w:szCs w:val="28"/>
        </w:rPr>
      </w:pPr>
      <w:r>
        <w:rPr>
          <w:rFonts w:ascii="Times New Roman" w:hAnsi="Times New Roman"/>
          <w:sz w:val="28"/>
          <w:szCs w:val="28"/>
        </w:rPr>
        <w:tab/>
      </w:r>
    </w:p>
    <w:p w14:paraId="413E5D7C" w14:textId="38C4DB50" w:rsidR="006C24D5" w:rsidRDefault="006C24D5"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w:r w:rsidRPr="001453FD">
        <w:rPr>
          <w:rFonts w:ascii="Times New Roman" w:hAnsi="Times New Roman"/>
          <w:sz w:val="28"/>
          <w:szCs w:val="28"/>
        </w:rPr>
        <w:t xml:space="preserve">   </w:t>
      </w:r>
      <w:r>
        <w:rPr>
          <w:rFonts w:ascii="Times New Roman" w:hAnsi="Times New Roman"/>
          <w:sz w:val="28"/>
          <w:szCs w:val="28"/>
        </w:rPr>
        <w:t xml:space="preserve">при </w:t>
      </w:r>
      <w:r>
        <w:rPr>
          <w:rFonts w:ascii="Times New Roman" w:hAnsi="Times New Roman"/>
          <w:sz w:val="28"/>
          <w:szCs w:val="28"/>
          <w:lang w:val="en-US"/>
        </w:rPr>
        <w:t>r</w:t>
      </w:r>
      <w:r w:rsidRPr="001453FD">
        <w:rPr>
          <w:rFonts w:ascii="Times New Roman" w:hAnsi="Times New Roman"/>
          <w:sz w:val="28"/>
          <w:szCs w:val="28"/>
        </w:rPr>
        <w:t xml:space="preserve"> = </w:t>
      </w: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lang w:val="en-US"/>
              </w:rPr>
            </m:ctrlPr>
          </m:sSub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dt</m:t>
                    </m:r>
                  </m:num>
                  <m:den>
                    <m:r>
                      <w:rPr>
                        <w:rFonts w:ascii="Cambria Math" w:hAnsi="Cambria Math"/>
                        <w:sz w:val="28"/>
                        <w:szCs w:val="28"/>
                        <w:lang w:val="en-US"/>
                      </w:rPr>
                      <m:t>dr</m:t>
                    </m:r>
                  </m:den>
                </m:f>
              </m:e>
            </m:d>
          </m:e>
          <m:sub>
            <m:r>
              <w:rPr>
                <w:rFonts w:ascii="Cambria Math" w:hAnsi="Cambria Math"/>
                <w:sz w:val="28"/>
                <w:szCs w:val="28"/>
                <w:lang w:val="en-US"/>
              </w:rPr>
              <m:t>r</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sub>
        </m:sSub>
        <m:r>
          <w:rPr>
            <w:rFonts w:ascii="Cambria Math" w:hAnsi="Cambria Math"/>
            <w:sz w:val="28"/>
            <w:szCs w:val="28"/>
          </w:rPr>
          <m:t xml:space="preserve">= - </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lang w:val="en-US"/>
              </w:rPr>
              <m:t>λ</m:t>
            </m:r>
          </m:den>
        </m:f>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c</m:t>
                </m:r>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ж2</m:t>
                </m:r>
              </m:sub>
            </m:sSub>
          </m:e>
        </m:d>
        <m:r>
          <w:rPr>
            <w:rFonts w:ascii="Cambria Math" w:hAnsi="Cambria Math"/>
            <w:sz w:val="28"/>
            <w:szCs w:val="28"/>
          </w:rPr>
          <m:t>,</m:t>
        </m:r>
      </m:oMath>
      <w:r>
        <w:rPr>
          <w:rFonts w:ascii="Times New Roman" w:hAnsi="Times New Roman"/>
          <w:sz w:val="28"/>
          <w:szCs w:val="28"/>
        </w:rPr>
        <w:t xml:space="preserve">          </w:t>
      </w:r>
      <w:r w:rsidR="009F0D85">
        <w:rPr>
          <w:rFonts w:ascii="Times New Roman" w:hAnsi="Times New Roman"/>
          <w:sz w:val="28"/>
          <w:szCs w:val="28"/>
        </w:rPr>
        <w:t xml:space="preserve">           </w:t>
      </w:r>
      <w:r>
        <w:rPr>
          <w:rFonts w:ascii="Times New Roman" w:hAnsi="Times New Roman"/>
          <w:sz w:val="28"/>
          <w:szCs w:val="28"/>
        </w:rPr>
        <w:t xml:space="preserve">           </w:t>
      </w:r>
      <w:proofErr w:type="gramStart"/>
      <w:r>
        <w:rPr>
          <w:rFonts w:ascii="Times New Roman" w:hAnsi="Times New Roman"/>
          <w:sz w:val="28"/>
          <w:szCs w:val="28"/>
        </w:rPr>
        <w:t xml:space="preserve">   (</w:t>
      </w:r>
      <w:proofErr w:type="gramEnd"/>
      <w:r w:rsidR="00DB047B">
        <w:rPr>
          <w:rFonts w:ascii="Times New Roman" w:hAnsi="Times New Roman"/>
          <w:sz w:val="28"/>
          <w:szCs w:val="28"/>
        </w:rPr>
        <w:t>2</w:t>
      </w:r>
      <w:r w:rsidR="00155380" w:rsidRPr="00155380">
        <w:rPr>
          <w:rFonts w:ascii="Times New Roman" w:hAnsi="Times New Roman"/>
          <w:sz w:val="28"/>
          <w:szCs w:val="28"/>
        </w:rPr>
        <w:t>.28</w:t>
      </w:r>
      <w:r>
        <w:rPr>
          <w:rFonts w:ascii="Times New Roman" w:hAnsi="Times New Roman"/>
          <w:sz w:val="28"/>
          <w:szCs w:val="28"/>
        </w:rPr>
        <w:t>)</w:t>
      </w:r>
    </w:p>
    <w:p w14:paraId="10954261" w14:textId="77777777" w:rsidR="009F0D85" w:rsidRDefault="009F0D85" w:rsidP="005A0910">
      <w:pPr>
        <w:spacing w:after="0" w:line="25" w:lineRule="atLeast"/>
        <w:ind w:firstLine="709"/>
        <w:jc w:val="both"/>
        <w:rPr>
          <w:rFonts w:ascii="Times New Roman" w:hAnsi="Times New Roman"/>
          <w:sz w:val="28"/>
          <w:szCs w:val="28"/>
        </w:rPr>
      </w:pPr>
    </w:p>
    <w:p w14:paraId="49203F08" w14:textId="77777777" w:rsidR="009F0D85" w:rsidRDefault="009F0D85" w:rsidP="005A0910">
      <w:pPr>
        <w:spacing w:after="0" w:line="25" w:lineRule="atLeast"/>
        <w:ind w:firstLine="709"/>
        <w:jc w:val="both"/>
        <w:rPr>
          <w:rFonts w:ascii="Times New Roman" w:hAnsi="Times New Roman"/>
          <w:sz w:val="28"/>
          <w:szCs w:val="28"/>
        </w:rPr>
      </w:pPr>
      <w:r>
        <w:rPr>
          <w:rFonts w:ascii="Times New Roman" w:hAnsi="Times New Roman"/>
          <w:sz w:val="28"/>
          <w:szCs w:val="28"/>
        </w:rPr>
        <w:t>определяем температуру наружной стенки цилиндрической топки:</w:t>
      </w:r>
    </w:p>
    <w:p w14:paraId="751EEDCB" w14:textId="77777777" w:rsidR="009F0D85" w:rsidRDefault="009F0D85" w:rsidP="005A0910">
      <w:pPr>
        <w:spacing w:after="0" w:line="25" w:lineRule="atLeast"/>
        <w:ind w:firstLine="709"/>
        <w:jc w:val="both"/>
        <w:rPr>
          <w:rFonts w:ascii="Times New Roman" w:hAnsi="Times New Roman"/>
          <w:sz w:val="28"/>
          <w:szCs w:val="28"/>
        </w:rPr>
      </w:pPr>
    </w:p>
    <w:p w14:paraId="3E95876C" w14:textId="320C6B64" w:rsidR="009F0D85" w:rsidRPr="009F0D85" w:rsidRDefault="009F0D85" w:rsidP="005A0910">
      <w:pPr>
        <w:spacing w:after="0" w:line="25" w:lineRule="atLeast"/>
        <w:ind w:firstLine="709"/>
        <w:jc w:val="right"/>
        <w:rPr>
          <w:rFonts w:ascii="Times New Roman" w:hAnsi="Times New Roman"/>
          <w:sz w:val="28"/>
          <w:szCs w:val="28"/>
        </w:rPr>
      </w:pPr>
      <w:r w:rsidRPr="009F0D85">
        <w:rPr>
          <w:rFonts w:ascii="Times New Roman" w:hAnsi="Times New Roman"/>
          <w:sz w:val="28"/>
          <w:szCs w:val="28"/>
        </w:rPr>
        <w:t xml:space="preserve">                </w:t>
      </w: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с2</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ж2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2</m:t>
                </m:r>
              </m:sub>
            </m:sSub>
          </m:num>
          <m:den>
            <m:r>
              <w:rPr>
                <w:rFonts w:ascii="Cambria Math" w:hAnsi="Cambria Math"/>
                <w:sz w:val="28"/>
                <w:szCs w:val="28"/>
              </w:rPr>
              <m:t>2λ</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2α</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r>
          <w:rPr>
            <w:rFonts w:ascii="Cambria Math" w:hAnsi="Cambria Math"/>
            <w:sz w:val="28"/>
            <w:szCs w:val="28"/>
          </w:rPr>
          <m:t>.</m:t>
        </m:r>
      </m:oMath>
      <w:r w:rsidRPr="006C24D5">
        <w:rPr>
          <w:rFonts w:ascii="Times New Roman" w:hAnsi="Times New Roman"/>
          <w:sz w:val="28"/>
          <w:szCs w:val="28"/>
        </w:rPr>
        <w:t xml:space="preserve">                            </w:t>
      </w:r>
      <w:r w:rsidRPr="009F0D85">
        <w:rPr>
          <w:rFonts w:ascii="Times New Roman" w:hAnsi="Times New Roman"/>
          <w:sz w:val="28"/>
          <w:szCs w:val="28"/>
        </w:rPr>
        <w:t xml:space="preserve">              </w:t>
      </w:r>
      <w:r w:rsidRPr="006C24D5">
        <w:rPr>
          <w:rFonts w:ascii="Times New Roman" w:hAnsi="Times New Roman"/>
          <w:sz w:val="28"/>
          <w:szCs w:val="28"/>
        </w:rPr>
        <w:t xml:space="preserve">        (</w:t>
      </w:r>
      <w:r w:rsidR="00DB047B">
        <w:rPr>
          <w:rFonts w:ascii="Times New Roman" w:hAnsi="Times New Roman"/>
          <w:sz w:val="28"/>
          <w:szCs w:val="28"/>
        </w:rPr>
        <w:t>2</w:t>
      </w:r>
      <w:r w:rsidR="00155380" w:rsidRPr="00155380">
        <w:rPr>
          <w:rFonts w:ascii="Times New Roman" w:hAnsi="Times New Roman"/>
          <w:sz w:val="28"/>
          <w:szCs w:val="28"/>
        </w:rPr>
        <w:t>.29</w:t>
      </w:r>
      <w:r w:rsidRPr="006C24D5">
        <w:rPr>
          <w:rFonts w:ascii="Times New Roman" w:hAnsi="Times New Roman"/>
          <w:sz w:val="28"/>
          <w:szCs w:val="28"/>
        </w:rPr>
        <w:t>)</w:t>
      </w:r>
    </w:p>
    <w:p w14:paraId="09790BAF" w14:textId="77777777" w:rsidR="009F0D85" w:rsidRDefault="009F0D85"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         </w:t>
      </w:r>
    </w:p>
    <w:p w14:paraId="03C1FD10" w14:textId="3BE17840" w:rsidR="008A1C20" w:rsidRDefault="00A8656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Приравнивая </w:t>
      </w:r>
      <w:r w:rsidRPr="006C24D5">
        <w:rPr>
          <w:rFonts w:ascii="Times New Roman" w:hAnsi="Times New Roman"/>
          <w:sz w:val="28"/>
          <w:szCs w:val="28"/>
        </w:rPr>
        <w:t>(</w:t>
      </w:r>
      <w:r w:rsidR="00DB047B">
        <w:rPr>
          <w:rFonts w:ascii="Times New Roman" w:hAnsi="Times New Roman"/>
          <w:sz w:val="28"/>
          <w:szCs w:val="28"/>
        </w:rPr>
        <w:t>2</w:t>
      </w:r>
      <w:r w:rsidR="00155380" w:rsidRPr="00155380">
        <w:rPr>
          <w:rFonts w:ascii="Times New Roman" w:hAnsi="Times New Roman"/>
          <w:sz w:val="28"/>
          <w:szCs w:val="28"/>
        </w:rPr>
        <w:t>.28</w:t>
      </w:r>
      <w:r w:rsidRPr="006C24D5">
        <w:rPr>
          <w:rFonts w:ascii="Times New Roman" w:hAnsi="Times New Roman"/>
          <w:sz w:val="28"/>
          <w:szCs w:val="28"/>
        </w:rPr>
        <w:t>)</w:t>
      </w:r>
      <w:r>
        <w:rPr>
          <w:rFonts w:ascii="Times New Roman" w:hAnsi="Times New Roman"/>
          <w:sz w:val="28"/>
          <w:szCs w:val="28"/>
        </w:rPr>
        <w:t xml:space="preserve"> </w:t>
      </w:r>
      <w:proofErr w:type="gramStart"/>
      <w:r>
        <w:rPr>
          <w:rFonts w:ascii="Times New Roman" w:hAnsi="Times New Roman"/>
          <w:sz w:val="28"/>
          <w:szCs w:val="28"/>
        </w:rPr>
        <w:t xml:space="preserve">и </w:t>
      </w:r>
      <w:r w:rsidRPr="006C24D5">
        <w:rPr>
          <w:rFonts w:ascii="Times New Roman" w:hAnsi="Times New Roman"/>
          <w:sz w:val="28"/>
          <w:szCs w:val="28"/>
        </w:rPr>
        <w:t>(</w:t>
      </w:r>
      <w:r w:rsidR="00DB047B">
        <w:rPr>
          <w:rFonts w:ascii="Times New Roman" w:hAnsi="Times New Roman"/>
          <w:sz w:val="28"/>
          <w:szCs w:val="28"/>
        </w:rPr>
        <w:t>2</w:t>
      </w:r>
      <w:r w:rsidR="00155380" w:rsidRPr="00155380">
        <w:rPr>
          <w:rFonts w:ascii="Times New Roman" w:hAnsi="Times New Roman"/>
          <w:sz w:val="28"/>
          <w:szCs w:val="28"/>
        </w:rPr>
        <w:t>.29</w:t>
      </w:r>
      <w:r w:rsidRPr="006C24D5">
        <w:rPr>
          <w:rFonts w:ascii="Times New Roman" w:hAnsi="Times New Roman"/>
          <w:sz w:val="28"/>
          <w:szCs w:val="28"/>
        </w:rPr>
        <w:t>)</w:t>
      </w:r>
      <w:proofErr w:type="gramEnd"/>
      <w:r>
        <w:rPr>
          <w:rFonts w:ascii="Times New Roman" w:hAnsi="Times New Roman"/>
          <w:sz w:val="28"/>
          <w:szCs w:val="28"/>
        </w:rPr>
        <w:t xml:space="preserve"> определяем вторую постоянную С</w:t>
      </w:r>
      <w:r>
        <w:rPr>
          <w:rFonts w:ascii="Times New Roman" w:hAnsi="Times New Roman"/>
          <w:sz w:val="28"/>
          <w:szCs w:val="28"/>
          <w:vertAlign w:val="subscript"/>
        </w:rPr>
        <w:t>2</w:t>
      </w:r>
      <w:r>
        <w:rPr>
          <w:rFonts w:ascii="Times New Roman" w:hAnsi="Times New Roman"/>
          <w:sz w:val="28"/>
          <w:szCs w:val="28"/>
        </w:rPr>
        <w:t>:</w:t>
      </w:r>
    </w:p>
    <w:p w14:paraId="4416030A" w14:textId="77777777" w:rsidR="00A8656D" w:rsidRDefault="00A8656D" w:rsidP="005A0910">
      <w:pPr>
        <w:spacing w:after="0" w:line="25" w:lineRule="atLeast"/>
        <w:ind w:firstLine="709"/>
        <w:jc w:val="both"/>
        <w:rPr>
          <w:rFonts w:ascii="Times New Roman" w:hAnsi="Times New Roman"/>
          <w:sz w:val="28"/>
          <w:szCs w:val="28"/>
        </w:rPr>
      </w:pPr>
    </w:p>
    <w:p w14:paraId="1B7F6144" w14:textId="304F7275" w:rsidR="00A8656D" w:rsidRPr="002809AB" w:rsidRDefault="002809AB" w:rsidP="005A0910">
      <w:pPr>
        <w:spacing w:after="0" w:line="25" w:lineRule="atLeast"/>
        <w:ind w:firstLine="709"/>
        <w:jc w:val="right"/>
        <w:rPr>
          <w:rFonts w:ascii="Times New Roman" w:hAnsi="Times New Roman"/>
          <w:sz w:val="28"/>
          <w:szCs w:val="28"/>
        </w:rPr>
      </w:pPr>
      <w:r w:rsidRPr="002809AB">
        <w:rPr>
          <w:rFonts w:ascii="Times New Roman" w:hAnsi="Times New Roman"/>
          <w:sz w:val="28"/>
          <w:szCs w:val="28"/>
        </w:rPr>
        <w:t xml:space="preserve">            </w:t>
      </w:r>
      <w:r w:rsidR="00A8656D">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ж2</m:t>
            </m:r>
          </m:sub>
        </m:sSub>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v</m:t>
                </m:r>
              </m:sub>
            </m:sSub>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num>
          <m:den>
            <m:r>
              <w:rPr>
                <w:rFonts w:ascii="Cambria Math" w:hAnsi="Cambria Math"/>
                <w:sz w:val="28"/>
                <w:szCs w:val="28"/>
              </w:rPr>
              <m:t>2</m:t>
            </m:r>
            <m:r>
              <w:rPr>
                <w:rFonts w:ascii="Cambria Math" w:hAnsi="Cambria Math"/>
                <w:sz w:val="28"/>
                <w:szCs w:val="28"/>
                <w:lang w:val="en-US"/>
              </w:rPr>
              <m:t>α</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4λ</m:t>
            </m:r>
          </m:den>
        </m:f>
        <m:r>
          <w:rPr>
            <w:rFonts w:ascii="Cambria Math" w:hAnsi="Cambria Math"/>
            <w:sz w:val="28"/>
            <w:szCs w:val="28"/>
          </w:rPr>
          <m:t xml:space="preserve">- </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v</m:t>
                </m:r>
              </m:sub>
            </m:sSub>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2</m:t>
            </m:r>
            <m:r>
              <w:rPr>
                <w:rFonts w:ascii="Cambria Math" w:hAnsi="Cambria Math"/>
                <w:sz w:val="28"/>
                <w:szCs w:val="28"/>
                <w:lang w:val="en-US"/>
              </w:rPr>
              <m:t>α</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v</m:t>
                </m:r>
              </m:sub>
            </m:sSub>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lang w:val="en-US"/>
              </w:rPr>
              <m:t>λ</m:t>
            </m:r>
          </m:den>
        </m:f>
        <m:r>
          <w:rPr>
            <w:rFonts w:ascii="Cambria Math" w:hAnsi="Cambria Math"/>
            <w:sz w:val="28"/>
            <w:szCs w:val="28"/>
            <w:lang w:val="en-US"/>
          </w:rPr>
          <m:t>Ln</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m:t>
        </m:r>
      </m:oMath>
      <w:r w:rsidRPr="002809AB">
        <w:rPr>
          <w:rFonts w:ascii="Times New Roman" w:hAnsi="Times New Roman"/>
          <w:sz w:val="28"/>
          <w:szCs w:val="28"/>
        </w:rPr>
        <w:t xml:space="preserve"> </w:t>
      </w:r>
      <w:r>
        <w:rPr>
          <w:rFonts w:ascii="Times New Roman" w:hAnsi="Times New Roman"/>
          <w:sz w:val="28"/>
          <w:szCs w:val="28"/>
        </w:rPr>
        <w:t xml:space="preserve">                 </w:t>
      </w:r>
      <w:r w:rsidR="00DB047B">
        <w:rPr>
          <w:rFonts w:ascii="Times New Roman" w:hAnsi="Times New Roman"/>
          <w:sz w:val="28"/>
          <w:szCs w:val="28"/>
        </w:rPr>
        <w:t xml:space="preserve"> </w:t>
      </w:r>
      <w:r>
        <w:rPr>
          <w:rFonts w:ascii="Times New Roman" w:hAnsi="Times New Roman"/>
          <w:sz w:val="28"/>
          <w:szCs w:val="28"/>
        </w:rPr>
        <w:t xml:space="preserve">      </w:t>
      </w:r>
      <w:r w:rsidRPr="002809AB">
        <w:rPr>
          <w:rFonts w:ascii="Times New Roman" w:hAnsi="Times New Roman"/>
          <w:sz w:val="28"/>
          <w:szCs w:val="28"/>
        </w:rPr>
        <w:t>(</w:t>
      </w:r>
      <w:r w:rsidR="00155380" w:rsidRPr="00155380">
        <w:rPr>
          <w:rFonts w:ascii="Times New Roman" w:hAnsi="Times New Roman"/>
          <w:sz w:val="28"/>
          <w:szCs w:val="28"/>
        </w:rPr>
        <w:t>2.30</w:t>
      </w:r>
      <w:r w:rsidRPr="002809AB">
        <w:rPr>
          <w:rFonts w:ascii="Times New Roman" w:hAnsi="Times New Roman"/>
          <w:sz w:val="28"/>
          <w:szCs w:val="28"/>
        </w:rPr>
        <w:t>)</w:t>
      </w:r>
    </w:p>
    <w:p w14:paraId="00C31DE3" w14:textId="77777777" w:rsidR="00830B83" w:rsidRPr="00C12922" w:rsidRDefault="00830B83" w:rsidP="005A0910">
      <w:pPr>
        <w:spacing w:after="0" w:line="25" w:lineRule="atLeast"/>
        <w:ind w:firstLine="709"/>
        <w:jc w:val="both"/>
        <w:rPr>
          <w:rFonts w:ascii="Times New Roman" w:hAnsi="Times New Roman"/>
          <w:sz w:val="28"/>
          <w:szCs w:val="28"/>
          <w:highlight w:val="yellow"/>
        </w:rPr>
      </w:pPr>
    </w:p>
    <w:p w14:paraId="585E3912" w14:textId="5CCE9D17" w:rsidR="00830B83" w:rsidRDefault="00830B83" w:rsidP="005A0910">
      <w:pPr>
        <w:spacing w:after="0" w:line="25" w:lineRule="atLeast"/>
        <w:ind w:firstLine="709"/>
        <w:jc w:val="both"/>
        <w:rPr>
          <w:rFonts w:ascii="Times New Roman" w:hAnsi="Times New Roman"/>
          <w:sz w:val="28"/>
          <w:szCs w:val="28"/>
        </w:rPr>
      </w:pPr>
      <w:r w:rsidRPr="00A84B84">
        <w:rPr>
          <w:rFonts w:ascii="Times New Roman" w:hAnsi="Times New Roman"/>
          <w:sz w:val="28"/>
          <w:szCs w:val="28"/>
        </w:rPr>
        <w:t>Подставляя найденные значения постоянных С</w:t>
      </w:r>
      <w:r w:rsidRPr="00A84B84">
        <w:rPr>
          <w:rFonts w:ascii="Times New Roman" w:hAnsi="Times New Roman"/>
          <w:sz w:val="28"/>
          <w:szCs w:val="28"/>
          <w:vertAlign w:val="subscript"/>
        </w:rPr>
        <w:t>1</w:t>
      </w:r>
      <w:r w:rsidRPr="00A84B84">
        <w:rPr>
          <w:rFonts w:ascii="Times New Roman" w:hAnsi="Times New Roman"/>
          <w:sz w:val="28"/>
          <w:szCs w:val="28"/>
        </w:rPr>
        <w:t xml:space="preserve"> и С</w:t>
      </w:r>
      <w:r w:rsidRPr="00A84B84">
        <w:rPr>
          <w:rFonts w:ascii="Times New Roman" w:hAnsi="Times New Roman"/>
          <w:sz w:val="28"/>
          <w:szCs w:val="28"/>
          <w:vertAlign w:val="subscript"/>
        </w:rPr>
        <w:t>2</w:t>
      </w:r>
      <w:r w:rsidRPr="00A84B84">
        <w:rPr>
          <w:rFonts w:ascii="Times New Roman" w:hAnsi="Times New Roman"/>
          <w:sz w:val="28"/>
          <w:szCs w:val="28"/>
        </w:rPr>
        <w:t xml:space="preserve"> в уравнении (</w:t>
      </w:r>
      <w:r w:rsidR="00DB047B">
        <w:rPr>
          <w:rFonts w:ascii="Times New Roman" w:hAnsi="Times New Roman"/>
          <w:sz w:val="28"/>
          <w:szCs w:val="28"/>
        </w:rPr>
        <w:t>2</w:t>
      </w:r>
      <w:r w:rsidR="00155380" w:rsidRPr="00155380">
        <w:rPr>
          <w:rFonts w:ascii="Times New Roman" w:hAnsi="Times New Roman"/>
          <w:sz w:val="28"/>
          <w:szCs w:val="28"/>
        </w:rPr>
        <w:t>.26</w:t>
      </w:r>
      <w:r w:rsidRPr="00A84B84">
        <w:rPr>
          <w:rFonts w:ascii="Times New Roman" w:hAnsi="Times New Roman"/>
          <w:sz w:val="28"/>
          <w:szCs w:val="28"/>
        </w:rPr>
        <w:t xml:space="preserve">), </w:t>
      </w:r>
      <w:r w:rsidRPr="009B7DA9">
        <w:rPr>
          <w:rFonts w:ascii="Times New Roman" w:hAnsi="Times New Roman"/>
          <w:sz w:val="28"/>
          <w:szCs w:val="28"/>
        </w:rPr>
        <w:t>получим выражение для температурного поля в цилиндрической стенке:</w:t>
      </w:r>
    </w:p>
    <w:p w14:paraId="31C05CCE" w14:textId="77777777" w:rsidR="00830B83" w:rsidRDefault="00830B83" w:rsidP="005A0910">
      <w:pPr>
        <w:spacing w:after="0" w:line="25" w:lineRule="atLeast"/>
        <w:ind w:firstLine="709"/>
        <w:jc w:val="both"/>
        <w:rPr>
          <w:rFonts w:ascii="Times New Roman" w:hAnsi="Times New Roman"/>
          <w:sz w:val="28"/>
          <w:szCs w:val="28"/>
        </w:rPr>
      </w:pPr>
    </w:p>
    <w:p w14:paraId="3BB5140B" w14:textId="1427525E" w:rsidR="00830B83" w:rsidRPr="00E52681" w:rsidRDefault="00830B83"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r>
          <w:rPr>
            <w:rFonts w:ascii="Cambria Math" w:hAnsi="Cambria Math"/>
            <w:sz w:val="28"/>
            <w:szCs w:val="28"/>
          </w:rPr>
          <m:t xml:space="preserve">t=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ж2</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r>
              <w:rPr>
                <w:rFonts w:ascii="Cambria Math" w:hAnsi="Cambria Math"/>
                <w:sz w:val="28"/>
                <w:szCs w:val="28"/>
              </w:rPr>
              <m:t>2α</m:t>
            </m:r>
          </m:den>
        </m:f>
        <m:d>
          <m:dPr>
            <m:begChr m:val="["/>
            <m:endChr m:val="]"/>
            <m:ctrlPr>
              <w:rPr>
                <w:rFonts w:ascii="Cambria Math" w:hAnsi="Cambria Math"/>
                <w:i/>
                <w:sz w:val="28"/>
                <w:szCs w:val="28"/>
              </w:rPr>
            </m:ctrlPr>
          </m:dPr>
          <m:e>
            <m:r>
              <w:rPr>
                <w:rFonts w:ascii="Cambria Math" w:hAnsi="Cambria Math"/>
                <w:sz w:val="28"/>
                <w:szCs w:val="28"/>
              </w:rPr>
              <m:t xml:space="preserve">1-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4λ</m:t>
            </m:r>
          </m:den>
        </m:f>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r>
              <w:rPr>
                <w:rFonts w:ascii="Cambria Math" w:hAnsi="Cambria Math"/>
                <w:sz w:val="28"/>
                <w:szCs w:val="28"/>
              </w:rPr>
              <m:t>Ln</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oMath>
      <w:r w:rsidR="00AB7333" w:rsidRPr="00AB7333">
        <w:rPr>
          <w:rFonts w:ascii="Times New Roman" w:hAnsi="Times New Roman"/>
          <w:sz w:val="28"/>
          <w:szCs w:val="28"/>
        </w:rPr>
        <w:t xml:space="preserve">    </w:t>
      </w:r>
      <w:r w:rsidR="00816F55">
        <w:rPr>
          <w:rFonts w:ascii="Times New Roman" w:hAnsi="Times New Roman"/>
          <w:sz w:val="28"/>
          <w:szCs w:val="28"/>
        </w:rPr>
        <w:tab/>
      </w:r>
      <w:r w:rsidR="00AB7333" w:rsidRPr="00AB7333">
        <w:rPr>
          <w:rFonts w:ascii="Times New Roman" w:hAnsi="Times New Roman"/>
          <w:sz w:val="28"/>
          <w:szCs w:val="28"/>
        </w:rPr>
        <w:t xml:space="preserve">   (</w:t>
      </w:r>
      <w:r w:rsidR="00155380" w:rsidRPr="00155380">
        <w:rPr>
          <w:rFonts w:ascii="Times New Roman" w:hAnsi="Times New Roman"/>
          <w:sz w:val="28"/>
          <w:szCs w:val="28"/>
        </w:rPr>
        <w:t>2.31</w:t>
      </w:r>
      <w:r w:rsidR="00AB7333" w:rsidRPr="00AB7333">
        <w:rPr>
          <w:rFonts w:ascii="Times New Roman" w:hAnsi="Times New Roman"/>
          <w:sz w:val="28"/>
          <w:szCs w:val="28"/>
        </w:rPr>
        <w:t>)</w:t>
      </w:r>
    </w:p>
    <w:p w14:paraId="2CCEAF3B" w14:textId="77777777" w:rsidR="00AB7333" w:rsidRDefault="00AB7333" w:rsidP="005A0910">
      <w:pPr>
        <w:spacing w:after="0" w:line="25" w:lineRule="atLeast"/>
        <w:ind w:firstLine="709"/>
        <w:jc w:val="both"/>
        <w:rPr>
          <w:rFonts w:ascii="Times New Roman" w:hAnsi="Times New Roman"/>
          <w:i/>
          <w:sz w:val="28"/>
          <w:szCs w:val="28"/>
        </w:rPr>
      </w:pPr>
    </w:p>
    <w:p w14:paraId="10253DFB" w14:textId="68564958" w:rsidR="00183790" w:rsidRPr="00B91258" w:rsidRDefault="00C416BC" w:rsidP="005A0910">
      <w:pPr>
        <w:spacing w:after="0" w:line="25" w:lineRule="atLeast"/>
        <w:ind w:firstLine="709"/>
        <w:jc w:val="both"/>
        <w:rPr>
          <w:rFonts w:ascii="Times New Roman" w:hAnsi="Times New Roman"/>
          <w:sz w:val="28"/>
          <w:szCs w:val="28"/>
        </w:rPr>
      </w:pPr>
      <w:r w:rsidRPr="00B91258">
        <w:rPr>
          <w:rFonts w:ascii="Times New Roman" w:hAnsi="Times New Roman"/>
          <w:sz w:val="28"/>
          <w:szCs w:val="28"/>
        </w:rPr>
        <w:t>Известно решение д</w:t>
      </w:r>
      <w:r w:rsidR="00183790" w:rsidRPr="00B91258">
        <w:rPr>
          <w:rFonts w:ascii="Times New Roman" w:hAnsi="Times New Roman"/>
          <w:sz w:val="28"/>
          <w:szCs w:val="28"/>
        </w:rPr>
        <w:t xml:space="preserve">ля </w:t>
      </w:r>
      <w:r w:rsidRPr="00B91258">
        <w:rPr>
          <w:rFonts w:ascii="Times New Roman" w:hAnsi="Times New Roman"/>
          <w:sz w:val="28"/>
          <w:szCs w:val="28"/>
        </w:rPr>
        <w:t xml:space="preserve">бесконечно длинной </w:t>
      </w:r>
      <w:r w:rsidR="00183790" w:rsidRPr="00B91258">
        <w:rPr>
          <w:rFonts w:ascii="Times New Roman" w:hAnsi="Times New Roman"/>
          <w:sz w:val="28"/>
          <w:szCs w:val="28"/>
        </w:rPr>
        <w:t xml:space="preserve">цилиндрической поверхности </w:t>
      </w:r>
      <w:r w:rsidRPr="00B91258">
        <w:rPr>
          <w:rFonts w:ascii="Times New Roman" w:hAnsi="Times New Roman"/>
          <w:sz w:val="28"/>
          <w:szCs w:val="28"/>
        </w:rPr>
        <w:t xml:space="preserve">с внутренним радиусом </w:t>
      </w:r>
      <w:r w:rsidRPr="00B91258">
        <w:rPr>
          <w:rFonts w:ascii="Times New Roman" w:hAnsi="Times New Roman"/>
          <w:sz w:val="28"/>
          <w:szCs w:val="28"/>
          <w:lang w:val="en-US"/>
        </w:rPr>
        <w:t>r</w:t>
      </w:r>
      <w:r w:rsidRPr="00B91258">
        <w:rPr>
          <w:rFonts w:ascii="Times New Roman" w:hAnsi="Times New Roman"/>
          <w:sz w:val="28"/>
          <w:szCs w:val="28"/>
          <w:vertAlign w:val="subscript"/>
        </w:rPr>
        <w:t>1</w:t>
      </w:r>
      <w:r w:rsidR="00183790" w:rsidRPr="00B91258">
        <w:rPr>
          <w:rFonts w:ascii="Times New Roman" w:hAnsi="Times New Roman"/>
          <w:sz w:val="28"/>
          <w:szCs w:val="28"/>
        </w:rPr>
        <w:t xml:space="preserve">, </w:t>
      </w:r>
      <w:r w:rsidRPr="00B91258">
        <w:rPr>
          <w:rFonts w:ascii="Times New Roman" w:hAnsi="Times New Roman"/>
          <w:sz w:val="28"/>
          <w:szCs w:val="28"/>
        </w:rPr>
        <w:t xml:space="preserve">наружным </w:t>
      </w:r>
      <w:r w:rsidRPr="00B91258">
        <w:rPr>
          <w:rFonts w:ascii="Times New Roman" w:hAnsi="Times New Roman"/>
          <w:sz w:val="28"/>
          <w:szCs w:val="28"/>
          <w:lang w:val="en-US"/>
        </w:rPr>
        <w:t>r</w:t>
      </w:r>
      <w:r w:rsidRPr="00B91258">
        <w:rPr>
          <w:rFonts w:ascii="Times New Roman" w:hAnsi="Times New Roman"/>
          <w:sz w:val="28"/>
          <w:szCs w:val="28"/>
          <w:vertAlign w:val="subscript"/>
        </w:rPr>
        <w:t xml:space="preserve">2 </w:t>
      </w:r>
      <w:r w:rsidRPr="00B91258">
        <w:rPr>
          <w:rFonts w:ascii="Times New Roman" w:hAnsi="Times New Roman"/>
          <w:sz w:val="28"/>
          <w:szCs w:val="28"/>
        </w:rPr>
        <w:t>и постоянным коэффициентом теплопроводности λ</w:t>
      </w:r>
      <w:r w:rsidR="00352D8C" w:rsidRPr="00B91258">
        <w:rPr>
          <w:rFonts w:ascii="Times New Roman" w:hAnsi="Times New Roman"/>
          <w:sz w:val="28"/>
          <w:szCs w:val="28"/>
        </w:rPr>
        <w:t xml:space="preserve"> полученное в работе [</w:t>
      </w:r>
      <w:r w:rsidR="0076730A">
        <w:rPr>
          <w:rFonts w:ascii="Times New Roman" w:hAnsi="Times New Roman"/>
          <w:sz w:val="28"/>
          <w:szCs w:val="28"/>
          <w:lang w:val="kk-KZ"/>
        </w:rPr>
        <w:t>50</w:t>
      </w:r>
      <w:r w:rsidR="00352D8C" w:rsidRPr="00B91258">
        <w:rPr>
          <w:rFonts w:ascii="Times New Roman" w:hAnsi="Times New Roman"/>
          <w:sz w:val="28"/>
          <w:szCs w:val="28"/>
        </w:rPr>
        <w:t>]</w:t>
      </w:r>
      <w:r w:rsidRPr="00B91258">
        <w:rPr>
          <w:rFonts w:ascii="Times New Roman" w:hAnsi="Times New Roman"/>
          <w:sz w:val="28"/>
          <w:szCs w:val="28"/>
        </w:rPr>
        <w:t xml:space="preserve">. </w:t>
      </w:r>
    </w:p>
    <w:p w14:paraId="3CE5F003" w14:textId="33E02E14" w:rsidR="00614DBC" w:rsidRPr="00486A3E" w:rsidRDefault="00352D8C" w:rsidP="00486A3E">
      <w:pPr>
        <w:spacing w:after="0" w:line="25" w:lineRule="atLeast"/>
        <w:ind w:firstLine="709"/>
        <w:jc w:val="both"/>
        <w:rPr>
          <w:rFonts w:ascii="Times New Roman" w:hAnsi="Times New Roman"/>
          <w:sz w:val="28"/>
          <w:szCs w:val="28"/>
        </w:rPr>
      </w:pPr>
      <w:r w:rsidRPr="00B91258">
        <w:rPr>
          <w:rFonts w:ascii="Times New Roman" w:hAnsi="Times New Roman"/>
          <w:sz w:val="28"/>
          <w:szCs w:val="28"/>
        </w:rPr>
        <w:t>Д</w:t>
      </w:r>
      <w:r w:rsidR="00183790" w:rsidRPr="00B91258">
        <w:rPr>
          <w:rFonts w:ascii="Times New Roman" w:hAnsi="Times New Roman"/>
          <w:sz w:val="28"/>
          <w:szCs w:val="28"/>
        </w:rPr>
        <w:t xml:space="preserve">ля </w:t>
      </w:r>
      <w:r w:rsidRPr="00B91258">
        <w:rPr>
          <w:rFonts w:ascii="Times New Roman" w:hAnsi="Times New Roman"/>
          <w:sz w:val="28"/>
          <w:szCs w:val="28"/>
        </w:rPr>
        <w:t xml:space="preserve">бесконечной </w:t>
      </w:r>
      <w:r w:rsidR="00183790" w:rsidRPr="00B91258">
        <w:rPr>
          <w:rFonts w:ascii="Times New Roman" w:hAnsi="Times New Roman"/>
          <w:sz w:val="28"/>
          <w:szCs w:val="28"/>
        </w:rPr>
        <w:t xml:space="preserve">цилиндрической поверхности задача </w:t>
      </w:r>
      <w:r w:rsidRPr="00B91258">
        <w:rPr>
          <w:rFonts w:ascii="Times New Roman" w:hAnsi="Times New Roman"/>
          <w:sz w:val="28"/>
          <w:szCs w:val="28"/>
        </w:rPr>
        <w:t>является</w:t>
      </w:r>
      <w:r w:rsidR="00183790" w:rsidRPr="00B91258">
        <w:rPr>
          <w:rFonts w:ascii="Times New Roman" w:hAnsi="Times New Roman"/>
          <w:sz w:val="28"/>
          <w:szCs w:val="28"/>
        </w:rPr>
        <w:t xml:space="preserve"> одномерной и в дифференциальном уравнении Лапласа (</w:t>
      </w:r>
      <w:r w:rsidR="00155380" w:rsidRPr="00155380">
        <w:rPr>
          <w:rFonts w:ascii="Times New Roman" w:hAnsi="Times New Roman"/>
          <w:sz w:val="28"/>
          <w:szCs w:val="28"/>
        </w:rPr>
        <w:t>2.20</w:t>
      </w:r>
      <w:r w:rsidR="00183790" w:rsidRPr="00B91258">
        <w:rPr>
          <w:rFonts w:ascii="Times New Roman" w:hAnsi="Times New Roman"/>
          <w:sz w:val="28"/>
          <w:szCs w:val="28"/>
        </w:rPr>
        <w:t xml:space="preserve">) с учетом </w:t>
      </w:r>
      <w:r w:rsidRPr="00B91258">
        <w:rPr>
          <w:rFonts w:ascii="Times New Roman" w:hAnsi="Times New Roman"/>
          <w:sz w:val="28"/>
          <w:szCs w:val="28"/>
        </w:rPr>
        <w:t xml:space="preserve">первого </w:t>
      </w:r>
      <w:r w:rsidR="00183790" w:rsidRPr="00B91258">
        <w:rPr>
          <w:rFonts w:ascii="Times New Roman" w:hAnsi="Times New Roman"/>
          <w:sz w:val="28"/>
          <w:szCs w:val="28"/>
        </w:rPr>
        <w:t>граничн</w:t>
      </w:r>
      <w:r w:rsidRPr="00B91258">
        <w:rPr>
          <w:rFonts w:ascii="Times New Roman" w:hAnsi="Times New Roman"/>
          <w:sz w:val="28"/>
          <w:szCs w:val="28"/>
        </w:rPr>
        <w:t>ого</w:t>
      </w:r>
      <w:r w:rsidR="00183790" w:rsidRPr="00B91258">
        <w:rPr>
          <w:rFonts w:ascii="Times New Roman" w:hAnsi="Times New Roman"/>
          <w:sz w:val="28"/>
          <w:szCs w:val="28"/>
        </w:rPr>
        <w:t xml:space="preserve"> услови</w:t>
      </w:r>
      <w:r w:rsidRPr="00B91258">
        <w:rPr>
          <w:rFonts w:ascii="Times New Roman" w:hAnsi="Times New Roman"/>
          <w:sz w:val="28"/>
          <w:szCs w:val="28"/>
        </w:rPr>
        <w:t>я (</w:t>
      </w:r>
      <w:r w:rsidRPr="00B91258">
        <w:rPr>
          <w:rFonts w:ascii="Times New Roman" w:hAnsi="Times New Roman"/>
          <w:sz w:val="28"/>
          <w:szCs w:val="28"/>
          <w:lang w:val="en-US"/>
        </w:rPr>
        <w:t>dt</w:t>
      </w:r>
      <w:r w:rsidRPr="00B91258">
        <w:rPr>
          <w:rFonts w:ascii="Times New Roman" w:hAnsi="Times New Roman"/>
          <w:sz w:val="28"/>
          <w:szCs w:val="28"/>
        </w:rPr>
        <w:t>/</w:t>
      </w:r>
      <w:proofErr w:type="spellStart"/>
      <w:proofErr w:type="gramStart"/>
      <w:r w:rsidRPr="00B91258">
        <w:rPr>
          <w:rFonts w:ascii="Times New Roman" w:hAnsi="Times New Roman"/>
          <w:sz w:val="28"/>
          <w:szCs w:val="28"/>
          <w:lang w:val="en-US"/>
        </w:rPr>
        <w:t>dr</w:t>
      </w:r>
      <w:proofErr w:type="spellEnd"/>
      <w:r w:rsidRPr="00B91258">
        <w:rPr>
          <w:rFonts w:ascii="Times New Roman" w:hAnsi="Times New Roman"/>
          <w:sz w:val="28"/>
          <w:szCs w:val="28"/>
        </w:rPr>
        <w:t>)</w:t>
      </w:r>
      <w:r w:rsidRPr="00B91258">
        <w:rPr>
          <w:rFonts w:ascii="Times New Roman" w:hAnsi="Times New Roman"/>
          <w:sz w:val="28"/>
          <w:szCs w:val="28"/>
          <w:vertAlign w:val="subscript"/>
          <w:lang w:val="en-US"/>
        </w:rPr>
        <w:t>r</w:t>
      </w:r>
      <w:proofErr w:type="gramEnd"/>
      <w:r w:rsidRPr="00B91258">
        <w:rPr>
          <w:rFonts w:ascii="Times New Roman" w:hAnsi="Times New Roman"/>
          <w:sz w:val="28"/>
          <w:szCs w:val="28"/>
          <w:vertAlign w:val="subscript"/>
        </w:rPr>
        <w:t>=</w:t>
      </w:r>
      <w:r w:rsidRPr="00B91258">
        <w:rPr>
          <w:rFonts w:ascii="Times New Roman" w:hAnsi="Times New Roman"/>
          <w:sz w:val="28"/>
          <w:szCs w:val="28"/>
          <w:vertAlign w:val="subscript"/>
          <w:lang w:val="en-US"/>
        </w:rPr>
        <w:t>r</w:t>
      </w:r>
      <w:r w:rsidRPr="00B91258">
        <w:rPr>
          <w:rFonts w:ascii="Times New Roman" w:hAnsi="Times New Roman"/>
          <w:sz w:val="28"/>
          <w:szCs w:val="28"/>
          <w:vertAlign w:val="subscript"/>
        </w:rPr>
        <w:t>1</w:t>
      </w:r>
      <w:r w:rsidR="00941B87">
        <w:rPr>
          <w:rFonts w:ascii="Times New Roman" w:hAnsi="Times New Roman"/>
          <w:sz w:val="28"/>
          <w:szCs w:val="28"/>
          <w:vertAlign w:val="subscript"/>
          <w:lang w:val="kk-KZ"/>
        </w:rPr>
        <w:t xml:space="preserve"> </w:t>
      </w:r>
      <w:r w:rsidRPr="00B91258">
        <w:rPr>
          <w:rFonts w:ascii="Times New Roman" w:hAnsi="Times New Roman"/>
          <w:sz w:val="28"/>
          <w:szCs w:val="28"/>
        </w:rPr>
        <w:t>=</w:t>
      </w:r>
      <w:r w:rsidR="00941B87">
        <w:rPr>
          <w:rFonts w:ascii="Times New Roman" w:hAnsi="Times New Roman"/>
          <w:sz w:val="28"/>
          <w:szCs w:val="28"/>
          <w:lang w:val="kk-KZ"/>
        </w:rPr>
        <w:t xml:space="preserve"> </w:t>
      </w:r>
      <w:r w:rsidRPr="00B91258">
        <w:rPr>
          <w:rFonts w:ascii="Times New Roman" w:hAnsi="Times New Roman"/>
          <w:sz w:val="28"/>
          <w:szCs w:val="28"/>
        </w:rPr>
        <w:t>0,</w:t>
      </w:r>
      <w:r w:rsidR="00183790" w:rsidRPr="00B91258">
        <w:rPr>
          <w:rFonts w:ascii="Times New Roman" w:hAnsi="Times New Roman"/>
          <w:sz w:val="28"/>
          <w:szCs w:val="28"/>
        </w:rPr>
        <w:t xml:space="preserve"> </w:t>
      </w:r>
      <w:r w:rsidR="009C4296" w:rsidRPr="00B91258">
        <w:rPr>
          <w:rFonts w:ascii="Times New Roman" w:hAnsi="Times New Roman"/>
          <w:sz w:val="28"/>
          <w:szCs w:val="28"/>
        </w:rPr>
        <w:t xml:space="preserve">и второго граничного условия </w:t>
      </w:r>
      <w:r w:rsidR="00183790" w:rsidRPr="00B91258">
        <w:rPr>
          <w:rFonts w:ascii="Times New Roman" w:hAnsi="Times New Roman"/>
          <w:sz w:val="28"/>
          <w:szCs w:val="28"/>
        </w:rPr>
        <w:t>(2</w:t>
      </w:r>
      <w:r w:rsidR="00155380" w:rsidRPr="00155380">
        <w:rPr>
          <w:rFonts w:ascii="Times New Roman" w:hAnsi="Times New Roman"/>
          <w:sz w:val="28"/>
          <w:szCs w:val="28"/>
        </w:rPr>
        <w:t>.22</w:t>
      </w:r>
      <w:r w:rsidR="00183790" w:rsidRPr="00B91258">
        <w:rPr>
          <w:rFonts w:ascii="Times New Roman" w:hAnsi="Times New Roman"/>
          <w:sz w:val="28"/>
          <w:szCs w:val="28"/>
        </w:rPr>
        <w:t xml:space="preserve">) </w:t>
      </w:r>
      <w:r w:rsidRPr="00B91258">
        <w:rPr>
          <w:rFonts w:ascii="Times New Roman" w:hAnsi="Times New Roman"/>
          <w:sz w:val="28"/>
          <w:szCs w:val="28"/>
        </w:rPr>
        <w:t xml:space="preserve">имеет </w:t>
      </w:r>
      <w:r w:rsidR="00E37B6A" w:rsidRPr="00B91258">
        <w:rPr>
          <w:rFonts w:ascii="Times New Roman" w:hAnsi="Times New Roman"/>
          <w:sz w:val="28"/>
          <w:szCs w:val="28"/>
        </w:rPr>
        <w:t xml:space="preserve">следующее </w:t>
      </w:r>
      <w:r w:rsidRPr="00B91258">
        <w:rPr>
          <w:rFonts w:ascii="Times New Roman" w:hAnsi="Times New Roman"/>
          <w:sz w:val="28"/>
          <w:szCs w:val="28"/>
        </w:rPr>
        <w:t>решение [</w:t>
      </w:r>
      <w:r w:rsidR="002D6D2D" w:rsidRPr="002D6D2D">
        <w:rPr>
          <w:rFonts w:ascii="Times New Roman" w:hAnsi="Times New Roman"/>
          <w:sz w:val="28"/>
          <w:szCs w:val="28"/>
        </w:rPr>
        <w:t>39</w:t>
      </w:r>
      <w:r w:rsidRPr="00B91258">
        <w:rPr>
          <w:rFonts w:ascii="Times New Roman" w:hAnsi="Times New Roman"/>
          <w:sz w:val="28"/>
          <w:szCs w:val="28"/>
        </w:rPr>
        <w:t xml:space="preserve">] </w:t>
      </w:r>
      <w:r w:rsidR="00183790" w:rsidRPr="00B91258">
        <w:rPr>
          <w:rFonts w:ascii="Times New Roman" w:hAnsi="Times New Roman"/>
          <w:sz w:val="28"/>
          <w:szCs w:val="28"/>
        </w:rPr>
        <w:t xml:space="preserve">и принимает </w:t>
      </w:r>
      <w:r w:rsidR="009C4296" w:rsidRPr="00B91258">
        <w:rPr>
          <w:rFonts w:ascii="Times New Roman" w:hAnsi="Times New Roman"/>
          <w:sz w:val="28"/>
          <w:szCs w:val="28"/>
        </w:rPr>
        <w:t xml:space="preserve">следующий </w:t>
      </w:r>
      <w:r w:rsidR="00183790" w:rsidRPr="00B91258">
        <w:rPr>
          <w:rFonts w:ascii="Times New Roman" w:hAnsi="Times New Roman"/>
          <w:sz w:val="28"/>
          <w:szCs w:val="28"/>
        </w:rPr>
        <w:t>вид:</w:t>
      </w:r>
      <w:r w:rsidR="00614DBC" w:rsidRPr="00B91258">
        <w:rPr>
          <w:rFonts w:ascii="Times New Roman" w:hAnsi="Times New Roman"/>
          <w:sz w:val="28"/>
          <w:szCs w:val="28"/>
        </w:rPr>
        <w:t xml:space="preserve">              </w:t>
      </w:r>
    </w:p>
    <w:p w14:paraId="5C356AB8" w14:textId="0366DC7D" w:rsidR="005A4FFB" w:rsidRPr="00B91258" w:rsidRDefault="005A4FFB" w:rsidP="005A0910">
      <w:pPr>
        <w:spacing w:after="0" w:line="25" w:lineRule="atLeast"/>
        <w:ind w:firstLine="709"/>
        <w:jc w:val="right"/>
        <w:rPr>
          <w:rFonts w:ascii="Times New Roman" w:hAnsi="Times New Roman"/>
          <w:sz w:val="28"/>
          <w:szCs w:val="28"/>
        </w:rPr>
      </w:pPr>
      <m:oMath>
        <m:r>
          <w:rPr>
            <w:rFonts w:ascii="Cambria Math" w:hAnsi="Cambria Math"/>
            <w:sz w:val="28"/>
            <w:szCs w:val="28"/>
          </w:rPr>
          <w:lastRenderedPageBreak/>
          <m:t xml:space="preserve">t=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ж2</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r>
              <w:rPr>
                <w:rFonts w:ascii="Cambria Math" w:hAnsi="Cambria Math"/>
                <w:sz w:val="28"/>
                <w:szCs w:val="28"/>
              </w:rPr>
              <m:t>2α</m:t>
            </m:r>
          </m:den>
        </m:f>
        <m:d>
          <m:dPr>
            <m:begChr m:val="["/>
            <m:endChr m:val="]"/>
            <m:ctrlPr>
              <w:rPr>
                <w:rFonts w:ascii="Cambria Math" w:hAnsi="Cambria Math"/>
                <w:i/>
                <w:sz w:val="28"/>
                <w:szCs w:val="28"/>
              </w:rPr>
            </m:ctrlPr>
          </m:dPr>
          <m:e>
            <m:r>
              <w:rPr>
                <w:rFonts w:ascii="Cambria Math" w:hAnsi="Cambria Math"/>
                <w:sz w:val="28"/>
                <w:szCs w:val="28"/>
              </w:rPr>
              <m:t xml:space="preserve">1-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4λ</m:t>
            </m:r>
          </m:den>
        </m:f>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r>
              <w:rPr>
                <w:rFonts w:ascii="Cambria Math" w:hAnsi="Cambria Math"/>
                <w:sz w:val="28"/>
                <w:szCs w:val="28"/>
              </w:rPr>
              <m:t>2Ln</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oMath>
      <w:r w:rsidRPr="00B91258">
        <w:rPr>
          <w:rFonts w:ascii="Times New Roman" w:hAnsi="Times New Roman"/>
          <w:sz w:val="28"/>
          <w:szCs w:val="28"/>
        </w:rPr>
        <w:t xml:space="preserve">     </w:t>
      </w:r>
      <w:r w:rsidR="002809AB" w:rsidRPr="00B91258">
        <w:rPr>
          <w:rFonts w:ascii="Times New Roman" w:hAnsi="Times New Roman"/>
          <w:sz w:val="28"/>
          <w:szCs w:val="28"/>
        </w:rPr>
        <w:t xml:space="preserve"> </w:t>
      </w:r>
      <w:r w:rsidRPr="00B91258">
        <w:rPr>
          <w:rFonts w:ascii="Times New Roman" w:hAnsi="Times New Roman"/>
          <w:sz w:val="28"/>
          <w:szCs w:val="28"/>
        </w:rPr>
        <w:t xml:space="preserve">  </w:t>
      </w:r>
      <w:r w:rsidR="00352D8C" w:rsidRPr="00B91258">
        <w:rPr>
          <w:rFonts w:ascii="Times New Roman" w:hAnsi="Times New Roman"/>
          <w:sz w:val="28"/>
          <w:szCs w:val="28"/>
        </w:rPr>
        <w:t xml:space="preserve"> </w:t>
      </w:r>
      <w:r w:rsidRPr="00B91258">
        <w:rPr>
          <w:rFonts w:ascii="Times New Roman" w:hAnsi="Times New Roman"/>
          <w:sz w:val="28"/>
          <w:szCs w:val="28"/>
        </w:rPr>
        <w:t>(</w:t>
      </w:r>
      <w:r w:rsidR="00155380" w:rsidRPr="00155380">
        <w:rPr>
          <w:rFonts w:ascii="Times New Roman" w:hAnsi="Times New Roman"/>
          <w:sz w:val="28"/>
          <w:szCs w:val="28"/>
        </w:rPr>
        <w:t>2.32</w:t>
      </w:r>
      <w:r w:rsidRPr="00B91258">
        <w:rPr>
          <w:rFonts w:ascii="Times New Roman" w:hAnsi="Times New Roman"/>
          <w:sz w:val="28"/>
          <w:szCs w:val="28"/>
        </w:rPr>
        <w:t>)</w:t>
      </w:r>
    </w:p>
    <w:p w14:paraId="084C0790" w14:textId="77777777" w:rsidR="00E747BF" w:rsidRPr="00B91258" w:rsidRDefault="00E747BF" w:rsidP="005A0910">
      <w:pPr>
        <w:spacing w:after="0" w:line="25" w:lineRule="atLeast"/>
        <w:ind w:firstLine="709"/>
        <w:jc w:val="both"/>
        <w:rPr>
          <w:rFonts w:ascii="Times New Roman" w:hAnsi="Times New Roman"/>
          <w:sz w:val="28"/>
          <w:szCs w:val="28"/>
        </w:rPr>
      </w:pPr>
    </w:p>
    <w:p w14:paraId="67CAD64F" w14:textId="21D82D16" w:rsidR="00E747BF" w:rsidRPr="00B91258" w:rsidRDefault="00E37B6A" w:rsidP="005A0910">
      <w:pPr>
        <w:spacing w:after="0" w:line="25" w:lineRule="atLeast"/>
        <w:ind w:firstLine="709"/>
        <w:jc w:val="both"/>
        <w:rPr>
          <w:rFonts w:ascii="Times New Roman" w:hAnsi="Times New Roman"/>
          <w:sz w:val="28"/>
          <w:szCs w:val="28"/>
        </w:rPr>
      </w:pPr>
      <w:r w:rsidRPr="00B91258">
        <w:rPr>
          <w:rFonts w:ascii="Times New Roman" w:hAnsi="Times New Roman"/>
          <w:sz w:val="28"/>
          <w:szCs w:val="28"/>
        </w:rPr>
        <w:t>Формулы (</w:t>
      </w:r>
      <w:r w:rsidR="00155380" w:rsidRPr="00155380">
        <w:rPr>
          <w:rFonts w:ascii="Times New Roman" w:hAnsi="Times New Roman"/>
          <w:sz w:val="28"/>
          <w:szCs w:val="28"/>
        </w:rPr>
        <w:t>2.31</w:t>
      </w:r>
      <w:r w:rsidRPr="00B91258">
        <w:rPr>
          <w:rFonts w:ascii="Times New Roman" w:hAnsi="Times New Roman"/>
          <w:sz w:val="28"/>
          <w:szCs w:val="28"/>
        </w:rPr>
        <w:t>) и (</w:t>
      </w:r>
      <w:r w:rsidR="00155380" w:rsidRPr="00155380">
        <w:rPr>
          <w:rFonts w:ascii="Times New Roman" w:hAnsi="Times New Roman"/>
          <w:sz w:val="28"/>
          <w:szCs w:val="28"/>
        </w:rPr>
        <w:t>2.32</w:t>
      </w:r>
      <w:r w:rsidRPr="00B91258">
        <w:rPr>
          <w:rFonts w:ascii="Times New Roman" w:hAnsi="Times New Roman"/>
          <w:sz w:val="28"/>
          <w:szCs w:val="28"/>
        </w:rPr>
        <w:t xml:space="preserve">) отличаются коэффициентом перед логарифмом, который оказывает влияние на падение температуры в цилиндрической стенке топки. </w:t>
      </w:r>
    </w:p>
    <w:p w14:paraId="6B8C7AF9" w14:textId="5148A1B0" w:rsidR="00151D28" w:rsidRPr="00B91258" w:rsidRDefault="008B2BBA" w:rsidP="005A0910">
      <w:pPr>
        <w:spacing w:after="0" w:line="25" w:lineRule="atLeast"/>
        <w:ind w:firstLine="709"/>
        <w:jc w:val="both"/>
        <w:rPr>
          <w:rFonts w:ascii="Times New Roman" w:hAnsi="Times New Roman"/>
          <w:sz w:val="28"/>
          <w:szCs w:val="28"/>
        </w:rPr>
      </w:pPr>
      <w:r w:rsidRPr="00B91258">
        <w:rPr>
          <w:rFonts w:ascii="Times New Roman" w:hAnsi="Times New Roman"/>
          <w:sz w:val="28"/>
          <w:szCs w:val="28"/>
        </w:rPr>
        <w:t>При задании гранич</w:t>
      </w:r>
      <w:r w:rsidR="00624920">
        <w:rPr>
          <w:rFonts w:ascii="Times New Roman" w:hAnsi="Times New Roman"/>
          <w:sz w:val="28"/>
          <w:szCs w:val="28"/>
        </w:rPr>
        <w:t>н</w:t>
      </w:r>
      <w:r w:rsidRPr="00B91258">
        <w:rPr>
          <w:rFonts w:ascii="Times New Roman" w:hAnsi="Times New Roman"/>
          <w:sz w:val="28"/>
          <w:szCs w:val="28"/>
        </w:rPr>
        <w:t xml:space="preserve">ых условий первого рода, когда задается температура наружной цилиндрической поверхности </w:t>
      </w:r>
      <w:r w:rsidRPr="00B91258">
        <w:rPr>
          <w:rFonts w:ascii="Times New Roman" w:hAnsi="Times New Roman"/>
          <w:sz w:val="28"/>
          <w:szCs w:val="28"/>
          <w:lang w:val="en-US"/>
        </w:rPr>
        <w:t>t</w:t>
      </w:r>
      <w:r w:rsidRPr="00B91258">
        <w:rPr>
          <w:rFonts w:ascii="Times New Roman" w:hAnsi="Times New Roman"/>
          <w:sz w:val="28"/>
          <w:szCs w:val="28"/>
          <w:vertAlign w:val="subscript"/>
        </w:rPr>
        <w:t>с2</w:t>
      </w:r>
      <w:r w:rsidRPr="00B91258">
        <w:rPr>
          <w:rFonts w:ascii="Times New Roman" w:hAnsi="Times New Roman"/>
          <w:sz w:val="28"/>
          <w:szCs w:val="28"/>
        </w:rPr>
        <w:t xml:space="preserve">. </w:t>
      </w:r>
      <w:r w:rsidR="00151D28" w:rsidRPr="00B91258">
        <w:rPr>
          <w:rFonts w:ascii="Times New Roman" w:hAnsi="Times New Roman"/>
          <w:sz w:val="28"/>
          <w:szCs w:val="28"/>
        </w:rPr>
        <w:t>Получается частный случай рассматриваемых результатов настоящей задачи. При условии увеличения коэффициента теплоотдачи α</w:t>
      </w:r>
      <w:r w:rsidR="00151D28" w:rsidRPr="00B91258">
        <w:rPr>
          <w:rFonts w:ascii="Times New Roman" w:hAnsi="Times New Roman"/>
          <w:sz w:val="28"/>
          <w:szCs w:val="28"/>
          <w:vertAlign w:val="subscript"/>
        </w:rPr>
        <w:t>2</w:t>
      </w:r>
      <w:r w:rsidR="00151D28" w:rsidRPr="00B91258">
        <w:rPr>
          <w:rFonts w:ascii="Times New Roman" w:hAnsi="Times New Roman"/>
          <w:sz w:val="28"/>
          <w:szCs w:val="28"/>
        </w:rPr>
        <w:t xml:space="preserve"> </w:t>
      </w:r>
      <w:r w:rsidR="00962DE0" w:rsidRPr="00B91258">
        <w:rPr>
          <w:rFonts w:ascii="Times New Roman" w:hAnsi="Times New Roman"/>
          <w:sz w:val="28"/>
          <w:szCs w:val="28"/>
        </w:rPr>
        <w:t xml:space="preserve">от наружной цилиндрической стенки к наружной среде </w:t>
      </w:r>
      <w:r w:rsidR="00151D28" w:rsidRPr="00B91258">
        <w:rPr>
          <w:rFonts w:ascii="Times New Roman" w:hAnsi="Times New Roman"/>
          <w:sz w:val="28"/>
          <w:szCs w:val="28"/>
        </w:rPr>
        <w:t>и достижения большой величины, например при α</w:t>
      </w:r>
      <w:r w:rsidR="00151D28" w:rsidRPr="00B91258">
        <w:rPr>
          <w:rFonts w:ascii="Times New Roman" w:hAnsi="Times New Roman"/>
          <w:sz w:val="28"/>
          <w:szCs w:val="28"/>
          <w:vertAlign w:val="subscript"/>
        </w:rPr>
        <w:t xml:space="preserve">2 </w:t>
      </w:r>
      <w:r w:rsidR="00151D28" w:rsidRPr="00B91258">
        <w:rPr>
          <w:rFonts w:ascii="Times New Roman" w:hAnsi="Times New Roman"/>
          <w:sz w:val="28"/>
          <w:szCs w:val="28"/>
        </w:rPr>
        <w:t>→</w:t>
      </w:r>
      <m:oMath>
        <m:r>
          <w:rPr>
            <w:rFonts w:ascii="Cambria Math" w:hAnsi="Cambria Math"/>
            <w:sz w:val="28"/>
            <w:szCs w:val="28"/>
          </w:rPr>
          <m:t xml:space="preserve"> ∞</m:t>
        </m:r>
      </m:oMath>
      <w:r w:rsidR="00151D28" w:rsidRPr="00B91258">
        <w:rPr>
          <w:rFonts w:ascii="Times New Roman" w:hAnsi="Times New Roman"/>
          <w:sz w:val="28"/>
          <w:szCs w:val="28"/>
        </w:rPr>
        <w:t xml:space="preserve">, температура наружной среды в наших обозначениях </w:t>
      </w:r>
      <w:r w:rsidR="00151D28" w:rsidRPr="00B91258">
        <w:rPr>
          <w:rFonts w:ascii="Times New Roman" w:hAnsi="Times New Roman"/>
          <w:sz w:val="28"/>
          <w:szCs w:val="28"/>
          <w:lang w:val="en-US"/>
        </w:rPr>
        <w:t>t</w:t>
      </w:r>
      <w:r w:rsidR="00151D28" w:rsidRPr="00B91258">
        <w:rPr>
          <w:rFonts w:ascii="Times New Roman" w:hAnsi="Times New Roman"/>
          <w:sz w:val="28"/>
          <w:szCs w:val="28"/>
          <w:vertAlign w:val="subscript"/>
        </w:rPr>
        <w:t>ж2</w:t>
      </w:r>
      <w:r w:rsidR="00151D28" w:rsidRPr="00B91258">
        <w:rPr>
          <w:rFonts w:ascii="Times New Roman" w:hAnsi="Times New Roman"/>
          <w:sz w:val="28"/>
          <w:szCs w:val="28"/>
        </w:rPr>
        <w:t xml:space="preserve"> становится равной </w:t>
      </w:r>
      <w:r w:rsidR="00151D28" w:rsidRPr="00B91258">
        <w:rPr>
          <w:rFonts w:ascii="Times New Roman" w:hAnsi="Times New Roman"/>
          <w:sz w:val="28"/>
          <w:szCs w:val="28"/>
          <w:lang w:val="en-US"/>
        </w:rPr>
        <w:t>t</w:t>
      </w:r>
      <w:r w:rsidR="00151D28" w:rsidRPr="00B91258">
        <w:rPr>
          <w:rFonts w:ascii="Times New Roman" w:hAnsi="Times New Roman"/>
          <w:sz w:val="28"/>
          <w:szCs w:val="28"/>
          <w:vertAlign w:val="subscript"/>
        </w:rPr>
        <w:t>с2</w:t>
      </w:r>
      <w:r w:rsidR="00151D28" w:rsidRPr="00B91258">
        <w:rPr>
          <w:rFonts w:ascii="Times New Roman" w:hAnsi="Times New Roman"/>
          <w:sz w:val="28"/>
          <w:szCs w:val="28"/>
        </w:rPr>
        <w:t>. В этом случае с граничными условиями первого рода формула (</w:t>
      </w:r>
      <w:r w:rsidR="00155380" w:rsidRPr="00155380">
        <w:rPr>
          <w:rFonts w:ascii="Times New Roman" w:hAnsi="Times New Roman"/>
          <w:sz w:val="28"/>
          <w:szCs w:val="28"/>
        </w:rPr>
        <w:t>2.31</w:t>
      </w:r>
      <w:r w:rsidR="00151D28" w:rsidRPr="00B91258">
        <w:rPr>
          <w:rFonts w:ascii="Times New Roman" w:hAnsi="Times New Roman"/>
          <w:sz w:val="28"/>
          <w:szCs w:val="28"/>
        </w:rPr>
        <w:t xml:space="preserve">) может быть представлена по аналогии с </w:t>
      </w:r>
      <w:r w:rsidR="00151D28" w:rsidRPr="00B74B49">
        <w:rPr>
          <w:rFonts w:ascii="Times New Roman" w:hAnsi="Times New Roman"/>
          <w:sz w:val="28"/>
          <w:szCs w:val="28"/>
        </w:rPr>
        <w:t>работой [</w:t>
      </w:r>
      <w:r w:rsidR="002620F1">
        <w:rPr>
          <w:rFonts w:ascii="Times New Roman" w:hAnsi="Times New Roman"/>
          <w:sz w:val="28"/>
          <w:szCs w:val="28"/>
        </w:rPr>
        <w:t>50</w:t>
      </w:r>
      <w:r w:rsidR="00151D28" w:rsidRPr="00B74B49">
        <w:rPr>
          <w:rFonts w:ascii="Times New Roman" w:hAnsi="Times New Roman"/>
          <w:sz w:val="28"/>
          <w:szCs w:val="28"/>
        </w:rPr>
        <w:t>]:</w:t>
      </w:r>
    </w:p>
    <w:p w14:paraId="0756A057" w14:textId="77777777" w:rsidR="00151D28" w:rsidRPr="00B91258" w:rsidRDefault="00151D28" w:rsidP="005A0910">
      <w:pPr>
        <w:spacing w:after="0" w:line="25" w:lineRule="atLeast"/>
        <w:ind w:firstLine="709"/>
        <w:jc w:val="both"/>
        <w:rPr>
          <w:rFonts w:ascii="Times New Roman" w:hAnsi="Times New Roman"/>
          <w:sz w:val="28"/>
          <w:szCs w:val="28"/>
        </w:rPr>
      </w:pPr>
    </w:p>
    <w:p w14:paraId="2151E314" w14:textId="4788FEAC" w:rsidR="00151D28" w:rsidRDefault="00C33668" w:rsidP="005A0910">
      <w:pPr>
        <w:spacing w:after="0" w:line="25" w:lineRule="atLeast"/>
        <w:ind w:firstLine="709"/>
        <w:jc w:val="right"/>
        <w:rPr>
          <w:rFonts w:ascii="Times New Roman" w:hAnsi="Times New Roman"/>
          <w:sz w:val="28"/>
          <w:szCs w:val="28"/>
        </w:rPr>
      </w:pPr>
      <w:r w:rsidRPr="00B91258">
        <w:rPr>
          <w:rFonts w:ascii="Times New Roman" w:hAnsi="Times New Roman"/>
          <w:sz w:val="28"/>
          <w:szCs w:val="28"/>
        </w:rPr>
        <w:t xml:space="preserve">                   </w:t>
      </w:r>
      <m:oMath>
        <m:r>
          <w:rPr>
            <w:rFonts w:ascii="Cambria Math" w:hAnsi="Cambria Math"/>
            <w:sz w:val="28"/>
            <w:szCs w:val="28"/>
          </w:rPr>
          <m:t xml:space="preserve">t=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с2</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4λ</m:t>
            </m:r>
          </m:den>
        </m:f>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r>
              <w:rPr>
                <w:rFonts w:ascii="Cambria Math" w:hAnsi="Cambria Math"/>
                <w:sz w:val="28"/>
                <w:szCs w:val="28"/>
              </w:rPr>
              <m:t>Ln</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oMath>
      <w:r w:rsidR="00151D28" w:rsidRPr="00B91258">
        <w:rPr>
          <w:rFonts w:ascii="Times New Roman" w:hAnsi="Times New Roman"/>
          <w:sz w:val="28"/>
          <w:szCs w:val="28"/>
        </w:rPr>
        <w:t xml:space="preserve">      </w:t>
      </w:r>
      <w:r w:rsidR="00962DE0" w:rsidRPr="00B91258">
        <w:rPr>
          <w:rFonts w:ascii="Times New Roman" w:hAnsi="Times New Roman"/>
          <w:sz w:val="28"/>
          <w:szCs w:val="28"/>
        </w:rPr>
        <w:t xml:space="preserve">   </w:t>
      </w:r>
      <w:r w:rsidR="00BD63D5">
        <w:rPr>
          <w:rFonts w:ascii="Times New Roman" w:hAnsi="Times New Roman"/>
          <w:sz w:val="28"/>
          <w:szCs w:val="28"/>
        </w:rPr>
        <w:tab/>
      </w:r>
      <w:r w:rsidR="00962DE0" w:rsidRPr="00B91258">
        <w:rPr>
          <w:rFonts w:ascii="Times New Roman" w:hAnsi="Times New Roman"/>
          <w:sz w:val="28"/>
          <w:szCs w:val="28"/>
        </w:rPr>
        <w:t xml:space="preserve">         </w:t>
      </w:r>
      <w:r w:rsidR="00151D28" w:rsidRPr="00B91258">
        <w:rPr>
          <w:rFonts w:ascii="Times New Roman" w:hAnsi="Times New Roman"/>
          <w:sz w:val="28"/>
          <w:szCs w:val="28"/>
        </w:rPr>
        <w:t xml:space="preserve"> (</w:t>
      </w:r>
      <w:r w:rsidR="00155380" w:rsidRPr="00155380">
        <w:rPr>
          <w:rFonts w:ascii="Times New Roman" w:hAnsi="Times New Roman"/>
          <w:sz w:val="28"/>
          <w:szCs w:val="28"/>
        </w:rPr>
        <w:t>2.33</w:t>
      </w:r>
      <w:r w:rsidR="00151D28" w:rsidRPr="00B91258">
        <w:rPr>
          <w:rFonts w:ascii="Times New Roman" w:hAnsi="Times New Roman"/>
          <w:sz w:val="28"/>
          <w:szCs w:val="28"/>
        </w:rPr>
        <w:t>)</w:t>
      </w:r>
    </w:p>
    <w:p w14:paraId="40FFBA9E" w14:textId="77777777" w:rsidR="0016457F" w:rsidRPr="0016457F" w:rsidRDefault="0016457F" w:rsidP="005A0910">
      <w:pPr>
        <w:spacing w:after="0" w:line="25" w:lineRule="atLeast"/>
        <w:ind w:firstLine="709"/>
        <w:jc w:val="both"/>
        <w:rPr>
          <w:rFonts w:ascii="Times New Roman" w:hAnsi="Times New Roman"/>
          <w:sz w:val="28"/>
          <w:szCs w:val="28"/>
        </w:rPr>
      </w:pPr>
    </w:p>
    <w:p w14:paraId="2DA7053C" w14:textId="77777777" w:rsidR="0016457F" w:rsidRPr="007353E0" w:rsidRDefault="007353E0"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Для температуры наружной стенки топки получим при </w:t>
      </w:r>
      <w:r>
        <w:rPr>
          <w:rFonts w:ascii="Times New Roman" w:hAnsi="Times New Roman"/>
          <w:sz w:val="28"/>
          <w:szCs w:val="28"/>
          <w:lang w:val="en-US"/>
        </w:rPr>
        <w:t>r</w:t>
      </w:r>
      <w:r w:rsidRPr="007353E0">
        <w:rPr>
          <w:rFonts w:ascii="Times New Roman" w:hAnsi="Times New Roman"/>
          <w:sz w:val="28"/>
          <w:szCs w:val="28"/>
        </w:rPr>
        <w:t xml:space="preserve"> = </w:t>
      </w:r>
      <w:r>
        <w:rPr>
          <w:rFonts w:ascii="Times New Roman" w:hAnsi="Times New Roman"/>
          <w:sz w:val="28"/>
          <w:szCs w:val="28"/>
          <w:lang w:val="en-US"/>
        </w:rPr>
        <w:t>r</w:t>
      </w:r>
      <w:r>
        <w:rPr>
          <w:rFonts w:ascii="Times New Roman" w:hAnsi="Times New Roman"/>
          <w:sz w:val="28"/>
          <w:szCs w:val="28"/>
          <w:vertAlign w:val="subscript"/>
        </w:rPr>
        <w:t>2</w:t>
      </w:r>
      <w:r>
        <w:rPr>
          <w:rFonts w:ascii="Times New Roman" w:hAnsi="Times New Roman"/>
          <w:sz w:val="28"/>
          <w:szCs w:val="28"/>
        </w:rPr>
        <w:t xml:space="preserve"> формулу</w:t>
      </w:r>
    </w:p>
    <w:p w14:paraId="0DBBF5F7" w14:textId="72E5E172" w:rsidR="008B2BBA" w:rsidRPr="00151D28" w:rsidRDefault="0048224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        </w:t>
      </w:r>
      <w:r w:rsidR="00151D28">
        <w:rPr>
          <w:rFonts w:ascii="Times New Roman" w:hAnsi="Times New Roman"/>
          <w:sz w:val="28"/>
          <w:szCs w:val="28"/>
        </w:rPr>
        <w:t xml:space="preserve">           </w:t>
      </w:r>
    </w:p>
    <w:p w14:paraId="7ED7BBCD" w14:textId="3301E9A6" w:rsidR="007353E0" w:rsidRPr="00E52681" w:rsidRDefault="007353E0"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c</m:t>
            </m:r>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ж2</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r>
              <w:rPr>
                <w:rFonts w:ascii="Cambria Math" w:hAnsi="Cambria Math"/>
                <w:sz w:val="28"/>
                <w:szCs w:val="28"/>
              </w:rPr>
              <m:t>2α</m:t>
            </m:r>
          </m:den>
        </m:f>
        <m:d>
          <m:dPr>
            <m:begChr m:val="["/>
            <m:endChr m:val="]"/>
            <m:ctrlPr>
              <w:rPr>
                <w:rFonts w:ascii="Cambria Math" w:hAnsi="Cambria Math"/>
                <w:i/>
                <w:sz w:val="28"/>
                <w:szCs w:val="28"/>
              </w:rPr>
            </m:ctrlPr>
          </m:dPr>
          <m:e>
            <m:r>
              <w:rPr>
                <w:rFonts w:ascii="Cambria Math" w:hAnsi="Cambria Math"/>
                <w:sz w:val="28"/>
                <w:szCs w:val="28"/>
              </w:rPr>
              <m:t xml:space="preserve">1-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oMath>
      <w:r w:rsidRPr="00AB7333">
        <w:rPr>
          <w:rFonts w:ascii="Times New Roman" w:hAnsi="Times New Roman"/>
          <w:sz w:val="28"/>
          <w:szCs w:val="28"/>
        </w:rPr>
        <w:t xml:space="preserve">      </w:t>
      </w:r>
      <w:r>
        <w:rPr>
          <w:rFonts w:ascii="Times New Roman" w:hAnsi="Times New Roman"/>
          <w:sz w:val="28"/>
          <w:szCs w:val="28"/>
        </w:rPr>
        <w:t xml:space="preserve">                            </w:t>
      </w:r>
      <w:r w:rsidRPr="00AB7333">
        <w:rPr>
          <w:rFonts w:ascii="Times New Roman" w:hAnsi="Times New Roman"/>
          <w:sz w:val="28"/>
          <w:szCs w:val="28"/>
        </w:rPr>
        <w:t>(</w:t>
      </w:r>
      <w:r w:rsidR="00155380" w:rsidRPr="00155380">
        <w:rPr>
          <w:rFonts w:ascii="Times New Roman" w:hAnsi="Times New Roman"/>
          <w:sz w:val="28"/>
          <w:szCs w:val="28"/>
        </w:rPr>
        <w:t>2.34</w:t>
      </w:r>
      <w:r w:rsidRPr="00AB7333">
        <w:rPr>
          <w:rFonts w:ascii="Times New Roman" w:hAnsi="Times New Roman"/>
          <w:sz w:val="28"/>
          <w:szCs w:val="28"/>
        </w:rPr>
        <w:t>)</w:t>
      </w:r>
    </w:p>
    <w:p w14:paraId="386ECD49" w14:textId="77777777" w:rsidR="00023B8A" w:rsidRDefault="00023B8A" w:rsidP="005A0910">
      <w:pPr>
        <w:spacing w:after="0" w:line="25" w:lineRule="atLeast"/>
        <w:ind w:firstLine="709"/>
        <w:jc w:val="both"/>
        <w:rPr>
          <w:rFonts w:ascii="Times New Roman" w:hAnsi="Times New Roman"/>
          <w:sz w:val="28"/>
          <w:szCs w:val="28"/>
        </w:rPr>
      </w:pPr>
    </w:p>
    <w:p w14:paraId="792395FC" w14:textId="3FE80E66" w:rsidR="009C4296" w:rsidRPr="002A5BAB" w:rsidRDefault="002255C1" w:rsidP="005A0910">
      <w:pPr>
        <w:spacing w:after="0" w:line="25" w:lineRule="atLeast"/>
        <w:ind w:firstLine="709"/>
        <w:jc w:val="both"/>
        <w:rPr>
          <w:rFonts w:ascii="Times New Roman" w:hAnsi="Times New Roman"/>
          <w:sz w:val="28"/>
          <w:szCs w:val="28"/>
        </w:rPr>
      </w:pPr>
      <w:r w:rsidRPr="009C4296">
        <w:rPr>
          <w:rFonts w:ascii="Times New Roman" w:hAnsi="Times New Roman"/>
          <w:sz w:val="28"/>
          <w:szCs w:val="28"/>
        </w:rPr>
        <w:t>П</w:t>
      </w:r>
      <w:r w:rsidR="00205ACA" w:rsidRPr="009C4296">
        <w:rPr>
          <w:rFonts w:ascii="Times New Roman" w:hAnsi="Times New Roman"/>
          <w:sz w:val="28"/>
          <w:szCs w:val="28"/>
        </w:rPr>
        <w:t>олученно</w:t>
      </w:r>
      <w:r w:rsidRPr="009C4296">
        <w:rPr>
          <w:rFonts w:ascii="Times New Roman" w:hAnsi="Times New Roman"/>
          <w:sz w:val="28"/>
          <w:szCs w:val="28"/>
        </w:rPr>
        <w:t>е</w:t>
      </w:r>
      <w:r w:rsidR="00205ACA" w:rsidRPr="009C4296">
        <w:rPr>
          <w:rFonts w:ascii="Times New Roman" w:hAnsi="Times New Roman"/>
          <w:sz w:val="28"/>
          <w:szCs w:val="28"/>
        </w:rPr>
        <w:t xml:space="preserve"> аналитическо</w:t>
      </w:r>
      <w:r w:rsidRPr="009C4296">
        <w:rPr>
          <w:rFonts w:ascii="Times New Roman" w:hAnsi="Times New Roman"/>
          <w:sz w:val="28"/>
          <w:szCs w:val="28"/>
        </w:rPr>
        <w:t>е</w:t>
      </w:r>
      <w:r w:rsidR="00205ACA" w:rsidRPr="009C4296">
        <w:rPr>
          <w:rFonts w:ascii="Times New Roman" w:hAnsi="Times New Roman"/>
          <w:sz w:val="28"/>
          <w:szCs w:val="28"/>
        </w:rPr>
        <w:t xml:space="preserve"> решени</w:t>
      </w:r>
      <w:r w:rsidRPr="009C4296">
        <w:rPr>
          <w:rFonts w:ascii="Times New Roman" w:hAnsi="Times New Roman"/>
          <w:sz w:val="28"/>
          <w:szCs w:val="28"/>
        </w:rPr>
        <w:t xml:space="preserve">е </w:t>
      </w:r>
      <w:r w:rsidR="0016457F">
        <w:rPr>
          <w:rFonts w:ascii="Times New Roman" w:hAnsi="Times New Roman"/>
          <w:sz w:val="28"/>
          <w:szCs w:val="28"/>
        </w:rPr>
        <w:t>(</w:t>
      </w:r>
      <w:r w:rsidR="00155380" w:rsidRPr="00155380">
        <w:rPr>
          <w:rFonts w:ascii="Times New Roman" w:hAnsi="Times New Roman"/>
          <w:sz w:val="28"/>
          <w:szCs w:val="28"/>
        </w:rPr>
        <w:t>2.31</w:t>
      </w:r>
      <w:r w:rsidR="0016457F">
        <w:rPr>
          <w:rFonts w:ascii="Times New Roman" w:hAnsi="Times New Roman"/>
          <w:sz w:val="28"/>
          <w:szCs w:val="28"/>
        </w:rPr>
        <w:t xml:space="preserve">) </w:t>
      </w:r>
      <w:r w:rsidR="00B560CE">
        <w:rPr>
          <w:rFonts w:ascii="Times New Roman" w:hAnsi="Times New Roman"/>
          <w:sz w:val="28"/>
          <w:szCs w:val="28"/>
        </w:rPr>
        <w:t>уравнения теплопроводности (</w:t>
      </w:r>
      <w:r w:rsidR="00D13435" w:rsidRPr="00D13435">
        <w:rPr>
          <w:rFonts w:ascii="Times New Roman" w:hAnsi="Times New Roman"/>
          <w:sz w:val="28"/>
          <w:szCs w:val="28"/>
        </w:rPr>
        <w:t>2.20</w:t>
      </w:r>
      <w:r w:rsidR="00B560CE">
        <w:rPr>
          <w:rFonts w:ascii="Times New Roman" w:hAnsi="Times New Roman"/>
          <w:sz w:val="28"/>
          <w:szCs w:val="28"/>
        </w:rPr>
        <w:t>) с граничными условиями (</w:t>
      </w:r>
      <w:r w:rsidR="00D13435" w:rsidRPr="00D13435">
        <w:rPr>
          <w:rFonts w:ascii="Times New Roman" w:hAnsi="Times New Roman"/>
          <w:sz w:val="28"/>
          <w:szCs w:val="28"/>
        </w:rPr>
        <w:t>2.21</w:t>
      </w:r>
      <w:r w:rsidR="00B560CE">
        <w:rPr>
          <w:rFonts w:ascii="Times New Roman" w:hAnsi="Times New Roman"/>
          <w:sz w:val="28"/>
          <w:szCs w:val="28"/>
        </w:rPr>
        <w:t>) и (2</w:t>
      </w:r>
      <w:r w:rsidR="00D13435" w:rsidRPr="00D13435">
        <w:rPr>
          <w:rFonts w:ascii="Times New Roman" w:hAnsi="Times New Roman"/>
          <w:sz w:val="28"/>
          <w:szCs w:val="28"/>
        </w:rPr>
        <w:t>.22</w:t>
      </w:r>
      <w:r w:rsidR="00B560CE">
        <w:rPr>
          <w:rFonts w:ascii="Times New Roman" w:hAnsi="Times New Roman"/>
          <w:sz w:val="28"/>
          <w:szCs w:val="28"/>
        </w:rPr>
        <w:t xml:space="preserve">) позволяет определить </w:t>
      </w:r>
      <w:r w:rsidR="00205ACA" w:rsidRPr="009C4296">
        <w:rPr>
          <w:rFonts w:ascii="Times New Roman" w:hAnsi="Times New Roman"/>
          <w:sz w:val="28"/>
          <w:szCs w:val="28"/>
        </w:rPr>
        <w:t>профил</w:t>
      </w:r>
      <w:r w:rsidR="00B560CE">
        <w:rPr>
          <w:rFonts w:ascii="Times New Roman" w:hAnsi="Times New Roman"/>
          <w:sz w:val="28"/>
          <w:szCs w:val="28"/>
        </w:rPr>
        <w:t>ь</w:t>
      </w:r>
      <w:r w:rsidR="00205ACA" w:rsidRPr="009C4296">
        <w:rPr>
          <w:rFonts w:ascii="Times New Roman" w:hAnsi="Times New Roman"/>
          <w:sz w:val="28"/>
          <w:szCs w:val="28"/>
        </w:rPr>
        <w:t xml:space="preserve"> температур</w:t>
      </w:r>
      <w:r w:rsidRPr="009C4296">
        <w:rPr>
          <w:rFonts w:ascii="Times New Roman" w:hAnsi="Times New Roman"/>
          <w:sz w:val="28"/>
          <w:szCs w:val="28"/>
        </w:rPr>
        <w:t>ы</w:t>
      </w:r>
      <w:r>
        <w:rPr>
          <w:rFonts w:ascii="Times New Roman" w:hAnsi="Times New Roman"/>
          <w:color w:val="FF0000"/>
          <w:sz w:val="28"/>
          <w:szCs w:val="28"/>
        </w:rPr>
        <w:t xml:space="preserve"> </w:t>
      </w:r>
      <w:r w:rsidR="00B560CE" w:rsidRPr="00B560CE">
        <w:rPr>
          <w:rFonts w:ascii="Times New Roman" w:hAnsi="Times New Roman"/>
          <w:sz w:val="28"/>
          <w:szCs w:val="28"/>
        </w:rPr>
        <w:t xml:space="preserve">по толщине </w:t>
      </w:r>
      <w:r w:rsidRPr="002255C1">
        <w:rPr>
          <w:rFonts w:ascii="Times New Roman" w:hAnsi="Times New Roman"/>
          <w:sz w:val="28"/>
          <w:szCs w:val="28"/>
        </w:rPr>
        <w:t>стенки цилиндрической топки</w:t>
      </w:r>
      <w:r w:rsidR="00205ACA" w:rsidRPr="002255C1">
        <w:rPr>
          <w:rFonts w:ascii="Times New Roman" w:hAnsi="Times New Roman"/>
          <w:sz w:val="28"/>
          <w:szCs w:val="28"/>
        </w:rPr>
        <w:t xml:space="preserve"> при равномерном охлаждении </w:t>
      </w:r>
      <w:r w:rsidR="0016457F" w:rsidRPr="002255C1">
        <w:rPr>
          <w:rFonts w:ascii="Times New Roman" w:hAnsi="Times New Roman"/>
          <w:sz w:val="28"/>
          <w:szCs w:val="28"/>
        </w:rPr>
        <w:t xml:space="preserve">водой </w:t>
      </w:r>
      <w:r w:rsidRPr="002255C1">
        <w:rPr>
          <w:rFonts w:ascii="Times New Roman" w:hAnsi="Times New Roman"/>
          <w:sz w:val="28"/>
          <w:szCs w:val="28"/>
        </w:rPr>
        <w:t xml:space="preserve">наружной </w:t>
      </w:r>
      <w:r w:rsidR="0016457F" w:rsidRPr="002A5BAB">
        <w:rPr>
          <w:rFonts w:ascii="Times New Roman" w:hAnsi="Times New Roman"/>
          <w:sz w:val="28"/>
          <w:szCs w:val="28"/>
        </w:rPr>
        <w:t xml:space="preserve">цилиндрической </w:t>
      </w:r>
      <w:r w:rsidR="00205ACA" w:rsidRPr="002A5BAB">
        <w:rPr>
          <w:rFonts w:ascii="Times New Roman" w:hAnsi="Times New Roman"/>
          <w:sz w:val="28"/>
          <w:szCs w:val="28"/>
        </w:rPr>
        <w:t>стен</w:t>
      </w:r>
      <w:r w:rsidRPr="002A5BAB">
        <w:rPr>
          <w:rFonts w:ascii="Times New Roman" w:hAnsi="Times New Roman"/>
          <w:sz w:val="28"/>
          <w:szCs w:val="28"/>
        </w:rPr>
        <w:t>к</w:t>
      </w:r>
      <w:r w:rsidR="00205ACA" w:rsidRPr="002A5BAB">
        <w:rPr>
          <w:rFonts w:ascii="Times New Roman" w:hAnsi="Times New Roman"/>
          <w:sz w:val="28"/>
          <w:szCs w:val="28"/>
        </w:rPr>
        <w:t xml:space="preserve">и </w:t>
      </w:r>
      <w:r w:rsidR="00B560CE" w:rsidRPr="002A5BAB">
        <w:rPr>
          <w:rFonts w:ascii="Times New Roman" w:hAnsi="Times New Roman"/>
          <w:sz w:val="28"/>
          <w:szCs w:val="28"/>
        </w:rPr>
        <w:t xml:space="preserve">и </w:t>
      </w:r>
      <w:r w:rsidRPr="002A5BAB">
        <w:rPr>
          <w:rFonts w:ascii="Times New Roman" w:hAnsi="Times New Roman"/>
          <w:sz w:val="28"/>
          <w:szCs w:val="28"/>
        </w:rPr>
        <w:t xml:space="preserve">представлено </w:t>
      </w:r>
      <w:r w:rsidR="009C4296" w:rsidRPr="002A5BAB">
        <w:rPr>
          <w:rFonts w:ascii="Times New Roman" w:hAnsi="Times New Roman"/>
          <w:sz w:val="28"/>
          <w:szCs w:val="28"/>
        </w:rPr>
        <w:t xml:space="preserve">в </w:t>
      </w:r>
      <w:r w:rsidR="00280F87">
        <w:rPr>
          <w:rFonts w:ascii="Times New Roman" w:hAnsi="Times New Roman"/>
          <w:sz w:val="28"/>
          <w:szCs w:val="28"/>
        </w:rPr>
        <w:t>графике</w:t>
      </w:r>
      <w:r w:rsidR="009C4296" w:rsidRPr="002A5BAB">
        <w:rPr>
          <w:rFonts w:ascii="Times New Roman" w:hAnsi="Times New Roman"/>
          <w:sz w:val="28"/>
          <w:szCs w:val="28"/>
        </w:rPr>
        <w:t>.</w:t>
      </w:r>
    </w:p>
    <w:p w14:paraId="2160840A" w14:textId="00B9D42E" w:rsidR="00011522" w:rsidRPr="002A5BAB" w:rsidRDefault="00011522" w:rsidP="005A0910">
      <w:pPr>
        <w:spacing w:after="0" w:line="240" w:lineRule="auto"/>
        <w:ind w:firstLine="709"/>
        <w:jc w:val="both"/>
        <w:rPr>
          <w:rFonts w:ascii="Times New Roman" w:hAnsi="Times New Roman"/>
          <w:sz w:val="28"/>
          <w:szCs w:val="28"/>
        </w:rPr>
      </w:pPr>
      <w:r w:rsidRPr="002A5BAB">
        <w:rPr>
          <w:rFonts w:ascii="Times New Roman" w:hAnsi="Times New Roman"/>
          <w:sz w:val="28"/>
          <w:szCs w:val="28"/>
        </w:rPr>
        <w:t>На рис</w:t>
      </w:r>
      <w:r w:rsidR="002D6C4A">
        <w:rPr>
          <w:rFonts w:ascii="Times New Roman" w:hAnsi="Times New Roman"/>
          <w:sz w:val="28"/>
          <w:szCs w:val="28"/>
        </w:rPr>
        <w:t xml:space="preserve">унке </w:t>
      </w:r>
      <w:r w:rsidRPr="002A5BAB">
        <w:rPr>
          <w:rFonts w:ascii="Times New Roman" w:hAnsi="Times New Roman"/>
          <w:sz w:val="28"/>
          <w:szCs w:val="28"/>
        </w:rPr>
        <w:t>2</w:t>
      </w:r>
      <w:r w:rsidR="00D13435" w:rsidRPr="00D13435">
        <w:rPr>
          <w:rFonts w:ascii="Times New Roman" w:hAnsi="Times New Roman"/>
          <w:sz w:val="28"/>
          <w:szCs w:val="28"/>
        </w:rPr>
        <w:t>.3</w:t>
      </w:r>
      <w:r w:rsidRPr="002A5BAB">
        <w:rPr>
          <w:rFonts w:ascii="Times New Roman" w:hAnsi="Times New Roman"/>
          <w:sz w:val="28"/>
          <w:szCs w:val="28"/>
        </w:rPr>
        <w:t xml:space="preserve"> показана качественная идеализированная пространственная интерпретация изотермических концентрических поверхностей между внутренней и внешней цилиндрической поверхностями. </w:t>
      </w:r>
    </w:p>
    <w:p w14:paraId="0DF05418" w14:textId="77777777" w:rsidR="00486A3E" w:rsidRDefault="00011522" w:rsidP="00486A3E">
      <w:pPr>
        <w:spacing w:after="0" w:line="240" w:lineRule="auto"/>
        <w:ind w:firstLine="709"/>
        <w:jc w:val="both"/>
        <w:rPr>
          <w:rFonts w:ascii="Times New Roman" w:hAnsi="Times New Roman"/>
          <w:sz w:val="28"/>
          <w:szCs w:val="28"/>
        </w:rPr>
      </w:pPr>
      <w:r w:rsidRPr="002A5BAB">
        <w:rPr>
          <w:rFonts w:ascii="Times New Roman" w:hAnsi="Times New Roman"/>
          <w:sz w:val="28"/>
          <w:szCs w:val="28"/>
        </w:rPr>
        <w:t>На рисунке 2</w:t>
      </w:r>
      <w:r w:rsidR="00D13435" w:rsidRPr="00D13435">
        <w:rPr>
          <w:rFonts w:ascii="Times New Roman" w:hAnsi="Times New Roman"/>
          <w:sz w:val="28"/>
          <w:szCs w:val="28"/>
        </w:rPr>
        <w:t>.4</w:t>
      </w:r>
      <w:r w:rsidRPr="002A5BAB">
        <w:rPr>
          <w:rFonts w:ascii="Times New Roman" w:hAnsi="Times New Roman"/>
          <w:sz w:val="28"/>
          <w:szCs w:val="28"/>
        </w:rPr>
        <w:t xml:space="preserve"> показано поперечное сечение по рис</w:t>
      </w:r>
      <w:r w:rsidR="002D6C4A">
        <w:rPr>
          <w:rFonts w:ascii="Times New Roman" w:hAnsi="Times New Roman"/>
          <w:sz w:val="28"/>
          <w:szCs w:val="28"/>
        </w:rPr>
        <w:t xml:space="preserve">унку </w:t>
      </w:r>
      <w:r w:rsidRPr="002A5BAB">
        <w:rPr>
          <w:rFonts w:ascii="Times New Roman" w:hAnsi="Times New Roman"/>
          <w:sz w:val="28"/>
          <w:szCs w:val="28"/>
        </w:rPr>
        <w:t>2</w:t>
      </w:r>
      <w:r w:rsidR="00D13435" w:rsidRPr="00D13435">
        <w:rPr>
          <w:rFonts w:ascii="Times New Roman" w:hAnsi="Times New Roman"/>
          <w:sz w:val="28"/>
          <w:szCs w:val="28"/>
        </w:rPr>
        <w:t>.3</w:t>
      </w:r>
      <w:r w:rsidRPr="002A5BAB">
        <w:rPr>
          <w:rFonts w:ascii="Times New Roman" w:hAnsi="Times New Roman"/>
          <w:sz w:val="28"/>
          <w:szCs w:val="28"/>
        </w:rPr>
        <w:t xml:space="preserve"> и представлена качественная идеализированная</w:t>
      </w:r>
      <w:r>
        <w:rPr>
          <w:rFonts w:ascii="Times New Roman" w:hAnsi="Times New Roman"/>
          <w:sz w:val="28"/>
          <w:szCs w:val="28"/>
        </w:rPr>
        <w:t xml:space="preserve"> интерпретация на плоскости изотермических концентрических окружностей между внутренней стенкой с температурой </w:t>
      </w:r>
      <w:r>
        <w:rPr>
          <w:rFonts w:ascii="Times New Roman" w:hAnsi="Times New Roman"/>
          <w:sz w:val="28"/>
          <w:szCs w:val="28"/>
          <w:lang w:val="en-US"/>
        </w:rPr>
        <w:t>t</w:t>
      </w:r>
      <w:r>
        <w:rPr>
          <w:rFonts w:ascii="Times New Roman" w:hAnsi="Times New Roman"/>
          <w:sz w:val="28"/>
          <w:szCs w:val="28"/>
          <w:vertAlign w:val="subscript"/>
        </w:rPr>
        <w:t>с1</w:t>
      </w:r>
      <w:r>
        <w:rPr>
          <w:rFonts w:ascii="Times New Roman" w:hAnsi="Times New Roman"/>
          <w:sz w:val="28"/>
          <w:szCs w:val="28"/>
        </w:rPr>
        <w:t xml:space="preserve"> и наружной стенкой с температурой </w:t>
      </w:r>
      <w:r>
        <w:rPr>
          <w:rFonts w:ascii="Times New Roman" w:hAnsi="Times New Roman"/>
          <w:sz w:val="28"/>
          <w:szCs w:val="28"/>
          <w:lang w:val="en-US"/>
        </w:rPr>
        <w:t>t</w:t>
      </w:r>
      <w:r>
        <w:rPr>
          <w:rFonts w:ascii="Times New Roman" w:hAnsi="Times New Roman"/>
          <w:sz w:val="28"/>
          <w:szCs w:val="28"/>
          <w:vertAlign w:val="subscript"/>
        </w:rPr>
        <w:t>с2</w:t>
      </w:r>
      <w:r>
        <w:rPr>
          <w:rFonts w:ascii="Times New Roman" w:hAnsi="Times New Roman"/>
          <w:sz w:val="28"/>
          <w:szCs w:val="28"/>
        </w:rPr>
        <w:t>, значения которых рассчитаны по формулам из решения уравнения (</w:t>
      </w:r>
      <w:r w:rsidR="00D13435" w:rsidRPr="00D13435">
        <w:rPr>
          <w:rFonts w:ascii="Times New Roman" w:hAnsi="Times New Roman"/>
          <w:sz w:val="28"/>
          <w:szCs w:val="28"/>
        </w:rPr>
        <w:t>2.3</w:t>
      </w:r>
      <w:r>
        <w:rPr>
          <w:rFonts w:ascii="Times New Roman" w:hAnsi="Times New Roman"/>
          <w:sz w:val="28"/>
          <w:szCs w:val="28"/>
        </w:rPr>
        <w:t xml:space="preserve">) и </w:t>
      </w:r>
      <w:r w:rsidRPr="00E83C1B">
        <w:rPr>
          <w:rFonts w:ascii="Times New Roman" w:hAnsi="Times New Roman"/>
          <w:sz w:val="28"/>
          <w:szCs w:val="28"/>
        </w:rPr>
        <w:t xml:space="preserve">приведены в </w:t>
      </w:r>
      <w:r w:rsidR="00A21688" w:rsidRPr="00E83C1B">
        <w:rPr>
          <w:rFonts w:ascii="Times New Roman" w:hAnsi="Times New Roman"/>
          <w:sz w:val="28"/>
          <w:szCs w:val="28"/>
        </w:rPr>
        <w:t>приложении</w:t>
      </w:r>
      <w:r w:rsidRPr="00E83C1B">
        <w:rPr>
          <w:rFonts w:ascii="Times New Roman" w:hAnsi="Times New Roman"/>
          <w:sz w:val="28"/>
          <w:szCs w:val="28"/>
        </w:rPr>
        <w:t xml:space="preserve"> </w:t>
      </w:r>
      <w:r w:rsidR="00B74B49" w:rsidRPr="00E83C1B">
        <w:rPr>
          <w:rFonts w:ascii="Times New Roman" w:hAnsi="Times New Roman"/>
          <w:sz w:val="28"/>
          <w:szCs w:val="28"/>
        </w:rPr>
        <w:t>Г.</w:t>
      </w:r>
      <w:r w:rsidR="00486A3E" w:rsidRPr="00486A3E">
        <w:rPr>
          <w:rFonts w:ascii="Times New Roman" w:hAnsi="Times New Roman"/>
          <w:sz w:val="28"/>
          <w:szCs w:val="28"/>
        </w:rPr>
        <w:t xml:space="preserve"> </w:t>
      </w:r>
    </w:p>
    <w:p w14:paraId="7A8F892C" w14:textId="2949C3FC" w:rsidR="00486A3E" w:rsidRDefault="00486A3E" w:rsidP="00486A3E">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Непосредственно значения температур в каждом цилиндрическом слое </w:t>
      </w:r>
      <w:proofErr w:type="spellStart"/>
      <w:r>
        <w:rPr>
          <w:rFonts w:ascii="Times New Roman" w:hAnsi="Times New Roman"/>
          <w:sz w:val="28"/>
          <w:szCs w:val="28"/>
          <w:lang w:val="en-US"/>
        </w:rPr>
        <w:t>t</w:t>
      </w:r>
      <w:r>
        <w:rPr>
          <w:rFonts w:ascii="Times New Roman" w:hAnsi="Times New Roman"/>
          <w:sz w:val="28"/>
          <w:szCs w:val="28"/>
          <w:vertAlign w:val="subscript"/>
          <w:lang w:val="en-US"/>
        </w:rPr>
        <w:t>i</w:t>
      </w:r>
      <w:proofErr w:type="spellEnd"/>
      <w:r>
        <w:rPr>
          <w:rFonts w:ascii="Times New Roman" w:hAnsi="Times New Roman"/>
          <w:sz w:val="28"/>
          <w:szCs w:val="28"/>
          <w:vertAlign w:val="subscript"/>
        </w:rPr>
        <w:t>.</w:t>
      </w:r>
      <w:proofErr w:type="spellStart"/>
      <w:r>
        <w:rPr>
          <w:rFonts w:ascii="Times New Roman" w:hAnsi="Times New Roman"/>
          <w:sz w:val="28"/>
          <w:szCs w:val="28"/>
          <w:vertAlign w:val="subscript"/>
        </w:rPr>
        <w:t>ст</w:t>
      </w:r>
      <w:proofErr w:type="spellEnd"/>
      <w:r>
        <w:rPr>
          <w:rFonts w:ascii="Times New Roman" w:hAnsi="Times New Roman"/>
          <w:sz w:val="28"/>
          <w:szCs w:val="28"/>
          <w:vertAlign w:val="subscript"/>
        </w:rPr>
        <w:t xml:space="preserve"> </w:t>
      </w:r>
      <w:r>
        <w:rPr>
          <w:rFonts w:ascii="Times New Roman" w:hAnsi="Times New Roman"/>
          <w:sz w:val="28"/>
          <w:szCs w:val="28"/>
        </w:rPr>
        <w:t>по рисункам 2</w:t>
      </w:r>
      <w:r w:rsidRPr="00D13435">
        <w:rPr>
          <w:rFonts w:ascii="Times New Roman" w:hAnsi="Times New Roman"/>
          <w:sz w:val="28"/>
          <w:szCs w:val="28"/>
        </w:rPr>
        <w:t>.3</w:t>
      </w:r>
      <w:r>
        <w:rPr>
          <w:rFonts w:ascii="Times New Roman" w:hAnsi="Times New Roman"/>
          <w:sz w:val="28"/>
          <w:szCs w:val="28"/>
        </w:rPr>
        <w:t xml:space="preserve"> и 2</w:t>
      </w:r>
      <w:r w:rsidRPr="00D13435">
        <w:rPr>
          <w:rFonts w:ascii="Times New Roman" w:hAnsi="Times New Roman"/>
          <w:sz w:val="28"/>
          <w:szCs w:val="28"/>
        </w:rPr>
        <w:t>.4</w:t>
      </w:r>
      <w:r>
        <w:rPr>
          <w:rFonts w:ascii="Times New Roman" w:hAnsi="Times New Roman"/>
          <w:sz w:val="28"/>
          <w:szCs w:val="28"/>
        </w:rPr>
        <w:t xml:space="preserve"> определяются решениями уравнения (</w:t>
      </w:r>
      <w:r w:rsidRPr="00D13435">
        <w:rPr>
          <w:rFonts w:ascii="Times New Roman" w:hAnsi="Times New Roman"/>
          <w:sz w:val="28"/>
          <w:szCs w:val="28"/>
        </w:rPr>
        <w:t>2.3</w:t>
      </w:r>
      <w:r>
        <w:rPr>
          <w:rFonts w:ascii="Times New Roman" w:hAnsi="Times New Roman"/>
          <w:sz w:val="28"/>
          <w:szCs w:val="28"/>
        </w:rPr>
        <w:t>) по формуле (</w:t>
      </w:r>
      <w:r w:rsidRPr="00D13435">
        <w:rPr>
          <w:rFonts w:ascii="Times New Roman" w:hAnsi="Times New Roman"/>
          <w:sz w:val="28"/>
          <w:szCs w:val="28"/>
        </w:rPr>
        <w:t>2.18</w:t>
      </w:r>
      <w:r>
        <w:rPr>
          <w:rFonts w:ascii="Times New Roman" w:hAnsi="Times New Roman"/>
          <w:sz w:val="28"/>
          <w:szCs w:val="28"/>
        </w:rPr>
        <w:t xml:space="preserve">) и каждое </w:t>
      </w:r>
      <w:proofErr w:type="spellStart"/>
      <w:r>
        <w:rPr>
          <w:rFonts w:ascii="Times New Roman" w:hAnsi="Times New Roman"/>
          <w:sz w:val="28"/>
          <w:szCs w:val="28"/>
          <w:lang w:val="en-US"/>
        </w:rPr>
        <w:t>i</w:t>
      </w:r>
      <w:proofErr w:type="spellEnd"/>
      <w:r w:rsidRPr="003C78C3">
        <w:rPr>
          <w:rFonts w:ascii="Times New Roman" w:hAnsi="Times New Roman"/>
          <w:sz w:val="28"/>
          <w:szCs w:val="28"/>
        </w:rPr>
        <w:t xml:space="preserve"> </w:t>
      </w:r>
      <w:r>
        <w:rPr>
          <w:rFonts w:ascii="Times New Roman" w:hAnsi="Times New Roman"/>
          <w:sz w:val="28"/>
          <w:szCs w:val="28"/>
        </w:rPr>
        <w:t>– тое концентрическое</w:t>
      </w:r>
      <w:r w:rsidRPr="003C78C3">
        <w:rPr>
          <w:rFonts w:ascii="Times New Roman" w:hAnsi="Times New Roman"/>
          <w:sz w:val="28"/>
          <w:szCs w:val="28"/>
        </w:rPr>
        <w:t xml:space="preserve"> </w:t>
      </w:r>
      <w:r>
        <w:rPr>
          <w:rFonts w:ascii="Times New Roman" w:hAnsi="Times New Roman"/>
          <w:sz w:val="28"/>
          <w:szCs w:val="28"/>
        </w:rPr>
        <w:t xml:space="preserve">кольцо или каждая </w:t>
      </w:r>
      <w:proofErr w:type="spellStart"/>
      <w:r>
        <w:rPr>
          <w:rFonts w:ascii="Times New Roman" w:hAnsi="Times New Roman"/>
          <w:sz w:val="28"/>
          <w:szCs w:val="28"/>
          <w:lang w:val="en-US"/>
        </w:rPr>
        <w:t>i</w:t>
      </w:r>
      <w:proofErr w:type="spellEnd"/>
      <w:r w:rsidRPr="003C78C3">
        <w:rPr>
          <w:rFonts w:ascii="Times New Roman" w:hAnsi="Times New Roman"/>
          <w:sz w:val="28"/>
          <w:szCs w:val="28"/>
        </w:rPr>
        <w:t xml:space="preserve"> -</w:t>
      </w:r>
      <w:r>
        <w:rPr>
          <w:rFonts w:ascii="Times New Roman" w:hAnsi="Times New Roman"/>
          <w:sz w:val="28"/>
          <w:szCs w:val="28"/>
        </w:rPr>
        <w:t xml:space="preserve"> тая</w:t>
      </w:r>
      <w:r w:rsidRPr="003C78C3">
        <w:rPr>
          <w:rFonts w:ascii="Times New Roman" w:hAnsi="Times New Roman"/>
          <w:sz w:val="28"/>
          <w:szCs w:val="28"/>
        </w:rPr>
        <w:t xml:space="preserve"> </w:t>
      </w:r>
      <w:r>
        <w:rPr>
          <w:rFonts w:ascii="Times New Roman" w:hAnsi="Times New Roman"/>
          <w:sz w:val="28"/>
          <w:szCs w:val="28"/>
        </w:rPr>
        <w:t>идеализированная изотермическая коаксиальная цилиндрическая поверхность или уровень между внутренней и наружной стенкой реверс</w:t>
      </w:r>
      <w:r>
        <w:rPr>
          <w:rFonts w:ascii="Times New Roman" w:hAnsi="Times New Roman"/>
          <w:sz w:val="28"/>
          <w:szCs w:val="28"/>
          <w:lang w:val="kk-KZ"/>
        </w:rPr>
        <w:t>ив</w:t>
      </w:r>
      <w:r>
        <w:rPr>
          <w:rFonts w:ascii="Times New Roman" w:hAnsi="Times New Roman"/>
          <w:sz w:val="28"/>
          <w:szCs w:val="28"/>
        </w:rPr>
        <w:t>ной топки определяется соотношениями β =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r</w:t>
      </w:r>
      <w:r>
        <w:rPr>
          <w:rFonts w:ascii="Times New Roman" w:hAnsi="Times New Roman"/>
          <w:sz w:val="28"/>
          <w:szCs w:val="28"/>
          <w:vertAlign w:val="subscript"/>
        </w:rPr>
        <w:t>2</w:t>
      </w:r>
      <w:r>
        <w:rPr>
          <w:rFonts w:ascii="Times New Roman" w:hAnsi="Times New Roman"/>
          <w:sz w:val="28"/>
          <w:szCs w:val="28"/>
        </w:rPr>
        <w:t>) и β</w:t>
      </w:r>
      <w:r>
        <w:rPr>
          <w:rFonts w:ascii="Times New Roman" w:hAnsi="Times New Roman"/>
          <w:sz w:val="28"/>
          <w:szCs w:val="28"/>
          <w:vertAlign w:val="superscript"/>
        </w:rPr>
        <w:t>2</w:t>
      </w:r>
      <w:r>
        <w:rPr>
          <w:rFonts w:ascii="Times New Roman" w:hAnsi="Times New Roman"/>
          <w:sz w:val="28"/>
          <w:szCs w:val="28"/>
        </w:rPr>
        <w:t xml:space="preserve"> =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r</w:t>
      </w:r>
      <w:r>
        <w:rPr>
          <w:rFonts w:ascii="Times New Roman" w:hAnsi="Times New Roman"/>
          <w:sz w:val="28"/>
          <w:szCs w:val="28"/>
          <w:vertAlign w:val="subscript"/>
        </w:rPr>
        <w:t>2</w:t>
      </w:r>
      <w:r>
        <w:rPr>
          <w:rFonts w:ascii="Times New Roman" w:hAnsi="Times New Roman"/>
          <w:sz w:val="28"/>
          <w:szCs w:val="28"/>
        </w:rPr>
        <w:t>)</w:t>
      </w:r>
      <w:r>
        <w:rPr>
          <w:rFonts w:ascii="Times New Roman" w:hAnsi="Times New Roman"/>
          <w:sz w:val="28"/>
          <w:szCs w:val="28"/>
          <w:vertAlign w:val="superscript"/>
        </w:rPr>
        <w:t>2</w:t>
      </w:r>
      <w:r>
        <w:rPr>
          <w:rFonts w:ascii="Times New Roman" w:hAnsi="Times New Roman"/>
          <w:sz w:val="28"/>
          <w:szCs w:val="28"/>
        </w:rPr>
        <w:t xml:space="preserve"> между граничными температурами внутренней и наружной стенками </w:t>
      </w:r>
      <w:r>
        <w:rPr>
          <w:rFonts w:ascii="Times New Roman" w:hAnsi="Times New Roman"/>
          <w:sz w:val="28"/>
          <w:szCs w:val="28"/>
          <w:lang w:val="en-US"/>
        </w:rPr>
        <w:t>t</w:t>
      </w:r>
      <w:r>
        <w:rPr>
          <w:rFonts w:ascii="Times New Roman" w:hAnsi="Times New Roman"/>
          <w:sz w:val="28"/>
          <w:szCs w:val="28"/>
          <w:vertAlign w:val="subscript"/>
        </w:rPr>
        <w:t>с1</w:t>
      </w:r>
      <w:r>
        <w:rPr>
          <w:rFonts w:ascii="Times New Roman" w:hAnsi="Times New Roman"/>
          <w:sz w:val="28"/>
          <w:szCs w:val="28"/>
        </w:rPr>
        <w:t xml:space="preserve"> и </w:t>
      </w:r>
      <w:r>
        <w:rPr>
          <w:rFonts w:ascii="Times New Roman" w:hAnsi="Times New Roman"/>
          <w:sz w:val="28"/>
          <w:szCs w:val="28"/>
          <w:lang w:val="en-US"/>
        </w:rPr>
        <w:t>t</w:t>
      </w:r>
      <w:r>
        <w:rPr>
          <w:rFonts w:ascii="Times New Roman" w:hAnsi="Times New Roman"/>
          <w:sz w:val="28"/>
          <w:szCs w:val="28"/>
          <w:vertAlign w:val="subscript"/>
        </w:rPr>
        <w:t>с2</w:t>
      </w:r>
      <w:r>
        <w:rPr>
          <w:rFonts w:ascii="Times New Roman" w:hAnsi="Times New Roman"/>
          <w:sz w:val="28"/>
          <w:szCs w:val="28"/>
        </w:rPr>
        <w:t>.</w:t>
      </w:r>
    </w:p>
    <w:p w14:paraId="008526A1" w14:textId="6F8E67D3" w:rsidR="00011522" w:rsidRDefault="00011522" w:rsidP="005A0910">
      <w:pPr>
        <w:spacing w:after="0" w:line="240" w:lineRule="auto"/>
        <w:ind w:firstLine="709"/>
        <w:jc w:val="both"/>
        <w:rPr>
          <w:rFonts w:ascii="Times New Roman" w:hAnsi="Times New Roman"/>
          <w:sz w:val="28"/>
          <w:szCs w:val="28"/>
        </w:rPr>
      </w:pPr>
    </w:p>
    <w:p w14:paraId="0F2791DC" w14:textId="77777777" w:rsidR="00011522" w:rsidRPr="00B03AB1" w:rsidRDefault="00011522" w:rsidP="00486A3E">
      <w:pPr>
        <w:spacing w:after="0" w:line="240" w:lineRule="auto"/>
        <w:jc w:val="center"/>
        <w:rPr>
          <w:rFonts w:ascii="Times New Roman" w:hAnsi="Times New Roman"/>
          <w:sz w:val="28"/>
          <w:szCs w:val="28"/>
        </w:rPr>
      </w:pPr>
      <w:r w:rsidRPr="006B4397">
        <w:rPr>
          <w:noProof/>
        </w:rPr>
        <w:lastRenderedPageBreak/>
        <w:drawing>
          <wp:inline distT="0" distB="0" distL="0" distR="0" wp14:anchorId="19A42323" wp14:editId="0FDED987">
            <wp:extent cx="3470052" cy="369947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2539" t="26667" r="34584" b="22745"/>
                    <a:stretch/>
                  </pic:blipFill>
                  <pic:spPr bwMode="auto">
                    <a:xfrm>
                      <a:off x="0" y="0"/>
                      <a:ext cx="3484744" cy="3715142"/>
                    </a:xfrm>
                    <a:prstGeom prst="rect">
                      <a:avLst/>
                    </a:prstGeom>
                    <a:noFill/>
                    <a:ln>
                      <a:noFill/>
                    </a:ln>
                    <a:extLst>
                      <a:ext uri="{53640926-AAD7-44D8-BBD7-CCE9431645EC}">
                        <a14:shadowObscured xmlns:a14="http://schemas.microsoft.com/office/drawing/2010/main"/>
                      </a:ext>
                    </a:extLst>
                  </pic:spPr>
                </pic:pic>
              </a:graphicData>
            </a:graphic>
          </wp:inline>
        </w:drawing>
      </w:r>
    </w:p>
    <w:p w14:paraId="7C134E35" w14:textId="3A492CB5" w:rsidR="00011522" w:rsidRDefault="00011522" w:rsidP="005A0910">
      <w:pPr>
        <w:spacing w:after="0" w:line="240" w:lineRule="auto"/>
        <w:ind w:firstLine="709"/>
        <w:jc w:val="both"/>
        <w:rPr>
          <w:rFonts w:ascii="Times New Roman" w:hAnsi="Times New Roman"/>
          <w:sz w:val="28"/>
          <w:szCs w:val="28"/>
        </w:rPr>
      </w:pPr>
      <w:r>
        <w:rPr>
          <w:rFonts w:ascii="Times New Roman" w:hAnsi="Times New Roman"/>
          <w:sz w:val="28"/>
          <w:szCs w:val="28"/>
        </w:rPr>
        <w:t>Рисунок 2</w:t>
      </w:r>
      <w:r w:rsidR="00D13435" w:rsidRPr="00D13435">
        <w:rPr>
          <w:rFonts w:ascii="Times New Roman" w:hAnsi="Times New Roman"/>
          <w:sz w:val="28"/>
          <w:szCs w:val="28"/>
        </w:rPr>
        <w:t>.3</w:t>
      </w:r>
      <w:r>
        <w:rPr>
          <w:rFonts w:ascii="Times New Roman" w:hAnsi="Times New Roman"/>
          <w:sz w:val="28"/>
          <w:szCs w:val="28"/>
        </w:rPr>
        <w:t xml:space="preserve"> – Условные цилиндрические поверхности с постоянной температурой в стенке реверсной топки котла</w:t>
      </w:r>
    </w:p>
    <w:p w14:paraId="0BAC2FD2" w14:textId="77777777" w:rsidR="00011522" w:rsidRDefault="00011522" w:rsidP="005A0910">
      <w:pPr>
        <w:spacing w:after="0" w:line="240" w:lineRule="auto"/>
        <w:ind w:firstLine="709"/>
        <w:jc w:val="both"/>
        <w:rPr>
          <w:rFonts w:ascii="Times New Roman" w:hAnsi="Times New Roman"/>
          <w:sz w:val="28"/>
          <w:szCs w:val="28"/>
        </w:rPr>
      </w:pPr>
    </w:p>
    <w:p w14:paraId="706365DB" w14:textId="6CB76CAE" w:rsidR="00011522" w:rsidRDefault="00011522" w:rsidP="00486A3E">
      <w:pPr>
        <w:spacing w:after="0" w:line="240" w:lineRule="auto"/>
        <w:jc w:val="center"/>
        <w:rPr>
          <w:rFonts w:ascii="Times New Roman" w:hAnsi="Times New Roman"/>
          <w:sz w:val="28"/>
          <w:szCs w:val="28"/>
        </w:rPr>
      </w:pPr>
      <w:r w:rsidRPr="00B03AB1">
        <w:rPr>
          <w:noProof/>
        </w:rPr>
        <w:drawing>
          <wp:inline distT="0" distB="0" distL="0" distR="0" wp14:anchorId="09FEAEA9" wp14:editId="54ED0405">
            <wp:extent cx="3877460" cy="36118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7792" t="17255" r="44604" b="29411"/>
                    <a:stretch/>
                  </pic:blipFill>
                  <pic:spPr bwMode="auto">
                    <a:xfrm>
                      <a:off x="0" y="0"/>
                      <a:ext cx="3894798" cy="3628030"/>
                    </a:xfrm>
                    <a:prstGeom prst="rect">
                      <a:avLst/>
                    </a:prstGeom>
                    <a:noFill/>
                    <a:ln>
                      <a:noFill/>
                    </a:ln>
                    <a:extLst>
                      <a:ext uri="{53640926-AAD7-44D8-BBD7-CCE9431645EC}">
                        <a14:shadowObscured xmlns:a14="http://schemas.microsoft.com/office/drawing/2010/main"/>
                      </a:ext>
                    </a:extLst>
                  </pic:spPr>
                </pic:pic>
              </a:graphicData>
            </a:graphic>
          </wp:inline>
        </w:drawing>
      </w:r>
    </w:p>
    <w:p w14:paraId="288D5405" w14:textId="77777777" w:rsidR="00EC09BE" w:rsidRPr="007A3D22" w:rsidRDefault="00EC09BE" w:rsidP="005A0910">
      <w:pPr>
        <w:spacing w:after="0" w:line="240" w:lineRule="auto"/>
        <w:ind w:firstLine="709"/>
        <w:jc w:val="center"/>
        <w:rPr>
          <w:rFonts w:ascii="Times New Roman" w:hAnsi="Times New Roman"/>
          <w:sz w:val="28"/>
          <w:szCs w:val="28"/>
        </w:rPr>
      </w:pPr>
    </w:p>
    <w:p w14:paraId="4022FF2C" w14:textId="0943BF9D" w:rsidR="00011522" w:rsidRDefault="00011522" w:rsidP="005A0910">
      <w:pPr>
        <w:spacing w:after="0" w:line="240" w:lineRule="auto"/>
        <w:ind w:firstLine="709"/>
        <w:jc w:val="center"/>
        <w:rPr>
          <w:rFonts w:ascii="Times New Roman" w:hAnsi="Times New Roman"/>
          <w:sz w:val="28"/>
          <w:szCs w:val="28"/>
        </w:rPr>
      </w:pPr>
      <w:r>
        <w:rPr>
          <w:rFonts w:ascii="Times New Roman" w:hAnsi="Times New Roman"/>
          <w:sz w:val="28"/>
          <w:szCs w:val="28"/>
        </w:rPr>
        <w:t>Рисунок 2</w:t>
      </w:r>
      <w:r w:rsidR="00D13435" w:rsidRPr="00D13435">
        <w:rPr>
          <w:rFonts w:ascii="Times New Roman" w:hAnsi="Times New Roman"/>
          <w:sz w:val="28"/>
          <w:szCs w:val="28"/>
        </w:rPr>
        <w:t>.4</w:t>
      </w:r>
      <w:r>
        <w:rPr>
          <w:rFonts w:ascii="Times New Roman" w:hAnsi="Times New Roman"/>
          <w:sz w:val="28"/>
          <w:szCs w:val="28"/>
        </w:rPr>
        <w:t>– Поперечное сечение цилиндрической стенки с концентрическими изотермическими линиями и с постоянной температурой по толщине топки водогрейного котла</w:t>
      </w:r>
    </w:p>
    <w:p w14:paraId="31838CD9" w14:textId="77777777" w:rsidR="00486A3E" w:rsidRPr="000F2C21" w:rsidRDefault="00486A3E" w:rsidP="00486A3E">
      <w:pPr>
        <w:spacing w:after="0" w:line="240" w:lineRule="auto"/>
        <w:ind w:firstLine="709"/>
        <w:jc w:val="both"/>
        <w:rPr>
          <w:rFonts w:ascii="Times New Roman" w:hAnsi="Times New Roman"/>
          <w:sz w:val="28"/>
          <w:szCs w:val="28"/>
          <w:vertAlign w:val="subscript"/>
        </w:rPr>
      </w:pPr>
      <w:r w:rsidRPr="007A3D22">
        <w:rPr>
          <w:rFonts w:ascii="Times New Roman" w:hAnsi="Times New Roman"/>
          <w:sz w:val="28"/>
          <w:szCs w:val="28"/>
        </w:rPr>
        <w:lastRenderedPageBreak/>
        <w:t xml:space="preserve">1 – равномерный отвод тепла, 2 – направление роста температуры стенки, </w:t>
      </w:r>
      <w:r w:rsidRPr="007A3D22">
        <w:rPr>
          <w:rFonts w:ascii="Times New Roman" w:hAnsi="Times New Roman"/>
          <w:sz w:val="28"/>
          <w:szCs w:val="28"/>
          <w:lang w:val="en-US"/>
        </w:rPr>
        <w:t>q</w:t>
      </w:r>
      <w:r w:rsidRPr="007A3D22">
        <w:rPr>
          <w:rFonts w:ascii="Times New Roman" w:hAnsi="Times New Roman"/>
          <w:sz w:val="28"/>
          <w:szCs w:val="28"/>
          <w:vertAlign w:val="subscript"/>
          <w:lang w:val="en-US"/>
        </w:rPr>
        <w:t>v</w:t>
      </w:r>
      <w:r w:rsidRPr="007A3D22">
        <w:rPr>
          <w:rFonts w:ascii="Times New Roman" w:hAnsi="Times New Roman"/>
          <w:sz w:val="28"/>
          <w:szCs w:val="28"/>
        </w:rPr>
        <w:t xml:space="preserve"> – средняя плотность теплового потока </w:t>
      </w:r>
      <w:r w:rsidRPr="007A3D22">
        <w:rPr>
          <w:rFonts w:ascii="Times New Roman" w:hAnsi="Times New Roman"/>
          <w:sz w:val="28"/>
          <w:szCs w:val="28"/>
          <w:lang w:val="en-US"/>
        </w:rPr>
        <w:t>q</w:t>
      </w:r>
      <w:r w:rsidRPr="007A3D22">
        <w:rPr>
          <w:rFonts w:ascii="Times New Roman" w:hAnsi="Times New Roman"/>
          <w:sz w:val="28"/>
          <w:szCs w:val="28"/>
          <w:vertAlign w:val="subscript"/>
          <w:lang w:val="en-US"/>
        </w:rPr>
        <w:t>v</w:t>
      </w:r>
    </w:p>
    <w:p w14:paraId="44C053ED" w14:textId="77777777" w:rsidR="00011522" w:rsidRDefault="00011522" w:rsidP="005A0910">
      <w:pPr>
        <w:spacing w:after="0" w:line="25" w:lineRule="atLeast"/>
        <w:ind w:firstLine="709"/>
        <w:jc w:val="both"/>
        <w:rPr>
          <w:rFonts w:ascii="Times New Roman" w:hAnsi="Times New Roman"/>
          <w:sz w:val="28"/>
          <w:szCs w:val="28"/>
        </w:rPr>
      </w:pPr>
    </w:p>
    <w:p w14:paraId="653DCB92" w14:textId="32C814FF" w:rsidR="00C44786" w:rsidRPr="002255C1" w:rsidRDefault="002255C1" w:rsidP="005A0910">
      <w:pPr>
        <w:spacing w:after="0" w:line="25" w:lineRule="atLeast"/>
        <w:ind w:firstLine="709"/>
        <w:jc w:val="both"/>
        <w:rPr>
          <w:rFonts w:ascii="Times New Roman" w:hAnsi="Times New Roman"/>
          <w:b/>
          <w:sz w:val="28"/>
        </w:rPr>
      </w:pPr>
      <w:r w:rsidRPr="00B560CE">
        <w:rPr>
          <w:rFonts w:ascii="Times New Roman" w:hAnsi="Times New Roman"/>
          <w:sz w:val="28"/>
          <w:szCs w:val="28"/>
        </w:rPr>
        <w:t>Из</w:t>
      </w:r>
      <w:r w:rsidR="00B600C2">
        <w:rPr>
          <w:rFonts w:ascii="Times New Roman" w:hAnsi="Times New Roman"/>
          <w:sz w:val="28"/>
          <w:szCs w:val="28"/>
        </w:rPr>
        <w:t xml:space="preserve"> гр</w:t>
      </w:r>
      <w:r w:rsidR="00AF748C">
        <w:rPr>
          <w:rFonts w:ascii="Times New Roman" w:hAnsi="Times New Roman"/>
          <w:sz w:val="28"/>
          <w:szCs w:val="28"/>
        </w:rPr>
        <w:t>а</w:t>
      </w:r>
      <w:r w:rsidR="00B600C2">
        <w:rPr>
          <w:rFonts w:ascii="Times New Roman" w:hAnsi="Times New Roman"/>
          <w:sz w:val="28"/>
          <w:szCs w:val="28"/>
        </w:rPr>
        <w:t>фика</w:t>
      </w:r>
      <w:r w:rsidR="00B560CE">
        <w:rPr>
          <w:rFonts w:ascii="Times New Roman" w:hAnsi="Times New Roman"/>
          <w:sz w:val="28"/>
          <w:szCs w:val="28"/>
        </w:rPr>
        <w:t xml:space="preserve"> </w:t>
      </w:r>
      <w:r w:rsidRPr="00B560CE">
        <w:rPr>
          <w:rFonts w:ascii="Times New Roman" w:hAnsi="Times New Roman"/>
          <w:sz w:val="28"/>
          <w:szCs w:val="28"/>
        </w:rPr>
        <w:t>видно, что равномерное охлаждение периметра наружной стенки топки дает возможность представить профили температуры</w:t>
      </w:r>
      <w:r w:rsidR="00624920">
        <w:rPr>
          <w:rFonts w:ascii="Times New Roman" w:hAnsi="Times New Roman"/>
          <w:sz w:val="28"/>
          <w:szCs w:val="28"/>
        </w:rPr>
        <w:t>,</w:t>
      </w:r>
      <w:r w:rsidRPr="00B560CE">
        <w:rPr>
          <w:rFonts w:ascii="Times New Roman" w:hAnsi="Times New Roman"/>
          <w:sz w:val="28"/>
          <w:szCs w:val="28"/>
        </w:rPr>
        <w:t xml:space="preserve"> </w:t>
      </w:r>
      <w:r w:rsidR="00F1557E" w:rsidRPr="00B560CE">
        <w:rPr>
          <w:rFonts w:ascii="Times New Roman" w:hAnsi="Times New Roman"/>
          <w:sz w:val="28"/>
          <w:szCs w:val="28"/>
        </w:rPr>
        <w:t>как концентрические окружности</w:t>
      </w:r>
      <w:r w:rsidR="00B560CE">
        <w:rPr>
          <w:rFonts w:ascii="Times New Roman" w:hAnsi="Times New Roman"/>
          <w:sz w:val="28"/>
          <w:szCs w:val="28"/>
        </w:rPr>
        <w:t xml:space="preserve"> </w:t>
      </w:r>
      <w:r w:rsidR="00C44786">
        <w:rPr>
          <w:rFonts w:ascii="Times New Roman" w:hAnsi="Times New Roman"/>
          <w:sz w:val="28"/>
          <w:szCs w:val="28"/>
        </w:rPr>
        <w:t>–</w:t>
      </w:r>
      <w:r w:rsidR="00B560CE">
        <w:rPr>
          <w:rFonts w:ascii="Times New Roman" w:hAnsi="Times New Roman"/>
          <w:sz w:val="28"/>
          <w:szCs w:val="28"/>
        </w:rPr>
        <w:t xml:space="preserve"> </w:t>
      </w:r>
      <w:r w:rsidR="00B560CE" w:rsidRPr="002A5BAB">
        <w:rPr>
          <w:rFonts w:ascii="Times New Roman" w:hAnsi="Times New Roman"/>
          <w:sz w:val="28"/>
          <w:szCs w:val="28"/>
        </w:rPr>
        <w:t>изотермы</w:t>
      </w:r>
      <w:r w:rsidR="00C44786" w:rsidRPr="002A5BAB">
        <w:rPr>
          <w:rFonts w:ascii="Times New Roman" w:hAnsi="Times New Roman"/>
          <w:sz w:val="28"/>
          <w:szCs w:val="28"/>
        </w:rPr>
        <w:t xml:space="preserve"> по рис</w:t>
      </w:r>
      <w:r w:rsidR="002D6C4A">
        <w:rPr>
          <w:rFonts w:ascii="Times New Roman" w:hAnsi="Times New Roman"/>
          <w:sz w:val="28"/>
          <w:szCs w:val="28"/>
        </w:rPr>
        <w:t xml:space="preserve">унку </w:t>
      </w:r>
      <w:r w:rsidR="00C44786" w:rsidRPr="002A5BAB">
        <w:rPr>
          <w:rFonts w:ascii="Times New Roman" w:hAnsi="Times New Roman"/>
          <w:sz w:val="28"/>
          <w:szCs w:val="28"/>
        </w:rPr>
        <w:t>2</w:t>
      </w:r>
      <w:r w:rsidR="00D13435" w:rsidRPr="00D13435">
        <w:rPr>
          <w:rFonts w:ascii="Times New Roman" w:hAnsi="Times New Roman"/>
          <w:sz w:val="28"/>
          <w:szCs w:val="28"/>
        </w:rPr>
        <w:t>.4</w:t>
      </w:r>
      <w:r w:rsidR="00C44786" w:rsidRPr="002A5BAB">
        <w:rPr>
          <w:rFonts w:ascii="Times New Roman" w:hAnsi="Times New Roman"/>
          <w:sz w:val="28"/>
          <w:szCs w:val="28"/>
        </w:rPr>
        <w:t>.</w:t>
      </w:r>
      <w:r w:rsidRPr="00B560CE">
        <w:rPr>
          <w:rFonts w:ascii="Times New Roman" w:hAnsi="Times New Roman"/>
          <w:sz w:val="28"/>
          <w:szCs w:val="28"/>
        </w:rPr>
        <w:t xml:space="preserve"> </w:t>
      </w:r>
      <w:r w:rsidR="00F1557E" w:rsidRPr="00B560CE">
        <w:rPr>
          <w:rFonts w:ascii="Times New Roman" w:hAnsi="Times New Roman"/>
          <w:sz w:val="28"/>
          <w:szCs w:val="28"/>
        </w:rPr>
        <w:t>Значени</w:t>
      </w:r>
      <w:r w:rsidR="00C44786">
        <w:rPr>
          <w:rFonts w:ascii="Times New Roman" w:hAnsi="Times New Roman"/>
          <w:sz w:val="28"/>
          <w:szCs w:val="28"/>
        </w:rPr>
        <w:t>е</w:t>
      </w:r>
      <w:r w:rsidR="00F1557E" w:rsidRPr="00B560CE">
        <w:rPr>
          <w:rFonts w:ascii="Times New Roman" w:hAnsi="Times New Roman"/>
          <w:sz w:val="28"/>
          <w:szCs w:val="28"/>
        </w:rPr>
        <w:t xml:space="preserve"> температуры </w:t>
      </w:r>
      <w:r w:rsidR="00B560CE">
        <w:rPr>
          <w:rFonts w:ascii="Times New Roman" w:hAnsi="Times New Roman"/>
          <w:sz w:val="28"/>
          <w:szCs w:val="28"/>
        </w:rPr>
        <w:t xml:space="preserve">от наружной поверхности </w:t>
      </w:r>
      <w:r w:rsidR="00F1557E" w:rsidRPr="00B560CE">
        <w:rPr>
          <w:rFonts w:ascii="Times New Roman" w:hAnsi="Times New Roman"/>
          <w:sz w:val="28"/>
          <w:szCs w:val="28"/>
        </w:rPr>
        <w:t xml:space="preserve">стенки </w:t>
      </w:r>
      <w:proofErr w:type="spellStart"/>
      <w:r w:rsidR="00C44786">
        <w:rPr>
          <w:rFonts w:ascii="Times New Roman" w:hAnsi="Times New Roman"/>
          <w:sz w:val="28"/>
          <w:szCs w:val="28"/>
          <w:lang w:val="en-US"/>
        </w:rPr>
        <w:t>t</w:t>
      </w:r>
      <w:r w:rsidR="00C44786">
        <w:rPr>
          <w:rFonts w:ascii="Times New Roman" w:hAnsi="Times New Roman"/>
          <w:sz w:val="28"/>
          <w:szCs w:val="28"/>
          <w:vertAlign w:val="subscript"/>
          <w:lang w:val="en-US"/>
        </w:rPr>
        <w:t>c</w:t>
      </w:r>
      <w:proofErr w:type="spellEnd"/>
      <w:r w:rsidR="00C44786">
        <w:rPr>
          <w:rFonts w:ascii="Times New Roman" w:hAnsi="Times New Roman"/>
          <w:sz w:val="28"/>
          <w:szCs w:val="28"/>
          <w:vertAlign w:val="subscript"/>
        </w:rPr>
        <w:t>2</w:t>
      </w:r>
      <w:r w:rsidR="00C44786" w:rsidRPr="00B560CE">
        <w:rPr>
          <w:rFonts w:ascii="Times New Roman" w:hAnsi="Times New Roman"/>
          <w:sz w:val="28"/>
          <w:szCs w:val="28"/>
        </w:rPr>
        <w:t xml:space="preserve"> </w:t>
      </w:r>
      <w:r w:rsidR="00F1557E" w:rsidRPr="00B560CE">
        <w:rPr>
          <w:rFonts w:ascii="Times New Roman" w:hAnsi="Times New Roman"/>
          <w:sz w:val="28"/>
          <w:szCs w:val="28"/>
        </w:rPr>
        <w:t>по толщине</w:t>
      </w:r>
      <w:r w:rsidR="00B82857">
        <w:rPr>
          <w:rFonts w:ascii="Times New Roman" w:hAnsi="Times New Roman"/>
          <w:sz w:val="28"/>
          <w:szCs w:val="28"/>
        </w:rPr>
        <w:t>,</w:t>
      </w:r>
      <w:r w:rsidR="00F1557E" w:rsidRPr="00B560CE">
        <w:rPr>
          <w:rFonts w:ascii="Times New Roman" w:hAnsi="Times New Roman"/>
          <w:sz w:val="28"/>
          <w:szCs w:val="28"/>
        </w:rPr>
        <w:t xml:space="preserve"> </w:t>
      </w:r>
      <w:r w:rsidR="00B82857">
        <w:rPr>
          <w:rFonts w:ascii="Times New Roman" w:hAnsi="Times New Roman"/>
          <w:sz w:val="28"/>
          <w:szCs w:val="28"/>
        </w:rPr>
        <w:t xml:space="preserve">направленное </w:t>
      </w:r>
      <w:r w:rsidR="00B560CE">
        <w:rPr>
          <w:rFonts w:ascii="Times New Roman" w:hAnsi="Times New Roman"/>
          <w:sz w:val="28"/>
          <w:szCs w:val="28"/>
        </w:rPr>
        <w:t xml:space="preserve">радиально к цилиндрической оси </w:t>
      </w:r>
      <w:r w:rsidR="00F1557E" w:rsidRPr="00B560CE">
        <w:rPr>
          <w:rFonts w:ascii="Times New Roman" w:hAnsi="Times New Roman"/>
          <w:sz w:val="28"/>
          <w:szCs w:val="28"/>
        </w:rPr>
        <w:t>у</w:t>
      </w:r>
      <w:r w:rsidR="00B560CE">
        <w:rPr>
          <w:rFonts w:ascii="Times New Roman" w:hAnsi="Times New Roman"/>
          <w:sz w:val="28"/>
          <w:szCs w:val="28"/>
        </w:rPr>
        <w:t>величив</w:t>
      </w:r>
      <w:r w:rsidR="00F1557E" w:rsidRPr="00B560CE">
        <w:rPr>
          <w:rFonts w:ascii="Times New Roman" w:hAnsi="Times New Roman"/>
          <w:sz w:val="28"/>
          <w:szCs w:val="28"/>
        </w:rPr>
        <w:t>ается</w:t>
      </w:r>
      <w:r w:rsidRPr="00B560CE">
        <w:rPr>
          <w:rFonts w:ascii="Times New Roman" w:hAnsi="Times New Roman"/>
          <w:sz w:val="28"/>
          <w:szCs w:val="28"/>
        </w:rPr>
        <w:t xml:space="preserve"> </w:t>
      </w:r>
      <w:r w:rsidR="00F1557E" w:rsidRPr="00B560CE">
        <w:rPr>
          <w:rFonts w:ascii="Times New Roman" w:hAnsi="Times New Roman"/>
          <w:sz w:val="28"/>
          <w:szCs w:val="28"/>
        </w:rPr>
        <w:t>до значения</w:t>
      </w:r>
      <w:r w:rsidRPr="00B560CE">
        <w:rPr>
          <w:rFonts w:ascii="Times New Roman" w:hAnsi="Times New Roman"/>
          <w:sz w:val="28"/>
          <w:szCs w:val="28"/>
        </w:rPr>
        <w:t xml:space="preserve"> </w:t>
      </w:r>
      <w:r w:rsidR="00B560CE">
        <w:rPr>
          <w:rFonts w:ascii="Times New Roman" w:hAnsi="Times New Roman"/>
          <w:sz w:val="28"/>
          <w:szCs w:val="28"/>
        </w:rPr>
        <w:t>внутренне</w:t>
      </w:r>
      <w:r w:rsidR="00F1557E" w:rsidRPr="00B560CE">
        <w:rPr>
          <w:rFonts w:ascii="Times New Roman" w:hAnsi="Times New Roman"/>
          <w:sz w:val="28"/>
          <w:szCs w:val="28"/>
        </w:rPr>
        <w:t xml:space="preserve">й </w:t>
      </w:r>
      <w:r w:rsidRPr="00B560CE">
        <w:rPr>
          <w:rFonts w:ascii="Times New Roman" w:hAnsi="Times New Roman"/>
          <w:sz w:val="28"/>
          <w:szCs w:val="28"/>
        </w:rPr>
        <w:t xml:space="preserve">температуры </w:t>
      </w:r>
      <w:r w:rsidR="00F1557E" w:rsidRPr="00B560CE">
        <w:rPr>
          <w:rFonts w:ascii="Times New Roman" w:hAnsi="Times New Roman"/>
          <w:sz w:val="28"/>
          <w:szCs w:val="28"/>
        </w:rPr>
        <w:t>стенки</w:t>
      </w:r>
      <w:r w:rsidR="007A0929">
        <w:rPr>
          <w:rFonts w:ascii="Times New Roman" w:hAnsi="Times New Roman"/>
          <w:sz w:val="28"/>
          <w:szCs w:val="28"/>
        </w:rPr>
        <w:t xml:space="preserve"> </w:t>
      </w:r>
      <w:proofErr w:type="spellStart"/>
      <w:r w:rsidR="007A0929">
        <w:rPr>
          <w:rFonts w:ascii="Times New Roman" w:hAnsi="Times New Roman"/>
          <w:sz w:val="28"/>
          <w:szCs w:val="28"/>
          <w:lang w:val="en-US"/>
        </w:rPr>
        <w:t>t</w:t>
      </w:r>
      <w:r w:rsidR="007A0929">
        <w:rPr>
          <w:rFonts w:ascii="Times New Roman" w:hAnsi="Times New Roman"/>
          <w:sz w:val="28"/>
          <w:szCs w:val="28"/>
          <w:vertAlign w:val="subscript"/>
          <w:lang w:val="en-US"/>
        </w:rPr>
        <w:t>c</w:t>
      </w:r>
      <w:proofErr w:type="spellEnd"/>
      <w:r w:rsidR="00C44786">
        <w:rPr>
          <w:rFonts w:ascii="Times New Roman" w:hAnsi="Times New Roman"/>
          <w:sz w:val="28"/>
          <w:szCs w:val="28"/>
          <w:vertAlign w:val="subscript"/>
        </w:rPr>
        <w:t>1</w:t>
      </w:r>
      <w:r w:rsidRPr="00B560CE">
        <w:rPr>
          <w:rFonts w:ascii="Times New Roman" w:hAnsi="Times New Roman"/>
          <w:sz w:val="28"/>
          <w:szCs w:val="28"/>
        </w:rPr>
        <w:t xml:space="preserve">. </w:t>
      </w:r>
      <w:r w:rsidR="00F1557E" w:rsidRPr="00B560CE">
        <w:rPr>
          <w:rFonts w:ascii="Times New Roman" w:hAnsi="Times New Roman"/>
          <w:sz w:val="28"/>
          <w:szCs w:val="28"/>
        </w:rPr>
        <w:t>При изменении</w:t>
      </w:r>
      <w:r w:rsidR="00F1557E">
        <w:rPr>
          <w:rFonts w:ascii="Times New Roman" w:hAnsi="Times New Roman"/>
          <w:sz w:val="28"/>
          <w:szCs w:val="28"/>
        </w:rPr>
        <w:t xml:space="preserve"> условий охлаждения водой наружной стенки</w:t>
      </w:r>
      <w:r w:rsidR="00B82857">
        <w:rPr>
          <w:rFonts w:ascii="Times New Roman" w:hAnsi="Times New Roman"/>
          <w:sz w:val="28"/>
          <w:szCs w:val="28"/>
        </w:rPr>
        <w:t xml:space="preserve"> </w:t>
      </w:r>
      <w:r w:rsidR="00F1557E">
        <w:rPr>
          <w:rFonts w:ascii="Times New Roman" w:hAnsi="Times New Roman"/>
          <w:sz w:val="28"/>
          <w:szCs w:val="28"/>
        </w:rPr>
        <w:t>цилиндрической топки по периметру (</w:t>
      </w:r>
      <w:r w:rsidR="007A0929">
        <w:rPr>
          <w:rFonts w:ascii="Times New Roman" w:hAnsi="Times New Roman"/>
          <w:sz w:val="28"/>
          <w:szCs w:val="28"/>
        </w:rPr>
        <w:t xml:space="preserve">по </w:t>
      </w:r>
      <w:r w:rsidR="00F1557E">
        <w:rPr>
          <w:rFonts w:ascii="Times New Roman" w:hAnsi="Times New Roman"/>
          <w:sz w:val="28"/>
          <w:szCs w:val="28"/>
        </w:rPr>
        <w:t xml:space="preserve">углу φ) изменяется </w:t>
      </w:r>
      <w:r w:rsidR="00B82857">
        <w:rPr>
          <w:rFonts w:ascii="Times New Roman" w:hAnsi="Times New Roman"/>
          <w:sz w:val="28"/>
          <w:szCs w:val="28"/>
        </w:rPr>
        <w:t xml:space="preserve">и </w:t>
      </w:r>
      <w:r w:rsidR="00F1557E">
        <w:rPr>
          <w:rFonts w:ascii="Times New Roman" w:hAnsi="Times New Roman"/>
          <w:sz w:val="28"/>
          <w:szCs w:val="28"/>
        </w:rPr>
        <w:t xml:space="preserve">форма изотерм </w:t>
      </w:r>
      <w:r w:rsidR="00B82857">
        <w:rPr>
          <w:rFonts w:ascii="Times New Roman" w:hAnsi="Times New Roman"/>
          <w:sz w:val="28"/>
          <w:szCs w:val="28"/>
        </w:rPr>
        <w:t xml:space="preserve">по периметру </w:t>
      </w:r>
      <w:r w:rsidR="00F1557E">
        <w:rPr>
          <w:rFonts w:ascii="Times New Roman" w:hAnsi="Times New Roman"/>
          <w:sz w:val="28"/>
          <w:szCs w:val="28"/>
        </w:rPr>
        <w:t>в большую или в меньшую сторону</w:t>
      </w:r>
      <w:r w:rsidR="007A0929">
        <w:rPr>
          <w:rFonts w:ascii="Times New Roman" w:hAnsi="Times New Roman"/>
          <w:sz w:val="28"/>
          <w:szCs w:val="28"/>
        </w:rPr>
        <w:t xml:space="preserve"> в зависимости от скорости обтекания водой,</w:t>
      </w:r>
      <w:r w:rsidR="007A0929" w:rsidRPr="007A0929">
        <w:rPr>
          <w:rFonts w:ascii="Times New Roman" w:hAnsi="Times New Roman"/>
          <w:sz w:val="28"/>
          <w:szCs w:val="28"/>
        </w:rPr>
        <w:t xml:space="preserve"> </w:t>
      </w:r>
      <w:r w:rsidR="007A0929">
        <w:rPr>
          <w:rFonts w:ascii="Times New Roman" w:hAnsi="Times New Roman"/>
          <w:sz w:val="28"/>
          <w:szCs w:val="28"/>
        </w:rPr>
        <w:t>а концентрическая конфигурация может соответственно деформироваться.</w:t>
      </w:r>
      <w:r w:rsidR="00F1557E">
        <w:rPr>
          <w:rFonts w:ascii="Times New Roman" w:hAnsi="Times New Roman"/>
          <w:sz w:val="28"/>
          <w:szCs w:val="28"/>
        </w:rPr>
        <w:t xml:space="preserve"> </w:t>
      </w:r>
      <w:r w:rsidR="00C44786">
        <w:rPr>
          <w:rFonts w:ascii="Times New Roman" w:hAnsi="Times New Roman"/>
          <w:sz w:val="28"/>
          <w:szCs w:val="28"/>
        </w:rPr>
        <w:t>Если по бокам топки скорость омывания водой больше, то больше и коэффициент теплоотдачи α</w:t>
      </w:r>
      <w:r w:rsidR="00C44786">
        <w:rPr>
          <w:rFonts w:ascii="Times New Roman" w:hAnsi="Times New Roman"/>
          <w:sz w:val="28"/>
          <w:szCs w:val="28"/>
          <w:vertAlign w:val="subscript"/>
        </w:rPr>
        <w:t>2</w:t>
      </w:r>
      <w:r w:rsidR="00C44786">
        <w:rPr>
          <w:rFonts w:ascii="Times New Roman" w:hAnsi="Times New Roman"/>
          <w:sz w:val="28"/>
          <w:szCs w:val="28"/>
        </w:rPr>
        <w:t xml:space="preserve"> от стенки к воде и следовательно</w:t>
      </w:r>
      <w:r w:rsidR="00AF748C">
        <w:rPr>
          <w:rFonts w:ascii="Times New Roman" w:hAnsi="Times New Roman"/>
          <w:sz w:val="28"/>
          <w:szCs w:val="28"/>
        </w:rPr>
        <w:t>,</w:t>
      </w:r>
      <w:r w:rsidR="00C44786">
        <w:rPr>
          <w:rFonts w:ascii="Times New Roman" w:hAnsi="Times New Roman"/>
          <w:sz w:val="28"/>
          <w:szCs w:val="28"/>
        </w:rPr>
        <w:t xml:space="preserve"> в этом месте температура наружной цилиндрической топки </w:t>
      </w:r>
      <w:proofErr w:type="spellStart"/>
      <w:r w:rsidR="00C44786">
        <w:rPr>
          <w:rFonts w:ascii="Times New Roman" w:hAnsi="Times New Roman"/>
          <w:sz w:val="28"/>
          <w:szCs w:val="28"/>
          <w:lang w:val="en-US"/>
        </w:rPr>
        <w:t>t</w:t>
      </w:r>
      <w:r w:rsidR="00C44786">
        <w:rPr>
          <w:rFonts w:ascii="Times New Roman" w:hAnsi="Times New Roman"/>
          <w:sz w:val="28"/>
          <w:szCs w:val="28"/>
          <w:vertAlign w:val="subscript"/>
          <w:lang w:val="en-US"/>
        </w:rPr>
        <w:t>c</w:t>
      </w:r>
      <w:proofErr w:type="spellEnd"/>
      <w:r w:rsidR="00C44786">
        <w:rPr>
          <w:rFonts w:ascii="Times New Roman" w:hAnsi="Times New Roman"/>
          <w:sz w:val="28"/>
          <w:szCs w:val="28"/>
          <w:vertAlign w:val="subscript"/>
        </w:rPr>
        <w:t xml:space="preserve">2 </w:t>
      </w:r>
      <w:r w:rsidR="00C44786">
        <w:rPr>
          <w:rFonts w:ascii="Times New Roman" w:hAnsi="Times New Roman"/>
          <w:sz w:val="28"/>
          <w:szCs w:val="28"/>
        </w:rPr>
        <w:t xml:space="preserve">будет меньше. В симметричных боковых частях цилиндрической поверхности топки, где значения </w:t>
      </w:r>
      <w:r w:rsidR="00C44786" w:rsidRPr="00B82857">
        <w:rPr>
          <w:rFonts w:ascii="Times New Roman" w:hAnsi="Times New Roman"/>
          <w:sz w:val="28"/>
          <w:szCs w:val="28"/>
        </w:rPr>
        <w:t>коэффициент</w:t>
      </w:r>
      <w:r w:rsidR="00C44786">
        <w:rPr>
          <w:rFonts w:ascii="Times New Roman" w:hAnsi="Times New Roman"/>
          <w:sz w:val="28"/>
          <w:szCs w:val="28"/>
        </w:rPr>
        <w:t>а</w:t>
      </w:r>
      <w:r w:rsidR="00C44786" w:rsidRPr="00B82857">
        <w:rPr>
          <w:rFonts w:ascii="Times New Roman" w:hAnsi="Times New Roman"/>
          <w:sz w:val="28"/>
          <w:szCs w:val="28"/>
        </w:rPr>
        <w:t xml:space="preserve"> теплоотдачи α</w:t>
      </w:r>
      <w:r w:rsidR="00C44786" w:rsidRPr="00B82857">
        <w:rPr>
          <w:rFonts w:ascii="Times New Roman" w:hAnsi="Times New Roman"/>
          <w:sz w:val="28"/>
          <w:szCs w:val="28"/>
          <w:vertAlign w:val="subscript"/>
        </w:rPr>
        <w:t>2</w:t>
      </w:r>
      <w:r w:rsidR="00C44786" w:rsidRPr="00B82857">
        <w:rPr>
          <w:rFonts w:ascii="Times New Roman" w:hAnsi="Times New Roman"/>
          <w:sz w:val="28"/>
          <w:szCs w:val="28"/>
        </w:rPr>
        <w:t xml:space="preserve"> </w:t>
      </w:r>
      <w:r w:rsidR="00C44786">
        <w:rPr>
          <w:rFonts w:ascii="Times New Roman" w:hAnsi="Times New Roman"/>
          <w:sz w:val="28"/>
          <w:szCs w:val="28"/>
        </w:rPr>
        <w:t xml:space="preserve">выше, </w:t>
      </w:r>
      <w:r w:rsidR="00C44786" w:rsidRPr="00B82857">
        <w:rPr>
          <w:rFonts w:ascii="Times New Roman" w:hAnsi="Times New Roman"/>
          <w:sz w:val="28"/>
          <w:szCs w:val="28"/>
        </w:rPr>
        <w:t xml:space="preserve">температура стенки </w:t>
      </w:r>
      <w:r w:rsidR="00C44786">
        <w:rPr>
          <w:rFonts w:ascii="Times New Roman" w:hAnsi="Times New Roman"/>
          <w:sz w:val="28"/>
          <w:szCs w:val="28"/>
        </w:rPr>
        <w:t xml:space="preserve">в этих местах </w:t>
      </w:r>
      <w:r w:rsidR="00C44786" w:rsidRPr="00B82857">
        <w:rPr>
          <w:rFonts w:ascii="Times New Roman" w:hAnsi="Times New Roman"/>
          <w:sz w:val="28"/>
          <w:szCs w:val="28"/>
        </w:rPr>
        <w:t xml:space="preserve">будет </w:t>
      </w:r>
      <w:r w:rsidR="00C44786">
        <w:rPr>
          <w:rFonts w:ascii="Times New Roman" w:hAnsi="Times New Roman"/>
          <w:sz w:val="28"/>
          <w:szCs w:val="28"/>
        </w:rPr>
        <w:t>мен</w:t>
      </w:r>
      <w:r w:rsidR="00C44786" w:rsidRPr="00B82857">
        <w:rPr>
          <w:rFonts w:ascii="Times New Roman" w:hAnsi="Times New Roman"/>
          <w:sz w:val="28"/>
          <w:szCs w:val="28"/>
        </w:rPr>
        <w:t>ьше</w:t>
      </w:r>
      <w:r w:rsidR="00AF748C">
        <w:rPr>
          <w:rFonts w:ascii="Times New Roman" w:hAnsi="Times New Roman"/>
          <w:sz w:val="28"/>
          <w:szCs w:val="28"/>
        </w:rPr>
        <w:t>,</w:t>
      </w:r>
      <w:r w:rsidR="00C44786">
        <w:rPr>
          <w:rFonts w:ascii="Times New Roman" w:hAnsi="Times New Roman"/>
          <w:sz w:val="28"/>
          <w:szCs w:val="28"/>
        </w:rPr>
        <w:t xml:space="preserve"> чем в местах с меньшей скоростью обтекания</w:t>
      </w:r>
      <w:r w:rsidR="00C44786" w:rsidRPr="00B82857">
        <w:rPr>
          <w:rFonts w:ascii="Times New Roman" w:hAnsi="Times New Roman"/>
          <w:sz w:val="28"/>
          <w:szCs w:val="28"/>
        </w:rPr>
        <w:t xml:space="preserve">. Причем непосредственно значение фактической температуры наружной стенки </w:t>
      </w:r>
      <w:proofErr w:type="spellStart"/>
      <w:r w:rsidR="00C44786">
        <w:rPr>
          <w:rFonts w:ascii="Times New Roman" w:hAnsi="Times New Roman"/>
          <w:sz w:val="28"/>
          <w:szCs w:val="28"/>
          <w:lang w:val="en-US"/>
        </w:rPr>
        <w:t>t</w:t>
      </w:r>
      <w:r w:rsidR="00C44786">
        <w:rPr>
          <w:rFonts w:ascii="Times New Roman" w:hAnsi="Times New Roman"/>
          <w:sz w:val="28"/>
          <w:szCs w:val="28"/>
          <w:vertAlign w:val="subscript"/>
          <w:lang w:val="en-US"/>
        </w:rPr>
        <w:t>c</w:t>
      </w:r>
      <w:proofErr w:type="spellEnd"/>
      <w:r w:rsidR="00C44786">
        <w:rPr>
          <w:rFonts w:ascii="Times New Roman" w:hAnsi="Times New Roman"/>
          <w:sz w:val="28"/>
          <w:szCs w:val="28"/>
          <w:vertAlign w:val="subscript"/>
        </w:rPr>
        <w:t xml:space="preserve">2 </w:t>
      </w:r>
      <w:r w:rsidR="00C44786" w:rsidRPr="00B82857">
        <w:rPr>
          <w:rFonts w:ascii="Times New Roman" w:hAnsi="Times New Roman"/>
          <w:sz w:val="28"/>
          <w:szCs w:val="28"/>
        </w:rPr>
        <w:t>можно рас</w:t>
      </w:r>
      <w:r w:rsidR="00C44786">
        <w:rPr>
          <w:rFonts w:ascii="Times New Roman" w:hAnsi="Times New Roman"/>
          <w:sz w:val="28"/>
          <w:szCs w:val="28"/>
        </w:rPr>
        <w:t>счи</w:t>
      </w:r>
      <w:r w:rsidR="00C44786" w:rsidRPr="00B82857">
        <w:rPr>
          <w:rFonts w:ascii="Times New Roman" w:hAnsi="Times New Roman"/>
          <w:sz w:val="28"/>
          <w:szCs w:val="28"/>
        </w:rPr>
        <w:t>т</w:t>
      </w:r>
      <w:r w:rsidR="00C44786">
        <w:rPr>
          <w:rFonts w:ascii="Times New Roman" w:hAnsi="Times New Roman"/>
          <w:sz w:val="28"/>
          <w:szCs w:val="28"/>
        </w:rPr>
        <w:t>ыв</w:t>
      </w:r>
      <w:r w:rsidR="00C44786" w:rsidRPr="00B82857">
        <w:rPr>
          <w:rFonts w:ascii="Times New Roman" w:hAnsi="Times New Roman"/>
          <w:sz w:val="28"/>
          <w:szCs w:val="28"/>
        </w:rPr>
        <w:t>а</w:t>
      </w:r>
      <w:r w:rsidR="00C44786">
        <w:rPr>
          <w:rFonts w:ascii="Times New Roman" w:hAnsi="Times New Roman"/>
          <w:sz w:val="28"/>
          <w:szCs w:val="28"/>
        </w:rPr>
        <w:t>ть</w:t>
      </w:r>
      <w:r w:rsidR="00C44786" w:rsidRPr="00B82857">
        <w:rPr>
          <w:rFonts w:ascii="Times New Roman" w:hAnsi="Times New Roman"/>
          <w:sz w:val="28"/>
          <w:szCs w:val="28"/>
        </w:rPr>
        <w:t xml:space="preserve"> </w:t>
      </w:r>
      <w:r w:rsidR="00C44786">
        <w:rPr>
          <w:rFonts w:ascii="Times New Roman" w:hAnsi="Times New Roman"/>
          <w:sz w:val="28"/>
          <w:szCs w:val="28"/>
        </w:rPr>
        <w:t>из результата</w:t>
      </w:r>
      <w:r w:rsidR="00C44786" w:rsidRPr="00B82857">
        <w:rPr>
          <w:rFonts w:ascii="Times New Roman" w:hAnsi="Times New Roman"/>
          <w:sz w:val="28"/>
          <w:szCs w:val="28"/>
        </w:rPr>
        <w:t xml:space="preserve"> решени</w:t>
      </w:r>
      <w:r w:rsidR="00C44786">
        <w:rPr>
          <w:rFonts w:ascii="Times New Roman" w:hAnsi="Times New Roman"/>
          <w:sz w:val="28"/>
          <w:szCs w:val="28"/>
        </w:rPr>
        <w:t>я</w:t>
      </w:r>
      <w:r w:rsidR="00C44786" w:rsidRPr="00B82857">
        <w:rPr>
          <w:rFonts w:ascii="Times New Roman" w:hAnsi="Times New Roman"/>
          <w:sz w:val="28"/>
          <w:szCs w:val="28"/>
        </w:rPr>
        <w:t xml:space="preserve"> уравнения теплопроводности.</w:t>
      </w:r>
      <w:r w:rsidR="00C44786">
        <w:rPr>
          <w:rFonts w:ascii="Times New Roman" w:hAnsi="Times New Roman"/>
          <w:sz w:val="28"/>
          <w:szCs w:val="28"/>
        </w:rPr>
        <w:t xml:space="preserve"> </w:t>
      </w:r>
    </w:p>
    <w:p w14:paraId="0EB796F4" w14:textId="12AB40B6" w:rsidR="00D8554F" w:rsidRDefault="00B82857" w:rsidP="005A0910">
      <w:pPr>
        <w:spacing w:after="0" w:line="25" w:lineRule="atLeast"/>
        <w:ind w:firstLine="709"/>
        <w:jc w:val="both"/>
        <w:rPr>
          <w:rFonts w:ascii="Times New Roman" w:hAnsi="Times New Roman"/>
          <w:sz w:val="28"/>
          <w:szCs w:val="28"/>
        </w:rPr>
      </w:pPr>
      <w:r>
        <w:rPr>
          <w:rFonts w:ascii="Times New Roman" w:hAnsi="Times New Roman"/>
          <w:sz w:val="28"/>
          <w:szCs w:val="28"/>
        </w:rPr>
        <w:t>Можно представить частный случай</w:t>
      </w:r>
      <w:r w:rsidR="00D8554F">
        <w:rPr>
          <w:rFonts w:ascii="Times New Roman" w:hAnsi="Times New Roman"/>
          <w:sz w:val="28"/>
          <w:szCs w:val="28"/>
        </w:rPr>
        <w:t>,</w:t>
      </w:r>
      <w:r>
        <w:rPr>
          <w:rFonts w:ascii="Times New Roman" w:hAnsi="Times New Roman"/>
          <w:sz w:val="28"/>
          <w:szCs w:val="28"/>
        </w:rPr>
        <w:t xml:space="preserve"> когда коэффициент теплоотдачи α</w:t>
      </w:r>
      <w:r>
        <w:rPr>
          <w:rFonts w:ascii="Times New Roman" w:hAnsi="Times New Roman"/>
          <w:sz w:val="28"/>
          <w:szCs w:val="28"/>
          <w:vertAlign w:val="subscript"/>
        </w:rPr>
        <w:t xml:space="preserve">2 </w:t>
      </w:r>
      <w:r>
        <w:rPr>
          <w:rFonts w:ascii="Times New Roman" w:hAnsi="Times New Roman"/>
          <w:sz w:val="28"/>
          <w:szCs w:val="28"/>
        </w:rPr>
        <w:t>на наружной поверхности достаточно велик и α</w:t>
      </w:r>
      <w:r>
        <w:rPr>
          <w:rFonts w:ascii="Times New Roman" w:hAnsi="Times New Roman"/>
          <w:sz w:val="28"/>
          <w:szCs w:val="28"/>
          <w:vertAlign w:val="subscript"/>
        </w:rPr>
        <w:t xml:space="preserve">2 </w:t>
      </w:r>
      <w:r>
        <w:rPr>
          <w:rFonts w:ascii="Times New Roman" w:hAnsi="Times New Roman"/>
          <w:sz w:val="28"/>
          <w:szCs w:val="28"/>
        </w:rPr>
        <w:t xml:space="preserve">→ </w:t>
      </w:r>
      <m:oMath>
        <m:r>
          <w:rPr>
            <w:rFonts w:ascii="Cambria Math" w:hAnsi="Cambria Math"/>
            <w:sz w:val="28"/>
            <w:szCs w:val="28"/>
          </w:rPr>
          <m:t>∞</m:t>
        </m:r>
      </m:oMath>
      <w:r w:rsidR="00D8554F">
        <w:rPr>
          <w:rFonts w:ascii="Times New Roman" w:hAnsi="Times New Roman"/>
          <w:sz w:val="28"/>
          <w:szCs w:val="28"/>
        </w:rPr>
        <w:t xml:space="preserve">.  В этом случае температура жидкости </w:t>
      </w:r>
      <w:r w:rsidR="00C44786">
        <w:rPr>
          <w:rFonts w:ascii="Times New Roman" w:hAnsi="Times New Roman"/>
          <w:sz w:val="28"/>
          <w:szCs w:val="28"/>
          <w:lang w:val="en-US"/>
        </w:rPr>
        <w:t>t</w:t>
      </w:r>
      <w:r w:rsidR="00C44786">
        <w:rPr>
          <w:rFonts w:ascii="Times New Roman" w:hAnsi="Times New Roman"/>
          <w:sz w:val="28"/>
          <w:szCs w:val="28"/>
          <w:vertAlign w:val="subscript"/>
        </w:rPr>
        <w:t>ж2</w:t>
      </w:r>
      <w:r w:rsidR="00C44786" w:rsidRPr="00C44786">
        <w:rPr>
          <w:rFonts w:ascii="Times New Roman" w:hAnsi="Times New Roman"/>
          <w:sz w:val="28"/>
          <w:szCs w:val="28"/>
        </w:rPr>
        <w:t xml:space="preserve"> </w:t>
      </w:r>
      <w:r w:rsidR="00D8554F">
        <w:rPr>
          <w:rFonts w:ascii="Times New Roman" w:hAnsi="Times New Roman"/>
          <w:sz w:val="28"/>
          <w:szCs w:val="28"/>
        </w:rPr>
        <w:t xml:space="preserve">будет равна температуре </w:t>
      </w:r>
      <w:r w:rsidR="007A0929">
        <w:rPr>
          <w:rFonts w:ascii="Times New Roman" w:hAnsi="Times New Roman"/>
          <w:sz w:val="28"/>
          <w:szCs w:val="28"/>
          <w:lang w:val="en-US"/>
        </w:rPr>
        <w:t>t</w:t>
      </w:r>
      <w:r w:rsidR="007A0929">
        <w:rPr>
          <w:rFonts w:ascii="Times New Roman" w:hAnsi="Times New Roman"/>
          <w:sz w:val="28"/>
          <w:szCs w:val="28"/>
          <w:vertAlign w:val="subscript"/>
        </w:rPr>
        <w:t>с2</w:t>
      </w:r>
      <w:r w:rsidR="007A0929">
        <w:rPr>
          <w:rFonts w:ascii="Times New Roman" w:hAnsi="Times New Roman"/>
          <w:sz w:val="28"/>
          <w:szCs w:val="28"/>
        </w:rPr>
        <w:t xml:space="preserve"> наружной цилиндрической </w:t>
      </w:r>
      <w:r w:rsidR="00D8554F">
        <w:rPr>
          <w:rFonts w:ascii="Times New Roman" w:hAnsi="Times New Roman"/>
          <w:sz w:val="28"/>
          <w:szCs w:val="28"/>
        </w:rPr>
        <w:t>поверхности</w:t>
      </w:r>
      <w:r w:rsidR="007A0929">
        <w:rPr>
          <w:rFonts w:ascii="Times New Roman" w:hAnsi="Times New Roman"/>
          <w:sz w:val="28"/>
          <w:szCs w:val="28"/>
        </w:rPr>
        <w:t xml:space="preserve"> топки</w:t>
      </w:r>
      <w:r w:rsidR="00D8554F">
        <w:rPr>
          <w:rFonts w:ascii="Times New Roman" w:hAnsi="Times New Roman"/>
          <w:sz w:val="28"/>
          <w:szCs w:val="28"/>
        </w:rPr>
        <w:t xml:space="preserve">. Учитывая представленное условие </w:t>
      </w:r>
      <w:r w:rsidR="00517754">
        <w:rPr>
          <w:rFonts w:ascii="Times New Roman" w:hAnsi="Times New Roman"/>
          <w:sz w:val="28"/>
          <w:szCs w:val="28"/>
        </w:rPr>
        <w:t>в уравнении (</w:t>
      </w:r>
      <w:r w:rsidR="002D6C4A">
        <w:rPr>
          <w:rFonts w:ascii="Times New Roman" w:hAnsi="Times New Roman"/>
          <w:sz w:val="28"/>
          <w:szCs w:val="28"/>
        </w:rPr>
        <w:t>2</w:t>
      </w:r>
      <w:r w:rsidR="00517754" w:rsidRPr="00D13435">
        <w:rPr>
          <w:rFonts w:ascii="Times New Roman" w:hAnsi="Times New Roman"/>
          <w:sz w:val="28"/>
          <w:szCs w:val="28"/>
        </w:rPr>
        <w:t>.31</w:t>
      </w:r>
      <w:r w:rsidR="00517754">
        <w:rPr>
          <w:rFonts w:ascii="Times New Roman" w:hAnsi="Times New Roman"/>
          <w:sz w:val="28"/>
          <w:szCs w:val="28"/>
        </w:rPr>
        <w:t>),</w:t>
      </w:r>
      <w:r w:rsidR="00D8554F">
        <w:rPr>
          <w:rFonts w:ascii="Times New Roman" w:hAnsi="Times New Roman"/>
          <w:sz w:val="28"/>
          <w:szCs w:val="28"/>
        </w:rPr>
        <w:t xml:space="preserve"> п</w:t>
      </w:r>
      <w:r w:rsidR="00C44786">
        <w:rPr>
          <w:rFonts w:ascii="Times New Roman" w:hAnsi="Times New Roman"/>
          <w:sz w:val="28"/>
          <w:szCs w:val="28"/>
        </w:rPr>
        <w:t>олучается формула</w:t>
      </w:r>
      <w:r w:rsidR="00D8554F">
        <w:rPr>
          <w:rFonts w:ascii="Times New Roman" w:hAnsi="Times New Roman"/>
          <w:sz w:val="28"/>
          <w:szCs w:val="28"/>
        </w:rPr>
        <w:t xml:space="preserve">: </w:t>
      </w:r>
    </w:p>
    <w:p w14:paraId="3426CC3C" w14:textId="77777777" w:rsidR="00D8554F" w:rsidRDefault="00D8554F" w:rsidP="005A0910">
      <w:pPr>
        <w:spacing w:after="0" w:line="25" w:lineRule="atLeast"/>
        <w:ind w:firstLine="709"/>
        <w:jc w:val="both"/>
        <w:rPr>
          <w:rFonts w:ascii="Times New Roman" w:hAnsi="Times New Roman"/>
          <w:sz w:val="28"/>
          <w:szCs w:val="28"/>
        </w:rPr>
      </w:pPr>
    </w:p>
    <w:p w14:paraId="4F75D91C" w14:textId="3C9EFD9F" w:rsidR="00D8554F" w:rsidRPr="00E52681" w:rsidRDefault="00D8554F" w:rsidP="005A0910">
      <w:pPr>
        <w:spacing w:after="0" w:line="25" w:lineRule="atLeast"/>
        <w:ind w:firstLine="709"/>
        <w:jc w:val="right"/>
        <w:rPr>
          <w:rFonts w:ascii="Times New Roman" w:hAnsi="Times New Roman"/>
          <w:sz w:val="28"/>
          <w:szCs w:val="28"/>
        </w:rPr>
      </w:pPr>
      <w:r>
        <w:rPr>
          <w:rFonts w:ascii="Times New Roman" w:hAnsi="Times New Roman"/>
          <w:sz w:val="28"/>
          <w:szCs w:val="28"/>
        </w:rPr>
        <w:t xml:space="preserve">                  </w:t>
      </w:r>
      <m:oMath>
        <m:r>
          <w:rPr>
            <w:rFonts w:ascii="Cambria Math" w:hAnsi="Cambria Math"/>
            <w:sz w:val="28"/>
            <w:szCs w:val="28"/>
          </w:rPr>
          <m:t xml:space="preserve">t=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с2</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4λ</m:t>
            </m:r>
          </m:den>
        </m:f>
        <m:d>
          <m:dPr>
            <m:begChr m:val="["/>
            <m:endChr m:val="]"/>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r>
              <w:rPr>
                <w:rFonts w:ascii="Cambria Math" w:hAnsi="Cambria Math"/>
                <w:sz w:val="28"/>
                <w:szCs w:val="28"/>
              </w:rPr>
              <m:t>Ln</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den>
                    </m:f>
                  </m:e>
                </m:d>
              </m:e>
              <m:sup>
                <m:r>
                  <w:rPr>
                    <w:rFonts w:ascii="Cambria Math" w:hAnsi="Cambria Math"/>
                    <w:sz w:val="28"/>
                    <w:szCs w:val="28"/>
                  </w:rPr>
                  <m:t>2</m:t>
                </m:r>
              </m:sup>
            </m:sSup>
          </m:e>
        </m:d>
        <m:r>
          <w:rPr>
            <w:rFonts w:ascii="Cambria Math" w:hAnsi="Cambria Math"/>
            <w:sz w:val="28"/>
            <w:szCs w:val="28"/>
          </w:rPr>
          <m:t>.</m:t>
        </m:r>
      </m:oMath>
      <w:r w:rsidRPr="00C44786">
        <w:rPr>
          <w:rFonts w:ascii="Times New Roman" w:hAnsi="Times New Roman"/>
          <w:sz w:val="28"/>
          <w:szCs w:val="28"/>
        </w:rPr>
        <w:t xml:space="preserve">                       (</w:t>
      </w:r>
      <w:r w:rsidR="00D13435" w:rsidRPr="00D13435">
        <w:rPr>
          <w:rFonts w:ascii="Times New Roman" w:hAnsi="Times New Roman"/>
          <w:sz w:val="28"/>
          <w:szCs w:val="28"/>
        </w:rPr>
        <w:t>2.35</w:t>
      </w:r>
      <w:r w:rsidRPr="00C44786">
        <w:rPr>
          <w:rFonts w:ascii="Times New Roman" w:hAnsi="Times New Roman"/>
          <w:sz w:val="28"/>
          <w:szCs w:val="28"/>
        </w:rPr>
        <w:t>)</w:t>
      </w:r>
    </w:p>
    <w:p w14:paraId="7716F3AA" w14:textId="77777777" w:rsidR="00D8554F" w:rsidRDefault="00D8554F" w:rsidP="005A0910">
      <w:pPr>
        <w:spacing w:after="0" w:line="25" w:lineRule="atLeast"/>
        <w:ind w:firstLine="709"/>
        <w:jc w:val="both"/>
        <w:rPr>
          <w:rFonts w:ascii="Times New Roman" w:hAnsi="Times New Roman"/>
          <w:sz w:val="28"/>
          <w:szCs w:val="28"/>
        </w:rPr>
      </w:pPr>
    </w:p>
    <w:p w14:paraId="468EC18F" w14:textId="28C29B94" w:rsidR="007A0929" w:rsidRDefault="007A0929"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Используя замену </w:t>
      </w:r>
      <w:r>
        <w:rPr>
          <w:rFonts w:ascii="Times New Roman" w:hAnsi="Times New Roman"/>
          <w:sz w:val="28"/>
          <w:szCs w:val="28"/>
          <w:lang w:val="en-US"/>
        </w:rPr>
        <w:t>t</w:t>
      </w:r>
      <w:r w:rsidRPr="00962DE0">
        <w:rPr>
          <w:rFonts w:ascii="Times New Roman" w:hAnsi="Times New Roman"/>
          <w:sz w:val="28"/>
          <w:szCs w:val="28"/>
        </w:rPr>
        <w:t xml:space="preserve"> </w:t>
      </w:r>
      <w:r>
        <w:rPr>
          <w:rFonts w:ascii="Times New Roman" w:hAnsi="Times New Roman"/>
          <w:sz w:val="28"/>
          <w:szCs w:val="28"/>
        </w:rPr>
        <w:t xml:space="preserve">на </w:t>
      </w:r>
      <w:proofErr w:type="spellStart"/>
      <w:r>
        <w:rPr>
          <w:rFonts w:ascii="Times New Roman" w:hAnsi="Times New Roman"/>
          <w:sz w:val="28"/>
          <w:szCs w:val="28"/>
          <w:lang w:val="en-US"/>
        </w:rPr>
        <w:t>t</w:t>
      </w:r>
      <w:r>
        <w:rPr>
          <w:rFonts w:ascii="Times New Roman" w:hAnsi="Times New Roman"/>
          <w:sz w:val="28"/>
          <w:szCs w:val="28"/>
          <w:vertAlign w:val="subscript"/>
          <w:lang w:val="en-US"/>
        </w:rPr>
        <w:t>c</w:t>
      </w:r>
      <w:proofErr w:type="spellEnd"/>
      <w:r w:rsidRPr="00962DE0">
        <w:rPr>
          <w:rFonts w:ascii="Times New Roman" w:hAnsi="Times New Roman"/>
          <w:sz w:val="28"/>
          <w:szCs w:val="28"/>
          <w:vertAlign w:val="subscript"/>
        </w:rPr>
        <w:t>1</w:t>
      </w:r>
      <w:r w:rsidRPr="00962DE0">
        <w:rPr>
          <w:rFonts w:ascii="Times New Roman" w:hAnsi="Times New Roman"/>
          <w:sz w:val="28"/>
          <w:szCs w:val="28"/>
        </w:rPr>
        <w:t xml:space="preserve"> </w:t>
      </w:r>
      <w:r>
        <w:rPr>
          <w:rFonts w:ascii="Times New Roman" w:hAnsi="Times New Roman"/>
          <w:sz w:val="28"/>
          <w:szCs w:val="28"/>
        </w:rPr>
        <w:t xml:space="preserve">и </w:t>
      </w:r>
      <w:r w:rsidR="00C44786">
        <w:rPr>
          <w:rFonts w:ascii="Times New Roman" w:hAnsi="Times New Roman"/>
          <w:sz w:val="28"/>
          <w:szCs w:val="28"/>
        </w:rPr>
        <w:t>заменив текущий</w:t>
      </w:r>
      <w:r>
        <w:rPr>
          <w:rFonts w:ascii="Times New Roman" w:hAnsi="Times New Roman"/>
          <w:sz w:val="28"/>
          <w:szCs w:val="28"/>
        </w:rPr>
        <w:t xml:space="preserve"> радиус цилиндрической топки </w:t>
      </w:r>
      <w:r>
        <w:rPr>
          <w:rFonts w:ascii="Times New Roman" w:hAnsi="Times New Roman"/>
          <w:sz w:val="28"/>
          <w:szCs w:val="28"/>
          <w:lang w:val="en-US"/>
        </w:rPr>
        <w:t>r</w:t>
      </w:r>
      <w:r w:rsidRPr="00962DE0">
        <w:rPr>
          <w:rFonts w:ascii="Times New Roman" w:hAnsi="Times New Roman"/>
          <w:sz w:val="28"/>
          <w:szCs w:val="28"/>
        </w:rPr>
        <w:t xml:space="preserve"> = </w:t>
      </w:r>
      <w:r>
        <w:rPr>
          <w:rFonts w:ascii="Times New Roman" w:hAnsi="Times New Roman"/>
          <w:sz w:val="28"/>
          <w:szCs w:val="28"/>
          <w:lang w:val="en-US"/>
        </w:rPr>
        <w:t>r</w:t>
      </w:r>
      <w:r w:rsidRPr="00962DE0">
        <w:rPr>
          <w:rFonts w:ascii="Times New Roman" w:hAnsi="Times New Roman"/>
          <w:sz w:val="28"/>
          <w:szCs w:val="28"/>
          <w:vertAlign w:val="subscript"/>
        </w:rPr>
        <w:t>1</w:t>
      </w:r>
      <w:r w:rsidRPr="00962DE0">
        <w:rPr>
          <w:rFonts w:ascii="Times New Roman" w:hAnsi="Times New Roman"/>
          <w:sz w:val="28"/>
          <w:szCs w:val="28"/>
        </w:rPr>
        <w:t xml:space="preserve"> </w:t>
      </w:r>
      <w:r w:rsidR="00517754">
        <w:rPr>
          <w:rFonts w:ascii="Times New Roman" w:hAnsi="Times New Roman"/>
          <w:sz w:val="28"/>
          <w:szCs w:val="28"/>
        </w:rPr>
        <w:t>в формуле</w:t>
      </w:r>
      <w:r w:rsidR="00517754" w:rsidRPr="00962DE0">
        <w:rPr>
          <w:rFonts w:ascii="Times New Roman" w:hAnsi="Times New Roman"/>
          <w:sz w:val="28"/>
          <w:szCs w:val="28"/>
        </w:rPr>
        <w:t xml:space="preserve"> (</w:t>
      </w:r>
      <w:r w:rsidR="00517754" w:rsidRPr="00D13435">
        <w:rPr>
          <w:rFonts w:ascii="Times New Roman" w:hAnsi="Times New Roman"/>
          <w:sz w:val="28"/>
          <w:szCs w:val="28"/>
        </w:rPr>
        <w:t>2.32</w:t>
      </w:r>
      <w:r w:rsidR="00517754" w:rsidRPr="00962DE0">
        <w:rPr>
          <w:rFonts w:ascii="Times New Roman" w:hAnsi="Times New Roman"/>
          <w:sz w:val="28"/>
          <w:szCs w:val="28"/>
        </w:rPr>
        <w:t>),</w:t>
      </w:r>
      <w:r w:rsidRPr="00962DE0">
        <w:rPr>
          <w:rFonts w:ascii="Times New Roman" w:hAnsi="Times New Roman"/>
          <w:sz w:val="28"/>
          <w:szCs w:val="28"/>
        </w:rPr>
        <w:t xml:space="preserve"> </w:t>
      </w:r>
      <w:r>
        <w:rPr>
          <w:rFonts w:ascii="Times New Roman" w:hAnsi="Times New Roman"/>
          <w:sz w:val="28"/>
          <w:szCs w:val="28"/>
        </w:rPr>
        <w:t xml:space="preserve">получим перепад температур между внутренней и наружной цилиндрической стенкой </w:t>
      </w:r>
      <w:proofErr w:type="spellStart"/>
      <w:r>
        <w:rPr>
          <w:rFonts w:ascii="Times New Roman" w:hAnsi="Times New Roman"/>
          <w:sz w:val="28"/>
          <w:szCs w:val="28"/>
          <w:lang w:val="en-US"/>
        </w:rPr>
        <w:t>t</w:t>
      </w:r>
      <w:r>
        <w:rPr>
          <w:rFonts w:ascii="Times New Roman" w:hAnsi="Times New Roman"/>
          <w:sz w:val="28"/>
          <w:szCs w:val="28"/>
          <w:vertAlign w:val="subscript"/>
          <w:lang w:val="en-US"/>
        </w:rPr>
        <w:t>c</w:t>
      </w:r>
      <w:proofErr w:type="spellEnd"/>
      <w:r w:rsidRPr="00962DE0">
        <w:rPr>
          <w:rFonts w:ascii="Times New Roman" w:hAnsi="Times New Roman"/>
          <w:sz w:val="28"/>
          <w:szCs w:val="28"/>
          <w:vertAlign w:val="subscript"/>
        </w:rPr>
        <w:t>1</w:t>
      </w:r>
      <w:r w:rsidRPr="003F4357">
        <w:rPr>
          <w:rFonts w:ascii="Times New Roman" w:hAnsi="Times New Roman"/>
          <w:sz w:val="28"/>
          <w:szCs w:val="28"/>
        </w:rPr>
        <w:t xml:space="preserve"> </w:t>
      </w:r>
      <w:r>
        <w:rPr>
          <w:rFonts w:ascii="Times New Roman" w:hAnsi="Times New Roman"/>
          <w:sz w:val="28"/>
          <w:szCs w:val="28"/>
        </w:rPr>
        <w:t xml:space="preserve">- </w:t>
      </w:r>
      <w:proofErr w:type="spellStart"/>
      <w:r>
        <w:rPr>
          <w:rFonts w:ascii="Times New Roman" w:hAnsi="Times New Roman"/>
          <w:sz w:val="28"/>
          <w:szCs w:val="28"/>
          <w:lang w:val="en-US"/>
        </w:rPr>
        <w:t>t</w:t>
      </w:r>
      <w:r>
        <w:rPr>
          <w:rFonts w:ascii="Times New Roman" w:hAnsi="Times New Roman"/>
          <w:sz w:val="28"/>
          <w:szCs w:val="28"/>
          <w:vertAlign w:val="subscript"/>
          <w:lang w:val="en-US"/>
        </w:rPr>
        <w:t>c</w:t>
      </w:r>
      <w:proofErr w:type="spellEnd"/>
      <w:r>
        <w:rPr>
          <w:rFonts w:ascii="Times New Roman" w:hAnsi="Times New Roman"/>
          <w:sz w:val="28"/>
          <w:szCs w:val="28"/>
          <w:vertAlign w:val="subscript"/>
        </w:rPr>
        <w:t>2</w:t>
      </w:r>
      <w:r>
        <w:rPr>
          <w:rFonts w:ascii="Times New Roman" w:hAnsi="Times New Roman"/>
          <w:sz w:val="28"/>
          <w:szCs w:val="28"/>
        </w:rPr>
        <w:t>, при условии увеличения коэффициента теплоотдачи α</w:t>
      </w:r>
      <w:r>
        <w:rPr>
          <w:rFonts w:ascii="Times New Roman" w:hAnsi="Times New Roman"/>
          <w:sz w:val="28"/>
          <w:szCs w:val="28"/>
          <w:vertAlign w:val="subscript"/>
        </w:rPr>
        <w:t xml:space="preserve">2 </w:t>
      </w:r>
      <w:r>
        <w:rPr>
          <w:rFonts w:ascii="Times New Roman" w:hAnsi="Times New Roman"/>
          <w:sz w:val="28"/>
          <w:szCs w:val="28"/>
        </w:rPr>
        <w:t>→</w:t>
      </w:r>
      <m:oMath>
        <m:r>
          <w:rPr>
            <w:rFonts w:ascii="Cambria Math" w:hAnsi="Cambria Math"/>
            <w:sz w:val="28"/>
            <w:szCs w:val="28"/>
          </w:rPr>
          <m:t xml:space="preserve"> ∞</m:t>
        </m:r>
      </m:oMath>
      <w:r>
        <w:rPr>
          <w:rFonts w:ascii="Times New Roman" w:hAnsi="Times New Roman"/>
          <w:sz w:val="28"/>
          <w:szCs w:val="28"/>
        </w:rPr>
        <w:t xml:space="preserve"> и равенства </w:t>
      </w:r>
      <w:proofErr w:type="spellStart"/>
      <w:r>
        <w:rPr>
          <w:rFonts w:ascii="Times New Roman" w:hAnsi="Times New Roman"/>
          <w:sz w:val="28"/>
          <w:szCs w:val="28"/>
          <w:lang w:val="en-US"/>
        </w:rPr>
        <w:t>t</w:t>
      </w:r>
      <w:r>
        <w:rPr>
          <w:rFonts w:ascii="Times New Roman" w:hAnsi="Times New Roman"/>
          <w:sz w:val="28"/>
          <w:szCs w:val="28"/>
          <w:vertAlign w:val="subscript"/>
          <w:lang w:val="en-US"/>
        </w:rPr>
        <w:t>c</w:t>
      </w:r>
      <w:proofErr w:type="spellEnd"/>
      <w:r>
        <w:rPr>
          <w:rFonts w:ascii="Times New Roman" w:hAnsi="Times New Roman"/>
          <w:sz w:val="28"/>
          <w:szCs w:val="28"/>
          <w:vertAlign w:val="subscript"/>
        </w:rPr>
        <w:t>2</w:t>
      </w:r>
      <w:r>
        <w:rPr>
          <w:rFonts w:ascii="Times New Roman" w:hAnsi="Times New Roman"/>
          <w:sz w:val="28"/>
          <w:szCs w:val="28"/>
        </w:rPr>
        <w:t xml:space="preserve"> = </w:t>
      </w:r>
      <w:r>
        <w:rPr>
          <w:rFonts w:ascii="Times New Roman" w:hAnsi="Times New Roman"/>
          <w:sz w:val="28"/>
          <w:szCs w:val="28"/>
          <w:lang w:val="en-US"/>
        </w:rPr>
        <w:t>t</w:t>
      </w:r>
      <w:r>
        <w:rPr>
          <w:rFonts w:ascii="Times New Roman" w:hAnsi="Times New Roman"/>
          <w:sz w:val="28"/>
          <w:szCs w:val="28"/>
          <w:vertAlign w:val="subscript"/>
        </w:rPr>
        <w:t xml:space="preserve">ж2 </w:t>
      </w:r>
      <w:r>
        <w:rPr>
          <w:rFonts w:ascii="Times New Roman" w:hAnsi="Times New Roman"/>
          <w:sz w:val="28"/>
          <w:szCs w:val="28"/>
        </w:rPr>
        <w:t>температуры наружной цилиндрической стенки температуре наружной охлаждаемой жидкости:</w:t>
      </w:r>
    </w:p>
    <w:p w14:paraId="6DA46E14" w14:textId="77777777" w:rsidR="007A0929" w:rsidRDefault="007A0929" w:rsidP="005A0910">
      <w:pPr>
        <w:spacing w:after="0" w:line="25" w:lineRule="atLeast"/>
        <w:ind w:firstLine="709"/>
        <w:jc w:val="both"/>
        <w:rPr>
          <w:rFonts w:ascii="Times New Roman" w:hAnsi="Times New Roman"/>
          <w:sz w:val="28"/>
          <w:szCs w:val="28"/>
        </w:rPr>
      </w:pPr>
    </w:p>
    <w:p w14:paraId="581FDB04" w14:textId="67D773DC" w:rsidR="007A0929" w:rsidRPr="005D2F61" w:rsidRDefault="007A0929" w:rsidP="005A0910">
      <w:pPr>
        <w:spacing w:after="0" w:line="25" w:lineRule="atLeast"/>
        <w:ind w:firstLine="709"/>
        <w:jc w:val="right"/>
        <w:rPr>
          <w:rFonts w:ascii="Times New Roman" w:hAnsi="Times New Roman"/>
          <w:sz w:val="28"/>
          <w:szCs w:val="28"/>
        </w:rPr>
      </w:pPr>
      <w:r w:rsidRPr="0048224C">
        <w:rPr>
          <w:rFonts w:ascii="Times New Roman" w:hAnsi="Times New Roman"/>
          <w:sz w:val="28"/>
          <w:szCs w:val="28"/>
        </w:rPr>
        <w:t xml:space="preserve"> </w:t>
      </w:r>
      <w:r>
        <w:rPr>
          <w:rFonts w:ascii="Times New Roman" w:hAnsi="Times New Roman"/>
          <w:sz w:val="28"/>
          <w:szCs w:val="28"/>
        </w:rPr>
        <w:t xml:space="preserve">    </w:t>
      </w:r>
      <w:r w:rsidRPr="00C33668">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c1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с2</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v</m:t>
                </m:r>
              </m:sub>
            </m:sSub>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4λ</m:t>
            </m:r>
          </m:den>
        </m:f>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e>
                </m:d>
              </m:e>
              <m:sup>
                <m:r>
                  <w:rPr>
                    <w:rFonts w:ascii="Cambria Math" w:hAnsi="Cambria Math"/>
                    <w:sz w:val="28"/>
                    <w:szCs w:val="28"/>
                  </w:rPr>
                  <m:t>2</m:t>
                </m:r>
              </m:sup>
            </m:sSup>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r>
              <w:rPr>
                <w:rFonts w:ascii="Cambria Math" w:hAnsi="Cambria Math"/>
                <w:sz w:val="28"/>
                <w:szCs w:val="28"/>
              </w:rPr>
              <m:t>Ln</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e>
            </m:d>
            <m:r>
              <w:rPr>
                <w:rFonts w:ascii="Cambria Math" w:hAnsi="Cambria Math"/>
                <w:sz w:val="28"/>
                <w:szCs w:val="28"/>
              </w:rPr>
              <m:t>-1</m:t>
            </m:r>
          </m:e>
        </m:d>
        <m:r>
          <w:rPr>
            <w:rFonts w:ascii="Cambria Math" w:hAnsi="Cambria Math"/>
            <w:sz w:val="28"/>
            <w:szCs w:val="28"/>
          </w:rPr>
          <m:t>.</m:t>
        </m:r>
      </m:oMath>
      <w:r w:rsidRPr="00AB7333">
        <w:rPr>
          <w:rFonts w:ascii="Times New Roman" w:hAnsi="Times New Roman"/>
          <w:sz w:val="28"/>
          <w:szCs w:val="28"/>
        </w:rPr>
        <w:t xml:space="preserve">      </w:t>
      </w:r>
      <w:r>
        <w:rPr>
          <w:rFonts w:ascii="Times New Roman" w:hAnsi="Times New Roman"/>
          <w:sz w:val="28"/>
          <w:szCs w:val="28"/>
        </w:rPr>
        <w:t xml:space="preserve">    </w:t>
      </w:r>
      <w:r w:rsidRPr="0048224C">
        <w:rPr>
          <w:rFonts w:ascii="Times New Roman" w:hAnsi="Times New Roman"/>
          <w:sz w:val="28"/>
          <w:szCs w:val="28"/>
        </w:rPr>
        <w:t xml:space="preserve">              </w:t>
      </w:r>
      <w:r>
        <w:rPr>
          <w:rFonts w:ascii="Times New Roman" w:hAnsi="Times New Roman"/>
          <w:sz w:val="28"/>
          <w:szCs w:val="28"/>
        </w:rPr>
        <w:t xml:space="preserve">    </w:t>
      </w:r>
      <w:r w:rsidRPr="00AB7333">
        <w:rPr>
          <w:rFonts w:ascii="Times New Roman" w:hAnsi="Times New Roman"/>
          <w:sz w:val="28"/>
          <w:szCs w:val="28"/>
        </w:rPr>
        <w:t xml:space="preserve"> (</w:t>
      </w:r>
      <w:r w:rsidR="00D13435" w:rsidRPr="00D13435">
        <w:rPr>
          <w:rFonts w:ascii="Times New Roman" w:hAnsi="Times New Roman"/>
          <w:sz w:val="28"/>
          <w:szCs w:val="28"/>
        </w:rPr>
        <w:t>2.36</w:t>
      </w:r>
      <w:r w:rsidRPr="00AB7333">
        <w:rPr>
          <w:rFonts w:ascii="Times New Roman" w:hAnsi="Times New Roman"/>
          <w:sz w:val="28"/>
          <w:szCs w:val="28"/>
        </w:rPr>
        <w:t>)</w:t>
      </w:r>
    </w:p>
    <w:p w14:paraId="59221C11" w14:textId="77777777" w:rsidR="007A0929" w:rsidRDefault="007A0929" w:rsidP="005A0910">
      <w:pPr>
        <w:spacing w:after="0" w:line="25" w:lineRule="atLeast"/>
        <w:ind w:firstLine="709"/>
        <w:jc w:val="both"/>
        <w:rPr>
          <w:rFonts w:ascii="Times New Roman" w:hAnsi="Times New Roman"/>
          <w:sz w:val="28"/>
          <w:szCs w:val="28"/>
        </w:rPr>
      </w:pPr>
    </w:p>
    <w:p w14:paraId="0C9B9C6F" w14:textId="55FDB8D8" w:rsidR="007A0929" w:rsidRDefault="007A0929" w:rsidP="005A0910">
      <w:pPr>
        <w:spacing w:after="0" w:line="25" w:lineRule="atLeast"/>
        <w:ind w:firstLine="709"/>
        <w:jc w:val="both"/>
        <w:rPr>
          <w:rFonts w:ascii="Times New Roman" w:hAnsi="Times New Roman"/>
          <w:sz w:val="28"/>
          <w:szCs w:val="28"/>
        </w:rPr>
      </w:pPr>
      <w:r w:rsidRPr="00F30007">
        <w:rPr>
          <w:rFonts w:ascii="Times New Roman" w:hAnsi="Times New Roman"/>
          <w:sz w:val="28"/>
          <w:szCs w:val="28"/>
        </w:rPr>
        <w:t xml:space="preserve"> </w:t>
      </w:r>
      <w:r w:rsidR="007353E0" w:rsidRPr="00F30007">
        <w:rPr>
          <w:rFonts w:ascii="Times New Roman" w:hAnsi="Times New Roman"/>
          <w:sz w:val="28"/>
          <w:szCs w:val="28"/>
        </w:rPr>
        <w:t xml:space="preserve">В </w:t>
      </w:r>
      <w:r w:rsidR="00F75C8B">
        <w:rPr>
          <w:rFonts w:ascii="Times New Roman" w:hAnsi="Times New Roman"/>
          <w:sz w:val="28"/>
          <w:szCs w:val="28"/>
        </w:rPr>
        <w:t>рисунках ниже</w:t>
      </w:r>
      <w:r w:rsidR="007353E0" w:rsidRPr="00F30007">
        <w:rPr>
          <w:rFonts w:ascii="Times New Roman" w:hAnsi="Times New Roman"/>
          <w:sz w:val="28"/>
          <w:szCs w:val="28"/>
        </w:rPr>
        <w:t xml:space="preserve"> </w:t>
      </w:r>
      <w:r w:rsidR="00F75C8B">
        <w:rPr>
          <w:rFonts w:ascii="Times New Roman" w:hAnsi="Times New Roman"/>
          <w:sz w:val="28"/>
          <w:szCs w:val="28"/>
        </w:rPr>
        <w:t>п</w:t>
      </w:r>
      <w:r w:rsidRPr="00F30007">
        <w:rPr>
          <w:rFonts w:ascii="Times New Roman" w:hAnsi="Times New Roman"/>
          <w:sz w:val="28"/>
          <w:szCs w:val="28"/>
        </w:rPr>
        <w:t xml:space="preserve">риведены сравнения результатов решения уравнения теплопроводности </w:t>
      </w:r>
      <w:r w:rsidR="007353E0" w:rsidRPr="00F30007">
        <w:rPr>
          <w:rFonts w:ascii="Times New Roman" w:hAnsi="Times New Roman"/>
          <w:sz w:val="28"/>
          <w:szCs w:val="28"/>
        </w:rPr>
        <w:t>(2</w:t>
      </w:r>
      <w:r w:rsidR="00D13435" w:rsidRPr="00D13435">
        <w:rPr>
          <w:rFonts w:ascii="Times New Roman" w:hAnsi="Times New Roman"/>
          <w:sz w:val="28"/>
          <w:szCs w:val="28"/>
        </w:rPr>
        <w:t>.31</w:t>
      </w:r>
      <w:r w:rsidR="007353E0" w:rsidRPr="00F30007">
        <w:rPr>
          <w:rFonts w:ascii="Times New Roman" w:hAnsi="Times New Roman"/>
          <w:sz w:val="28"/>
          <w:szCs w:val="28"/>
        </w:rPr>
        <w:t>) и (</w:t>
      </w:r>
      <w:r w:rsidR="00D13435" w:rsidRPr="00D13435">
        <w:rPr>
          <w:rFonts w:ascii="Times New Roman" w:hAnsi="Times New Roman"/>
          <w:sz w:val="28"/>
          <w:szCs w:val="28"/>
        </w:rPr>
        <w:t>2.32</w:t>
      </w:r>
      <w:r w:rsidR="007353E0" w:rsidRPr="00F30007">
        <w:rPr>
          <w:rFonts w:ascii="Times New Roman" w:hAnsi="Times New Roman"/>
          <w:sz w:val="28"/>
          <w:szCs w:val="28"/>
        </w:rPr>
        <w:t xml:space="preserve">) </w:t>
      </w:r>
      <w:r w:rsidRPr="00F30007">
        <w:rPr>
          <w:rFonts w:ascii="Times New Roman" w:hAnsi="Times New Roman"/>
          <w:sz w:val="28"/>
          <w:szCs w:val="28"/>
        </w:rPr>
        <w:t xml:space="preserve">для температуры внутренней </w:t>
      </w:r>
      <w:proofErr w:type="spellStart"/>
      <w:r w:rsidR="007353E0" w:rsidRPr="00F30007">
        <w:rPr>
          <w:rFonts w:ascii="Times New Roman" w:hAnsi="Times New Roman"/>
          <w:sz w:val="28"/>
          <w:szCs w:val="28"/>
          <w:lang w:val="en-US"/>
        </w:rPr>
        <w:t>t</w:t>
      </w:r>
      <w:r w:rsidR="007353E0" w:rsidRPr="00F30007">
        <w:rPr>
          <w:rFonts w:ascii="Times New Roman" w:hAnsi="Times New Roman"/>
          <w:sz w:val="28"/>
          <w:szCs w:val="28"/>
          <w:vertAlign w:val="subscript"/>
          <w:lang w:val="en-US"/>
        </w:rPr>
        <w:t>c</w:t>
      </w:r>
      <w:proofErr w:type="spellEnd"/>
      <w:r w:rsidR="007353E0" w:rsidRPr="00F30007">
        <w:rPr>
          <w:rFonts w:ascii="Times New Roman" w:hAnsi="Times New Roman"/>
          <w:sz w:val="28"/>
          <w:szCs w:val="28"/>
          <w:vertAlign w:val="subscript"/>
        </w:rPr>
        <w:t>1</w:t>
      </w:r>
      <w:r w:rsidR="007353E0" w:rsidRPr="00F30007">
        <w:rPr>
          <w:rFonts w:ascii="Times New Roman" w:hAnsi="Times New Roman"/>
          <w:sz w:val="28"/>
          <w:szCs w:val="28"/>
        </w:rPr>
        <w:t xml:space="preserve"> </w:t>
      </w:r>
      <w:r w:rsidRPr="00F30007">
        <w:rPr>
          <w:rFonts w:ascii="Times New Roman" w:hAnsi="Times New Roman"/>
          <w:sz w:val="28"/>
          <w:szCs w:val="28"/>
        </w:rPr>
        <w:t xml:space="preserve">и наружной </w:t>
      </w:r>
      <w:proofErr w:type="spellStart"/>
      <w:r w:rsidR="007353E0" w:rsidRPr="00F30007">
        <w:rPr>
          <w:rFonts w:ascii="Times New Roman" w:hAnsi="Times New Roman"/>
          <w:sz w:val="28"/>
          <w:szCs w:val="28"/>
          <w:lang w:val="en-US"/>
        </w:rPr>
        <w:t>t</w:t>
      </w:r>
      <w:r w:rsidR="007353E0" w:rsidRPr="00F30007">
        <w:rPr>
          <w:rFonts w:ascii="Times New Roman" w:hAnsi="Times New Roman"/>
          <w:sz w:val="28"/>
          <w:szCs w:val="28"/>
          <w:vertAlign w:val="subscript"/>
          <w:lang w:val="en-US"/>
        </w:rPr>
        <w:t>c</w:t>
      </w:r>
      <w:proofErr w:type="spellEnd"/>
      <w:r w:rsidR="007353E0" w:rsidRPr="00F30007">
        <w:rPr>
          <w:rFonts w:ascii="Times New Roman" w:hAnsi="Times New Roman"/>
          <w:sz w:val="28"/>
          <w:szCs w:val="28"/>
          <w:vertAlign w:val="subscript"/>
        </w:rPr>
        <w:t>2</w:t>
      </w:r>
      <w:r w:rsidR="007353E0" w:rsidRPr="00F30007">
        <w:rPr>
          <w:rFonts w:ascii="Times New Roman" w:hAnsi="Times New Roman"/>
          <w:sz w:val="28"/>
          <w:szCs w:val="28"/>
        </w:rPr>
        <w:t xml:space="preserve"> </w:t>
      </w:r>
      <w:r w:rsidRPr="00F30007">
        <w:rPr>
          <w:rFonts w:ascii="Times New Roman" w:hAnsi="Times New Roman"/>
          <w:sz w:val="28"/>
          <w:szCs w:val="28"/>
        </w:rPr>
        <w:t>стенок цилиндрической реверсной топки с экспериментальными результатами испытаний действующего водогрейного котла ВВ-400</w:t>
      </w:r>
      <w:r w:rsidR="007353E0" w:rsidRPr="00F30007">
        <w:rPr>
          <w:rFonts w:ascii="Times New Roman" w:hAnsi="Times New Roman"/>
          <w:sz w:val="28"/>
          <w:szCs w:val="28"/>
        </w:rPr>
        <w:t xml:space="preserve"> по величинам </w:t>
      </w:r>
      <w:proofErr w:type="spellStart"/>
      <w:r w:rsidR="007353E0" w:rsidRPr="00F30007">
        <w:rPr>
          <w:rFonts w:ascii="Times New Roman" w:hAnsi="Times New Roman"/>
          <w:sz w:val="28"/>
          <w:szCs w:val="28"/>
          <w:lang w:val="en-US"/>
        </w:rPr>
        <w:t>t</w:t>
      </w:r>
      <w:r w:rsidR="007353E0" w:rsidRPr="00F30007">
        <w:rPr>
          <w:rFonts w:ascii="Times New Roman" w:hAnsi="Times New Roman"/>
          <w:sz w:val="28"/>
          <w:szCs w:val="28"/>
          <w:vertAlign w:val="subscript"/>
          <w:lang w:val="en-US"/>
        </w:rPr>
        <w:t>c</w:t>
      </w:r>
      <w:proofErr w:type="spellEnd"/>
      <w:r w:rsidR="007353E0" w:rsidRPr="00F30007">
        <w:rPr>
          <w:rFonts w:ascii="Times New Roman" w:hAnsi="Times New Roman"/>
          <w:sz w:val="28"/>
          <w:szCs w:val="28"/>
          <w:vertAlign w:val="subscript"/>
        </w:rPr>
        <w:t>1</w:t>
      </w:r>
      <w:r w:rsidR="007353E0" w:rsidRPr="00F30007">
        <w:rPr>
          <w:rFonts w:ascii="Times New Roman" w:hAnsi="Times New Roman"/>
          <w:sz w:val="28"/>
          <w:szCs w:val="28"/>
        </w:rPr>
        <w:t xml:space="preserve">, </w:t>
      </w:r>
      <w:proofErr w:type="spellStart"/>
      <w:r w:rsidR="007353E0" w:rsidRPr="00F30007">
        <w:rPr>
          <w:rFonts w:ascii="Times New Roman" w:hAnsi="Times New Roman"/>
          <w:sz w:val="28"/>
          <w:szCs w:val="28"/>
          <w:lang w:val="en-US"/>
        </w:rPr>
        <w:t>t</w:t>
      </w:r>
      <w:r w:rsidR="007353E0" w:rsidRPr="00F30007">
        <w:rPr>
          <w:rFonts w:ascii="Times New Roman" w:hAnsi="Times New Roman"/>
          <w:sz w:val="28"/>
          <w:szCs w:val="28"/>
          <w:vertAlign w:val="subscript"/>
          <w:lang w:val="en-US"/>
        </w:rPr>
        <w:t>c</w:t>
      </w:r>
      <w:proofErr w:type="spellEnd"/>
      <w:r w:rsidR="007353E0" w:rsidRPr="00F30007">
        <w:rPr>
          <w:rFonts w:ascii="Times New Roman" w:hAnsi="Times New Roman"/>
          <w:sz w:val="28"/>
          <w:szCs w:val="28"/>
          <w:vertAlign w:val="subscript"/>
        </w:rPr>
        <w:t>2</w:t>
      </w:r>
      <w:r w:rsidR="007353E0" w:rsidRPr="00F30007">
        <w:rPr>
          <w:rFonts w:ascii="Times New Roman" w:hAnsi="Times New Roman"/>
          <w:sz w:val="28"/>
          <w:szCs w:val="28"/>
        </w:rPr>
        <w:t xml:space="preserve"> и </w:t>
      </w:r>
      <w:r w:rsidR="007353E0" w:rsidRPr="00F30007">
        <w:rPr>
          <w:rFonts w:ascii="Times New Roman" w:hAnsi="Times New Roman"/>
          <w:sz w:val="28"/>
          <w:szCs w:val="28"/>
          <w:lang w:val="en-US"/>
        </w:rPr>
        <w:t>t</w:t>
      </w:r>
      <w:r w:rsidR="007353E0" w:rsidRPr="00F30007">
        <w:rPr>
          <w:rFonts w:ascii="Times New Roman" w:hAnsi="Times New Roman"/>
          <w:sz w:val="28"/>
          <w:szCs w:val="28"/>
          <w:vertAlign w:val="subscript"/>
        </w:rPr>
        <w:t>ж2</w:t>
      </w:r>
      <w:r w:rsidRPr="00F30007">
        <w:rPr>
          <w:rFonts w:ascii="Times New Roman" w:hAnsi="Times New Roman"/>
          <w:sz w:val="28"/>
          <w:szCs w:val="28"/>
        </w:rPr>
        <w:t xml:space="preserve">. </w:t>
      </w:r>
    </w:p>
    <w:p w14:paraId="5099E843" w14:textId="77777777" w:rsidR="00193AD2" w:rsidRPr="00C30543" w:rsidRDefault="00193AD2" w:rsidP="005A0910">
      <w:pPr>
        <w:spacing w:after="0" w:line="25" w:lineRule="atLeast"/>
        <w:ind w:firstLine="709"/>
        <w:jc w:val="both"/>
        <w:rPr>
          <w:rFonts w:ascii="Times New Roman" w:hAnsi="Times New Roman"/>
          <w:sz w:val="24"/>
          <w:szCs w:val="24"/>
        </w:rPr>
      </w:pPr>
    </w:p>
    <w:p w14:paraId="657B6215" w14:textId="549BF1DD" w:rsidR="006B1D95" w:rsidRDefault="008E6A6B" w:rsidP="00486A3E">
      <w:pPr>
        <w:spacing w:after="0" w:line="25" w:lineRule="atLeast"/>
        <w:jc w:val="center"/>
        <w:rPr>
          <w:rFonts w:ascii="Times New Roman" w:hAnsi="Times New Roman"/>
          <w:sz w:val="28"/>
        </w:rPr>
      </w:pPr>
      <w:r w:rsidRPr="008E6A6B">
        <w:rPr>
          <w:rFonts w:ascii="Times New Roman" w:hAnsi="Times New Roman"/>
          <w:bCs/>
          <w:noProof/>
          <w:sz w:val="28"/>
        </w:rPr>
        <w:lastRenderedPageBreak/>
        <w:drawing>
          <wp:inline distT="0" distB="0" distL="0" distR="0" wp14:anchorId="16505047" wp14:editId="04B7B0D7">
            <wp:extent cx="3269672" cy="25729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74700" cy="2576944"/>
                    </a:xfrm>
                    <a:prstGeom prst="rect">
                      <a:avLst/>
                    </a:prstGeom>
                    <a:noFill/>
                    <a:ln>
                      <a:noFill/>
                    </a:ln>
                  </pic:spPr>
                </pic:pic>
              </a:graphicData>
            </a:graphic>
          </wp:inline>
        </w:drawing>
      </w:r>
    </w:p>
    <w:p w14:paraId="2268BB66" w14:textId="77777777" w:rsidR="00486A3E" w:rsidRDefault="00486A3E" w:rsidP="00486A3E">
      <w:pPr>
        <w:spacing w:after="0" w:line="25" w:lineRule="atLeast"/>
        <w:jc w:val="center"/>
        <w:rPr>
          <w:rFonts w:ascii="Times New Roman" w:hAnsi="Times New Roman"/>
          <w:sz w:val="28"/>
        </w:rPr>
      </w:pPr>
    </w:p>
    <w:p w14:paraId="6A396855" w14:textId="42527B0D" w:rsidR="008E6A6B" w:rsidRDefault="008E6A6B" w:rsidP="005A0910">
      <w:pPr>
        <w:spacing w:after="0" w:line="25" w:lineRule="atLeast"/>
        <w:ind w:firstLine="709"/>
        <w:jc w:val="center"/>
        <w:rPr>
          <w:rFonts w:ascii="Times New Roman" w:hAnsi="Times New Roman"/>
          <w:sz w:val="28"/>
        </w:rPr>
      </w:pPr>
      <w:r>
        <w:rPr>
          <w:rFonts w:ascii="Times New Roman" w:hAnsi="Times New Roman"/>
          <w:sz w:val="28"/>
        </w:rPr>
        <w:t xml:space="preserve">Рисунок </w:t>
      </w:r>
      <w:r w:rsidR="005B05EA">
        <w:rPr>
          <w:rFonts w:ascii="Times New Roman" w:hAnsi="Times New Roman"/>
          <w:sz w:val="28"/>
        </w:rPr>
        <w:t>2.5 -</w:t>
      </w:r>
      <w:r w:rsidR="000B202B">
        <w:rPr>
          <w:rFonts w:ascii="Times New Roman" w:hAnsi="Times New Roman"/>
          <w:sz w:val="28"/>
        </w:rPr>
        <w:t xml:space="preserve"> Профиль температуры по толщине </w:t>
      </w:r>
      <w:r w:rsidR="000B202B">
        <w:rPr>
          <w:rFonts w:ascii="Times New Roman" w:hAnsi="Times New Roman"/>
          <w:sz w:val="28"/>
          <w:lang w:val="en-US"/>
        </w:rPr>
        <w:t>h</w:t>
      </w:r>
      <w:r w:rsidR="000B202B" w:rsidRPr="000B202B">
        <w:rPr>
          <w:rFonts w:ascii="Times New Roman" w:hAnsi="Times New Roman"/>
          <w:sz w:val="28"/>
        </w:rPr>
        <w:t xml:space="preserve"> </w:t>
      </w:r>
      <w:r w:rsidR="000B202B">
        <w:rPr>
          <w:rFonts w:ascii="Times New Roman" w:hAnsi="Times New Roman"/>
          <w:sz w:val="28"/>
        </w:rPr>
        <w:t>цилиндрической стенки</w:t>
      </w:r>
      <w:r w:rsidR="00056E40">
        <w:rPr>
          <w:rFonts w:ascii="Times New Roman" w:hAnsi="Times New Roman"/>
          <w:sz w:val="28"/>
        </w:rPr>
        <w:t xml:space="preserve"> для стали 20</w:t>
      </w:r>
      <w:r w:rsidR="000B202B">
        <w:rPr>
          <w:rFonts w:ascii="Times New Roman" w:hAnsi="Times New Roman"/>
          <w:sz w:val="28"/>
        </w:rPr>
        <w:t>.</w:t>
      </w:r>
      <w:r w:rsidR="00150A7A">
        <w:rPr>
          <w:rFonts w:ascii="Times New Roman" w:hAnsi="Times New Roman"/>
          <w:sz w:val="28"/>
        </w:rPr>
        <w:t xml:space="preserve"> </w:t>
      </w:r>
    </w:p>
    <w:p w14:paraId="4D82F43F" w14:textId="5F843EAA" w:rsidR="00447946" w:rsidRDefault="000B202B" w:rsidP="005A0910">
      <w:pPr>
        <w:spacing w:after="0" w:line="25" w:lineRule="atLeast"/>
        <w:ind w:firstLine="709"/>
        <w:jc w:val="center"/>
        <w:rPr>
          <w:rFonts w:ascii="Times New Roman" w:hAnsi="Times New Roman"/>
          <w:sz w:val="28"/>
        </w:rPr>
      </w:pPr>
      <w:r>
        <w:rPr>
          <w:rFonts w:ascii="Times New Roman" w:hAnsi="Times New Roman"/>
          <w:sz w:val="28"/>
          <w:lang w:val="en-US"/>
        </w:rPr>
        <w:t>h</w:t>
      </w:r>
      <w:r w:rsidRPr="000B202B">
        <w:rPr>
          <w:rFonts w:ascii="Times New Roman" w:hAnsi="Times New Roman"/>
          <w:sz w:val="28"/>
        </w:rPr>
        <w:t>=6</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=6,1</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=8</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=8,2</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=10</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=10,5</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=12</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=12,9</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00447946">
        <w:rPr>
          <w:rFonts w:ascii="Times New Roman" w:hAnsi="Times New Roman"/>
          <w:sz w:val="28"/>
        </w:rPr>
        <w:t>.</w:t>
      </w:r>
      <w:r w:rsidR="00056E40">
        <w:rPr>
          <w:rFonts w:ascii="Times New Roman" w:hAnsi="Times New Roman"/>
          <w:sz w:val="28"/>
        </w:rPr>
        <w:t xml:space="preserve"> </w:t>
      </w:r>
      <w:r w:rsidR="00447946">
        <w:rPr>
          <w:rFonts w:ascii="Times New Roman" w:hAnsi="Times New Roman"/>
          <w:sz w:val="28"/>
        </w:rPr>
        <w:t>Заштрихован</w:t>
      </w:r>
      <w:r w:rsidR="00624920">
        <w:rPr>
          <w:rFonts w:ascii="Times New Roman" w:hAnsi="Times New Roman"/>
          <w:sz w:val="28"/>
        </w:rPr>
        <w:t>н</w:t>
      </w:r>
      <w:r w:rsidR="00447946">
        <w:rPr>
          <w:rFonts w:ascii="Times New Roman" w:hAnsi="Times New Roman"/>
          <w:sz w:val="28"/>
        </w:rPr>
        <w:t>а</w:t>
      </w:r>
      <w:r w:rsidR="00624920">
        <w:rPr>
          <w:rFonts w:ascii="Times New Roman" w:hAnsi="Times New Roman"/>
          <w:sz w:val="28"/>
        </w:rPr>
        <w:t>я</w:t>
      </w:r>
      <w:r w:rsidR="00447946">
        <w:rPr>
          <w:rFonts w:ascii="Times New Roman" w:hAnsi="Times New Roman"/>
          <w:sz w:val="28"/>
        </w:rPr>
        <w:t xml:space="preserve"> часть толщины цилиндрической стенки </w:t>
      </w:r>
      <w:r w:rsidR="00447946">
        <w:rPr>
          <w:rFonts w:ascii="Times New Roman" w:hAnsi="Times New Roman"/>
          <w:sz w:val="28"/>
          <w:lang w:val="en-US"/>
        </w:rPr>
        <w:t>N</w:t>
      </w:r>
      <w:r w:rsidR="00447946" w:rsidRPr="00447946">
        <w:rPr>
          <w:rFonts w:ascii="Times New Roman" w:hAnsi="Times New Roman"/>
          <w:sz w:val="28"/>
        </w:rPr>
        <w:t xml:space="preserve">=425 </w:t>
      </w:r>
      <w:r w:rsidR="00447946">
        <w:rPr>
          <w:rFonts w:ascii="Times New Roman" w:hAnsi="Times New Roman"/>
          <w:sz w:val="28"/>
        </w:rPr>
        <w:t>МВт</w:t>
      </w:r>
      <w:r w:rsidR="00056E40">
        <w:rPr>
          <w:rFonts w:ascii="Times New Roman" w:hAnsi="Times New Roman"/>
          <w:sz w:val="28"/>
        </w:rPr>
        <w:t xml:space="preserve">. </w:t>
      </w:r>
      <w:r w:rsidR="00447946">
        <w:rPr>
          <w:rFonts w:ascii="Times New Roman" w:hAnsi="Times New Roman"/>
          <w:sz w:val="28"/>
        </w:rPr>
        <w:t>Температура воды с наружной стороны стенки топки</w:t>
      </w:r>
      <w:r w:rsidR="00624920">
        <w:rPr>
          <w:rFonts w:ascii="Times New Roman" w:hAnsi="Times New Roman"/>
          <w:sz w:val="28"/>
        </w:rPr>
        <w:t>,</w:t>
      </w:r>
      <w:r w:rsidR="00447946">
        <w:rPr>
          <w:rFonts w:ascii="Times New Roman" w:hAnsi="Times New Roman"/>
          <w:sz w:val="28"/>
        </w:rPr>
        <w:t xml:space="preserve"> </w:t>
      </w:r>
      <w:r w:rsidR="00447946">
        <w:rPr>
          <w:rFonts w:ascii="Times New Roman" w:hAnsi="Times New Roman"/>
          <w:sz w:val="28"/>
          <w:lang w:val="en-US"/>
        </w:rPr>
        <w:t>t</w:t>
      </w:r>
      <w:r w:rsidR="00447946" w:rsidRPr="00447946">
        <w:rPr>
          <w:rFonts w:ascii="Times New Roman" w:hAnsi="Times New Roman"/>
          <w:sz w:val="28"/>
          <w:vertAlign w:val="subscript"/>
        </w:rPr>
        <w:t>2</w:t>
      </w:r>
      <w:r w:rsidR="00447946">
        <w:rPr>
          <w:rFonts w:ascii="Times New Roman" w:hAnsi="Times New Roman"/>
          <w:sz w:val="28"/>
          <w:vertAlign w:val="subscript"/>
        </w:rPr>
        <w:t>ж</w:t>
      </w:r>
      <w:r w:rsidR="00447946">
        <w:rPr>
          <w:rFonts w:ascii="Times New Roman" w:hAnsi="Times New Roman"/>
          <w:sz w:val="28"/>
        </w:rPr>
        <w:t>=70</w:t>
      </w:r>
      <w:r w:rsidR="00447946" w:rsidRPr="00447946">
        <w:rPr>
          <w:rFonts w:ascii="Times New Roman" w:hAnsi="Times New Roman"/>
          <w:sz w:val="28"/>
          <w:vertAlign w:val="superscript"/>
        </w:rPr>
        <w:t>о</w:t>
      </w:r>
      <w:r w:rsidR="00447946">
        <w:rPr>
          <w:rFonts w:ascii="Times New Roman" w:hAnsi="Times New Roman"/>
          <w:sz w:val="28"/>
        </w:rPr>
        <w:t>С.</w:t>
      </w:r>
      <w:r w:rsidR="00150A7A" w:rsidRPr="00150A7A">
        <w:rPr>
          <w:rFonts w:ascii="Times New Roman" w:hAnsi="Times New Roman"/>
          <w:bCs/>
          <w:iCs/>
          <w:sz w:val="28"/>
          <w:szCs w:val="28"/>
        </w:rPr>
        <w:t xml:space="preserve"> λ =</w:t>
      </w:r>
      <w:r w:rsidR="00150A7A">
        <w:rPr>
          <w:rFonts w:ascii="Times New Roman" w:hAnsi="Times New Roman"/>
          <w:bCs/>
          <w:iCs/>
          <w:sz w:val="28"/>
          <w:szCs w:val="28"/>
        </w:rPr>
        <w:t>50</w:t>
      </w:r>
      <w:r w:rsidR="00150A7A" w:rsidRPr="00150A7A">
        <w:rPr>
          <w:rFonts w:ascii="Times New Roman" w:hAnsi="Times New Roman"/>
          <w:bCs/>
          <w:iCs/>
          <w:sz w:val="28"/>
          <w:szCs w:val="28"/>
        </w:rPr>
        <w:t xml:space="preserve"> Вт/</w:t>
      </w:r>
      <w:proofErr w:type="spellStart"/>
      <w:r w:rsidR="00150A7A" w:rsidRPr="00150A7A">
        <w:rPr>
          <w:rFonts w:ascii="Times New Roman" w:hAnsi="Times New Roman"/>
          <w:bCs/>
          <w:iCs/>
          <w:sz w:val="28"/>
          <w:szCs w:val="28"/>
        </w:rPr>
        <w:t>м°С</w:t>
      </w:r>
      <w:proofErr w:type="spellEnd"/>
      <w:r w:rsidR="00150A7A">
        <w:rPr>
          <w:rFonts w:ascii="Times New Roman" w:hAnsi="Times New Roman"/>
          <w:color w:val="FF0000"/>
          <w:sz w:val="20"/>
          <w:szCs w:val="20"/>
        </w:rPr>
        <w:t xml:space="preserve">    </w:t>
      </w:r>
    </w:p>
    <w:p w14:paraId="564CAA7F" w14:textId="77777777" w:rsidR="00447946" w:rsidRPr="00447946" w:rsidRDefault="00447946" w:rsidP="005A0910">
      <w:pPr>
        <w:spacing w:after="0" w:line="25" w:lineRule="atLeast"/>
        <w:ind w:firstLine="709"/>
        <w:rPr>
          <w:rFonts w:ascii="Times New Roman" w:hAnsi="Times New Roman"/>
          <w:sz w:val="28"/>
        </w:rPr>
      </w:pPr>
    </w:p>
    <w:p w14:paraId="1DF13094" w14:textId="571B1B7D" w:rsidR="008E6A6B" w:rsidRDefault="008E6A6B" w:rsidP="00486A3E">
      <w:pPr>
        <w:spacing w:after="0" w:line="25" w:lineRule="atLeast"/>
        <w:jc w:val="center"/>
        <w:rPr>
          <w:rFonts w:ascii="Times New Roman" w:hAnsi="Times New Roman"/>
          <w:b/>
          <w:sz w:val="28"/>
          <w:u w:val="single"/>
        </w:rPr>
      </w:pPr>
      <w:r>
        <w:rPr>
          <w:rFonts w:ascii="Times New Roman" w:hAnsi="Times New Roman"/>
          <w:noProof/>
          <w:sz w:val="28"/>
        </w:rPr>
        <w:drawing>
          <wp:inline distT="0" distB="0" distL="0" distR="0" wp14:anchorId="5CEB450E" wp14:editId="0AB0B830">
            <wp:extent cx="3373582" cy="330006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7643" cy="3313818"/>
                    </a:xfrm>
                    <a:prstGeom prst="rect">
                      <a:avLst/>
                    </a:prstGeom>
                    <a:noFill/>
                    <a:ln>
                      <a:noFill/>
                    </a:ln>
                  </pic:spPr>
                </pic:pic>
              </a:graphicData>
            </a:graphic>
          </wp:inline>
        </w:drawing>
      </w:r>
    </w:p>
    <w:p w14:paraId="59ED8DF9" w14:textId="77777777" w:rsidR="00486A3E" w:rsidRDefault="00486A3E" w:rsidP="00486A3E">
      <w:pPr>
        <w:spacing w:after="0" w:line="25" w:lineRule="atLeast"/>
        <w:jc w:val="center"/>
        <w:rPr>
          <w:rFonts w:ascii="Times New Roman" w:hAnsi="Times New Roman"/>
          <w:b/>
          <w:sz w:val="28"/>
          <w:u w:val="single"/>
        </w:rPr>
      </w:pPr>
    </w:p>
    <w:p w14:paraId="5CE1C11C" w14:textId="1FE096A4" w:rsidR="00447946" w:rsidRDefault="00447946" w:rsidP="005A0910">
      <w:pPr>
        <w:spacing w:after="0" w:line="25" w:lineRule="atLeast"/>
        <w:ind w:firstLine="709"/>
        <w:jc w:val="center"/>
        <w:rPr>
          <w:rFonts w:ascii="Times New Roman" w:hAnsi="Times New Roman"/>
          <w:sz w:val="28"/>
        </w:rPr>
      </w:pPr>
      <w:r>
        <w:rPr>
          <w:rFonts w:ascii="Times New Roman" w:hAnsi="Times New Roman"/>
          <w:sz w:val="28"/>
        </w:rPr>
        <w:t xml:space="preserve">Рисунок </w:t>
      </w:r>
      <w:r w:rsidR="005B05EA">
        <w:rPr>
          <w:rFonts w:ascii="Times New Roman" w:hAnsi="Times New Roman"/>
          <w:sz w:val="28"/>
        </w:rPr>
        <w:t>2.6 -</w:t>
      </w:r>
      <w:r>
        <w:rPr>
          <w:rFonts w:ascii="Times New Roman" w:hAnsi="Times New Roman"/>
          <w:sz w:val="28"/>
        </w:rPr>
        <w:t xml:space="preserve"> Профиль температуры по толщине </w:t>
      </w:r>
      <w:r>
        <w:rPr>
          <w:rFonts w:ascii="Times New Roman" w:hAnsi="Times New Roman"/>
          <w:sz w:val="28"/>
          <w:lang w:val="en-US"/>
        </w:rPr>
        <w:t>h</w:t>
      </w:r>
      <w:r w:rsidRPr="000B202B">
        <w:rPr>
          <w:rFonts w:ascii="Times New Roman" w:hAnsi="Times New Roman"/>
          <w:sz w:val="28"/>
        </w:rPr>
        <w:t xml:space="preserve"> </w:t>
      </w:r>
      <w:r>
        <w:rPr>
          <w:rFonts w:ascii="Times New Roman" w:hAnsi="Times New Roman"/>
          <w:sz w:val="28"/>
        </w:rPr>
        <w:t>цилиндрической стенки</w:t>
      </w:r>
      <w:r w:rsidR="00056E40">
        <w:rPr>
          <w:rFonts w:ascii="Times New Roman" w:hAnsi="Times New Roman"/>
          <w:sz w:val="28"/>
        </w:rPr>
        <w:t xml:space="preserve"> стали 20</w:t>
      </w:r>
      <w:r>
        <w:rPr>
          <w:rFonts w:ascii="Times New Roman" w:hAnsi="Times New Roman"/>
          <w:sz w:val="28"/>
        </w:rPr>
        <w:t>.</w:t>
      </w:r>
      <w:r w:rsidR="00056E40">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=6</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=6,1</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=8</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=8,</w:t>
      </w:r>
      <w:r>
        <w:rPr>
          <w:rFonts w:ascii="Times New Roman" w:hAnsi="Times New Roman"/>
          <w:sz w:val="28"/>
        </w:rPr>
        <w:t>3</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=10</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=10,</w:t>
      </w:r>
      <w:r>
        <w:rPr>
          <w:rFonts w:ascii="Times New Roman" w:hAnsi="Times New Roman"/>
          <w:sz w:val="28"/>
        </w:rPr>
        <w:t>6</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=12</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=12,9</w:t>
      </w:r>
      <w:r>
        <w:rPr>
          <w:rFonts w:ascii="Times New Roman" w:hAnsi="Times New Roman"/>
          <w:sz w:val="28"/>
        </w:rPr>
        <w:t>4</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Pr>
          <w:rFonts w:ascii="Times New Roman" w:hAnsi="Times New Roman"/>
          <w:sz w:val="28"/>
        </w:rPr>
        <w:t>.</w:t>
      </w:r>
      <w:r w:rsidR="00056E40">
        <w:rPr>
          <w:rFonts w:ascii="Times New Roman" w:hAnsi="Times New Roman"/>
          <w:sz w:val="28"/>
        </w:rPr>
        <w:t xml:space="preserve"> </w:t>
      </w:r>
      <w:proofErr w:type="spellStart"/>
      <w:r>
        <w:rPr>
          <w:rFonts w:ascii="Times New Roman" w:hAnsi="Times New Roman"/>
          <w:sz w:val="28"/>
        </w:rPr>
        <w:t>Заштрихованна</w:t>
      </w:r>
      <w:proofErr w:type="spellEnd"/>
      <w:r>
        <w:rPr>
          <w:rFonts w:ascii="Times New Roman" w:hAnsi="Times New Roman"/>
          <w:sz w:val="28"/>
        </w:rPr>
        <w:t xml:space="preserve"> часть толщины цилиндрической стенки </w:t>
      </w:r>
      <w:r>
        <w:rPr>
          <w:rFonts w:ascii="Times New Roman" w:hAnsi="Times New Roman"/>
          <w:sz w:val="28"/>
          <w:lang w:val="en-US"/>
        </w:rPr>
        <w:t>N</w:t>
      </w:r>
      <w:r w:rsidRPr="00447946">
        <w:rPr>
          <w:rFonts w:ascii="Times New Roman" w:hAnsi="Times New Roman"/>
          <w:sz w:val="28"/>
        </w:rPr>
        <w:t>=45</w:t>
      </w:r>
      <w:r>
        <w:rPr>
          <w:rFonts w:ascii="Times New Roman" w:hAnsi="Times New Roman"/>
          <w:sz w:val="28"/>
        </w:rPr>
        <w:t>2</w:t>
      </w:r>
      <w:r w:rsidRPr="00447946">
        <w:rPr>
          <w:rFonts w:ascii="Times New Roman" w:hAnsi="Times New Roman"/>
          <w:sz w:val="28"/>
        </w:rPr>
        <w:t xml:space="preserve"> </w:t>
      </w:r>
      <w:r>
        <w:rPr>
          <w:rFonts w:ascii="Times New Roman" w:hAnsi="Times New Roman"/>
          <w:sz w:val="28"/>
        </w:rPr>
        <w:t>МВт</w:t>
      </w:r>
      <w:r w:rsidR="00056E40">
        <w:rPr>
          <w:rFonts w:ascii="Times New Roman" w:hAnsi="Times New Roman"/>
          <w:sz w:val="28"/>
        </w:rPr>
        <w:t xml:space="preserve">. </w:t>
      </w:r>
      <w:r>
        <w:rPr>
          <w:rFonts w:ascii="Times New Roman" w:hAnsi="Times New Roman"/>
          <w:sz w:val="28"/>
        </w:rPr>
        <w:t xml:space="preserve">Температура воды с наружной стороны стенки топки </w:t>
      </w:r>
      <w:r>
        <w:rPr>
          <w:rFonts w:ascii="Times New Roman" w:hAnsi="Times New Roman"/>
          <w:sz w:val="28"/>
          <w:lang w:val="en-US"/>
        </w:rPr>
        <w:t>t</w:t>
      </w:r>
      <w:r w:rsidRPr="00447946">
        <w:rPr>
          <w:rFonts w:ascii="Times New Roman" w:hAnsi="Times New Roman"/>
          <w:sz w:val="28"/>
          <w:vertAlign w:val="subscript"/>
        </w:rPr>
        <w:t>2</w:t>
      </w:r>
      <w:r>
        <w:rPr>
          <w:rFonts w:ascii="Times New Roman" w:hAnsi="Times New Roman"/>
          <w:sz w:val="28"/>
          <w:vertAlign w:val="subscript"/>
        </w:rPr>
        <w:t>ж</w:t>
      </w:r>
      <w:r>
        <w:rPr>
          <w:rFonts w:ascii="Times New Roman" w:hAnsi="Times New Roman"/>
          <w:sz w:val="28"/>
        </w:rPr>
        <w:t>=110</w:t>
      </w:r>
      <w:r w:rsidRPr="00447946">
        <w:rPr>
          <w:rFonts w:ascii="Times New Roman" w:hAnsi="Times New Roman"/>
          <w:sz w:val="28"/>
          <w:vertAlign w:val="superscript"/>
        </w:rPr>
        <w:t>о</w:t>
      </w:r>
      <w:r>
        <w:rPr>
          <w:rFonts w:ascii="Times New Roman" w:hAnsi="Times New Roman"/>
          <w:sz w:val="28"/>
        </w:rPr>
        <w:t>С.</w:t>
      </w:r>
    </w:p>
    <w:p w14:paraId="179F9AEC" w14:textId="77777777" w:rsidR="00B06BEF" w:rsidRDefault="00B06BEF" w:rsidP="005A0910">
      <w:pPr>
        <w:spacing w:after="0" w:line="25" w:lineRule="atLeast"/>
        <w:ind w:firstLine="709"/>
        <w:jc w:val="center"/>
        <w:rPr>
          <w:rFonts w:ascii="Times New Roman" w:hAnsi="Times New Roman"/>
          <w:sz w:val="28"/>
        </w:rPr>
      </w:pPr>
    </w:p>
    <w:p w14:paraId="45FA819F" w14:textId="61070B3A" w:rsidR="008E6A6B" w:rsidRDefault="00A7624D" w:rsidP="005A0910">
      <w:pPr>
        <w:spacing w:after="0" w:line="25" w:lineRule="atLeast"/>
        <w:ind w:firstLine="709"/>
        <w:jc w:val="center"/>
        <w:rPr>
          <w:rFonts w:ascii="Times New Roman" w:hAnsi="Times New Roman"/>
          <w:b/>
          <w:sz w:val="28"/>
          <w:u w:val="single"/>
        </w:rPr>
      </w:pPr>
      <w:r>
        <w:rPr>
          <w:rFonts w:ascii="Times New Roman" w:hAnsi="Times New Roman"/>
          <w:noProof/>
          <w:sz w:val="28"/>
          <w:lang w:val="en-US"/>
        </w:rPr>
        <w:lastRenderedPageBreak/>
        <w:drawing>
          <wp:inline distT="0" distB="0" distL="0" distR="0" wp14:anchorId="39DF8834" wp14:editId="672B996F">
            <wp:extent cx="3609109" cy="278817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41967" cy="2813563"/>
                    </a:xfrm>
                    <a:prstGeom prst="rect">
                      <a:avLst/>
                    </a:prstGeom>
                    <a:noFill/>
                    <a:ln>
                      <a:noFill/>
                    </a:ln>
                  </pic:spPr>
                </pic:pic>
              </a:graphicData>
            </a:graphic>
          </wp:inline>
        </w:drawing>
      </w:r>
    </w:p>
    <w:p w14:paraId="66469273" w14:textId="77777777" w:rsidR="00B06BEF" w:rsidRDefault="00B06BEF" w:rsidP="005A0910">
      <w:pPr>
        <w:spacing w:after="0" w:line="25" w:lineRule="atLeast"/>
        <w:ind w:firstLine="709"/>
        <w:jc w:val="center"/>
        <w:rPr>
          <w:rFonts w:ascii="Times New Roman" w:hAnsi="Times New Roman"/>
          <w:b/>
          <w:sz w:val="28"/>
          <w:u w:val="single"/>
        </w:rPr>
      </w:pPr>
    </w:p>
    <w:p w14:paraId="25BABB17" w14:textId="70D02C59" w:rsidR="00A7624D" w:rsidRDefault="00A7624D" w:rsidP="005A0910">
      <w:pPr>
        <w:spacing w:after="0" w:line="25" w:lineRule="atLeast"/>
        <w:ind w:firstLine="709"/>
        <w:jc w:val="center"/>
        <w:rPr>
          <w:rFonts w:ascii="Times New Roman" w:hAnsi="Times New Roman"/>
          <w:sz w:val="28"/>
        </w:rPr>
      </w:pPr>
      <w:r>
        <w:rPr>
          <w:rFonts w:ascii="Times New Roman" w:hAnsi="Times New Roman"/>
          <w:sz w:val="28"/>
        </w:rPr>
        <w:t xml:space="preserve">Рисунок 4 а) Профиль температуры по толщине </w:t>
      </w:r>
      <w:r>
        <w:rPr>
          <w:rFonts w:ascii="Times New Roman" w:hAnsi="Times New Roman"/>
          <w:sz w:val="28"/>
          <w:lang w:val="en-US"/>
        </w:rPr>
        <w:t>h</w:t>
      </w:r>
      <w:r w:rsidRPr="000B202B">
        <w:rPr>
          <w:rFonts w:ascii="Times New Roman" w:hAnsi="Times New Roman"/>
          <w:sz w:val="28"/>
        </w:rPr>
        <w:t xml:space="preserve"> </w:t>
      </w:r>
      <w:r>
        <w:rPr>
          <w:rFonts w:ascii="Times New Roman" w:hAnsi="Times New Roman"/>
          <w:sz w:val="28"/>
        </w:rPr>
        <w:t>цилиндрической стенки</w:t>
      </w:r>
      <w:r w:rsidR="00056E40">
        <w:rPr>
          <w:rFonts w:ascii="Times New Roman" w:hAnsi="Times New Roman"/>
          <w:sz w:val="28"/>
        </w:rPr>
        <w:t xml:space="preserve"> для </w:t>
      </w:r>
      <w:r w:rsidR="00056E40" w:rsidRPr="00056E40">
        <w:rPr>
          <w:rFonts w:ascii="Times New Roman" w:hAnsi="Times New Roman"/>
          <w:sz w:val="28"/>
        </w:rPr>
        <w:t>стали 3Х13</w:t>
      </w:r>
      <w:r>
        <w:rPr>
          <w:rFonts w:ascii="Times New Roman" w:hAnsi="Times New Roman"/>
          <w:sz w:val="28"/>
        </w:rPr>
        <w:t>.</w:t>
      </w:r>
      <w:r w:rsidR="00056E40">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=6</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12</w:t>
      </w:r>
      <w:r w:rsidRPr="000B202B">
        <w:rPr>
          <w:rFonts w:ascii="Times New Roman" w:hAnsi="Times New Roman"/>
          <w:sz w:val="28"/>
        </w:rPr>
        <w:t>,</w:t>
      </w:r>
      <w:r>
        <w:rPr>
          <w:rFonts w:ascii="Times New Roman" w:hAnsi="Times New Roman"/>
          <w:sz w:val="28"/>
        </w:rPr>
        <w:t>3</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=8</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16,6</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=10</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21,2</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=12</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25,9</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Pr>
          <w:rFonts w:ascii="Times New Roman" w:hAnsi="Times New Roman"/>
          <w:sz w:val="28"/>
        </w:rPr>
        <w:t>.</w:t>
      </w:r>
      <w:r w:rsidR="00056E40">
        <w:rPr>
          <w:rFonts w:ascii="Times New Roman" w:hAnsi="Times New Roman"/>
          <w:sz w:val="28"/>
        </w:rPr>
        <w:t xml:space="preserve"> </w:t>
      </w:r>
      <w:proofErr w:type="spellStart"/>
      <w:r>
        <w:rPr>
          <w:rFonts w:ascii="Times New Roman" w:hAnsi="Times New Roman"/>
          <w:sz w:val="28"/>
        </w:rPr>
        <w:t>Заштрихованна</w:t>
      </w:r>
      <w:proofErr w:type="spellEnd"/>
      <w:r>
        <w:rPr>
          <w:rFonts w:ascii="Times New Roman" w:hAnsi="Times New Roman"/>
          <w:sz w:val="28"/>
        </w:rPr>
        <w:t xml:space="preserve"> часть толщины цилиндрической стенки </w:t>
      </w:r>
      <w:r>
        <w:rPr>
          <w:rFonts w:ascii="Times New Roman" w:hAnsi="Times New Roman"/>
          <w:sz w:val="28"/>
          <w:lang w:val="en-US"/>
        </w:rPr>
        <w:t>N</w:t>
      </w:r>
      <w:r w:rsidRPr="00447946">
        <w:rPr>
          <w:rFonts w:ascii="Times New Roman" w:hAnsi="Times New Roman"/>
          <w:sz w:val="28"/>
        </w:rPr>
        <w:t>=45</w:t>
      </w:r>
      <w:r>
        <w:rPr>
          <w:rFonts w:ascii="Times New Roman" w:hAnsi="Times New Roman"/>
          <w:sz w:val="28"/>
        </w:rPr>
        <w:t>2</w:t>
      </w:r>
      <w:r w:rsidRPr="00447946">
        <w:rPr>
          <w:rFonts w:ascii="Times New Roman" w:hAnsi="Times New Roman"/>
          <w:sz w:val="28"/>
        </w:rPr>
        <w:t xml:space="preserve"> </w:t>
      </w:r>
      <w:r>
        <w:rPr>
          <w:rFonts w:ascii="Times New Roman" w:hAnsi="Times New Roman"/>
          <w:sz w:val="28"/>
        </w:rPr>
        <w:t>МВт</w:t>
      </w:r>
      <w:r w:rsidR="00056E40">
        <w:rPr>
          <w:rFonts w:ascii="Times New Roman" w:hAnsi="Times New Roman"/>
          <w:sz w:val="28"/>
        </w:rPr>
        <w:t xml:space="preserve">. </w:t>
      </w:r>
      <w:r>
        <w:rPr>
          <w:rFonts w:ascii="Times New Roman" w:hAnsi="Times New Roman"/>
          <w:sz w:val="28"/>
        </w:rPr>
        <w:t xml:space="preserve">Температура воды с наружной стороны стенки топки </w:t>
      </w:r>
      <w:r>
        <w:rPr>
          <w:rFonts w:ascii="Times New Roman" w:hAnsi="Times New Roman"/>
          <w:sz w:val="28"/>
          <w:lang w:val="en-US"/>
        </w:rPr>
        <w:t>t</w:t>
      </w:r>
      <w:r w:rsidRPr="00447946">
        <w:rPr>
          <w:rFonts w:ascii="Times New Roman" w:hAnsi="Times New Roman"/>
          <w:sz w:val="28"/>
          <w:vertAlign w:val="subscript"/>
        </w:rPr>
        <w:t>2</w:t>
      </w:r>
      <w:r>
        <w:rPr>
          <w:rFonts w:ascii="Times New Roman" w:hAnsi="Times New Roman"/>
          <w:sz w:val="28"/>
          <w:vertAlign w:val="subscript"/>
        </w:rPr>
        <w:t>ж</w:t>
      </w:r>
      <w:r>
        <w:rPr>
          <w:rFonts w:ascii="Times New Roman" w:hAnsi="Times New Roman"/>
          <w:sz w:val="28"/>
        </w:rPr>
        <w:t>=110</w:t>
      </w:r>
      <w:r w:rsidRPr="00447946">
        <w:rPr>
          <w:rFonts w:ascii="Times New Roman" w:hAnsi="Times New Roman"/>
          <w:sz w:val="28"/>
          <w:vertAlign w:val="superscript"/>
        </w:rPr>
        <w:t>о</w:t>
      </w:r>
      <w:r>
        <w:rPr>
          <w:rFonts w:ascii="Times New Roman" w:hAnsi="Times New Roman"/>
          <w:sz w:val="28"/>
        </w:rPr>
        <w:t>С.</w:t>
      </w:r>
      <w:r w:rsidR="00150A7A">
        <w:rPr>
          <w:rFonts w:ascii="Times New Roman" w:hAnsi="Times New Roman"/>
          <w:sz w:val="28"/>
        </w:rPr>
        <w:t xml:space="preserve"> </w:t>
      </w:r>
      <w:proofErr w:type="spellStart"/>
      <w:r w:rsidR="00150A7A" w:rsidRPr="00150A7A">
        <w:rPr>
          <w:rFonts w:ascii="Times New Roman" w:hAnsi="Times New Roman"/>
          <w:bCs/>
          <w:iCs/>
          <w:sz w:val="28"/>
          <w:szCs w:val="28"/>
        </w:rPr>
        <w:t>λ</w:t>
      </w:r>
      <w:r w:rsidR="00150A7A" w:rsidRPr="00150A7A">
        <w:rPr>
          <w:rFonts w:ascii="Times New Roman" w:hAnsi="Times New Roman"/>
          <w:bCs/>
          <w:iCs/>
          <w:sz w:val="28"/>
          <w:szCs w:val="28"/>
          <w:vertAlign w:val="subscript"/>
        </w:rPr>
        <w:t>НЕРЖ</w:t>
      </w:r>
      <w:proofErr w:type="spellEnd"/>
      <w:r w:rsidR="00150A7A" w:rsidRPr="00150A7A">
        <w:rPr>
          <w:rFonts w:ascii="Times New Roman" w:hAnsi="Times New Roman"/>
          <w:bCs/>
          <w:iCs/>
          <w:sz w:val="28"/>
          <w:szCs w:val="28"/>
        </w:rPr>
        <w:t xml:space="preserve"> =25 Вт/</w:t>
      </w:r>
      <w:proofErr w:type="spellStart"/>
      <w:r w:rsidR="00150A7A" w:rsidRPr="00150A7A">
        <w:rPr>
          <w:rFonts w:ascii="Times New Roman" w:hAnsi="Times New Roman"/>
          <w:bCs/>
          <w:iCs/>
          <w:sz w:val="28"/>
          <w:szCs w:val="28"/>
        </w:rPr>
        <w:t>м°С</w:t>
      </w:r>
      <w:proofErr w:type="spellEnd"/>
      <w:r w:rsidR="00150A7A">
        <w:rPr>
          <w:rFonts w:ascii="Times New Roman" w:hAnsi="Times New Roman"/>
          <w:color w:val="FF0000"/>
          <w:sz w:val="20"/>
          <w:szCs w:val="20"/>
        </w:rPr>
        <w:t xml:space="preserve">    </w:t>
      </w:r>
    </w:p>
    <w:p w14:paraId="39A0EBAB" w14:textId="77777777" w:rsidR="0026294C" w:rsidRPr="00447946" w:rsidRDefault="0026294C" w:rsidP="005A0910">
      <w:pPr>
        <w:spacing w:after="0" w:line="25" w:lineRule="atLeast"/>
        <w:ind w:firstLine="709"/>
        <w:jc w:val="center"/>
        <w:rPr>
          <w:rFonts w:ascii="Times New Roman" w:hAnsi="Times New Roman"/>
          <w:sz w:val="28"/>
        </w:rPr>
      </w:pPr>
    </w:p>
    <w:p w14:paraId="70A00827" w14:textId="3C6D3293" w:rsidR="00A7624D" w:rsidRDefault="00A7624D" w:rsidP="005A0910">
      <w:pPr>
        <w:spacing w:after="0" w:line="25" w:lineRule="atLeast"/>
        <w:ind w:firstLine="709"/>
        <w:jc w:val="center"/>
        <w:rPr>
          <w:rFonts w:ascii="Times New Roman" w:hAnsi="Times New Roman"/>
          <w:b/>
          <w:sz w:val="28"/>
          <w:u w:val="single"/>
        </w:rPr>
      </w:pPr>
      <w:r>
        <w:rPr>
          <w:noProof/>
        </w:rPr>
        <w:drawing>
          <wp:inline distT="0" distB="0" distL="0" distR="0" wp14:anchorId="0C5EB404" wp14:editId="261D5E36">
            <wp:extent cx="3718755" cy="2459182"/>
            <wp:effectExtent l="0" t="0" r="0" b="0"/>
            <wp:docPr id="14" name="Рисунок 14" descr="Изображение выглядит как текс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 документ&#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48085" cy="2478578"/>
                    </a:xfrm>
                    <a:prstGeom prst="rect">
                      <a:avLst/>
                    </a:prstGeom>
                    <a:noFill/>
                    <a:ln>
                      <a:noFill/>
                    </a:ln>
                  </pic:spPr>
                </pic:pic>
              </a:graphicData>
            </a:graphic>
          </wp:inline>
        </w:drawing>
      </w:r>
    </w:p>
    <w:p w14:paraId="443A015A" w14:textId="77777777" w:rsidR="00B06BEF" w:rsidRDefault="00B06BEF" w:rsidP="005A0910">
      <w:pPr>
        <w:spacing w:after="0" w:line="25" w:lineRule="atLeast"/>
        <w:ind w:firstLine="709"/>
        <w:jc w:val="center"/>
        <w:rPr>
          <w:rFonts w:ascii="Times New Roman" w:hAnsi="Times New Roman"/>
          <w:b/>
          <w:sz w:val="28"/>
          <w:u w:val="single"/>
        </w:rPr>
      </w:pPr>
    </w:p>
    <w:p w14:paraId="78B05B30" w14:textId="6879A083" w:rsidR="00A7624D" w:rsidRDefault="00A7624D" w:rsidP="005A0910">
      <w:pPr>
        <w:spacing w:after="0" w:line="25" w:lineRule="atLeast"/>
        <w:ind w:firstLine="709"/>
        <w:jc w:val="center"/>
        <w:rPr>
          <w:rFonts w:ascii="Times New Roman" w:hAnsi="Times New Roman"/>
          <w:sz w:val="28"/>
        </w:rPr>
      </w:pPr>
      <w:r>
        <w:rPr>
          <w:rFonts w:ascii="Times New Roman" w:hAnsi="Times New Roman"/>
          <w:sz w:val="28"/>
        </w:rPr>
        <w:t xml:space="preserve">Рисунок 4 б) Профиль температуры по толщине </w:t>
      </w:r>
      <w:r>
        <w:rPr>
          <w:rFonts w:ascii="Times New Roman" w:hAnsi="Times New Roman"/>
          <w:sz w:val="28"/>
          <w:lang w:val="en-US"/>
        </w:rPr>
        <w:t>h</w:t>
      </w:r>
      <w:r w:rsidRPr="000B202B">
        <w:rPr>
          <w:rFonts w:ascii="Times New Roman" w:hAnsi="Times New Roman"/>
          <w:sz w:val="28"/>
        </w:rPr>
        <w:t xml:space="preserve"> </w:t>
      </w:r>
      <w:r>
        <w:rPr>
          <w:rFonts w:ascii="Times New Roman" w:hAnsi="Times New Roman"/>
          <w:sz w:val="28"/>
        </w:rPr>
        <w:t>цилиндрической стенки</w:t>
      </w:r>
      <w:r w:rsidR="00056E40">
        <w:rPr>
          <w:rFonts w:ascii="Times New Roman" w:hAnsi="Times New Roman"/>
          <w:sz w:val="28"/>
        </w:rPr>
        <w:t xml:space="preserve"> для </w:t>
      </w:r>
      <w:r w:rsidR="00056E40" w:rsidRPr="00056E40">
        <w:rPr>
          <w:rFonts w:ascii="Times New Roman" w:hAnsi="Times New Roman"/>
          <w:sz w:val="28"/>
        </w:rPr>
        <w:t>стали 3Х13</w:t>
      </w:r>
      <w:r>
        <w:rPr>
          <w:rFonts w:ascii="Times New Roman" w:hAnsi="Times New Roman"/>
          <w:sz w:val="28"/>
        </w:rPr>
        <w:t>.</w:t>
      </w:r>
      <w:r w:rsidR="00056E40">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=6</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12</w:t>
      </w:r>
      <w:r w:rsidRPr="000B202B">
        <w:rPr>
          <w:rFonts w:ascii="Times New Roman" w:hAnsi="Times New Roman"/>
          <w:sz w:val="28"/>
        </w:rPr>
        <w:t>,</w:t>
      </w:r>
      <w:r>
        <w:rPr>
          <w:rFonts w:ascii="Times New Roman" w:hAnsi="Times New Roman"/>
          <w:sz w:val="28"/>
        </w:rPr>
        <w:t>3</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=8</w:t>
      </w:r>
      <w:r>
        <w:rPr>
          <w:rFonts w:ascii="Times New Roman" w:hAnsi="Times New Roman"/>
          <w:sz w:val="28"/>
        </w:rPr>
        <w:t xml:space="preserve"> мм,</w:t>
      </w:r>
      <w:r w:rsidRPr="000B202B">
        <w:rPr>
          <w:rFonts w:ascii="Times New Roman" w:hAnsi="Times New Roman"/>
          <w:sz w:val="28"/>
        </w:rPr>
        <w:t xml:space="preserve">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16,6</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=10</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21,2</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sidRPr="000B202B">
        <w:rPr>
          <w:rFonts w:ascii="Times New Roman" w:hAnsi="Times New Roman"/>
          <w:sz w:val="28"/>
        </w:rPr>
        <w:t xml:space="preserve">; </w:t>
      </w:r>
      <w:r>
        <w:rPr>
          <w:rFonts w:ascii="Times New Roman" w:hAnsi="Times New Roman"/>
          <w:sz w:val="28"/>
          <w:lang w:val="en-US"/>
        </w:rPr>
        <w:t>h</w:t>
      </w:r>
      <w:r w:rsidRPr="000B202B">
        <w:rPr>
          <w:rFonts w:ascii="Times New Roman" w:hAnsi="Times New Roman"/>
          <w:sz w:val="28"/>
        </w:rPr>
        <w:t>=12</w:t>
      </w:r>
      <w:r>
        <w:rPr>
          <w:rFonts w:ascii="Times New Roman" w:hAnsi="Times New Roman"/>
          <w:sz w:val="28"/>
        </w:rPr>
        <w:t xml:space="preserve"> мм</w:t>
      </w:r>
      <w:r w:rsidRPr="000B202B">
        <w:rPr>
          <w:rFonts w:ascii="Times New Roman" w:hAnsi="Times New Roman"/>
          <w:sz w:val="28"/>
        </w:rPr>
        <w:t>, ∆</w:t>
      </w:r>
      <w:r>
        <w:rPr>
          <w:rFonts w:ascii="Times New Roman" w:hAnsi="Times New Roman"/>
          <w:sz w:val="28"/>
          <w:lang w:val="en-US"/>
        </w:rPr>
        <w:t>t</w:t>
      </w:r>
      <w:r w:rsidRPr="000B202B">
        <w:rPr>
          <w:rFonts w:ascii="Times New Roman" w:hAnsi="Times New Roman"/>
          <w:sz w:val="28"/>
        </w:rPr>
        <w:t>=</w:t>
      </w:r>
      <w:r>
        <w:rPr>
          <w:rFonts w:ascii="Times New Roman" w:hAnsi="Times New Roman"/>
          <w:sz w:val="28"/>
        </w:rPr>
        <w:t>25,9</w:t>
      </w:r>
      <w:proofErr w:type="spellStart"/>
      <w:r w:rsidRPr="000B202B">
        <w:rPr>
          <w:rFonts w:ascii="Times New Roman" w:hAnsi="Times New Roman"/>
          <w:sz w:val="28"/>
          <w:vertAlign w:val="superscript"/>
          <w:lang w:val="en-US"/>
        </w:rPr>
        <w:t>o</w:t>
      </w:r>
      <w:r>
        <w:rPr>
          <w:rFonts w:ascii="Times New Roman" w:hAnsi="Times New Roman"/>
          <w:sz w:val="28"/>
          <w:lang w:val="en-US"/>
        </w:rPr>
        <w:t>C</w:t>
      </w:r>
      <w:proofErr w:type="spellEnd"/>
      <w:r>
        <w:rPr>
          <w:rFonts w:ascii="Times New Roman" w:hAnsi="Times New Roman"/>
          <w:sz w:val="28"/>
        </w:rPr>
        <w:t>.</w:t>
      </w:r>
      <w:r w:rsidR="00056E40">
        <w:rPr>
          <w:rFonts w:ascii="Times New Roman" w:hAnsi="Times New Roman"/>
          <w:sz w:val="28"/>
        </w:rPr>
        <w:t xml:space="preserve"> </w:t>
      </w:r>
      <w:proofErr w:type="spellStart"/>
      <w:r>
        <w:rPr>
          <w:rFonts w:ascii="Times New Roman" w:hAnsi="Times New Roman"/>
          <w:sz w:val="28"/>
        </w:rPr>
        <w:t>Заштрихованна</w:t>
      </w:r>
      <w:proofErr w:type="spellEnd"/>
      <w:r>
        <w:rPr>
          <w:rFonts w:ascii="Times New Roman" w:hAnsi="Times New Roman"/>
          <w:sz w:val="28"/>
        </w:rPr>
        <w:t xml:space="preserve"> часть толщины цилиндрической стенки </w:t>
      </w:r>
      <w:r>
        <w:rPr>
          <w:rFonts w:ascii="Times New Roman" w:hAnsi="Times New Roman"/>
          <w:sz w:val="28"/>
          <w:lang w:val="en-US"/>
        </w:rPr>
        <w:t>N</w:t>
      </w:r>
      <w:r w:rsidRPr="00447946">
        <w:rPr>
          <w:rFonts w:ascii="Times New Roman" w:hAnsi="Times New Roman"/>
          <w:sz w:val="28"/>
        </w:rPr>
        <w:t>=45</w:t>
      </w:r>
      <w:r>
        <w:rPr>
          <w:rFonts w:ascii="Times New Roman" w:hAnsi="Times New Roman"/>
          <w:sz w:val="28"/>
        </w:rPr>
        <w:t>2</w:t>
      </w:r>
      <w:r w:rsidRPr="00447946">
        <w:rPr>
          <w:rFonts w:ascii="Times New Roman" w:hAnsi="Times New Roman"/>
          <w:sz w:val="28"/>
        </w:rPr>
        <w:t xml:space="preserve"> </w:t>
      </w:r>
      <w:r>
        <w:rPr>
          <w:rFonts w:ascii="Times New Roman" w:hAnsi="Times New Roman"/>
          <w:sz w:val="28"/>
        </w:rPr>
        <w:t>МВт</w:t>
      </w:r>
      <w:r w:rsidR="00056E40">
        <w:rPr>
          <w:rFonts w:ascii="Times New Roman" w:hAnsi="Times New Roman"/>
          <w:sz w:val="28"/>
        </w:rPr>
        <w:t xml:space="preserve"> </w:t>
      </w:r>
      <w:r>
        <w:rPr>
          <w:rFonts w:ascii="Times New Roman" w:hAnsi="Times New Roman"/>
          <w:sz w:val="28"/>
        </w:rPr>
        <w:t xml:space="preserve">Температура воды с наружной стороны стенки топки </w:t>
      </w:r>
      <w:r>
        <w:rPr>
          <w:rFonts w:ascii="Times New Roman" w:hAnsi="Times New Roman"/>
          <w:sz w:val="28"/>
          <w:lang w:val="en-US"/>
        </w:rPr>
        <w:t>t</w:t>
      </w:r>
      <w:r w:rsidRPr="00447946">
        <w:rPr>
          <w:rFonts w:ascii="Times New Roman" w:hAnsi="Times New Roman"/>
          <w:sz w:val="28"/>
          <w:vertAlign w:val="subscript"/>
        </w:rPr>
        <w:t>2</w:t>
      </w:r>
      <w:r>
        <w:rPr>
          <w:rFonts w:ascii="Times New Roman" w:hAnsi="Times New Roman"/>
          <w:sz w:val="28"/>
          <w:vertAlign w:val="subscript"/>
        </w:rPr>
        <w:t>ж</w:t>
      </w:r>
      <w:r>
        <w:rPr>
          <w:rFonts w:ascii="Times New Roman" w:hAnsi="Times New Roman"/>
          <w:sz w:val="28"/>
        </w:rPr>
        <w:t>=70</w:t>
      </w:r>
      <w:r w:rsidRPr="00447946">
        <w:rPr>
          <w:rFonts w:ascii="Times New Roman" w:hAnsi="Times New Roman"/>
          <w:sz w:val="28"/>
          <w:vertAlign w:val="superscript"/>
        </w:rPr>
        <w:t>о</w:t>
      </w:r>
      <w:r>
        <w:rPr>
          <w:rFonts w:ascii="Times New Roman" w:hAnsi="Times New Roman"/>
          <w:sz w:val="28"/>
        </w:rPr>
        <w:t>С.</w:t>
      </w:r>
    </w:p>
    <w:p w14:paraId="7E05F9F0" w14:textId="77777777" w:rsidR="008D601C" w:rsidRDefault="008D601C" w:rsidP="005A0910">
      <w:pPr>
        <w:spacing w:after="0" w:line="25" w:lineRule="atLeast"/>
        <w:ind w:firstLine="709"/>
        <w:jc w:val="center"/>
        <w:rPr>
          <w:rFonts w:ascii="Times New Roman" w:hAnsi="Times New Roman"/>
          <w:sz w:val="28"/>
        </w:rPr>
      </w:pPr>
    </w:p>
    <w:p w14:paraId="4FB11907" w14:textId="1F77A011" w:rsidR="00056E40" w:rsidRPr="00207698" w:rsidRDefault="008E1238" w:rsidP="005A0910">
      <w:pPr>
        <w:spacing w:after="0" w:line="25" w:lineRule="atLeast"/>
        <w:ind w:firstLine="709"/>
        <w:jc w:val="both"/>
        <w:rPr>
          <w:rFonts w:ascii="Times New Roman" w:hAnsi="Times New Roman"/>
          <w:sz w:val="28"/>
        </w:rPr>
      </w:pPr>
      <w:r>
        <w:rPr>
          <w:rFonts w:ascii="Times New Roman" w:hAnsi="Times New Roman"/>
          <w:sz w:val="28"/>
        </w:rPr>
        <w:t>В расчетах температурного поля стенки допущено, что теплопроводность для стали марки 20 остается постоянной</w:t>
      </w:r>
      <w:r w:rsidR="00056E40">
        <w:rPr>
          <w:rFonts w:ascii="Times New Roman" w:hAnsi="Times New Roman"/>
          <w:sz w:val="28"/>
        </w:rPr>
        <w:t xml:space="preserve"> (50 Вт/</w:t>
      </w:r>
      <w:proofErr w:type="spellStart"/>
      <w:r w:rsidR="00056E40">
        <w:rPr>
          <w:rFonts w:ascii="Times New Roman" w:hAnsi="Times New Roman"/>
          <w:sz w:val="28"/>
        </w:rPr>
        <w:t>м°С</w:t>
      </w:r>
      <w:proofErr w:type="spellEnd"/>
      <w:r w:rsidR="00056E40">
        <w:rPr>
          <w:rFonts w:ascii="Times New Roman" w:hAnsi="Times New Roman"/>
          <w:sz w:val="28"/>
        </w:rPr>
        <w:t>)</w:t>
      </w:r>
      <w:r>
        <w:rPr>
          <w:rFonts w:ascii="Times New Roman" w:hAnsi="Times New Roman"/>
          <w:sz w:val="28"/>
        </w:rPr>
        <w:t xml:space="preserve"> </w:t>
      </w:r>
      <w:r w:rsidR="00D84917">
        <w:rPr>
          <w:rFonts w:ascii="Times New Roman" w:hAnsi="Times New Roman"/>
          <w:sz w:val="28"/>
        </w:rPr>
        <w:t xml:space="preserve">в пределах полученной температуры. Это приближение обосновано тем, что </w:t>
      </w:r>
      <w:r w:rsidR="00D84917">
        <w:rPr>
          <w:rFonts w:ascii="Times New Roman" w:hAnsi="Times New Roman"/>
          <w:sz w:val="28"/>
          <w:lang w:val="kk-KZ"/>
        </w:rPr>
        <w:t xml:space="preserve">согласно данным справочника </w:t>
      </w:r>
      <w:r w:rsidR="00D84917" w:rsidRPr="00941B87">
        <w:rPr>
          <w:rFonts w:ascii="Times New Roman" w:hAnsi="Times New Roman"/>
          <w:sz w:val="28"/>
        </w:rPr>
        <w:t>[</w:t>
      </w:r>
      <w:r w:rsidR="00941B87" w:rsidRPr="00941B87">
        <w:rPr>
          <w:rFonts w:ascii="Times New Roman" w:hAnsi="Times New Roman"/>
          <w:sz w:val="28"/>
          <w:lang w:val="kk-KZ"/>
        </w:rPr>
        <w:t>51</w:t>
      </w:r>
      <w:r w:rsidR="00D84917" w:rsidRPr="00941B87">
        <w:rPr>
          <w:rFonts w:ascii="Times New Roman" w:hAnsi="Times New Roman"/>
          <w:sz w:val="28"/>
        </w:rPr>
        <w:t xml:space="preserve">] </w:t>
      </w:r>
      <w:proofErr w:type="spellStart"/>
      <w:r w:rsidR="00D84917" w:rsidRPr="00941B87">
        <w:rPr>
          <w:rFonts w:ascii="Times New Roman" w:hAnsi="Times New Roman"/>
          <w:sz w:val="28"/>
        </w:rPr>
        <w:t>теплопроводност</w:t>
      </w:r>
      <w:proofErr w:type="spellEnd"/>
      <w:r w:rsidR="00D84917" w:rsidRPr="00941B87">
        <w:rPr>
          <w:rFonts w:ascii="Times New Roman" w:hAnsi="Times New Roman"/>
          <w:sz w:val="28"/>
          <w:lang w:val="kk-KZ"/>
        </w:rPr>
        <w:t>ь рассматриваемого материала</w:t>
      </w:r>
      <w:r w:rsidR="00D84917" w:rsidRPr="00941B87">
        <w:rPr>
          <w:rFonts w:ascii="Times New Roman" w:hAnsi="Times New Roman"/>
          <w:sz w:val="28"/>
        </w:rPr>
        <w:t xml:space="preserve"> снижается примерно 1,3 Вт/</w:t>
      </w:r>
      <w:proofErr w:type="spellStart"/>
      <w:r w:rsidR="00D84917" w:rsidRPr="00941B87">
        <w:rPr>
          <w:rFonts w:ascii="Times New Roman" w:hAnsi="Times New Roman"/>
          <w:sz w:val="28"/>
        </w:rPr>
        <w:t>м°С</w:t>
      </w:r>
      <w:proofErr w:type="spellEnd"/>
      <w:r w:rsidR="00D84917" w:rsidRPr="00941B87">
        <w:rPr>
          <w:rFonts w:ascii="Times New Roman" w:hAnsi="Times New Roman"/>
          <w:sz w:val="28"/>
        </w:rPr>
        <w:t xml:space="preserve"> при изменении температуры от 0 до 100°С. Учитывая</w:t>
      </w:r>
      <w:r w:rsidR="00D84917" w:rsidRPr="00941B87">
        <w:rPr>
          <w:rFonts w:ascii="Times New Roman" w:hAnsi="Times New Roman"/>
          <w:sz w:val="28"/>
          <w:lang w:val="kk-KZ"/>
        </w:rPr>
        <w:t>,</w:t>
      </w:r>
      <w:r w:rsidR="00D84917" w:rsidRPr="00941B87">
        <w:rPr>
          <w:rFonts w:ascii="Times New Roman" w:hAnsi="Times New Roman"/>
          <w:sz w:val="28"/>
        </w:rPr>
        <w:t xml:space="preserve"> что </w:t>
      </w:r>
      <w:r w:rsidR="00D84917" w:rsidRPr="00941B87">
        <w:rPr>
          <w:rFonts w:ascii="Times New Roman" w:hAnsi="Times New Roman"/>
          <w:sz w:val="28"/>
        </w:rPr>
        <w:lastRenderedPageBreak/>
        <w:t>рас</w:t>
      </w:r>
      <w:r w:rsidR="00D84917" w:rsidRPr="00941B87">
        <w:rPr>
          <w:rFonts w:ascii="Times New Roman" w:hAnsi="Times New Roman"/>
          <w:sz w:val="28"/>
          <w:lang w:val="kk-KZ"/>
        </w:rPr>
        <w:t>ч</w:t>
      </w:r>
      <w:proofErr w:type="spellStart"/>
      <w:r w:rsidR="00D84917" w:rsidRPr="00941B87">
        <w:rPr>
          <w:rFonts w:ascii="Times New Roman" w:hAnsi="Times New Roman"/>
          <w:sz w:val="28"/>
        </w:rPr>
        <w:t>етный</w:t>
      </w:r>
      <w:proofErr w:type="spellEnd"/>
      <w:r w:rsidR="00D84917" w:rsidRPr="00941B87">
        <w:rPr>
          <w:rFonts w:ascii="Times New Roman" w:hAnsi="Times New Roman"/>
          <w:sz w:val="28"/>
        </w:rPr>
        <w:t xml:space="preserve"> диапазон температур невелик, а изменение теплопроводности</w:t>
      </w:r>
      <w:r w:rsidR="00D84917" w:rsidRPr="00941B87">
        <w:rPr>
          <w:rFonts w:ascii="Times New Roman" w:hAnsi="Times New Roman"/>
          <w:sz w:val="28"/>
          <w:lang w:val="kk-KZ"/>
        </w:rPr>
        <w:t xml:space="preserve"> составляет менее </w:t>
      </w:r>
      <w:r w:rsidR="00872DB2">
        <w:rPr>
          <w:rFonts w:ascii="Times New Roman" w:hAnsi="Times New Roman"/>
          <w:sz w:val="28"/>
          <w:lang w:val="kk-KZ"/>
        </w:rPr>
        <w:t>3</w:t>
      </w:r>
      <w:r w:rsidR="00D84917" w:rsidRPr="00941B87">
        <w:rPr>
          <w:rFonts w:ascii="Times New Roman" w:hAnsi="Times New Roman"/>
          <w:sz w:val="28"/>
        </w:rPr>
        <w:t>% от средней величины, теплопроводность принято посто</w:t>
      </w:r>
      <w:r w:rsidR="00207698" w:rsidRPr="00941B87">
        <w:rPr>
          <w:rFonts w:ascii="Times New Roman" w:hAnsi="Times New Roman"/>
          <w:sz w:val="28"/>
        </w:rPr>
        <w:t>я</w:t>
      </w:r>
      <w:r w:rsidR="00D84917" w:rsidRPr="00941B87">
        <w:rPr>
          <w:rFonts w:ascii="Times New Roman" w:hAnsi="Times New Roman"/>
          <w:sz w:val="28"/>
        </w:rPr>
        <w:t xml:space="preserve">нной, что не вносит существенной погрешности </w:t>
      </w:r>
      <w:r w:rsidR="00207698" w:rsidRPr="00941B87">
        <w:rPr>
          <w:rFonts w:ascii="Times New Roman" w:hAnsi="Times New Roman"/>
          <w:sz w:val="28"/>
        </w:rPr>
        <w:t xml:space="preserve">в </w:t>
      </w:r>
      <w:r w:rsidR="00D84917" w:rsidRPr="00941B87">
        <w:rPr>
          <w:rFonts w:ascii="Times New Roman" w:hAnsi="Times New Roman"/>
          <w:sz w:val="28"/>
        </w:rPr>
        <w:t xml:space="preserve">результат. </w:t>
      </w:r>
      <w:r w:rsidR="00207698" w:rsidRPr="00941B87">
        <w:rPr>
          <w:rFonts w:ascii="Times New Roman" w:hAnsi="Times New Roman"/>
          <w:sz w:val="28"/>
        </w:rPr>
        <w:t>Для стали марки 3х13 согласно [</w:t>
      </w:r>
      <w:r w:rsidR="00941B87" w:rsidRPr="00941B87">
        <w:rPr>
          <w:rFonts w:ascii="Times New Roman" w:hAnsi="Times New Roman"/>
          <w:sz w:val="28"/>
          <w:lang w:val="kk-KZ"/>
        </w:rPr>
        <w:t>51</w:t>
      </w:r>
      <w:r w:rsidR="00207698" w:rsidRPr="00941B87">
        <w:rPr>
          <w:rFonts w:ascii="Times New Roman" w:hAnsi="Times New Roman"/>
          <w:sz w:val="28"/>
        </w:rPr>
        <w:t>], это</w:t>
      </w:r>
      <w:r w:rsidR="00207698">
        <w:rPr>
          <w:rFonts w:ascii="Times New Roman" w:hAnsi="Times New Roman"/>
          <w:sz w:val="28"/>
        </w:rPr>
        <w:t xml:space="preserve"> значение еще меньше</w:t>
      </w:r>
      <w:r w:rsidR="00207698" w:rsidRPr="00207698">
        <w:rPr>
          <w:rFonts w:ascii="Times New Roman" w:hAnsi="Times New Roman"/>
          <w:sz w:val="28"/>
        </w:rPr>
        <w:t>,</w:t>
      </w:r>
      <w:r w:rsidR="00207698">
        <w:rPr>
          <w:rFonts w:ascii="Times New Roman" w:hAnsi="Times New Roman"/>
          <w:sz w:val="28"/>
          <w:lang w:val="kk-KZ"/>
        </w:rPr>
        <w:t xml:space="preserve"> в пределах </w:t>
      </w:r>
      <w:r w:rsidR="003513F5">
        <w:rPr>
          <w:rFonts w:ascii="Times New Roman" w:hAnsi="Times New Roman"/>
          <w:sz w:val="28"/>
          <w:lang w:val="kk-KZ"/>
        </w:rPr>
        <w:t>1</w:t>
      </w:r>
      <w:r w:rsidR="00207698">
        <w:rPr>
          <w:rFonts w:ascii="Times New Roman" w:hAnsi="Times New Roman"/>
          <w:sz w:val="28"/>
        </w:rPr>
        <w:t xml:space="preserve"> Вт/</w:t>
      </w:r>
      <w:proofErr w:type="spellStart"/>
      <w:r w:rsidR="00207698">
        <w:rPr>
          <w:rFonts w:ascii="Times New Roman" w:hAnsi="Times New Roman"/>
          <w:sz w:val="28"/>
        </w:rPr>
        <w:t>м°С</w:t>
      </w:r>
      <w:proofErr w:type="spellEnd"/>
      <w:r w:rsidR="00207698">
        <w:rPr>
          <w:rFonts w:ascii="Times New Roman" w:hAnsi="Times New Roman"/>
          <w:sz w:val="28"/>
        </w:rPr>
        <w:t xml:space="preserve">.  </w:t>
      </w:r>
      <w:r w:rsidR="00207698" w:rsidRPr="00207698">
        <w:rPr>
          <w:rFonts w:ascii="Times New Roman" w:hAnsi="Times New Roman"/>
          <w:sz w:val="28"/>
        </w:rPr>
        <w:t xml:space="preserve"> </w:t>
      </w:r>
      <w:r w:rsidR="00207698">
        <w:rPr>
          <w:rFonts w:ascii="Times New Roman" w:hAnsi="Times New Roman"/>
          <w:sz w:val="28"/>
        </w:rPr>
        <w:t xml:space="preserve"> </w:t>
      </w:r>
    </w:p>
    <w:p w14:paraId="6BDE412E" w14:textId="6D34D90C" w:rsidR="008D601C" w:rsidRDefault="006F360E" w:rsidP="006F360E">
      <w:pPr>
        <w:spacing w:after="0" w:line="25" w:lineRule="atLeast"/>
        <w:ind w:firstLine="708"/>
        <w:jc w:val="both"/>
        <w:rPr>
          <w:rFonts w:ascii="Times New Roman" w:hAnsi="Times New Roman"/>
          <w:sz w:val="28"/>
          <w:szCs w:val="28"/>
          <w:lang w:val="kk-KZ"/>
        </w:rPr>
      </w:pPr>
      <w:r>
        <w:rPr>
          <w:rFonts w:ascii="Times New Roman" w:hAnsi="Times New Roman"/>
          <w:sz w:val="28"/>
          <w:szCs w:val="28"/>
        </w:rPr>
        <w:t>Т</w:t>
      </w:r>
      <w:r w:rsidR="008D601C">
        <w:rPr>
          <w:rFonts w:ascii="Times New Roman" w:hAnsi="Times New Roman"/>
          <w:sz w:val="28"/>
          <w:szCs w:val="28"/>
        </w:rPr>
        <w:t xml:space="preserve">емпература </w:t>
      </w:r>
      <w:r w:rsidR="008D601C">
        <w:rPr>
          <w:rFonts w:ascii="Times New Roman" w:hAnsi="Times New Roman"/>
          <w:sz w:val="28"/>
          <w:szCs w:val="28"/>
          <w:lang w:val="en-US"/>
        </w:rPr>
        <w:t>t</w:t>
      </w:r>
      <w:r w:rsidR="008D601C">
        <w:rPr>
          <w:rFonts w:ascii="Times New Roman" w:hAnsi="Times New Roman"/>
          <w:sz w:val="28"/>
          <w:szCs w:val="28"/>
          <w:vertAlign w:val="subscript"/>
        </w:rPr>
        <w:t xml:space="preserve">ж2 </w:t>
      </w:r>
      <w:r w:rsidR="008D601C">
        <w:rPr>
          <w:rFonts w:ascii="Times New Roman" w:hAnsi="Times New Roman"/>
          <w:sz w:val="28"/>
          <w:szCs w:val="28"/>
        </w:rPr>
        <w:t>= 70°С (343°К) воды, как средняя величина между входной и выходной температурой воды омывающей наружную стенку цилиндрической реверсивной топки принята из теплотехнических испытаний водогрейного котла ВВ-400. Из 2.5 видно, что с увеличением толщины цилиндрической стальной стенки от 6 мм до 12 мм с коэффициентом теплопроводности λ = 50 (</w:t>
      </w:r>
      <w:r w:rsidR="0094486A">
        <w:rPr>
          <w:rFonts w:ascii="Times New Roman" w:hAnsi="Times New Roman"/>
          <w:sz w:val="28"/>
          <w:szCs w:val="28"/>
          <w:lang w:val="kk-KZ"/>
        </w:rPr>
        <w:t>В</w:t>
      </w:r>
      <w:r w:rsidR="008D601C">
        <w:rPr>
          <w:rFonts w:ascii="Times New Roman" w:hAnsi="Times New Roman"/>
          <w:sz w:val="28"/>
          <w:szCs w:val="28"/>
        </w:rPr>
        <w:t>т/м</w:t>
      </w:r>
      <w:r w:rsidR="008D601C">
        <w:rPr>
          <w:rFonts w:ascii="Times New Roman" w:hAnsi="Times New Roman"/>
          <w:sz w:val="28"/>
          <w:szCs w:val="28"/>
          <w:vertAlign w:val="superscript"/>
        </w:rPr>
        <w:t>2</w:t>
      </w:r>
      <w:r w:rsidR="008D601C">
        <w:rPr>
          <w:rFonts w:ascii="Times New Roman" w:hAnsi="Times New Roman"/>
          <w:sz w:val="28"/>
          <w:szCs w:val="28"/>
        </w:rPr>
        <w:t>°С)</w:t>
      </w:r>
      <w:r w:rsidR="008D601C" w:rsidRPr="00043FB2">
        <w:rPr>
          <w:rFonts w:ascii="Times New Roman" w:hAnsi="Times New Roman"/>
          <w:sz w:val="28"/>
          <w:szCs w:val="28"/>
        </w:rPr>
        <w:t xml:space="preserve"> </w:t>
      </w:r>
      <w:r w:rsidR="008D601C">
        <w:rPr>
          <w:rFonts w:ascii="Times New Roman" w:hAnsi="Times New Roman"/>
          <w:sz w:val="28"/>
          <w:szCs w:val="28"/>
        </w:rPr>
        <w:t xml:space="preserve">увеличивается температура внутренней поверхности </w:t>
      </w:r>
      <w:r w:rsidR="008D601C">
        <w:rPr>
          <w:rFonts w:ascii="Times New Roman" w:hAnsi="Times New Roman"/>
          <w:sz w:val="28"/>
          <w:szCs w:val="28"/>
          <w:lang w:val="en-US"/>
        </w:rPr>
        <w:t>t</w:t>
      </w:r>
      <w:r w:rsidR="008D601C">
        <w:rPr>
          <w:rFonts w:ascii="Times New Roman" w:hAnsi="Times New Roman"/>
          <w:sz w:val="28"/>
          <w:szCs w:val="28"/>
          <w:vertAlign w:val="subscript"/>
        </w:rPr>
        <w:t>с1</w:t>
      </w:r>
      <w:r w:rsidR="008D601C">
        <w:rPr>
          <w:rFonts w:ascii="Times New Roman" w:hAnsi="Times New Roman"/>
          <w:sz w:val="28"/>
          <w:szCs w:val="28"/>
        </w:rPr>
        <w:t xml:space="preserve"> от 79,6°С до 89,7°С. Температура наружной стенки </w:t>
      </w:r>
      <w:r w:rsidR="008D601C">
        <w:rPr>
          <w:rFonts w:ascii="Times New Roman" w:hAnsi="Times New Roman"/>
          <w:sz w:val="28"/>
          <w:szCs w:val="28"/>
          <w:lang w:val="en-US"/>
        </w:rPr>
        <w:t>t</w:t>
      </w:r>
      <w:r w:rsidR="008D601C">
        <w:rPr>
          <w:rFonts w:ascii="Times New Roman" w:hAnsi="Times New Roman"/>
          <w:sz w:val="28"/>
          <w:szCs w:val="28"/>
          <w:vertAlign w:val="subscript"/>
        </w:rPr>
        <w:t>с2</w:t>
      </w:r>
      <w:r w:rsidR="008D601C">
        <w:rPr>
          <w:rFonts w:ascii="Times New Roman" w:hAnsi="Times New Roman"/>
          <w:sz w:val="28"/>
          <w:szCs w:val="28"/>
        </w:rPr>
        <w:t xml:space="preserve"> увеличивается с 73,5°С до 77°С, при этом перепад температур между внутренней и наружной стенками Δ</w:t>
      </w:r>
      <w:r w:rsidR="008D601C">
        <w:rPr>
          <w:rFonts w:ascii="Times New Roman" w:hAnsi="Times New Roman"/>
          <w:sz w:val="28"/>
          <w:szCs w:val="28"/>
          <w:lang w:val="en-US"/>
        </w:rPr>
        <w:t>t</w:t>
      </w:r>
      <w:r w:rsidR="008D601C">
        <w:rPr>
          <w:rFonts w:ascii="Times New Roman" w:hAnsi="Times New Roman"/>
          <w:sz w:val="28"/>
          <w:szCs w:val="28"/>
        </w:rPr>
        <w:t xml:space="preserve"> = </w:t>
      </w:r>
      <w:r w:rsidR="008D601C" w:rsidRPr="00043FB2">
        <w:rPr>
          <w:rFonts w:ascii="Times New Roman" w:hAnsi="Times New Roman"/>
          <w:sz w:val="28"/>
          <w:szCs w:val="28"/>
          <w:lang w:val="en-US"/>
        </w:rPr>
        <w:t>t</w:t>
      </w:r>
      <w:r w:rsidR="008D601C" w:rsidRPr="00043FB2">
        <w:rPr>
          <w:rFonts w:ascii="Times New Roman" w:hAnsi="Times New Roman"/>
          <w:sz w:val="28"/>
          <w:szCs w:val="28"/>
          <w:vertAlign w:val="subscript"/>
        </w:rPr>
        <w:t>с1</w:t>
      </w:r>
      <w:r w:rsidR="008D601C" w:rsidRPr="00043FB2">
        <w:rPr>
          <w:rFonts w:ascii="Times New Roman" w:hAnsi="Times New Roman"/>
          <w:sz w:val="28"/>
          <w:szCs w:val="28"/>
        </w:rPr>
        <w:t xml:space="preserve"> - </w:t>
      </w:r>
      <w:r w:rsidR="008D601C" w:rsidRPr="00043FB2">
        <w:rPr>
          <w:rFonts w:ascii="Times New Roman" w:hAnsi="Times New Roman"/>
          <w:sz w:val="28"/>
          <w:szCs w:val="28"/>
          <w:lang w:val="en-US"/>
        </w:rPr>
        <w:t>t</w:t>
      </w:r>
      <w:r w:rsidR="008D601C" w:rsidRPr="00043FB2">
        <w:rPr>
          <w:rFonts w:ascii="Times New Roman" w:hAnsi="Times New Roman"/>
          <w:sz w:val="28"/>
          <w:szCs w:val="28"/>
          <w:vertAlign w:val="subscript"/>
        </w:rPr>
        <w:t>с2</w:t>
      </w:r>
      <w:r w:rsidR="008D601C">
        <w:rPr>
          <w:rFonts w:ascii="Times New Roman" w:hAnsi="Times New Roman"/>
          <w:sz w:val="28"/>
          <w:szCs w:val="28"/>
        </w:rPr>
        <w:t>, с увеличением толщины стенки от 6 мм до 12 мм для номинальной тепловой производительности котла ВВ-400 составил от Δ</w:t>
      </w:r>
      <w:r w:rsidR="008D601C">
        <w:rPr>
          <w:rFonts w:ascii="Times New Roman" w:hAnsi="Times New Roman"/>
          <w:sz w:val="28"/>
          <w:szCs w:val="28"/>
          <w:lang w:val="en-US"/>
        </w:rPr>
        <w:t>t</w:t>
      </w:r>
      <w:r w:rsidR="008D601C">
        <w:rPr>
          <w:rFonts w:ascii="Times New Roman" w:hAnsi="Times New Roman"/>
          <w:sz w:val="28"/>
          <w:szCs w:val="28"/>
        </w:rPr>
        <w:t xml:space="preserve"> = 6,1°С до Δ</w:t>
      </w:r>
      <w:r w:rsidR="008D601C">
        <w:rPr>
          <w:rFonts w:ascii="Times New Roman" w:hAnsi="Times New Roman"/>
          <w:sz w:val="28"/>
          <w:szCs w:val="28"/>
          <w:lang w:val="en-US"/>
        </w:rPr>
        <w:t>t</w:t>
      </w:r>
      <w:r w:rsidR="008D601C">
        <w:rPr>
          <w:rFonts w:ascii="Times New Roman" w:hAnsi="Times New Roman"/>
          <w:sz w:val="28"/>
          <w:szCs w:val="28"/>
        </w:rPr>
        <w:t xml:space="preserve"> = 12,9°С. </w:t>
      </w:r>
    </w:p>
    <w:p w14:paraId="69559B43" w14:textId="4B4465A5" w:rsidR="003513F5" w:rsidRDefault="003513F5"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lang w:val="kk-KZ"/>
        </w:rPr>
        <w:t xml:space="preserve">Контроль температуры на стенке топки критически важен для безопасной и эффективной эксплуатации. Это позволяет предотвратить перегрев и разрушение материала труб, обеспечивая их механическую прочность и долговечность в условиях высоких температур и давлений. Знание температур стенки также необходмо для точной оценки теплового потока и оптимизации теплообмена, выявления возможных загрязнений (накипь, высокотемпературная коррозия), которые ухудшают теплопередачу и способствуют локальному перегреву. </w:t>
      </w:r>
    </w:p>
    <w:p w14:paraId="03F9AFB3" w14:textId="77777777" w:rsidR="00067AD5" w:rsidRDefault="00067AD5" w:rsidP="005A0910">
      <w:pPr>
        <w:spacing w:after="0" w:line="25" w:lineRule="atLeast"/>
        <w:ind w:firstLine="709"/>
        <w:jc w:val="both"/>
        <w:rPr>
          <w:rFonts w:ascii="Times New Roman" w:hAnsi="Times New Roman"/>
          <w:sz w:val="28"/>
          <w:szCs w:val="28"/>
          <w:lang w:val="kk-KZ"/>
        </w:rPr>
      </w:pPr>
    </w:p>
    <w:p w14:paraId="51670025" w14:textId="4C2CAF80" w:rsidR="0015284A" w:rsidRDefault="000E2CE1" w:rsidP="005A0910">
      <w:pPr>
        <w:spacing w:after="0" w:line="25" w:lineRule="atLeast"/>
        <w:ind w:firstLine="709"/>
        <w:jc w:val="both"/>
        <w:rPr>
          <w:rFonts w:ascii="Times New Roman" w:hAnsi="Times New Roman"/>
          <w:b/>
          <w:bCs/>
          <w:sz w:val="28"/>
          <w:szCs w:val="28"/>
        </w:rPr>
      </w:pPr>
      <w:r w:rsidRPr="000E2CE1">
        <w:rPr>
          <w:rFonts w:ascii="Times New Roman" w:hAnsi="Times New Roman"/>
          <w:b/>
          <w:bCs/>
          <w:sz w:val="28"/>
          <w:szCs w:val="28"/>
        </w:rPr>
        <w:t xml:space="preserve">Вывод по разделу 2 </w:t>
      </w:r>
    </w:p>
    <w:p w14:paraId="60272958" w14:textId="77777777" w:rsidR="00034F8D" w:rsidRPr="000E2CE1" w:rsidRDefault="00034F8D" w:rsidP="005A0910">
      <w:pPr>
        <w:spacing w:after="0" w:line="240" w:lineRule="auto"/>
        <w:ind w:firstLine="709"/>
        <w:jc w:val="both"/>
        <w:rPr>
          <w:rFonts w:ascii="Times New Roman" w:hAnsi="Times New Roman"/>
          <w:b/>
          <w:bCs/>
          <w:sz w:val="28"/>
          <w:szCs w:val="28"/>
        </w:rPr>
      </w:pPr>
    </w:p>
    <w:p w14:paraId="4F8059B1" w14:textId="69CC9998" w:rsidR="000E2CE1" w:rsidRPr="000E2CE1" w:rsidRDefault="000E2CE1" w:rsidP="005A0910">
      <w:pPr>
        <w:spacing w:after="0" w:line="240" w:lineRule="auto"/>
        <w:ind w:firstLine="709"/>
        <w:jc w:val="both"/>
        <w:rPr>
          <w:rFonts w:ascii="Times New Roman" w:hAnsi="Times New Roman"/>
          <w:sz w:val="28"/>
          <w:szCs w:val="28"/>
        </w:rPr>
      </w:pPr>
      <w:r w:rsidRPr="000E2CE1">
        <w:rPr>
          <w:rFonts w:ascii="Times New Roman" w:hAnsi="Times New Roman"/>
          <w:sz w:val="28"/>
          <w:szCs w:val="28"/>
        </w:rPr>
        <w:t>В данном разделе рассматривается температурное поле во внутренней цилиндрической стенке реверсивной топки водогрейного котла ВВ-400, которое описывается дифференциальным уравнением Фурье. Для стационарных условий при отсутствии внутренних источников энергии оно сводится к уравнению Лапласа, которое представляет собой линейное дифференциальное уравнение.</w:t>
      </w:r>
    </w:p>
    <w:p w14:paraId="21C18818" w14:textId="77777777" w:rsidR="00E32758" w:rsidRDefault="008D601C"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rPr>
        <w:t>Чем меньше толщина стенки топки, тем больше тепло передается к теплоносителю. Но при этом есть проблема с высокими температурами в топке в реверсивны</w:t>
      </w:r>
      <w:r w:rsidR="00536D23">
        <w:rPr>
          <w:rFonts w:ascii="Times New Roman" w:hAnsi="Times New Roman"/>
          <w:sz w:val="28"/>
          <w:szCs w:val="28"/>
        </w:rPr>
        <w:t>х</w:t>
      </w:r>
      <w:r>
        <w:rPr>
          <w:rFonts w:ascii="Times New Roman" w:hAnsi="Times New Roman"/>
          <w:sz w:val="28"/>
          <w:szCs w:val="28"/>
        </w:rPr>
        <w:t xml:space="preserve"> котлах.</w:t>
      </w:r>
      <w:r w:rsidR="00536D23">
        <w:rPr>
          <w:rFonts w:ascii="Times New Roman" w:hAnsi="Times New Roman"/>
          <w:sz w:val="28"/>
          <w:szCs w:val="28"/>
        </w:rPr>
        <w:t xml:space="preserve"> Стенка топки водогрейного </w:t>
      </w:r>
      <w:r w:rsidR="003E69BE">
        <w:rPr>
          <w:rFonts w:ascii="Times New Roman" w:hAnsi="Times New Roman"/>
          <w:sz w:val="28"/>
          <w:szCs w:val="28"/>
          <w:lang w:val="kk-KZ"/>
        </w:rPr>
        <w:t>и</w:t>
      </w:r>
      <w:r w:rsidR="00536D23">
        <w:rPr>
          <w:rFonts w:ascii="Times New Roman" w:hAnsi="Times New Roman"/>
          <w:sz w:val="28"/>
          <w:szCs w:val="28"/>
        </w:rPr>
        <w:t xml:space="preserve"> парового котла </w:t>
      </w:r>
      <w:r w:rsidR="003E69BE">
        <w:rPr>
          <w:rFonts w:ascii="Times New Roman" w:hAnsi="Times New Roman"/>
          <w:sz w:val="28"/>
          <w:szCs w:val="28"/>
          <w:lang w:val="kk-KZ"/>
        </w:rPr>
        <w:t>с тупиковой тыльной стенкой,</w:t>
      </w:r>
      <w:r w:rsidR="00536D23">
        <w:rPr>
          <w:rFonts w:ascii="Times New Roman" w:hAnsi="Times New Roman"/>
          <w:sz w:val="28"/>
          <w:szCs w:val="28"/>
        </w:rPr>
        <w:t xml:space="preserve"> подверг</w:t>
      </w:r>
      <w:r w:rsidR="003E69BE">
        <w:rPr>
          <w:rFonts w:ascii="Times New Roman" w:hAnsi="Times New Roman"/>
          <w:sz w:val="28"/>
          <w:szCs w:val="28"/>
          <w:lang w:val="kk-KZ"/>
        </w:rPr>
        <w:t>ае</w:t>
      </w:r>
      <w:proofErr w:type="spellStart"/>
      <w:r w:rsidR="00536D23">
        <w:rPr>
          <w:rFonts w:ascii="Times New Roman" w:hAnsi="Times New Roman"/>
          <w:sz w:val="28"/>
          <w:szCs w:val="28"/>
        </w:rPr>
        <w:t>тся</w:t>
      </w:r>
      <w:proofErr w:type="spellEnd"/>
      <w:r w:rsidR="00536D23">
        <w:rPr>
          <w:rFonts w:ascii="Times New Roman" w:hAnsi="Times New Roman"/>
          <w:sz w:val="28"/>
          <w:szCs w:val="28"/>
        </w:rPr>
        <w:t xml:space="preserve"> разным тепловым воздействиям, которая в свою очередь приводит к образованию окалины, короблению и даже разрушению металла</w:t>
      </w:r>
      <w:r w:rsidR="003E69BE">
        <w:rPr>
          <w:rFonts w:ascii="Times New Roman" w:hAnsi="Times New Roman"/>
          <w:sz w:val="28"/>
          <w:szCs w:val="28"/>
          <w:lang w:val="kk-KZ"/>
        </w:rPr>
        <w:t xml:space="preserve"> стенки</w:t>
      </w:r>
      <w:r w:rsidR="00536D23">
        <w:rPr>
          <w:rFonts w:ascii="Times New Roman" w:hAnsi="Times New Roman"/>
          <w:sz w:val="28"/>
          <w:szCs w:val="28"/>
        </w:rPr>
        <w:t xml:space="preserve">. </w:t>
      </w:r>
      <w:r w:rsidR="003E69BE">
        <w:rPr>
          <w:rFonts w:ascii="Times New Roman" w:hAnsi="Times New Roman"/>
          <w:sz w:val="28"/>
          <w:szCs w:val="28"/>
          <w:lang w:val="kk-KZ"/>
        </w:rPr>
        <w:t xml:space="preserve">Поэтому важно знать температуру на стенке котла для выявления начало образования окалины на поверхности топки. </w:t>
      </w:r>
      <w:r w:rsidR="00536D23">
        <w:rPr>
          <w:rFonts w:ascii="Times New Roman" w:hAnsi="Times New Roman"/>
          <w:sz w:val="28"/>
          <w:szCs w:val="28"/>
        </w:rPr>
        <w:t xml:space="preserve"> </w:t>
      </w:r>
    </w:p>
    <w:bookmarkEnd w:id="7"/>
    <w:p w14:paraId="097C6A47" w14:textId="77777777" w:rsidR="00E83C1B" w:rsidRDefault="00E83C1B" w:rsidP="005A0910">
      <w:pPr>
        <w:ind w:firstLine="709"/>
        <w:rPr>
          <w:rFonts w:ascii="Times New Roman" w:eastAsia="Times New Roman" w:hAnsi="Times New Roman"/>
          <w:bCs/>
          <w:kern w:val="36"/>
          <w:sz w:val="28"/>
          <w:szCs w:val="54"/>
          <w:lang w:eastAsia="ru-RU"/>
        </w:rPr>
      </w:pPr>
      <w:r>
        <w:rPr>
          <w:rFonts w:ascii="Times New Roman" w:hAnsi="Times New Roman"/>
          <w:bCs/>
          <w:sz w:val="28"/>
        </w:rPr>
        <w:br w:type="page"/>
      </w:r>
    </w:p>
    <w:p w14:paraId="747EC479" w14:textId="72FDB101" w:rsidR="00183ABC" w:rsidRPr="00D801C2" w:rsidRDefault="00000000" w:rsidP="005A0910">
      <w:pPr>
        <w:pStyle w:val="12"/>
        <w:spacing w:before="0" w:after="0" w:line="25" w:lineRule="atLeast"/>
        <w:ind w:firstLine="709"/>
        <w:jc w:val="both"/>
        <w:rPr>
          <w:rFonts w:ascii="Times New Roman" w:hAnsi="Times New Roman"/>
          <w:b/>
          <w:sz w:val="28"/>
        </w:rPr>
      </w:pPr>
      <w:hyperlink w:anchor="_Toc64352123" w:history="1">
        <w:r w:rsidR="00366E73" w:rsidRPr="00D801C2">
          <w:rPr>
            <w:rStyle w:val="af6"/>
            <w:rFonts w:ascii="Times New Roman" w:hAnsi="Times New Roman"/>
            <w:b/>
            <w:color w:val="auto"/>
            <w:sz w:val="28"/>
            <w:u w:val="none"/>
          </w:rPr>
          <w:t xml:space="preserve">3. ПОЛУПРОМЫШЛЕННЫЙ СТЕНД ДЛЯ ТЕПЛОТЕХНИЧЕСКИХ ИСПЫТАНИЙ ВОДОГРЕЙНОГО КОТЛА ВВ-400 </w:t>
        </w:r>
        <w:r w:rsidR="00D801C2" w:rsidRPr="00D801C2">
          <w:rPr>
            <w:rStyle w:val="af6"/>
            <w:rFonts w:ascii="Times New Roman" w:hAnsi="Times New Roman"/>
            <w:b/>
            <w:color w:val="auto"/>
            <w:sz w:val="28"/>
            <w:u w:val="none"/>
          </w:rPr>
          <w:t xml:space="preserve">С РЕВЕРСИВНОЙ </w:t>
        </w:r>
        <w:r w:rsidR="00366E73" w:rsidRPr="00D801C2">
          <w:rPr>
            <w:rStyle w:val="af6"/>
            <w:rFonts w:ascii="Times New Roman" w:hAnsi="Times New Roman"/>
            <w:b/>
            <w:color w:val="auto"/>
            <w:sz w:val="28"/>
            <w:u w:val="none"/>
          </w:rPr>
          <w:t>ТОП</w:t>
        </w:r>
        <w:r w:rsidR="00D801C2" w:rsidRPr="00D801C2">
          <w:rPr>
            <w:rStyle w:val="af6"/>
            <w:rFonts w:ascii="Times New Roman" w:hAnsi="Times New Roman"/>
            <w:b/>
            <w:color w:val="auto"/>
            <w:sz w:val="28"/>
            <w:u w:val="none"/>
          </w:rPr>
          <w:t>КОЙ</w:t>
        </w:r>
        <w:r w:rsidR="00366E73" w:rsidRPr="00D801C2">
          <w:rPr>
            <w:rStyle w:val="af6"/>
            <w:rFonts w:ascii="Times New Roman" w:hAnsi="Times New Roman"/>
            <w:b/>
            <w:color w:val="auto"/>
            <w:sz w:val="28"/>
            <w:u w:val="none"/>
          </w:rPr>
          <w:t xml:space="preserve">  </w:t>
        </w:r>
      </w:hyperlink>
    </w:p>
    <w:p w14:paraId="6B8AEAF3" w14:textId="77777777" w:rsidR="00DA48B3" w:rsidRPr="001457C7" w:rsidRDefault="00DA48B3" w:rsidP="005A0910">
      <w:pPr>
        <w:pStyle w:val="12"/>
        <w:spacing w:before="0" w:after="0" w:line="25" w:lineRule="atLeast"/>
        <w:ind w:firstLine="709"/>
        <w:jc w:val="both"/>
        <w:rPr>
          <w:rFonts w:ascii="Times New Roman" w:hAnsi="Times New Roman"/>
          <w:b/>
          <w:bCs/>
          <w:sz w:val="28"/>
        </w:rPr>
      </w:pPr>
    </w:p>
    <w:p w14:paraId="338DE3CD" w14:textId="03824E25" w:rsidR="00D46CBB" w:rsidRPr="001457C7" w:rsidRDefault="00000000" w:rsidP="005A0910">
      <w:pPr>
        <w:pStyle w:val="23"/>
        <w:ind w:firstLine="709"/>
        <w:rPr>
          <w:b/>
          <w:bCs/>
        </w:rPr>
      </w:pPr>
      <w:hyperlink w:anchor="_Toc64352124" w:history="1">
        <w:r w:rsidR="00D46CBB" w:rsidRPr="001457C7">
          <w:rPr>
            <w:rStyle w:val="af6"/>
            <w:b/>
            <w:bCs/>
            <w:color w:val="auto"/>
            <w:u w:val="none"/>
          </w:rPr>
          <w:t>3.</w:t>
        </w:r>
        <w:r w:rsidR="00A82B1C" w:rsidRPr="001457C7">
          <w:rPr>
            <w:rStyle w:val="af6"/>
            <w:b/>
            <w:bCs/>
            <w:color w:val="auto"/>
            <w:u w:val="none"/>
          </w:rPr>
          <w:t>1</w:t>
        </w:r>
        <w:r w:rsidR="00D46CBB" w:rsidRPr="001457C7">
          <w:rPr>
            <w:rStyle w:val="af6"/>
            <w:b/>
            <w:bCs/>
            <w:color w:val="auto"/>
            <w:u w:val="none"/>
          </w:rPr>
          <w:t xml:space="preserve"> Описание экспериментального стенда и методики для исследований теплообмена и теплотехнических испытаний водогрейных котлов </w:t>
        </w:r>
      </w:hyperlink>
    </w:p>
    <w:p w14:paraId="06F39221" w14:textId="77777777" w:rsidR="00183ABC" w:rsidRPr="001F2BD0" w:rsidRDefault="00183ABC" w:rsidP="005A0910">
      <w:pPr>
        <w:spacing w:after="0" w:line="25" w:lineRule="atLeast"/>
        <w:ind w:firstLine="709"/>
        <w:jc w:val="both"/>
        <w:rPr>
          <w:rFonts w:ascii="Times New Roman" w:hAnsi="Times New Roman"/>
          <w:sz w:val="28"/>
          <w:szCs w:val="28"/>
        </w:rPr>
      </w:pPr>
    </w:p>
    <w:p w14:paraId="4939B861" w14:textId="77777777"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Изучение вопросов определения тепловой эффективности котельных агрегатов, в частности, жаротрубных и водотрубных водогрейных котлов малой мощности проводилось с использованием натурных моделей. В качестве моделей выступали серийные котлы </w:t>
      </w:r>
      <w:r w:rsidR="00997671">
        <w:rPr>
          <w:rFonts w:ascii="Times New Roman" w:hAnsi="Times New Roman"/>
          <w:sz w:val="28"/>
          <w:szCs w:val="28"/>
        </w:rPr>
        <w:t>фирмы «</w:t>
      </w:r>
      <w:r w:rsidR="00997671">
        <w:rPr>
          <w:rFonts w:ascii="Times New Roman" w:hAnsi="Times New Roman"/>
          <w:sz w:val="28"/>
          <w:szCs w:val="28"/>
          <w:lang w:val="en-US"/>
        </w:rPr>
        <w:t>Buran</w:t>
      </w:r>
      <w:r w:rsidR="00997671" w:rsidRPr="00997671">
        <w:rPr>
          <w:rFonts w:ascii="Times New Roman" w:hAnsi="Times New Roman"/>
          <w:sz w:val="28"/>
          <w:szCs w:val="28"/>
        </w:rPr>
        <w:t xml:space="preserve"> </w:t>
      </w:r>
      <w:r w:rsidR="00997671">
        <w:rPr>
          <w:rFonts w:ascii="Times New Roman" w:hAnsi="Times New Roman"/>
          <w:sz w:val="28"/>
          <w:szCs w:val="28"/>
          <w:lang w:val="en-US"/>
        </w:rPr>
        <w:t>Boiler</w:t>
      </w:r>
      <w:r w:rsidR="00997671" w:rsidRPr="00997671">
        <w:rPr>
          <w:rFonts w:ascii="Times New Roman" w:hAnsi="Times New Roman"/>
          <w:sz w:val="28"/>
          <w:szCs w:val="28"/>
        </w:rPr>
        <w:t xml:space="preserve"> </w:t>
      </w:r>
      <w:r w:rsidR="00997671">
        <w:rPr>
          <w:rFonts w:ascii="Times New Roman" w:hAnsi="Times New Roman"/>
          <w:sz w:val="28"/>
          <w:szCs w:val="28"/>
          <w:lang w:val="en-US"/>
        </w:rPr>
        <w:t>LLP</w:t>
      </w:r>
      <w:r w:rsidR="00997671">
        <w:rPr>
          <w:rFonts w:ascii="Times New Roman" w:hAnsi="Times New Roman"/>
          <w:sz w:val="28"/>
          <w:szCs w:val="28"/>
        </w:rPr>
        <w:t>»</w:t>
      </w:r>
      <w:r w:rsidR="00997671" w:rsidRPr="00997671">
        <w:rPr>
          <w:rFonts w:ascii="Times New Roman" w:hAnsi="Times New Roman"/>
          <w:sz w:val="28"/>
          <w:szCs w:val="28"/>
        </w:rPr>
        <w:t xml:space="preserve"> </w:t>
      </w:r>
      <w:r>
        <w:rPr>
          <w:rFonts w:ascii="Times New Roman" w:hAnsi="Times New Roman"/>
          <w:sz w:val="28"/>
          <w:szCs w:val="28"/>
        </w:rPr>
        <w:t>с использованием дву</w:t>
      </w:r>
      <w:r w:rsidR="00997671">
        <w:rPr>
          <w:rFonts w:ascii="Times New Roman" w:hAnsi="Times New Roman"/>
          <w:sz w:val="28"/>
          <w:szCs w:val="28"/>
        </w:rPr>
        <w:t>хходовы</w:t>
      </w:r>
      <w:r>
        <w:rPr>
          <w:rFonts w:ascii="Times New Roman" w:hAnsi="Times New Roman"/>
          <w:sz w:val="28"/>
          <w:szCs w:val="28"/>
        </w:rPr>
        <w:t xml:space="preserve">х </w:t>
      </w:r>
      <w:r w:rsidR="00997671">
        <w:rPr>
          <w:rFonts w:ascii="Times New Roman" w:hAnsi="Times New Roman"/>
          <w:sz w:val="28"/>
          <w:szCs w:val="28"/>
        </w:rPr>
        <w:t>реверсивных</w:t>
      </w:r>
      <w:r>
        <w:rPr>
          <w:rFonts w:ascii="Times New Roman" w:hAnsi="Times New Roman"/>
          <w:sz w:val="28"/>
          <w:szCs w:val="28"/>
        </w:rPr>
        <w:t xml:space="preserve"> топо</w:t>
      </w:r>
      <w:r w:rsidR="00997671">
        <w:rPr>
          <w:rFonts w:ascii="Times New Roman" w:hAnsi="Times New Roman"/>
          <w:sz w:val="28"/>
          <w:szCs w:val="28"/>
        </w:rPr>
        <w:t xml:space="preserve">к в сравнении с серией </w:t>
      </w:r>
      <w:proofErr w:type="spellStart"/>
      <w:r w:rsidR="00997671">
        <w:rPr>
          <w:rFonts w:ascii="Times New Roman" w:hAnsi="Times New Roman"/>
          <w:sz w:val="28"/>
          <w:szCs w:val="28"/>
        </w:rPr>
        <w:t>КВа</w:t>
      </w:r>
      <w:proofErr w:type="spellEnd"/>
      <w:r>
        <w:rPr>
          <w:rFonts w:ascii="Times New Roman" w:hAnsi="Times New Roman"/>
          <w:sz w:val="28"/>
          <w:szCs w:val="28"/>
        </w:rPr>
        <w:t>.</w:t>
      </w:r>
    </w:p>
    <w:p w14:paraId="0E6102D1" w14:textId="7FEE6857" w:rsidR="003F16BC" w:rsidRDefault="00183ABC"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Экспериментальная часть работы была осуществлена на территории производственного предприятия энергетического машиностроения в городе Алматы – ТОО «</w:t>
      </w:r>
      <w:proofErr w:type="spellStart"/>
      <w:r>
        <w:rPr>
          <w:rFonts w:ascii="Times New Roman" w:hAnsi="Times New Roman"/>
          <w:sz w:val="28"/>
          <w:szCs w:val="28"/>
        </w:rPr>
        <w:t>Казкотлосервис</w:t>
      </w:r>
      <w:proofErr w:type="spellEnd"/>
      <w:r>
        <w:rPr>
          <w:rFonts w:ascii="Times New Roman" w:hAnsi="Times New Roman"/>
          <w:sz w:val="28"/>
          <w:szCs w:val="28"/>
        </w:rPr>
        <w:t>»</w:t>
      </w:r>
      <w:r w:rsidR="003F16BC">
        <w:rPr>
          <w:rFonts w:ascii="Times New Roman" w:hAnsi="Times New Roman"/>
          <w:sz w:val="28"/>
          <w:szCs w:val="28"/>
          <w:lang w:val="kk-KZ"/>
        </w:rPr>
        <w:t xml:space="preserve"> </w:t>
      </w:r>
      <w:r w:rsidR="003F16BC" w:rsidRPr="002620F1">
        <w:rPr>
          <w:rFonts w:ascii="Times New Roman" w:hAnsi="Times New Roman"/>
          <w:sz w:val="28"/>
          <w:szCs w:val="28"/>
        </w:rPr>
        <w:t>[5</w:t>
      </w:r>
      <w:r w:rsidR="00123F0C">
        <w:rPr>
          <w:rFonts w:ascii="Times New Roman" w:hAnsi="Times New Roman"/>
          <w:sz w:val="28"/>
          <w:szCs w:val="28"/>
        </w:rPr>
        <w:t>3</w:t>
      </w:r>
      <w:r w:rsidR="003F16BC" w:rsidRPr="002620F1">
        <w:rPr>
          <w:rFonts w:ascii="Times New Roman" w:hAnsi="Times New Roman"/>
          <w:sz w:val="28"/>
          <w:szCs w:val="28"/>
        </w:rPr>
        <w:t>]</w:t>
      </w:r>
      <w:r w:rsidR="00245EBA">
        <w:rPr>
          <w:rFonts w:ascii="Times New Roman" w:hAnsi="Times New Roman"/>
          <w:sz w:val="28"/>
          <w:szCs w:val="28"/>
          <w:lang w:val="kk-KZ"/>
        </w:rPr>
        <w:t xml:space="preserve"> </w:t>
      </w:r>
      <w:r w:rsidR="003F16BC">
        <w:rPr>
          <w:rFonts w:ascii="Times New Roman" w:hAnsi="Times New Roman"/>
          <w:sz w:val="28"/>
          <w:szCs w:val="28"/>
          <w:lang w:val="kk-KZ"/>
        </w:rPr>
        <w:t>рисунок Д.1 в приложении Д</w:t>
      </w:r>
      <w:r w:rsidRPr="002620F1">
        <w:rPr>
          <w:rFonts w:ascii="Times New Roman" w:hAnsi="Times New Roman"/>
          <w:sz w:val="28"/>
          <w:szCs w:val="28"/>
        </w:rPr>
        <w:t>.</w:t>
      </w:r>
      <w:r>
        <w:rPr>
          <w:rFonts w:ascii="Times New Roman" w:hAnsi="Times New Roman"/>
          <w:sz w:val="28"/>
          <w:szCs w:val="28"/>
        </w:rPr>
        <w:t xml:space="preserve"> Предварительная договоренность о сотрудничестве с НАО «АУЭС» способствовала создани</w:t>
      </w:r>
      <w:r w:rsidR="00997671">
        <w:rPr>
          <w:rFonts w:ascii="Times New Roman" w:hAnsi="Times New Roman"/>
          <w:sz w:val="28"/>
          <w:szCs w:val="28"/>
        </w:rPr>
        <w:t>ю</w:t>
      </w:r>
      <w:r>
        <w:rPr>
          <w:rFonts w:ascii="Times New Roman" w:hAnsi="Times New Roman"/>
          <w:sz w:val="28"/>
          <w:szCs w:val="28"/>
        </w:rPr>
        <w:t xml:space="preserve"> на территории производственной базы с учетом потребностей самого предприятия </w:t>
      </w:r>
      <w:r w:rsidR="00997671">
        <w:rPr>
          <w:rFonts w:ascii="Times New Roman" w:hAnsi="Times New Roman"/>
          <w:sz w:val="28"/>
          <w:szCs w:val="28"/>
        </w:rPr>
        <w:t>комплекс</w:t>
      </w:r>
      <w:r>
        <w:rPr>
          <w:rFonts w:ascii="Times New Roman" w:hAnsi="Times New Roman"/>
          <w:sz w:val="28"/>
          <w:szCs w:val="28"/>
        </w:rPr>
        <w:t xml:space="preserve">ного испытательного стенда для нужд НИР, НИОКР и проведения типовых испытаний теплоэнергетического оборудования мощностью до 4 МВт. </w:t>
      </w:r>
    </w:p>
    <w:p w14:paraId="45C604D5" w14:textId="6ADE92E7" w:rsidR="00245EBA" w:rsidRPr="003F16BC" w:rsidRDefault="00183ABC"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На</w:t>
      </w:r>
      <w:r w:rsidR="00997671">
        <w:rPr>
          <w:rFonts w:ascii="Times New Roman" w:hAnsi="Times New Roman"/>
          <w:sz w:val="28"/>
          <w:szCs w:val="28"/>
        </w:rPr>
        <w:t xml:space="preserve"> новом комплекс</w:t>
      </w:r>
      <w:r>
        <w:rPr>
          <w:rFonts w:ascii="Times New Roman" w:hAnsi="Times New Roman"/>
          <w:sz w:val="28"/>
          <w:szCs w:val="28"/>
        </w:rPr>
        <w:t>ном стенде была выполнена экспериментальная часть диссертационного исследования</w:t>
      </w:r>
      <w:r w:rsidR="00997671">
        <w:rPr>
          <w:rFonts w:ascii="Times New Roman" w:hAnsi="Times New Roman"/>
          <w:sz w:val="28"/>
          <w:szCs w:val="28"/>
        </w:rPr>
        <w:t xml:space="preserve"> и </w:t>
      </w:r>
      <w:r>
        <w:rPr>
          <w:rFonts w:ascii="Times New Roman" w:hAnsi="Times New Roman"/>
          <w:sz w:val="28"/>
          <w:szCs w:val="28"/>
        </w:rPr>
        <w:t>осуществл</w:t>
      </w:r>
      <w:r w:rsidR="00997671">
        <w:rPr>
          <w:rFonts w:ascii="Times New Roman" w:hAnsi="Times New Roman"/>
          <w:sz w:val="28"/>
          <w:szCs w:val="28"/>
        </w:rPr>
        <w:t>ялся</w:t>
      </w:r>
      <w:r>
        <w:rPr>
          <w:rFonts w:ascii="Times New Roman" w:hAnsi="Times New Roman"/>
          <w:sz w:val="28"/>
          <w:szCs w:val="28"/>
        </w:rPr>
        <w:t xml:space="preserve"> комплекс теплотехнических испытаний водогрейных котлов серии </w:t>
      </w:r>
      <w:r w:rsidR="00997671">
        <w:rPr>
          <w:rFonts w:ascii="Times New Roman" w:hAnsi="Times New Roman"/>
          <w:sz w:val="28"/>
          <w:szCs w:val="28"/>
        </w:rPr>
        <w:t xml:space="preserve">ВВ-400 в сравнении с </w:t>
      </w:r>
      <w:r>
        <w:rPr>
          <w:rFonts w:ascii="Times New Roman" w:hAnsi="Times New Roman"/>
          <w:sz w:val="28"/>
          <w:szCs w:val="28"/>
        </w:rPr>
        <w:t>КВа</w:t>
      </w:r>
      <w:r w:rsidR="008B64E2">
        <w:rPr>
          <w:rFonts w:ascii="Times New Roman" w:hAnsi="Times New Roman"/>
          <w:sz w:val="28"/>
          <w:szCs w:val="28"/>
        </w:rPr>
        <w:t>-400 и КВа-</w:t>
      </w:r>
      <w:r w:rsidR="00336F27" w:rsidRPr="00336F27">
        <w:rPr>
          <w:rFonts w:ascii="Times New Roman" w:hAnsi="Times New Roman"/>
          <w:sz w:val="28"/>
          <w:szCs w:val="28"/>
        </w:rPr>
        <w:t>5</w:t>
      </w:r>
      <w:r w:rsidR="008B64E2">
        <w:rPr>
          <w:rFonts w:ascii="Times New Roman" w:hAnsi="Times New Roman"/>
          <w:sz w:val="28"/>
          <w:szCs w:val="28"/>
        </w:rPr>
        <w:t>00</w:t>
      </w:r>
      <w:r>
        <w:rPr>
          <w:rFonts w:ascii="Times New Roman" w:hAnsi="Times New Roman"/>
          <w:sz w:val="28"/>
          <w:szCs w:val="28"/>
        </w:rPr>
        <w:t xml:space="preserve"> с предусмотренными в конструкции коаксиальными двусветными экранами. </w:t>
      </w:r>
    </w:p>
    <w:p w14:paraId="10F0E90F" w14:textId="77777777"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Подготовленная испытательная площадка предусматривает установку котельного агрегата на специализированном фундаменте с возможностью одновременной установки нескольких котельных агрегатов для работы в «блоке» или оперативного переключения между собой. На площадке предусмотрена унифицированная секция дымовой трубы с газоходом, который может быть подключен к любому типоразмеру водогрейного котла. </w:t>
      </w:r>
    </w:p>
    <w:p w14:paraId="05298CC4" w14:textId="77777777"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Площадка оборудована двумя емкостями-накопителями для возможности проведения длительных экспериментов и системой водопровода с пред-включённой насосной группой для возможности организации требуемых условий проведения наиболее комплексного эксперимента. </w:t>
      </w:r>
    </w:p>
    <w:p w14:paraId="2609E40A" w14:textId="73C80563"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Испытательн</w:t>
      </w:r>
      <w:r w:rsidR="00215794">
        <w:rPr>
          <w:rFonts w:ascii="Times New Roman" w:hAnsi="Times New Roman"/>
          <w:sz w:val="28"/>
          <w:szCs w:val="28"/>
        </w:rPr>
        <w:t>ый комплекс с</w:t>
      </w:r>
      <w:r>
        <w:rPr>
          <w:rFonts w:ascii="Times New Roman" w:hAnsi="Times New Roman"/>
          <w:sz w:val="28"/>
          <w:szCs w:val="28"/>
        </w:rPr>
        <w:t xml:space="preserve"> площадк</w:t>
      </w:r>
      <w:r w:rsidR="00215794">
        <w:rPr>
          <w:rFonts w:ascii="Times New Roman" w:hAnsi="Times New Roman"/>
          <w:sz w:val="28"/>
          <w:szCs w:val="28"/>
        </w:rPr>
        <w:t>ой позволяла</w:t>
      </w:r>
      <w:r>
        <w:rPr>
          <w:rFonts w:ascii="Times New Roman" w:hAnsi="Times New Roman"/>
          <w:sz w:val="28"/>
          <w:szCs w:val="28"/>
        </w:rPr>
        <w:t xml:space="preserve"> организова</w:t>
      </w:r>
      <w:r w:rsidR="00215794">
        <w:rPr>
          <w:rFonts w:ascii="Times New Roman" w:hAnsi="Times New Roman"/>
          <w:sz w:val="28"/>
          <w:szCs w:val="28"/>
        </w:rPr>
        <w:t>ть</w:t>
      </w:r>
      <w:r>
        <w:rPr>
          <w:rFonts w:ascii="Times New Roman" w:hAnsi="Times New Roman"/>
          <w:sz w:val="28"/>
          <w:szCs w:val="28"/>
        </w:rPr>
        <w:t xml:space="preserve"> дв</w:t>
      </w:r>
      <w:r w:rsidR="00215794">
        <w:rPr>
          <w:rFonts w:ascii="Times New Roman" w:hAnsi="Times New Roman"/>
          <w:sz w:val="28"/>
          <w:szCs w:val="28"/>
        </w:rPr>
        <w:t>а</w:t>
      </w:r>
      <w:r>
        <w:rPr>
          <w:rFonts w:ascii="Times New Roman" w:hAnsi="Times New Roman"/>
          <w:sz w:val="28"/>
          <w:szCs w:val="28"/>
        </w:rPr>
        <w:t xml:space="preserve"> </w:t>
      </w:r>
      <w:r w:rsidR="00215794">
        <w:rPr>
          <w:rFonts w:ascii="Times New Roman" w:hAnsi="Times New Roman"/>
          <w:sz w:val="28"/>
          <w:szCs w:val="28"/>
        </w:rPr>
        <w:t xml:space="preserve">параллельных </w:t>
      </w:r>
      <w:r>
        <w:rPr>
          <w:rFonts w:ascii="Times New Roman" w:hAnsi="Times New Roman"/>
          <w:sz w:val="28"/>
          <w:szCs w:val="28"/>
        </w:rPr>
        <w:t>варианта</w:t>
      </w:r>
      <w:r w:rsidR="00215794">
        <w:rPr>
          <w:rFonts w:ascii="Times New Roman" w:hAnsi="Times New Roman"/>
          <w:sz w:val="28"/>
          <w:szCs w:val="28"/>
        </w:rPr>
        <w:t xml:space="preserve"> опытов</w:t>
      </w:r>
      <w:r>
        <w:rPr>
          <w:rFonts w:ascii="Times New Roman" w:hAnsi="Times New Roman"/>
          <w:sz w:val="28"/>
          <w:szCs w:val="28"/>
        </w:rPr>
        <w:t xml:space="preserve"> – </w:t>
      </w:r>
      <w:r w:rsidR="00215794">
        <w:rPr>
          <w:rFonts w:ascii="Times New Roman" w:hAnsi="Times New Roman"/>
          <w:sz w:val="28"/>
          <w:szCs w:val="28"/>
        </w:rPr>
        <w:t xml:space="preserve">в </w:t>
      </w:r>
      <w:r>
        <w:rPr>
          <w:rFonts w:ascii="Times New Roman" w:hAnsi="Times New Roman"/>
          <w:sz w:val="28"/>
          <w:szCs w:val="28"/>
        </w:rPr>
        <w:t>перв</w:t>
      </w:r>
      <w:r w:rsidR="00215794">
        <w:rPr>
          <w:rFonts w:ascii="Times New Roman" w:hAnsi="Times New Roman"/>
          <w:sz w:val="28"/>
          <w:szCs w:val="28"/>
        </w:rPr>
        <w:t>ом</w:t>
      </w:r>
      <w:r>
        <w:rPr>
          <w:rFonts w:ascii="Times New Roman" w:hAnsi="Times New Roman"/>
          <w:sz w:val="28"/>
          <w:szCs w:val="28"/>
        </w:rPr>
        <w:t xml:space="preserve"> вариант</w:t>
      </w:r>
      <w:r w:rsidR="00215794">
        <w:rPr>
          <w:rFonts w:ascii="Times New Roman" w:hAnsi="Times New Roman"/>
          <w:sz w:val="28"/>
          <w:szCs w:val="28"/>
        </w:rPr>
        <w:t>е</w:t>
      </w:r>
      <w:r>
        <w:rPr>
          <w:rFonts w:ascii="Times New Roman" w:hAnsi="Times New Roman"/>
          <w:sz w:val="28"/>
          <w:szCs w:val="28"/>
        </w:rPr>
        <w:t xml:space="preserve"> открытого </w:t>
      </w:r>
      <w:r w:rsidR="0039397A">
        <w:rPr>
          <w:rFonts w:ascii="Times New Roman" w:hAnsi="Times New Roman"/>
          <w:sz w:val="28"/>
          <w:szCs w:val="28"/>
        </w:rPr>
        <w:t>типа</w:t>
      </w:r>
      <w:r w:rsidR="0039397A" w:rsidRPr="0039397A">
        <w:rPr>
          <w:rFonts w:ascii="Times New Roman" w:hAnsi="Times New Roman"/>
          <w:sz w:val="28"/>
          <w:szCs w:val="28"/>
        </w:rPr>
        <w:t>,</w:t>
      </w:r>
      <w:r w:rsidR="0039397A">
        <w:rPr>
          <w:rFonts w:ascii="Times New Roman" w:hAnsi="Times New Roman"/>
          <w:sz w:val="28"/>
          <w:szCs w:val="28"/>
        </w:rPr>
        <w:t xml:space="preserve"> организовывалось</w:t>
      </w:r>
      <w:r w:rsidR="00215794">
        <w:rPr>
          <w:rFonts w:ascii="Times New Roman" w:hAnsi="Times New Roman"/>
          <w:sz w:val="28"/>
          <w:szCs w:val="28"/>
        </w:rPr>
        <w:t xml:space="preserve"> испытание одной конструкции котла. В</w:t>
      </w:r>
      <w:r>
        <w:rPr>
          <w:rFonts w:ascii="Times New Roman" w:hAnsi="Times New Roman"/>
          <w:sz w:val="28"/>
          <w:szCs w:val="28"/>
        </w:rPr>
        <w:t xml:space="preserve"> комплекс</w:t>
      </w:r>
      <w:r w:rsidR="00215794">
        <w:rPr>
          <w:rFonts w:ascii="Times New Roman" w:hAnsi="Times New Roman"/>
          <w:sz w:val="28"/>
          <w:szCs w:val="28"/>
        </w:rPr>
        <w:t>ный</w:t>
      </w:r>
      <w:r>
        <w:rPr>
          <w:rFonts w:ascii="Times New Roman" w:hAnsi="Times New Roman"/>
          <w:sz w:val="28"/>
          <w:szCs w:val="28"/>
        </w:rPr>
        <w:t xml:space="preserve"> (сложн</w:t>
      </w:r>
      <w:r w:rsidR="00215794">
        <w:rPr>
          <w:rFonts w:ascii="Times New Roman" w:hAnsi="Times New Roman"/>
          <w:sz w:val="28"/>
          <w:szCs w:val="28"/>
        </w:rPr>
        <w:t>ый</w:t>
      </w:r>
      <w:r>
        <w:rPr>
          <w:rFonts w:ascii="Times New Roman" w:hAnsi="Times New Roman"/>
          <w:sz w:val="28"/>
          <w:szCs w:val="28"/>
        </w:rPr>
        <w:t xml:space="preserve">) эксперимент с </w:t>
      </w:r>
      <w:r w:rsidR="00215794">
        <w:rPr>
          <w:rFonts w:ascii="Times New Roman" w:hAnsi="Times New Roman"/>
          <w:sz w:val="28"/>
          <w:szCs w:val="28"/>
        </w:rPr>
        <w:t>тре</w:t>
      </w:r>
      <w:r>
        <w:rPr>
          <w:rFonts w:ascii="Times New Roman" w:hAnsi="Times New Roman"/>
          <w:sz w:val="28"/>
          <w:szCs w:val="28"/>
        </w:rPr>
        <w:t>м</w:t>
      </w:r>
      <w:r w:rsidR="00215794">
        <w:rPr>
          <w:rFonts w:ascii="Times New Roman" w:hAnsi="Times New Roman"/>
          <w:sz w:val="28"/>
          <w:szCs w:val="28"/>
        </w:rPr>
        <w:t>я</w:t>
      </w:r>
      <w:r>
        <w:rPr>
          <w:rFonts w:ascii="Times New Roman" w:hAnsi="Times New Roman"/>
          <w:sz w:val="28"/>
          <w:szCs w:val="28"/>
        </w:rPr>
        <w:t xml:space="preserve"> подключен</w:t>
      </w:r>
      <w:r w:rsidR="00215794">
        <w:rPr>
          <w:rFonts w:ascii="Times New Roman" w:hAnsi="Times New Roman"/>
          <w:sz w:val="28"/>
          <w:szCs w:val="28"/>
        </w:rPr>
        <w:t xml:space="preserve">ными котлами и вспомогательного </w:t>
      </w:r>
      <w:r>
        <w:rPr>
          <w:rFonts w:ascii="Times New Roman" w:hAnsi="Times New Roman"/>
          <w:sz w:val="28"/>
          <w:szCs w:val="28"/>
        </w:rPr>
        <w:t>оборудования беспрепятственн</w:t>
      </w:r>
      <w:r w:rsidR="00215794">
        <w:rPr>
          <w:rFonts w:ascii="Times New Roman" w:hAnsi="Times New Roman"/>
          <w:sz w:val="28"/>
          <w:szCs w:val="28"/>
        </w:rPr>
        <w:t>о обеспечивался</w:t>
      </w:r>
      <w:r>
        <w:rPr>
          <w:rFonts w:ascii="Times New Roman" w:hAnsi="Times New Roman"/>
          <w:sz w:val="28"/>
          <w:szCs w:val="28"/>
        </w:rPr>
        <w:t xml:space="preserve"> доступ воздуха </w:t>
      </w:r>
      <w:r w:rsidR="00215794">
        <w:rPr>
          <w:rFonts w:ascii="Times New Roman" w:hAnsi="Times New Roman"/>
          <w:sz w:val="28"/>
          <w:szCs w:val="28"/>
        </w:rPr>
        <w:t xml:space="preserve">и жидкое топливо </w:t>
      </w:r>
      <w:r>
        <w:rPr>
          <w:rFonts w:ascii="Times New Roman" w:hAnsi="Times New Roman"/>
          <w:sz w:val="28"/>
          <w:szCs w:val="28"/>
        </w:rPr>
        <w:t>(огневые эксперименты</w:t>
      </w:r>
      <w:r w:rsidR="00215794">
        <w:rPr>
          <w:rFonts w:ascii="Times New Roman" w:hAnsi="Times New Roman"/>
          <w:sz w:val="28"/>
          <w:szCs w:val="28"/>
        </w:rPr>
        <w:t>). Поэтому можно было проводить эксперименты поочередно трех котлов, например ВВ-400, КВа-400</w:t>
      </w:r>
      <w:r w:rsidR="008B31B8" w:rsidRPr="008B31B8">
        <w:rPr>
          <w:rFonts w:ascii="Times New Roman" w:hAnsi="Times New Roman"/>
          <w:sz w:val="28"/>
          <w:szCs w:val="28"/>
        </w:rPr>
        <w:t xml:space="preserve"> </w:t>
      </w:r>
      <w:r w:rsidR="008B31B8">
        <w:rPr>
          <w:rFonts w:ascii="Times New Roman" w:hAnsi="Times New Roman"/>
          <w:sz w:val="28"/>
          <w:szCs w:val="28"/>
        </w:rPr>
        <w:t xml:space="preserve">и </w:t>
      </w:r>
      <w:r w:rsidR="00214105">
        <w:rPr>
          <w:rFonts w:ascii="Times New Roman" w:hAnsi="Times New Roman"/>
          <w:sz w:val="28"/>
          <w:szCs w:val="28"/>
        </w:rPr>
        <w:t>КВа-500</w:t>
      </w:r>
      <w:r w:rsidR="00215794">
        <w:rPr>
          <w:rFonts w:ascii="Times New Roman" w:hAnsi="Times New Roman"/>
          <w:sz w:val="28"/>
          <w:szCs w:val="28"/>
        </w:rPr>
        <w:t>. Был предусмотрен</w:t>
      </w:r>
      <w:r>
        <w:rPr>
          <w:rFonts w:ascii="Times New Roman" w:hAnsi="Times New Roman"/>
          <w:sz w:val="28"/>
          <w:szCs w:val="28"/>
        </w:rPr>
        <w:t xml:space="preserve"> вариант </w:t>
      </w:r>
      <w:r w:rsidR="00215794">
        <w:rPr>
          <w:rFonts w:ascii="Times New Roman" w:hAnsi="Times New Roman"/>
          <w:sz w:val="28"/>
          <w:szCs w:val="28"/>
        </w:rPr>
        <w:t xml:space="preserve">с </w:t>
      </w:r>
      <w:r>
        <w:rPr>
          <w:rFonts w:ascii="Times New Roman" w:hAnsi="Times New Roman"/>
          <w:sz w:val="28"/>
          <w:szCs w:val="28"/>
        </w:rPr>
        <w:t xml:space="preserve">закрытого типа помещением, организованным согласно условиям безопасной эксплуатации энергетических установок и </w:t>
      </w:r>
      <w:r>
        <w:rPr>
          <w:rFonts w:ascii="Times New Roman" w:hAnsi="Times New Roman"/>
          <w:sz w:val="28"/>
          <w:szCs w:val="28"/>
        </w:rPr>
        <w:lastRenderedPageBreak/>
        <w:t>возможностью подключения к нескольким видам топлива (природный газ, жидкое топливо).</w:t>
      </w:r>
    </w:p>
    <w:p w14:paraId="647E2D3F" w14:textId="21880F3C" w:rsidR="00215794"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Основная с</w:t>
      </w:r>
      <w:r w:rsidRPr="001F2BD0">
        <w:rPr>
          <w:rFonts w:ascii="Times New Roman" w:hAnsi="Times New Roman"/>
          <w:sz w:val="28"/>
          <w:szCs w:val="28"/>
        </w:rPr>
        <w:t xml:space="preserve">хема испытательного стенда с продольным сечением водогрейного котла </w:t>
      </w:r>
      <w:r w:rsidR="00215794">
        <w:rPr>
          <w:rFonts w:ascii="Times New Roman" w:hAnsi="Times New Roman"/>
          <w:sz w:val="28"/>
          <w:szCs w:val="28"/>
        </w:rPr>
        <w:t>с реверс</w:t>
      </w:r>
      <w:r w:rsidR="004F7800">
        <w:rPr>
          <w:rFonts w:ascii="Times New Roman" w:hAnsi="Times New Roman"/>
          <w:sz w:val="28"/>
          <w:szCs w:val="28"/>
        </w:rPr>
        <w:t>ив</w:t>
      </w:r>
      <w:r w:rsidR="00215794">
        <w:rPr>
          <w:rFonts w:ascii="Times New Roman" w:hAnsi="Times New Roman"/>
          <w:sz w:val="28"/>
          <w:szCs w:val="28"/>
        </w:rPr>
        <w:t xml:space="preserve">ной топкой </w:t>
      </w:r>
      <w:r w:rsidRPr="001F2BD0">
        <w:rPr>
          <w:rFonts w:ascii="Times New Roman" w:hAnsi="Times New Roman"/>
          <w:sz w:val="28"/>
          <w:szCs w:val="28"/>
        </w:rPr>
        <w:t xml:space="preserve">серии </w:t>
      </w:r>
      <w:r w:rsidR="00215794">
        <w:rPr>
          <w:rFonts w:ascii="Times New Roman" w:hAnsi="Times New Roman"/>
          <w:sz w:val="28"/>
          <w:szCs w:val="28"/>
        </w:rPr>
        <w:t>В</w:t>
      </w:r>
      <w:r w:rsidRPr="001F2BD0">
        <w:rPr>
          <w:rFonts w:ascii="Times New Roman" w:hAnsi="Times New Roman"/>
          <w:sz w:val="28"/>
          <w:szCs w:val="28"/>
        </w:rPr>
        <w:t>В</w:t>
      </w:r>
      <w:r w:rsidR="00215794">
        <w:rPr>
          <w:rFonts w:ascii="Times New Roman" w:hAnsi="Times New Roman"/>
          <w:sz w:val="28"/>
          <w:szCs w:val="28"/>
        </w:rPr>
        <w:t>-400 с трехходовым</w:t>
      </w:r>
      <w:r w:rsidRPr="001F2BD0">
        <w:rPr>
          <w:rFonts w:ascii="Times New Roman" w:hAnsi="Times New Roman"/>
          <w:sz w:val="28"/>
          <w:szCs w:val="28"/>
        </w:rPr>
        <w:t xml:space="preserve"> </w:t>
      </w:r>
      <w:r w:rsidR="00215794">
        <w:rPr>
          <w:rFonts w:ascii="Times New Roman" w:hAnsi="Times New Roman"/>
          <w:sz w:val="28"/>
          <w:szCs w:val="28"/>
        </w:rPr>
        <w:t>движением продуктов сгорания, два хода в реверс</w:t>
      </w:r>
      <w:r w:rsidR="00281988">
        <w:rPr>
          <w:rFonts w:ascii="Times New Roman" w:hAnsi="Times New Roman"/>
          <w:sz w:val="28"/>
          <w:szCs w:val="28"/>
        </w:rPr>
        <w:t>ив</w:t>
      </w:r>
      <w:r w:rsidR="00215794">
        <w:rPr>
          <w:rFonts w:ascii="Times New Roman" w:hAnsi="Times New Roman"/>
          <w:sz w:val="28"/>
          <w:szCs w:val="28"/>
        </w:rPr>
        <w:t>ной топке и третий ход по жаровым конвективным трубам.</w:t>
      </w:r>
      <w:r w:rsidRPr="001F2BD0">
        <w:rPr>
          <w:rFonts w:ascii="Times New Roman" w:hAnsi="Times New Roman"/>
          <w:sz w:val="28"/>
          <w:szCs w:val="28"/>
        </w:rPr>
        <w:t xml:space="preserve"> </w:t>
      </w:r>
    </w:p>
    <w:p w14:paraId="579AAD04" w14:textId="5BF503EF" w:rsidR="00183ABC" w:rsidRDefault="00215794"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Схема испытательного стенда </w:t>
      </w:r>
      <w:r w:rsidR="00183ABC" w:rsidRPr="001F2BD0">
        <w:rPr>
          <w:rFonts w:ascii="Times New Roman" w:hAnsi="Times New Roman"/>
          <w:sz w:val="28"/>
          <w:szCs w:val="28"/>
        </w:rPr>
        <w:t xml:space="preserve">приведена на рисунке </w:t>
      </w:r>
      <w:r w:rsidR="008B31B8">
        <w:rPr>
          <w:rFonts w:ascii="Times New Roman" w:hAnsi="Times New Roman"/>
          <w:sz w:val="28"/>
          <w:szCs w:val="28"/>
        </w:rPr>
        <w:t>3</w:t>
      </w:r>
      <w:r w:rsidR="00183ABC" w:rsidRPr="001F2BD0">
        <w:rPr>
          <w:rFonts w:ascii="Times New Roman" w:hAnsi="Times New Roman"/>
          <w:sz w:val="28"/>
          <w:szCs w:val="28"/>
        </w:rPr>
        <w:t>.</w:t>
      </w:r>
      <w:r w:rsidR="00FC7F0F">
        <w:rPr>
          <w:rFonts w:ascii="Times New Roman" w:hAnsi="Times New Roman"/>
          <w:sz w:val="28"/>
          <w:szCs w:val="28"/>
          <w:lang w:val="kk-KZ"/>
        </w:rPr>
        <w:t>1</w:t>
      </w:r>
      <w:r w:rsidR="00183ABC" w:rsidRPr="001F2BD0">
        <w:rPr>
          <w:rFonts w:ascii="Times New Roman" w:hAnsi="Times New Roman"/>
          <w:sz w:val="28"/>
          <w:szCs w:val="28"/>
        </w:rPr>
        <w:t xml:space="preserve">. </w:t>
      </w:r>
      <w:r>
        <w:rPr>
          <w:rFonts w:ascii="Times New Roman" w:hAnsi="Times New Roman"/>
          <w:sz w:val="28"/>
          <w:szCs w:val="28"/>
        </w:rPr>
        <w:t xml:space="preserve"> </w:t>
      </w:r>
    </w:p>
    <w:p w14:paraId="7930F8BA" w14:textId="77777777" w:rsidR="00486A3E" w:rsidRPr="001F2BD0" w:rsidRDefault="00486A3E" w:rsidP="005A0910">
      <w:pPr>
        <w:spacing w:after="0" w:line="25" w:lineRule="atLeast"/>
        <w:ind w:firstLine="709"/>
        <w:jc w:val="both"/>
        <w:rPr>
          <w:rFonts w:ascii="Times New Roman" w:hAnsi="Times New Roman"/>
          <w:sz w:val="28"/>
          <w:szCs w:val="28"/>
        </w:rPr>
      </w:pPr>
    </w:p>
    <w:p w14:paraId="63EC5834" w14:textId="1691D4C1" w:rsidR="00183ABC" w:rsidRDefault="005110C3" w:rsidP="00862174">
      <w:pPr>
        <w:spacing w:after="0" w:line="25" w:lineRule="atLeast"/>
        <w:rPr>
          <w:rFonts w:cs="Times New Roman Iau?iue"/>
          <w:sz w:val="28"/>
          <w:szCs w:val="28"/>
        </w:rPr>
      </w:pPr>
      <w:r>
        <w:rPr>
          <w:noProof/>
        </w:rPr>
        <w:drawing>
          <wp:inline distT="0" distB="0" distL="0" distR="0" wp14:anchorId="739BB498" wp14:editId="376C2C2C">
            <wp:extent cx="5940425" cy="365061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650615"/>
                    </a:xfrm>
                    <a:prstGeom prst="rect">
                      <a:avLst/>
                    </a:prstGeom>
                  </pic:spPr>
                </pic:pic>
              </a:graphicData>
            </a:graphic>
          </wp:inline>
        </w:drawing>
      </w:r>
    </w:p>
    <w:p w14:paraId="5CB29536" w14:textId="77777777" w:rsidR="00F372DA" w:rsidRDefault="00F372DA" w:rsidP="005A0910">
      <w:pPr>
        <w:spacing w:after="0" w:line="25" w:lineRule="atLeast"/>
        <w:ind w:firstLine="709"/>
        <w:jc w:val="center"/>
        <w:rPr>
          <w:rFonts w:ascii="Times New Roman" w:hAnsi="Times New Roman"/>
          <w:sz w:val="28"/>
          <w:szCs w:val="28"/>
        </w:rPr>
      </w:pPr>
    </w:p>
    <w:p w14:paraId="4A131920" w14:textId="0C525E25" w:rsidR="00F372DA" w:rsidRDefault="00F372DA" w:rsidP="005A0910">
      <w:pPr>
        <w:spacing w:after="0" w:line="25" w:lineRule="atLeast"/>
        <w:ind w:firstLine="709"/>
        <w:jc w:val="center"/>
        <w:rPr>
          <w:rFonts w:ascii="Times New Roman" w:hAnsi="Times New Roman"/>
          <w:sz w:val="28"/>
          <w:szCs w:val="28"/>
        </w:rPr>
      </w:pPr>
      <w:r w:rsidRPr="001F2BD0">
        <w:rPr>
          <w:rFonts w:ascii="Times New Roman" w:hAnsi="Times New Roman"/>
          <w:sz w:val="28"/>
          <w:szCs w:val="28"/>
        </w:rPr>
        <w:t xml:space="preserve">Рисунок </w:t>
      </w:r>
      <w:r w:rsidR="00E211A3">
        <w:rPr>
          <w:rFonts w:ascii="Times New Roman" w:hAnsi="Times New Roman"/>
          <w:sz w:val="28"/>
          <w:szCs w:val="28"/>
        </w:rPr>
        <w:t>3</w:t>
      </w:r>
      <w:r w:rsidRPr="001F2BD0">
        <w:rPr>
          <w:rFonts w:ascii="Times New Roman" w:hAnsi="Times New Roman"/>
          <w:sz w:val="28"/>
          <w:szCs w:val="28"/>
        </w:rPr>
        <w:t>.</w:t>
      </w:r>
      <w:r w:rsidR="00FC7F0F">
        <w:rPr>
          <w:rFonts w:ascii="Times New Roman" w:hAnsi="Times New Roman"/>
          <w:sz w:val="28"/>
          <w:szCs w:val="28"/>
          <w:lang w:val="kk-KZ"/>
        </w:rPr>
        <w:t>1</w:t>
      </w:r>
      <w:r>
        <w:rPr>
          <w:rFonts w:ascii="Times New Roman" w:hAnsi="Times New Roman"/>
          <w:sz w:val="28"/>
          <w:szCs w:val="28"/>
        </w:rPr>
        <w:t xml:space="preserve"> -</w:t>
      </w:r>
      <w:r w:rsidRPr="001F2BD0">
        <w:rPr>
          <w:rFonts w:ascii="Times New Roman" w:hAnsi="Times New Roman"/>
          <w:sz w:val="28"/>
          <w:szCs w:val="28"/>
        </w:rPr>
        <w:t xml:space="preserve"> </w:t>
      </w:r>
      <w:r>
        <w:rPr>
          <w:rFonts w:ascii="Times New Roman" w:hAnsi="Times New Roman"/>
          <w:sz w:val="28"/>
          <w:szCs w:val="28"/>
        </w:rPr>
        <w:t>Типовая</w:t>
      </w:r>
      <w:r w:rsidRPr="001F2BD0">
        <w:rPr>
          <w:rFonts w:ascii="Times New Roman" w:hAnsi="Times New Roman"/>
          <w:sz w:val="28"/>
          <w:szCs w:val="28"/>
        </w:rPr>
        <w:t xml:space="preserve"> схема </w:t>
      </w:r>
      <w:r>
        <w:rPr>
          <w:rFonts w:ascii="Times New Roman" w:hAnsi="Times New Roman"/>
          <w:sz w:val="28"/>
          <w:szCs w:val="28"/>
        </w:rPr>
        <w:t>подключения котельн</w:t>
      </w:r>
      <w:r w:rsidR="00805D3D">
        <w:rPr>
          <w:rFonts w:ascii="Times New Roman" w:hAnsi="Times New Roman"/>
          <w:sz w:val="28"/>
          <w:szCs w:val="28"/>
        </w:rPr>
        <w:t>ых агрегатов</w:t>
      </w:r>
      <w:r>
        <w:rPr>
          <w:rFonts w:ascii="Times New Roman" w:hAnsi="Times New Roman"/>
          <w:sz w:val="28"/>
          <w:szCs w:val="28"/>
        </w:rPr>
        <w:t xml:space="preserve"> на комплексном испытательном стенде (для испытаний на жидком топливе и природном газе)</w:t>
      </w:r>
    </w:p>
    <w:p w14:paraId="7D00B65A" w14:textId="5EA819DD" w:rsidR="00183ABC" w:rsidRPr="00486A3E" w:rsidRDefault="00183ABC" w:rsidP="00486A3E">
      <w:pPr>
        <w:spacing w:after="0" w:line="25" w:lineRule="atLeast"/>
        <w:ind w:firstLine="709"/>
        <w:jc w:val="both"/>
        <w:rPr>
          <w:rFonts w:ascii="Times New Roman" w:hAnsi="Times New Roman"/>
          <w:sz w:val="28"/>
          <w:szCs w:val="28"/>
        </w:rPr>
      </w:pPr>
      <w:r w:rsidRPr="00486A3E">
        <w:rPr>
          <w:rFonts w:ascii="Times New Roman" w:hAnsi="Times New Roman"/>
          <w:sz w:val="28"/>
          <w:szCs w:val="28"/>
        </w:rPr>
        <w:t xml:space="preserve">1 – расходомер(диафрагма) или счетчик воды, 2 – термометр (термопара), 3 – манометр, 4 – термопара, 5 – дублирующий зонд газоанализатора для измерения температуры и скорости потока, 6 – газоанализатор, 7 – дифманометр (расходомер), 8 – U-образный манометр (или цифровой манометр), 9 – дифференциальный манометр (измерение тяги), 10 – горелка, 11 – насос для подкачки топлива, 12 – бак расходный, 13 – весы, 14 – промежуточная емкость, 15 – фиксатор уровня, 16 – фильтр тонкой очистки (предустановленный), 17 – рабочий насос форсунки, 18 – форсунка горелки, 19 – вентили, 20 – вентиль для отбора пробы топлива, 21 – перепускной клапан, 22 – линия сброса топлива (если предусмотрена в конкретной горелке), 23 – водогрейный котел </w:t>
      </w:r>
      <w:r w:rsidR="00195E08" w:rsidRPr="00486A3E">
        <w:rPr>
          <w:rFonts w:ascii="Times New Roman" w:hAnsi="Times New Roman"/>
          <w:sz w:val="28"/>
          <w:szCs w:val="28"/>
        </w:rPr>
        <w:t xml:space="preserve">ВВ-400 </w:t>
      </w:r>
      <w:r w:rsidRPr="00486A3E">
        <w:rPr>
          <w:rFonts w:ascii="Times New Roman" w:hAnsi="Times New Roman"/>
          <w:sz w:val="28"/>
          <w:szCs w:val="28"/>
        </w:rPr>
        <w:t xml:space="preserve">с </w:t>
      </w:r>
      <w:r w:rsidR="00195E08" w:rsidRPr="00486A3E">
        <w:rPr>
          <w:rFonts w:ascii="Times New Roman" w:hAnsi="Times New Roman"/>
          <w:sz w:val="28"/>
          <w:szCs w:val="28"/>
        </w:rPr>
        <w:t>двухходовой реверс</w:t>
      </w:r>
      <w:r w:rsidR="001F2920" w:rsidRPr="00486A3E">
        <w:rPr>
          <w:rFonts w:ascii="Times New Roman" w:hAnsi="Times New Roman"/>
          <w:sz w:val="28"/>
          <w:szCs w:val="28"/>
        </w:rPr>
        <w:t>ив</w:t>
      </w:r>
      <w:r w:rsidR="00195E08" w:rsidRPr="00486A3E">
        <w:rPr>
          <w:rFonts w:ascii="Times New Roman" w:hAnsi="Times New Roman"/>
          <w:sz w:val="28"/>
          <w:szCs w:val="28"/>
        </w:rPr>
        <w:t>ной топкой.</w:t>
      </w:r>
    </w:p>
    <w:p w14:paraId="1BB6889A" w14:textId="77777777" w:rsidR="00183ABC" w:rsidRDefault="00183ABC" w:rsidP="005A0910">
      <w:pPr>
        <w:spacing w:after="0" w:line="25" w:lineRule="atLeast"/>
        <w:ind w:firstLine="709"/>
        <w:jc w:val="both"/>
        <w:rPr>
          <w:rFonts w:ascii="Times New Roman" w:hAnsi="Times New Roman"/>
          <w:sz w:val="28"/>
          <w:szCs w:val="28"/>
        </w:rPr>
      </w:pPr>
    </w:p>
    <w:p w14:paraId="44A33890" w14:textId="4B585121"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Для проведения теплотехнических испытаний водогрейн</w:t>
      </w:r>
      <w:r w:rsidR="00195E08">
        <w:rPr>
          <w:rFonts w:ascii="Times New Roman" w:hAnsi="Times New Roman"/>
          <w:sz w:val="28"/>
          <w:szCs w:val="28"/>
        </w:rPr>
        <w:t>ого</w:t>
      </w:r>
      <w:r>
        <w:rPr>
          <w:rFonts w:ascii="Times New Roman" w:hAnsi="Times New Roman"/>
          <w:sz w:val="28"/>
          <w:szCs w:val="28"/>
        </w:rPr>
        <w:t xml:space="preserve"> котл</w:t>
      </w:r>
      <w:r w:rsidR="00195E08">
        <w:rPr>
          <w:rFonts w:ascii="Times New Roman" w:hAnsi="Times New Roman"/>
          <w:sz w:val="28"/>
          <w:szCs w:val="28"/>
        </w:rPr>
        <w:t>а</w:t>
      </w:r>
      <w:r>
        <w:rPr>
          <w:rFonts w:ascii="Times New Roman" w:hAnsi="Times New Roman"/>
          <w:sz w:val="28"/>
          <w:szCs w:val="28"/>
        </w:rPr>
        <w:t xml:space="preserve"> </w:t>
      </w:r>
      <w:r w:rsidR="00195E08">
        <w:rPr>
          <w:rFonts w:ascii="Times New Roman" w:hAnsi="Times New Roman"/>
          <w:sz w:val="28"/>
          <w:szCs w:val="28"/>
        </w:rPr>
        <w:t xml:space="preserve">ВВ-400 </w:t>
      </w:r>
      <w:r>
        <w:rPr>
          <w:rFonts w:ascii="Times New Roman" w:hAnsi="Times New Roman"/>
          <w:sz w:val="28"/>
          <w:szCs w:val="28"/>
        </w:rPr>
        <w:t xml:space="preserve">на </w:t>
      </w:r>
      <w:r w:rsidR="00195E08">
        <w:rPr>
          <w:rFonts w:ascii="Times New Roman" w:hAnsi="Times New Roman"/>
          <w:sz w:val="28"/>
          <w:szCs w:val="28"/>
        </w:rPr>
        <w:t xml:space="preserve">испытательном </w:t>
      </w:r>
      <w:r>
        <w:rPr>
          <w:rFonts w:ascii="Times New Roman" w:hAnsi="Times New Roman"/>
          <w:sz w:val="28"/>
          <w:szCs w:val="28"/>
        </w:rPr>
        <w:t>стенд</w:t>
      </w:r>
      <w:r w:rsidR="00195E08">
        <w:rPr>
          <w:rFonts w:ascii="Times New Roman" w:hAnsi="Times New Roman"/>
          <w:sz w:val="28"/>
          <w:szCs w:val="28"/>
        </w:rPr>
        <w:t>е</w:t>
      </w:r>
      <w:r>
        <w:rPr>
          <w:rFonts w:ascii="Times New Roman" w:hAnsi="Times New Roman"/>
          <w:sz w:val="28"/>
          <w:szCs w:val="28"/>
        </w:rPr>
        <w:t xml:space="preserve"> предусмотрен ряд штатных измерительных приборов, </w:t>
      </w:r>
      <w:r>
        <w:rPr>
          <w:rFonts w:ascii="Times New Roman" w:hAnsi="Times New Roman"/>
          <w:sz w:val="28"/>
          <w:szCs w:val="28"/>
        </w:rPr>
        <w:lastRenderedPageBreak/>
        <w:t xml:space="preserve">а также использовались переносные измерительные средства. </w:t>
      </w:r>
      <w:r w:rsidRPr="001F2BD0">
        <w:rPr>
          <w:rFonts w:ascii="Times New Roman" w:hAnsi="Times New Roman"/>
          <w:sz w:val="28"/>
          <w:szCs w:val="28"/>
        </w:rPr>
        <w:t>Оснащение водогрейных котлов измерительными приборами, тепловыми датчиками в соответствии с</w:t>
      </w:r>
      <w:r>
        <w:rPr>
          <w:rFonts w:ascii="Times New Roman" w:hAnsi="Times New Roman"/>
          <w:sz w:val="28"/>
          <w:szCs w:val="28"/>
        </w:rPr>
        <w:t xml:space="preserve"> основными требованиями</w:t>
      </w:r>
      <w:r w:rsidRPr="001F2BD0">
        <w:rPr>
          <w:rFonts w:ascii="Times New Roman" w:hAnsi="Times New Roman"/>
          <w:sz w:val="28"/>
          <w:szCs w:val="28"/>
        </w:rPr>
        <w:t xml:space="preserve"> </w:t>
      </w:r>
      <w:r w:rsidRPr="00263A6F">
        <w:rPr>
          <w:rFonts w:ascii="Times New Roman" w:hAnsi="Times New Roman"/>
          <w:sz w:val="28"/>
          <w:szCs w:val="28"/>
        </w:rPr>
        <w:t>[5</w:t>
      </w:r>
      <w:r w:rsidR="00123F0C">
        <w:rPr>
          <w:rFonts w:ascii="Times New Roman" w:hAnsi="Times New Roman"/>
          <w:sz w:val="28"/>
          <w:szCs w:val="28"/>
        </w:rPr>
        <w:t>4, 55, 57, 58</w:t>
      </w:r>
      <w:r w:rsidR="00123F0C" w:rsidRPr="00123F0C">
        <w:rPr>
          <w:rFonts w:ascii="Times New Roman" w:hAnsi="Times New Roman"/>
          <w:sz w:val="28"/>
          <w:szCs w:val="28"/>
        </w:rPr>
        <w:t>, 66</w:t>
      </w:r>
      <w:r w:rsidRPr="00263A6F">
        <w:rPr>
          <w:rFonts w:ascii="Times New Roman" w:hAnsi="Times New Roman"/>
          <w:sz w:val="28"/>
          <w:szCs w:val="28"/>
        </w:rPr>
        <w:t>]</w:t>
      </w:r>
      <w:r w:rsidRPr="001F2BD0">
        <w:rPr>
          <w:rFonts w:ascii="Times New Roman" w:hAnsi="Times New Roman"/>
          <w:sz w:val="28"/>
          <w:szCs w:val="28"/>
        </w:rPr>
        <w:t xml:space="preserve"> приведено на рисунке </w:t>
      </w:r>
      <w:r w:rsidR="00E211A3">
        <w:rPr>
          <w:rFonts w:ascii="Times New Roman" w:hAnsi="Times New Roman"/>
          <w:sz w:val="28"/>
          <w:szCs w:val="28"/>
        </w:rPr>
        <w:t>3</w:t>
      </w:r>
      <w:r w:rsidRPr="001F2BD0">
        <w:rPr>
          <w:rFonts w:ascii="Times New Roman" w:hAnsi="Times New Roman"/>
          <w:sz w:val="28"/>
          <w:szCs w:val="28"/>
        </w:rPr>
        <w:t>.</w:t>
      </w:r>
      <w:r w:rsidR="00FC7F0F">
        <w:rPr>
          <w:rFonts w:ascii="Times New Roman" w:hAnsi="Times New Roman"/>
          <w:sz w:val="28"/>
          <w:szCs w:val="28"/>
          <w:lang w:val="kk-KZ"/>
        </w:rPr>
        <w:t>2</w:t>
      </w:r>
      <w:r w:rsidRPr="001F2BD0">
        <w:rPr>
          <w:rFonts w:ascii="Times New Roman" w:hAnsi="Times New Roman"/>
          <w:sz w:val="28"/>
          <w:szCs w:val="28"/>
        </w:rPr>
        <w:t xml:space="preserve">. </w:t>
      </w:r>
    </w:p>
    <w:p w14:paraId="5EDE26FD" w14:textId="77777777" w:rsidR="00486A3E" w:rsidRDefault="00486A3E" w:rsidP="005A0910">
      <w:pPr>
        <w:spacing w:after="0" w:line="25" w:lineRule="atLeast"/>
        <w:ind w:firstLine="709"/>
        <w:jc w:val="both"/>
        <w:rPr>
          <w:rFonts w:ascii="Times New Roman" w:hAnsi="Times New Roman"/>
          <w:sz w:val="28"/>
          <w:szCs w:val="28"/>
        </w:rPr>
      </w:pPr>
    </w:p>
    <w:p w14:paraId="3F19FB55" w14:textId="67384423" w:rsidR="00183ABC" w:rsidRDefault="005110C3" w:rsidP="00862174">
      <w:pPr>
        <w:spacing w:after="0" w:line="25" w:lineRule="atLeast"/>
        <w:rPr>
          <w:rFonts w:cs="Times New Roman Iau?iue"/>
          <w:sz w:val="28"/>
          <w:szCs w:val="28"/>
        </w:rPr>
      </w:pPr>
      <w:r>
        <w:rPr>
          <w:noProof/>
        </w:rPr>
        <w:drawing>
          <wp:inline distT="0" distB="0" distL="0" distR="0" wp14:anchorId="749ADB29" wp14:editId="69CF3F1F">
            <wp:extent cx="6126480" cy="28638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6160027" cy="2879506"/>
                    </a:xfrm>
                    <a:prstGeom prst="rect">
                      <a:avLst/>
                    </a:prstGeom>
                  </pic:spPr>
                </pic:pic>
              </a:graphicData>
            </a:graphic>
          </wp:inline>
        </w:drawing>
      </w:r>
    </w:p>
    <w:p w14:paraId="20C342A3" w14:textId="77777777" w:rsidR="00486A3E" w:rsidRDefault="00486A3E" w:rsidP="005A0910">
      <w:pPr>
        <w:spacing w:after="0" w:line="25" w:lineRule="atLeast"/>
        <w:ind w:firstLine="709"/>
        <w:jc w:val="center"/>
        <w:rPr>
          <w:rFonts w:ascii="Times New Roman" w:hAnsi="Times New Roman"/>
          <w:sz w:val="28"/>
          <w:szCs w:val="28"/>
        </w:rPr>
      </w:pPr>
    </w:p>
    <w:p w14:paraId="6440DC37" w14:textId="4EB56A7E" w:rsidR="00F372DA" w:rsidRPr="001F2BD0" w:rsidRDefault="00F372DA" w:rsidP="005A0910">
      <w:pPr>
        <w:spacing w:after="0" w:line="25" w:lineRule="atLeast"/>
        <w:ind w:firstLine="709"/>
        <w:jc w:val="center"/>
        <w:rPr>
          <w:rFonts w:ascii="Times New Roman" w:hAnsi="Times New Roman"/>
          <w:sz w:val="28"/>
          <w:szCs w:val="28"/>
        </w:rPr>
      </w:pPr>
      <w:r w:rsidRPr="001F2BD0">
        <w:rPr>
          <w:rFonts w:ascii="Times New Roman" w:hAnsi="Times New Roman"/>
          <w:sz w:val="28"/>
          <w:szCs w:val="28"/>
        </w:rPr>
        <w:t xml:space="preserve">Рисунок </w:t>
      </w:r>
      <w:r w:rsidR="00E211A3">
        <w:rPr>
          <w:rFonts w:ascii="Times New Roman" w:hAnsi="Times New Roman"/>
          <w:sz w:val="28"/>
          <w:szCs w:val="28"/>
        </w:rPr>
        <w:t>3</w:t>
      </w:r>
      <w:r w:rsidRPr="001F2BD0">
        <w:rPr>
          <w:rFonts w:ascii="Times New Roman" w:hAnsi="Times New Roman"/>
          <w:sz w:val="28"/>
          <w:szCs w:val="28"/>
        </w:rPr>
        <w:t>.</w:t>
      </w:r>
      <w:r w:rsidR="00FC7F0F">
        <w:rPr>
          <w:rFonts w:ascii="Times New Roman" w:hAnsi="Times New Roman"/>
          <w:sz w:val="28"/>
          <w:szCs w:val="28"/>
          <w:lang w:val="kk-KZ"/>
        </w:rPr>
        <w:t>2</w:t>
      </w:r>
      <w:r w:rsidRPr="001F2BD0">
        <w:rPr>
          <w:rFonts w:ascii="Times New Roman" w:hAnsi="Times New Roman"/>
          <w:sz w:val="28"/>
          <w:szCs w:val="28"/>
        </w:rPr>
        <w:t xml:space="preserve"> </w:t>
      </w:r>
      <w:r>
        <w:rPr>
          <w:rFonts w:ascii="Times New Roman" w:hAnsi="Times New Roman"/>
          <w:sz w:val="28"/>
          <w:szCs w:val="28"/>
        </w:rPr>
        <w:t>–</w:t>
      </w:r>
      <w:r w:rsidRPr="001F2BD0">
        <w:rPr>
          <w:rFonts w:ascii="Times New Roman" w:hAnsi="Times New Roman"/>
          <w:sz w:val="28"/>
          <w:szCs w:val="28"/>
        </w:rPr>
        <w:t xml:space="preserve"> </w:t>
      </w:r>
      <w:r>
        <w:rPr>
          <w:rFonts w:ascii="Times New Roman" w:hAnsi="Times New Roman"/>
          <w:sz w:val="28"/>
          <w:szCs w:val="28"/>
        </w:rPr>
        <w:t xml:space="preserve">Типовая схема комплексного стенда для испытаний </w:t>
      </w:r>
      <w:r w:rsidR="00805D3D">
        <w:rPr>
          <w:rFonts w:ascii="Times New Roman" w:hAnsi="Times New Roman"/>
          <w:sz w:val="28"/>
          <w:szCs w:val="28"/>
        </w:rPr>
        <w:t>котельных агрегатов</w:t>
      </w:r>
      <w:r>
        <w:rPr>
          <w:rFonts w:ascii="Times New Roman" w:hAnsi="Times New Roman"/>
          <w:sz w:val="28"/>
          <w:szCs w:val="28"/>
        </w:rPr>
        <w:t xml:space="preserve"> в контуре с емкостями-охладителями, с обозначениями основных средств измерения (для испытаний на солярке)</w:t>
      </w:r>
    </w:p>
    <w:p w14:paraId="3DC91CE3" w14:textId="77777777" w:rsidR="00183ABC" w:rsidRPr="00486A3E" w:rsidRDefault="00183ABC" w:rsidP="00486A3E">
      <w:pPr>
        <w:spacing w:after="0" w:line="25" w:lineRule="atLeast"/>
        <w:ind w:firstLine="709"/>
        <w:jc w:val="both"/>
        <w:rPr>
          <w:rFonts w:ascii="Times New Roman" w:hAnsi="Times New Roman"/>
          <w:sz w:val="28"/>
          <w:szCs w:val="28"/>
        </w:rPr>
      </w:pPr>
      <w:r w:rsidRPr="00486A3E">
        <w:rPr>
          <w:rFonts w:ascii="Times New Roman" w:hAnsi="Times New Roman"/>
          <w:sz w:val="28"/>
          <w:szCs w:val="28"/>
        </w:rPr>
        <w:t xml:space="preserve">1 – бак расходный, 2 – весы, 3 – фиксатор уровня, 4 – рабочий насос форсунки, 5 – манометр (топливо), 6 – термометр (топливо), 7 – форсунка горелки, 8 – газосборная камера, 9 – вентили, 10 – горелка, 11 – вентиль для отбора проб, 12 – перепускной клапан, 13 – линия сброса топлива, 14 – </w:t>
      </w:r>
      <w:r w:rsidR="00195E08" w:rsidRPr="00486A3E">
        <w:rPr>
          <w:rFonts w:ascii="Times New Roman" w:hAnsi="Times New Roman"/>
          <w:sz w:val="28"/>
          <w:szCs w:val="28"/>
        </w:rPr>
        <w:t xml:space="preserve">реверсная </w:t>
      </w:r>
      <w:r w:rsidRPr="00486A3E">
        <w:rPr>
          <w:rFonts w:ascii="Times New Roman" w:hAnsi="Times New Roman"/>
          <w:sz w:val="28"/>
          <w:szCs w:val="28"/>
        </w:rPr>
        <w:t>топка котла, 15 – анализатор с зондом измерения температуры и скорости потока, 16 – термопара (вода, газы), 17 – манометр (вода), 18 – газоанализатор с зондом для измерения состава уходящих газов, 19 – расходомер (вода), 20 – сетевой насос</w:t>
      </w:r>
    </w:p>
    <w:p w14:paraId="1E6DCDE3" w14:textId="77777777" w:rsidR="00183ABC" w:rsidRPr="00FE7FF2" w:rsidRDefault="00183ABC" w:rsidP="005A0910">
      <w:pPr>
        <w:spacing w:after="0" w:line="25" w:lineRule="atLeast"/>
        <w:ind w:firstLine="709"/>
        <w:jc w:val="both"/>
        <w:rPr>
          <w:rFonts w:ascii="Times New Roman" w:hAnsi="Times New Roman"/>
          <w:sz w:val="28"/>
          <w:szCs w:val="28"/>
          <w:lang w:val="kk-KZ"/>
        </w:rPr>
      </w:pPr>
    </w:p>
    <w:p w14:paraId="75803AAE" w14:textId="4EDE42F5"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Две установленные емкости (объемом по 50 м</w:t>
      </w:r>
      <w:r>
        <w:rPr>
          <w:rFonts w:ascii="Times New Roman" w:hAnsi="Times New Roman"/>
          <w:sz w:val="28"/>
          <w:szCs w:val="28"/>
          <w:vertAlign w:val="superscript"/>
        </w:rPr>
        <w:t>3</w:t>
      </w:r>
      <w:r>
        <w:rPr>
          <w:rFonts w:ascii="Times New Roman" w:hAnsi="Times New Roman"/>
          <w:sz w:val="28"/>
          <w:szCs w:val="28"/>
        </w:rPr>
        <w:t xml:space="preserve"> каждая) позволяли выдерживать требуемую длительность проведения теплотехнических испытаний с условием постоянства температурного режима теплоносителя. Водогрейны</w:t>
      </w:r>
      <w:r w:rsidR="001F2920">
        <w:rPr>
          <w:rFonts w:ascii="Times New Roman" w:hAnsi="Times New Roman"/>
          <w:sz w:val="28"/>
          <w:szCs w:val="28"/>
        </w:rPr>
        <w:t>е</w:t>
      </w:r>
      <w:r>
        <w:rPr>
          <w:rFonts w:ascii="Times New Roman" w:hAnsi="Times New Roman"/>
          <w:sz w:val="28"/>
          <w:szCs w:val="28"/>
        </w:rPr>
        <w:t xml:space="preserve"> котл</w:t>
      </w:r>
      <w:r w:rsidR="001F2920">
        <w:rPr>
          <w:rFonts w:ascii="Times New Roman" w:hAnsi="Times New Roman"/>
          <w:sz w:val="28"/>
          <w:szCs w:val="28"/>
        </w:rPr>
        <w:t>ы ВВ-400 и КВа-400</w:t>
      </w:r>
      <w:r w:rsidR="00B40202">
        <w:rPr>
          <w:rFonts w:ascii="Times New Roman" w:hAnsi="Times New Roman"/>
          <w:sz w:val="28"/>
          <w:szCs w:val="28"/>
        </w:rPr>
        <w:t>, КВа-500</w:t>
      </w:r>
      <w:r>
        <w:rPr>
          <w:rFonts w:ascii="Times New Roman" w:hAnsi="Times New Roman"/>
          <w:sz w:val="28"/>
          <w:szCs w:val="28"/>
        </w:rPr>
        <w:t xml:space="preserve"> для проведения экспериментов комплектовались автоматизированными газомазутными горелками типа</w:t>
      </w:r>
      <w:r w:rsidRPr="001F2BD0">
        <w:rPr>
          <w:rFonts w:ascii="Times New Roman" w:hAnsi="Times New Roman"/>
          <w:sz w:val="28"/>
          <w:szCs w:val="28"/>
        </w:rPr>
        <w:t xml:space="preserve"> ID-2800 и PDE-2</w:t>
      </w:r>
      <w:r w:rsidRPr="008C37FD">
        <w:rPr>
          <w:rFonts w:ascii="Times New Roman" w:hAnsi="Times New Roman"/>
          <w:sz w:val="28"/>
          <w:szCs w:val="28"/>
        </w:rPr>
        <w:t xml:space="preserve"> [</w:t>
      </w:r>
      <w:r w:rsidR="006A0420">
        <w:rPr>
          <w:rFonts w:ascii="Times New Roman" w:hAnsi="Times New Roman"/>
          <w:sz w:val="28"/>
          <w:szCs w:val="28"/>
        </w:rPr>
        <w:t>5</w:t>
      </w:r>
      <w:r w:rsidR="00123F0C">
        <w:rPr>
          <w:rFonts w:ascii="Times New Roman" w:hAnsi="Times New Roman"/>
          <w:sz w:val="28"/>
          <w:szCs w:val="28"/>
        </w:rPr>
        <w:t>3</w:t>
      </w:r>
      <w:r w:rsidRPr="00464BF8">
        <w:rPr>
          <w:rFonts w:ascii="Times New Roman" w:hAnsi="Times New Roman"/>
          <w:sz w:val="28"/>
          <w:szCs w:val="28"/>
        </w:rPr>
        <w:t>]</w:t>
      </w:r>
      <w:r>
        <w:rPr>
          <w:rFonts w:ascii="Times New Roman" w:hAnsi="Times New Roman"/>
          <w:sz w:val="28"/>
          <w:szCs w:val="28"/>
        </w:rPr>
        <w:t xml:space="preserve">. Дымовая труба диаметром </w:t>
      </w:r>
      <w:r w:rsidR="00517754">
        <w:rPr>
          <w:rFonts w:ascii="Times New Roman" w:hAnsi="Times New Roman"/>
          <w:sz w:val="28"/>
          <w:szCs w:val="28"/>
        </w:rPr>
        <w:t>0,</w:t>
      </w:r>
      <w:r>
        <w:rPr>
          <w:rFonts w:ascii="Times New Roman" w:hAnsi="Times New Roman"/>
          <w:sz w:val="28"/>
          <w:szCs w:val="28"/>
        </w:rPr>
        <w:t>53</w:t>
      </w:r>
      <w:r w:rsidR="009840AC">
        <w:rPr>
          <w:rFonts w:ascii="Times New Roman" w:hAnsi="Times New Roman"/>
          <w:sz w:val="28"/>
          <w:szCs w:val="28"/>
        </w:rPr>
        <w:t xml:space="preserve"> </w:t>
      </w:r>
      <w:r>
        <w:rPr>
          <w:rFonts w:ascii="Times New Roman" w:hAnsi="Times New Roman"/>
          <w:sz w:val="28"/>
          <w:szCs w:val="28"/>
        </w:rPr>
        <w:t xml:space="preserve">м и соединительным газоходом с диаметром </w:t>
      </w:r>
      <w:r w:rsidR="00517754">
        <w:rPr>
          <w:rFonts w:ascii="Times New Roman" w:hAnsi="Times New Roman"/>
          <w:sz w:val="28"/>
          <w:szCs w:val="28"/>
        </w:rPr>
        <w:t>0,</w:t>
      </w:r>
      <w:r>
        <w:rPr>
          <w:rFonts w:ascii="Times New Roman" w:hAnsi="Times New Roman"/>
          <w:sz w:val="28"/>
          <w:szCs w:val="28"/>
        </w:rPr>
        <w:t>45</w:t>
      </w:r>
      <w:r w:rsidR="008B31B8">
        <w:rPr>
          <w:rFonts w:ascii="Times New Roman" w:hAnsi="Times New Roman"/>
          <w:sz w:val="28"/>
          <w:szCs w:val="28"/>
        </w:rPr>
        <w:t xml:space="preserve"> </w:t>
      </w:r>
      <w:r>
        <w:rPr>
          <w:rFonts w:ascii="Times New Roman" w:hAnsi="Times New Roman"/>
          <w:sz w:val="28"/>
          <w:szCs w:val="28"/>
        </w:rPr>
        <w:t xml:space="preserve">м полностью обеспечивали необходимые условия утилизации дымовых газов. </w:t>
      </w:r>
      <w:r w:rsidR="00517754">
        <w:rPr>
          <w:rFonts w:ascii="Times New Roman" w:hAnsi="Times New Roman"/>
          <w:sz w:val="28"/>
          <w:szCs w:val="28"/>
        </w:rPr>
        <w:t>Дизельное топливо</w:t>
      </w:r>
      <w:r>
        <w:rPr>
          <w:rFonts w:ascii="Times New Roman" w:hAnsi="Times New Roman"/>
          <w:sz w:val="28"/>
          <w:szCs w:val="28"/>
        </w:rPr>
        <w:t xml:space="preserve"> для котельного агрегата </w:t>
      </w:r>
      <w:r w:rsidR="001F2920">
        <w:rPr>
          <w:rFonts w:ascii="Times New Roman" w:hAnsi="Times New Roman"/>
          <w:sz w:val="28"/>
          <w:szCs w:val="28"/>
        </w:rPr>
        <w:t>ВВ-400 и КВа-400</w:t>
      </w:r>
      <w:r w:rsidR="00B40202">
        <w:rPr>
          <w:rFonts w:ascii="Times New Roman" w:hAnsi="Times New Roman"/>
          <w:sz w:val="28"/>
          <w:szCs w:val="28"/>
        </w:rPr>
        <w:t>, КВа-500</w:t>
      </w:r>
      <w:r w:rsidR="001F2920">
        <w:rPr>
          <w:rFonts w:ascii="Times New Roman" w:hAnsi="Times New Roman"/>
          <w:sz w:val="28"/>
          <w:szCs w:val="28"/>
        </w:rPr>
        <w:t xml:space="preserve"> </w:t>
      </w:r>
      <w:r>
        <w:rPr>
          <w:rFonts w:ascii="Times New Roman" w:hAnsi="Times New Roman"/>
          <w:sz w:val="28"/>
          <w:szCs w:val="28"/>
        </w:rPr>
        <w:t>поставлялось в транспортировочных емкостях с последующим потреблением через расходный бак</w:t>
      </w:r>
      <w:r w:rsidR="00517754">
        <w:rPr>
          <w:rFonts w:ascii="Times New Roman" w:hAnsi="Times New Roman"/>
          <w:sz w:val="28"/>
          <w:szCs w:val="28"/>
        </w:rPr>
        <w:t xml:space="preserve">, </w:t>
      </w:r>
      <w:r>
        <w:rPr>
          <w:rFonts w:ascii="Times New Roman" w:hAnsi="Times New Roman"/>
          <w:sz w:val="28"/>
          <w:szCs w:val="28"/>
        </w:rPr>
        <w:t xml:space="preserve">емкостью 200 литров, имеющим указатель уровня, установленный на специализированные весы для </w:t>
      </w:r>
      <w:r w:rsidR="001F2920">
        <w:rPr>
          <w:rFonts w:ascii="Times New Roman" w:hAnsi="Times New Roman"/>
          <w:sz w:val="28"/>
          <w:szCs w:val="28"/>
        </w:rPr>
        <w:t xml:space="preserve">непрерывного и более точного </w:t>
      </w:r>
      <w:r>
        <w:rPr>
          <w:rFonts w:ascii="Times New Roman" w:hAnsi="Times New Roman"/>
          <w:sz w:val="28"/>
          <w:szCs w:val="28"/>
        </w:rPr>
        <w:t>определения расхода</w:t>
      </w:r>
      <w:r w:rsidR="001F2920">
        <w:rPr>
          <w:rFonts w:ascii="Times New Roman" w:hAnsi="Times New Roman"/>
          <w:sz w:val="28"/>
          <w:szCs w:val="28"/>
        </w:rPr>
        <w:t xml:space="preserve"> топлива</w:t>
      </w:r>
      <w:r w:rsidR="00FC344C">
        <w:rPr>
          <w:rFonts w:ascii="Times New Roman" w:hAnsi="Times New Roman"/>
          <w:sz w:val="28"/>
          <w:szCs w:val="28"/>
        </w:rPr>
        <w:t xml:space="preserve"> на рисунке Д.2 в </w:t>
      </w:r>
      <w:r w:rsidR="00FC344C">
        <w:rPr>
          <w:rFonts w:ascii="Times New Roman" w:hAnsi="Times New Roman"/>
          <w:sz w:val="28"/>
          <w:szCs w:val="28"/>
        </w:rPr>
        <w:lastRenderedPageBreak/>
        <w:t>приложении Д</w:t>
      </w:r>
      <w:r>
        <w:rPr>
          <w:rFonts w:ascii="Times New Roman" w:hAnsi="Times New Roman"/>
          <w:sz w:val="28"/>
          <w:szCs w:val="28"/>
        </w:rPr>
        <w:t xml:space="preserve">. Для отбора проб топлива </w:t>
      </w:r>
      <w:proofErr w:type="spellStart"/>
      <w:r>
        <w:rPr>
          <w:rFonts w:ascii="Times New Roman" w:hAnsi="Times New Roman"/>
          <w:sz w:val="28"/>
          <w:szCs w:val="28"/>
        </w:rPr>
        <w:t>предусмотр</w:t>
      </w:r>
      <w:r w:rsidR="001F2920">
        <w:rPr>
          <w:rFonts w:ascii="Times New Roman" w:hAnsi="Times New Roman"/>
          <w:sz w:val="28"/>
          <w:szCs w:val="28"/>
        </w:rPr>
        <w:t>ивался</w:t>
      </w:r>
      <w:proofErr w:type="spellEnd"/>
      <w:r>
        <w:rPr>
          <w:rFonts w:ascii="Times New Roman" w:hAnsi="Times New Roman"/>
          <w:sz w:val="28"/>
          <w:szCs w:val="28"/>
        </w:rPr>
        <w:t xml:space="preserve"> вентиль, а также на линии подачи установлены перепускной клапан, дренажный кран, термометр и манометр</w:t>
      </w:r>
      <w:r w:rsidR="00123F0C" w:rsidRPr="00123F0C">
        <w:rPr>
          <w:rFonts w:ascii="Times New Roman" w:hAnsi="Times New Roman"/>
          <w:sz w:val="28"/>
          <w:szCs w:val="28"/>
        </w:rPr>
        <w:t xml:space="preserve"> [66]</w:t>
      </w:r>
      <w:r>
        <w:rPr>
          <w:rFonts w:ascii="Times New Roman" w:hAnsi="Times New Roman"/>
          <w:sz w:val="28"/>
          <w:szCs w:val="28"/>
        </w:rPr>
        <w:t>.</w:t>
      </w:r>
      <w:r w:rsidRPr="001F2BD0">
        <w:rPr>
          <w:rFonts w:ascii="Times New Roman" w:hAnsi="Times New Roman"/>
          <w:sz w:val="28"/>
          <w:szCs w:val="28"/>
        </w:rPr>
        <w:t xml:space="preserve"> </w:t>
      </w:r>
    </w:p>
    <w:p w14:paraId="53580E69" w14:textId="77777777"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Для бесперебойного </w:t>
      </w:r>
      <w:r w:rsidR="001F2920">
        <w:rPr>
          <w:rFonts w:ascii="Times New Roman" w:hAnsi="Times New Roman"/>
          <w:sz w:val="28"/>
          <w:szCs w:val="28"/>
        </w:rPr>
        <w:t xml:space="preserve">и надежного </w:t>
      </w:r>
      <w:r>
        <w:rPr>
          <w:rFonts w:ascii="Times New Roman" w:hAnsi="Times New Roman"/>
          <w:sz w:val="28"/>
          <w:szCs w:val="28"/>
        </w:rPr>
        <w:t xml:space="preserve">обеспечения </w:t>
      </w:r>
      <w:r w:rsidR="001F2920">
        <w:rPr>
          <w:rFonts w:ascii="Times New Roman" w:hAnsi="Times New Roman"/>
          <w:sz w:val="28"/>
          <w:szCs w:val="28"/>
        </w:rPr>
        <w:t>подач</w:t>
      </w:r>
      <w:r>
        <w:rPr>
          <w:rFonts w:ascii="Times New Roman" w:hAnsi="Times New Roman"/>
          <w:sz w:val="28"/>
          <w:szCs w:val="28"/>
        </w:rPr>
        <w:t xml:space="preserve">и теплоносителя установлены дублирующие центробежные насосы типа </w:t>
      </w:r>
      <w:r w:rsidRPr="001F2BD0">
        <w:rPr>
          <w:rFonts w:ascii="Times New Roman" w:hAnsi="Times New Roman"/>
          <w:sz w:val="28"/>
          <w:szCs w:val="28"/>
          <w:lang w:val="en-US"/>
        </w:rPr>
        <w:t>IRG</w:t>
      </w:r>
      <w:r w:rsidRPr="001F2BD0">
        <w:rPr>
          <w:rFonts w:ascii="Times New Roman" w:hAnsi="Times New Roman"/>
          <w:sz w:val="28"/>
          <w:szCs w:val="28"/>
        </w:rPr>
        <w:t xml:space="preserve"> 65-200</w:t>
      </w:r>
      <w:r w:rsidRPr="001F2BD0">
        <w:rPr>
          <w:rFonts w:ascii="Times New Roman" w:hAnsi="Times New Roman"/>
          <w:sz w:val="28"/>
          <w:szCs w:val="28"/>
          <w:lang w:val="en-US"/>
        </w:rPr>
        <w:t>A</w:t>
      </w:r>
      <w:r w:rsidRPr="001F2BD0">
        <w:rPr>
          <w:rFonts w:ascii="Times New Roman" w:hAnsi="Times New Roman"/>
          <w:sz w:val="28"/>
          <w:szCs w:val="28"/>
        </w:rPr>
        <w:t xml:space="preserve"> с </w:t>
      </w:r>
      <w:r>
        <w:rPr>
          <w:rFonts w:ascii="Times New Roman" w:hAnsi="Times New Roman"/>
          <w:sz w:val="28"/>
          <w:szCs w:val="28"/>
        </w:rPr>
        <w:t xml:space="preserve">номинальными параметрами: расход </w:t>
      </w:r>
      <w:r>
        <w:rPr>
          <w:rFonts w:ascii="Times New Roman" w:hAnsi="Times New Roman"/>
          <w:sz w:val="28"/>
          <w:szCs w:val="28"/>
          <w:lang w:val="en-US"/>
        </w:rPr>
        <w:t>G</w:t>
      </w:r>
      <w:r w:rsidRPr="00AE4F80">
        <w:rPr>
          <w:rFonts w:ascii="Times New Roman" w:hAnsi="Times New Roman"/>
          <w:sz w:val="28"/>
          <w:szCs w:val="28"/>
        </w:rPr>
        <w:t xml:space="preserve"> = </w:t>
      </w:r>
      <w:r w:rsidRPr="001F2BD0">
        <w:rPr>
          <w:rFonts w:ascii="Times New Roman" w:hAnsi="Times New Roman"/>
          <w:sz w:val="28"/>
          <w:szCs w:val="28"/>
        </w:rPr>
        <w:t>23,5 м</w:t>
      </w:r>
      <w:r w:rsidRPr="001F2BD0">
        <w:rPr>
          <w:rFonts w:ascii="Times New Roman" w:hAnsi="Times New Roman"/>
          <w:sz w:val="28"/>
          <w:szCs w:val="28"/>
          <w:vertAlign w:val="superscript"/>
        </w:rPr>
        <w:t>3</w:t>
      </w:r>
      <w:r w:rsidRPr="001F2BD0">
        <w:rPr>
          <w:rFonts w:ascii="Times New Roman" w:hAnsi="Times New Roman"/>
          <w:sz w:val="28"/>
          <w:szCs w:val="28"/>
        </w:rPr>
        <w:t>/час, напор</w:t>
      </w:r>
      <w:r>
        <w:rPr>
          <w:rFonts w:ascii="Times New Roman" w:hAnsi="Times New Roman"/>
          <w:sz w:val="28"/>
          <w:szCs w:val="28"/>
        </w:rPr>
        <w:t xml:space="preserve"> </w:t>
      </w:r>
      <w:r>
        <w:rPr>
          <w:rFonts w:ascii="Times New Roman" w:hAnsi="Times New Roman"/>
          <w:sz w:val="28"/>
          <w:szCs w:val="28"/>
          <w:lang w:val="en-US"/>
        </w:rPr>
        <w:t>H</w:t>
      </w:r>
      <w:r w:rsidRPr="00AE4F80">
        <w:rPr>
          <w:rFonts w:ascii="Times New Roman" w:hAnsi="Times New Roman"/>
          <w:sz w:val="28"/>
          <w:szCs w:val="28"/>
        </w:rPr>
        <w:t xml:space="preserve"> = </w:t>
      </w:r>
      <w:r w:rsidRPr="001F2BD0">
        <w:rPr>
          <w:rFonts w:ascii="Times New Roman" w:hAnsi="Times New Roman"/>
          <w:sz w:val="28"/>
          <w:szCs w:val="28"/>
        </w:rPr>
        <w:t>44</w:t>
      </w:r>
      <w:r>
        <w:rPr>
          <w:rFonts w:ascii="Times New Roman" w:hAnsi="Times New Roman"/>
          <w:sz w:val="28"/>
          <w:szCs w:val="28"/>
        </w:rPr>
        <w:t>,</w:t>
      </w:r>
      <w:r>
        <w:rPr>
          <w:rFonts w:ascii="Times New Roman" w:hAnsi="Times New Roman"/>
          <w:sz w:val="28"/>
          <w:szCs w:val="28"/>
          <w:lang w:val="kk-KZ"/>
        </w:rPr>
        <w:t xml:space="preserve"> при мощности электродвигателя </w:t>
      </w:r>
      <w:r>
        <w:rPr>
          <w:rFonts w:ascii="Times New Roman" w:hAnsi="Times New Roman"/>
          <w:sz w:val="28"/>
          <w:szCs w:val="28"/>
          <w:lang w:val="en-US"/>
        </w:rPr>
        <w:t>N</w:t>
      </w:r>
      <w:r>
        <w:rPr>
          <w:rFonts w:ascii="Times New Roman" w:hAnsi="Times New Roman"/>
          <w:sz w:val="28"/>
          <w:szCs w:val="28"/>
        </w:rPr>
        <w:t xml:space="preserve"> = 5,5 кВт</w:t>
      </w:r>
      <w:r w:rsidRPr="001F2BD0">
        <w:rPr>
          <w:rFonts w:ascii="Times New Roman" w:hAnsi="Times New Roman"/>
          <w:sz w:val="28"/>
          <w:szCs w:val="28"/>
        </w:rPr>
        <w:t xml:space="preserve">. </w:t>
      </w:r>
      <w:r>
        <w:rPr>
          <w:rFonts w:ascii="Times New Roman" w:hAnsi="Times New Roman"/>
          <w:sz w:val="28"/>
          <w:szCs w:val="28"/>
        </w:rPr>
        <w:t xml:space="preserve">Схема подключения насосов подобрана с учетом </w:t>
      </w:r>
      <w:r w:rsidR="001F2920">
        <w:rPr>
          <w:rFonts w:ascii="Times New Roman" w:hAnsi="Times New Roman"/>
          <w:sz w:val="28"/>
          <w:szCs w:val="28"/>
        </w:rPr>
        <w:t xml:space="preserve">параллельной </w:t>
      </w:r>
      <w:r>
        <w:rPr>
          <w:rFonts w:ascii="Times New Roman" w:hAnsi="Times New Roman"/>
          <w:sz w:val="28"/>
          <w:szCs w:val="28"/>
        </w:rPr>
        <w:t xml:space="preserve">возможности </w:t>
      </w:r>
      <w:r w:rsidR="001F2920">
        <w:rPr>
          <w:rFonts w:ascii="Times New Roman" w:hAnsi="Times New Roman"/>
          <w:sz w:val="28"/>
          <w:szCs w:val="28"/>
        </w:rPr>
        <w:t>их работы</w:t>
      </w:r>
      <w:r>
        <w:rPr>
          <w:rFonts w:ascii="Times New Roman" w:hAnsi="Times New Roman"/>
          <w:sz w:val="28"/>
          <w:szCs w:val="28"/>
        </w:rPr>
        <w:t xml:space="preserve"> для увеличения </w:t>
      </w:r>
      <w:r w:rsidR="001F2920">
        <w:rPr>
          <w:rFonts w:ascii="Times New Roman" w:hAnsi="Times New Roman"/>
          <w:sz w:val="28"/>
          <w:szCs w:val="28"/>
        </w:rPr>
        <w:t xml:space="preserve">суммарного </w:t>
      </w:r>
      <w:r>
        <w:rPr>
          <w:rFonts w:ascii="Times New Roman" w:hAnsi="Times New Roman"/>
          <w:sz w:val="28"/>
          <w:szCs w:val="28"/>
        </w:rPr>
        <w:t>расход</w:t>
      </w:r>
      <w:r w:rsidR="001F2920">
        <w:rPr>
          <w:rFonts w:ascii="Times New Roman" w:hAnsi="Times New Roman"/>
          <w:sz w:val="28"/>
          <w:szCs w:val="28"/>
        </w:rPr>
        <w:t>а</w:t>
      </w:r>
      <w:r>
        <w:rPr>
          <w:rFonts w:ascii="Times New Roman" w:hAnsi="Times New Roman"/>
          <w:sz w:val="28"/>
          <w:szCs w:val="28"/>
        </w:rPr>
        <w:t xml:space="preserve"> составляющей</w:t>
      </w:r>
      <w:r w:rsidR="001F2920">
        <w:rPr>
          <w:rFonts w:ascii="Times New Roman" w:hAnsi="Times New Roman"/>
          <w:sz w:val="28"/>
          <w:szCs w:val="28"/>
        </w:rPr>
        <w:t xml:space="preserve"> и</w:t>
      </w:r>
      <w:r>
        <w:rPr>
          <w:rFonts w:ascii="Times New Roman" w:hAnsi="Times New Roman"/>
          <w:sz w:val="28"/>
          <w:szCs w:val="28"/>
        </w:rPr>
        <w:t xml:space="preserve"> с подключением в последовательную цепь для возможно</w:t>
      </w:r>
      <w:r w:rsidR="001F2920">
        <w:rPr>
          <w:rFonts w:ascii="Times New Roman" w:hAnsi="Times New Roman"/>
          <w:sz w:val="28"/>
          <w:szCs w:val="28"/>
        </w:rPr>
        <w:t>го</w:t>
      </w:r>
      <w:r>
        <w:rPr>
          <w:rFonts w:ascii="Times New Roman" w:hAnsi="Times New Roman"/>
          <w:sz w:val="28"/>
          <w:szCs w:val="28"/>
        </w:rPr>
        <w:t xml:space="preserve"> подключения к водопроводу и </w:t>
      </w:r>
      <w:r w:rsidR="001F2920">
        <w:rPr>
          <w:rFonts w:ascii="Times New Roman" w:hAnsi="Times New Roman"/>
          <w:sz w:val="28"/>
          <w:szCs w:val="28"/>
        </w:rPr>
        <w:t xml:space="preserve">к </w:t>
      </w:r>
      <w:r>
        <w:rPr>
          <w:rFonts w:ascii="Times New Roman" w:hAnsi="Times New Roman"/>
          <w:sz w:val="28"/>
          <w:szCs w:val="28"/>
        </w:rPr>
        <w:t xml:space="preserve">удаленному потребителю. </w:t>
      </w:r>
    </w:p>
    <w:p w14:paraId="742DACE1" w14:textId="491765DE"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Для фиксации измеряемых параметров на </w:t>
      </w:r>
      <w:r w:rsidR="001F2920">
        <w:rPr>
          <w:rFonts w:ascii="Times New Roman" w:hAnsi="Times New Roman"/>
          <w:sz w:val="28"/>
          <w:szCs w:val="28"/>
        </w:rPr>
        <w:t>комбинированном специаль</w:t>
      </w:r>
      <w:r>
        <w:rPr>
          <w:rFonts w:ascii="Times New Roman" w:hAnsi="Times New Roman"/>
          <w:sz w:val="28"/>
          <w:szCs w:val="28"/>
        </w:rPr>
        <w:t xml:space="preserve">ном стенде предусмотрены все требуемые технические средства для подключения штатных приборов (врезки в газоходах, бобышки с термометрическими и манометрическими гильзами с узлами крепления датчиков, технические отверстия для измерительных зондов на корпусе котла и пр.). На площадке помимо электропитания вспомогательного оборудования, осуществлен подвод электрической энергии для </w:t>
      </w:r>
      <w:r w:rsidR="001F2920">
        <w:rPr>
          <w:rFonts w:ascii="Times New Roman" w:hAnsi="Times New Roman"/>
          <w:sz w:val="28"/>
          <w:szCs w:val="28"/>
        </w:rPr>
        <w:t>непрерывного</w:t>
      </w:r>
      <w:r>
        <w:rPr>
          <w:rFonts w:ascii="Times New Roman" w:hAnsi="Times New Roman"/>
          <w:sz w:val="28"/>
          <w:szCs w:val="28"/>
        </w:rPr>
        <w:t xml:space="preserve"> питания измерительных приборов при </w:t>
      </w:r>
      <w:r w:rsidR="001F2920">
        <w:rPr>
          <w:rFonts w:ascii="Times New Roman" w:hAnsi="Times New Roman"/>
          <w:sz w:val="28"/>
          <w:szCs w:val="28"/>
        </w:rPr>
        <w:t>продолжительных</w:t>
      </w:r>
      <w:r>
        <w:rPr>
          <w:rFonts w:ascii="Times New Roman" w:hAnsi="Times New Roman"/>
          <w:sz w:val="28"/>
          <w:szCs w:val="28"/>
        </w:rPr>
        <w:t xml:space="preserve"> испытаниях и необходимости работы приборов, компьютеров, цифровых мониторинговых систем от электрической сети. </w:t>
      </w:r>
    </w:p>
    <w:p w14:paraId="174E32AB" w14:textId="1CD61503" w:rsidR="00183ABC" w:rsidRPr="001F2BD0"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В качестве штатных приборов для возможности получения данных температуры для расчетов тепловой производительности и КПД котла по методу обратного баланса установлены термопары: в</w:t>
      </w:r>
      <w:r w:rsidR="001F2920">
        <w:rPr>
          <w:rFonts w:ascii="Times New Roman" w:hAnsi="Times New Roman"/>
          <w:sz w:val="28"/>
          <w:szCs w:val="28"/>
        </w:rPr>
        <w:t xml:space="preserve"> газоходе на выходе из котла.</w:t>
      </w:r>
      <w:r>
        <w:rPr>
          <w:rFonts w:ascii="Times New Roman" w:hAnsi="Times New Roman"/>
          <w:sz w:val="28"/>
          <w:szCs w:val="28"/>
        </w:rPr>
        <w:t xml:space="preserve"> </w:t>
      </w:r>
      <w:r w:rsidR="001F2920">
        <w:rPr>
          <w:rFonts w:ascii="Times New Roman" w:hAnsi="Times New Roman"/>
          <w:sz w:val="28"/>
          <w:szCs w:val="28"/>
        </w:rPr>
        <w:t>Н</w:t>
      </w:r>
      <w:r>
        <w:rPr>
          <w:rFonts w:ascii="Times New Roman" w:hAnsi="Times New Roman"/>
          <w:sz w:val="28"/>
          <w:szCs w:val="28"/>
        </w:rPr>
        <w:t xml:space="preserve">а входе и выходе по прямой и обратной линиям </w:t>
      </w:r>
      <w:r w:rsidR="001F2920">
        <w:rPr>
          <w:rFonts w:ascii="Times New Roman" w:hAnsi="Times New Roman"/>
          <w:sz w:val="28"/>
          <w:szCs w:val="28"/>
        </w:rPr>
        <w:t>питания водой</w:t>
      </w:r>
      <w:r>
        <w:rPr>
          <w:rFonts w:ascii="Times New Roman" w:hAnsi="Times New Roman"/>
          <w:sz w:val="28"/>
          <w:szCs w:val="28"/>
        </w:rPr>
        <w:t xml:space="preserve">, в </w:t>
      </w:r>
      <w:r w:rsidR="001F2920">
        <w:rPr>
          <w:rFonts w:ascii="Times New Roman" w:hAnsi="Times New Roman"/>
          <w:sz w:val="28"/>
          <w:szCs w:val="28"/>
        </w:rPr>
        <w:t xml:space="preserve">фронтовой </w:t>
      </w:r>
      <w:r>
        <w:rPr>
          <w:rFonts w:ascii="Times New Roman" w:hAnsi="Times New Roman"/>
          <w:sz w:val="28"/>
          <w:szCs w:val="28"/>
        </w:rPr>
        <w:t xml:space="preserve">поворотной камере </w:t>
      </w:r>
      <w:r w:rsidR="001F2920">
        <w:rPr>
          <w:rFonts w:ascii="Times New Roman" w:hAnsi="Times New Roman"/>
          <w:sz w:val="28"/>
          <w:szCs w:val="28"/>
        </w:rPr>
        <w:t>реверс</w:t>
      </w:r>
      <w:r w:rsidR="007915AD">
        <w:rPr>
          <w:rFonts w:ascii="Times New Roman" w:hAnsi="Times New Roman"/>
          <w:sz w:val="28"/>
          <w:szCs w:val="28"/>
        </w:rPr>
        <w:t>ив</w:t>
      </w:r>
      <w:r w:rsidR="001F2920">
        <w:rPr>
          <w:rFonts w:ascii="Times New Roman" w:hAnsi="Times New Roman"/>
          <w:sz w:val="28"/>
          <w:szCs w:val="28"/>
        </w:rPr>
        <w:t xml:space="preserve">ной </w:t>
      </w:r>
      <w:r>
        <w:rPr>
          <w:rFonts w:ascii="Times New Roman" w:hAnsi="Times New Roman"/>
          <w:sz w:val="28"/>
          <w:szCs w:val="28"/>
        </w:rPr>
        <w:t xml:space="preserve">топки котла </w:t>
      </w:r>
      <w:r w:rsidR="001F2920">
        <w:rPr>
          <w:rFonts w:ascii="Times New Roman" w:hAnsi="Times New Roman"/>
          <w:sz w:val="28"/>
          <w:szCs w:val="28"/>
        </w:rPr>
        <w:t>для</w:t>
      </w:r>
      <w:r>
        <w:rPr>
          <w:rFonts w:ascii="Times New Roman" w:hAnsi="Times New Roman"/>
          <w:sz w:val="28"/>
          <w:szCs w:val="28"/>
        </w:rPr>
        <w:t xml:space="preserve"> возможно</w:t>
      </w:r>
      <w:r w:rsidR="001F2920">
        <w:rPr>
          <w:rFonts w:ascii="Times New Roman" w:hAnsi="Times New Roman"/>
          <w:sz w:val="28"/>
          <w:szCs w:val="28"/>
        </w:rPr>
        <w:t>й</w:t>
      </w:r>
      <w:r>
        <w:rPr>
          <w:rFonts w:ascii="Times New Roman" w:hAnsi="Times New Roman"/>
          <w:sz w:val="28"/>
          <w:szCs w:val="28"/>
        </w:rPr>
        <w:t xml:space="preserve"> замены </w:t>
      </w:r>
      <w:r w:rsidR="001F2920">
        <w:rPr>
          <w:rFonts w:ascii="Times New Roman" w:hAnsi="Times New Roman"/>
          <w:sz w:val="28"/>
          <w:szCs w:val="28"/>
        </w:rPr>
        <w:t xml:space="preserve">или </w:t>
      </w:r>
      <w:proofErr w:type="spellStart"/>
      <w:r w:rsidR="001F2920">
        <w:rPr>
          <w:rFonts w:ascii="Times New Roman" w:hAnsi="Times New Roman"/>
          <w:sz w:val="28"/>
          <w:szCs w:val="28"/>
        </w:rPr>
        <w:t>нерперывного</w:t>
      </w:r>
      <w:proofErr w:type="spellEnd"/>
      <w:r w:rsidR="001F2920">
        <w:rPr>
          <w:rFonts w:ascii="Times New Roman" w:hAnsi="Times New Roman"/>
          <w:sz w:val="28"/>
          <w:szCs w:val="28"/>
        </w:rPr>
        <w:t xml:space="preserve"> измерения измерительным зондом</w:t>
      </w:r>
      <w:r w:rsidR="00067AD5">
        <w:rPr>
          <w:rFonts w:ascii="Times New Roman" w:hAnsi="Times New Roman"/>
          <w:sz w:val="28"/>
          <w:szCs w:val="28"/>
        </w:rPr>
        <w:t xml:space="preserve"> </w:t>
      </w:r>
      <w:r w:rsidR="0090014D" w:rsidRPr="0090014D">
        <w:rPr>
          <w:rFonts w:ascii="Times New Roman" w:hAnsi="Times New Roman"/>
          <w:sz w:val="28"/>
          <w:szCs w:val="28"/>
        </w:rPr>
        <w:t>[66]</w:t>
      </w:r>
      <w:r>
        <w:rPr>
          <w:rFonts w:ascii="Times New Roman" w:hAnsi="Times New Roman"/>
          <w:sz w:val="28"/>
          <w:szCs w:val="28"/>
        </w:rPr>
        <w:t xml:space="preserve">. </w:t>
      </w:r>
    </w:p>
    <w:p w14:paraId="2DFA9893" w14:textId="77777777" w:rsidR="00183ABC" w:rsidRDefault="00183ABC" w:rsidP="005A0910">
      <w:pPr>
        <w:spacing w:after="0" w:line="25" w:lineRule="atLeast"/>
        <w:ind w:firstLine="709"/>
        <w:jc w:val="both"/>
        <w:rPr>
          <w:rFonts w:ascii="Times New Roman" w:hAnsi="Times New Roman"/>
          <w:sz w:val="28"/>
          <w:szCs w:val="28"/>
        </w:rPr>
      </w:pPr>
    </w:p>
    <w:p w14:paraId="66A4E75B" w14:textId="377CF460" w:rsidR="00655050" w:rsidRPr="00D801C2" w:rsidRDefault="00D801C2" w:rsidP="005A0910">
      <w:pPr>
        <w:pStyle w:val="2"/>
        <w:spacing w:before="0" w:line="25" w:lineRule="atLeast"/>
        <w:ind w:firstLine="709"/>
        <w:jc w:val="both"/>
        <w:rPr>
          <w:rFonts w:ascii="Times New Roman" w:hAnsi="Times New Roman" w:cs="Times New Roman"/>
          <w:bCs w:val="0"/>
          <w:color w:val="auto"/>
          <w:sz w:val="28"/>
          <w:szCs w:val="28"/>
        </w:rPr>
      </w:pPr>
      <w:bookmarkStart w:id="8" w:name="_Toc64352125"/>
      <w:r w:rsidRPr="00D801C2">
        <w:rPr>
          <w:rFonts w:ascii="Times New Roman" w:hAnsi="Times New Roman" w:cs="Times New Roman"/>
          <w:bCs w:val="0"/>
          <w:color w:val="auto"/>
          <w:sz w:val="28"/>
          <w:szCs w:val="28"/>
        </w:rPr>
        <w:t xml:space="preserve">3.2. </w:t>
      </w:r>
      <w:r w:rsidR="00183ABC" w:rsidRPr="00D801C2">
        <w:rPr>
          <w:rFonts w:ascii="Times New Roman" w:hAnsi="Times New Roman" w:cs="Times New Roman"/>
          <w:bCs w:val="0"/>
          <w:color w:val="auto"/>
          <w:sz w:val="28"/>
          <w:szCs w:val="28"/>
        </w:rPr>
        <w:t>Описание основных конструкций исследуем</w:t>
      </w:r>
      <w:r w:rsidR="00655050" w:rsidRPr="00D801C2">
        <w:rPr>
          <w:rFonts w:ascii="Times New Roman" w:hAnsi="Times New Roman" w:cs="Times New Roman"/>
          <w:bCs w:val="0"/>
          <w:color w:val="auto"/>
          <w:sz w:val="28"/>
          <w:szCs w:val="28"/>
        </w:rPr>
        <w:t>ых</w:t>
      </w:r>
      <w:r w:rsidR="00183ABC" w:rsidRPr="00D801C2">
        <w:rPr>
          <w:rFonts w:ascii="Times New Roman" w:hAnsi="Times New Roman" w:cs="Times New Roman"/>
          <w:bCs w:val="0"/>
          <w:color w:val="auto"/>
          <w:sz w:val="28"/>
          <w:szCs w:val="28"/>
        </w:rPr>
        <w:t xml:space="preserve"> водогрейн</w:t>
      </w:r>
      <w:r w:rsidR="00655050" w:rsidRPr="00D801C2">
        <w:rPr>
          <w:rFonts w:ascii="Times New Roman" w:hAnsi="Times New Roman" w:cs="Times New Roman"/>
          <w:bCs w:val="0"/>
          <w:color w:val="auto"/>
          <w:sz w:val="28"/>
          <w:szCs w:val="28"/>
        </w:rPr>
        <w:t>ых</w:t>
      </w:r>
      <w:r w:rsidR="00183ABC" w:rsidRPr="00D801C2">
        <w:rPr>
          <w:rFonts w:ascii="Times New Roman" w:hAnsi="Times New Roman" w:cs="Times New Roman"/>
          <w:bCs w:val="0"/>
          <w:color w:val="auto"/>
          <w:sz w:val="28"/>
          <w:szCs w:val="28"/>
        </w:rPr>
        <w:t xml:space="preserve"> котл</w:t>
      </w:r>
      <w:bookmarkEnd w:id="8"/>
      <w:r w:rsidR="00655050" w:rsidRPr="00D801C2">
        <w:rPr>
          <w:rFonts w:ascii="Times New Roman" w:hAnsi="Times New Roman" w:cs="Times New Roman"/>
          <w:bCs w:val="0"/>
          <w:color w:val="auto"/>
          <w:sz w:val="28"/>
          <w:szCs w:val="28"/>
        </w:rPr>
        <w:t>ов</w:t>
      </w:r>
      <w:r w:rsidR="005F1F5D" w:rsidRPr="00D801C2">
        <w:rPr>
          <w:rFonts w:ascii="Times New Roman" w:hAnsi="Times New Roman" w:cs="Times New Roman"/>
          <w:bCs w:val="0"/>
          <w:color w:val="auto"/>
          <w:sz w:val="28"/>
          <w:szCs w:val="28"/>
        </w:rPr>
        <w:t xml:space="preserve"> ВВ</w:t>
      </w:r>
      <w:r w:rsidR="00655050" w:rsidRPr="00D801C2">
        <w:rPr>
          <w:rFonts w:ascii="Times New Roman" w:hAnsi="Times New Roman" w:cs="Times New Roman"/>
          <w:bCs w:val="0"/>
          <w:color w:val="auto"/>
          <w:sz w:val="28"/>
          <w:szCs w:val="28"/>
        </w:rPr>
        <w:t>-400 и КВа-400</w:t>
      </w:r>
      <w:r w:rsidR="007915AD">
        <w:rPr>
          <w:rFonts w:ascii="Times New Roman" w:hAnsi="Times New Roman" w:cs="Times New Roman"/>
          <w:bCs w:val="0"/>
          <w:color w:val="auto"/>
          <w:sz w:val="28"/>
          <w:szCs w:val="28"/>
        </w:rPr>
        <w:t xml:space="preserve"> и КВа-500</w:t>
      </w:r>
    </w:p>
    <w:p w14:paraId="236707A5" w14:textId="77777777" w:rsidR="00183ABC" w:rsidRDefault="00183ABC" w:rsidP="005A0910">
      <w:pPr>
        <w:spacing w:after="0" w:line="25" w:lineRule="atLeast"/>
        <w:ind w:firstLine="709"/>
        <w:jc w:val="both"/>
        <w:rPr>
          <w:rFonts w:ascii="Times New Roman" w:hAnsi="Times New Roman"/>
          <w:sz w:val="28"/>
          <w:szCs w:val="28"/>
        </w:rPr>
      </w:pPr>
    </w:p>
    <w:p w14:paraId="71C9BA74" w14:textId="43527DEB" w:rsidR="007C6859" w:rsidRDefault="006E2A39" w:rsidP="005A0910">
      <w:pPr>
        <w:spacing w:after="0" w:line="25" w:lineRule="atLeast"/>
        <w:ind w:firstLine="709"/>
        <w:jc w:val="both"/>
        <w:rPr>
          <w:rFonts w:ascii="Times New Roman" w:hAnsi="Times New Roman"/>
          <w:sz w:val="28"/>
          <w:szCs w:val="28"/>
        </w:rPr>
      </w:pPr>
      <w:r>
        <w:rPr>
          <w:rFonts w:ascii="Times New Roman" w:hAnsi="Times New Roman"/>
          <w:sz w:val="28"/>
          <w:szCs w:val="28"/>
        </w:rPr>
        <w:t>О</w:t>
      </w:r>
      <w:r w:rsidR="00183ABC">
        <w:rPr>
          <w:rFonts w:ascii="Times New Roman" w:hAnsi="Times New Roman"/>
          <w:sz w:val="28"/>
          <w:szCs w:val="28"/>
        </w:rPr>
        <w:t>сновно</w:t>
      </w:r>
      <w:r>
        <w:rPr>
          <w:rFonts w:ascii="Times New Roman" w:hAnsi="Times New Roman"/>
          <w:sz w:val="28"/>
          <w:szCs w:val="28"/>
        </w:rPr>
        <w:t>й</w:t>
      </w:r>
      <w:r w:rsidR="00183ABC">
        <w:rPr>
          <w:rFonts w:ascii="Times New Roman" w:hAnsi="Times New Roman"/>
          <w:sz w:val="28"/>
          <w:szCs w:val="28"/>
        </w:rPr>
        <w:t xml:space="preserve"> объект исследования в диссертационном исследовании </w:t>
      </w:r>
      <w:r>
        <w:rPr>
          <w:rFonts w:ascii="Times New Roman" w:hAnsi="Times New Roman"/>
          <w:sz w:val="28"/>
          <w:szCs w:val="28"/>
        </w:rPr>
        <w:t>представ</w:t>
      </w:r>
      <w:r w:rsidR="00183ABC">
        <w:rPr>
          <w:rFonts w:ascii="Times New Roman" w:hAnsi="Times New Roman"/>
          <w:sz w:val="28"/>
          <w:szCs w:val="28"/>
        </w:rPr>
        <w:t>л</w:t>
      </w:r>
      <w:r>
        <w:rPr>
          <w:rFonts w:ascii="Times New Roman" w:hAnsi="Times New Roman"/>
          <w:sz w:val="28"/>
          <w:szCs w:val="28"/>
        </w:rPr>
        <w:t>ял</w:t>
      </w:r>
      <w:r w:rsidR="00183ABC">
        <w:rPr>
          <w:rFonts w:ascii="Times New Roman" w:hAnsi="Times New Roman"/>
          <w:sz w:val="28"/>
          <w:szCs w:val="28"/>
        </w:rPr>
        <w:t xml:space="preserve"> стальной водогрейный </w:t>
      </w:r>
      <w:r>
        <w:rPr>
          <w:rFonts w:ascii="Times New Roman" w:hAnsi="Times New Roman"/>
          <w:sz w:val="28"/>
          <w:szCs w:val="28"/>
        </w:rPr>
        <w:t>цилиндрический котел типа ВВ-400 с реверс</w:t>
      </w:r>
      <w:r w:rsidR="007915AD">
        <w:rPr>
          <w:rFonts w:ascii="Times New Roman" w:hAnsi="Times New Roman"/>
          <w:sz w:val="28"/>
          <w:szCs w:val="28"/>
        </w:rPr>
        <w:t>ив</w:t>
      </w:r>
      <w:r>
        <w:rPr>
          <w:rFonts w:ascii="Times New Roman" w:hAnsi="Times New Roman"/>
          <w:sz w:val="28"/>
          <w:szCs w:val="28"/>
        </w:rPr>
        <w:t xml:space="preserve">ной топкой и конвективными трубами внутренним диаметром 40 мм </w:t>
      </w:r>
      <w:r w:rsidR="007915AD">
        <w:rPr>
          <w:rFonts w:ascii="Times New Roman" w:hAnsi="Times New Roman"/>
          <w:sz w:val="28"/>
          <w:szCs w:val="28"/>
        </w:rPr>
        <w:t>с витыми ленточными вставками которая заменялась на сп</w:t>
      </w:r>
      <w:r>
        <w:rPr>
          <w:rFonts w:ascii="Times New Roman" w:hAnsi="Times New Roman"/>
          <w:sz w:val="28"/>
          <w:szCs w:val="28"/>
        </w:rPr>
        <w:t>иральны</w:t>
      </w:r>
      <w:r w:rsidR="007915AD">
        <w:rPr>
          <w:rFonts w:ascii="Times New Roman" w:hAnsi="Times New Roman"/>
          <w:sz w:val="28"/>
          <w:szCs w:val="28"/>
        </w:rPr>
        <w:t>е</w:t>
      </w:r>
      <w:r>
        <w:rPr>
          <w:rFonts w:ascii="Times New Roman" w:hAnsi="Times New Roman"/>
          <w:sz w:val="28"/>
          <w:szCs w:val="28"/>
        </w:rPr>
        <w:t xml:space="preserve"> вставки из проволоки диаметром от 5 мм до 6 мм.</w:t>
      </w:r>
      <w:r w:rsidR="00183ABC">
        <w:rPr>
          <w:rFonts w:ascii="Times New Roman" w:hAnsi="Times New Roman"/>
          <w:sz w:val="28"/>
          <w:szCs w:val="28"/>
        </w:rPr>
        <w:t xml:space="preserve"> </w:t>
      </w:r>
      <w:r>
        <w:rPr>
          <w:rFonts w:ascii="Times New Roman" w:hAnsi="Times New Roman"/>
          <w:sz w:val="28"/>
          <w:szCs w:val="28"/>
        </w:rPr>
        <w:t xml:space="preserve">Водогрейный котел ВВ-400 </w:t>
      </w:r>
      <w:r w:rsidR="00183ABC">
        <w:rPr>
          <w:rFonts w:ascii="Times New Roman" w:hAnsi="Times New Roman"/>
          <w:sz w:val="28"/>
          <w:szCs w:val="28"/>
        </w:rPr>
        <w:t>комплект</w:t>
      </w:r>
      <w:r>
        <w:rPr>
          <w:rFonts w:ascii="Times New Roman" w:hAnsi="Times New Roman"/>
          <w:sz w:val="28"/>
          <w:szCs w:val="28"/>
        </w:rPr>
        <w:t>уется</w:t>
      </w:r>
      <w:r w:rsidR="00183ABC">
        <w:rPr>
          <w:rFonts w:ascii="Times New Roman" w:hAnsi="Times New Roman"/>
          <w:sz w:val="28"/>
          <w:szCs w:val="28"/>
        </w:rPr>
        <w:t xml:space="preserve"> автоматикой включения и контроля процесса горения</w:t>
      </w:r>
      <w:r>
        <w:rPr>
          <w:rFonts w:ascii="Times New Roman" w:hAnsi="Times New Roman"/>
          <w:sz w:val="28"/>
          <w:szCs w:val="28"/>
        </w:rPr>
        <w:t xml:space="preserve"> в реверс</w:t>
      </w:r>
      <w:r w:rsidR="007915AD">
        <w:rPr>
          <w:rFonts w:ascii="Times New Roman" w:hAnsi="Times New Roman"/>
          <w:sz w:val="28"/>
          <w:szCs w:val="28"/>
        </w:rPr>
        <w:t>ив</w:t>
      </w:r>
      <w:r>
        <w:rPr>
          <w:rFonts w:ascii="Times New Roman" w:hAnsi="Times New Roman"/>
          <w:sz w:val="28"/>
          <w:szCs w:val="28"/>
        </w:rPr>
        <w:t>ной топке</w:t>
      </w:r>
      <w:r w:rsidR="00183ABC">
        <w:rPr>
          <w:rFonts w:ascii="Times New Roman" w:hAnsi="Times New Roman"/>
          <w:sz w:val="28"/>
          <w:szCs w:val="28"/>
        </w:rPr>
        <w:t>, тепловой производительностью от 4</w:t>
      </w:r>
      <w:r>
        <w:rPr>
          <w:rFonts w:ascii="Times New Roman" w:hAnsi="Times New Roman"/>
          <w:sz w:val="28"/>
          <w:szCs w:val="28"/>
        </w:rPr>
        <w:t>00 кВт</w:t>
      </w:r>
      <w:r w:rsidR="00183ABC">
        <w:rPr>
          <w:rFonts w:ascii="Times New Roman" w:hAnsi="Times New Roman"/>
          <w:sz w:val="28"/>
          <w:szCs w:val="28"/>
        </w:rPr>
        <w:t xml:space="preserve"> для работы на газообразном или жидком топливе. Отличительн</w:t>
      </w:r>
      <w:r>
        <w:rPr>
          <w:rFonts w:ascii="Times New Roman" w:hAnsi="Times New Roman"/>
          <w:sz w:val="28"/>
          <w:szCs w:val="28"/>
        </w:rPr>
        <w:t>ая</w:t>
      </w:r>
      <w:r w:rsidR="00183ABC">
        <w:rPr>
          <w:rFonts w:ascii="Times New Roman" w:hAnsi="Times New Roman"/>
          <w:sz w:val="28"/>
          <w:szCs w:val="28"/>
        </w:rPr>
        <w:t xml:space="preserve"> особенность </w:t>
      </w:r>
      <w:r>
        <w:rPr>
          <w:rFonts w:ascii="Times New Roman" w:hAnsi="Times New Roman"/>
          <w:sz w:val="28"/>
          <w:szCs w:val="28"/>
        </w:rPr>
        <w:t xml:space="preserve">водогрейного </w:t>
      </w:r>
      <w:r w:rsidR="00183ABC">
        <w:rPr>
          <w:rFonts w:ascii="Times New Roman" w:hAnsi="Times New Roman"/>
          <w:sz w:val="28"/>
          <w:szCs w:val="28"/>
        </w:rPr>
        <w:t xml:space="preserve">котла </w:t>
      </w:r>
      <w:r>
        <w:rPr>
          <w:rFonts w:ascii="Times New Roman" w:hAnsi="Times New Roman"/>
          <w:sz w:val="28"/>
          <w:szCs w:val="28"/>
        </w:rPr>
        <w:t xml:space="preserve">ВВ-400 </w:t>
      </w:r>
      <w:r w:rsidR="00C15A07">
        <w:rPr>
          <w:rFonts w:ascii="Times New Roman" w:hAnsi="Times New Roman"/>
          <w:sz w:val="28"/>
          <w:szCs w:val="28"/>
        </w:rPr>
        <w:t>–</w:t>
      </w:r>
      <w:r w:rsidR="00183ABC">
        <w:rPr>
          <w:rFonts w:ascii="Times New Roman" w:hAnsi="Times New Roman"/>
          <w:sz w:val="28"/>
          <w:szCs w:val="28"/>
        </w:rPr>
        <w:t xml:space="preserve"> </w:t>
      </w:r>
      <w:r w:rsidR="00C15A07">
        <w:rPr>
          <w:rFonts w:ascii="Times New Roman" w:hAnsi="Times New Roman"/>
          <w:sz w:val="28"/>
          <w:szCs w:val="28"/>
        </w:rPr>
        <w:t xml:space="preserve">это </w:t>
      </w:r>
      <w:r w:rsidR="00183ABC">
        <w:rPr>
          <w:rFonts w:ascii="Times New Roman" w:hAnsi="Times New Roman"/>
          <w:sz w:val="28"/>
          <w:szCs w:val="28"/>
        </w:rPr>
        <w:t>горизонтальн</w:t>
      </w:r>
      <w:r w:rsidR="00C15A07">
        <w:rPr>
          <w:rFonts w:ascii="Times New Roman" w:hAnsi="Times New Roman"/>
          <w:sz w:val="28"/>
          <w:szCs w:val="28"/>
        </w:rPr>
        <w:t>ое</w:t>
      </w:r>
      <w:r w:rsidR="00183ABC">
        <w:rPr>
          <w:rFonts w:ascii="Times New Roman" w:hAnsi="Times New Roman"/>
          <w:sz w:val="28"/>
          <w:szCs w:val="28"/>
        </w:rPr>
        <w:t xml:space="preserve"> исполнение цилиндрической </w:t>
      </w:r>
      <w:r w:rsidR="00C15A07">
        <w:rPr>
          <w:rFonts w:ascii="Times New Roman" w:hAnsi="Times New Roman"/>
          <w:sz w:val="28"/>
          <w:szCs w:val="28"/>
        </w:rPr>
        <w:t>топки</w:t>
      </w:r>
      <w:r w:rsidR="00CD1B81">
        <w:rPr>
          <w:rFonts w:ascii="Times New Roman" w:hAnsi="Times New Roman"/>
          <w:sz w:val="28"/>
          <w:szCs w:val="28"/>
        </w:rPr>
        <w:t>,</w:t>
      </w:r>
      <w:r w:rsidR="00C15A07">
        <w:rPr>
          <w:rFonts w:ascii="Times New Roman" w:hAnsi="Times New Roman"/>
          <w:sz w:val="28"/>
          <w:szCs w:val="28"/>
        </w:rPr>
        <w:t xml:space="preserve"> закрытой с торцевой тыльной стороны</w:t>
      </w:r>
      <w:r w:rsidR="00183ABC">
        <w:rPr>
          <w:rFonts w:ascii="Times New Roman" w:hAnsi="Times New Roman"/>
          <w:sz w:val="28"/>
          <w:szCs w:val="28"/>
        </w:rPr>
        <w:t xml:space="preserve">, </w:t>
      </w:r>
      <w:r w:rsidR="00C15A07">
        <w:rPr>
          <w:rFonts w:ascii="Times New Roman" w:hAnsi="Times New Roman"/>
          <w:sz w:val="28"/>
          <w:szCs w:val="28"/>
        </w:rPr>
        <w:t xml:space="preserve">которая обеспечивает второй возвратный ход высокотемпературного факела по </w:t>
      </w:r>
      <w:proofErr w:type="spellStart"/>
      <w:r w:rsidR="00C15A07">
        <w:rPr>
          <w:rFonts w:ascii="Times New Roman" w:hAnsi="Times New Roman"/>
          <w:sz w:val="28"/>
          <w:szCs w:val="28"/>
        </w:rPr>
        <w:t>переферийной</w:t>
      </w:r>
      <w:proofErr w:type="spellEnd"/>
      <w:r w:rsidR="00C15A07">
        <w:rPr>
          <w:rFonts w:ascii="Times New Roman" w:hAnsi="Times New Roman"/>
          <w:sz w:val="28"/>
          <w:szCs w:val="28"/>
        </w:rPr>
        <w:t xml:space="preserve"> стороне прямого факела. Конвективные </w:t>
      </w:r>
      <w:r w:rsidR="00183ABC">
        <w:rPr>
          <w:rFonts w:ascii="Times New Roman" w:hAnsi="Times New Roman"/>
          <w:sz w:val="28"/>
          <w:szCs w:val="28"/>
        </w:rPr>
        <w:t>жаровы</w:t>
      </w:r>
      <w:r w:rsidR="00C15A07">
        <w:rPr>
          <w:rFonts w:ascii="Times New Roman" w:hAnsi="Times New Roman"/>
          <w:sz w:val="28"/>
          <w:szCs w:val="28"/>
        </w:rPr>
        <w:t>е</w:t>
      </w:r>
      <w:r w:rsidR="00183ABC">
        <w:rPr>
          <w:rFonts w:ascii="Times New Roman" w:hAnsi="Times New Roman"/>
          <w:sz w:val="28"/>
          <w:szCs w:val="28"/>
        </w:rPr>
        <w:t xml:space="preserve"> труб</w:t>
      </w:r>
      <w:r w:rsidR="00C15A07">
        <w:rPr>
          <w:rFonts w:ascii="Times New Roman" w:hAnsi="Times New Roman"/>
          <w:sz w:val="28"/>
          <w:szCs w:val="28"/>
        </w:rPr>
        <w:t>ы</w:t>
      </w:r>
      <w:r w:rsidR="00183ABC">
        <w:rPr>
          <w:rFonts w:ascii="Times New Roman" w:hAnsi="Times New Roman"/>
          <w:sz w:val="28"/>
          <w:szCs w:val="28"/>
        </w:rPr>
        <w:t xml:space="preserve"> </w:t>
      </w:r>
      <w:r w:rsidR="00183ABC" w:rsidRPr="001F2BD0">
        <w:rPr>
          <w:rFonts w:ascii="Times New Roman" w:hAnsi="Times New Roman"/>
          <w:sz w:val="28"/>
          <w:szCs w:val="28"/>
        </w:rPr>
        <w:t>[</w:t>
      </w:r>
      <w:r w:rsidR="006A0420">
        <w:rPr>
          <w:rFonts w:ascii="Times New Roman" w:hAnsi="Times New Roman"/>
          <w:sz w:val="28"/>
          <w:szCs w:val="28"/>
          <w:lang w:val="kk-KZ"/>
        </w:rPr>
        <w:t>19</w:t>
      </w:r>
      <w:r w:rsidR="00183ABC" w:rsidRPr="008C37FD">
        <w:rPr>
          <w:rFonts w:ascii="Times New Roman" w:hAnsi="Times New Roman"/>
          <w:sz w:val="28"/>
          <w:szCs w:val="28"/>
        </w:rPr>
        <w:t xml:space="preserve">, </w:t>
      </w:r>
      <w:r w:rsidR="00A17104" w:rsidRPr="00A17104">
        <w:rPr>
          <w:rFonts w:ascii="Times New Roman" w:hAnsi="Times New Roman"/>
          <w:sz w:val="28"/>
          <w:szCs w:val="28"/>
        </w:rPr>
        <w:t>57</w:t>
      </w:r>
      <w:r w:rsidR="006A0420">
        <w:rPr>
          <w:rFonts w:ascii="Times New Roman" w:hAnsi="Times New Roman"/>
          <w:sz w:val="28"/>
          <w:szCs w:val="28"/>
        </w:rPr>
        <w:t>, 5</w:t>
      </w:r>
      <w:r w:rsidR="00A17104" w:rsidRPr="00A17104">
        <w:rPr>
          <w:rFonts w:ascii="Times New Roman" w:hAnsi="Times New Roman"/>
          <w:sz w:val="28"/>
          <w:szCs w:val="28"/>
        </w:rPr>
        <w:t>8</w:t>
      </w:r>
      <w:r w:rsidR="00183ABC" w:rsidRPr="001F2BD0">
        <w:rPr>
          <w:rFonts w:ascii="Times New Roman" w:hAnsi="Times New Roman"/>
          <w:sz w:val="28"/>
          <w:szCs w:val="28"/>
        </w:rPr>
        <w:t>]</w:t>
      </w:r>
      <w:r w:rsidR="00C15A07">
        <w:rPr>
          <w:rFonts w:ascii="Times New Roman" w:hAnsi="Times New Roman"/>
          <w:sz w:val="28"/>
          <w:szCs w:val="28"/>
        </w:rPr>
        <w:t xml:space="preserve"> размещены вокруг реверс</w:t>
      </w:r>
      <w:r w:rsidR="007915AD">
        <w:rPr>
          <w:rFonts w:ascii="Times New Roman" w:hAnsi="Times New Roman"/>
          <w:sz w:val="28"/>
          <w:szCs w:val="28"/>
        </w:rPr>
        <w:t>ив</w:t>
      </w:r>
      <w:r w:rsidR="00C15A07">
        <w:rPr>
          <w:rFonts w:ascii="Times New Roman" w:hAnsi="Times New Roman"/>
          <w:sz w:val="28"/>
          <w:szCs w:val="28"/>
        </w:rPr>
        <w:t>ной цилиндрической топки и равномерно омываются водяным контуром</w:t>
      </w:r>
      <w:r w:rsidR="00183ABC">
        <w:rPr>
          <w:rFonts w:ascii="Times New Roman" w:hAnsi="Times New Roman"/>
          <w:sz w:val="28"/>
          <w:szCs w:val="28"/>
        </w:rPr>
        <w:t xml:space="preserve">. </w:t>
      </w:r>
      <w:r w:rsidR="00C15A07">
        <w:rPr>
          <w:rFonts w:ascii="Times New Roman" w:hAnsi="Times New Roman"/>
          <w:sz w:val="28"/>
          <w:szCs w:val="28"/>
        </w:rPr>
        <w:t>К</w:t>
      </w:r>
      <w:r w:rsidR="00183ABC">
        <w:rPr>
          <w:rFonts w:ascii="Times New Roman" w:hAnsi="Times New Roman"/>
          <w:sz w:val="28"/>
          <w:szCs w:val="28"/>
        </w:rPr>
        <w:t xml:space="preserve">онструкция водогрейного жаротрубного котла </w:t>
      </w:r>
      <w:r w:rsidR="00C15A07">
        <w:rPr>
          <w:rFonts w:ascii="Times New Roman" w:hAnsi="Times New Roman"/>
          <w:sz w:val="28"/>
          <w:szCs w:val="28"/>
        </w:rPr>
        <w:t>с реверс</w:t>
      </w:r>
      <w:r w:rsidR="006A0420">
        <w:rPr>
          <w:rFonts w:ascii="Times New Roman" w:hAnsi="Times New Roman"/>
          <w:sz w:val="28"/>
          <w:szCs w:val="28"/>
        </w:rPr>
        <w:t>ив</w:t>
      </w:r>
      <w:r w:rsidR="00C15A07">
        <w:rPr>
          <w:rFonts w:ascii="Times New Roman" w:hAnsi="Times New Roman"/>
          <w:sz w:val="28"/>
          <w:szCs w:val="28"/>
        </w:rPr>
        <w:t xml:space="preserve">ной </w:t>
      </w:r>
      <w:r w:rsidR="00C15A07" w:rsidRPr="007C6859">
        <w:rPr>
          <w:rFonts w:ascii="Times New Roman" w:hAnsi="Times New Roman"/>
          <w:sz w:val="28"/>
          <w:szCs w:val="28"/>
        </w:rPr>
        <w:t>топкой с продольным и поперечным</w:t>
      </w:r>
      <w:r w:rsidR="00183ABC" w:rsidRPr="007C6859">
        <w:rPr>
          <w:rFonts w:ascii="Times New Roman" w:hAnsi="Times New Roman"/>
          <w:sz w:val="28"/>
          <w:szCs w:val="28"/>
        </w:rPr>
        <w:t xml:space="preserve"> </w:t>
      </w:r>
      <w:r w:rsidR="00C15A07" w:rsidRPr="007C6859">
        <w:rPr>
          <w:rFonts w:ascii="Times New Roman" w:hAnsi="Times New Roman"/>
          <w:sz w:val="28"/>
          <w:szCs w:val="28"/>
        </w:rPr>
        <w:t>сечениями</w:t>
      </w:r>
      <w:r w:rsidR="00183ABC" w:rsidRPr="007C6859">
        <w:rPr>
          <w:rFonts w:ascii="Times New Roman" w:hAnsi="Times New Roman"/>
          <w:sz w:val="28"/>
          <w:szCs w:val="28"/>
        </w:rPr>
        <w:t xml:space="preserve"> на рисунке </w:t>
      </w:r>
      <w:r w:rsidR="007915AD">
        <w:rPr>
          <w:rFonts w:ascii="Times New Roman" w:hAnsi="Times New Roman"/>
          <w:sz w:val="28"/>
          <w:szCs w:val="28"/>
        </w:rPr>
        <w:t>3</w:t>
      </w:r>
      <w:r w:rsidR="00183ABC" w:rsidRPr="007C6859">
        <w:rPr>
          <w:rFonts w:ascii="Times New Roman" w:hAnsi="Times New Roman"/>
          <w:sz w:val="28"/>
          <w:szCs w:val="28"/>
        </w:rPr>
        <w:t>.3.</w:t>
      </w:r>
      <w:r w:rsidR="00183ABC">
        <w:rPr>
          <w:rFonts w:ascii="Times New Roman" w:hAnsi="Times New Roman"/>
          <w:sz w:val="28"/>
          <w:szCs w:val="28"/>
        </w:rPr>
        <w:t xml:space="preserve"> </w:t>
      </w:r>
    </w:p>
    <w:p w14:paraId="6CBD2643" w14:textId="5727AC3B" w:rsidR="00183ABC" w:rsidRDefault="00CB6619" w:rsidP="005A0910">
      <w:pPr>
        <w:spacing w:after="0" w:line="25" w:lineRule="atLeast"/>
        <w:ind w:firstLine="709"/>
        <w:jc w:val="both"/>
        <w:rPr>
          <w:rFonts w:ascii="Times New Roman" w:hAnsi="Times New Roman"/>
          <w:sz w:val="28"/>
          <w:szCs w:val="28"/>
        </w:rPr>
      </w:pPr>
      <w:r>
        <w:rPr>
          <w:rFonts w:ascii="Times New Roman" w:hAnsi="Times New Roman"/>
          <w:sz w:val="28"/>
          <w:szCs w:val="28"/>
        </w:rPr>
        <w:lastRenderedPageBreak/>
        <w:t>Для сравнения с в</w:t>
      </w:r>
      <w:r w:rsidR="00183ABC">
        <w:rPr>
          <w:rFonts w:ascii="Times New Roman" w:hAnsi="Times New Roman"/>
          <w:sz w:val="28"/>
          <w:szCs w:val="28"/>
        </w:rPr>
        <w:t>одогрейны</w:t>
      </w:r>
      <w:r>
        <w:rPr>
          <w:rFonts w:ascii="Times New Roman" w:hAnsi="Times New Roman"/>
          <w:sz w:val="28"/>
          <w:szCs w:val="28"/>
        </w:rPr>
        <w:t>м</w:t>
      </w:r>
      <w:r w:rsidR="00183ABC">
        <w:rPr>
          <w:rFonts w:ascii="Times New Roman" w:hAnsi="Times New Roman"/>
          <w:sz w:val="28"/>
          <w:szCs w:val="28"/>
        </w:rPr>
        <w:t xml:space="preserve"> котл</w:t>
      </w:r>
      <w:r>
        <w:rPr>
          <w:rFonts w:ascii="Times New Roman" w:hAnsi="Times New Roman"/>
          <w:sz w:val="28"/>
          <w:szCs w:val="28"/>
        </w:rPr>
        <w:t>ом</w:t>
      </w:r>
      <w:r w:rsidR="00C15A07">
        <w:rPr>
          <w:rFonts w:ascii="Times New Roman" w:hAnsi="Times New Roman"/>
          <w:sz w:val="28"/>
          <w:szCs w:val="28"/>
        </w:rPr>
        <w:t xml:space="preserve"> </w:t>
      </w:r>
      <w:r>
        <w:rPr>
          <w:rFonts w:ascii="Times New Roman" w:hAnsi="Times New Roman"/>
          <w:sz w:val="28"/>
          <w:szCs w:val="28"/>
        </w:rPr>
        <w:t xml:space="preserve">ВВ-400 </w:t>
      </w:r>
      <w:r w:rsidR="00C15A07">
        <w:rPr>
          <w:rFonts w:ascii="Times New Roman" w:hAnsi="Times New Roman"/>
          <w:sz w:val="28"/>
          <w:szCs w:val="28"/>
        </w:rPr>
        <w:t>с реверс</w:t>
      </w:r>
      <w:r w:rsidR="007915AD">
        <w:rPr>
          <w:rFonts w:ascii="Times New Roman" w:hAnsi="Times New Roman"/>
          <w:sz w:val="28"/>
          <w:szCs w:val="28"/>
        </w:rPr>
        <w:t>ив</w:t>
      </w:r>
      <w:r w:rsidR="00C15A07">
        <w:rPr>
          <w:rFonts w:ascii="Times New Roman" w:hAnsi="Times New Roman"/>
          <w:sz w:val="28"/>
          <w:szCs w:val="28"/>
        </w:rPr>
        <w:t>ной топкой</w:t>
      </w:r>
      <w:r w:rsidR="00183ABC">
        <w:rPr>
          <w:rFonts w:ascii="Times New Roman" w:hAnsi="Times New Roman"/>
          <w:sz w:val="28"/>
          <w:szCs w:val="28"/>
        </w:rPr>
        <w:t xml:space="preserve"> для проведения экспериментального исследования </w:t>
      </w:r>
      <w:r>
        <w:rPr>
          <w:rFonts w:ascii="Times New Roman" w:hAnsi="Times New Roman"/>
          <w:sz w:val="28"/>
          <w:szCs w:val="28"/>
        </w:rPr>
        <w:t xml:space="preserve">и сравнения по технико-экономическим показателям </w:t>
      </w:r>
      <w:r w:rsidR="00183ABC">
        <w:rPr>
          <w:rFonts w:ascii="Times New Roman" w:hAnsi="Times New Roman"/>
          <w:sz w:val="28"/>
          <w:szCs w:val="28"/>
        </w:rPr>
        <w:t>был</w:t>
      </w:r>
      <w:r w:rsidR="007915AD">
        <w:rPr>
          <w:rFonts w:ascii="Times New Roman" w:hAnsi="Times New Roman"/>
          <w:sz w:val="28"/>
          <w:szCs w:val="28"/>
        </w:rPr>
        <w:t>и</w:t>
      </w:r>
      <w:r w:rsidR="00183ABC">
        <w:rPr>
          <w:rFonts w:ascii="Times New Roman" w:hAnsi="Times New Roman"/>
          <w:sz w:val="28"/>
          <w:szCs w:val="28"/>
        </w:rPr>
        <w:t xml:space="preserve"> выбран</w:t>
      </w:r>
      <w:r w:rsidR="007915AD">
        <w:rPr>
          <w:rFonts w:ascii="Times New Roman" w:hAnsi="Times New Roman"/>
          <w:sz w:val="28"/>
          <w:szCs w:val="28"/>
        </w:rPr>
        <w:t>ы</w:t>
      </w:r>
      <w:r w:rsidR="00183ABC">
        <w:rPr>
          <w:rFonts w:ascii="Times New Roman" w:hAnsi="Times New Roman"/>
          <w:sz w:val="28"/>
          <w:szCs w:val="28"/>
        </w:rPr>
        <w:t xml:space="preserve"> </w:t>
      </w:r>
      <w:r>
        <w:rPr>
          <w:rFonts w:ascii="Times New Roman" w:hAnsi="Times New Roman"/>
          <w:sz w:val="28"/>
          <w:szCs w:val="28"/>
        </w:rPr>
        <w:t>водогрейны</w:t>
      </w:r>
      <w:r w:rsidR="007915AD">
        <w:rPr>
          <w:rFonts w:ascii="Times New Roman" w:hAnsi="Times New Roman"/>
          <w:sz w:val="28"/>
          <w:szCs w:val="28"/>
        </w:rPr>
        <w:t>е</w:t>
      </w:r>
      <w:r>
        <w:rPr>
          <w:rFonts w:ascii="Times New Roman" w:hAnsi="Times New Roman"/>
          <w:sz w:val="28"/>
          <w:szCs w:val="28"/>
        </w:rPr>
        <w:t xml:space="preserve"> котл</w:t>
      </w:r>
      <w:r w:rsidR="007915AD">
        <w:rPr>
          <w:rFonts w:ascii="Times New Roman" w:hAnsi="Times New Roman"/>
          <w:sz w:val="28"/>
          <w:szCs w:val="28"/>
        </w:rPr>
        <w:t>ы</w:t>
      </w:r>
      <w:r w:rsidR="00183ABC">
        <w:rPr>
          <w:rFonts w:ascii="Times New Roman" w:hAnsi="Times New Roman"/>
          <w:sz w:val="28"/>
          <w:szCs w:val="28"/>
        </w:rPr>
        <w:t xml:space="preserve"> </w:t>
      </w:r>
      <w:r>
        <w:rPr>
          <w:rFonts w:ascii="Times New Roman" w:hAnsi="Times New Roman"/>
          <w:sz w:val="28"/>
          <w:szCs w:val="28"/>
        </w:rPr>
        <w:t>КВа-</w:t>
      </w:r>
      <w:r w:rsidR="00183ABC">
        <w:rPr>
          <w:rFonts w:ascii="Times New Roman" w:hAnsi="Times New Roman"/>
          <w:sz w:val="28"/>
          <w:szCs w:val="28"/>
        </w:rPr>
        <w:t>4</w:t>
      </w:r>
      <w:r>
        <w:rPr>
          <w:rFonts w:ascii="Times New Roman" w:hAnsi="Times New Roman"/>
          <w:sz w:val="28"/>
          <w:szCs w:val="28"/>
        </w:rPr>
        <w:t>00</w:t>
      </w:r>
      <w:r w:rsidR="00FE7BD1">
        <w:rPr>
          <w:rFonts w:ascii="Times New Roman" w:hAnsi="Times New Roman"/>
          <w:sz w:val="28"/>
          <w:szCs w:val="28"/>
        </w:rPr>
        <w:t xml:space="preserve"> и КВа-</w:t>
      </w:r>
      <w:r w:rsidR="005666E0">
        <w:rPr>
          <w:rFonts w:ascii="Times New Roman" w:hAnsi="Times New Roman"/>
          <w:sz w:val="28"/>
          <w:szCs w:val="28"/>
        </w:rPr>
        <w:t>5</w:t>
      </w:r>
      <w:r w:rsidR="00FE7BD1">
        <w:rPr>
          <w:rFonts w:ascii="Times New Roman" w:hAnsi="Times New Roman"/>
          <w:sz w:val="28"/>
          <w:szCs w:val="28"/>
        </w:rPr>
        <w:t>00</w:t>
      </w:r>
      <w:r w:rsidR="00183ABC">
        <w:rPr>
          <w:rFonts w:ascii="Times New Roman" w:hAnsi="Times New Roman"/>
          <w:sz w:val="28"/>
          <w:szCs w:val="28"/>
        </w:rPr>
        <w:t xml:space="preserve">. </w:t>
      </w:r>
      <w:r>
        <w:rPr>
          <w:rFonts w:ascii="Times New Roman" w:hAnsi="Times New Roman"/>
          <w:sz w:val="28"/>
          <w:szCs w:val="28"/>
        </w:rPr>
        <w:t>В</w:t>
      </w:r>
      <w:r w:rsidR="00183ABC">
        <w:rPr>
          <w:rFonts w:ascii="Times New Roman" w:hAnsi="Times New Roman"/>
          <w:sz w:val="28"/>
          <w:szCs w:val="28"/>
        </w:rPr>
        <w:t xml:space="preserve"> </w:t>
      </w:r>
      <w:r>
        <w:rPr>
          <w:rFonts w:ascii="Times New Roman" w:hAnsi="Times New Roman"/>
          <w:sz w:val="28"/>
          <w:szCs w:val="28"/>
        </w:rPr>
        <w:t xml:space="preserve">настоящем </w:t>
      </w:r>
      <w:r w:rsidR="00183ABC">
        <w:rPr>
          <w:rFonts w:ascii="Times New Roman" w:hAnsi="Times New Roman"/>
          <w:sz w:val="28"/>
          <w:szCs w:val="28"/>
        </w:rPr>
        <w:t xml:space="preserve">разделе представлено описание конструкций </w:t>
      </w:r>
      <w:r>
        <w:rPr>
          <w:rFonts w:ascii="Times New Roman" w:hAnsi="Times New Roman"/>
          <w:sz w:val="28"/>
          <w:szCs w:val="28"/>
        </w:rPr>
        <w:t xml:space="preserve">водогрейного котла ВВ-400 и </w:t>
      </w:r>
      <w:r w:rsidR="00183ABC">
        <w:rPr>
          <w:rFonts w:ascii="Times New Roman" w:hAnsi="Times New Roman"/>
          <w:sz w:val="28"/>
          <w:szCs w:val="28"/>
        </w:rPr>
        <w:t>наиболее представительны</w:t>
      </w:r>
      <w:r w:rsidR="007915AD">
        <w:rPr>
          <w:rFonts w:ascii="Times New Roman" w:hAnsi="Times New Roman"/>
          <w:sz w:val="28"/>
          <w:szCs w:val="28"/>
        </w:rPr>
        <w:t>е</w:t>
      </w:r>
      <w:r>
        <w:rPr>
          <w:rFonts w:ascii="Times New Roman" w:hAnsi="Times New Roman"/>
          <w:sz w:val="28"/>
          <w:szCs w:val="28"/>
        </w:rPr>
        <w:t xml:space="preserve"> из серии котлов </w:t>
      </w:r>
      <w:r w:rsidR="00183ABC">
        <w:rPr>
          <w:rFonts w:ascii="Times New Roman" w:hAnsi="Times New Roman"/>
          <w:sz w:val="28"/>
          <w:szCs w:val="28"/>
        </w:rPr>
        <w:t>– КВа-</w:t>
      </w:r>
      <w:r>
        <w:rPr>
          <w:rFonts w:ascii="Times New Roman" w:hAnsi="Times New Roman"/>
          <w:sz w:val="28"/>
          <w:szCs w:val="28"/>
        </w:rPr>
        <w:t>400</w:t>
      </w:r>
      <w:r w:rsidR="007915AD">
        <w:rPr>
          <w:rFonts w:ascii="Times New Roman" w:hAnsi="Times New Roman"/>
          <w:sz w:val="28"/>
          <w:szCs w:val="28"/>
        </w:rPr>
        <w:t xml:space="preserve"> и КВа-500</w:t>
      </w:r>
      <w:r w:rsidR="0090014D" w:rsidRPr="0090014D">
        <w:rPr>
          <w:rFonts w:ascii="Times New Roman" w:hAnsi="Times New Roman"/>
          <w:sz w:val="28"/>
          <w:szCs w:val="28"/>
        </w:rPr>
        <w:t>[63]</w:t>
      </w:r>
      <w:r>
        <w:rPr>
          <w:rFonts w:ascii="Times New Roman" w:hAnsi="Times New Roman"/>
          <w:sz w:val="28"/>
          <w:szCs w:val="28"/>
        </w:rPr>
        <w:t>.</w:t>
      </w:r>
      <w:r w:rsidR="00183ABC">
        <w:rPr>
          <w:rFonts w:ascii="Times New Roman" w:hAnsi="Times New Roman"/>
          <w:sz w:val="28"/>
          <w:szCs w:val="28"/>
        </w:rPr>
        <w:t xml:space="preserve"> </w:t>
      </w:r>
      <w:r>
        <w:rPr>
          <w:rFonts w:ascii="Times New Roman" w:hAnsi="Times New Roman"/>
          <w:sz w:val="28"/>
          <w:szCs w:val="28"/>
        </w:rPr>
        <w:t>Технические</w:t>
      </w:r>
      <w:r w:rsidR="00183ABC">
        <w:rPr>
          <w:rFonts w:ascii="Times New Roman" w:hAnsi="Times New Roman"/>
          <w:sz w:val="28"/>
          <w:szCs w:val="28"/>
        </w:rPr>
        <w:t xml:space="preserve"> данные </w:t>
      </w:r>
      <w:r>
        <w:rPr>
          <w:rFonts w:ascii="Times New Roman" w:hAnsi="Times New Roman"/>
          <w:sz w:val="28"/>
          <w:szCs w:val="28"/>
        </w:rPr>
        <w:t xml:space="preserve">котлов </w:t>
      </w:r>
      <w:r w:rsidR="00183ABC" w:rsidRPr="003A0DA5">
        <w:rPr>
          <w:rFonts w:ascii="Times New Roman" w:hAnsi="Times New Roman"/>
          <w:sz w:val="28"/>
          <w:szCs w:val="28"/>
        </w:rPr>
        <w:t>приведены в таблиц</w:t>
      </w:r>
      <w:r w:rsidRPr="003A0DA5">
        <w:rPr>
          <w:rFonts w:ascii="Times New Roman" w:hAnsi="Times New Roman"/>
          <w:sz w:val="28"/>
          <w:szCs w:val="28"/>
        </w:rPr>
        <w:t>е</w:t>
      </w:r>
      <w:r w:rsidR="00183ABC" w:rsidRPr="003A0DA5">
        <w:rPr>
          <w:rFonts w:ascii="Times New Roman" w:hAnsi="Times New Roman"/>
          <w:sz w:val="28"/>
          <w:szCs w:val="28"/>
        </w:rPr>
        <w:t xml:space="preserve"> </w:t>
      </w:r>
      <w:r w:rsidR="007915AD">
        <w:rPr>
          <w:rFonts w:ascii="Times New Roman" w:hAnsi="Times New Roman"/>
          <w:sz w:val="28"/>
          <w:szCs w:val="28"/>
        </w:rPr>
        <w:t>3</w:t>
      </w:r>
      <w:r w:rsidR="00183ABC" w:rsidRPr="003A0DA5">
        <w:rPr>
          <w:rFonts w:ascii="Times New Roman" w:hAnsi="Times New Roman"/>
          <w:sz w:val="28"/>
          <w:szCs w:val="28"/>
        </w:rPr>
        <w:t xml:space="preserve">.1 и на рисунках </w:t>
      </w:r>
      <w:r w:rsidR="007915AD">
        <w:rPr>
          <w:rFonts w:ascii="Times New Roman" w:hAnsi="Times New Roman"/>
          <w:sz w:val="28"/>
          <w:szCs w:val="28"/>
        </w:rPr>
        <w:t>3</w:t>
      </w:r>
      <w:r w:rsidR="00183ABC" w:rsidRPr="003A0DA5">
        <w:rPr>
          <w:rFonts w:ascii="Times New Roman" w:hAnsi="Times New Roman"/>
          <w:sz w:val="28"/>
          <w:szCs w:val="28"/>
        </w:rPr>
        <w:t>.</w:t>
      </w:r>
      <w:r w:rsidR="00C85D23">
        <w:rPr>
          <w:rFonts w:ascii="Times New Roman" w:hAnsi="Times New Roman"/>
          <w:sz w:val="28"/>
          <w:szCs w:val="28"/>
        </w:rPr>
        <w:t>3</w:t>
      </w:r>
      <w:r w:rsidR="003A0DA5" w:rsidRPr="003A0DA5">
        <w:rPr>
          <w:rFonts w:ascii="Times New Roman" w:hAnsi="Times New Roman"/>
          <w:sz w:val="28"/>
          <w:szCs w:val="28"/>
        </w:rPr>
        <w:t xml:space="preserve">, </w:t>
      </w:r>
      <w:r w:rsidR="007915AD">
        <w:rPr>
          <w:rFonts w:ascii="Times New Roman" w:hAnsi="Times New Roman"/>
          <w:sz w:val="28"/>
          <w:szCs w:val="28"/>
        </w:rPr>
        <w:t>3</w:t>
      </w:r>
      <w:r w:rsidR="00183ABC" w:rsidRPr="003A0DA5">
        <w:rPr>
          <w:rFonts w:ascii="Times New Roman" w:hAnsi="Times New Roman"/>
          <w:sz w:val="28"/>
          <w:szCs w:val="28"/>
        </w:rPr>
        <w:t>.</w:t>
      </w:r>
      <w:r w:rsidR="002D020E">
        <w:rPr>
          <w:rFonts w:ascii="Times New Roman" w:hAnsi="Times New Roman"/>
          <w:sz w:val="28"/>
          <w:szCs w:val="28"/>
        </w:rPr>
        <w:t>4</w:t>
      </w:r>
      <w:r w:rsidR="00183ABC" w:rsidRPr="003A0DA5">
        <w:rPr>
          <w:rFonts w:ascii="Times New Roman" w:hAnsi="Times New Roman"/>
          <w:sz w:val="28"/>
          <w:szCs w:val="28"/>
        </w:rPr>
        <w:t>.</w:t>
      </w:r>
      <w:r w:rsidR="00183ABC">
        <w:rPr>
          <w:rFonts w:ascii="Times New Roman" w:hAnsi="Times New Roman"/>
          <w:sz w:val="28"/>
          <w:szCs w:val="28"/>
        </w:rPr>
        <w:t xml:space="preserve"> </w:t>
      </w:r>
    </w:p>
    <w:p w14:paraId="3DF96F24" w14:textId="5D0D36EE" w:rsidR="002D6C4A" w:rsidRPr="003A0DA5" w:rsidRDefault="002D6C4A" w:rsidP="005A0910">
      <w:pPr>
        <w:spacing w:after="0" w:line="25" w:lineRule="atLeast"/>
        <w:ind w:firstLine="709"/>
        <w:jc w:val="both"/>
      </w:pPr>
      <w:r w:rsidRPr="005B19C7">
        <w:rPr>
          <w:rFonts w:ascii="Times New Roman" w:eastAsia="Lucida Sans Unicode" w:hAnsi="Times New Roman"/>
          <w:color w:val="000000"/>
          <w:sz w:val="28"/>
          <w:szCs w:val="28"/>
          <w:lang w:bidi="en-US"/>
        </w:rPr>
        <w:t>Из представленных в таблице 3.1 стальных водогрейных котлов К</w:t>
      </w:r>
      <w:r>
        <w:rPr>
          <w:rFonts w:ascii="Times New Roman" w:eastAsia="Lucida Sans Unicode" w:hAnsi="Times New Roman"/>
          <w:color w:val="000000"/>
          <w:sz w:val="28"/>
          <w:szCs w:val="28"/>
          <w:lang w:bidi="en-US"/>
        </w:rPr>
        <w:t>В</w:t>
      </w:r>
      <w:r w:rsidRPr="005B19C7">
        <w:rPr>
          <w:rFonts w:ascii="Times New Roman" w:eastAsia="Lucida Sans Unicode" w:hAnsi="Times New Roman"/>
          <w:color w:val="000000"/>
          <w:sz w:val="28"/>
          <w:szCs w:val="28"/>
          <w:lang w:bidi="en-US"/>
        </w:rPr>
        <w:t>а-400 и КВа-500</w:t>
      </w:r>
      <w:r w:rsidRPr="0090014D">
        <w:rPr>
          <w:rFonts w:ascii="Times New Roman" w:eastAsia="Lucida Sans Unicode" w:hAnsi="Times New Roman"/>
          <w:color w:val="000000"/>
          <w:sz w:val="28"/>
          <w:szCs w:val="28"/>
          <w:lang w:bidi="en-US"/>
        </w:rPr>
        <w:t>[63]</w:t>
      </w:r>
      <w:r w:rsidRPr="005B19C7">
        <w:rPr>
          <w:rFonts w:ascii="Times New Roman" w:eastAsia="Lucida Sans Unicode" w:hAnsi="Times New Roman"/>
          <w:color w:val="000000"/>
          <w:sz w:val="28"/>
          <w:szCs w:val="28"/>
          <w:lang w:bidi="en-US"/>
        </w:rPr>
        <w:t xml:space="preserve">, оба котла были выбраны для проведения сравнительных межведомственных теплотехнических испытаний с водогрейным котлом ВВ-400. </w:t>
      </w:r>
    </w:p>
    <w:p w14:paraId="2F8B54E3" w14:textId="7D344871" w:rsidR="003A0DA5" w:rsidRDefault="003A0DA5" w:rsidP="005A0910">
      <w:pPr>
        <w:spacing w:after="0" w:line="25" w:lineRule="atLeast"/>
        <w:ind w:firstLine="709"/>
        <w:jc w:val="both"/>
        <w:rPr>
          <w:rFonts w:ascii="Times New Roman" w:hAnsi="Times New Roman"/>
          <w:sz w:val="28"/>
          <w:szCs w:val="28"/>
        </w:rPr>
      </w:pPr>
    </w:p>
    <w:p w14:paraId="13F27ED2" w14:textId="3FDDF0D5" w:rsidR="003A0DA5" w:rsidRDefault="003A0DA5" w:rsidP="005A0910">
      <w:pPr>
        <w:spacing w:after="0" w:line="25" w:lineRule="atLeast"/>
        <w:ind w:firstLine="709"/>
        <w:jc w:val="both"/>
        <w:rPr>
          <w:rFonts w:ascii="Times New Roman" w:hAnsi="Times New Roman"/>
          <w:sz w:val="28"/>
          <w:szCs w:val="28"/>
          <w:lang w:val="kk-KZ"/>
        </w:rPr>
      </w:pPr>
      <w:r w:rsidRPr="003A0DA5">
        <w:rPr>
          <w:rFonts w:ascii="Times New Roman" w:hAnsi="Times New Roman"/>
          <w:sz w:val="28"/>
          <w:szCs w:val="28"/>
        </w:rPr>
        <w:t xml:space="preserve">Таблица </w:t>
      </w:r>
      <w:r w:rsidR="00E211A3">
        <w:rPr>
          <w:rFonts w:ascii="Times New Roman" w:hAnsi="Times New Roman"/>
          <w:sz w:val="28"/>
          <w:szCs w:val="28"/>
        </w:rPr>
        <w:t>3</w:t>
      </w:r>
      <w:r>
        <w:rPr>
          <w:rFonts w:ascii="Times New Roman" w:hAnsi="Times New Roman"/>
          <w:sz w:val="28"/>
          <w:szCs w:val="28"/>
        </w:rPr>
        <w:t>.1</w:t>
      </w:r>
      <w:r w:rsidRPr="003A0DA5">
        <w:rPr>
          <w:rFonts w:ascii="Times New Roman" w:hAnsi="Times New Roman"/>
          <w:sz w:val="28"/>
          <w:szCs w:val="28"/>
        </w:rPr>
        <w:t xml:space="preserve"> - Основные технические характеристики котлов КВа-400</w:t>
      </w:r>
      <w:r w:rsidR="00655050">
        <w:rPr>
          <w:rFonts w:ascii="Times New Roman" w:hAnsi="Times New Roman"/>
          <w:sz w:val="28"/>
          <w:szCs w:val="28"/>
        </w:rPr>
        <w:t>,</w:t>
      </w:r>
      <w:r w:rsidR="00DD352C">
        <w:rPr>
          <w:rFonts w:ascii="Times New Roman" w:hAnsi="Times New Roman"/>
          <w:sz w:val="28"/>
          <w:szCs w:val="28"/>
        </w:rPr>
        <w:t xml:space="preserve"> КВа-500 и</w:t>
      </w:r>
      <w:r w:rsidR="00655050">
        <w:rPr>
          <w:rFonts w:ascii="Times New Roman" w:hAnsi="Times New Roman"/>
          <w:sz w:val="28"/>
          <w:szCs w:val="28"/>
        </w:rPr>
        <w:t xml:space="preserve"> </w:t>
      </w:r>
      <w:r w:rsidRPr="003A0DA5">
        <w:rPr>
          <w:rFonts w:ascii="Times New Roman" w:hAnsi="Times New Roman"/>
          <w:sz w:val="28"/>
          <w:szCs w:val="28"/>
        </w:rPr>
        <w:t>ВВ-400</w:t>
      </w:r>
      <w:r w:rsidR="002439D3">
        <w:rPr>
          <w:rFonts w:ascii="Times New Roman" w:hAnsi="Times New Roman"/>
          <w:sz w:val="28"/>
          <w:szCs w:val="28"/>
        </w:rPr>
        <w:t xml:space="preserve"> </w:t>
      </w:r>
      <w:r w:rsidR="002439D3" w:rsidRPr="002439D3">
        <w:rPr>
          <w:rFonts w:ascii="Times New Roman" w:hAnsi="Times New Roman"/>
          <w:sz w:val="28"/>
          <w:szCs w:val="28"/>
        </w:rPr>
        <w:t>[3, 57</w:t>
      </w:r>
      <w:r w:rsidR="00B0553C">
        <w:rPr>
          <w:rFonts w:ascii="Times New Roman" w:hAnsi="Times New Roman"/>
          <w:sz w:val="28"/>
          <w:szCs w:val="28"/>
          <w:lang w:val="kk-KZ"/>
        </w:rPr>
        <w:t>, 77</w:t>
      </w:r>
      <w:r w:rsidR="002439D3" w:rsidRPr="002439D3">
        <w:rPr>
          <w:rFonts w:ascii="Times New Roman" w:hAnsi="Times New Roman"/>
          <w:sz w:val="28"/>
          <w:szCs w:val="28"/>
        </w:rPr>
        <w:t>]</w:t>
      </w:r>
    </w:p>
    <w:p w14:paraId="750D4D08" w14:textId="77777777" w:rsidR="007E68FD" w:rsidRPr="007E68FD" w:rsidRDefault="007E68FD" w:rsidP="00486A3E">
      <w:pPr>
        <w:spacing w:after="0" w:line="25" w:lineRule="atLeast"/>
        <w:jc w:val="both"/>
        <w:rPr>
          <w:rFonts w:ascii="Times New Roman" w:hAnsi="Times New Roman"/>
          <w:sz w:val="28"/>
          <w:szCs w:val="28"/>
          <w:lang w:val="kk-KZ"/>
        </w:rPr>
      </w:pPr>
    </w:p>
    <w:tbl>
      <w:tblPr>
        <w:tblW w:w="48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1"/>
        <w:gridCol w:w="1325"/>
        <w:gridCol w:w="1293"/>
        <w:gridCol w:w="10"/>
        <w:gridCol w:w="1538"/>
      </w:tblGrid>
      <w:tr w:rsidR="00173925" w:rsidRPr="003A0DA5" w14:paraId="7AC2DD6F" w14:textId="6CCF5C2C" w:rsidTr="00486A3E">
        <w:trPr>
          <w:jc w:val="center"/>
        </w:trPr>
        <w:tc>
          <w:tcPr>
            <w:tcW w:w="2809" w:type="pct"/>
            <w:shd w:val="clear" w:color="auto" w:fill="auto"/>
          </w:tcPr>
          <w:p w14:paraId="0AFA32CA"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bidi="en-US"/>
              </w:rPr>
              <w:t xml:space="preserve">        </w:t>
            </w:r>
            <w:proofErr w:type="spellStart"/>
            <w:r w:rsidRPr="003A0DA5">
              <w:rPr>
                <w:rFonts w:ascii="Times New Roman" w:eastAsia="Lucida Sans Unicode" w:hAnsi="Times New Roman"/>
                <w:color w:val="000000"/>
                <w:sz w:val="24"/>
                <w:szCs w:val="24"/>
                <w:lang w:val="en-US" w:bidi="en-US"/>
              </w:rPr>
              <w:t>Наименование</w:t>
            </w:r>
            <w:proofErr w:type="spellEnd"/>
            <w:r w:rsidRPr="003A0DA5">
              <w:rPr>
                <w:rFonts w:ascii="Times New Roman" w:eastAsia="Lucida Sans Unicode" w:hAnsi="Times New Roman"/>
                <w:color w:val="000000"/>
                <w:sz w:val="24"/>
                <w:szCs w:val="24"/>
                <w:lang w:val="en-US" w:bidi="en-US"/>
              </w:rPr>
              <w:t xml:space="preserve"> </w:t>
            </w:r>
            <w:proofErr w:type="spellStart"/>
            <w:r w:rsidRPr="003A0DA5">
              <w:rPr>
                <w:rFonts w:ascii="Times New Roman" w:eastAsia="Lucida Sans Unicode" w:hAnsi="Times New Roman"/>
                <w:color w:val="000000"/>
                <w:sz w:val="24"/>
                <w:szCs w:val="24"/>
                <w:lang w:val="en-US" w:bidi="en-US"/>
              </w:rPr>
              <w:t>показателя</w:t>
            </w:r>
            <w:proofErr w:type="spellEnd"/>
          </w:p>
        </w:tc>
        <w:tc>
          <w:tcPr>
            <w:tcW w:w="697" w:type="pct"/>
            <w:shd w:val="clear" w:color="auto" w:fill="auto"/>
          </w:tcPr>
          <w:p w14:paraId="7F09172D"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val="en-US" w:bidi="en-US"/>
              </w:rPr>
              <w:t>КВа-4</w:t>
            </w:r>
            <w:r w:rsidRPr="003A0DA5">
              <w:rPr>
                <w:rFonts w:ascii="Times New Roman" w:eastAsia="Lucida Sans Unicode" w:hAnsi="Times New Roman"/>
                <w:color w:val="000000"/>
                <w:sz w:val="24"/>
                <w:szCs w:val="24"/>
                <w:lang w:bidi="en-US"/>
              </w:rPr>
              <w:t>00</w:t>
            </w:r>
          </w:p>
        </w:tc>
        <w:tc>
          <w:tcPr>
            <w:tcW w:w="680" w:type="pct"/>
            <w:shd w:val="clear" w:color="auto" w:fill="auto"/>
          </w:tcPr>
          <w:p w14:paraId="1ACB0D1D" w14:textId="2CE603AF" w:rsidR="00173925" w:rsidRPr="003A2AD3"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КВа-500</w:t>
            </w:r>
          </w:p>
        </w:tc>
        <w:tc>
          <w:tcPr>
            <w:tcW w:w="814" w:type="pct"/>
            <w:gridSpan w:val="2"/>
            <w:shd w:val="clear" w:color="auto" w:fill="auto"/>
          </w:tcPr>
          <w:p w14:paraId="6A0FE5EA"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ВВ-400</w:t>
            </w:r>
          </w:p>
        </w:tc>
      </w:tr>
      <w:tr w:rsidR="00173925" w:rsidRPr="003A0DA5" w14:paraId="69A38005" w14:textId="78DF4E5B" w:rsidTr="00486A3E">
        <w:trPr>
          <w:jc w:val="center"/>
        </w:trPr>
        <w:tc>
          <w:tcPr>
            <w:tcW w:w="2809" w:type="pct"/>
            <w:shd w:val="clear" w:color="auto" w:fill="auto"/>
          </w:tcPr>
          <w:p w14:paraId="20B5EB9B"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 xml:space="preserve">1.Тепловая </w:t>
            </w:r>
            <w:proofErr w:type="spellStart"/>
            <w:r w:rsidRPr="003A0DA5">
              <w:rPr>
                <w:rFonts w:ascii="Times New Roman" w:eastAsia="Lucida Sans Unicode" w:hAnsi="Times New Roman"/>
                <w:color w:val="000000"/>
                <w:sz w:val="24"/>
                <w:szCs w:val="24"/>
                <w:lang w:val="en-US" w:bidi="en-US"/>
              </w:rPr>
              <w:t>мощность</w:t>
            </w:r>
            <w:proofErr w:type="spellEnd"/>
            <w:r w:rsidRPr="003A0DA5">
              <w:rPr>
                <w:rFonts w:ascii="Times New Roman" w:eastAsia="Lucida Sans Unicode" w:hAnsi="Times New Roman"/>
                <w:color w:val="000000"/>
                <w:sz w:val="24"/>
                <w:szCs w:val="24"/>
                <w:lang w:val="en-US" w:bidi="en-US"/>
              </w:rPr>
              <w:t xml:space="preserve">, </w:t>
            </w:r>
            <w:proofErr w:type="spellStart"/>
            <w:r w:rsidRPr="003A0DA5">
              <w:rPr>
                <w:rFonts w:ascii="Times New Roman" w:eastAsia="Lucida Sans Unicode" w:hAnsi="Times New Roman"/>
                <w:color w:val="000000"/>
                <w:sz w:val="24"/>
                <w:szCs w:val="24"/>
                <w:lang w:val="en-US" w:bidi="en-US"/>
              </w:rPr>
              <w:t>МВт</w:t>
            </w:r>
            <w:proofErr w:type="spellEnd"/>
          </w:p>
        </w:tc>
        <w:tc>
          <w:tcPr>
            <w:tcW w:w="697" w:type="pct"/>
            <w:shd w:val="clear" w:color="auto" w:fill="auto"/>
          </w:tcPr>
          <w:p w14:paraId="1E8C8EC3"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0,367</w:t>
            </w:r>
          </w:p>
        </w:tc>
        <w:tc>
          <w:tcPr>
            <w:tcW w:w="685" w:type="pct"/>
            <w:gridSpan w:val="2"/>
            <w:shd w:val="clear" w:color="auto" w:fill="auto"/>
          </w:tcPr>
          <w:p w14:paraId="114D9D98" w14:textId="0A23DB2E" w:rsidR="007915AD"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0,471</w:t>
            </w:r>
          </w:p>
        </w:tc>
        <w:tc>
          <w:tcPr>
            <w:tcW w:w="809" w:type="pct"/>
            <w:shd w:val="clear" w:color="auto" w:fill="auto"/>
          </w:tcPr>
          <w:p w14:paraId="29CDE09C"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0,423</w:t>
            </w:r>
          </w:p>
        </w:tc>
      </w:tr>
      <w:tr w:rsidR="00173925" w:rsidRPr="003A0DA5" w14:paraId="17DCCA62" w14:textId="513B563F" w:rsidTr="00486A3E">
        <w:trPr>
          <w:jc w:val="center"/>
        </w:trPr>
        <w:tc>
          <w:tcPr>
            <w:tcW w:w="2809" w:type="pct"/>
            <w:shd w:val="clear" w:color="auto" w:fill="auto"/>
          </w:tcPr>
          <w:p w14:paraId="40733BAC"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2.Расход топлива (</w:t>
            </w:r>
            <w:proofErr w:type="spellStart"/>
            <w:r w:rsidRPr="003A0DA5">
              <w:rPr>
                <w:rFonts w:ascii="Times New Roman" w:eastAsia="Lucida Sans Unicode" w:hAnsi="Times New Roman"/>
                <w:color w:val="000000"/>
                <w:sz w:val="24"/>
                <w:szCs w:val="24"/>
                <w:lang w:bidi="en-US"/>
              </w:rPr>
              <w:t>диз</w:t>
            </w:r>
            <w:proofErr w:type="spellEnd"/>
            <w:r w:rsidRPr="003A0DA5">
              <w:rPr>
                <w:rFonts w:ascii="Times New Roman" w:eastAsia="Lucida Sans Unicode" w:hAnsi="Times New Roman"/>
                <w:color w:val="000000"/>
                <w:sz w:val="24"/>
                <w:szCs w:val="24"/>
                <w:lang w:bidi="en-US"/>
              </w:rPr>
              <w:t>. топливо), кг/час</w:t>
            </w:r>
          </w:p>
        </w:tc>
        <w:tc>
          <w:tcPr>
            <w:tcW w:w="697" w:type="pct"/>
            <w:shd w:val="clear" w:color="auto" w:fill="auto"/>
          </w:tcPr>
          <w:p w14:paraId="675C8424"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36,75</w:t>
            </w:r>
          </w:p>
        </w:tc>
        <w:tc>
          <w:tcPr>
            <w:tcW w:w="685" w:type="pct"/>
            <w:gridSpan w:val="2"/>
            <w:shd w:val="clear" w:color="auto" w:fill="auto"/>
          </w:tcPr>
          <w:p w14:paraId="634637EF" w14:textId="5A668545"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43,5</w:t>
            </w:r>
          </w:p>
        </w:tc>
        <w:tc>
          <w:tcPr>
            <w:tcW w:w="809" w:type="pct"/>
            <w:shd w:val="clear" w:color="auto" w:fill="auto"/>
          </w:tcPr>
          <w:p w14:paraId="6C6893AA"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35,1</w:t>
            </w:r>
          </w:p>
        </w:tc>
      </w:tr>
      <w:tr w:rsidR="00173925" w:rsidRPr="003A0DA5" w14:paraId="5597FB49" w14:textId="35B2C5E8" w:rsidTr="00486A3E">
        <w:trPr>
          <w:jc w:val="center"/>
        </w:trPr>
        <w:tc>
          <w:tcPr>
            <w:tcW w:w="2809" w:type="pct"/>
            <w:shd w:val="clear" w:color="auto" w:fill="auto"/>
          </w:tcPr>
          <w:p w14:paraId="0C4CBD10"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 xml:space="preserve">3.Рабочее </w:t>
            </w:r>
            <w:proofErr w:type="spellStart"/>
            <w:r w:rsidRPr="003A0DA5">
              <w:rPr>
                <w:rFonts w:ascii="Times New Roman" w:eastAsia="Lucida Sans Unicode" w:hAnsi="Times New Roman"/>
                <w:color w:val="000000"/>
                <w:sz w:val="24"/>
                <w:szCs w:val="24"/>
                <w:lang w:bidi="en-US"/>
              </w:rPr>
              <w:t>давл</w:t>
            </w:r>
            <w:proofErr w:type="spellEnd"/>
            <w:r w:rsidRPr="003A0DA5">
              <w:rPr>
                <w:rFonts w:ascii="Times New Roman" w:eastAsia="Lucida Sans Unicode" w:hAnsi="Times New Roman"/>
                <w:color w:val="000000"/>
                <w:sz w:val="24"/>
                <w:szCs w:val="24"/>
                <w:lang w:bidi="en-US"/>
              </w:rPr>
              <w:t>. воды, МПа,</w:t>
            </w:r>
          </w:p>
        </w:tc>
        <w:tc>
          <w:tcPr>
            <w:tcW w:w="697" w:type="pct"/>
            <w:shd w:val="clear" w:color="auto" w:fill="auto"/>
          </w:tcPr>
          <w:p w14:paraId="0218CB48"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0,4</w:t>
            </w:r>
          </w:p>
        </w:tc>
        <w:tc>
          <w:tcPr>
            <w:tcW w:w="685" w:type="pct"/>
            <w:gridSpan w:val="2"/>
            <w:shd w:val="clear" w:color="auto" w:fill="auto"/>
          </w:tcPr>
          <w:p w14:paraId="0C3B2F73" w14:textId="5B54C4DD"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0,4</w:t>
            </w:r>
          </w:p>
        </w:tc>
        <w:tc>
          <w:tcPr>
            <w:tcW w:w="809" w:type="pct"/>
            <w:shd w:val="clear" w:color="auto" w:fill="auto"/>
          </w:tcPr>
          <w:p w14:paraId="265F351E"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0,4</w:t>
            </w:r>
          </w:p>
        </w:tc>
      </w:tr>
      <w:tr w:rsidR="00173925" w:rsidRPr="003A0DA5" w14:paraId="1997062B" w14:textId="1F785EC0" w:rsidTr="00486A3E">
        <w:trPr>
          <w:jc w:val="center"/>
        </w:trPr>
        <w:tc>
          <w:tcPr>
            <w:tcW w:w="2809" w:type="pct"/>
            <w:shd w:val="clear" w:color="auto" w:fill="auto"/>
          </w:tcPr>
          <w:p w14:paraId="42900C4E"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4.Температура воды на входе, °С</w:t>
            </w:r>
          </w:p>
        </w:tc>
        <w:tc>
          <w:tcPr>
            <w:tcW w:w="697" w:type="pct"/>
            <w:shd w:val="clear" w:color="auto" w:fill="auto"/>
          </w:tcPr>
          <w:p w14:paraId="29690743"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51,14</w:t>
            </w:r>
          </w:p>
        </w:tc>
        <w:tc>
          <w:tcPr>
            <w:tcW w:w="685" w:type="pct"/>
            <w:gridSpan w:val="2"/>
            <w:shd w:val="clear" w:color="auto" w:fill="auto"/>
          </w:tcPr>
          <w:p w14:paraId="3D484BF7" w14:textId="7A891026"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43,5</w:t>
            </w:r>
          </w:p>
        </w:tc>
        <w:tc>
          <w:tcPr>
            <w:tcW w:w="809" w:type="pct"/>
            <w:shd w:val="clear" w:color="auto" w:fill="auto"/>
          </w:tcPr>
          <w:p w14:paraId="67D7A4D8"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63,98</w:t>
            </w:r>
          </w:p>
        </w:tc>
      </w:tr>
      <w:tr w:rsidR="00173925" w:rsidRPr="003A0DA5" w14:paraId="75087B24" w14:textId="2F6041BD" w:rsidTr="00486A3E">
        <w:trPr>
          <w:jc w:val="center"/>
        </w:trPr>
        <w:tc>
          <w:tcPr>
            <w:tcW w:w="2809" w:type="pct"/>
            <w:shd w:val="clear" w:color="auto" w:fill="auto"/>
          </w:tcPr>
          <w:p w14:paraId="51D46561"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 xml:space="preserve">5.То же на выходе из </w:t>
            </w:r>
            <w:proofErr w:type="gramStart"/>
            <w:r w:rsidRPr="003A0DA5">
              <w:rPr>
                <w:rFonts w:ascii="Times New Roman" w:eastAsia="Lucida Sans Unicode" w:hAnsi="Times New Roman"/>
                <w:color w:val="000000"/>
                <w:sz w:val="24"/>
                <w:szCs w:val="24"/>
                <w:lang w:bidi="en-US"/>
              </w:rPr>
              <w:t>котла,  °</w:t>
            </w:r>
            <w:proofErr w:type="gramEnd"/>
            <w:r w:rsidRPr="003A0DA5">
              <w:rPr>
                <w:rFonts w:ascii="Times New Roman" w:eastAsia="Lucida Sans Unicode" w:hAnsi="Times New Roman"/>
                <w:color w:val="000000"/>
                <w:sz w:val="24"/>
                <w:szCs w:val="24"/>
                <w:lang w:bidi="en-US"/>
              </w:rPr>
              <w:t>С</w:t>
            </w:r>
          </w:p>
        </w:tc>
        <w:tc>
          <w:tcPr>
            <w:tcW w:w="697" w:type="pct"/>
            <w:shd w:val="clear" w:color="auto" w:fill="auto"/>
          </w:tcPr>
          <w:p w14:paraId="6EA72DD2"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69,88</w:t>
            </w:r>
          </w:p>
        </w:tc>
        <w:tc>
          <w:tcPr>
            <w:tcW w:w="685" w:type="pct"/>
            <w:gridSpan w:val="2"/>
            <w:shd w:val="clear" w:color="auto" w:fill="auto"/>
          </w:tcPr>
          <w:p w14:paraId="1E95D491" w14:textId="77972AC9"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68,63</w:t>
            </w:r>
          </w:p>
        </w:tc>
        <w:tc>
          <w:tcPr>
            <w:tcW w:w="809" w:type="pct"/>
            <w:shd w:val="clear" w:color="auto" w:fill="auto"/>
          </w:tcPr>
          <w:p w14:paraId="1AC6AA7B"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72,87</w:t>
            </w:r>
          </w:p>
        </w:tc>
      </w:tr>
      <w:tr w:rsidR="00173925" w:rsidRPr="003A0DA5" w14:paraId="5E0C4449" w14:textId="2657F4B4" w:rsidTr="00486A3E">
        <w:trPr>
          <w:jc w:val="center"/>
        </w:trPr>
        <w:tc>
          <w:tcPr>
            <w:tcW w:w="2809" w:type="pct"/>
            <w:shd w:val="clear" w:color="auto" w:fill="auto"/>
          </w:tcPr>
          <w:p w14:paraId="61690452"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 xml:space="preserve">6.Перепад </w:t>
            </w:r>
            <w:proofErr w:type="spellStart"/>
            <w:r w:rsidRPr="003A0DA5">
              <w:rPr>
                <w:rFonts w:ascii="Times New Roman" w:eastAsia="Lucida Sans Unicode" w:hAnsi="Times New Roman"/>
                <w:color w:val="000000"/>
                <w:sz w:val="24"/>
                <w:szCs w:val="24"/>
                <w:lang w:val="en-US" w:bidi="en-US"/>
              </w:rPr>
              <w:t>температур</w:t>
            </w:r>
            <w:proofErr w:type="spellEnd"/>
            <w:r w:rsidRPr="003A0DA5">
              <w:rPr>
                <w:rFonts w:ascii="Times New Roman" w:eastAsia="Lucida Sans Unicode" w:hAnsi="Times New Roman"/>
                <w:color w:val="000000"/>
                <w:sz w:val="24"/>
                <w:szCs w:val="24"/>
                <w:lang w:val="en-US" w:bidi="en-US"/>
              </w:rPr>
              <w:t xml:space="preserve"> </w:t>
            </w:r>
            <w:proofErr w:type="spellStart"/>
            <w:r w:rsidRPr="003A0DA5">
              <w:rPr>
                <w:rFonts w:ascii="Times New Roman" w:eastAsia="Lucida Sans Unicode" w:hAnsi="Times New Roman"/>
                <w:color w:val="000000"/>
                <w:sz w:val="24"/>
                <w:szCs w:val="24"/>
                <w:lang w:val="en-US" w:bidi="en-US"/>
              </w:rPr>
              <w:t>воды</w:t>
            </w:r>
            <w:proofErr w:type="spellEnd"/>
            <w:r w:rsidRPr="003A0DA5">
              <w:rPr>
                <w:rFonts w:ascii="Times New Roman" w:eastAsia="Lucida Sans Unicode" w:hAnsi="Times New Roman"/>
                <w:color w:val="000000"/>
                <w:sz w:val="24"/>
                <w:szCs w:val="24"/>
                <w:lang w:val="en-US" w:bidi="en-US"/>
              </w:rPr>
              <w:t>, °С</w:t>
            </w:r>
          </w:p>
        </w:tc>
        <w:tc>
          <w:tcPr>
            <w:tcW w:w="697" w:type="pct"/>
            <w:shd w:val="clear" w:color="auto" w:fill="auto"/>
          </w:tcPr>
          <w:p w14:paraId="2E764670"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18,74</w:t>
            </w:r>
          </w:p>
        </w:tc>
        <w:tc>
          <w:tcPr>
            <w:tcW w:w="685" w:type="pct"/>
            <w:gridSpan w:val="2"/>
            <w:shd w:val="clear" w:color="auto" w:fill="auto"/>
          </w:tcPr>
          <w:p w14:paraId="0A78F99A" w14:textId="04A6242E"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7915AD">
              <w:rPr>
                <w:rFonts w:ascii="Times New Roman" w:eastAsia="Lucida Sans Unicode" w:hAnsi="Times New Roman"/>
                <w:color w:val="000000"/>
                <w:sz w:val="24"/>
                <w:szCs w:val="24"/>
                <w:lang w:bidi="en-US"/>
              </w:rPr>
              <w:t>25,13</w:t>
            </w:r>
          </w:p>
        </w:tc>
        <w:tc>
          <w:tcPr>
            <w:tcW w:w="809" w:type="pct"/>
            <w:shd w:val="clear" w:color="auto" w:fill="auto"/>
          </w:tcPr>
          <w:p w14:paraId="17536387"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8,87</w:t>
            </w:r>
          </w:p>
        </w:tc>
      </w:tr>
      <w:tr w:rsidR="00173925" w:rsidRPr="003A0DA5" w14:paraId="1A68A62B" w14:textId="16486368" w:rsidTr="00486A3E">
        <w:trPr>
          <w:jc w:val="center"/>
        </w:trPr>
        <w:tc>
          <w:tcPr>
            <w:tcW w:w="2809" w:type="pct"/>
            <w:shd w:val="clear" w:color="auto" w:fill="auto"/>
          </w:tcPr>
          <w:p w14:paraId="17A49F54"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 xml:space="preserve">7.Гидравл. </w:t>
            </w:r>
            <w:proofErr w:type="spellStart"/>
            <w:r w:rsidRPr="003A0DA5">
              <w:rPr>
                <w:rFonts w:ascii="Times New Roman" w:eastAsia="Lucida Sans Unicode" w:hAnsi="Times New Roman"/>
                <w:color w:val="000000"/>
                <w:sz w:val="24"/>
                <w:szCs w:val="24"/>
                <w:lang w:val="en-US" w:bidi="en-US"/>
              </w:rPr>
              <w:t>сопротивл</w:t>
            </w:r>
            <w:proofErr w:type="spellEnd"/>
            <w:r w:rsidRPr="003A0DA5">
              <w:rPr>
                <w:rFonts w:ascii="Times New Roman" w:eastAsia="Lucida Sans Unicode" w:hAnsi="Times New Roman"/>
                <w:color w:val="000000"/>
                <w:sz w:val="24"/>
                <w:szCs w:val="24"/>
                <w:lang w:val="en-US" w:bidi="en-US"/>
              </w:rPr>
              <w:t xml:space="preserve">. </w:t>
            </w:r>
            <w:proofErr w:type="spellStart"/>
            <w:r w:rsidRPr="003A0DA5">
              <w:rPr>
                <w:rFonts w:ascii="Times New Roman" w:eastAsia="Lucida Sans Unicode" w:hAnsi="Times New Roman"/>
                <w:color w:val="000000"/>
                <w:sz w:val="24"/>
                <w:szCs w:val="24"/>
                <w:lang w:val="en-US" w:bidi="en-US"/>
              </w:rPr>
              <w:t>котла</w:t>
            </w:r>
            <w:proofErr w:type="spellEnd"/>
            <w:r w:rsidRPr="003A0DA5">
              <w:rPr>
                <w:rFonts w:ascii="Times New Roman" w:eastAsia="Lucida Sans Unicode" w:hAnsi="Times New Roman"/>
                <w:color w:val="000000"/>
                <w:sz w:val="24"/>
                <w:szCs w:val="24"/>
                <w:lang w:val="en-US" w:bidi="en-US"/>
              </w:rPr>
              <w:t xml:space="preserve">, </w:t>
            </w:r>
            <w:proofErr w:type="spellStart"/>
            <w:r w:rsidRPr="003A0DA5">
              <w:rPr>
                <w:rFonts w:ascii="Times New Roman" w:eastAsia="Lucida Sans Unicode" w:hAnsi="Times New Roman"/>
                <w:color w:val="000000"/>
                <w:sz w:val="24"/>
                <w:szCs w:val="24"/>
                <w:lang w:val="en-US" w:bidi="en-US"/>
              </w:rPr>
              <w:t>МПа</w:t>
            </w:r>
            <w:proofErr w:type="spellEnd"/>
          </w:p>
        </w:tc>
        <w:tc>
          <w:tcPr>
            <w:tcW w:w="697" w:type="pct"/>
            <w:shd w:val="clear" w:color="auto" w:fill="auto"/>
          </w:tcPr>
          <w:p w14:paraId="72EFAEFF" w14:textId="5163DC9A" w:rsidR="00173925" w:rsidRPr="007915AD"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val="en-US" w:bidi="en-US"/>
              </w:rPr>
              <w:t>0,0</w:t>
            </w:r>
            <w:r w:rsidR="007915AD">
              <w:rPr>
                <w:rFonts w:ascii="Times New Roman" w:eastAsia="Lucida Sans Unicode" w:hAnsi="Times New Roman"/>
                <w:color w:val="000000"/>
                <w:sz w:val="24"/>
                <w:szCs w:val="24"/>
                <w:lang w:bidi="en-US"/>
              </w:rPr>
              <w:t>3</w:t>
            </w:r>
          </w:p>
        </w:tc>
        <w:tc>
          <w:tcPr>
            <w:tcW w:w="685" w:type="pct"/>
            <w:gridSpan w:val="2"/>
            <w:shd w:val="clear" w:color="auto" w:fill="auto"/>
          </w:tcPr>
          <w:p w14:paraId="70196C9D" w14:textId="1AFE7947"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7915AD">
              <w:rPr>
                <w:rFonts w:ascii="Times New Roman" w:eastAsia="Lucida Sans Unicode" w:hAnsi="Times New Roman"/>
                <w:color w:val="000000"/>
                <w:sz w:val="24"/>
                <w:szCs w:val="24"/>
                <w:lang w:bidi="en-US"/>
              </w:rPr>
              <w:t>0,01</w:t>
            </w:r>
          </w:p>
        </w:tc>
        <w:tc>
          <w:tcPr>
            <w:tcW w:w="809" w:type="pct"/>
            <w:shd w:val="clear" w:color="auto" w:fill="auto"/>
          </w:tcPr>
          <w:p w14:paraId="721A53F6"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highlight w:val="yellow"/>
                <w:lang w:val="en-US" w:bidi="en-US"/>
              </w:rPr>
            </w:pPr>
            <w:r w:rsidRPr="003A0DA5">
              <w:rPr>
                <w:rFonts w:ascii="Times New Roman" w:eastAsia="Lucida Sans Unicode" w:hAnsi="Times New Roman"/>
                <w:color w:val="000000"/>
                <w:sz w:val="24"/>
                <w:szCs w:val="24"/>
                <w:lang w:val="en-US" w:bidi="en-US"/>
              </w:rPr>
              <w:t>0,010</w:t>
            </w:r>
          </w:p>
        </w:tc>
      </w:tr>
      <w:tr w:rsidR="00173925" w:rsidRPr="003A0DA5" w14:paraId="3BD2F026" w14:textId="64E85FB6" w:rsidTr="00486A3E">
        <w:trPr>
          <w:jc w:val="center"/>
        </w:trPr>
        <w:tc>
          <w:tcPr>
            <w:tcW w:w="2809" w:type="pct"/>
            <w:shd w:val="clear" w:color="auto" w:fill="auto"/>
          </w:tcPr>
          <w:p w14:paraId="3BBB7F16"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highlight w:val="yellow"/>
                <w:lang w:bidi="en-US"/>
              </w:rPr>
            </w:pPr>
            <w:r w:rsidRPr="003A0DA5">
              <w:rPr>
                <w:rFonts w:ascii="Times New Roman" w:eastAsia="Lucida Sans Unicode" w:hAnsi="Times New Roman"/>
                <w:color w:val="000000"/>
                <w:sz w:val="24"/>
                <w:szCs w:val="24"/>
                <w:lang w:bidi="en-US"/>
              </w:rPr>
              <w:t>8.Температура уходящих газов, °С, ср. за опыт</w:t>
            </w:r>
          </w:p>
        </w:tc>
        <w:tc>
          <w:tcPr>
            <w:tcW w:w="697" w:type="pct"/>
            <w:shd w:val="clear" w:color="auto" w:fill="auto"/>
          </w:tcPr>
          <w:p w14:paraId="68A48F02" w14:textId="77777777" w:rsidR="00173925" w:rsidRPr="009E1F78" w:rsidRDefault="00173925" w:rsidP="00486A3E">
            <w:pPr>
              <w:widowControl w:val="0"/>
              <w:suppressAutoHyphens/>
              <w:spacing w:after="0" w:line="240" w:lineRule="auto"/>
              <w:jc w:val="center"/>
              <w:rPr>
                <w:rFonts w:ascii="Times New Roman" w:eastAsia="Lucida Sans Unicode" w:hAnsi="Times New Roman"/>
                <w:bCs/>
                <w:color w:val="000000"/>
                <w:sz w:val="24"/>
                <w:szCs w:val="24"/>
                <w:lang w:bidi="en-US"/>
              </w:rPr>
            </w:pPr>
            <w:r w:rsidRPr="009E1F78">
              <w:rPr>
                <w:rFonts w:ascii="Times New Roman" w:eastAsia="Lucida Sans Unicode" w:hAnsi="Times New Roman"/>
                <w:bCs/>
                <w:color w:val="000000"/>
                <w:sz w:val="24"/>
                <w:szCs w:val="24"/>
                <w:lang w:bidi="en-US"/>
              </w:rPr>
              <w:t>304</w:t>
            </w:r>
          </w:p>
        </w:tc>
        <w:tc>
          <w:tcPr>
            <w:tcW w:w="685" w:type="pct"/>
            <w:gridSpan w:val="2"/>
            <w:shd w:val="clear" w:color="auto" w:fill="auto"/>
          </w:tcPr>
          <w:p w14:paraId="0C0F2389" w14:textId="75C7694E" w:rsidR="00173925" w:rsidRPr="009E1F78" w:rsidRDefault="007915AD" w:rsidP="00486A3E">
            <w:pPr>
              <w:widowControl w:val="0"/>
              <w:suppressAutoHyphens/>
              <w:spacing w:after="0" w:line="240" w:lineRule="auto"/>
              <w:jc w:val="center"/>
              <w:rPr>
                <w:rFonts w:ascii="Times New Roman" w:eastAsia="Lucida Sans Unicode" w:hAnsi="Times New Roman"/>
                <w:bCs/>
                <w:color w:val="000000"/>
                <w:sz w:val="24"/>
                <w:szCs w:val="24"/>
                <w:lang w:bidi="en-US"/>
              </w:rPr>
            </w:pPr>
            <w:r>
              <w:rPr>
                <w:rFonts w:ascii="Times New Roman" w:eastAsia="Lucida Sans Unicode" w:hAnsi="Times New Roman"/>
                <w:bCs/>
                <w:color w:val="000000"/>
                <w:sz w:val="24"/>
                <w:szCs w:val="24"/>
                <w:lang w:bidi="en-US"/>
              </w:rPr>
              <w:t>286</w:t>
            </w:r>
          </w:p>
        </w:tc>
        <w:tc>
          <w:tcPr>
            <w:tcW w:w="809" w:type="pct"/>
            <w:shd w:val="clear" w:color="auto" w:fill="auto"/>
          </w:tcPr>
          <w:p w14:paraId="41ACB34A" w14:textId="77777777" w:rsidR="00173925" w:rsidRPr="009E1F78" w:rsidRDefault="00173925" w:rsidP="00486A3E">
            <w:pPr>
              <w:widowControl w:val="0"/>
              <w:suppressAutoHyphens/>
              <w:spacing w:after="0" w:line="240" w:lineRule="auto"/>
              <w:jc w:val="center"/>
              <w:rPr>
                <w:rFonts w:ascii="Times New Roman" w:eastAsia="Lucida Sans Unicode" w:hAnsi="Times New Roman"/>
                <w:bCs/>
                <w:color w:val="000000"/>
                <w:sz w:val="24"/>
                <w:szCs w:val="24"/>
                <w:lang w:bidi="en-US"/>
              </w:rPr>
            </w:pPr>
            <w:r w:rsidRPr="009E1F78">
              <w:rPr>
                <w:rFonts w:ascii="Times New Roman" w:eastAsia="Lucida Sans Unicode" w:hAnsi="Times New Roman"/>
                <w:bCs/>
                <w:color w:val="000000"/>
                <w:sz w:val="24"/>
                <w:szCs w:val="24"/>
                <w:lang w:bidi="en-US"/>
              </w:rPr>
              <w:t>300</w:t>
            </w:r>
          </w:p>
        </w:tc>
      </w:tr>
      <w:tr w:rsidR="00173925" w:rsidRPr="003A0DA5" w14:paraId="642F2BF2" w14:textId="7664A86E" w:rsidTr="00486A3E">
        <w:trPr>
          <w:jc w:val="center"/>
        </w:trPr>
        <w:tc>
          <w:tcPr>
            <w:tcW w:w="2809" w:type="pct"/>
            <w:shd w:val="clear" w:color="auto" w:fill="auto"/>
          </w:tcPr>
          <w:p w14:paraId="2653B02E"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9.Расход воды через котел, т/ч</w:t>
            </w:r>
          </w:p>
        </w:tc>
        <w:tc>
          <w:tcPr>
            <w:tcW w:w="697" w:type="pct"/>
            <w:shd w:val="clear" w:color="auto" w:fill="auto"/>
          </w:tcPr>
          <w:p w14:paraId="10216928"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18,37</w:t>
            </w:r>
          </w:p>
        </w:tc>
        <w:tc>
          <w:tcPr>
            <w:tcW w:w="685" w:type="pct"/>
            <w:gridSpan w:val="2"/>
            <w:shd w:val="clear" w:color="auto" w:fill="auto"/>
          </w:tcPr>
          <w:p w14:paraId="6CCBDECC" w14:textId="59F18AFB"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32,5</w:t>
            </w:r>
          </w:p>
        </w:tc>
        <w:tc>
          <w:tcPr>
            <w:tcW w:w="809" w:type="pct"/>
            <w:shd w:val="clear" w:color="auto" w:fill="auto"/>
          </w:tcPr>
          <w:p w14:paraId="0E9E7DF3"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41,06</w:t>
            </w:r>
          </w:p>
        </w:tc>
      </w:tr>
      <w:tr w:rsidR="00173925" w:rsidRPr="003A0DA5" w14:paraId="45DE3275" w14:textId="1287576F" w:rsidTr="00486A3E">
        <w:trPr>
          <w:jc w:val="center"/>
        </w:trPr>
        <w:tc>
          <w:tcPr>
            <w:tcW w:w="2809" w:type="pct"/>
            <w:shd w:val="clear" w:color="auto" w:fill="auto"/>
          </w:tcPr>
          <w:p w14:paraId="00B5DC3A"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vertAlign w:val="superscript"/>
                <w:lang w:bidi="en-US"/>
              </w:rPr>
            </w:pPr>
            <w:r w:rsidRPr="003A0DA5">
              <w:rPr>
                <w:rFonts w:ascii="Times New Roman" w:eastAsia="Lucida Sans Unicode" w:hAnsi="Times New Roman"/>
                <w:color w:val="000000"/>
                <w:sz w:val="24"/>
                <w:szCs w:val="24"/>
                <w:lang w:bidi="en-US"/>
              </w:rPr>
              <w:t>10.Объем топки котла, м</w:t>
            </w:r>
            <w:r w:rsidRPr="003A0DA5">
              <w:rPr>
                <w:rFonts w:ascii="Times New Roman" w:eastAsia="Lucida Sans Unicode" w:hAnsi="Times New Roman"/>
                <w:color w:val="000000"/>
                <w:sz w:val="24"/>
                <w:szCs w:val="24"/>
                <w:vertAlign w:val="superscript"/>
                <w:lang w:bidi="en-US"/>
              </w:rPr>
              <w:t>3</w:t>
            </w:r>
          </w:p>
        </w:tc>
        <w:tc>
          <w:tcPr>
            <w:tcW w:w="697" w:type="pct"/>
            <w:shd w:val="clear" w:color="auto" w:fill="auto"/>
          </w:tcPr>
          <w:p w14:paraId="1564F77E" w14:textId="7F12D9EE"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0,2</w:t>
            </w:r>
            <w:r w:rsidR="007915AD">
              <w:rPr>
                <w:rFonts w:ascii="Times New Roman" w:eastAsia="Lucida Sans Unicode" w:hAnsi="Times New Roman"/>
                <w:color w:val="000000"/>
                <w:sz w:val="24"/>
                <w:szCs w:val="24"/>
                <w:lang w:bidi="en-US"/>
              </w:rPr>
              <w:t>2</w:t>
            </w:r>
            <w:r w:rsidRPr="003A0DA5">
              <w:rPr>
                <w:rFonts w:ascii="Times New Roman" w:eastAsia="Lucida Sans Unicode" w:hAnsi="Times New Roman"/>
                <w:color w:val="000000"/>
                <w:sz w:val="24"/>
                <w:szCs w:val="24"/>
                <w:lang w:val="en-US" w:bidi="en-US"/>
              </w:rPr>
              <w:t>4</w:t>
            </w:r>
          </w:p>
        </w:tc>
        <w:tc>
          <w:tcPr>
            <w:tcW w:w="685" w:type="pct"/>
            <w:gridSpan w:val="2"/>
            <w:shd w:val="clear" w:color="auto" w:fill="auto"/>
          </w:tcPr>
          <w:p w14:paraId="5D7753FE" w14:textId="48766991"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0,487</w:t>
            </w:r>
          </w:p>
        </w:tc>
        <w:tc>
          <w:tcPr>
            <w:tcW w:w="809" w:type="pct"/>
            <w:shd w:val="clear" w:color="auto" w:fill="auto"/>
          </w:tcPr>
          <w:p w14:paraId="6D32022E"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0,</w:t>
            </w:r>
            <w:r w:rsidRPr="003A0DA5">
              <w:rPr>
                <w:rFonts w:ascii="Times New Roman" w:eastAsia="Lucida Sans Unicode" w:hAnsi="Times New Roman"/>
                <w:color w:val="000000"/>
                <w:sz w:val="24"/>
                <w:szCs w:val="24"/>
                <w:lang w:bidi="en-US"/>
              </w:rPr>
              <w:t>33</w:t>
            </w:r>
            <w:r w:rsidRPr="003A0DA5">
              <w:rPr>
                <w:rFonts w:ascii="Times New Roman" w:eastAsia="Lucida Sans Unicode" w:hAnsi="Times New Roman"/>
                <w:color w:val="000000"/>
                <w:sz w:val="24"/>
                <w:szCs w:val="24"/>
                <w:lang w:val="en-US" w:bidi="en-US"/>
              </w:rPr>
              <w:t>2</w:t>
            </w:r>
          </w:p>
        </w:tc>
      </w:tr>
      <w:tr w:rsidR="00173925" w:rsidRPr="003A0DA5" w14:paraId="55883A00" w14:textId="5241CEB3" w:rsidTr="00486A3E">
        <w:trPr>
          <w:jc w:val="center"/>
        </w:trPr>
        <w:tc>
          <w:tcPr>
            <w:tcW w:w="2809" w:type="pct"/>
            <w:shd w:val="clear" w:color="auto" w:fill="auto"/>
          </w:tcPr>
          <w:p w14:paraId="78427DA7"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vertAlign w:val="superscript"/>
                <w:lang w:val="en-US" w:bidi="en-US"/>
              </w:rPr>
            </w:pPr>
            <w:r w:rsidRPr="003A0DA5">
              <w:rPr>
                <w:rFonts w:ascii="Times New Roman" w:eastAsia="Lucida Sans Unicode" w:hAnsi="Times New Roman"/>
                <w:color w:val="000000"/>
                <w:sz w:val="24"/>
                <w:szCs w:val="24"/>
                <w:lang w:val="en-US" w:bidi="en-US"/>
              </w:rPr>
              <w:t xml:space="preserve">11.Радиационная </w:t>
            </w:r>
            <w:proofErr w:type="spellStart"/>
            <w:proofErr w:type="gramStart"/>
            <w:r w:rsidRPr="003A0DA5">
              <w:rPr>
                <w:rFonts w:ascii="Times New Roman" w:eastAsia="Lucida Sans Unicode" w:hAnsi="Times New Roman"/>
                <w:color w:val="000000"/>
                <w:sz w:val="24"/>
                <w:szCs w:val="24"/>
                <w:lang w:val="en-US" w:bidi="en-US"/>
              </w:rPr>
              <w:t>поверхность</w:t>
            </w:r>
            <w:proofErr w:type="spellEnd"/>
            <w:r w:rsidRPr="003A0DA5">
              <w:rPr>
                <w:rFonts w:ascii="Times New Roman" w:eastAsia="Lucida Sans Unicode" w:hAnsi="Times New Roman"/>
                <w:color w:val="000000"/>
                <w:sz w:val="24"/>
                <w:szCs w:val="24"/>
                <w:lang w:val="en-US" w:bidi="en-US"/>
              </w:rPr>
              <w:t>,  м</w:t>
            </w:r>
            <w:proofErr w:type="gramEnd"/>
            <w:r w:rsidRPr="003A0DA5">
              <w:rPr>
                <w:rFonts w:ascii="Times New Roman" w:eastAsia="Lucida Sans Unicode" w:hAnsi="Times New Roman"/>
                <w:color w:val="000000"/>
                <w:sz w:val="24"/>
                <w:szCs w:val="24"/>
                <w:vertAlign w:val="superscript"/>
                <w:lang w:val="en-US" w:bidi="en-US"/>
              </w:rPr>
              <w:t>2</w:t>
            </w:r>
          </w:p>
        </w:tc>
        <w:tc>
          <w:tcPr>
            <w:tcW w:w="697" w:type="pct"/>
            <w:shd w:val="clear" w:color="auto" w:fill="auto"/>
          </w:tcPr>
          <w:p w14:paraId="6370A38C"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bidi="en-US"/>
              </w:rPr>
              <w:t>2</w:t>
            </w:r>
            <w:r w:rsidRPr="003A0DA5">
              <w:rPr>
                <w:rFonts w:ascii="Times New Roman" w:eastAsia="Lucida Sans Unicode" w:hAnsi="Times New Roman"/>
                <w:color w:val="000000"/>
                <w:sz w:val="24"/>
                <w:szCs w:val="24"/>
                <w:lang w:val="en-US" w:bidi="en-US"/>
              </w:rPr>
              <w:t>,</w:t>
            </w:r>
            <w:r w:rsidRPr="003A0DA5">
              <w:rPr>
                <w:rFonts w:ascii="Times New Roman" w:eastAsia="Lucida Sans Unicode" w:hAnsi="Times New Roman"/>
                <w:color w:val="000000"/>
                <w:sz w:val="24"/>
                <w:szCs w:val="24"/>
                <w:lang w:bidi="en-US"/>
              </w:rPr>
              <w:t>2</w:t>
            </w:r>
            <w:r w:rsidRPr="003A0DA5">
              <w:rPr>
                <w:rFonts w:ascii="Times New Roman" w:eastAsia="Lucida Sans Unicode" w:hAnsi="Times New Roman"/>
                <w:color w:val="000000"/>
                <w:sz w:val="24"/>
                <w:szCs w:val="24"/>
                <w:lang w:val="en-US" w:bidi="en-US"/>
              </w:rPr>
              <w:t>46</w:t>
            </w:r>
          </w:p>
        </w:tc>
        <w:tc>
          <w:tcPr>
            <w:tcW w:w="685" w:type="pct"/>
            <w:gridSpan w:val="2"/>
            <w:shd w:val="clear" w:color="auto" w:fill="auto"/>
          </w:tcPr>
          <w:p w14:paraId="733F1151" w14:textId="0CF84C4A"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2,679</w:t>
            </w:r>
          </w:p>
        </w:tc>
        <w:tc>
          <w:tcPr>
            <w:tcW w:w="809" w:type="pct"/>
            <w:shd w:val="clear" w:color="auto" w:fill="auto"/>
          </w:tcPr>
          <w:p w14:paraId="41A392AD"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2</w:t>
            </w:r>
            <w:r w:rsidRPr="003A0DA5">
              <w:rPr>
                <w:rFonts w:ascii="Times New Roman" w:eastAsia="Lucida Sans Unicode" w:hAnsi="Times New Roman"/>
                <w:color w:val="000000"/>
                <w:sz w:val="24"/>
                <w:szCs w:val="24"/>
                <w:lang w:val="en-US" w:bidi="en-US"/>
              </w:rPr>
              <w:t>,</w:t>
            </w:r>
            <w:r w:rsidRPr="003A0DA5">
              <w:rPr>
                <w:rFonts w:ascii="Times New Roman" w:eastAsia="Lucida Sans Unicode" w:hAnsi="Times New Roman"/>
                <w:color w:val="000000"/>
                <w:sz w:val="24"/>
                <w:szCs w:val="24"/>
                <w:lang w:bidi="en-US"/>
              </w:rPr>
              <w:t>55</w:t>
            </w:r>
          </w:p>
        </w:tc>
      </w:tr>
      <w:tr w:rsidR="00173925" w:rsidRPr="003A0DA5" w14:paraId="7430BFAD" w14:textId="28ABA0C1" w:rsidTr="00486A3E">
        <w:trPr>
          <w:jc w:val="center"/>
        </w:trPr>
        <w:tc>
          <w:tcPr>
            <w:tcW w:w="2809" w:type="pct"/>
            <w:shd w:val="clear" w:color="auto" w:fill="auto"/>
          </w:tcPr>
          <w:p w14:paraId="6625E94A"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vertAlign w:val="superscript"/>
                <w:lang w:val="en-US" w:bidi="en-US"/>
              </w:rPr>
            </w:pPr>
            <w:r w:rsidRPr="003A0DA5">
              <w:rPr>
                <w:rFonts w:ascii="Times New Roman" w:eastAsia="Lucida Sans Unicode" w:hAnsi="Times New Roman"/>
                <w:color w:val="000000"/>
                <w:sz w:val="24"/>
                <w:szCs w:val="24"/>
                <w:lang w:val="en-US" w:bidi="en-US"/>
              </w:rPr>
              <w:t xml:space="preserve">12.Конвективная </w:t>
            </w:r>
            <w:proofErr w:type="spellStart"/>
            <w:proofErr w:type="gramStart"/>
            <w:r w:rsidRPr="003A0DA5">
              <w:rPr>
                <w:rFonts w:ascii="Times New Roman" w:eastAsia="Lucida Sans Unicode" w:hAnsi="Times New Roman"/>
                <w:color w:val="000000"/>
                <w:sz w:val="24"/>
                <w:szCs w:val="24"/>
                <w:lang w:val="en-US" w:bidi="en-US"/>
              </w:rPr>
              <w:t>поверхность</w:t>
            </w:r>
            <w:proofErr w:type="spellEnd"/>
            <w:r w:rsidRPr="003A0DA5">
              <w:rPr>
                <w:rFonts w:ascii="Times New Roman" w:eastAsia="Lucida Sans Unicode" w:hAnsi="Times New Roman"/>
                <w:color w:val="000000"/>
                <w:sz w:val="24"/>
                <w:szCs w:val="24"/>
                <w:lang w:val="en-US" w:bidi="en-US"/>
              </w:rPr>
              <w:t>,  м</w:t>
            </w:r>
            <w:proofErr w:type="gramEnd"/>
            <w:r w:rsidRPr="003A0DA5">
              <w:rPr>
                <w:rFonts w:ascii="Times New Roman" w:eastAsia="Lucida Sans Unicode" w:hAnsi="Times New Roman"/>
                <w:color w:val="000000"/>
                <w:sz w:val="24"/>
                <w:szCs w:val="24"/>
                <w:vertAlign w:val="superscript"/>
                <w:lang w:val="en-US" w:bidi="en-US"/>
              </w:rPr>
              <w:t>2</w:t>
            </w:r>
          </w:p>
        </w:tc>
        <w:tc>
          <w:tcPr>
            <w:tcW w:w="697" w:type="pct"/>
            <w:shd w:val="clear" w:color="auto" w:fill="auto"/>
          </w:tcPr>
          <w:p w14:paraId="0BC76367"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10</w:t>
            </w:r>
            <w:r w:rsidRPr="003A0DA5">
              <w:rPr>
                <w:rFonts w:ascii="Times New Roman" w:eastAsia="Lucida Sans Unicode" w:hAnsi="Times New Roman"/>
                <w:color w:val="000000"/>
                <w:sz w:val="24"/>
                <w:szCs w:val="24"/>
                <w:lang w:val="en-US" w:bidi="en-US"/>
              </w:rPr>
              <w:t>,</w:t>
            </w:r>
            <w:r w:rsidRPr="003A0DA5">
              <w:rPr>
                <w:rFonts w:ascii="Times New Roman" w:eastAsia="Lucida Sans Unicode" w:hAnsi="Times New Roman"/>
                <w:color w:val="000000"/>
                <w:sz w:val="24"/>
                <w:szCs w:val="24"/>
                <w:lang w:bidi="en-US"/>
              </w:rPr>
              <w:t>354</w:t>
            </w:r>
          </w:p>
        </w:tc>
        <w:tc>
          <w:tcPr>
            <w:tcW w:w="685" w:type="pct"/>
            <w:gridSpan w:val="2"/>
            <w:shd w:val="clear" w:color="auto" w:fill="auto"/>
          </w:tcPr>
          <w:p w14:paraId="7B3D27E7" w14:textId="5118E48C"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15,95</w:t>
            </w:r>
          </w:p>
        </w:tc>
        <w:tc>
          <w:tcPr>
            <w:tcW w:w="809" w:type="pct"/>
            <w:shd w:val="clear" w:color="auto" w:fill="auto"/>
          </w:tcPr>
          <w:p w14:paraId="5B42D64A"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bidi="en-US"/>
              </w:rPr>
              <w:t>10</w:t>
            </w:r>
            <w:r w:rsidRPr="003A0DA5">
              <w:rPr>
                <w:rFonts w:ascii="Times New Roman" w:eastAsia="Lucida Sans Unicode" w:hAnsi="Times New Roman"/>
                <w:color w:val="000000"/>
                <w:sz w:val="24"/>
                <w:szCs w:val="24"/>
                <w:lang w:val="en-US" w:bidi="en-US"/>
              </w:rPr>
              <w:t>,7</w:t>
            </w:r>
            <w:r w:rsidRPr="003A0DA5">
              <w:rPr>
                <w:rFonts w:ascii="Times New Roman" w:eastAsia="Lucida Sans Unicode" w:hAnsi="Times New Roman"/>
                <w:color w:val="000000"/>
                <w:sz w:val="24"/>
                <w:szCs w:val="24"/>
                <w:lang w:bidi="en-US"/>
              </w:rPr>
              <w:t>9</w:t>
            </w:r>
          </w:p>
        </w:tc>
      </w:tr>
      <w:tr w:rsidR="00173925" w:rsidRPr="003A0DA5" w14:paraId="3BE32411" w14:textId="5F1FA721" w:rsidTr="00486A3E">
        <w:trPr>
          <w:jc w:val="center"/>
        </w:trPr>
        <w:tc>
          <w:tcPr>
            <w:tcW w:w="2809" w:type="pct"/>
            <w:shd w:val="clear" w:color="auto" w:fill="auto"/>
          </w:tcPr>
          <w:p w14:paraId="0D364C4F"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vertAlign w:val="superscript"/>
                <w:lang w:val="en-US" w:bidi="en-US"/>
              </w:rPr>
            </w:pPr>
            <w:r w:rsidRPr="003A0DA5">
              <w:rPr>
                <w:rFonts w:ascii="Times New Roman" w:eastAsia="Lucida Sans Unicode" w:hAnsi="Times New Roman"/>
                <w:color w:val="000000"/>
                <w:sz w:val="24"/>
                <w:szCs w:val="24"/>
                <w:lang w:val="en-US" w:bidi="en-US"/>
              </w:rPr>
              <w:t xml:space="preserve">13.Полная </w:t>
            </w:r>
            <w:proofErr w:type="spellStart"/>
            <w:r w:rsidRPr="003A0DA5">
              <w:rPr>
                <w:rFonts w:ascii="Times New Roman" w:eastAsia="Lucida Sans Unicode" w:hAnsi="Times New Roman"/>
                <w:color w:val="000000"/>
                <w:sz w:val="24"/>
                <w:szCs w:val="24"/>
                <w:lang w:val="en-US" w:bidi="en-US"/>
              </w:rPr>
              <w:t>поверхность</w:t>
            </w:r>
            <w:proofErr w:type="spellEnd"/>
            <w:r w:rsidRPr="003A0DA5">
              <w:rPr>
                <w:rFonts w:ascii="Times New Roman" w:eastAsia="Lucida Sans Unicode" w:hAnsi="Times New Roman"/>
                <w:color w:val="000000"/>
                <w:sz w:val="24"/>
                <w:szCs w:val="24"/>
                <w:lang w:val="en-US" w:bidi="en-US"/>
              </w:rPr>
              <w:t xml:space="preserve"> </w:t>
            </w:r>
            <w:proofErr w:type="spellStart"/>
            <w:r w:rsidRPr="003A0DA5">
              <w:rPr>
                <w:rFonts w:ascii="Times New Roman" w:eastAsia="Lucida Sans Unicode" w:hAnsi="Times New Roman"/>
                <w:color w:val="000000"/>
                <w:sz w:val="24"/>
                <w:szCs w:val="24"/>
                <w:lang w:val="en-US" w:bidi="en-US"/>
              </w:rPr>
              <w:t>котла</w:t>
            </w:r>
            <w:proofErr w:type="spellEnd"/>
            <w:r w:rsidRPr="003A0DA5">
              <w:rPr>
                <w:rFonts w:ascii="Times New Roman" w:eastAsia="Lucida Sans Unicode" w:hAnsi="Times New Roman"/>
                <w:color w:val="000000"/>
                <w:sz w:val="24"/>
                <w:szCs w:val="24"/>
                <w:lang w:val="en-US" w:bidi="en-US"/>
              </w:rPr>
              <w:t>, м</w:t>
            </w:r>
            <w:r w:rsidRPr="003A0DA5">
              <w:rPr>
                <w:rFonts w:ascii="Times New Roman" w:eastAsia="Lucida Sans Unicode" w:hAnsi="Times New Roman"/>
                <w:color w:val="000000"/>
                <w:sz w:val="24"/>
                <w:szCs w:val="24"/>
                <w:vertAlign w:val="superscript"/>
                <w:lang w:val="en-US" w:bidi="en-US"/>
              </w:rPr>
              <w:t>2</w:t>
            </w:r>
          </w:p>
        </w:tc>
        <w:tc>
          <w:tcPr>
            <w:tcW w:w="697" w:type="pct"/>
            <w:shd w:val="clear" w:color="auto" w:fill="auto"/>
          </w:tcPr>
          <w:p w14:paraId="3F88316B"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val="en-US" w:bidi="en-US"/>
              </w:rPr>
              <w:t>1</w:t>
            </w:r>
            <w:r w:rsidRPr="003A0DA5">
              <w:rPr>
                <w:rFonts w:ascii="Times New Roman" w:eastAsia="Lucida Sans Unicode" w:hAnsi="Times New Roman"/>
                <w:color w:val="000000"/>
                <w:sz w:val="24"/>
                <w:szCs w:val="24"/>
                <w:lang w:bidi="en-US"/>
              </w:rPr>
              <w:t>2</w:t>
            </w:r>
            <w:r w:rsidRPr="003A0DA5">
              <w:rPr>
                <w:rFonts w:ascii="Times New Roman" w:eastAsia="Lucida Sans Unicode" w:hAnsi="Times New Roman"/>
                <w:color w:val="000000"/>
                <w:sz w:val="24"/>
                <w:szCs w:val="24"/>
                <w:lang w:val="en-US" w:bidi="en-US"/>
              </w:rPr>
              <w:t>,</w:t>
            </w:r>
            <w:r w:rsidRPr="003A0DA5">
              <w:rPr>
                <w:rFonts w:ascii="Times New Roman" w:eastAsia="Lucida Sans Unicode" w:hAnsi="Times New Roman"/>
                <w:color w:val="000000"/>
                <w:sz w:val="24"/>
                <w:szCs w:val="24"/>
                <w:lang w:bidi="en-US"/>
              </w:rPr>
              <w:t>6</w:t>
            </w:r>
          </w:p>
        </w:tc>
        <w:tc>
          <w:tcPr>
            <w:tcW w:w="685" w:type="pct"/>
            <w:gridSpan w:val="2"/>
            <w:shd w:val="clear" w:color="auto" w:fill="auto"/>
          </w:tcPr>
          <w:p w14:paraId="66DCB39B" w14:textId="1717E574" w:rsidR="00173925" w:rsidRPr="003A0DA5"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18,62</w:t>
            </w:r>
          </w:p>
        </w:tc>
        <w:tc>
          <w:tcPr>
            <w:tcW w:w="809" w:type="pct"/>
            <w:shd w:val="clear" w:color="auto" w:fill="auto"/>
          </w:tcPr>
          <w:p w14:paraId="5C5B8D74"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3A0DA5">
              <w:rPr>
                <w:rFonts w:ascii="Times New Roman" w:eastAsia="Lucida Sans Unicode" w:hAnsi="Times New Roman"/>
                <w:color w:val="000000"/>
                <w:sz w:val="24"/>
                <w:szCs w:val="24"/>
                <w:lang w:val="en-US" w:bidi="en-US"/>
              </w:rPr>
              <w:t>1</w:t>
            </w:r>
            <w:r w:rsidRPr="003A0DA5">
              <w:rPr>
                <w:rFonts w:ascii="Times New Roman" w:eastAsia="Lucida Sans Unicode" w:hAnsi="Times New Roman"/>
                <w:color w:val="000000"/>
                <w:sz w:val="24"/>
                <w:szCs w:val="24"/>
                <w:lang w:bidi="en-US"/>
              </w:rPr>
              <w:t>3</w:t>
            </w:r>
            <w:r w:rsidRPr="003A0DA5">
              <w:rPr>
                <w:rFonts w:ascii="Times New Roman" w:eastAsia="Lucida Sans Unicode" w:hAnsi="Times New Roman"/>
                <w:color w:val="000000"/>
                <w:sz w:val="24"/>
                <w:szCs w:val="24"/>
                <w:lang w:val="en-US" w:bidi="en-US"/>
              </w:rPr>
              <w:t>,</w:t>
            </w:r>
            <w:r w:rsidRPr="003A0DA5">
              <w:rPr>
                <w:rFonts w:ascii="Times New Roman" w:eastAsia="Lucida Sans Unicode" w:hAnsi="Times New Roman"/>
                <w:color w:val="000000"/>
                <w:sz w:val="24"/>
                <w:szCs w:val="24"/>
                <w:lang w:bidi="en-US"/>
              </w:rPr>
              <w:t>34</w:t>
            </w:r>
          </w:p>
        </w:tc>
      </w:tr>
      <w:tr w:rsidR="00173925" w:rsidRPr="003A0DA5" w14:paraId="57E9190D" w14:textId="691E76B2" w:rsidTr="00486A3E">
        <w:trPr>
          <w:jc w:val="center"/>
        </w:trPr>
        <w:tc>
          <w:tcPr>
            <w:tcW w:w="2809" w:type="pct"/>
            <w:shd w:val="clear" w:color="auto" w:fill="auto"/>
          </w:tcPr>
          <w:p w14:paraId="13EB6317" w14:textId="77777777" w:rsidR="00173925" w:rsidRPr="00BC6749"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BC6749">
              <w:rPr>
                <w:rFonts w:ascii="Times New Roman" w:eastAsia="Lucida Sans Unicode" w:hAnsi="Times New Roman"/>
                <w:color w:val="000000"/>
                <w:sz w:val="24"/>
                <w:szCs w:val="24"/>
                <w:lang w:bidi="en-US"/>
              </w:rPr>
              <w:t xml:space="preserve">14. КПД котла: на </w:t>
            </w:r>
            <w:proofErr w:type="spellStart"/>
            <w:r w:rsidRPr="00BC6749">
              <w:rPr>
                <w:rFonts w:ascii="Times New Roman" w:eastAsia="Lucida Sans Unicode" w:hAnsi="Times New Roman"/>
                <w:color w:val="000000"/>
                <w:sz w:val="24"/>
                <w:szCs w:val="24"/>
                <w:lang w:bidi="en-US"/>
              </w:rPr>
              <w:t>д.т</w:t>
            </w:r>
            <w:proofErr w:type="spellEnd"/>
            <w:r w:rsidRPr="00BC6749">
              <w:rPr>
                <w:rFonts w:ascii="Times New Roman" w:eastAsia="Lucida Sans Unicode" w:hAnsi="Times New Roman"/>
                <w:color w:val="000000"/>
                <w:sz w:val="24"/>
                <w:szCs w:val="24"/>
                <w:lang w:bidi="en-US"/>
              </w:rPr>
              <w:t>. расчет по газ. анализу</w:t>
            </w:r>
          </w:p>
        </w:tc>
        <w:tc>
          <w:tcPr>
            <w:tcW w:w="697" w:type="pct"/>
            <w:shd w:val="clear" w:color="auto" w:fill="auto"/>
          </w:tcPr>
          <w:p w14:paraId="1F9DBB79" w14:textId="356CCEB4" w:rsidR="00173925" w:rsidRPr="00BC6749" w:rsidRDefault="00271872"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88,6</w:t>
            </w:r>
          </w:p>
        </w:tc>
        <w:tc>
          <w:tcPr>
            <w:tcW w:w="685" w:type="pct"/>
            <w:gridSpan w:val="2"/>
            <w:shd w:val="clear" w:color="auto" w:fill="auto"/>
          </w:tcPr>
          <w:p w14:paraId="012DDFA3" w14:textId="52481EDF" w:rsidR="00173925" w:rsidRPr="00BC6749" w:rsidRDefault="00104CA5"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88,5</w:t>
            </w:r>
          </w:p>
        </w:tc>
        <w:tc>
          <w:tcPr>
            <w:tcW w:w="809" w:type="pct"/>
            <w:shd w:val="clear" w:color="auto" w:fill="auto"/>
          </w:tcPr>
          <w:p w14:paraId="50BC71C4" w14:textId="03497F52" w:rsidR="00173925" w:rsidRPr="00BC6749" w:rsidRDefault="002A0292"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88,4</w:t>
            </w:r>
          </w:p>
        </w:tc>
      </w:tr>
      <w:tr w:rsidR="00173925" w:rsidRPr="003A0DA5" w14:paraId="7998CE2C" w14:textId="1166B3C6" w:rsidTr="00486A3E">
        <w:trPr>
          <w:jc w:val="center"/>
        </w:trPr>
        <w:tc>
          <w:tcPr>
            <w:tcW w:w="2809" w:type="pct"/>
            <w:shd w:val="clear" w:color="auto" w:fill="auto"/>
          </w:tcPr>
          <w:p w14:paraId="2472E157" w14:textId="77777777" w:rsidR="00173925" w:rsidRPr="00BC6749"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BC6749">
              <w:rPr>
                <w:rFonts w:ascii="Times New Roman" w:eastAsia="Lucida Sans Unicode" w:hAnsi="Times New Roman"/>
                <w:color w:val="000000"/>
                <w:sz w:val="24"/>
                <w:szCs w:val="24"/>
                <w:lang w:bidi="en-US"/>
              </w:rPr>
              <w:t>15. Разрежение в топке. Па (</w:t>
            </w:r>
            <w:proofErr w:type="spellStart"/>
            <w:r w:rsidRPr="00BC6749">
              <w:rPr>
                <w:rFonts w:ascii="Times New Roman" w:eastAsia="Lucida Sans Unicode" w:hAnsi="Times New Roman"/>
                <w:color w:val="000000"/>
                <w:sz w:val="24"/>
                <w:szCs w:val="24"/>
                <w:lang w:bidi="en-US"/>
              </w:rPr>
              <w:t>мм.</w:t>
            </w:r>
            <w:proofErr w:type="gramStart"/>
            <w:r w:rsidRPr="00BC6749">
              <w:rPr>
                <w:rFonts w:ascii="Times New Roman" w:eastAsia="Lucida Sans Unicode" w:hAnsi="Times New Roman"/>
                <w:color w:val="000000"/>
                <w:sz w:val="24"/>
                <w:szCs w:val="24"/>
                <w:lang w:bidi="en-US"/>
              </w:rPr>
              <w:t>в.ст</w:t>
            </w:r>
            <w:proofErr w:type="spellEnd"/>
            <w:proofErr w:type="gramEnd"/>
            <w:r w:rsidRPr="00BC6749">
              <w:rPr>
                <w:rFonts w:ascii="Times New Roman" w:eastAsia="Lucida Sans Unicode" w:hAnsi="Times New Roman"/>
                <w:color w:val="000000"/>
                <w:sz w:val="24"/>
                <w:szCs w:val="24"/>
                <w:lang w:bidi="en-US"/>
              </w:rPr>
              <w:t>)</w:t>
            </w:r>
          </w:p>
        </w:tc>
        <w:tc>
          <w:tcPr>
            <w:tcW w:w="697" w:type="pct"/>
            <w:shd w:val="clear" w:color="auto" w:fill="auto"/>
          </w:tcPr>
          <w:p w14:paraId="15E3857B" w14:textId="77777777" w:rsidR="00173925" w:rsidRPr="00BC6749"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BC6749">
              <w:rPr>
                <w:rFonts w:ascii="Times New Roman" w:eastAsia="Lucida Sans Unicode" w:hAnsi="Times New Roman"/>
                <w:color w:val="000000"/>
                <w:sz w:val="24"/>
                <w:szCs w:val="24"/>
                <w:lang w:bidi="en-US"/>
              </w:rPr>
              <w:t>10</w:t>
            </w:r>
          </w:p>
        </w:tc>
        <w:tc>
          <w:tcPr>
            <w:tcW w:w="685" w:type="pct"/>
            <w:gridSpan w:val="2"/>
            <w:shd w:val="clear" w:color="auto" w:fill="auto"/>
          </w:tcPr>
          <w:p w14:paraId="54847C13" w14:textId="31CCA5CC" w:rsidR="00173925" w:rsidRPr="00BC6749"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10</w:t>
            </w:r>
          </w:p>
        </w:tc>
        <w:tc>
          <w:tcPr>
            <w:tcW w:w="809" w:type="pct"/>
            <w:shd w:val="clear" w:color="auto" w:fill="auto"/>
          </w:tcPr>
          <w:p w14:paraId="2C0B5FD0" w14:textId="77777777" w:rsidR="00173925" w:rsidRPr="00BC6749" w:rsidRDefault="00173925"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BC6749">
              <w:rPr>
                <w:rFonts w:ascii="Times New Roman" w:eastAsia="Lucida Sans Unicode" w:hAnsi="Times New Roman"/>
                <w:color w:val="000000"/>
                <w:sz w:val="24"/>
                <w:szCs w:val="24"/>
                <w:lang w:bidi="en-US"/>
              </w:rPr>
              <w:t>10</w:t>
            </w:r>
          </w:p>
        </w:tc>
      </w:tr>
      <w:tr w:rsidR="00173925" w:rsidRPr="003A0DA5" w14:paraId="2F8C5386" w14:textId="11D6EDA0" w:rsidTr="00486A3E">
        <w:trPr>
          <w:jc w:val="center"/>
        </w:trPr>
        <w:tc>
          <w:tcPr>
            <w:tcW w:w="2809" w:type="pct"/>
            <w:shd w:val="clear" w:color="auto" w:fill="auto"/>
          </w:tcPr>
          <w:p w14:paraId="762A760D" w14:textId="77777777" w:rsidR="00173925" w:rsidRPr="00BC6749" w:rsidRDefault="00173925" w:rsidP="00486A3E">
            <w:pPr>
              <w:widowControl w:val="0"/>
              <w:suppressAutoHyphens/>
              <w:spacing w:after="0" w:line="240" w:lineRule="auto"/>
              <w:jc w:val="both"/>
              <w:rPr>
                <w:rFonts w:ascii="Times New Roman" w:eastAsia="Lucida Sans Unicode" w:hAnsi="Times New Roman"/>
                <w:color w:val="000000"/>
                <w:sz w:val="24"/>
                <w:szCs w:val="24"/>
                <w:lang w:bidi="en-US"/>
              </w:rPr>
            </w:pPr>
            <w:r w:rsidRPr="00BC6749">
              <w:rPr>
                <w:rFonts w:ascii="Times New Roman" w:eastAsia="Lucida Sans Unicode" w:hAnsi="Times New Roman"/>
                <w:color w:val="000000"/>
                <w:sz w:val="24"/>
                <w:szCs w:val="24"/>
                <w:lang w:bidi="en-US"/>
              </w:rPr>
              <w:t>16.Масса котла, кг</w:t>
            </w:r>
          </w:p>
        </w:tc>
        <w:tc>
          <w:tcPr>
            <w:tcW w:w="697" w:type="pct"/>
            <w:shd w:val="clear" w:color="auto" w:fill="auto"/>
          </w:tcPr>
          <w:p w14:paraId="512FEF28" w14:textId="77777777" w:rsidR="00173925" w:rsidRPr="00BC6749"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BC6749">
              <w:rPr>
                <w:rFonts w:ascii="Times New Roman" w:eastAsia="Lucida Sans Unicode" w:hAnsi="Times New Roman"/>
                <w:color w:val="000000"/>
                <w:sz w:val="24"/>
                <w:szCs w:val="24"/>
                <w:lang w:bidi="en-US"/>
              </w:rPr>
              <w:t>10</w:t>
            </w:r>
            <w:r w:rsidRPr="00BC6749">
              <w:rPr>
                <w:rFonts w:ascii="Times New Roman" w:eastAsia="Lucida Sans Unicode" w:hAnsi="Times New Roman"/>
                <w:color w:val="000000"/>
                <w:sz w:val="24"/>
                <w:szCs w:val="24"/>
                <w:lang w:val="en-US" w:bidi="en-US"/>
              </w:rPr>
              <w:t>90</w:t>
            </w:r>
          </w:p>
        </w:tc>
        <w:tc>
          <w:tcPr>
            <w:tcW w:w="685" w:type="pct"/>
            <w:gridSpan w:val="2"/>
            <w:shd w:val="clear" w:color="auto" w:fill="auto"/>
          </w:tcPr>
          <w:p w14:paraId="36F6A7B3" w14:textId="4F05F7FD"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1374</w:t>
            </w:r>
          </w:p>
        </w:tc>
        <w:tc>
          <w:tcPr>
            <w:tcW w:w="809" w:type="pct"/>
            <w:shd w:val="clear" w:color="auto" w:fill="auto"/>
          </w:tcPr>
          <w:p w14:paraId="7D66D71E" w14:textId="77777777" w:rsidR="00173925" w:rsidRPr="00BC6749"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BC6749">
              <w:rPr>
                <w:rFonts w:ascii="Times New Roman" w:eastAsia="Lucida Sans Unicode" w:hAnsi="Times New Roman"/>
                <w:color w:val="000000"/>
                <w:sz w:val="24"/>
                <w:szCs w:val="24"/>
                <w:lang w:val="en-US" w:bidi="en-US"/>
              </w:rPr>
              <w:t>1090</w:t>
            </w:r>
          </w:p>
        </w:tc>
      </w:tr>
      <w:tr w:rsidR="00173925" w:rsidRPr="003A0DA5" w14:paraId="22892D08" w14:textId="31D2ECD6" w:rsidTr="00486A3E">
        <w:trPr>
          <w:jc w:val="center"/>
        </w:trPr>
        <w:tc>
          <w:tcPr>
            <w:tcW w:w="2809" w:type="pct"/>
            <w:shd w:val="clear" w:color="auto" w:fill="auto"/>
          </w:tcPr>
          <w:p w14:paraId="356CF8D2" w14:textId="77777777"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 xml:space="preserve">17.Удельная </w:t>
            </w:r>
            <w:proofErr w:type="spellStart"/>
            <w:r w:rsidRPr="003A0DA5">
              <w:rPr>
                <w:rFonts w:ascii="Times New Roman" w:eastAsia="Lucida Sans Unicode" w:hAnsi="Times New Roman"/>
                <w:color w:val="000000"/>
                <w:sz w:val="24"/>
                <w:szCs w:val="24"/>
                <w:lang w:val="en-US" w:bidi="en-US"/>
              </w:rPr>
              <w:t>металлоемк</w:t>
            </w:r>
            <w:proofErr w:type="spellEnd"/>
            <w:r w:rsidRPr="003A0DA5">
              <w:rPr>
                <w:rFonts w:ascii="Times New Roman" w:eastAsia="Lucida Sans Unicode" w:hAnsi="Times New Roman"/>
                <w:color w:val="000000"/>
                <w:sz w:val="24"/>
                <w:szCs w:val="24"/>
                <w:lang w:val="en-US" w:bidi="en-US"/>
              </w:rPr>
              <w:t>, т/</w:t>
            </w:r>
            <w:proofErr w:type="spellStart"/>
            <w:r w:rsidRPr="003A0DA5">
              <w:rPr>
                <w:rFonts w:ascii="Times New Roman" w:eastAsia="Lucida Sans Unicode" w:hAnsi="Times New Roman"/>
                <w:color w:val="000000"/>
                <w:sz w:val="24"/>
                <w:szCs w:val="24"/>
                <w:lang w:val="en-US" w:bidi="en-US"/>
              </w:rPr>
              <w:t>МВт</w:t>
            </w:r>
            <w:proofErr w:type="spellEnd"/>
          </w:p>
        </w:tc>
        <w:tc>
          <w:tcPr>
            <w:tcW w:w="697" w:type="pct"/>
            <w:shd w:val="clear" w:color="auto" w:fill="auto"/>
          </w:tcPr>
          <w:p w14:paraId="7D40372C"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2,72</w:t>
            </w:r>
          </w:p>
        </w:tc>
        <w:tc>
          <w:tcPr>
            <w:tcW w:w="685" w:type="pct"/>
            <w:gridSpan w:val="2"/>
            <w:shd w:val="clear" w:color="auto" w:fill="auto"/>
          </w:tcPr>
          <w:p w14:paraId="2391918A" w14:textId="67E2E11C"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2,18</w:t>
            </w:r>
          </w:p>
        </w:tc>
        <w:tc>
          <w:tcPr>
            <w:tcW w:w="809" w:type="pct"/>
            <w:shd w:val="clear" w:color="auto" w:fill="auto"/>
          </w:tcPr>
          <w:p w14:paraId="03D4A03E"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2,72</w:t>
            </w:r>
          </w:p>
        </w:tc>
      </w:tr>
      <w:tr w:rsidR="00173925" w:rsidRPr="003A0DA5" w14:paraId="0AAE0581" w14:textId="3B9A0CF6" w:rsidTr="00486A3E">
        <w:trPr>
          <w:jc w:val="center"/>
        </w:trPr>
        <w:tc>
          <w:tcPr>
            <w:tcW w:w="2809" w:type="pct"/>
            <w:shd w:val="clear" w:color="auto" w:fill="auto"/>
          </w:tcPr>
          <w:p w14:paraId="4677544C" w14:textId="6208985D" w:rsidR="00173925" w:rsidRPr="003A0DA5" w:rsidRDefault="0027569B"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Pr>
                <w:rFonts w:ascii="Times New Roman" w:eastAsia="Lucida Sans Unicode" w:hAnsi="Times New Roman"/>
                <w:color w:val="000000"/>
                <w:sz w:val="24"/>
                <w:szCs w:val="24"/>
                <w:lang w:bidi="en-US"/>
              </w:rPr>
              <w:t>18</w:t>
            </w:r>
            <w:r w:rsidR="00173925" w:rsidRPr="003A0DA5">
              <w:rPr>
                <w:rFonts w:ascii="Times New Roman" w:eastAsia="Lucida Sans Unicode" w:hAnsi="Times New Roman"/>
                <w:color w:val="000000"/>
                <w:sz w:val="24"/>
                <w:szCs w:val="24"/>
                <w:lang w:val="en-US" w:bidi="en-US"/>
              </w:rPr>
              <w:t>.</w:t>
            </w:r>
            <w:proofErr w:type="spellStart"/>
            <w:r w:rsidR="00173925" w:rsidRPr="003A0DA5">
              <w:rPr>
                <w:rFonts w:ascii="Times New Roman" w:eastAsia="Lucida Sans Unicode" w:hAnsi="Times New Roman"/>
                <w:color w:val="000000"/>
                <w:sz w:val="24"/>
                <w:szCs w:val="24"/>
                <w:lang w:val="en-US" w:bidi="en-US"/>
              </w:rPr>
              <w:t>Габариты</w:t>
            </w:r>
            <w:proofErr w:type="spellEnd"/>
            <w:r w:rsidR="00173925" w:rsidRPr="003A0DA5">
              <w:rPr>
                <w:rFonts w:ascii="Times New Roman" w:eastAsia="Lucida Sans Unicode" w:hAnsi="Times New Roman"/>
                <w:color w:val="000000"/>
                <w:sz w:val="24"/>
                <w:szCs w:val="24"/>
                <w:lang w:val="en-US" w:bidi="en-US"/>
              </w:rPr>
              <w:t xml:space="preserve"> </w:t>
            </w:r>
            <w:proofErr w:type="spellStart"/>
            <w:r w:rsidR="00173925" w:rsidRPr="003A0DA5">
              <w:rPr>
                <w:rFonts w:ascii="Times New Roman" w:eastAsia="Lucida Sans Unicode" w:hAnsi="Times New Roman"/>
                <w:color w:val="000000"/>
                <w:sz w:val="24"/>
                <w:szCs w:val="24"/>
                <w:lang w:val="en-US" w:bidi="en-US"/>
              </w:rPr>
              <w:t>котла</w:t>
            </w:r>
            <w:proofErr w:type="spellEnd"/>
            <w:r w:rsidR="00173925" w:rsidRPr="003A0DA5">
              <w:rPr>
                <w:rFonts w:ascii="Times New Roman" w:eastAsia="Lucida Sans Unicode" w:hAnsi="Times New Roman"/>
                <w:color w:val="000000"/>
                <w:sz w:val="24"/>
                <w:szCs w:val="24"/>
                <w:lang w:val="en-US" w:bidi="en-US"/>
              </w:rPr>
              <w:t xml:space="preserve">: м.  - </w:t>
            </w:r>
            <w:proofErr w:type="spellStart"/>
            <w:r w:rsidR="00173925" w:rsidRPr="003A0DA5">
              <w:rPr>
                <w:rFonts w:ascii="Times New Roman" w:eastAsia="Lucida Sans Unicode" w:hAnsi="Times New Roman"/>
                <w:color w:val="000000"/>
                <w:sz w:val="24"/>
                <w:szCs w:val="24"/>
                <w:lang w:val="en-US" w:bidi="en-US"/>
              </w:rPr>
              <w:t>длина</w:t>
            </w:r>
            <w:proofErr w:type="spellEnd"/>
          </w:p>
        </w:tc>
        <w:tc>
          <w:tcPr>
            <w:tcW w:w="697" w:type="pct"/>
            <w:shd w:val="clear" w:color="auto" w:fill="auto"/>
          </w:tcPr>
          <w:p w14:paraId="238437E7"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2,05</w:t>
            </w:r>
          </w:p>
        </w:tc>
        <w:tc>
          <w:tcPr>
            <w:tcW w:w="685" w:type="pct"/>
            <w:gridSpan w:val="2"/>
            <w:shd w:val="clear" w:color="auto" w:fill="auto"/>
          </w:tcPr>
          <w:p w14:paraId="226152B1" w14:textId="0116E8AA"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2,05</w:t>
            </w:r>
          </w:p>
        </w:tc>
        <w:tc>
          <w:tcPr>
            <w:tcW w:w="809" w:type="pct"/>
            <w:shd w:val="clear" w:color="auto" w:fill="auto"/>
          </w:tcPr>
          <w:p w14:paraId="1FF0183B"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2,05</w:t>
            </w:r>
          </w:p>
        </w:tc>
      </w:tr>
      <w:tr w:rsidR="00173925" w:rsidRPr="003A0DA5" w14:paraId="24AD9B16" w14:textId="0F209C62" w:rsidTr="00486A3E">
        <w:trPr>
          <w:jc w:val="center"/>
        </w:trPr>
        <w:tc>
          <w:tcPr>
            <w:tcW w:w="2809" w:type="pct"/>
            <w:shd w:val="clear" w:color="auto" w:fill="auto"/>
          </w:tcPr>
          <w:p w14:paraId="5115D7FD" w14:textId="7F02DF84" w:rsidR="00173925" w:rsidRPr="003A0DA5"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 xml:space="preserve">                            - </w:t>
            </w:r>
            <w:proofErr w:type="spellStart"/>
            <w:r w:rsidRPr="003A0DA5">
              <w:rPr>
                <w:rFonts w:ascii="Times New Roman" w:eastAsia="Lucida Sans Unicode" w:hAnsi="Times New Roman"/>
                <w:color w:val="000000"/>
                <w:sz w:val="24"/>
                <w:szCs w:val="24"/>
                <w:lang w:val="en-US" w:bidi="en-US"/>
              </w:rPr>
              <w:t>ширина</w:t>
            </w:r>
            <w:proofErr w:type="spellEnd"/>
          </w:p>
        </w:tc>
        <w:tc>
          <w:tcPr>
            <w:tcW w:w="697" w:type="pct"/>
            <w:shd w:val="clear" w:color="auto" w:fill="auto"/>
          </w:tcPr>
          <w:p w14:paraId="3B66FB27"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0,95</w:t>
            </w:r>
          </w:p>
        </w:tc>
        <w:tc>
          <w:tcPr>
            <w:tcW w:w="685" w:type="pct"/>
            <w:gridSpan w:val="2"/>
            <w:shd w:val="clear" w:color="auto" w:fill="auto"/>
          </w:tcPr>
          <w:p w14:paraId="78BDCEA5" w14:textId="5B68F69D" w:rsidR="00173925" w:rsidRPr="007915AD"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Pr>
                <w:rFonts w:ascii="Times New Roman" w:eastAsia="Lucida Sans Unicode" w:hAnsi="Times New Roman"/>
                <w:color w:val="000000"/>
                <w:sz w:val="24"/>
                <w:szCs w:val="24"/>
                <w:lang w:bidi="en-US"/>
              </w:rPr>
              <w:t>1,24</w:t>
            </w:r>
          </w:p>
        </w:tc>
        <w:tc>
          <w:tcPr>
            <w:tcW w:w="809" w:type="pct"/>
            <w:shd w:val="clear" w:color="auto" w:fill="auto"/>
          </w:tcPr>
          <w:p w14:paraId="711C1C69" w14:textId="77777777" w:rsidR="00173925" w:rsidRPr="003A0DA5"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0,95</w:t>
            </w:r>
          </w:p>
        </w:tc>
      </w:tr>
      <w:tr w:rsidR="00173925" w:rsidRPr="005B19C7" w14:paraId="770172D6" w14:textId="57F4E804" w:rsidTr="00486A3E">
        <w:trPr>
          <w:jc w:val="center"/>
        </w:trPr>
        <w:tc>
          <w:tcPr>
            <w:tcW w:w="2809" w:type="pct"/>
            <w:shd w:val="clear" w:color="auto" w:fill="auto"/>
          </w:tcPr>
          <w:p w14:paraId="33235A4F" w14:textId="01E5A179" w:rsidR="00173925" w:rsidRPr="005B19C7" w:rsidRDefault="00173925" w:rsidP="00486A3E">
            <w:pPr>
              <w:widowControl w:val="0"/>
              <w:suppressAutoHyphens/>
              <w:spacing w:after="0" w:line="240" w:lineRule="auto"/>
              <w:jc w:val="both"/>
              <w:rPr>
                <w:rFonts w:ascii="Times New Roman" w:eastAsia="Lucida Sans Unicode" w:hAnsi="Times New Roman"/>
                <w:color w:val="000000"/>
                <w:sz w:val="24"/>
                <w:szCs w:val="24"/>
                <w:lang w:val="en-US" w:bidi="en-US"/>
              </w:rPr>
            </w:pPr>
            <w:r w:rsidRPr="003A0DA5">
              <w:rPr>
                <w:rFonts w:ascii="Times New Roman" w:eastAsia="Lucida Sans Unicode" w:hAnsi="Times New Roman"/>
                <w:color w:val="000000"/>
                <w:sz w:val="24"/>
                <w:szCs w:val="24"/>
                <w:lang w:val="en-US" w:bidi="en-US"/>
              </w:rPr>
              <w:t xml:space="preserve">                           </w:t>
            </w:r>
            <w:r w:rsidRPr="005B19C7">
              <w:rPr>
                <w:rFonts w:ascii="Times New Roman" w:eastAsia="Lucida Sans Unicode" w:hAnsi="Times New Roman"/>
                <w:color w:val="000000"/>
                <w:sz w:val="24"/>
                <w:szCs w:val="24"/>
                <w:lang w:val="en-US" w:bidi="en-US"/>
              </w:rPr>
              <w:t xml:space="preserve">- </w:t>
            </w:r>
            <w:proofErr w:type="spellStart"/>
            <w:r w:rsidRPr="005B19C7">
              <w:rPr>
                <w:rFonts w:ascii="Times New Roman" w:eastAsia="Lucida Sans Unicode" w:hAnsi="Times New Roman"/>
                <w:color w:val="000000"/>
                <w:sz w:val="24"/>
                <w:szCs w:val="24"/>
                <w:lang w:val="en-US" w:bidi="en-US"/>
              </w:rPr>
              <w:t>высота</w:t>
            </w:r>
            <w:proofErr w:type="spellEnd"/>
          </w:p>
        </w:tc>
        <w:tc>
          <w:tcPr>
            <w:tcW w:w="697" w:type="pct"/>
            <w:shd w:val="clear" w:color="auto" w:fill="auto"/>
          </w:tcPr>
          <w:p w14:paraId="00791BD2" w14:textId="77777777" w:rsidR="00173925" w:rsidRPr="005B19C7"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5B19C7">
              <w:rPr>
                <w:rFonts w:ascii="Times New Roman" w:eastAsia="Lucida Sans Unicode" w:hAnsi="Times New Roman"/>
                <w:color w:val="000000"/>
                <w:sz w:val="24"/>
                <w:szCs w:val="24"/>
                <w:lang w:val="en-US" w:bidi="en-US"/>
              </w:rPr>
              <w:t>1,60</w:t>
            </w:r>
          </w:p>
        </w:tc>
        <w:tc>
          <w:tcPr>
            <w:tcW w:w="685" w:type="pct"/>
            <w:gridSpan w:val="2"/>
            <w:shd w:val="clear" w:color="auto" w:fill="auto"/>
          </w:tcPr>
          <w:p w14:paraId="412D040E" w14:textId="786F290D" w:rsidR="00173925" w:rsidRPr="005B19C7" w:rsidRDefault="007915AD" w:rsidP="00486A3E">
            <w:pPr>
              <w:widowControl w:val="0"/>
              <w:suppressAutoHyphens/>
              <w:spacing w:after="0" w:line="240" w:lineRule="auto"/>
              <w:jc w:val="center"/>
              <w:rPr>
                <w:rFonts w:ascii="Times New Roman" w:eastAsia="Lucida Sans Unicode" w:hAnsi="Times New Roman"/>
                <w:color w:val="000000"/>
                <w:sz w:val="24"/>
                <w:szCs w:val="24"/>
                <w:lang w:bidi="en-US"/>
              </w:rPr>
            </w:pPr>
            <w:r w:rsidRPr="005B19C7">
              <w:rPr>
                <w:rFonts w:ascii="Times New Roman" w:eastAsia="Lucida Sans Unicode" w:hAnsi="Times New Roman"/>
                <w:color w:val="000000"/>
                <w:sz w:val="24"/>
                <w:szCs w:val="24"/>
                <w:lang w:bidi="en-US"/>
              </w:rPr>
              <w:t>1,86</w:t>
            </w:r>
          </w:p>
        </w:tc>
        <w:tc>
          <w:tcPr>
            <w:tcW w:w="809" w:type="pct"/>
            <w:shd w:val="clear" w:color="auto" w:fill="auto"/>
          </w:tcPr>
          <w:p w14:paraId="6975BE10" w14:textId="77777777" w:rsidR="00173925" w:rsidRPr="005B19C7" w:rsidRDefault="00173925" w:rsidP="00486A3E">
            <w:pPr>
              <w:widowControl w:val="0"/>
              <w:suppressAutoHyphens/>
              <w:spacing w:after="0" w:line="240" w:lineRule="auto"/>
              <w:jc w:val="center"/>
              <w:rPr>
                <w:rFonts w:ascii="Times New Roman" w:eastAsia="Lucida Sans Unicode" w:hAnsi="Times New Roman"/>
                <w:color w:val="000000"/>
                <w:sz w:val="24"/>
                <w:szCs w:val="24"/>
                <w:lang w:val="en-US" w:bidi="en-US"/>
              </w:rPr>
            </w:pPr>
            <w:r w:rsidRPr="005B19C7">
              <w:rPr>
                <w:rFonts w:ascii="Times New Roman" w:eastAsia="Lucida Sans Unicode" w:hAnsi="Times New Roman"/>
                <w:color w:val="000000"/>
                <w:sz w:val="24"/>
                <w:szCs w:val="24"/>
                <w:lang w:val="en-US" w:bidi="en-US"/>
              </w:rPr>
              <w:t>1,60</w:t>
            </w:r>
          </w:p>
        </w:tc>
      </w:tr>
    </w:tbl>
    <w:p w14:paraId="7766AEC6" w14:textId="77777777" w:rsidR="002D6C4A" w:rsidRDefault="002D6C4A" w:rsidP="00486A3E">
      <w:pPr>
        <w:spacing w:after="0" w:line="25" w:lineRule="atLeast"/>
        <w:ind w:firstLine="709"/>
        <w:jc w:val="both"/>
        <w:rPr>
          <w:rFonts w:ascii="Times New Roman" w:eastAsia="Lucida Sans Unicode" w:hAnsi="Times New Roman"/>
          <w:color w:val="000000"/>
          <w:sz w:val="28"/>
          <w:szCs w:val="28"/>
          <w:lang w:bidi="en-US"/>
        </w:rPr>
      </w:pPr>
    </w:p>
    <w:p w14:paraId="6D746855" w14:textId="34BDFB83" w:rsidR="003A0DA5" w:rsidRDefault="002D6C4A" w:rsidP="005A0910">
      <w:pPr>
        <w:spacing w:after="0" w:line="25" w:lineRule="atLeast"/>
        <w:ind w:firstLine="709"/>
        <w:jc w:val="both"/>
        <w:rPr>
          <w:rFonts w:ascii="Times New Roman" w:eastAsia="Lucida Sans Unicode" w:hAnsi="Times New Roman"/>
          <w:color w:val="000000"/>
          <w:sz w:val="28"/>
          <w:szCs w:val="28"/>
          <w:lang w:bidi="en-US"/>
        </w:rPr>
      </w:pPr>
      <w:r w:rsidRPr="005B19C7">
        <w:rPr>
          <w:rFonts w:ascii="Times New Roman" w:eastAsia="Lucida Sans Unicode" w:hAnsi="Times New Roman"/>
          <w:color w:val="000000"/>
          <w:sz w:val="28"/>
          <w:szCs w:val="28"/>
          <w:lang w:bidi="en-US"/>
        </w:rPr>
        <w:t>Конструктивно водогрейные котлы выполнены разными и отличались не только геометрическими параметрами топки, но и диаметром и количеством конвективных труб</w:t>
      </w:r>
      <w:r>
        <w:rPr>
          <w:rFonts w:ascii="Times New Roman" w:eastAsia="Lucida Sans Unicode" w:hAnsi="Times New Roman"/>
          <w:color w:val="000000"/>
          <w:sz w:val="28"/>
          <w:szCs w:val="28"/>
          <w:lang w:bidi="en-US"/>
        </w:rPr>
        <w:t>.</w:t>
      </w:r>
    </w:p>
    <w:p w14:paraId="03BF48AE" w14:textId="77777777" w:rsidR="002D6C4A" w:rsidRPr="005B19C7" w:rsidRDefault="002D6C4A" w:rsidP="005A0910">
      <w:pPr>
        <w:spacing w:after="0" w:line="25" w:lineRule="atLeast"/>
        <w:ind w:firstLine="709"/>
        <w:jc w:val="both"/>
      </w:pPr>
    </w:p>
    <w:p w14:paraId="473DEA90" w14:textId="5FF1B8A7" w:rsidR="00350A4A" w:rsidRPr="008D23C2" w:rsidRDefault="00350A4A" w:rsidP="00067AD5">
      <w:pPr>
        <w:jc w:val="both"/>
        <w:rPr>
          <w:sz w:val="28"/>
          <w:szCs w:val="28"/>
        </w:rPr>
      </w:pPr>
      <w:r w:rsidRPr="008D23C2">
        <w:rPr>
          <w:noProof/>
          <w:sz w:val="28"/>
          <w:szCs w:val="28"/>
        </w:rPr>
        <w:lastRenderedPageBreak/>
        <w:drawing>
          <wp:inline distT="0" distB="0" distL="0" distR="0" wp14:anchorId="25DFE972" wp14:editId="58FFAB62">
            <wp:extent cx="3257550" cy="229653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6581" t="12016" r="47092" b="57483"/>
                    <a:stretch/>
                  </pic:blipFill>
                  <pic:spPr bwMode="auto">
                    <a:xfrm>
                      <a:off x="0" y="0"/>
                      <a:ext cx="3275902" cy="2309475"/>
                    </a:xfrm>
                    <a:prstGeom prst="rect">
                      <a:avLst/>
                    </a:prstGeom>
                    <a:noFill/>
                    <a:ln>
                      <a:noFill/>
                    </a:ln>
                    <a:extLst>
                      <a:ext uri="{53640926-AAD7-44D8-BBD7-CCE9431645EC}">
                        <a14:shadowObscured xmlns:a14="http://schemas.microsoft.com/office/drawing/2010/main"/>
                      </a:ext>
                    </a:extLst>
                  </pic:spPr>
                </pic:pic>
              </a:graphicData>
            </a:graphic>
          </wp:inline>
        </w:drawing>
      </w:r>
      <w:r w:rsidRPr="008D23C2">
        <w:rPr>
          <w:noProof/>
          <w:sz w:val="28"/>
          <w:szCs w:val="28"/>
        </w:rPr>
        <w:drawing>
          <wp:inline distT="0" distB="0" distL="0" distR="0" wp14:anchorId="1A0B86C5" wp14:editId="47FC92B0">
            <wp:extent cx="2438400" cy="24079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7732" t="50440" r="50941" b="19945"/>
                    <a:stretch/>
                  </pic:blipFill>
                  <pic:spPr bwMode="auto">
                    <a:xfrm>
                      <a:off x="0" y="0"/>
                      <a:ext cx="2438400" cy="2407920"/>
                    </a:xfrm>
                    <a:prstGeom prst="rect">
                      <a:avLst/>
                    </a:prstGeom>
                    <a:noFill/>
                    <a:ln>
                      <a:noFill/>
                    </a:ln>
                    <a:extLst>
                      <a:ext uri="{53640926-AAD7-44D8-BBD7-CCE9431645EC}">
                        <a14:shadowObscured xmlns:a14="http://schemas.microsoft.com/office/drawing/2010/main"/>
                      </a:ext>
                    </a:extLst>
                  </pic:spPr>
                </pic:pic>
              </a:graphicData>
            </a:graphic>
          </wp:inline>
        </w:drawing>
      </w:r>
    </w:p>
    <w:p w14:paraId="7D8B41FB" w14:textId="57F05DD5" w:rsidR="00350A4A" w:rsidRPr="00350A4A" w:rsidRDefault="00350A4A" w:rsidP="005A0910">
      <w:pPr>
        <w:spacing w:after="0" w:line="240" w:lineRule="auto"/>
        <w:ind w:firstLine="709"/>
        <w:jc w:val="center"/>
        <w:rPr>
          <w:rFonts w:ascii="Times New Roman" w:hAnsi="Times New Roman"/>
          <w:sz w:val="28"/>
          <w:szCs w:val="28"/>
        </w:rPr>
      </w:pPr>
      <w:r w:rsidRPr="00350A4A">
        <w:rPr>
          <w:rFonts w:ascii="Times New Roman" w:hAnsi="Times New Roman"/>
          <w:sz w:val="28"/>
          <w:szCs w:val="28"/>
        </w:rPr>
        <w:t xml:space="preserve">Рисунок </w:t>
      </w:r>
      <w:r w:rsidR="00E211A3">
        <w:rPr>
          <w:rFonts w:ascii="Times New Roman" w:hAnsi="Times New Roman"/>
          <w:sz w:val="28"/>
          <w:szCs w:val="28"/>
        </w:rPr>
        <w:t>3</w:t>
      </w:r>
      <w:r w:rsidRPr="00350A4A">
        <w:rPr>
          <w:rFonts w:ascii="Times New Roman" w:hAnsi="Times New Roman"/>
          <w:sz w:val="28"/>
          <w:szCs w:val="28"/>
        </w:rPr>
        <w:t>.</w:t>
      </w:r>
      <w:r w:rsidR="00C85D23">
        <w:rPr>
          <w:rFonts w:ascii="Times New Roman" w:hAnsi="Times New Roman"/>
          <w:sz w:val="28"/>
          <w:szCs w:val="28"/>
        </w:rPr>
        <w:t>3</w:t>
      </w:r>
      <w:r w:rsidRPr="00350A4A">
        <w:rPr>
          <w:rFonts w:ascii="Times New Roman" w:hAnsi="Times New Roman"/>
          <w:sz w:val="28"/>
          <w:szCs w:val="28"/>
        </w:rPr>
        <w:t xml:space="preserve"> – Основные сечения котла КВа-400 с двусветной топкой</w:t>
      </w:r>
    </w:p>
    <w:p w14:paraId="626F30B8" w14:textId="77777777" w:rsidR="00350A4A" w:rsidRDefault="00350A4A" w:rsidP="005A0910">
      <w:pPr>
        <w:spacing w:after="0" w:line="240" w:lineRule="auto"/>
        <w:ind w:firstLine="709"/>
        <w:jc w:val="center"/>
        <w:rPr>
          <w:rFonts w:ascii="Times New Roman" w:hAnsi="Times New Roman"/>
          <w:sz w:val="28"/>
          <w:szCs w:val="28"/>
        </w:rPr>
      </w:pPr>
      <w:r w:rsidRPr="00350A4A">
        <w:rPr>
          <w:rFonts w:ascii="Times New Roman" w:hAnsi="Times New Roman"/>
          <w:sz w:val="28"/>
          <w:szCs w:val="28"/>
        </w:rPr>
        <w:t>(1 – двусветная камера горения, 2 – жаровые трубы, 3 – внешний корпус котла, 4 – патрубок подвода воды, 5 – взрывной клапан)</w:t>
      </w:r>
    </w:p>
    <w:p w14:paraId="6D825B44" w14:textId="77777777" w:rsidR="00123F0C" w:rsidRDefault="00123F0C" w:rsidP="005A0910">
      <w:pPr>
        <w:spacing w:after="0" w:line="240" w:lineRule="auto"/>
        <w:ind w:firstLine="709"/>
        <w:jc w:val="center"/>
        <w:rPr>
          <w:rFonts w:ascii="Times New Roman" w:hAnsi="Times New Roman"/>
          <w:sz w:val="28"/>
          <w:szCs w:val="28"/>
        </w:rPr>
      </w:pPr>
    </w:p>
    <w:p w14:paraId="20592ADE" w14:textId="2A81480C" w:rsidR="00104CA5" w:rsidRDefault="00805D3D" w:rsidP="005A0910">
      <w:pPr>
        <w:spacing w:after="0" w:line="240" w:lineRule="auto"/>
        <w:ind w:firstLine="709"/>
        <w:jc w:val="both"/>
        <w:rPr>
          <w:rFonts w:ascii="Times New Roman" w:hAnsi="Times New Roman"/>
          <w:sz w:val="28"/>
          <w:szCs w:val="28"/>
        </w:rPr>
      </w:pPr>
      <w:r>
        <w:rPr>
          <w:rFonts w:ascii="Times New Roman" w:hAnsi="Times New Roman"/>
          <w:sz w:val="28"/>
          <w:szCs w:val="28"/>
        </w:rPr>
        <w:t>В</w:t>
      </w:r>
      <w:r w:rsidR="005B19C7" w:rsidRPr="005B19C7">
        <w:rPr>
          <w:rFonts w:ascii="Times New Roman" w:hAnsi="Times New Roman"/>
          <w:sz w:val="28"/>
          <w:szCs w:val="28"/>
        </w:rPr>
        <w:t xml:space="preserve">одогрейные котлы КВа-400 </w:t>
      </w:r>
      <w:r w:rsidR="005B19C7">
        <w:rPr>
          <w:rFonts w:ascii="Times New Roman" w:hAnsi="Times New Roman"/>
          <w:sz w:val="28"/>
          <w:szCs w:val="28"/>
        </w:rPr>
        <w:t xml:space="preserve">по </w:t>
      </w:r>
      <w:r w:rsidR="005B19C7" w:rsidRPr="005B19C7">
        <w:rPr>
          <w:rFonts w:ascii="Times New Roman" w:hAnsi="Times New Roman"/>
          <w:sz w:val="28"/>
          <w:szCs w:val="28"/>
        </w:rPr>
        <w:t>рис</w:t>
      </w:r>
      <w:r w:rsidR="002D6C4A">
        <w:rPr>
          <w:rFonts w:ascii="Times New Roman" w:hAnsi="Times New Roman"/>
          <w:sz w:val="28"/>
          <w:szCs w:val="28"/>
        </w:rPr>
        <w:t xml:space="preserve">унку </w:t>
      </w:r>
      <w:r w:rsidR="005B19C7">
        <w:rPr>
          <w:rFonts w:ascii="Times New Roman" w:hAnsi="Times New Roman"/>
          <w:sz w:val="28"/>
          <w:szCs w:val="28"/>
        </w:rPr>
        <w:t>3.</w:t>
      </w:r>
      <w:r w:rsidR="00C85D23">
        <w:rPr>
          <w:rFonts w:ascii="Times New Roman" w:hAnsi="Times New Roman"/>
          <w:sz w:val="28"/>
          <w:szCs w:val="28"/>
          <w:lang w:val="kk-KZ"/>
        </w:rPr>
        <w:t>3</w:t>
      </w:r>
      <w:r w:rsidR="005B19C7" w:rsidRPr="005B19C7">
        <w:rPr>
          <w:rFonts w:ascii="Times New Roman" w:hAnsi="Times New Roman"/>
          <w:sz w:val="28"/>
          <w:szCs w:val="28"/>
        </w:rPr>
        <w:t xml:space="preserve"> и КВа-500 являются цилиндрическими жаротрубными котлами</w:t>
      </w:r>
      <w:r>
        <w:rPr>
          <w:rFonts w:ascii="Times New Roman" w:hAnsi="Times New Roman"/>
          <w:sz w:val="28"/>
          <w:szCs w:val="28"/>
        </w:rPr>
        <w:t>, которые имеют двусветную камеру горения,</w:t>
      </w:r>
      <w:r w:rsidR="005B19C7" w:rsidRPr="005B19C7">
        <w:rPr>
          <w:rFonts w:ascii="Times New Roman" w:hAnsi="Times New Roman"/>
          <w:sz w:val="28"/>
          <w:szCs w:val="28"/>
        </w:rPr>
        <w:t xml:space="preserve"> с наружным прямоугольным кожухом</w:t>
      </w:r>
      <w:r w:rsidR="0090014D">
        <w:rPr>
          <w:rFonts w:ascii="Times New Roman" w:hAnsi="Times New Roman"/>
          <w:sz w:val="28"/>
          <w:szCs w:val="28"/>
        </w:rPr>
        <w:t xml:space="preserve"> </w:t>
      </w:r>
      <w:r w:rsidR="0090014D" w:rsidRPr="0090014D">
        <w:rPr>
          <w:rFonts w:ascii="Times New Roman" w:hAnsi="Times New Roman"/>
          <w:sz w:val="28"/>
          <w:szCs w:val="28"/>
        </w:rPr>
        <w:t>[63]</w:t>
      </w:r>
      <w:r w:rsidR="005B19C7" w:rsidRPr="005B19C7">
        <w:rPr>
          <w:rFonts w:ascii="Times New Roman" w:hAnsi="Times New Roman"/>
          <w:sz w:val="28"/>
          <w:szCs w:val="28"/>
        </w:rPr>
        <w:t>.</w:t>
      </w:r>
      <w:r w:rsidR="0092418D">
        <w:rPr>
          <w:rFonts w:ascii="Times New Roman" w:hAnsi="Times New Roman"/>
          <w:sz w:val="28"/>
          <w:szCs w:val="28"/>
        </w:rPr>
        <w:t xml:space="preserve"> </w:t>
      </w:r>
    </w:p>
    <w:p w14:paraId="4FB8F70E" w14:textId="7A590E2B" w:rsidR="00513025" w:rsidRPr="00C01AD0" w:rsidRDefault="00A01A6A"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Особенностью конструкции камеры сгорания водогрейных котлов серии </w:t>
      </w:r>
      <w:proofErr w:type="spellStart"/>
      <w:r>
        <w:rPr>
          <w:rFonts w:ascii="Times New Roman" w:hAnsi="Times New Roman"/>
          <w:sz w:val="28"/>
          <w:szCs w:val="28"/>
        </w:rPr>
        <w:t>КВа</w:t>
      </w:r>
      <w:proofErr w:type="spellEnd"/>
      <w:r>
        <w:rPr>
          <w:rFonts w:ascii="Times New Roman" w:hAnsi="Times New Roman"/>
          <w:sz w:val="28"/>
          <w:szCs w:val="28"/>
        </w:rPr>
        <w:t xml:space="preserve"> является удлинение факела, </w:t>
      </w:r>
      <w:r w:rsidRPr="005B19C7">
        <w:rPr>
          <w:rFonts w:ascii="Times New Roman" w:hAnsi="Times New Roman"/>
          <w:sz w:val="28"/>
          <w:szCs w:val="28"/>
        </w:rPr>
        <w:t xml:space="preserve">с разделением и распределением второй части факела в узкий коаксиальный зазор между наружной стенкой камеры горения и внутренней стенки корпуса обечайки топки. </w:t>
      </w:r>
      <w:r w:rsidR="00104CA5" w:rsidRPr="005B19C7">
        <w:rPr>
          <w:rFonts w:ascii="Times New Roman" w:hAnsi="Times New Roman"/>
          <w:sz w:val="28"/>
          <w:szCs w:val="28"/>
        </w:rPr>
        <w:t xml:space="preserve">Такое конструктивное решение имеет свои преимущества, при </w:t>
      </w:r>
      <w:r>
        <w:rPr>
          <w:rFonts w:ascii="Times New Roman" w:hAnsi="Times New Roman"/>
          <w:sz w:val="28"/>
          <w:szCs w:val="28"/>
        </w:rPr>
        <w:t xml:space="preserve">использовании зарубежных </w:t>
      </w:r>
      <w:r w:rsidR="00104CA5" w:rsidRPr="005B19C7">
        <w:rPr>
          <w:rFonts w:ascii="Times New Roman" w:hAnsi="Times New Roman"/>
          <w:sz w:val="28"/>
          <w:szCs w:val="28"/>
        </w:rPr>
        <w:t>горел</w:t>
      </w:r>
      <w:r>
        <w:rPr>
          <w:rFonts w:ascii="Times New Roman" w:hAnsi="Times New Roman"/>
          <w:sz w:val="28"/>
          <w:szCs w:val="28"/>
        </w:rPr>
        <w:t>о</w:t>
      </w:r>
      <w:r w:rsidR="00104CA5" w:rsidRPr="005B19C7">
        <w:rPr>
          <w:rFonts w:ascii="Times New Roman" w:hAnsi="Times New Roman"/>
          <w:sz w:val="28"/>
          <w:szCs w:val="28"/>
        </w:rPr>
        <w:t>к, отличающихся небольшой круткой и растянутым по топк</w:t>
      </w:r>
      <w:r w:rsidR="00841D4A">
        <w:rPr>
          <w:rFonts w:ascii="Times New Roman" w:hAnsi="Times New Roman"/>
          <w:sz w:val="28"/>
          <w:szCs w:val="28"/>
        </w:rPr>
        <w:t>е</w:t>
      </w:r>
      <w:r w:rsidR="00104CA5" w:rsidRPr="005B19C7">
        <w:rPr>
          <w:rFonts w:ascii="Times New Roman" w:hAnsi="Times New Roman"/>
          <w:sz w:val="28"/>
          <w:szCs w:val="28"/>
        </w:rPr>
        <w:t xml:space="preserve"> факелом. Это обеспечивает полное выгорание топлива, как при сжигании жидкого топлива </w:t>
      </w:r>
      <w:r w:rsidR="0092418D">
        <w:rPr>
          <w:rFonts w:ascii="Times New Roman" w:hAnsi="Times New Roman"/>
          <w:sz w:val="28"/>
          <w:szCs w:val="28"/>
        </w:rPr>
        <w:t>и природного газа</w:t>
      </w:r>
      <w:r w:rsidR="00104CA5" w:rsidRPr="005B19C7">
        <w:rPr>
          <w:rFonts w:ascii="Times New Roman" w:hAnsi="Times New Roman"/>
          <w:sz w:val="28"/>
          <w:szCs w:val="28"/>
        </w:rPr>
        <w:t xml:space="preserve">. </w:t>
      </w:r>
    </w:p>
    <w:p w14:paraId="1ECB353A" w14:textId="37399F38" w:rsidR="005B19C7" w:rsidRDefault="00841D4A" w:rsidP="005A0910">
      <w:pPr>
        <w:spacing w:after="0" w:line="240" w:lineRule="auto"/>
        <w:ind w:firstLine="709"/>
        <w:jc w:val="both"/>
        <w:rPr>
          <w:rFonts w:ascii="Times New Roman" w:hAnsi="Times New Roman"/>
          <w:sz w:val="28"/>
          <w:szCs w:val="28"/>
        </w:rPr>
      </w:pPr>
      <w:r>
        <w:rPr>
          <w:rFonts w:ascii="Times New Roman" w:hAnsi="Times New Roman"/>
          <w:sz w:val="28"/>
          <w:szCs w:val="28"/>
        </w:rPr>
        <w:t>Подробное описание</w:t>
      </w:r>
      <w:r w:rsidR="00513025" w:rsidRPr="00513025">
        <w:rPr>
          <w:rFonts w:ascii="Times New Roman" w:hAnsi="Times New Roman"/>
          <w:sz w:val="28"/>
          <w:szCs w:val="28"/>
        </w:rPr>
        <w:t xml:space="preserve"> </w:t>
      </w:r>
      <w:r>
        <w:rPr>
          <w:rFonts w:ascii="Times New Roman" w:hAnsi="Times New Roman"/>
          <w:sz w:val="28"/>
          <w:szCs w:val="28"/>
        </w:rPr>
        <w:t>и все конструктивные особенности</w:t>
      </w:r>
      <w:r w:rsidRPr="00841D4A">
        <w:rPr>
          <w:rFonts w:ascii="Times New Roman" w:hAnsi="Times New Roman"/>
          <w:sz w:val="28"/>
          <w:szCs w:val="28"/>
        </w:rPr>
        <w:t xml:space="preserve"> </w:t>
      </w:r>
      <w:r w:rsidR="00513025">
        <w:rPr>
          <w:rFonts w:ascii="Times New Roman" w:hAnsi="Times New Roman"/>
          <w:sz w:val="28"/>
          <w:szCs w:val="28"/>
          <w:lang w:val="en-US"/>
        </w:rPr>
        <w:t>c</w:t>
      </w:r>
      <w:r w:rsidR="00513025" w:rsidRPr="00513025">
        <w:rPr>
          <w:rFonts w:ascii="Times New Roman" w:hAnsi="Times New Roman"/>
          <w:sz w:val="28"/>
          <w:szCs w:val="28"/>
        </w:rPr>
        <w:t xml:space="preserve"> </w:t>
      </w:r>
      <w:r w:rsidR="00513025">
        <w:rPr>
          <w:rFonts w:ascii="Times New Roman" w:hAnsi="Times New Roman"/>
          <w:sz w:val="28"/>
          <w:szCs w:val="28"/>
        </w:rPr>
        <w:t>типоразмерами по ГОСТ двух котлов КВа-400 и КВа-500</w:t>
      </w:r>
      <w:r w:rsidR="003F3CBC" w:rsidRPr="003F3CBC">
        <w:rPr>
          <w:rFonts w:ascii="Times New Roman" w:hAnsi="Times New Roman"/>
          <w:sz w:val="28"/>
          <w:szCs w:val="28"/>
        </w:rPr>
        <w:t xml:space="preserve"> </w:t>
      </w:r>
      <w:r w:rsidR="003F3CBC">
        <w:rPr>
          <w:rFonts w:ascii="Times New Roman" w:hAnsi="Times New Roman"/>
          <w:sz w:val="28"/>
          <w:szCs w:val="28"/>
        </w:rPr>
        <w:t>двусветным экраном</w:t>
      </w:r>
      <w:r w:rsidR="00513025">
        <w:rPr>
          <w:rFonts w:ascii="Times New Roman" w:hAnsi="Times New Roman"/>
          <w:sz w:val="28"/>
          <w:szCs w:val="28"/>
        </w:rPr>
        <w:t xml:space="preserve"> более подробно были описаны в работе</w:t>
      </w:r>
      <w:r w:rsidR="00513025">
        <w:rPr>
          <w:rFonts w:ascii="Times New Roman" w:hAnsi="Times New Roman"/>
          <w:sz w:val="28"/>
          <w:szCs w:val="28"/>
          <w:lang w:val="kk-KZ"/>
        </w:rPr>
        <w:t xml:space="preserve"> </w:t>
      </w:r>
      <w:r w:rsidR="00513025" w:rsidRPr="0092418D">
        <w:rPr>
          <w:rFonts w:ascii="Times New Roman" w:hAnsi="Times New Roman"/>
          <w:sz w:val="28"/>
          <w:szCs w:val="28"/>
        </w:rPr>
        <w:t>[</w:t>
      </w:r>
      <w:r w:rsidR="002807AE">
        <w:rPr>
          <w:rFonts w:ascii="Times New Roman" w:hAnsi="Times New Roman"/>
          <w:sz w:val="28"/>
          <w:szCs w:val="28"/>
        </w:rPr>
        <w:t>6</w:t>
      </w:r>
      <w:r w:rsidR="0090014D" w:rsidRPr="0090014D">
        <w:rPr>
          <w:rFonts w:ascii="Times New Roman" w:hAnsi="Times New Roman"/>
          <w:sz w:val="28"/>
          <w:szCs w:val="28"/>
        </w:rPr>
        <w:t>3</w:t>
      </w:r>
      <w:r w:rsidR="00513025" w:rsidRPr="0092418D">
        <w:rPr>
          <w:rFonts w:ascii="Times New Roman" w:hAnsi="Times New Roman"/>
          <w:sz w:val="28"/>
          <w:szCs w:val="28"/>
        </w:rPr>
        <w:t xml:space="preserve">]. </w:t>
      </w:r>
      <w:r w:rsidR="00513025">
        <w:rPr>
          <w:rFonts w:ascii="Times New Roman" w:hAnsi="Times New Roman"/>
          <w:sz w:val="28"/>
          <w:szCs w:val="28"/>
        </w:rPr>
        <w:t xml:space="preserve"> </w:t>
      </w:r>
    </w:p>
    <w:p w14:paraId="4DABA12B" w14:textId="77777777" w:rsidR="00486A3E" w:rsidRPr="00350A4A" w:rsidRDefault="00486A3E" w:rsidP="005A0910">
      <w:pPr>
        <w:spacing w:after="0" w:line="240" w:lineRule="auto"/>
        <w:ind w:firstLine="709"/>
        <w:jc w:val="both"/>
        <w:rPr>
          <w:rFonts w:ascii="Times New Roman" w:hAnsi="Times New Roman"/>
          <w:sz w:val="28"/>
          <w:szCs w:val="28"/>
        </w:rPr>
      </w:pPr>
    </w:p>
    <w:p w14:paraId="2F71D03A" w14:textId="7EEFE06D" w:rsidR="00183ABC" w:rsidRDefault="006F360E" w:rsidP="006F360E">
      <w:pPr>
        <w:spacing w:after="0" w:line="25" w:lineRule="atLeast"/>
        <w:rPr>
          <w:noProof/>
        </w:rPr>
      </w:pPr>
      <w:r>
        <w:rPr>
          <w:noProof/>
        </w:rPr>
        <w:t xml:space="preserve">             </w:t>
      </w:r>
      <w:r w:rsidR="00350A4A">
        <w:rPr>
          <w:noProof/>
        </w:rPr>
        <w:drawing>
          <wp:inline distT="0" distB="0" distL="0" distR="0" wp14:anchorId="5E17453F" wp14:editId="24C45816">
            <wp:extent cx="5580669" cy="195208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4277" cy="1963837"/>
                    </a:xfrm>
                    <a:prstGeom prst="rect">
                      <a:avLst/>
                    </a:prstGeom>
                    <a:noFill/>
                    <a:ln>
                      <a:noFill/>
                    </a:ln>
                  </pic:spPr>
                </pic:pic>
              </a:graphicData>
            </a:graphic>
          </wp:inline>
        </w:drawing>
      </w:r>
    </w:p>
    <w:p w14:paraId="71C60107" w14:textId="77777777" w:rsidR="00D760A0" w:rsidRPr="004F3757" w:rsidRDefault="00D760A0" w:rsidP="005A0910">
      <w:pPr>
        <w:spacing w:after="0" w:line="25" w:lineRule="atLeast"/>
        <w:ind w:firstLine="709"/>
        <w:jc w:val="both"/>
        <w:rPr>
          <w:rFonts w:ascii="Times New Roman" w:hAnsi="Times New Roman"/>
          <w:sz w:val="28"/>
          <w:szCs w:val="28"/>
        </w:rPr>
      </w:pPr>
    </w:p>
    <w:p w14:paraId="450D47CF" w14:textId="0434FDCB" w:rsidR="00183ABC" w:rsidRPr="007C6859" w:rsidRDefault="00183ABC" w:rsidP="005A0910">
      <w:pPr>
        <w:spacing w:after="0" w:line="240" w:lineRule="auto"/>
        <w:ind w:firstLine="709"/>
        <w:jc w:val="center"/>
        <w:rPr>
          <w:rFonts w:ascii="Times New Roman" w:hAnsi="Times New Roman"/>
          <w:sz w:val="28"/>
          <w:szCs w:val="28"/>
        </w:rPr>
      </w:pPr>
      <w:r w:rsidRPr="007C6859">
        <w:rPr>
          <w:rFonts w:ascii="Times New Roman" w:hAnsi="Times New Roman"/>
          <w:sz w:val="28"/>
          <w:szCs w:val="28"/>
        </w:rPr>
        <w:t xml:space="preserve">Рисунок </w:t>
      </w:r>
      <w:r w:rsidR="00E211A3">
        <w:rPr>
          <w:rFonts w:ascii="Times New Roman" w:hAnsi="Times New Roman"/>
          <w:sz w:val="28"/>
          <w:szCs w:val="28"/>
        </w:rPr>
        <w:t>3</w:t>
      </w:r>
      <w:r w:rsidRPr="007C6859">
        <w:rPr>
          <w:rFonts w:ascii="Times New Roman" w:hAnsi="Times New Roman"/>
          <w:sz w:val="28"/>
          <w:szCs w:val="28"/>
        </w:rPr>
        <w:t>.</w:t>
      </w:r>
      <w:r w:rsidR="00C85D23">
        <w:rPr>
          <w:rFonts w:ascii="Times New Roman" w:hAnsi="Times New Roman"/>
          <w:sz w:val="28"/>
          <w:szCs w:val="28"/>
          <w:lang w:val="kk-KZ"/>
        </w:rPr>
        <w:t>4</w:t>
      </w:r>
      <w:r w:rsidRPr="007C6859">
        <w:rPr>
          <w:rFonts w:ascii="Times New Roman" w:hAnsi="Times New Roman"/>
          <w:sz w:val="28"/>
          <w:szCs w:val="28"/>
        </w:rPr>
        <w:t xml:space="preserve"> –</w:t>
      </w:r>
      <w:r w:rsidR="0046269D">
        <w:rPr>
          <w:rFonts w:ascii="Times New Roman" w:hAnsi="Times New Roman"/>
          <w:sz w:val="28"/>
          <w:szCs w:val="28"/>
        </w:rPr>
        <w:t xml:space="preserve"> </w:t>
      </w:r>
      <w:r w:rsidR="00242158">
        <w:rPr>
          <w:rFonts w:ascii="Times New Roman" w:hAnsi="Times New Roman"/>
          <w:sz w:val="28"/>
          <w:szCs w:val="28"/>
        </w:rPr>
        <w:t>Основные</w:t>
      </w:r>
      <w:r w:rsidR="005F1F5D" w:rsidRPr="007C6859">
        <w:rPr>
          <w:rFonts w:ascii="Times New Roman" w:hAnsi="Times New Roman"/>
          <w:sz w:val="28"/>
          <w:szCs w:val="28"/>
        </w:rPr>
        <w:t xml:space="preserve"> </w:t>
      </w:r>
      <w:r w:rsidRPr="007C6859">
        <w:rPr>
          <w:rFonts w:ascii="Times New Roman" w:hAnsi="Times New Roman"/>
          <w:sz w:val="28"/>
          <w:szCs w:val="28"/>
        </w:rPr>
        <w:t>сечения конструкци</w:t>
      </w:r>
      <w:r w:rsidR="00CB6619" w:rsidRPr="007C6859">
        <w:rPr>
          <w:rFonts w:ascii="Times New Roman" w:hAnsi="Times New Roman"/>
          <w:sz w:val="28"/>
          <w:szCs w:val="28"/>
        </w:rPr>
        <w:t>й</w:t>
      </w:r>
      <w:r w:rsidRPr="007C6859">
        <w:rPr>
          <w:rFonts w:ascii="Times New Roman" w:hAnsi="Times New Roman"/>
          <w:sz w:val="28"/>
          <w:szCs w:val="28"/>
        </w:rPr>
        <w:t xml:space="preserve"> водогрейного котла типа </w:t>
      </w:r>
      <w:r w:rsidR="005F1F5D" w:rsidRPr="007C6859">
        <w:rPr>
          <w:rFonts w:ascii="Times New Roman" w:hAnsi="Times New Roman"/>
          <w:sz w:val="28"/>
          <w:szCs w:val="28"/>
        </w:rPr>
        <w:t>В</w:t>
      </w:r>
      <w:r w:rsidRPr="007C6859">
        <w:rPr>
          <w:rFonts w:ascii="Times New Roman" w:hAnsi="Times New Roman"/>
          <w:sz w:val="28"/>
          <w:szCs w:val="28"/>
        </w:rPr>
        <w:t xml:space="preserve">В с </w:t>
      </w:r>
      <w:r w:rsidR="005F1F5D" w:rsidRPr="007C6859">
        <w:rPr>
          <w:rFonts w:ascii="Times New Roman" w:hAnsi="Times New Roman"/>
          <w:sz w:val="28"/>
          <w:szCs w:val="28"/>
        </w:rPr>
        <w:t>реверс</w:t>
      </w:r>
      <w:r w:rsidR="007915AD">
        <w:rPr>
          <w:rFonts w:ascii="Times New Roman" w:hAnsi="Times New Roman"/>
          <w:sz w:val="28"/>
          <w:szCs w:val="28"/>
        </w:rPr>
        <w:t>ив</w:t>
      </w:r>
      <w:r w:rsidR="005F1F5D" w:rsidRPr="007C6859">
        <w:rPr>
          <w:rFonts w:ascii="Times New Roman" w:hAnsi="Times New Roman"/>
          <w:sz w:val="28"/>
          <w:szCs w:val="28"/>
        </w:rPr>
        <w:t>ной топкой</w:t>
      </w:r>
    </w:p>
    <w:p w14:paraId="794B6E54" w14:textId="4FC4E705" w:rsidR="00001654" w:rsidRPr="007C6859" w:rsidRDefault="00001654" w:rsidP="005A0910">
      <w:pPr>
        <w:spacing w:after="0" w:line="240" w:lineRule="auto"/>
        <w:ind w:firstLine="709"/>
        <w:jc w:val="both"/>
        <w:rPr>
          <w:rFonts w:ascii="Times New Roman" w:hAnsi="Times New Roman"/>
          <w:sz w:val="28"/>
          <w:szCs w:val="28"/>
        </w:rPr>
      </w:pPr>
      <w:r w:rsidRPr="007C6859">
        <w:rPr>
          <w:rFonts w:ascii="Times New Roman" w:hAnsi="Times New Roman"/>
          <w:sz w:val="28"/>
          <w:szCs w:val="28"/>
        </w:rPr>
        <w:lastRenderedPageBreak/>
        <w:t>1 – реверсив</w:t>
      </w:r>
      <w:r w:rsidR="00470FC3">
        <w:rPr>
          <w:rFonts w:ascii="Times New Roman" w:hAnsi="Times New Roman"/>
          <w:sz w:val="28"/>
          <w:szCs w:val="28"/>
        </w:rPr>
        <w:t>ная</w:t>
      </w:r>
      <w:r w:rsidRPr="007C6859">
        <w:rPr>
          <w:rFonts w:ascii="Times New Roman" w:hAnsi="Times New Roman"/>
          <w:sz w:val="28"/>
          <w:szCs w:val="28"/>
        </w:rPr>
        <w:t xml:space="preserve"> топочн</w:t>
      </w:r>
      <w:r w:rsidR="00470FC3">
        <w:rPr>
          <w:rFonts w:ascii="Times New Roman" w:hAnsi="Times New Roman"/>
          <w:sz w:val="28"/>
          <w:szCs w:val="28"/>
        </w:rPr>
        <w:t>ая камера сгорания</w:t>
      </w:r>
      <w:r w:rsidRPr="007C6859">
        <w:rPr>
          <w:rFonts w:ascii="Times New Roman" w:hAnsi="Times New Roman"/>
          <w:sz w:val="28"/>
          <w:szCs w:val="28"/>
        </w:rPr>
        <w:t xml:space="preserve">, 2 </w:t>
      </w:r>
      <w:r>
        <w:rPr>
          <w:rFonts w:ascii="Times New Roman" w:hAnsi="Times New Roman"/>
          <w:sz w:val="28"/>
          <w:szCs w:val="28"/>
        </w:rPr>
        <w:t>–</w:t>
      </w:r>
      <w:r w:rsidRPr="007C6859">
        <w:rPr>
          <w:rFonts w:ascii="Times New Roman" w:hAnsi="Times New Roman"/>
          <w:sz w:val="28"/>
          <w:szCs w:val="28"/>
        </w:rPr>
        <w:t xml:space="preserve"> </w:t>
      </w:r>
      <w:r>
        <w:rPr>
          <w:rFonts w:ascii="Times New Roman" w:hAnsi="Times New Roman"/>
          <w:sz w:val="28"/>
          <w:szCs w:val="28"/>
        </w:rPr>
        <w:t>патрубок подвода теплоносителя</w:t>
      </w:r>
      <w:r w:rsidRPr="007C6859">
        <w:rPr>
          <w:rFonts w:ascii="Times New Roman" w:hAnsi="Times New Roman"/>
          <w:sz w:val="28"/>
          <w:szCs w:val="28"/>
        </w:rPr>
        <w:t xml:space="preserve">, 3 – </w:t>
      </w:r>
      <w:r>
        <w:rPr>
          <w:rFonts w:ascii="Times New Roman" w:hAnsi="Times New Roman"/>
          <w:sz w:val="28"/>
          <w:szCs w:val="28"/>
        </w:rPr>
        <w:t>патрубок отвода теплоносителя</w:t>
      </w:r>
      <w:r w:rsidRPr="007C6859">
        <w:rPr>
          <w:rFonts w:ascii="Times New Roman" w:hAnsi="Times New Roman"/>
          <w:sz w:val="28"/>
          <w:szCs w:val="28"/>
        </w:rPr>
        <w:t xml:space="preserve">, 4 – </w:t>
      </w:r>
      <w:r>
        <w:rPr>
          <w:rFonts w:ascii="Times New Roman" w:hAnsi="Times New Roman"/>
          <w:sz w:val="28"/>
          <w:szCs w:val="28"/>
        </w:rPr>
        <w:t>корпус котлы</w:t>
      </w:r>
      <w:r w:rsidRPr="007C6859">
        <w:rPr>
          <w:rFonts w:ascii="Times New Roman" w:hAnsi="Times New Roman"/>
          <w:sz w:val="28"/>
          <w:szCs w:val="28"/>
        </w:rPr>
        <w:t>, 5 –</w:t>
      </w:r>
      <w:r w:rsidR="00470FC3">
        <w:rPr>
          <w:rFonts w:ascii="Times New Roman" w:hAnsi="Times New Roman"/>
          <w:sz w:val="28"/>
          <w:szCs w:val="28"/>
        </w:rPr>
        <w:t xml:space="preserve"> конвективные </w:t>
      </w:r>
      <w:r w:rsidRPr="007C6859">
        <w:rPr>
          <w:rFonts w:ascii="Times New Roman" w:hAnsi="Times New Roman"/>
          <w:sz w:val="28"/>
          <w:szCs w:val="28"/>
        </w:rPr>
        <w:t xml:space="preserve">трубы </w:t>
      </w:r>
    </w:p>
    <w:p w14:paraId="2988A339" w14:textId="69BBFDC6" w:rsidR="00183ABC" w:rsidRPr="00E0255E" w:rsidRDefault="00183ABC" w:rsidP="005A0910">
      <w:pPr>
        <w:spacing w:after="0" w:line="25" w:lineRule="atLeast"/>
        <w:ind w:firstLine="709"/>
        <w:jc w:val="center"/>
        <w:rPr>
          <w:rFonts w:ascii="Times New Roman" w:hAnsi="Times New Roman"/>
          <w:b/>
          <w:color w:val="FF0000"/>
          <w:sz w:val="28"/>
          <w:szCs w:val="28"/>
          <w:u w:val="single"/>
        </w:rPr>
      </w:pPr>
    </w:p>
    <w:p w14:paraId="79EA7F12" w14:textId="0F02124C" w:rsidR="00183ABC" w:rsidRDefault="003F3CBC" w:rsidP="005A0910">
      <w:pPr>
        <w:spacing w:after="0" w:line="25" w:lineRule="atLeast"/>
        <w:ind w:firstLine="709"/>
        <w:jc w:val="both"/>
        <w:rPr>
          <w:rFonts w:ascii="Times New Roman" w:hAnsi="Times New Roman"/>
          <w:sz w:val="28"/>
          <w:szCs w:val="28"/>
        </w:rPr>
      </w:pPr>
      <w:bookmarkStart w:id="9" w:name="_Hlk98351435"/>
      <w:r>
        <w:rPr>
          <w:rFonts w:ascii="Times New Roman" w:hAnsi="Times New Roman"/>
          <w:sz w:val="28"/>
          <w:szCs w:val="28"/>
        </w:rPr>
        <w:t>В</w:t>
      </w:r>
      <w:r w:rsidR="00FA0EFA">
        <w:rPr>
          <w:rFonts w:ascii="Times New Roman" w:hAnsi="Times New Roman"/>
          <w:sz w:val="28"/>
          <w:szCs w:val="28"/>
        </w:rPr>
        <w:t>одогрейны</w:t>
      </w:r>
      <w:r w:rsidR="002439D3">
        <w:rPr>
          <w:rFonts w:ascii="Times New Roman" w:hAnsi="Times New Roman"/>
          <w:sz w:val="28"/>
          <w:szCs w:val="28"/>
        </w:rPr>
        <w:t>й</w:t>
      </w:r>
      <w:r w:rsidR="00FA0EFA">
        <w:rPr>
          <w:rFonts w:ascii="Times New Roman" w:hAnsi="Times New Roman"/>
          <w:sz w:val="28"/>
          <w:szCs w:val="28"/>
        </w:rPr>
        <w:t xml:space="preserve"> </w:t>
      </w:r>
      <w:r w:rsidR="00183ABC">
        <w:rPr>
          <w:rFonts w:ascii="Times New Roman" w:hAnsi="Times New Roman"/>
          <w:sz w:val="28"/>
          <w:szCs w:val="28"/>
        </w:rPr>
        <w:t>кот</w:t>
      </w:r>
      <w:r w:rsidR="002439D3">
        <w:rPr>
          <w:rFonts w:ascii="Times New Roman" w:hAnsi="Times New Roman"/>
          <w:sz w:val="28"/>
          <w:szCs w:val="28"/>
        </w:rPr>
        <w:t>ел</w:t>
      </w:r>
      <w:r w:rsidR="00183ABC">
        <w:rPr>
          <w:rFonts w:ascii="Times New Roman" w:hAnsi="Times New Roman"/>
          <w:sz w:val="28"/>
          <w:szCs w:val="28"/>
        </w:rPr>
        <w:t xml:space="preserve"> </w:t>
      </w:r>
      <w:r w:rsidR="00FA0EFA">
        <w:rPr>
          <w:rFonts w:ascii="Times New Roman" w:hAnsi="Times New Roman"/>
          <w:sz w:val="28"/>
          <w:szCs w:val="28"/>
        </w:rPr>
        <w:t xml:space="preserve">с реверсивной топкой </w:t>
      </w:r>
      <w:r w:rsidR="00183ABC">
        <w:rPr>
          <w:rFonts w:ascii="Times New Roman" w:hAnsi="Times New Roman"/>
          <w:sz w:val="28"/>
          <w:szCs w:val="28"/>
        </w:rPr>
        <w:t xml:space="preserve">типа </w:t>
      </w:r>
      <w:r w:rsidR="00D31ECA">
        <w:rPr>
          <w:rFonts w:ascii="Times New Roman" w:hAnsi="Times New Roman"/>
          <w:sz w:val="28"/>
          <w:szCs w:val="28"/>
        </w:rPr>
        <w:t>В</w:t>
      </w:r>
      <w:r w:rsidR="00183ABC">
        <w:rPr>
          <w:rFonts w:ascii="Times New Roman" w:hAnsi="Times New Roman"/>
          <w:sz w:val="28"/>
          <w:szCs w:val="28"/>
        </w:rPr>
        <w:t xml:space="preserve">В </w:t>
      </w:r>
      <w:r w:rsidR="00FA0EFA">
        <w:rPr>
          <w:rFonts w:ascii="Times New Roman" w:hAnsi="Times New Roman"/>
          <w:sz w:val="28"/>
          <w:szCs w:val="28"/>
        </w:rPr>
        <w:t>фирмы «</w:t>
      </w:r>
      <w:r w:rsidR="00FA0EFA">
        <w:rPr>
          <w:rFonts w:ascii="Times New Roman" w:hAnsi="Times New Roman"/>
          <w:sz w:val="28"/>
          <w:szCs w:val="28"/>
          <w:lang w:val="en-US"/>
        </w:rPr>
        <w:t>Buran</w:t>
      </w:r>
      <w:r w:rsidR="00FA0EFA" w:rsidRPr="00FA0EFA">
        <w:rPr>
          <w:rFonts w:ascii="Times New Roman" w:hAnsi="Times New Roman"/>
          <w:sz w:val="28"/>
          <w:szCs w:val="28"/>
        </w:rPr>
        <w:t xml:space="preserve"> </w:t>
      </w:r>
      <w:r w:rsidR="00FA0EFA">
        <w:rPr>
          <w:rFonts w:ascii="Times New Roman" w:hAnsi="Times New Roman"/>
          <w:sz w:val="28"/>
          <w:szCs w:val="28"/>
          <w:lang w:val="en-US"/>
        </w:rPr>
        <w:t>Boiler</w:t>
      </w:r>
      <w:r w:rsidR="00FA0EFA" w:rsidRPr="00FA0EFA">
        <w:rPr>
          <w:rFonts w:ascii="Times New Roman" w:hAnsi="Times New Roman"/>
          <w:sz w:val="28"/>
          <w:szCs w:val="28"/>
        </w:rPr>
        <w:t xml:space="preserve"> </w:t>
      </w:r>
      <w:proofErr w:type="gramStart"/>
      <w:r w:rsidR="00FA0EFA">
        <w:rPr>
          <w:rFonts w:ascii="Times New Roman" w:hAnsi="Times New Roman"/>
          <w:sz w:val="28"/>
          <w:szCs w:val="28"/>
          <w:lang w:val="en-US"/>
        </w:rPr>
        <w:t>LLP</w:t>
      </w:r>
      <w:r w:rsidR="00FA0EFA">
        <w:rPr>
          <w:rFonts w:ascii="Times New Roman" w:hAnsi="Times New Roman"/>
          <w:sz w:val="28"/>
          <w:szCs w:val="28"/>
        </w:rPr>
        <w:t>»</w:t>
      </w:r>
      <w:r w:rsidR="00EA6A9D" w:rsidRPr="00EA6A9D">
        <w:rPr>
          <w:rFonts w:ascii="Times New Roman" w:hAnsi="Times New Roman"/>
          <w:sz w:val="28"/>
          <w:szCs w:val="28"/>
        </w:rPr>
        <w:t>[</w:t>
      </w:r>
      <w:proofErr w:type="gramEnd"/>
      <w:r w:rsidR="00EA6A9D" w:rsidRPr="00EA6A9D">
        <w:rPr>
          <w:rFonts w:ascii="Times New Roman" w:hAnsi="Times New Roman"/>
          <w:sz w:val="28"/>
          <w:szCs w:val="28"/>
        </w:rPr>
        <w:t>60]</w:t>
      </w:r>
      <w:r w:rsidR="00FA0EFA">
        <w:rPr>
          <w:rFonts w:ascii="Times New Roman" w:hAnsi="Times New Roman"/>
          <w:sz w:val="28"/>
          <w:szCs w:val="28"/>
        </w:rPr>
        <w:t xml:space="preserve"> </w:t>
      </w:r>
      <w:r w:rsidR="00183ABC">
        <w:rPr>
          <w:rFonts w:ascii="Times New Roman" w:hAnsi="Times New Roman"/>
          <w:sz w:val="28"/>
          <w:szCs w:val="28"/>
        </w:rPr>
        <w:t>выполнены в цилиндрической форме, с внешней рамой и прямоугольным защитным внешним кожухом. Обечайка корпуса котла выполнена из стали марки Ст3 по ГОСТ 19903-</w:t>
      </w:r>
      <w:r w:rsidR="00183ABC" w:rsidRPr="008C37FD">
        <w:rPr>
          <w:rFonts w:ascii="Times New Roman" w:hAnsi="Times New Roman"/>
          <w:sz w:val="28"/>
          <w:szCs w:val="28"/>
        </w:rPr>
        <w:t>2015 [</w:t>
      </w:r>
      <w:r w:rsidR="00EA6A9D" w:rsidRPr="00EA6A9D">
        <w:rPr>
          <w:rFonts w:ascii="Times New Roman" w:hAnsi="Times New Roman"/>
          <w:sz w:val="28"/>
          <w:szCs w:val="28"/>
        </w:rPr>
        <w:t>62</w:t>
      </w:r>
      <w:r w:rsidR="00183ABC" w:rsidRPr="008C37FD">
        <w:rPr>
          <w:rFonts w:ascii="Times New Roman" w:hAnsi="Times New Roman"/>
          <w:sz w:val="28"/>
          <w:szCs w:val="28"/>
        </w:rPr>
        <w:t>]</w:t>
      </w:r>
      <w:r w:rsidR="00183ABC" w:rsidRPr="001F2BD0">
        <w:rPr>
          <w:rFonts w:ascii="Times New Roman" w:hAnsi="Times New Roman"/>
          <w:sz w:val="28"/>
          <w:szCs w:val="28"/>
        </w:rPr>
        <w:t xml:space="preserve">. </w:t>
      </w:r>
      <w:r w:rsidR="00183ABC">
        <w:rPr>
          <w:rFonts w:ascii="Times New Roman" w:hAnsi="Times New Roman"/>
          <w:sz w:val="28"/>
          <w:szCs w:val="28"/>
        </w:rPr>
        <w:t xml:space="preserve">Трубные доски, также выполненные из стали марки Ст3, приварены к обечайке корпуса по обеим сторонам, и вместе образуют корпус, являющийся водяным объемом котла. Соответственно сверху и по бокам топочного пространства размещены жаровые (фактически: дымогарные) </w:t>
      </w:r>
      <w:r w:rsidR="00183ABC" w:rsidRPr="00152A9E">
        <w:rPr>
          <w:rFonts w:ascii="Times New Roman" w:hAnsi="Times New Roman"/>
          <w:sz w:val="28"/>
          <w:szCs w:val="28"/>
        </w:rPr>
        <w:t>трубы конвективной части, изготавливаемые из стали марки Ст20 по ГОСТ 8731 [</w:t>
      </w:r>
      <w:r w:rsidR="00EA6A9D" w:rsidRPr="00EA6A9D">
        <w:rPr>
          <w:rFonts w:ascii="Times New Roman" w:hAnsi="Times New Roman"/>
          <w:sz w:val="28"/>
          <w:szCs w:val="28"/>
        </w:rPr>
        <w:t xml:space="preserve">61, </w:t>
      </w:r>
      <w:r w:rsidR="00152A9E" w:rsidRPr="00152A9E">
        <w:rPr>
          <w:rFonts w:ascii="Times New Roman" w:hAnsi="Times New Roman"/>
          <w:sz w:val="28"/>
          <w:szCs w:val="28"/>
        </w:rPr>
        <w:t>6</w:t>
      </w:r>
      <w:r w:rsidR="00A17104" w:rsidRPr="00A17104">
        <w:rPr>
          <w:rFonts w:ascii="Times New Roman" w:hAnsi="Times New Roman"/>
          <w:sz w:val="28"/>
          <w:szCs w:val="28"/>
        </w:rPr>
        <w:t>3</w:t>
      </w:r>
      <w:r w:rsidR="00183ABC" w:rsidRPr="00152A9E">
        <w:rPr>
          <w:rFonts w:ascii="Times New Roman" w:hAnsi="Times New Roman"/>
          <w:sz w:val="28"/>
          <w:szCs w:val="28"/>
        </w:rPr>
        <w:t>].</w:t>
      </w:r>
      <w:r w:rsidR="00183ABC" w:rsidRPr="001F2BD0">
        <w:rPr>
          <w:rFonts w:ascii="Times New Roman" w:hAnsi="Times New Roman"/>
          <w:sz w:val="28"/>
          <w:szCs w:val="28"/>
        </w:rPr>
        <w:t xml:space="preserve"> </w:t>
      </w:r>
      <w:r w:rsidR="00183ABC">
        <w:rPr>
          <w:rFonts w:ascii="Times New Roman" w:hAnsi="Times New Roman"/>
          <w:sz w:val="28"/>
          <w:szCs w:val="28"/>
        </w:rPr>
        <w:t xml:space="preserve">Непосредственно </w:t>
      </w:r>
      <w:r w:rsidR="009252CA">
        <w:rPr>
          <w:rFonts w:ascii="Times New Roman" w:hAnsi="Times New Roman"/>
          <w:sz w:val="28"/>
          <w:szCs w:val="28"/>
        </w:rPr>
        <w:t>между</w:t>
      </w:r>
      <w:r w:rsidR="00183ABC">
        <w:rPr>
          <w:rFonts w:ascii="Times New Roman" w:hAnsi="Times New Roman"/>
          <w:sz w:val="28"/>
          <w:szCs w:val="28"/>
        </w:rPr>
        <w:t xml:space="preserve"> жаровыми трубами располагается обечайка топки из того же материала (сталь Ст20). При этом в</w:t>
      </w:r>
      <w:r w:rsidR="00CF5F9F">
        <w:rPr>
          <w:rFonts w:ascii="Times New Roman" w:hAnsi="Times New Roman"/>
          <w:sz w:val="28"/>
          <w:szCs w:val="28"/>
        </w:rPr>
        <w:t>доль</w:t>
      </w:r>
      <w:r w:rsidR="00183ABC">
        <w:rPr>
          <w:rFonts w:ascii="Times New Roman" w:hAnsi="Times New Roman"/>
          <w:sz w:val="28"/>
          <w:szCs w:val="28"/>
        </w:rPr>
        <w:t xml:space="preserve"> продольной оси </w:t>
      </w:r>
      <w:r w:rsidR="00CF5F9F">
        <w:rPr>
          <w:rFonts w:ascii="Times New Roman" w:hAnsi="Times New Roman"/>
          <w:sz w:val="28"/>
          <w:szCs w:val="28"/>
        </w:rPr>
        <w:t xml:space="preserve">реверсивной двухходовой топки с внешней стороны </w:t>
      </w:r>
      <w:r w:rsidR="00183ABC">
        <w:rPr>
          <w:rFonts w:ascii="Times New Roman" w:hAnsi="Times New Roman"/>
          <w:sz w:val="28"/>
          <w:szCs w:val="28"/>
        </w:rPr>
        <w:t xml:space="preserve">обечайки топки </w:t>
      </w:r>
      <w:r w:rsidR="00CF5F9F">
        <w:rPr>
          <w:rFonts w:ascii="Times New Roman" w:hAnsi="Times New Roman"/>
          <w:sz w:val="28"/>
          <w:szCs w:val="28"/>
        </w:rPr>
        <w:t>по всему периметру размещаются конвективные жаровые трубы со спиральными проволочными вставками</w:t>
      </w:r>
      <w:r w:rsidR="00183ABC">
        <w:rPr>
          <w:rFonts w:ascii="Times New Roman" w:hAnsi="Times New Roman"/>
          <w:sz w:val="28"/>
          <w:szCs w:val="28"/>
        </w:rPr>
        <w:t xml:space="preserve">. Жесткость конструкции обеспечивается приваркой обечайки </w:t>
      </w:r>
      <w:r w:rsidR="00CF5F9F">
        <w:rPr>
          <w:rFonts w:ascii="Times New Roman" w:hAnsi="Times New Roman"/>
          <w:sz w:val="28"/>
          <w:szCs w:val="28"/>
        </w:rPr>
        <w:t xml:space="preserve">реверсивной цилиндрической </w:t>
      </w:r>
      <w:r w:rsidR="00183ABC">
        <w:rPr>
          <w:rFonts w:ascii="Times New Roman" w:hAnsi="Times New Roman"/>
          <w:sz w:val="28"/>
          <w:szCs w:val="28"/>
        </w:rPr>
        <w:t>топки к фронт</w:t>
      </w:r>
      <w:r w:rsidR="00470FC3">
        <w:rPr>
          <w:rFonts w:ascii="Times New Roman" w:hAnsi="Times New Roman"/>
          <w:sz w:val="28"/>
          <w:szCs w:val="28"/>
        </w:rPr>
        <w:t xml:space="preserve">овой трубной доске, которая </w:t>
      </w:r>
      <w:r w:rsidR="00183ABC">
        <w:rPr>
          <w:rFonts w:ascii="Times New Roman" w:hAnsi="Times New Roman"/>
          <w:sz w:val="28"/>
          <w:szCs w:val="28"/>
        </w:rPr>
        <w:t xml:space="preserve">утоплена вглубь корпуса котла от фронтального торца обечайки корпуса. </w:t>
      </w:r>
      <w:r w:rsidR="00CF5F9F">
        <w:rPr>
          <w:rFonts w:ascii="Times New Roman" w:hAnsi="Times New Roman"/>
          <w:sz w:val="28"/>
          <w:szCs w:val="28"/>
        </w:rPr>
        <w:t>Так</w:t>
      </w:r>
      <w:r w:rsidR="00470FC3">
        <w:rPr>
          <w:rFonts w:ascii="Times New Roman" w:hAnsi="Times New Roman"/>
          <w:sz w:val="28"/>
          <w:szCs w:val="28"/>
        </w:rPr>
        <w:t>ая</w:t>
      </w:r>
      <w:r w:rsidR="00CF5F9F">
        <w:rPr>
          <w:rFonts w:ascii="Times New Roman" w:hAnsi="Times New Roman"/>
          <w:sz w:val="28"/>
          <w:szCs w:val="28"/>
        </w:rPr>
        <w:t xml:space="preserve"> конструкци</w:t>
      </w:r>
      <w:r w:rsidR="00FF462E">
        <w:rPr>
          <w:rFonts w:ascii="Times New Roman" w:hAnsi="Times New Roman"/>
          <w:sz w:val="28"/>
          <w:szCs w:val="28"/>
        </w:rPr>
        <w:t>я</w:t>
      </w:r>
      <w:r w:rsidR="00183ABC">
        <w:rPr>
          <w:rFonts w:ascii="Times New Roman" w:hAnsi="Times New Roman"/>
          <w:sz w:val="28"/>
          <w:szCs w:val="28"/>
        </w:rPr>
        <w:t xml:space="preserve"> дает возможность прохождения в образованн</w:t>
      </w:r>
      <w:r w:rsidR="00470FC3">
        <w:rPr>
          <w:rFonts w:ascii="Times New Roman" w:hAnsi="Times New Roman"/>
          <w:sz w:val="28"/>
          <w:szCs w:val="28"/>
        </w:rPr>
        <w:t>ое расстояние</w:t>
      </w:r>
      <w:r w:rsidR="00183ABC">
        <w:rPr>
          <w:rFonts w:ascii="Times New Roman" w:hAnsi="Times New Roman"/>
          <w:sz w:val="28"/>
          <w:szCs w:val="28"/>
        </w:rPr>
        <w:t xml:space="preserve"> между фронтальной трубной доской и </w:t>
      </w:r>
      <w:r w:rsidR="00470FC3">
        <w:rPr>
          <w:rFonts w:ascii="Times New Roman" w:hAnsi="Times New Roman"/>
          <w:sz w:val="28"/>
          <w:szCs w:val="28"/>
        </w:rPr>
        <w:t>передней</w:t>
      </w:r>
      <w:r w:rsidR="00183ABC">
        <w:rPr>
          <w:rFonts w:ascii="Times New Roman" w:hAnsi="Times New Roman"/>
          <w:sz w:val="28"/>
          <w:szCs w:val="28"/>
        </w:rPr>
        <w:t xml:space="preserve"> теплоизолированной крышкой корпуса котла газового потока, выходящего из </w:t>
      </w:r>
      <w:r w:rsidR="00AA1EC6">
        <w:rPr>
          <w:rFonts w:ascii="Times New Roman" w:hAnsi="Times New Roman"/>
          <w:sz w:val="28"/>
          <w:szCs w:val="28"/>
        </w:rPr>
        <w:t xml:space="preserve">наружной части </w:t>
      </w:r>
      <w:r w:rsidR="00183ABC">
        <w:rPr>
          <w:rFonts w:ascii="Times New Roman" w:hAnsi="Times New Roman"/>
          <w:sz w:val="28"/>
          <w:szCs w:val="28"/>
        </w:rPr>
        <w:t xml:space="preserve">пространства </w:t>
      </w:r>
      <w:r w:rsidR="00AA1EC6">
        <w:rPr>
          <w:rFonts w:ascii="Times New Roman" w:hAnsi="Times New Roman"/>
          <w:sz w:val="28"/>
          <w:szCs w:val="28"/>
        </w:rPr>
        <w:t>внутри</w:t>
      </w:r>
      <w:r w:rsidR="00183ABC">
        <w:rPr>
          <w:rFonts w:ascii="Times New Roman" w:hAnsi="Times New Roman"/>
          <w:sz w:val="28"/>
          <w:szCs w:val="28"/>
        </w:rPr>
        <w:t xml:space="preserve"> корпус</w:t>
      </w:r>
      <w:r w:rsidR="00AA1EC6">
        <w:rPr>
          <w:rFonts w:ascii="Times New Roman" w:hAnsi="Times New Roman"/>
          <w:sz w:val="28"/>
          <w:szCs w:val="28"/>
        </w:rPr>
        <w:t>а</w:t>
      </w:r>
      <w:r w:rsidR="00183ABC">
        <w:rPr>
          <w:rFonts w:ascii="Times New Roman" w:hAnsi="Times New Roman"/>
          <w:sz w:val="28"/>
          <w:szCs w:val="28"/>
        </w:rPr>
        <w:t xml:space="preserve"> </w:t>
      </w:r>
      <w:r w:rsidR="00AA1EC6">
        <w:rPr>
          <w:rFonts w:ascii="Times New Roman" w:hAnsi="Times New Roman"/>
          <w:sz w:val="28"/>
          <w:szCs w:val="28"/>
        </w:rPr>
        <w:t xml:space="preserve">реверсивной </w:t>
      </w:r>
      <w:r w:rsidR="00183ABC">
        <w:rPr>
          <w:rFonts w:ascii="Times New Roman" w:hAnsi="Times New Roman"/>
          <w:sz w:val="28"/>
          <w:szCs w:val="28"/>
        </w:rPr>
        <w:t>топочной камеры</w:t>
      </w:r>
      <w:r w:rsidR="00183ABC">
        <w:rPr>
          <w:rFonts w:ascii="Times New Roman" w:hAnsi="Times New Roman"/>
          <w:sz w:val="28"/>
          <w:szCs w:val="28"/>
          <w:lang w:val="kk-KZ"/>
        </w:rPr>
        <w:t xml:space="preserve"> </w:t>
      </w:r>
      <w:r w:rsidR="00183ABC" w:rsidRPr="008C37FD">
        <w:rPr>
          <w:rFonts w:ascii="Times New Roman" w:hAnsi="Times New Roman"/>
          <w:sz w:val="28"/>
          <w:szCs w:val="28"/>
        </w:rPr>
        <w:t>[</w:t>
      </w:r>
      <w:r w:rsidR="00402EAD">
        <w:rPr>
          <w:rFonts w:ascii="Times New Roman" w:hAnsi="Times New Roman"/>
          <w:sz w:val="28"/>
          <w:szCs w:val="28"/>
        </w:rPr>
        <w:t>6</w:t>
      </w:r>
      <w:r w:rsidR="00EA6A9D" w:rsidRPr="00EA6A9D">
        <w:rPr>
          <w:rFonts w:ascii="Times New Roman" w:hAnsi="Times New Roman"/>
          <w:sz w:val="28"/>
          <w:szCs w:val="28"/>
        </w:rPr>
        <w:t>7</w:t>
      </w:r>
      <w:r w:rsidR="00183ABC" w:rsidRPr="008C37FD">
        <w:rPr>
          <w:rFonts w:ascii="Times New Roman" w:hAnsi="Times New Roman"/>
          <w:sz w:val="28"/>
          <w:szCs w:val="28"/>
        </w:rPr>
        <w:t>]</w:t>
      </w:r>
      <w:r w:rsidR="00183ABC" w:rsidRPr="001F2BD0">
        <w:rPr>
          <w:rFonts w:ascii="Times New Roman" w:hAnsi="Times New Roman"/>
          <w:sz w:val="28"/>
          <w:szCs w:val="28"/>
        </w:rPr>
        <w:t xml:space="preserve">. </w:t>
      </w:r>
      <w:r w:rsidR="00AA1EC6">
        <w:rPr>
          <w:rFonts w:ascii="Times New Roman" w:hAnsi="Times New Roman"/>
          <w:sz w:val="28"/>
          <w:szCs w:val="28"/>
        </w:rPr>
        <w:t xml:space="preserve"> </w:t>
      </w:r>
    </w:p>
    <w:p w14:paraId="3419CCAD" w14:textId="202939E8" w:rsidR="00183ABC" w:rsidRPr="00FA0EFA"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Внутри обечайки топки </w:t>
      </w:r>
      <w:r w:rsidR="00737BBE">
        <w:rPr>
          <w:rFonts w:ascii="Times New Roman" w:hAnsi="Times New Roman"/>
          <w:sz w:val="28"/>
          <w:szCs w:val="28"/>
        </w:rPr>
        <w:t xml:space="preserve">по оси при работе котла </w:t>
      </w:r>
      <w:r>
        <w:rPr>
          <w:rFonts w:ascii="Times New Roman" w:hAnsi="Times New Roman"/>
          <w:sz w:val="28"/>
          <w:szCs w:val="28"/>
        </w:rPr>
        <w:t>размещ</w:t>
      </w:r>
      <w:r w:rsidR="00737BBE">
        <w:rPr>
          <w:rFonts w:ascii="Times New Roman" w:hAnsi="Times New Roman"/>
          <w:sz w:val="28"/>
          <w:szCs w:val="28"/>
        </w:rPr>
        <w:t xml:space="preserve">ается ядро факела </w:t>
      </w:r>
      <w:r w:rsidR="00CC7F20">
        <w:rPr>
          <w:rFonts w:ascii="Times New Roman" w:hAnsi="Times New Roman"/>
          <w:sz w:val="28"/>
          <w:szCs w:val="28"/>
        </w:rPr>
        <w:t xml:space="preserve">исходящая </w:t>
      </w:r>
      <w:r w:rsidR="00737BBE">
        <w:rPr>
          <w:rFonts w:ascii="Times New Roman" w:hAnsi="Times New Roman"/>
          <w:sz w:val="28"/>
          <w:szCs w:val="28"/>
        </w:rPr>
        <w:t xml:space="preserve">из сопла горелки и развернувшейся </w:t>
      </w:r>
      <w:r w:rsidR="00CC7F20">
        <w:rPr>
          <w:rFonts w:ascii="Times New Roman" w:hAnsi="Times New Roman"/>
          <w:sz w:val="28"/>
          <w:szCs w:val="28"/>
        </w:rPr>
        <w:t xml:space="preserve">в тыльной стороне топки </w:t>
      </w:r>
      <w:r w:rsidR="00FA0EFA">
        <w:rPr>
          <w:rFonts w:ascii="Times New Roman" w:hAnsi="Times New Roman"/>
          <w:sz w:val="28"/>
          <w:szCs w:val="28"/>
        </w:rPr>
        <w:t xml:space="preserve">на 180° </w:t>
      </w:r>
      <w:r w:rsidR="00CC7F20" w:rsidRPr="00FA0EFA">
        <w:rPr>
          <w:rFonts w:ascii="Times New Roman" w:hAnsi="Times New Roman"/>
          <w:sz w:val="28"/>
          <w:szCs w:val="28"/>
        </w:rPr>
        <w:t>попадает в зазор между фронтальной</w:t>
      </w:r>
      <w:r w:rsidR="007866F5" w:rsidRPr="00FA0EFA">
        <w:rPr>
          <w:rFonts w:ascii="Times New Roman" w:hAnsi="Times New Roman"/>
          <w:sz w:val="28"/>
          <w:szCs w:val="28"/>
        </w:rPr>
        <w:t xml:space="preserve"> трубной доской и фронтовой теплоизолированной крышкой корпуса котла. Такое исполнение реверс</w:t>
      </w:r>
      <w:r w:rsidR="002D020E">
        <w:rPr>
          <w:rFonts w:ascii="Times New Roman" w:hAnsi="Times New Roman"/>
          <w:sz w:val="28"/>
          <w:szCs w:val="28"/>
        </w:rPr>
        <w:t>ив</w:t>
      </w:r>
      <w:r w:rsidR="007866F5" w:rsidRPr="00FA0EFA">
        <w:rPr>
          <w:rFonts w:ascii="Times New Roman" w:hAnsi="Times New Roman"/>
          <w:sz w:val="28"/>
          <w:szCs w:val="28"/>
        </w:rPr>
        <w:t>ной топки</w:t>
      </w:r>
      <w:r w:rsidRPr="00FA0EFA">
        <w:rPr>
          <w:rFonts w:ascii="Times New Roman" w:hAnsi="Times New Roman"/>
          <w:sz w:val="28"/>
          <w:szCs w:val="28"/>
        </w:rPr>
        <w:t xml:space="preserve"> обусловлено конструктивным исполнением, при котором </w:t>
      </w:r>
      <w:r w:rsidR="007866F5" w:rsidRPr="00FA0EFA">
        <w:rPr>
          <w:rFonts w:ascii="Times New Roman" w:hAnsi="Times New Roman"/>
          <w:sz w:val="28"/>
          <w:szCs w:val="28"/>
        </w:rPr>
        <w:t>факел делает два хода и</w:t>
      </w:r>
      <w:r w:rsidRPr="00FA0EFA">
        <w:rPr>
          <w:rFonts w:ascii="Times New Roman" w:hAnsi="Times New Roman"/>
          <w:sz w:val="28"/>
          <w:szCs w:val="28"/>
        </w:rPr>
        <w:t xml:space="preserve"> </w:t>
      </w:r>
      <w:r w:rsidR="007866F5" w:rsidRPr="00FA0EFA">
        <w:rPr>
          <w:rFonts w:ascii="Times New Roman" w:hAnsi="Times New Roman"/>
          <w:sz w:val="28"/>
          <w:szCs w:val="28"/>
        </w:rPr>
        <w:t xml:space="preserve">внутренняя </w:t>
      </w:r>
      <w:r w:rsidRPr="00FA0EFA">
        <w:rPr>
          <w:rFonts w:ascii="Times New Roman" w:hAnsi="Times New Roman"/>
          <w:sz w:val="28"/>
          <w:szCs w:val="28"/>
        </w:rPr>
        <w:t>стенк</w:t>
      </w:r>
      <w:r w:rsidR="007866F5" w:rsidRPr="00FA0EFA">
        <w:rPr>
          <w:rFonts w:ascii="Times New Roman" w:hAnsi="Times New Roman"/>
          <w:sz w:val="28"/>
          <w:szCs w:val="28"/>
        </w:rPr>
        <w:t>а</w:t>
      </w:r>
      <w:r w:rsidRPr="00FA0EFA">
        <w:rPr>
          <w:rFonts w:ascii="Times New Roman" w:hAnsi="Times New Roman"/>
          <w:sz w:val="28"/>
          <w:szCs w:val="28"/>
        </w:rPr>
        <w:t xml:space="preserve"> камеры воспринимают лучистое тепло </w:t>
      </w:r>
      <w:r w:rsidRPr="00A756FD">
        <w:rPr>
          <w:rFonts w:ascii="Times New Roman" w:hAnsi="Times New Roman"/>
          <w:sz w:val="28"/>
          <w:szCs w:val="28"/>
        </w:rPr>
        <w:t xml:space="preserve">факела (рисунок </w:t>
      </w:r>
      <w:r w:rsidR="002D020E">
        <w:rPr>
          <w:rFonts w:ascii="Times New Roman" w:hAnsi="Times New Roman"/>
          <w:sz w:val="28"/>
          <w:szCs w:val="28"/>
        </w:rPr>
        <w:t>3</w:t>
      </w:r>
      <w:r w:rsidRPr="00A756FD">
        <w:rPr>
          <w:rFonts w:ascii="Times New Roman" w:hAnsi="Times New Roman"/>
          <w:sz w:val="28"/>
          <w:szCs w:val="28"/>
        </w:rPr>
        <w:t>.</w:t>
      </w:r>
      <w:r w:rsidR="00245EBA">
        <w:rPr>
          <w:rFonts w:ascii="Times New Roman" w:hAnsi="Times New Roman"/>
          <w:sz w:val="28"/>
          <w:szCs w:val="28"/>
          <w:lang w:val="kk-KZ"/>
        </w:rPr>
        <w:t>5</w:t>
      </w:r>
      <w:r w:rsidRPr="00A756FD">
        <w:rPr>
          <w:rFonts w:ascii="Times New Roman" w:hAnsi="Times New Roman"/>
          <w:sz w:val="28"/>
          <w:szCs w:val="28"/>
        </w:rPr>
        <w:t>).</w:t>
      </w:r>
      <w:r w:rsidRPr="00FA0EFA">
        <w:rPr>
          <w:rFonts w:ascii="Times New Roman" w:hAnsi="Times New Roman"/>
          <w:sz w:val="28"/>
          <w:szCs w:val="28"/>
        </w:rPr>
        <w:t xml:space="preserve"> При этом большая доля лучистого тепловосприятия </w:t>
      </w:r>
      <w:r w:rsidR="00FA0EFA">
        <w:rPr>
          <w:rFonts w:ascii="Times New Roman" w:hAnsi="Times New Roman"/>
          <w:sz w:val="28"/>
          <w:szCs w:val="28"/>
        </w:rPr>
        <w:t>приход</w:t>
      </w:r>
      <w:r w:rsidRPr="00FA0EFA">
        <w:rPr>
          <w:rFonts w:ascii="Times New Roman" w:hAnsi="Times New Roman"/>
          <w:sz w:val="28"/>
          <w:szCs w:val="28"/>
        </w:rPr>
        <w:t xml:space="preserve">ится на внутреннюю стенку топки, а в </w:t>
      </w:r>
      <w:r w:rsidR="007866F5" w:rsidRPr="00FA0EFA">
        <w:rPr>
          <w:rFonts w:ascii="Times New Roman" w:hAnsi="Times New Roman"/>
          <w:sz w:val="28"/>
          <w:szCs w:val="28"/>
        </w:rPr>
        <w:t>зазоре между фронтальной трубной доской и фронтовой теплоизолированной крышкой</w:t>
      </w:r>
      <w:r w:rsidRPr="00FA0EFA">
        <w:rPr>
          <w:rFonts w:ascii="Times New Roman" w:hAnsi="Times New Roman"/>
          <w:sz w:val="28"/>
          <w:szCs w:val="28"/>
        </w:rPr>
        <w:t xml:space="preserve"> воспринимается </w:t>
      </w:r>
      <w:r w:rsidR="007866F5" w:rsidRPr="00FA0EFA">
        <w:rPr>
          <w:rFonts w:ascii="Times New Roman" w:hAnsi="Times New Roman"/>
          <w:sz w:val="28"/>
          <w:szCs w:val="28"/>
        </w:rPr>
        <w:t xml:space="preserve">остаточное </w:t>
      </w:r>
      <w:r w:rsidRPr="00FA0EFA">
        <w:rPr>
          <w:rFonts w:ascii="Times New Roman" w:hAnsi="Times New Roman"/>
          <w:sz w:val="28"/>
          <w:szCs w:val="28"/>
        </w:rPr>
        <w:t xml:space="preserve">лучистое тепло факела после </w:t>
      </w:r>
      <w:r w:rsidR="007866F5" w:rsidRPr="00FA0EFA">
        <w:rPr>
          <w:rFonts w:ascii="Times New Roman" w:hAnsi="Times New Roman"/>
          <w:sz w:val="28"/>
          <w:szCs w:val="28"/>
        </w:rPr>
        <w:t>его раз</w:t>
      </w:r>
      <w:r w:rsidRPr="00FA0EFA">
        <w:rPr>
          <w:rFonts w:ascii="Times New Roman" w:hAnsi="Times New Roman"/>
          <w:sz w:val="28"/>
          <w:szCs w:val="28"/>
        </w:rPr>
        <w:t>ворота</w:t>
      </w:r>
      <w:r w:rsidR="00FA0EFA">
        <w:rPr>
          <w:rFonts w:ascii="Times New Roman" w:hAnsi="Times New Roman"/>
          <w:sz w:val="28"/>
          <w:szCs w:val="28"/>
        </w:rPr>
        <w:t xml:space="preserve"> из топки</w:t>
      </w:r>
      <w:r w:rsidRPr="00FA0EFA">
        <w:rPr>
          <w:rFonts w:ascii="Times New Roman" w:hAnsi="Times New Roman"/>
          <w:sz w:val="28"/>
          <w:szCs w:val="28"/>
        </w:rPr>
        <w:t xml:space="preserve">. </w:t>
      </w:r>
      <w:r w:rsidR="007866F5" w:rsidRPr="00FA0EFA">
        <w:rPr>
          <w:rFonts w:ascii="Times New Roman" w:hAnsi="Times New Roman"/>
          <w:sz w:val="28"/>
          <w:szCs w:val="28"/>
        </w:rPr>
        <w:t>Реверс</w:t>
      </w:r>
      <w:r w:rsidR="00402EAD">
        <w:rPr>
          <w:rFonts w:ascii="Times New Roman" w:hAnsi="Times New Roman"/>
          <w:sz w:val="28"/>
          <w:szCs w:val="28"/>
        </w:rPr>
        <w:t>ив</w:t>
      </w:r>
      <w:r w:rsidR="007866F5" w:rsidRPr="00FA0EFA">
        <w:rPr>
          <w:rFonts w:ascii="Times New Roman" w:hAnsi="Times New Roman"/>
          <w:sz w:val="28"/>
          <w:szCs w:val="28"/>
        </w:rPr>
        <w:t xml:space="preserve">ная топка, образующая непосредственно </w:t>
      </w:r>
      <w:r w:rsidRPr="00FA0EFA">
        <w:rPr>
          <w:rFonts w:ascii="Times New Roman" w:hAnsi="Times New Roman"/>
          <w:sz w:val="28"/>
          <w:szCs w:val="28"/>
        </w:rPr>
        <w:t>камеру горения, выполнен</w:t>
      </w:r>
      <w:r w:rsidR="007866F5" w:rsidRPr="00FA0EFA">
        <w:rPr>
          <w:rFonts w:ascii="Times New Roman" w:hAnsi="Times New Roman"/>
          <w:sz w:val="28"/>
          <w:szCs w:val="28"/>
        </w:rPr>
        <w:t>а</w:t>
      </w:r>
      <w:r w:rsidRPr="00FA0EFA">
        <w:rPr>
          <w:rFonts w:ascii="Times New Roman" w:hAnsi="Times New Roman"/>
          <w:sz w:val="28"/>
          <w:szCs w:val="28"/>
        </w:rPr>
        <w:t xml:space="preserve"> из стали марки Ст</w:t>
      </w:r>
      <w:r w:rsidR="007866F5" w:rsidRPr="00FA0EFA">
        <w:rPr>
          <w:rFonts w:ascii="Times New Roman" w:hAnsi="Times New Roman"/>
          <w:sz w:val="28"/>
          <w:szCs w:val="28"/>
        </w:rPr>
        <w:t>20</w:t>
      </w:r>
      <w:r w:rsidRPr="00FA0EFA">
        <w:rPr>
          <w:rFonts w:ascii="Times New Roman" w:hAnsi="Times New Roman"/>
          <w:sz w:val="28"/>
          <w:szCs w:val="28"/>
        </w:rPr>
        <w:t xml:space="preserve"> по ГОСТ </w:t>
      </w:r>
      <w:r w:rsidR="007866F5" w:rsidRPr="00FA0EFA">
        <w:rPr>
          <w:rFonts w:ascii="Times New Roman" w:hAnsi="Times New Roman"/>
          <w:sz w:val="28"/>
          <w:szCs w:val="28"/>
        </w:rPr>
        <w:t>87</w:t>
      </w:r>
      <w:r w:rsidRPr="00FA0EFA">
        <w:rPr>
          <w:rFonts w:ascii="Times New Roman" w:hAnsi="Times New Roman"/>
          <w:sz w:val="28"/>
          <w:szCs w:val="28"/>
        </w:rPr>
        <w:t>3</w:t>
      </w:r>
      <w:r w:rsidR="007866F5" w:rsidRPr="00FA0EFA">
        <w:rPr>
          <w:rFonts w:ascii="Times New Roman" w:hAnsi="Times New Roman"/>
          <w:sz w:val="28"/>
          <w:szCs w:val="28"/>
        </w:rPr>
        <w:t>2</w:t>
      </w:r>
      <w:r w:rsidRPr="00FA0EFA">
        <w:rPr>
          <w:rFonts w:ascii="Times New Roman" w:hAnsi="Times New Roman"/>
          <w:sz w:val="28"/>
          <w:szCs w:val="28"/>
        </w:rPr>
        <w:t>-</w:t>
      </w:r>
      <w:r w:rsidR="007866F5" w:rsidRPr="00FA0EFA">
        <w:rPr>
          <w:rFonts w:ascii="Times New Roman" w:hAnsi="Times New Roman"/>
          <w:sz w:val="28"/>
          <w:szCs w:val="28"/>
        </w:rPr>
        <w:t>78</w:t>
      </w:r>
      <w:r w:rsidRPr="00FA0EFA">
        <w:rPr>
          <w:rFonts w:ascii="Times New Roman" w:hAnsi="Times New Roman"/>
          <w:sz w:val="28"/>
          <w:szCs w:val="28"/>
        </w:rPr>
        <w:t xml:space="preserve"> [</w:t>
      </w:r>
      <w:r w:rsidR="00A17104" w:rsidRPr="00A17104">
        <w:rPr>
          <w:rFonts w:ascii="Times New Roman" w:hAnsi="Times New Roman"/>
          <w:sz w:val="28"/>
          <w:szCs w:val="28"/>
        </w:rPr>
        <w:t>6</w:t>
      </w:r>
      <w:r w:rsidR="00EA6A9D" w:rsidRPr="00EA6A9D">
        <w:rPr>
          <w:rFonts w:ascii="Times New Roman" w:hAnsi="Times New Roman"/>
          <w:sz w:val="28"/>
          <w:szCs w:val="28"/>
        </w:rPr>
        <w:t>6</w:t>
      </w:r>
      <w:r w:rsidR="00FA0EFA">
        <w:rPr>
          <w:rFonts w:ascii="Times New Roman" w:hAnsi="Times New Roman"/>
          <w:sz w:val="28"/>
          <w:szCs w:val="28"/>
        </w:rPr>
        <w:t>].</w:t>
      </w:r>
      <w:r w:rsidRPr="00FA0EFA">
        <w:rPr>
          <w:rFonts w:ascii="Times New Roman" w:hAnsi="Times New Roman"/>
          <w:sz w:val="28"/>
          <w:szCs w:val="28"/>
        </w:rPr>
        <w:t xml:space="preserve"> </w:t>
      </w:r>
      <w:r w:rsidR="00FA0EFA">
        <w:rPr>
          <w:rFonts w:ascii="Times New Roman" w:hAnsi="Times New Roman"/>
          <w:sz w:val="28"/>
          <w:szCs w:val="28"/>
        </w:rPr>
        <w:t>К</w:t>
      </w:r>
      <w:r w:rsidR="007866F5" w:rsidRPr="00FA0EFA">
        <w:rPr>
          <w:rFonts w:ascii="Times New Roman" w:hAnsi="Times New Roman"/>
          <w:sz w:val="28"/>
          <w:szCs w:val="28"/>
        </w:rPr>
        <w:t>онвективные жаровые</w:t>
      </w:r>
      <w:r w:rsidRPr="00FA0EFA">
        <w:rPr>
          <w:rFonts w:ascii="Times New Roman" w:hAnsi="Times New Roman"/>
          <w:sz w:val="28"/>
          <w:szCs w:val="28"/>
        </w:rPr>
        <w:t xml:space="preserve"> труб</w:t>
      </w:r>
      <w:r w:rsidR="007866F5" w:rsidRPr="00FA0EFA">
        <w:rPr>
          <w:rFonts w:ascii="Times New Roman" w:hAnsi="Times New Roman"/>
          <w:sz w:val="28"/>
          <w:szCs w:val="28"/>
        </w:rPr>
        <w:t>ы</w:t>
      </w:r>
      <w:r w:rsidRPr="00FA0EFA">
        <w:rPr>
          <w:rFonts w:ascii="Times New Roman" w:hAnsi="Times New Roman"/>
          <w:sz w:val="28"/>
          <w:szCs w:val="28"/>
        </w:rPr>
        <w:t xml:space="preserve"> изготовлен</w:t>
      </w:r>
      <w:r w:rsidR="007866F5" w:rsidRPr="00FA0EFA">
        <w:rPr>
          <w:rFonts w:ascii="Times New Roman" w:hAnsi="Times New Roman"/>
          <w:sz w:val="28"/>
          <w:szCs w:val="28"/>
        </w:rPr>
        <w:t>ы</w:t>
      </w:r>
      <w:r w:rsidRPr="00FA0EFA">
        <w:rPr>
          <w:rFonts w:ascii="Times New Roman" w:hAnsi="Times New Roman"/>
          <w:sz w:val="28"/>
          <w:szCs w:val="28"/>
        </w:rPr>
        <w:t xml:space="preserve"> из стали марки Ст20 по ГОСТ 8732-78 [</w:t>
      </w:r>
      <w:r w:rsidR="00A17104" w:rsidRPr="00A17104">
        <w:rPr>
          <w:rFonts w:ascii="Times New Roman" w:hAnsi="Times New Roman"/>
          <w:sz w:val="28"/>
          <w:szCs w:val="28"/>
        </w:rPr>
        <w:t>6</w:t>
      </w:r>
      <w:r w:rsidR="00EA6A9D" w:rsidRPr="00EA6A9D">
        <w:rPr>
          <w:rFonts w:ascii="Times New Roman" w:hAnsi="Times New Roman"/>
          <w:sz w:val="28"/>
          <w:szCs w:val="28"/>
        </w:rPr>
        <w:t>6</w:t>
      </w:r>
      <w:r w:rsidR="00FA0EFA">
        <w:rPr>
          <w:rFonts w:ascii="Times New Roman" w:hAnsi="Times New Roman"/>
          <w:sz w:val="28"/>
          <w:szCs w:val="28"/>
        </w:rPr>
        <w:t>], а</w:t>
      </w:r>
      <w:r w:rsidRPr="00FA0EFA">
        <w:rPr>
          <w:rFonts w:ascii="Times New Roman" w:hAnsi="Times New Roman"/>
          <w:sz w:val="28"/>
          <w:szCs w:val="28"/>
        </w:rPr>
        <w:t xml:space="preserve"> </w:t>
      </w:r>
      <w:r w:rsidR="00FA0EFA">
        <w:rPr>
          <w:rFonts w:ascii="Times New Roman" w:hAnsi="Times New Roman"/>
          <w:sz w:val="28"/>
          <w:szCs w:val="28"/>
        </w:rPr>
        <w:t>с</w:t>
      </w:r>
      <w:r w:rsidR="007866F5" w:rsidRPr="00FA0EFA">
        <w:rPr>
          <w:rFonts w:ascii="Times New Roman" w:hAnsi="Times New Roman"/>
          <w:sz w:val="28"/>
          <w:szCs w:val="28"/>
        </w:rPr>
        <w:t>пиралевидные проволочные вставки диаметром проволоки от 5 мм до 6</w:t>
      </w:r>
      <w:r w:rsidR="0099656D">
        <w:rPr>
          <w:rFonts w:ascii="Times New Roman" w:hAnsi="Times New Roman"/>
          <w:sz w:val="28"/>
          <w:szCs w:val="28"/>
        </w:rPr>
        <w:t xml:space="preserve"> </w:t>
      </w:r>
      <w:r w:rsidR="007866F5" w:rsidRPr="00FA0EFA">
        <w:rPr>
          <w:rFonts w:ascii="Times New Roman" w:hAnsi="Times New Roman"/>
          <w:sz w:val="28"/>
          <w:szCs w:val="28"/>
        </w:rPr>
        <w:t>мм</w:t>
      </w:r>
      <w:r w:rsidR="00FA0EFA">
        <w:rPr>
          <w:rFonts w:ascii="Times New Roman" w:hAnsi="Times New Roman"/>
          <w:sz w:val="28"/>
          <w:szCs w:val="28"/>
        </w:rPr>
        <w:t xml:space="preserve"> устано</w:t>
      </w:r>
      <w:r w:rsidR="00857EB5" w:rsidRPr="00FA0EFA">
        <w:rPr>
          <w:rFonts w:ascii="Times New Roman" w:hAnsi="Times New Roman"/>
          <w:sz w:val="28"/>
          <w:szCs w:val="28"/>
        </w:rPr>
        <w:t>влены в</w:t>
      </w:r>
      <w:r w:rsidR="00FA0EFA">
        <w:rPr>
          <w:rFonts w:ascii="Times New Roman" w:hAnsi="Times New Roman"/>
          <w:sz w:val="28"/>
          <w:szCs w:val="28"/>
        </w:rPr>
        <w:t>о все</w:t>
      </w:r>
      <w:r w:rsidR="00857EB5" w:rsidRPr="00FA0EFA">
        <w:rPr>
          <w:rFonts w:ascii="Times New Roman" w:hAnsi="Times New Roman"/>
          <w:sz w:val="28"/>
          <w:szCs w:val="28"/>
        </w:rPr>
        <w:t xml:space="preserve"> трубы</w:t>
      </w:r>
      <w:r w:rsidRPr="00FA0EFA">
        <w:rPr>
          <w:rFonts w:ascii="Times New Roman" w:hAnsi="Times New Roman"/>
          <w:sz w:val="28"/>
          <w:szCs w:val="28"/>
        </w:rPr>
        <w:t xml:space="preserve"> </w:t>
      </w:r>
      <w:r w:rsidR="00FA0EFA">
        <w:rPr>
          <w:rFonts w:ascii="Times New Roman" w:hAnsi="Times New Roman"/>
          <w:sz w:val="28"/>
          <w:szCs w:val="28"/>
        </w:rPr>
        <w:t xml:space="preserve">и </w:t>
      </w:r>
      <w:r w:rsidRPr="00FA0EFA">
        <w:rPr>
          <w:rFonts w:ascii="Times New Roman" w:hAnsi="Times New Roman"/>
          <w:sz w:val="28"/>
          <w:szCs w:val="28"/>
        </w:rPr>
        <w:t>изготовлены из Ст3.</w:t>
      </w:r>
    </w:p>
    <w:bookmarkEnd w:id="9"/>
    <w:p w14:paraId="5CCDDB7E" w14:textId="77777777" w:rsidR="00183ABC" w:rsidRPr="003B669E" w:rsidRDefault="00183ABC" w:rsidP="005A0910">
      <w:pPr>
        <w:spacing w:after="0" w:line="25" w:lineRule="atLeast"/>
        <w:ind w:firstLine="709"/>
        <w:jc w:val="both"/>
        <w:rPr>
          <w:rFonts w:ascii="Times New Roman" w:hAnsi="Times New Roman"/>
          <w:sz w:val="28"/>
          <w:szCs w:val="28"/>
        </w:rPr>
      </w:pPr>
    </w:p>
    <w:p w14:paraId="606A5806" w14:textId="04DF3119" w:rsidR="00183ABC" w:rsidRDefault="00673706" w:rsidP="00862174">
      <w:pPr>
        <w:spacing w:after="0" w:line="25" w:lineRule="atLeast"/>
        <w:ind w:firstLine="709"/>
      </w:pPr>
      <w:r>
        <w:rPr>
          <w:rFonts w:eastAsia="Times New Roman"/>
          <w:noProof/>
          <w:sz w:val="28"/>
        </w:rPr>
        <w:lastRenderedPageBreak/>
        <w:drawing>
          <wp:inline distT="0" distB="0" distL="0" distR="0" wp14:anchorId="6973D049" wp14:editId="23783701">
            <wp:extent cx="4876475" cy="3150834"/>
            <wp:effectExtent l="0" t="0" r="0" b="0"/>
            <wp:docPr id="5" name="Рисунок 5" descr="Изображение выглядит как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человек&#10;&#10;Автоматически созданное описание"/>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287" t="15682" r="7288" b="1018"/>
                    <a:stretch/>
                  </pic:blipFill>
                  <pic:spPr bwMode="auto">
                    <a:xfrm>
                      <a:off x="0" y="0"/>
                      <a:ext cx="4906780" cy="3170415"/>
                    </a:xfrm>
                    <a:prstGeom prst="rect">
                      <a:avLst/>
                    </a:prstGeom>
                    <a:noFill/>
                    <a:ln>
                      <a:noFill/>
                    </a:ln>
                    <a:extLst>
                      <a:ext uri="{53640926-AAD7-44D8-BBD7-CCE9431645EC}">
                        <a14:shadowObscured xmlns:a14="http://schemas.microsoft.com/office/drawing/2010/main"/>
                      </a:ext>
                    </a:extLst>
                  </pic:spPr>
                </pic:pic>
              </a:graphicData>
            </a:graphic>
          </wp:inline>
        </w:drawing>
      </w:r>
    </w:p>
    <w:p w14:paraId="1FA77F9E" w14:textId="77777777" w:rsidR="00486A3E" w:rsidRPr="00EE5DE6" w:rsidRDefault="00486A3E" w:rsidP="00862174">
      <w:pPr>
        <w:spacing w:after="0" w:line="25" w:lineRule="atLeast"/>
        <w:ind w:firstLine="709"/>
      </w:pPr>
    </w:p>
    <w:p w14:paraId="59BE1592" w14:textId="254F1645" w:rsidR="00183ABC" w:rsidRPr="00872DB2" w:rsidRDefault="00183ABC" w:rsidP="005A0910">
      <w:pPr>
        <w:spacing w:after="0" w:line="25" w:lineRule="atLeast"/>
        <w:ind w:firstLine="709"/>
        <w:jc w:val="center"/>
        <w:rPr>
          <w:rFonts w:ascii="Times New Roman" w:hAnsi="Times New Roman"/>
          <w:sz w:val="28"/>
          <w:szCs w:val="28"/>
        </w:rPr>
      </w:pPr>
      <w:r w:rsidRPr="001F2BD0">
        <w:rPr>
          <w:rFonts w:ascii="Times New Roman" w:hAnsi="Times New Roman"/>
          <w:sz w:val="28"/>
          <w:szCs w:val="28"/>
        </w:rPr>
        <w:t xml:space="preserve">Рисунок </w:t>
      </w:r>
      <w:r w:rsidR="00E211A3">
        <w:rPr>
          <w:rFonts w:ascii="Times New Roman" w:hAnsi="Times New Roman"/>
          <w:sz w:val="28"/>
          <w:szCs w:val="28"/>
        </w:rPr>
        <w:t>3</w:t>
      </w:r>
      <w:r w:rsidRPr="001F2BD0">
        <w:rPr>
          <w:rFonts w:ascii="Times New Roman" w:hAnsi="Times New Roman"/>
          <w:sz w:val="28"/>
          <w:szCs w:val="28"/>
        </w:rPr>
        <w:t>.</w:t>
      </w:r>
      <w:r w:rsidR="00245EBA">
        <w:rPr>
          <w:rFonts w:ascii="Times New Roman" w:hAnsi="Times New Roman"/>
          <w:sz w:val="28"/>
          <w:szCs w:val="28"/>
          <w:lang w:val="kk-KZ"/>
        </w:rPr>
        <w:t>6</w:t>
      </w:r>
      <w:r w:rsidRPr="001F2BD0">
        <w:rPr>
          <w:rFonts w:ascii="Times New Roman" w:hAnsi="Times New Roman"/>
          <w:sz w:val="28"/>
          <w:szCs w:val="28"/>
        </w:rPr>
        <w:t xml:space="preserve"> </w:t>
      </w:r>
      <w:r>
        <w:rPr>
          <w:rFonts w:ascii="Times New Roman" w:hAnsi="Times New Roman"/>
          <w:sz w:val="28"/>
          <w:szCs w:val="28"/>
        </w:rPr>
        <w:t>–</w:t>
      </w:r>
      <w:r w:rsidRPr="001F2BD0">
        <w:rPr>
          <w:rFonts w:ascii="Times New Roman" w:hAnsi="Times New Roman"/>
          <w:sz w:val="28"/>
          <w:szCs w:val="28"/>
        </w:rPr>
        <w:t xml:space="preserve"> </w:t>
      </w:r>
      <w:r>
        <w:rPr>
          <w:rFonts w:ascii="Times New Roman" w:hAnsi="Times New Roman"/>
          <w:sz w:val="28"/>
          <w:szCs w:val="28"/>
        </w:rPr>
        <w:t xml:space="preserve">Вид </w:t>
      </w:r>
      <w:r w:rsidRPr="00513BF7">
        <w:rPr>
          <w:rFonts w:ascii="Times New Roman" w:hAnsi="Times New Roman"/>
          <w:sz w:val="28"/>
          <w:szCs w:val="28"/>
        </w:rPr>
        <w:t xml:space="preserve">котла </w:t>
      </w:r>
      <w:r w:rsidR="00FA0EFA" w:rsidRPr="00513BF7">
        <w:rPr>
          <w:rFonts w:ascii="Times New Roman" w:hAnsi="Times New Roman"/>
          <w:sz w:val="28"/>
          <w:szCs w:val="28"/>
        </w:rPr>
        <w:t>В</w:t>
      </w:r>
      <w:r w:rsidRPr="00513BF7">
        <w:rPr>
          <w:rFonts w:ascii="Times New Roman" w:hAnsi="Times New Roman"/>
          <w:sz w:val="28"/>
          <w:szCs w:val="28"/>
        </w:rPr>
        <w:t>В</w:t>
      </w:r>
      <w:r w:rsidR="00FA0EFA" w:rsidRPr="00513BF7">
        <w:rPr>
          <w:rFonts w:ascii="Times New Roman" w:hAnsi="Times New Roman"/>
          <w:sz w:val="28"/>
          <w:szCs w:val="28"/>
        </w:rPr>
        <w:t>-400</w:t>
      </w:r>
      <w:r w:rsidRPr="00513BF7">
        <w:rPr>
          <w:rFonts w:ascii="Times New Roman" w:hAnsi="Times New Roman"/>
          <w:sz w:val="28"/>
          <w:szCs w:val="28"/>
        </w:rPr>
        <w:t xml:space="preserve"> с</w:t>
      </w:r>
      <w:r>
        <w:rPr>
          <w:rFonts w:ascii="Times New Roman" w:hAnsi="Times New Roman"/>
          <w:sz w:val="28"/>
          <w:szCs w:val="28"/>
        </w:rPr>
        <w:t xml:space="preserve"> фронта на камеру горения, образующую </w:t>
      </w:r>
      <w:r w:rsidR="00FA0EFA">
        <w:rPr>
          <w:rFonts w:ascii="Times New Roman" w:hAnsi="Times New Roman"/>
          <w:sz w:val="28"/>
          <w:szCs w:val="28"/>
        </w:rPr>
        <w:t>реверсивн</w:t>
      </w:r>
      <w:r w:rsidR="002478E1">
        <w:rPr>
          <w:rFonts w:ascii="Times New Roman" w:hAnsi="Times New Roman"/>
          <w:sz w:val="28"/>
          <w:szCs w:val="28"/>
        </w:rPr>
        <w:t>ое движение факела</w:t>
      </w:r>
      <w:r w:rsidR="00FA0EFA">
        <w:rPr>
          <w:rFonts w:ascii="Times New Roman" w:hAnsi="Times New Roman"/>
          <w:sz w:val="28"/>
          <w:szCs w:val="28"/>
        </w:rPr>
        <w:t xml:space="preserve"> с</w:t>
      </w:r>
      <w:r w:rsidR="002478E1">
        <w:rPr>
          <w:rFonts w:ascii="Times New Roman" w:hAnsi="Times New Roman"/>
          <w:sz w:val="28"/>
          <w:szCs w:val="28"/>
        </w:rPr>
        <w:t xml:space="preserve"> конвективными</w:t>
      </w:r>
      <w:r>
        <w:rPr>
          <w:rFonts w:ascii="Times New Roman" w:hAnsi="Times New Roman"/>
          <w:sz w:val="28"/>
          <w:szCs w:val="28"/>
        </w:rPr>
        <w:t xml:space="preserve"> труб</w:t>
      </w:r>
      <w:r w:rsidR="00FA0EFA">
        <w:rPr>
          <w:rFonts w:ascii="Times New Roman" w:hAnsi="Times New Roman"/>
          <w:sz w:val="28"/>
          <w:szCs w:val="28"/>
        </w:rPr>
        <w:t>ами</w:t>
      </w:r>
      <w:r>
        <w:rPr>
          <w:rFonts w:ascii="Times New Roman" w:hAnsi="Times New Roman"/>
          <w:sz w:val="28"/>
          <w:szCs w:val="28"/>
        </w:rPr>
        <w:t xml:space="preserve"> с</w:t>
      </w:r>
      <w:r w:rsidR="00FA0EFA">
        <w:rPr>
          <w:rFonts w:ascii="Times New Roman" w:hAnsi="Times New Roman"/>
          <w:sz w:val="28"/>
          <w:szCs w:val="28"/>
        </w:rPr>
        <w:t>о</w:t>
      </w:r>
      <w:r>
        <w:rPr>
          <w:rFonts w:ascii="Times New Roman" w:hAnsi="Times New Roman"/>
          <w:sz w:val="28"/>
          <w:szCs w:val="28"/>
        </w:rPr>
        <w:t xml:space="preserve"> </w:t>
      </w:r>
      <w:r w:rsidR="00FA0EFA">
        <w:rPr>
          <w:rFonts w:ascii="Times New Roman" w:hAnsi="Times New Roman"/>
          <w:sz w:val="28"/>
          <w:szCs w:val="28"/>
        </w:rPr>
        <w:t>спирале</w:t>
      </w:r>
      <w:r>
        <w:rPr>
          <w:rFonts w:ascii="Times New Roman" w:hAnsi="Times New Roman"/>
          <w:sz w:val="28"/>
          <w:szCs w:val="28"/>
        </w:rPr>
        <w:t>ви</w:t>
      </w:r>
      <w:r w:rsidR="00FA0EFA">
        <w:rPr>
          <w:rFonts w:ascii="Times New Roman" w:hAnsi="Times New Roman"/>
          <w:sz w:val="28"/>
          <w:szCs w:val="28"/>
        </w:rPr>
        <w:t>д</w:t>
      </w:r>
      <w:r w:rsidR="00096A10">
        <w:rPr>
          <w:rFonts w:ascii="Times New Roman" w:hAnsi="Times New Roman"/>
          <w:sz w:val="28"/>
          <w:szCs w:val="28"/>
        </w:rPr>
        <w:t>н</w:t>
      </w:r>
      <w:r>
        <w:rPr>
          <w:rFonts w:ascii="Times New Roman" w:hAnsi="Times New Roman"/>
          <w:sz w:val="28"/>
          <w:szCs w:val="28"/>
        </w:rPr>
        <w:t>ыми вставками</w:t>
      </w:r>
    </w:p>
    <w:p w14:paraId="402244D9" w14:textId="77777777" w:rsidR="00EA6A9D" w:rsidRPr="00872DB2" w:rsidRDefault="00EA6A9D" w:rsidP="005A0910">
      <w:pPr>
        <w:spacing w:after="0" w:line="25" w:lineRule="atLeast"/>
        <w:ind w:firstLine="709"/>
        <w:jc w:val="center"/>
        <w:rPr>
          <w:rFonts w:ascii="Times New Roman" w:hAnsi="Times New Roman"/>
          <w:sz w:val="28"/>
          <w:szCs w:val="28"/>
        </w:rPr>
      </w:pPr>
    </w:p>
    <w:p w14:paraId="17B6FAED" w14:textId="15349C05" w:rsidR="00183ABC" w:rsidRPr="002C412D" w:rsidRDefault="00237C9E" w:rsidP="005A0910">
      <w:pPr>
        <w:spacing w:after="0" w:line="25" w:lineRule="atLeast"/>
        <w:ind w:firstLine="709"/>
        <w:jc w:val="both"/>
        <w:rPr>
          <w:rFonts w:ascii="Times New Roman" w:hAnsi="Times New Roman"/>
          <w:sz w:val="28"/>
          <w:szCs w:val="28"/>
        </w:rPr>
      </w:pPr>
      <w:r>
        <w:rPr>
          <w:rFonts w:ascii="Times New Roman" w:hAnsi="Times New Roman"/>
          <w:sz w:val="28"/>
          <w:szCs w:val="28"/>
        </w:rPr>
        <w:t>Специфика реверсивной топки х</w:t>
      </w:r>
      <w:r w:rsidR="00183ABC">
        <w:rPr>
          <w:rFonts w:ascii="Times New Roman" w:hAnsi="Times New Roman"/>
          <w:sz w:val="28"/>
          <w:szCs w:val="28"/>
        </w:rPr>
        <w:t xml:space="preserve">арактеризуются </w:t>
      </w:r>
      <w:r>
        <w:rPr>
          <w:rFonts w:ascii="Times New Roman" w:hAnsi="Times New Roman"/>
          <w:sz w:val="28"/>
          <w:szCs w:val="28"/>
        </w:rPr>
        <w:t xml:space="preserve">параметрами </w:t>
      </w:r>
      <w:r w:rsidR="00183ABC">
        <w:rPr>
          <w:rFonts w:ascii="Times New Roman" w:hAnsi="Times New Roman"/>
          <w:sz w:val="28"/>
          <w:szCs w:val="28"/>
        </w:rPr>
        <w:t>автоматизированн</w:t>
      </w:r>
      <w:r>
        <w:rPr>
          <w:rFonts w:ascii="Times New Roman" w:hAnsi="Times New Roman"/>
          <w:sz w:val="28"/>
          <w:szCs w:val="28"/>
        </w:rPr>
        <w:t>ой</w:t>
      </w:r>
      <w:r w:rsidR="00183ABC">
        <w:rPr>
          <w:rFonts w:ascii="Times New Roman" w:hAnsi="Times New Roman"/>
          <w:sz w:val="28"/>
          <w:szCs w:val="28"/>
        </w:rPr>
        <w:t xml:space="preserve"> импортн</w:t>
      </w:r>
      <w:r>
        <w:rPr>
          <w:rFonts w:ascii="Times New Roman" w:hAnsi="Times New Roman"/>
          <w:sz w:val="28"/>
          <w:szCs w:val="28"/>
        </w:rPr>
        <w:t>ой</w:t>
      </w:r>
      <w:r w:rsidR="00183ABC">
        <w:rPr>
          <w:rFonts w:ascii="Times New Roman" w:hAnsi="Times New Roman"/>
          <w:sz w:val="28"/>
          <w:szCs w:val="28"/>
        </w:rPr>
        <w:t xml:space="preserve"> горелочн</w:t>
      </w:r>
      <w:r>
        <w:rPr>
          <w:rFonts w:ascii="Times New Roman" w:hAnsi="Times New Roman"/>
          <w:sz w:val="28"/>
          <w:szCs w:val="28"/>
        </w:rPr>
        <w:t>ой</w:t>
      </w:r>
      <w:r w:rsidR="00183ABC">
        <w:rPr>
          <w:rFonts w:ascii="Times New Roman" w:hAnsi="Times New Roman"/>
          <w:sz w:val="28"/>
          <w:szCs w:val="28"/>
        </w:rPr>
        <w:t xml:space="preserve"> уст</w:t>
      </w:r>
      <w:r>
        <w:rPr>
          <w:rFonts w:ascii="Times New Roman" w:hAnsi="Times New Roman"/>
          <w:sz w:val="28"/>
          <w:szCs w:val="28"/>
        </w:rPr>
        <w:t>ановки</w:t>
      </w:r>
      <w:r w:rsidR="00183ABC">
        <w:rPr>
          <w:rFonts w:ascii="Times New Roman" w:hAnsi="Times New Roman"/>
          <w:sz w:val="28"/>
          <w:szCs w:val="28"/>
        </w:rPr>
        <w:t xml:space="preserve"> для </w:t>
      </w:r>
      <w:r>
        <w:rPr>
          <w:rFonts w:ascii="Times New Roman" w:hAnsi="Times New Roman"/>
          <w:sz w:val="28"/>
          <w:szCs w:val="28"/>
        </w:rPr>
        <w:t xml:space="preserve">полного выгорания и </w:t>
      </w:r>
      <w:r w:rsidR="00183ABC">
        <w:rPr>
          <w:rFonts w:ascii="Times New Roman" w:hAnsi="Times New Roman"/>
          <w:sz w:val="28"/>
          <w:szCs w:val="28"/>
        </w:rPr>
        <w:t xml:space="preserve">сжигания газообразного и жидкого </w:t>
      </w:r>
      <w:r w:rsidR="00183ABC" w:rsidRPr="00402EAD">
        <w:rPr>
          <w:rFonts w:ascii="Times New Roman" w:hAnsi="Times New Roman"/>
          <w:sz w:val="28"/>
          <w:szCs w:val="28"/>
        </w:rPr>
        <w:t>топлива.</w:t>
      </w:r>
      <w:r w:rsidR="00183ABC">
        <w:rPr>
          <w:rFonts w:ascii="Times New Roman" w:hAnsi="Times New Roman"/>
          <w:sz w:val="28"/>
          <w:szCs w:val="28"/>
        </w:rPr>
        <w:t xml:space="preserve"> </w:t>
      </w:r>
    </w:p>
    <w:p w14:paraId="61C51CC1" w14:textId="4ED23A11" w:rsidR="00183ABC" w:rsidRPr="001F2BD0" w:rsidRDefault="00183ABC" w:rsidP="005A0910">
      <w:pPr>
        <w:spacing w:after="0" w:line="25" w:lineRule="atLeast"/>
        <w:ind w:firstLine="709"/>
        <w:jc w:val="both"/>
        <w:rPr>
          <w:rFonts w:ascii="Times New Roman" w:hAnsi="Times New Roman"/>
          <w:sz w:val="28"/>
          <w:szCs w:val="28"/>
        </w:rPr>
      </w:pPr>
      <w:bookmarkStart w:id="10" w:name="_Hlk98351635"/>
      <w:r>
        <w:rPr>
          <w:rFonts w:ascii="Times New Roman" w:hAnsi="Times New Roman"/>
          <w:sz w:val="28"/>
          <w:szCs w:val="28"/>
        </w:rPr>
        <w:t xml:space="preserve">Подвод теплоносителя </w:t>
      </w:r>
      <w:r w:rsidR="00237C9E">
        <w:rPr>
          <w:rFonts w:ascii="Times New Roman" w:hAnsi="Times New Roman"/>
          <w:sz w:val="28"/>
          <w:szCs w:val="28"/>
        </w:rPr>
        <w:t xml:space="preserve">– воды </w:t>
      </w:r>
      <w:r>
        <w:rPr>
          <w:rFonts w:ascii="Times New Roman" w:hAnsi="Times New Roman"/>
          <w:sz w:val="28"/>
          <w:szCs w:val="28"/>
        </w:rPr>
        <w:t xml:space="preserve">осуществляется с тыльной </w:t>
      </w:r>
      <w:r w:rsidR="00513BF7">
        <w:rPr>
          <w:rFonts w:ascii="Times New Roman" w:hAnsi="Times New Roman"/>
          <w:sz w:val="28"/>
          <w:szCs w:val="28"/>
        </w:rPr>
        <w:t>верхней</w:t>
      </w:r>
      <w:r>
        <w:rPr>
          <w:rFonts w:ascii="Times New Roman" w:hAnsi="Times New Roman"/>
          <w:sz w:val="28"/>
          <w:szCs w:val="28"/>
        </w:rPr>
        <w:t xml:space="preserve"> стороны корпуса котла </w:t>
      </w:r>
      <w:r w:rsidR="00237C9E">
        <w:rPr>
          <w:rFonts w:ascii="Times New Roman" w:hAnsi="Times New Roman"/>
          <w:sz w:val="28"/>
          <w:szCs w:val="28"/>
        </w:rPr>
        <w:t xml:space="preserve">ВВ-400 </w:t>
      </w:r>
      <w:r>
        <w:rPr>
          <w:rFonts w:ascii="Times New Roman" w:hAnsi="Times New Roman"/>
          <w:sz w:val="28"/>
          <w:szCs w:val="28"/>
        </w:rPr>
        <w:t xml:space="preserve">входным патрубком, который </w:t>
      </w:r>
      <w:r w:rsidR="00237C9E">
        <w:rPr>
          <w:rFonts w:ascii="Times New Roman" w:hAnsi="Times New Roman"/>
          <w:sz w:val="28"/>
          <w:szCs w:val="28"/>
        </w:rPr>
        <w:t xml:space="preserve">проходит через обечайку корпуса котла и </w:t>
      </w:r>
      <w:r>
        <w:rPr>
          <w:rFonts w:ascii="Times New Roman" w:hAnsi="Times New Roman"/>
          <w:sz w:val="28"/>
          <w:szCs w:val="28"/>
        </w:rPr>
        <w:t xml:space="preserve">приварен к </w:t>
      </w:r>
      <w:r w:rsidR="00237C9E">
        <w:rPr>
          <w:rFonts w:ascii="Times New Roman" w:hAnsi="Times New Roman"/>
          <w:sz w:val="28"/>
          <w:szCs w:val="28"/>
        </w:rPr>
        <w:t>нем</w:t>
      </w:r>
      <w:r>
        <w:rPr>
          <w:rFonts w:ascii="Times New Roman" w:hAnsi="Times New Roman"/>
          <w:sz w:val="28"/>
          <w:szCs w:val="28"/>
        </w:rPr>
        <w:t xml:space="preserve">у. Это позволяет осуществить равномерное и интенсивное обтекание </w:t>
      </w:r>
      <w:r w:rsidR="00237C9E">
        <w:rPr>
          <w:rFonts w:ascii="Times New Roman" w:hAnsi="Times New Roman"/>
          <w:sz w:val="28"/>
          <w:szCs w:val="28"/>
        </w:rPr>
        <w:t>наружной стенки реверсивной топки</w:t>
      </w:r>
      <w:r>
        <w:rPr>
          <w:rFonts w:ascii="Times New Roman" w:hAnsi="Times New Roman"/>
          <w:sz w:val="28"/>
          <w:szCs w:val="28"/>
        </w:rPr>
        <w:t xml:space="preserve">. </w:t>
      </w:r>
      <w:bookmarkEnd w:id="10"/>
      <w:r w:rsidR="00237C9E">
        <w:rPr>
          <w:rFonts w:ascii="Times New Roman" w:hAnsi="Times New Roman"/>
          <w:sz w:val="28"/>
          <w:szCs w:val="28"/>
        </w:rPr>
        <w:t>В</w:t>
      </w:r>
      <w:r>
        <w:rPr>
          <w:rFonts w:ascii="Times New Roman" w:hAnsi="Times New Roman"/>
          <w:sz w:val="28"/>
          <w:szCs w:val="28"/>
        </w:rPr>
        <w:t xml:space="preserve"> подводящем патрубке теплоносителя</w:t>
      </w:r>
      <w:r w:rsidR="00237C9E">
        <w:rPr>
          <w:rFonts w:ascii="Times New Roman" w:hAnsi="Times New Roman"/>
          <w:sz w:val="28"/>
          <w:szCs w:val="28"/>
        </w:rPr>
        <w:t xml:space="preserve"> – воды, приваренного к</w:t>
      </w:r>
      <w:r w:rsidRPr="001F2BD0">
        <w:rPr>
          <w:rFonts w:ascii="Times New Roman" w:hAnsi="Times New Roman"/>
          <w:sz w:val="28"/>
          <w:szCs w:val="28"/>
        </w:rPr>
        <w:t xml:space="preserve"> обечайк</w:t>
      </w:r>
      <w:r w:rsidR="00237C9E">
        <w:rPr>
          <w:rFonts w:ascii="Times New Roman" w:hAnsi="Times New Roman"/>
          <w:sz w:val="28"/>
          <w:szCs w:val="28"/>
        </w:rPr>
        <w:t>е корпуса котла</w:t>
      </w:r>
      <w:r w:rsidRPr="001F2BD0">
        <w:rPr>
          <w:rFonts w:ascii="Times New Roman" w:hAnsi="Times New Roman"/>
          <w:sz w:val="28"/>
          <w:szCs w:val="28"/>
        </w:rPr>
        <w:t xml:space="preserve"> </w:t>
      </w:r>
      <w:r w:rsidR="00237C9E">
        <w:rPr>
          <w:rFonts w:ascii="Times New Roman" w:hAnsi="Times New Roman"/>
          <w:sz w:val="28"/>
          <w:szCs w:val="28"/>
        </w:rPr>
        <w:t>торцы обработаны со скосом под углом 45°</w:t>
      </w:r>
      <w:r w:rsidRPr="001F2BD0">
        <w:rPr>
          <w:rFonts w:ascii="Times New Roman" w:hAnsi="Times New Roman"/>
          <w:sz w:val="28"/>
          <w:szCs w:val="28"/>
        </w:rPr>
        <w:t xml:space="preserve"> для равномерного обтекания и охлаждения нижней цилиндрической части обечайки </w:t>
      </w:r>
      <w:r w:rsidR="00E049D9">
        <w:rPr>
          <w:rFonts w:ascii="Times New Roman" w:hAnsi="Times New Roman"/>
          <w:sz w:val="28"/>
          <w:szCs w:val="28"/>
        </w:rPr>
        <w:t xml:space="preserve">реверсивной </w:t>
      </w:r>
      <w:r w:rsidRPr="001F2BD0">
        <w:rPr>
          <w:rFonts w:ascii="Times New Roman" w:hAnsi="Times New Roman"/>
          <w:sz w:val="28"/>
          <w:szCs w:val="28"/>
        </w:rPr>
        <w:t xml:space="preserve">топки котла. Выход воды </w:t>
      </w:r>
      <w:r w:rsidRPr="00402EAD">
        <w:rPr>
          <w:rFonts w:ascii="Times New Roman" w:hAnsi="Times New Roman"/>
          <w:sz w:val="28"/>
          <w:szCs w:val="28"/>
        </w:rPr>
        <w:t xml:space="preserve">выполнен с верхней </w:t>
      </w:r>
      <w:r w:rsidR="00513BF7" w:rsidRPr="00402EAD">
        <w:rPr>
          <w:rFonts w:ascii="Times New Roman" w:hAnsi="Times New Roman"/>
          <w:sz w:val="28"/>
          <w:szCs w:val="28"/>
        </w:rPr>
        <w:t>фронтовой</w:t>
      </w:r>
      <w:r w:rsidRPr="00402EAD">
        <w:rPr>
          <w:rFonts w:ascii="Times New Roman" w:hAnsi="Times New Roman"/>
          <w:sz w:val="28"/>
          <w:szCs w:val="28"/>
        </w:rPr>
        <w:t xml:space="preserve"> части обечайки корпуса, на расстоянии 260 мм от </w:t>
      </w:r>
      <w:r w:rsidR="00513BF7" w:rsidRPr="00402EAD">
        <w:rPr>
          <w:rFonts w:ascii="Times New Roman" w:hAnsi="Times New Roman"/>
          <w:sz w:val="28"/>
          <w:szCs w:val="28"/>
        </w:rPr>
        <w:t>передней</w:t>
      </w:r>
      <w:r w:rsidRPr="00402EAD">
        <w:rPr>
          <w:rFonts w:ascii="Times New Roman" w:hAnsi="Times New Roman"/>
          <w:sz w:val="28"/>
          <w:szCs w:val="28"/>
        </w:rPr>
        <w:t xml:space="preserve"> трубной доски, выполненной </w:t>
      </w:r>
      <w:r w:rsidR="00E049D9" w:rsidRPr="00402EAD">
        <w:rPr>
          <w:rFonts w:ascii="Times New Roman" w:hAnsi="Times New Roman"/>
          <w:sz w:val="28"/>
          <w:szCs w:val="28"/>
        </w:rPr>
        <w:t xml:space="preserve">по внешнему контуру </w:t>
      </w:r>
      <w:r w:rsidRPr="00402EAD">
        <w:rPr>
          <w:rFonts w:ascii="Times New Roman" w:hAnsi="Times New Roman"/>
          <w:sz w:val="28"/>
          <w:szCs w:val="28"/>
        </w:rPr>
        <w:t>в форме квадрата [6</w:t>
      </w:r>
      <w:r w:rsidR="00EA6A9D" w:rsidRPr="00EA6A9D">
        <w:rPr>
          <w:rFonts w:ascii="Times New Roman" w:hAnsi="Times New Roman"/>
          <w:sz w:val="28"/>
          <w:szCs w:val="28"/>
        </w:rPr>
        <w:t>7</w:t>
      </w:r>
      <w:r w:rsidRPr="00402EAD">
        <w:rPr>
          <w:rFonts w:ascii="Times New Roman" w:hAnsi="Times New Roman"/>
          <w:sz w:val="28"/>
          <w:szCs w:val="28"/>
        </w:rPr>
        <w:t>].</w:t>
      </w:r>
    </w:p>
    <w:p w14:paraId="61ECFCF7" w14:textId="290D5919" w:rsidR="00183ABC" w:rsidRDefault="00E26D67" w:rsidP="005A0910">
      <w:pPr>
        <w:spacing w:after="0" w:line="25" w:lineRule="atLeast"/>
        <w:ind w:firstLine="709"/>
        <w:jc w:val="both"/>
        <w:rPr>
          <w:rFonts w:ascii="Times New Roman" w:hAnsi="Times New Roman"/>
          <w:sz w:val="28"/>
          <w:szCs w:val="28"/>
        </w:rPr>
      </w:pPr>
      <w:r>
        <w:rPr>
          <w:rFonts w:ascii="Times New Roman" w:hAnsi="Times New Roman"/>
          <w:sz w:val="28"/>
          <w:szCs w:val="28"/>
        </w:rPr>
        <w:t>Ф</w:t>
      </w:r>
      <w:r w:rsidR="00183ABC">
        <w:rPr>
          <w:rFonts w:ascii="Times New Roman" w:hAnsi="Times New Roman"/>
          <w:sz w:val="28"/>
          <w:szCs w:val="28"/>
        </w:rPr>
        <w:t xml:space="preserve">ронтовая трубная доска и фронтовой </w:t>
      </w:r>
      <w:r w:rsidR="00183ABC" w:rsidRPr="00402EAD">
        <w:rPr>
          <w:rFonts w:ascii="Times New Roman" w:hAnsi="Times New Roman"/>
          <w:sz w:val="28"/>
          <w:szCs w:val="28"/>
        </w:rPr>
        <w:t>передний лист в форме квадрата изготовлены из стали марки Ст3 по ГОСТ 19903-2015 [</w:t>
      </w:r>
      <w:r w:rsidR="00EA6A9D" w:rsidRPr="00EA6A9D">
        <w:rPr>
          <w:rFonts w:ascii="Times New Roman" w:hAnsi="Times New Roman"/>
          <w:sz w:val="28"/>
          <w:szCs w:val="28"/>
        </w:rPr>
        <w:t>62</w:t>
      </w:r>
      <w:r w:rsidR="00183ABC" w:rsidRPr="00402EAD">
        <w:rPr>
          <w:rFonts w:ascii="Times New Roman" w:hAnsi="Times New Roman"/>
          <w:sz w:val="28"/>
          <w:szCs w:val="28"/>
        </w:rPr>
        <w:t xml:space="preserve">]. Размещенная на фронтовой стороне корпуса котла передняя крышка с внутренней стороны имеет </w:t>
      </w:r>
      <w:r w:rsidR="00E049D9" w:rsidRPr="00402EAD">
        <w:rPr>
          <w:rFonts w:ascii="Times New Roman" w:hAnsi="Times New Roman"/>
          <w:sz w:val="28"/>
          <w:szCs w:val="28"/>
        </w:rPr>
        <w:t xml:space="preserve">термостойкий </w:t>
      </w:r>
      <w:r w:rsidR="00183ABC" w:rsidRPr="00402EAD">
        <w:rPr>
          <w:rFonts w:ascii="Times New Roman" w:hAnsi="Times New Roman"/>
          <w:sz w:val="28"/>
          <w:szCs w:val="28"/>
        </w:rPr>
        <w:t xml:space="preserve">изолирующий слой </w:t>
      </w:r>
      <w:r w:rsidR="008D50C8" w:rsidRPr="00402EAD">
        <w:rPr>
          <w:rFonts w:ascii="Times New Roman" w:hAnsi="Times New Roman"/>
          <w:sz w:val="28"/>
          <w:szCs w:val="28"/>
        </w:rPr>
        <w:t xml:space="preserve">из карборунда, а к стенке фронтовой дверки крепится </w:t>
      </w:r>
      <w:r w:rsidR="00183ABC" w:rsidRPr="00402EAD">
        <w:rPr>
          <w:rFonts w:ascii="Times New Roman" w:hAnsi="Times New Roman"/>
          <w:sz w:val="28"/>
          <w:szCs w:val="28"/>
        </w:rPr>
        <w:t>асбестов</w:t>
      </w:r>
      <w:r w:rsidR="008D50C8" w:rsidRPr="00402EAD">
        <w:rPr>
          <w:rFonts w:ascii="Times New Roman" w:hAnsi="Times New Roman"/>
          <w:sz w:val="28"/>
          <w:szCs w:val="28"/>
        </w:rPr>
        <w:t>ый</w:t>
      </w:r>
      <w:r w:rsidR="00183ABC" w:rsidRPr="00402EAD">
        <w:rPr>
          <w:rFonts w:ascii="Times New Roman" w:hAnsi="Times New Roman"/>
          <w:sz w:val="28"/>
          <w:szCs w:val="28"/>
        </w:rPr>
        <w:t xml:space="preserve"> картон КАОН-1-10 по ГОСТ 2850-75 [6</w:t>
      </w:r>
      <w:r w:rsidR="00DD6AD2" w:rsidRPr="00DD6AD2">
        <w:rPr>
          <w:rFonts w:ascii="Times New Roman" w:hAnsi="Times New Roman"/>
          <w:sz w:val="28"/>
          <w:szCs w:val="28"/>
        </w:rPr>
        <w:t>8</w:t>
      </w:r>
      <w:r w:rsidR="00183ABC" w:rsidRPr="00402EAD">
        <w:rPr>
          <w:rFonts w:ascii="Times New Roman" w:hAnsi="Times New Roman"/>
          <w:sz w:val="28"/>
          <w:szCs w:val="28"/>
        </w:rPr>
        <w:t>], к нему сеткой и проволокой крепится минеральная вата</w:t>
      </w:r>
      <w:r w:rsidR="00B96E4C">
        <w:rPr>
          <w:rFonts w:ascii="Times New Roman" w:hAnsi="Times New Roman"/>
          <w:sz w:val="28"/>
          <w:szCs w:val="28"/>
        </w:rPr>
        <w:t>,</w:t>
      </w:r>
      <w:r w:rsidR="00183ABC" w:rsidRPr="00402EAD">
        <w:rPr>
          <w:rFonts w:ascii="Times New Roman" w:hAnsi="Times New Roman"/>
          <w:sz w:val="28"/>
          <w:szCs w:val="28"/>
        </w:rPr>
        <w:t xml:space="preserve"> прессованная толщиной 50 мм. Все угловые части и образуемые в конструкции при сборке котла </w:t>
      </w:r>
      <w:r w:rsidR="008D50C8" w:rsidRPr="00402EAD">
        <w:rPr>
          <w:rFonts w:ascii="Times New Roman" w:hAnsi="Times New Roman"/>
          <w:sz w:val="28"/>
          <w:szCs w:val="28"/>
        </w:rPr>
        <w:t xml:space="preserve">ВВ-400 </w:t>
      </w:r>
      <w:r w:rsidR="00183ABC" w:rsidRPr="00402EAD">
        <w:rPr>
          <w:rFonts w:ascii="Times New Roman" w:hAnsi="Times New Roman"/>
          <w:sz w:val="28"/>
          <w:szCs w:val="28"/>
        </w:rPr>
        <w:t>щели забиваются асбестовым шнуром ШАМ 32 по ГОСТ 1779-83 [6</w:t>
      </w:r>
      <w:r w:rsidR="00DD6AD2" w:rsidRPr="00DD6AD2">
        <w:rPr>
          <w:rFonts w:ascii="Times New Roman" w:hAnsi="Times New Roman"/>
          <w:sz w:val="28"/>
          <w:szCs w:val="28"/>
        </w:rPr>
        <w:t>5</w:t>
      </w:r>
      <w:r w:rsidR="00183ABC" w:rsidRPr="00402EAD">
        <w:rPr>
          <w:rFonts w:ascii="Times New Roman" w:hAnsi="Times New Roman"/>
          <w:sz w:val="28"/>
          <w:szCs w:val="28"/>
        </w:rPr>
        <w:t xml:space="preserve">]. </w:t>
      </w:r>
      <w:r w:rsidR="00470FC3">
        <w:rPr>
          <w:rFonts w:ascii="Times New Roman" w:hAnsi="Times New Roman"/>
          <w:sz w:val="28"/>
          <w:szCs w:val="28"/>
        </w:rPr>
        <w:t>На крышке котла</w:t>
      </w:r>
      <w:r w:rsidR="00183ABC" w:rsidRPr="00402EAD">
        <w:rPr>
          <w:rFonts w:ascii="Times New Roman" w:hAnsi="Times New Roman"/>
          <w:sz w:val="28"/>
          <w:szCs w:val="28"/>
        </w:rPr>
        <w:t xml:space="preserve"> на одной оси с расположением камеры горения располагается отверстие для </w:t>
      </w:r>
      <w:r w:rsidR="008D50C8" w:rsidRPr="00402EAD">
        <w:rPr>
          <w:rFonts w:ascii="Times New Roman" w:hAnsi="Times New Roman"/>
          <w:sz w:val="28"/>
          <w:szCs w:val="28"/>
        </w:rPr>
        <w:t xml:space="preserve">сопла </w:t>
      </w:r>
      <w:r w:rsidR="00183ABC" w:rsidRPr="00402EAD">
        <w:rPr>
          <w:rFonts w:ascii="Times New Roman" w:hAnsi="Times New Roman"/>
          <w:sz w:val="28"/>
          <w:szCs w:val="28"/>
        </w:rPr>
        <w:t xml:space="preserve">горелочного устройства. С тыльной стороны корпуса </w:t>
      </w:r>
      <w:r w:rsidR="008D50C8" w:rsidRPr="00402EAD">
        <w:rPr>
          <w:rFonts w:ascii="Times New Roman" w:hAnsi="Times New Roman"/>
          <w:sz w:val="28"/>
          <w:szCs w:val="28"/>
        </w:rPr>
        <w:lastRenderedPageBreak/>
        <w:t xml:space="preserve">может </w:t>
      </w:r>
      <w:r w:rsidR="00183ABC" w:rsidRPr="00402EAD">
        <w:rPr>
          <w:rFonts w:ascii="Times New Roman" w:hAnsi="Times New Roman"/>
          <w:sz w:val="28"/>
          <w:szCs w:val="28"/>
        </w:rPr>
        <w:t>ра</w:t>
      </w:r>
      <w:r w:rsidR="008D50C8" w:rsidRPr="00402EAD">
        <w:rPr>
          <w:rFonts w:ascii="Times New Roman" w:hAnsi="Times New Roman"/>
          <w:sz w:val="28"/>
          <w:szCs w:val="28"/>
        </w:rPr>
        <w:t>змещаться</w:t>
      </w:r>
      <w:r w:rsidR="00183ABC" w:rsidRPr="00402EAD">
        <w:rPr>
          <w:rFonts w:ascii="Times New Roman" w:hAnsi="Times New Roman"/>
          <w:sz w:val="28"/>
          <w:szCs w:val="28"/>
        </w:rPr>
        <w:t xml:space="preserve"> взрывной клапан</w:t>
      </w:r>
      <w:r w:rsidR="008D50C8" w:rsidRPr="00402EAD">
        <w:rPr>
          <w:rFonts w:ascii="Times New Roman" w:hAnsi="Times New Roman"/>
          <w:sz w:val="28"/>
          <w:szCs w:val="28"/>
        </w:rPr>
        <w:t>,</w:t>
      </w:r>
      <w:r w:rsidR="00183ABC" w:rsidRPr="00402EAD">
        <w:rPr>
          <w:rFonts w:ascii="Times New Roman" w:hAnsi="Times New Roman"/>
          <w:sz w:val="28"/>
          <w:szCs w:val="28"/>
        </w:rPr>
        <w:t xml:space="preserve"> рассчитан</w:t>
      </w:r>
      <w:r w:rsidR="008D50C8" w:rsidRPr="00402EAD">
        <w:rPr>
          <w:rFonts w:ascii="Times New Roman" w:hAnsi="Times New Roman"/>
          <w:sz w:val="28"/>
          <w:szCs w:val="28"/>
        </w:rPr>
        <w:t>ный</w:t>
      </w:r>
      <w:r w:rsidR="00183ABC" w:rsidRPr="00402EAD">
        <w:rPr>
          <w:rFonts w:ascii="Times New Roman" w:hAnsi="Times New Roman"/>
          <w:sz w:val="28"/>
          <w:szCs w:val="28"/>
        </w:rPr>
        <w:t xml:space="preserve"> на срабатывание внутри газосборника [6</w:t>
      </w:r>
      <w:r w:rsidR="00DD6AD2" w:rsidRPr="00DD6AD2">
        <w:rPr>
          <w:rFonts w:ascii="Times New Roman" w:hAnsi="Times New Roman"/>
          <w:sz w:val="28"/>
          <w:szCs w:val="28"/>
        </w:rPr>
        <w:t>7</w:t>
      </w:r>
      <w:r w:rsidR="00183ABC" w:rsidRPr="00402EAD">
        <w:rPr>
          <w:rFonts w:ascii="Times New Roman" w:hAnsi="Times New Roman"/>
          <w:sz w:val="28"/>
          <w:szCs w:val="28"/>
        </w:rPr>
        <w:t>].</w:t>
      </w:r>
      <w:r w:rsidR="00183ABC">
        <w:rPr>
          <w:rFonts w:ascii="Times New Roman" w:hAnsi="Times New Roman"/>
          <w:sz w:val="28"/>
          <w:szCs w:val="28"/>
        </w:rPr>
        <w:t xml:space="preserve"> </w:t>
      </w:r>
    </w:p>
    <w:p w14:paraId="7FC5FA70" w14:textId="61AB7D91" w:rsidR="00C06171"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Продольный разрез водогрейного котла </w:t>
      </w:r>
      <w:r w:rsidR="008D50C8">
        <w:rPr>
          <w:rFonts w:ascii="Times New Roman" w:hAnsi="Times New Roman"/>
          <w:sz w:val="28"/>
          <w:szCs w:val="28"/>
        </w:rPr>
        <w:t>с реверсивной топк</w:t>
      </w:r>
      <w:r w:rsidR="005A4FA1">
        <w:rPr>
          <w:rFonts w:ascii="Times New Roman" w:hAnsi="Times New Roman"/>
          <w:sz w:val="28"/>
          <w:szCs w:val="28"/>
        </w:rPr>
        <w:t>ой</w:t>
      </w:r>
      <w:r w:rsidR="008D50C8">
        <w:rPr>
          <w:rFonts w:ascii="Times New Roman" w:hAnsi="Times New Roman"/>
          <w:sz w:val="28"/>
          <w:szCs w:val="28"/>
        </w:rPr>
        <w:t xml:space="preserve"> </w:t>
      </w:r>
      <w:r>
        <w:rPr>
          <w:rFonts w:ascii="Times New Roman" w:hAnsi="Times New Roman"/>
          <w:sz w:val="28"/>
          <w:szCs w:val="28"/>
        </w:rPr>
        <w:t xml:space="preserve">типа </w:t>
      </w:r>
      <w:r w:rsidR="008D50C8">
        <w:rPr>
          <w:rFonts w:ascii="Times New Roman" w:hAnsi="Times New Roman"/>
          <w:sz w:val="28"/>
          <w:szCs w:val="28"/>
        </w:rPr>
        <w:t>ВВ-400</w:t>
      </w:r>
      <w:r w:rsidR="000B2DE1">
        <w:rPr>
          <w:rFonts w:ascii="Times New Roman" w:hAnsi="Times New Roman"/>
          <w:sz w:val="28"/>
          <w:szCs w:val="28"/>
        </w:rPr>
        <w:t xml:space="preserve"> с типоразмером</w:t>
      </w:r>
      <w:r>
        <w:rPr>
          <w:rFonts w:ascii="Times New Roman" w:hAnsi="Times New Roman"/>
          <w:sz w:val="28"/>
          <w:szCs w:val="28"/>
        </w:rPr>
        <w:t xml:space="preserve"> представлен на рисунке </w:t>
      </w:r>
      <w:r w:rsidR="00C421FE">
        <w:rPr>
          <w:rFonts w:ascii="Times New Roman" w:hAnsi="Times New Roman"/>
          <w:sz w:val="28"/>
          <w:szCs w:val="28"/>
        </w:rPr>
        <w:t>3</w:t>
      </w:r>
      <w:r>
        <w:rPr>
          <w:rFonts w:ascii="Times New Roman" w:hAnsi="Times New Roman"/>
          <w:sz w:val="28"/>
          <w:szCs w:val="28"/>
        </w:rPr>
        <w:t>.</w:t>
      </w:r>
      <w:r w:rsidR="00245EBA">
        <w:rPr>
          <w:rFonts w:ascii="Times New Roman" w:hAnsi="Times New Roman"/>
          <w:sz w:val="28"/>
          <w:szCs w:val="28"/>
          <w:lang w:val="kk-KZ"/>
        </w:rPr>
        <w:t>7</w:t>
      </w:r>
      <w:r>
        <w:rPr>
          <w:rFonts w:ascii="Times New Roman" w:hAnsi="Times New Roman"/>
          <w:sz w:val="28"/>
          <w:szCs w:val="28"/>
        </w:rPr>
        <w:t>.</w:t>
      </w:r>
      <w:r w:rsidR="00C06171" w:rsidRPr="00C06171">
        <w:rPr>
          <w:rFonts w:ascii="Times New Roman" w:hAnsi="Times New Roman"/>
          <w:sz w:val="28"/>
          <w:szCs w:val="28"/>
        </w:rPr>
        <w:t xml:space="preserve"> </w:t>
      </w:r>
      <w:r w:rsidR="00C06171">
        <w:rPr>
          <w:rFonts w:ascii="Times New Roman" w:hAnsi="Times New Roman"/>
          <w:sz w:val="28"/>
          <w:szCs w:val="28"/>
        </w:rPr>
        <w:t>Продольный разрез водогрейного котла с реверсивной топкой типа КВа-400 с типоразмером представлен</w:t>
      </w:r>
      <w:r w:rsidR="00486A3E">
        <w:rPr>
          <w:rFonts w:ascii="Times New Roman" w:hAnsi="Times New Roman"/>
          <w:sz w:val="28"/>
          <w:szCs w:val="28"/>
        </w:rPr>
        <w:t xml:space="preserve"> </w:t>
      </w:r>
      <w:r w:rsidR="00C06171">
        <w:rPr>
          <w:rFonts w:ascii="Times New Roman" w:hAnsi="Times New Roman"/>
          <w:sz w:val="28"/>
          <w:szCs w:val="28"/>
        </w:rPr>
        <w:t>на рисунке 3.</w:t>
      </w:r>
      <w:r w:rsidR="00C06171">
        <w:rPr>
          <w:rFonts w:ascii="Times New Roman" w:hAnsi="Times New Roman"/>
          <w:sz w:val="28"/>
          <w:szCs w:val="28"/>
          <w:lang w:val="kk-KZ"/>
        </w:rPr>
        <w:t>8</w:t>
      </w:r>
      <w:r w:rsidR="00C06171">
        <w:rPr>
          <w:rFonts w:ascii="Times New Roman" w:hAnsi="Times New Roman"/>
          <w:sz w:val="28"/>
          <w:szCs w:val="28"/>
        </w:rPr>
        <w:t>.</w:t>
      </w:r>
    </w:p>
    <w:p w14:paraId="5BB17C4D" w14:textId="6925A933"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 </w:t>
      </w:r>
    </w:p>
    <w:p w14:paraId="3C5453A0" w14:textId="239ACF5A" w:rsidR="005F7808" w:rsidRPr="00BA3E30" w:rsidRDefault="00B0553C" w:rsidP="005A0910">
      <w:pPr>
        <w:spacing w:after="0" w:line="25" w:lineRule="atLeast"/>
        <w:ind w:firstLine="709"/>
        <w:jc w:val="both"/>
        <w:rPr>
          <w:rFonts w:ascii="Times New Roman" w:hAnsi="Times New Roman"/>
          <w:sz w:val="28"/>
          <w:szCs w:val="28"/>
        </w:rPr>
      </w:pPr>
      <w:r>
        <w:rPr>
          <w:noProof/>
        </w:rPr>
        <w:drawing>
          <wp:anchor distT="0" distB="0" distL="114300" distR="114300" simplePos="0" relativeHeight="251659264" behindDoc="0" locked="0" layoutInCell="1" allowOverlap="1" wp14:anchorId="198753A7" wp14:editId="21997AAC">
            <wp:simplePos x="0" y="0"/>
            <wp:positionH relativeFrom="column">
              <wp:posOffset>1267460</wp:posOffset>
            </wp:positionH>
            <wp:positionV relativeFrom="paragraph">
              <wp:posOffset>4445</wp:posOffset>
            </wp:positionV>
            <wp:extent cx="3768552" cy="2457569"/>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68552" cy="2457569"/>
                    </a:xfrm>
                    <a:prstGeom prst="rect">
                      <a:avLst/>
                    </a:prstGeom>
                    <a:noFill/>
                    <a:ln>
                      <a:noFill/>
                    </a:ln>
                  </pic:spPr>
                </pic:pic>
              </a:graphicData>
            </a:graphic>
          </wp:anchor>
        </w:drawing>
      </w:r>
    </w:p>
    <w:p w14:paraId="42FA7761" w14:textId="4E1F58B4" w:rsidR="00183ABC" w:rsidRDefault="00B0553C" w:rsidP="005A0910">
      <w:pPr>
        <w:spacing w:line="25" w:lineRule="atLeast"/>
        <w:ind w:firstLine="709"/>
        <w:rPr>
          <w:noProof/>
        </w:rPr>
      </w:pPr>
      <w:r>
        <w:rPr>
          <w:noProof/>
        </w:rPr>
        <w:br w:type="textWrapping" w:clear="all"/>
      </w:r>
    </w:p>
    <w:p w14:paraId="01F78F25" w14:textId="3BE95792" w:rsidR="00AA3133" w:rsidRDefault="00183ABC" w:rsidP="005A0910">
      <w:pPr>
        <w:spacing w:after="0" w:line="25" w:lineRule="atLeast"/>
        <w:ind w:firstLine="709"/>
        <w:jc w:val="center"/>
        <w:rPr>
          <w:rFonts w:ascii="Times New Roman" w:hAnsi="Times New Roman"/>
          <w:sz w:val="28"/>
          <w:szCs w:val="28"/>
        </w:rPr>
      </w:pPr>
      <w:r w:rsidRPr="001F2BD0">
        <w:rPr>
          <w:rFonts w:ascii="Times New Roman" w:hAnsi="Times New Roman"/>
          <w:sz w:val="28"/>
          <w:szCs w:val="28"/>
        </w:rPr>
        <w:t xml:space="preserve">Рисунок </w:t>
      </w:r>
      <w:r w:rsidR="00C421FE">
        <w:rPr>
          <w:rFonts w:ascii="Times New Roman" w:hAnsi="Times New Roman"/>
          <w:sz w:val="28"/>
          <w:szCs w:val="28"/>
        </w:rPr>
        <w:t>3</w:t>
      </w:r>
      <w:r w:rsidRPr="001F2BD0">
        <w:rPr>
          <w:rFonts w:ascii="Times New Roman" w:hAnsi="Times New Roman"/>
          <w:sz w:val="28"/>
          <w:szCs w:val="28"/>
        </w:rPr>
        <w:t>.</w:t>
      </w:r>
      <w:r w:rsidR="00245EBA">
        <w:rPr>
          <w:rFonts w:ascii="Times New Roman" w:hAnsi="Times New Roman"/>
          <w:sz w:val="28"/>
          <w:szCs w:val="28"/>
          <w:lang w:val="kk-KZ"/>
        </w:rPr>
        <w:t>7</w:t>
      </w:r>
      <w:r w:rsidRPr="001F2BD0">
        <w:rPr>
          <w:rFonts w:ascii="Times New Roman" w:hAnsi="Times New Roman"/>
          <w:sz w:val="28"/>
          <w:szCs w:val="28"/>
        </w:rPr>
        <w:t xml:space="preserve">- </w:t>
      </w:r>
      <w:r>
        <w:rPr>
          <w:rFonts w:ascii="Times New Roman" w:hAnsi="Times New Roman"/>
          <w:sz w:val="28"/>
          <w:szCs w:val="28"/>
        </w:rPr>
        <w:t>Продольный разрез</w:t>
      </w:r>
      <w:r w:rsidRPr="001F2BD0">
        <w:rPr>
          <w:rFonts w:ascii="Times New Roman" w:hAnsi="Times New Roman"/>
          <w:sz w:val="28"/>
          <w:szCs w:val="28"/>
        </w:rPr>
        <w:t xml:space="preserve"> водогрейного котла </w:t>
      </w:r>
      <w:r w:rsidR="00AA3133">
        <w:rPr>
          <w:rFonts w:ascii="Times New Roman" w:hAnsi="Times New Roman"/>
          <w:sz w:val="28"/>
          <w:szCs w:val="28"/>
        </w:rPr>
        <w:t>с реверс</w:t>
      </w:r>
      <w:r w:rsidR="00281988">
        <w:rPr>
          <w:rFonts w:ascii="Times New Roman" w:hAnsi="Times New Roman"/>
          <w:sz w:val="28"/>
          <w:szCs w:val="28"/>
        </w:rPr>
        <w:t>ив</w:t>
      </w:r>
      <w:r w:rsidR="00AA3133">
        <w:rPr>
          <w:rFonts w:ascii="Times New Roman" w:hAnsi="Times New Roman"/>
          <w:sz w:val="28"/>
          <w:szCs w:val="28"/>
        </w:rPr>
        <w:t xml:space="preserve">ной </w:t>
      </w:r>
    </w:p>
    <w:p w14:paraId="113B3FC8" w14:textId="0C7BACC8" w:rsidR="00183ABC" w:rsidRDefault="00AA3133" w:rsidP="005A0910">
      <w:pPr>
        <w:spacing w:after="0" w:line="25" w:lineRule="atLeast"/>
        <w:ind w:firstLine="709"/>
        <w:jc w:val="center"/>
        <w:rPr>
          <w:rFonts w:ascii="Times New Roman" w:hAnsi="Times New Roman"/>
          <w:sz w:val="28"/>
          <w:szCs w:val="28"/>
        </w:rPr>
      </w:pPr>
      <w:r>
        <w:rPr>
          <w:rFonts w:ascii="Times New Roman" w:hAnsi="Times New Roman"/>
          <w:sz w:val="28"/>
          <w:szCs w:val="28"/>
        </w:rPr>
        <w:t xml:space="preserve">топкой </w:t>
      </w:r>
      <w:r w:rsidR="002F2D75">
        <w:rPr>
          <w:rFonts w:ascii="Times New Roman" w:hAnsi="Times New Roman"/>
          <w:sz w:val="28"/>
          <w:szCs w:val="28"/>
        </w:rPr>
        <w:t>В</w:t>
      </w:r>
      <w:r w:rsidR="00183ABC" w:rsidRPr="001F2BD0">
        <w:rPr>
          <w:rFonts w:ascii="Times New Roman" w:hAnsi="Times New Roman"/>
          <w:sz w:val="28"/>
          <w:szCs w:val="28"/>
        </w:rPr>
        <w:t>В</w:t>
      </w:r>
      <w:r>
        <w:rPr>
          <w:rFonts w:ascii="Times New Roman" w:hAnsi="Times New Roman"/>
          <w:sz w:val="28"/>
          <w:szCs w:val="28"/>
        </w:rPr>
        <w:t>-400</w:t>
      </w:r>
      <w:r w:rsidR="005F7808" w:rsidRPr="00996355">
        <w:rPr>
          <w:rFonts w:ascii="Times New Roman" w:hAnsi="Times New Roman"/>
          <w:sz w:val="28"/>
          <w:szCs w:val="28"/>
        </w:rPr>
        <w:t xml:space="preserve"> </w:t>
      </w:r>
      <w:r w:rsidR="005F7808">
        <w:rPr>
          <w:rFonts w:ascii="Times New Roman" w:hAnsi="Times New Roman"/>
          <w:sz w:val="28"/>
          <w:szCs w:val="28"/>
        </w:rPr>
        <w:t>с типоразмерами</w:t>
      </w:r>
      <w:r w:rsidR="00183ABC" w:rsidRPr="001F2BD0">
        <w:rPr>
          <w:rFonts w:ascii="Times New Roman" w:hAnsi="Times New Roman"/>
          <w:sz w:val="28"/>
          <w:szCs w:val="28"/>
        </w:rPr>
        <w:t xml:space="preserve"> </w:t>
      </w:r>
    </w:p>
    <w:p w14:paraId="7FA020DC" w14:textId="77777777" w:rsidR="00A3506A" w:rsidRPr="0098321F" w:rsidRDefault="00A3506A" w:rsidP="005A0910">
      <w:pPr>
        <w:spacing w:after="0" w:line="25" w:lineRule="atLeast"/>
        <w:ind w:firstLine="709"/>
        <w:jc w:val="center"/>
        <w:rPr>
          <w:rFonts w:ascii="Times New Roman" w:hAnsi="Times New Roman"/>
          <w:sz w:val="28"/>
          <w:szCs w:val="28"/>
          <w:lang w:val="en-US"/>
        </w:rPr>
      </w:pPr>
    </w:p>
    <w:p w14:paraId="56F0A222" w14:textId="43C78BC6" w:rsidR="002A1D7F" w:rsidRDefault="00F17203" w:rsidP="005A0910">
      <w:pPr>
        <w:spacing w:after="0" w:line="25" w:lineRule="atLeast"/>
        <w:ind w:firstLine="709"/>
        <w:jc w:val="center"/>
        <w:rPr>
          <w:rFonts w:ascii="Times New Roman" w:hAnsi="Times New Roman"/>
          <w:sz w:val="28"/>
          <w:szCs w:val="28"/>
        </w:rPr>
      </w:pPr>
      <w:r>
        <w:rPr>
          <w:noProof/>
        </w:rPr>
        <w:drawing>
          <wp:inline distT="0" distB="0" distL="0" distR="0" wp14:anchorId="594A0392" wp14:editId="6CE0CFC0">
            <wp:extent cx="4655820" cy="22421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782" t="29022" r="25264" b="31638"/>
                    <a:stretch/>
                  </pic:blipFill>
                  <pic:spPr bwMode="auto">
                    <a:xfrm>
                      <a:off x="0" y="0"/>
                      <a:ext cx="4688118" cy="2257699"/>
                    </a:xfrm>
                    <a:prstGeom prst="rect">
                      <a:avLst/>
                    </a:prstGeom>
                    <a:ln>
                      <a:noFill/>
                    </a:ln>
                    <a:extLst>
                      <a:ext uri="{53640926-AAD7-44D8-BBD7-CCE9431645EC}">
                        <a14:shadowObscured xmlns:a14="http://schemas.microsoft.com/office/drawing/2010/main"/>
                      </a:ext>
                    </a:extLst>
                  </pic:spPr>
                </pic:pic>
              </a:graphicData>
            </a:graphic>
          </wp:inline>
        </w:drawing>
      </w:r>
    </w:p>
    <w:p w14:paraId="1AE50A41" w14:textId="566E0F32" w:rsidR="00A3506A" w:rsidRPr="001F2BD0" w:rsidRDefault="00A3506A" w:rsidP="005A0910">
      <w:pPr>
        <w:spacing w:after="0" w:line="25" w:lineRule="atLeast"/>
        <w:ind w:firstLine="709"/>
        <w:jc w:val="center"/>
        <w:rPr>
          <w:rFonts w:ascii="Times New Roman" w:hAnsi="Times New Roman"/>
          <w:sz w:val="28"/>
          <w:szCs w:val="28"/>
        </w:rPr>
      </w:pPr>
      <w:r>
        <w:rPr>
          <w:rFonts w:ascii="Times New Roman" w:hAnsi="Times New Roman"/>
          <w:sz w:val="28"/>
          <w:szCs w:val="28"/>
        </w:rPr>
        <w:t xml:space="preserve">Рисунок </w:t>
      </w:r>
      <w:r w:rsidR="00C421FE">
        <w:rPr>
          <w:rFonts w:ascii="Times New Roman" w:hAnsi="Times New Roman"/>
          <w:sz w:val="28"/>
          <w:szCs w:val="28"/>
        </w:rPr>
        <w:t>3</w:t>
      </w:r>
      <w:r>
        <w:rPr>
          <w:rFonts w:ascii="Times New Roman" w:hAnsi="Times New Roman"/>
          <w:sz w:val="28"/>
          <w:szCs w:val="28"/>
        </w:rPr>
        <w:t>.</w:t>
      </w:r>
      <w:r w:rsidR="00245EBA">
        <w:rPr>
          <w:rFonts w:ascii="Times New Roman" w:hAnsi="Times New Roman"/>
          <w:sz w:val="28"/>
          <w:szCs w:val="28"/>
          <w:lang w:val="kk-KZ"/>
        </w:rPr>
        <w:t>8</w:t>
      </w:r>
      <w:r>
        <w:rPr>
          <w:rFonts w:ascii="Times New Roman" w:hAnsi="Times New Roman"/>
          <w:sz w:val="28"/>
          <w:szCs w:val="28"/>
        </w:rPr>
        <w:t xml:space="preserve"> – Продольный разрез </w:t>
      </w:r>
      <w:r w:rsidR="002A1D7F">
        <w:rPr>
          <w:rFonts w:ascii="Times New Roman" w:hAnsi="Times New Roman"/>
          <w:sz w:val="28"/>
          <w:szCs w:val="28"/>
        </w:rPr>
        <w:t>водогрейного котла КВа-400 с типоразмерами</w:t>
      </w:r>
    </w:p>
    <w:p w14:paraId="290A9E1F" w14:textId="77777777" w:rsidR="00183ABC" w:rsidRDefault="00183ABC" w:rsidP="005A0910">
      <w:pPr>
        <w:spacing w:after="0" w:line="25" w:lineRule="atLeast"/>
        <w:ind w:firstLine="709"/>
        <w:jc w:val="both"/>
        <w:rPr>
          <w:rFonts w:ascii="Times New Roman" w:hAnsi="Times New Roman"/>
          <w:sz w:val="28"/>
          <w:szCs w:val="28"/>
        </w:rPr>
      </w:pPr>
    </w:p>
    <w:p w14:paraId="1760DA2A" w14:textId="63B80B40" w:rsidR="00183ABC" w:rsidRDefault="00183ABC" w:rsidP="005A0910">
      <w:pPr>
        <w:spacing w:after="0" w:line="25" w:lineRule="atLeast"/>
        <w:ind w:firstLine="709"/>
        <w:jc w:val="both"/>
        <w:rPr>
          <w:rFonts w:ascii="Times New Roman" w:hAnsi="Times New Roman"/>
          <w:sz w:val="28"/>
          <w:szCs w:val="28"/>
        </w:rPr>
      </w:pPr>
      <w:r w:rsidRPr="0089189B">
        <w:rPr>
          <w:rFonts w:ascii="Times New Roman" w:hAnsi="Times New Roman"/>
          <w:sz w:val="28"/>
          <w:szCs w:val="28"/>
        </w:rPr>
        <w:t>Геометрические характеристики водогрейных котлов</w:t>
      </w:r>
      <w:r>
        <w:rPr>
          <w:rFonts w:ascii="Times New Roman" w:hAnsi="Times New Roman"/>
          <w:sz w:val="28"/>
          <w:szCs w:val="28"/>
        </w:rPr>
        <w:t xml:space="preserve"> </w:t>
      </w:r>
      <w:r w:rsidRPr="0089189B">
        <w:rPr>
          <w:rFonts w:ascii="Times New Roman" w:hAnsi="Times New Roman"/>
          <w:sz w:val="28"/>
          <w:szCs w:val="28"/>
        </w:rPr>
        <w:t xml:space="preserve">приведены в таблице </w:t>
      </w:r>
      <w:r w:rsidR="00C421FE">
        <w:rPr>
          <w:rFonts w:ascii="Times New Roman" w:hAnsi="Times New Roman"/>
          <w:sz w:val="28"/>
          <w:szCs w:val="28"/>
        </w:rPr>
        <w:t>3</w:t>
      </w:r>
      <w:r w:rsidRPr="0089189B">
        <w:rPr>
          <w:rFonts w:ascii="Times New Roman" w:hAnsi="Times New Roman"/>
          <w:sz w:val="28"/>
          <w:szCs w:val="28"/>
        </w:rPr>
        <w:t>.</w:t>
      </w:r>
      <w:r w:rsidR="00C421FE">
        <w:rPr>
          <w:rFonts w:ascii="Times New Roman" w:hAnsi="Times New Roman"/>
          <w:sz w:val="28"/>
          <w:szCs w:val="28"/>
        </w:rPr>
        <w:t>2</w:t>
      </w:r>
      <w:r w:rsidRPr="0089189B">
        <w:rPr>
          <w:rFonts w:ascii="Times New Roman" w:hAnsi="Times New Roman"/>
          <w:sz w:val="28"/>
          <w:szCs w:val="28"/>
        </w:rPr>
        <w:t xml:space="preserve">, они отличаются в геометрических параметрах </w:t>
      </w:r>
      <w:r w:rsidR="002F2D75">
        <w:rPr>
          <w:rFonts w:ascii="Times New Roman" w:hAnsi="Times New Roman"/>
          <w:sz w:val="28"/>
          <w:szCs w:val="28"/>
        </w:rPr>
        <w:t>реверсивн</w:t>
      </w:r>
      <w:r w:rsidRPr="0089189B">
        <w:rPr>
          <w:rFonts w:ascii="Times New Roman" w:hAnsi="Times New Roman"/>
          <w:sz w:val="28"/>
          <w:szCs w:val="28"/>
        </w:rPr>
        <w:t>ой топки, количестве</w:t>
      </w:r>
      <w:r w:rsidR="002F2D75">
        <w:rPr>
          <w:rFonts w:ascii="Times New Roman" w:hAnsi="Times New Roman"/>
          <w:sz w:val="28"/>
          <w:szCs w:val="28"/>
        </w:rPr>
        <w:t>, диаметре</w:t>
      </w:r>
      <w:r w:rsidRPr="0089189B">
        <w:rPr>
          <w:rFonts w:ascii="Times New Roman" w:hAnsi="Times New Roman"/>
          <w:sz w:val="28"/>
          <w:szCs w:val="28"/>
        </w:rPr>
        <w:t xml:space="preserve"> и длине конвективных </w:t>
      </w:r>
      <w:r w:rsidR="002F2D75">
        <w:rPr>
          <w:rFonts w:ascii="Times New Roman" w:hAnsi="Times New Roman"/>
          <w:sz w:val="28"/>
          <w:szCs w:val="28"/>
        </w:rPr>
        <w:t xml:space="preserve">жаровых </w:t>
      </w:r>
      <w:r w:rsidRPr="0089189B">
        <w:rPr>
          <w:rFonts w:ascii="Times New Roman" w:hAnsi="Times New Roman"/>
          <w:sz w:val="28"/>
          <w:szCs w:val="28"/>
        </w:rPr>
        <w:t>труб с</w:t>
      </w:r>
      <w:r w:rsidR="002F2D75">
        <w:rPr>
          <w:rFonts w:ascii="Times New Roman" w:hAnsi="Times New Roman"/>
          <w:sz w:val="28"/>
          <w:szCs w:val="28"/>
        </w:rPr>
        <w:t>о</w:t>
      </w:r>
      <w:r w:rsidR="002F2D75" w:rsidRPr="002F2D75">
        <w:rPr>
          <w:rFonts w:ascii="Times New Roman" w:hAnsi="Times New Roman"/>
          <w:sz w:val="28"/>
          <w:szCs w:val="28"/>
        </w:rPr>
        <w:t xml:space="preserve"> </w:t>
      </w:r>
      <w:proofErr w:type="spellStart"/>
      <w:r w:rsidR="002F2D75">
        <w:rPr>
          <w:rFonts w:ascii="Times New Roman" w:hAnsi="Times New Roman"/>
          <w:sz w:val="28"/>
          <w:szCs w:val="28"/>
        </w:rPr>
        <w:t>сприалевидными</w:t>
      </w:r>
      <w:proofErr w:type="spellEnd"/>
      <w:r w:rsidR="002F2D75">
        <w:rPr>
          <w:rFonts w:ascii="Times New Roman" w:hAnsi="Times New Roman"/>
          <w:sz w:val="28"/>
          <w:szCs w:val="28"/>
        </w:rPr>
        <w:t xml:space="preserve"> проволочными</w:t>
      </w:r>
      <w:r w:rsidRPr="0089189B">
        <w:rPr>
          <w:rFonts w:ascii="Times New Roman" w:hAnsi="Times New Roman"/>
          <w:sz w:val="28"/>
          <w:szCs w:val="28"/>
        </w:rPr>
        <w:t xml:space="preserve"> вставками и размерами </w:t>
      </w:r>
      <w:r w:rsidR="002F2D75">
        <w:rPr>
          <w:rFonts w:ascii="Times New Roman" w:hAnsi="Times New Roman"/>
          <w:sz w:val="28"/>
          <w:szCs w:val="28"/>
        </w:rPr>
        <w:t xml:space="preserve">непосредственно </w:t>
      </w:r>
      <w:r w:rsidRPr="0089189B">
        <w:rPr>
          <w:rFonts w:ascii="Times New Roman" w:hAnsi="Times New Roman"/>
          <w:sz w:val="28"/>
          <w:szCs w:val="28"/>
        </w:rPr>
        <w:t xml:space="preserve">корпуса </w:t>
      </w:r>
      <w:r w:rsidRPr="00402EAD">
        <w:rPr>
          <w:rFonts w:ascii="Times New Roman" w:hAnsi="Times New Roman"/>
          <w:sz w:val="28"/>
          <w:szCs w:val="28"/>
        </w:rPr>
        <w:t>котла [6</w:t>
      </w:r>
      <w:r w:rsidR="00DD6AD2" w:rsidRPr="00DD6AD2">
        <w:rPr>
          <w:rFonts w:ascii="Times New Roman" w:hAnsi="Times New Roman"/>
          <w:sz w:val="28"/>
          <w:szCs w:val="28"/>
        </w:rPr>
        <w:t>7</w:t>
      </w:r>
      <w:r w:rsidRPr="00402EAD">
        <w:rPr>
          <w:rFonts w:ascii="Times New Roman" w:hAnsi="Times New Roman"/>
          <w:sz w:val="28"/>
          <w:szCs w:val="28"/>
        </w:rPr>
        <w:t>].</w:t>
      </w:r>
      <w:r w:rsidRPr="0089189B">
        <w:rPr>
          <w:rFonts w:ascii="Times New Roman" w:hAnsi="Times New Roman"/>
          <w:sz w:val="28"/>
          <w:szCs w:val="28"/>
        </w:rPr>
        <w:t xml:space="preserve"> </w:t>
      </w:r>
    </w:p>
    <w:p w14:paraId="799E3AFF" w14:textId="6449E7EA"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kk-KZ"/>
        </w:rPr>
        <w:lastRenderedPageBreak/>
        <w:t xml:space="preserve">Конструкции водогрейных </w:t>
      </w:r>
      <w:r w:rsidRPr="006A1F9E">
        <w:rPr>
          <w:rFonts w:ascii="Times New Roman" w:hAnsi="Times New Roman"/>
          <w:sz w:val="28"/>
          <w:szCs w:val="28"/>
          <w:lang w:val="kk-KZ"/>
        </w:rPr>
        <w:t>котлов</w:t>
      </w:r>
      <w:r w:rsidRPr="006A1F9E">
        <w:rPr>
          <w:rFonts w:ascii="Times New Roman" w:hAnsi="Times New Roman"/>
          <w:sz w:val="28"/>
          <w:szCs w:val="28"/>
        </w:rPr>
        <w:t xml:space="preserve">, их основные геометрические параметры и технические характеристики также представлены в </w:t>
      </w:r>
      <w:r w:rsidR="006A1F9E" w:rsidRPr="006A1F9E">
        <w:rPr>
          <w:rFonts w:ascii="Times New Roman" w:hAnsi="Times New Roman"/>
          <w:sz w:val="28"/>
          <w:szCs w:val="28"/>
        </w:rPr>
        <w:t>материалах</w:t>
      </w:r>
      <w:r w:rsidRPr="006A1F9E">
        <w:rPr>
          <w:rFonts w:ascii="Times New Roman" w:hAnsi="Times New Roman"/>
          <w:sz w:val="28"/>
          <w:szCs w:val="28"/>
        </w:rPr>
        <w:t xml:space="preserve"> [</w:t>
      </w:r>
      <w:r w:rsidR="006A1F9E" w:rsidRPr="006A1F9E">
        <w:rPr>
          <w:rFonts w:ascii="Times New Roman" w:hAnsi="Times New Roman"/>
          <w:sz w:val="28"/>
          <w:szCs w:val="28"/>
        </w:rPr>
        <w:t xml:space="preserve">64, </w:t>
      </w:r>
      <w:r w:rsidR="00DD6AD2" w:rsidRPr="00DD6AD2">
        <w:rPr>
          <w:rFonts w:ascii="Times New Roman" w:hAnsi="Times New Roman"/>
          <w:sz w:val="28"/>
          <w:szCs w:val="28"/>
        </w:rPr>
        <w:t>69</w:t>
      </w:r>
      <w:r w:rsidRPr="006A1F9E">
        <w:rPr>
          <w:rFonts w:ascii="Times New Roman" w:hAnsi="Times New Roman"/>
          <w:sz w:val="28"/>
          <w:szCs w:val="28"/>
        </w:rPr>
        <w:t xml:space="preserve">] </w:t>
      </w:r>
      <w:r w:rsidRPr="006A1F9E">
        <w:rPr>
          <w:rFonts w:ascii="Times New Roman" w:hAnsi="Times New Roman"/>
          <w:sz w:val="28"/>
          <w:szCs w:val="28"/>
          <w:lang w:val="kk-KZ"/>
        </w:rPr>
        <w:t xml:space="preserve">и </w:t>
      </w:r>
      <w:r w:rsidRPr="006A1F9E">
        <w:rPr>
          <w:rFonts w:ascii="Times New Roman" w:hAnsi="Times New Roman"/>
          <w:sz w:val="28"/>
          <w:szCs w:val="28"/>
        </w:rPr>
        <w:t>основных публикациях автора [</w:t>
      </w:r>
      <w:r w:rsidR="00DD6AD2" w:rsidRPr="00DD6AD2">
        <w:rPr>
          <w:rFonts w:ascii="Times New Roman" w:hAnsi="Times New Roman"/>
          <w:sz w:val="28"/>
          <w:szCs w:val="28"/>
        </w:rPr>
        <w:t xml:space="preserve">3, </w:t>
      </w:r>
      <w:r w:rsidR="006A1F9E" w:rsidRPr="006A1F9E">
        <w:rPr>
          <w:rFonts w:ascii="Times New Roman" w:hAnsi="Times New Roman"/>
          <w:sz w:val="28"/>
          <w:szCs w:val="28"/>
        </w:rPr>
        <w:t>19,</w:t>
      </w:r>
      <w:r w:rsidR="004A2A5A" w:rsidRPr="004A2A5A">
        <w:rPr>
          <w:rFonts w:ascii="Times New Roman" w:hAnsi="Times New Roman"/>
          <w:sz w:val="28"/>
          <w:szCs w:val="28"/>
        </w:rPr>
        <w:t xml:space="preserve"> 59,</w:t>
      </w:r>
      <w:r w:rsidR="006A1F9E" w:rsidRPr="006A1F9E">
        <w:rPr>
          <w:rFonts w:ascii="Times New Roman" w:hAnsi="Times New Roman"/>
          <w:sz w:val="28"/>
          <w:szCs w:val="28"/>
        </w:rPr>
        <w:t xml:space="preserve"> </w:t>
      </w:r>
      <w:r w:rsidR="00DD6AD2" w:rsidRPr="00DD6AD2">
        <w:rPr>
          <w:rFonts w:ascii="Times New Roman" w:hAnsi="Times New Roman"/>
          <w:sz w:val="28"/>
          <w:szCs w:val="28"/>
        </w:rPr>
        <w:t>6</w:t>
      </w:r>
      <w:r w:rsidR="006A1F9E" w:rsidRPr="006A1F9E">
        <w:rPr>
          <w:rFonts w:ascii="Times New Roman" w:hAnsi="Times New Roman"/>
          <w:sz w:val="28"/>
          <w:szCs w:val="28"/>
        </w:rPr>
        <w:t xml:space="preserve">7, </w:t>
      </w:r>
      <w:r w:rsidR="00DD6AD2" w:rsidRPr="00DD6AD2">
        <w:rPr>
          <w:rFonts w:ascii="Times New Roman" w:hAnsi="Times New Roman"/>
          <w:sz w:val="28"/>
          <w:szCs w:val="28"/>
        </w:rPr>
        <w:t>72</w:t>
      </w:r>
      <w:r w:rsidRPr="006A1F9E">
        <w:rPr>
          <w:rFonts w:ascii="Times New Roman" w:hAnsi="Times New Roman"/>
          <w:sz w:val="28"/>
          <w:szCs w:val="28"/>
        </w:rPr>
        <w:t>].</w:t>
      </w:r>
    </w:p>
    <w:p w14:paraId="4F4277CD" w14:textId="77777777" w:rsidR="00BC6749" w:rsidRDefault="00BC6749" w:rsidP="005A0910">
      <w:pPr>
        <w:spacing w:after="0" w:line="25" w:lineRule="atLeast"/>
        <w:ind w:firstLine="709"/>
        <w:jc w:val="both"/>
        <w:rPr>
          <w:rFonts w:ascii="Times New Roman" w:hAnsi="Times New Roman"/>
          <w:sz w:val="28"/>
          <w:szCs w:val="28"/>
        </w:rPr>
      </w:pPr>
    </w:p>
    <w:p w14:paraId="41E1AFAC" w14:textId="245363BA" w:rsidR="00072469" w:rsidRDefault="00072469" w:rsidP="005A0910">
      <w:pPr>
        <w:spacing w:after="0" w:line="25" w:lineRule="atLeast"/>
        <w:ind w:firstLine="709"/>
        <w:jc w:val="both"/>
        <w:rPr>
          <w:rFonts w:ascii="Times New Roman" w:hAnsi="Times New Roman"/>
          <w:sz w:val="28"/>
          <w:szCs w:val="28"/>
        </w:rPr>
      </w:pPr>
      <w:r w:rsidRPr="0089189B">
        <w:rPr>
          <w:rFonts w:ascii="Times New Roman" w:hAnsi="Times New Roman"/>
          <w:sz w:val="28"/>
          <w:szCs w:val="28"/>
        </w:rPr>
        <w:t xml:space="preserve">Таблица </w:t>
      </w:r>
      <w:r w:rsidR="00C421FE">
        <w:rPr>
          <w:rFonts w:ascii="Times New Roman" w:hAnsi="Times New Roman"/>
          <w:sz w:val="28"/>
          <w:szCs w:val="28"/>
        </w:rPr>
        <w:t>3</w:t>
      </w:r>
      <w:r w:rsidRPr="0089189B">
        <w:rPr>
          <w:rFonts w:ascii="Times New Roman" w:hAnsi="Times New Roman"/>
          <w:sz w:val="28"/>
          <w:szCs w:val="28"/>
        </w:rPr>
        <w:t>.</w:t>
      </w:r>
      <w:r w:rsidR="00C421FE">
        <w:rPr>
          <w:rFonts w:ascii="Times New Roman" w:hAnsi="Times New Roman"/>
          <w:sz w:val="28"/>
          <w:szCs w:val="28"/>
        </w:rPr>
        <w:t>2</w:t>
      </w:r>
      <w:r w:rsidRPr="0041641D">
        <w:rPr>
          <w:rFonts w:ascii="Times New Roman" w:hAnsi="Times New Roman"/>
          <w:sz w:val="28"/>
          <w:szCs w:val="28"/>
        </w:rPr>
        <w:t xml:space="preserve"> -</w:t>
      </w:r>
      <w:r w:rsidRPr="0089189B">
        <w:rPr>
          <w:rFonts w:ascii="Times New Roman" w:hAnsi="Times New Roman"/>
          <w:sz w:val="28"/>
          <w:szCs w:val="28"/>
        </w:rPr>
        <w:t xml:space="preserve"> </w:t>
      </w:r>
      <w:r w:rsidR="00A46119" w:rsidRPr="00A46119">
        <w:rPr>
          <w:rFonts w:ascii="Times New Roman" w:hAnsi="Times New Roman"/>
          <w:sz w:val="28"/>
          <w:szCs w:val="28"/>
        </w:rPr>
        <w:t>Геометрические размеры водогрейных котлов КВа-400</w:t>
      </w:r>
      <w:r w:rsidR="00681E42">
        <w:rPr>
          <w:rFonts w:ascii="Times New Roman" w:hAnsi="Times New Roman"/>
          <w:sz w:val="28"/>
          <w:szCs w:val="28"/>
        </w:rPr>
        <w:t>, КВа-500</w:t>
      </w:r>
      <w:r w:rsidR="00A46119" w:rsidRPr="00A46119">
        <w:rPr>
          <w:rFonts w:ascii="Times New Roman" w:hAnsi="Times New Roman"/>
          <w:sz w:val="28"/>
          <w:szCs w:val="28"/>
        </w:rPr>
        <w:t xml:space="preserve"> и ВВ-400. </w:t>
      </w:r>
      <w:r w:rsidRPr="006D659E">
        <w:rPr>
          <w:rFonts w:ascii="Times New Roman" w:hAnsi="Times New Roman"/>
          <w:sz w:val="28"/>
          <w:szCs w:val="28"/>
        </w:rPr>
        <w:t>[</w:t>
      </w:r>
      <w:r w:rsidR="00470FC3">
        <w:rPr>
          <w:rFonts w:ascii="Times New Roman" w:hAnsi="Times New Roman"/>
          <w:sz w:val="28"/>
          <w:szCs w:val="28"/>
        </w:rPr>
        <w:t>6</w:t>
      </w:r>
      <w:r w:rsidR="00906F34">
        <w:rPr>
          <w:rFonts w:ascii="Times New Roman" w:hAnsi="Times New Roman"/>
          <w:sz w:val="28"/>
          <w:szCs w:val="28"/>
          <w:lang w:val="en-US"/>
        </w:rPr>
        <w:t>0</w:t>
      </w:r>
      <w:r w:rsidR="00470FC3">
        <w:rPr>
          <w:rFonts w:ascii="Times New Roman" w:hAnsi="Times New Roman"/>
          <w:sz w:val="28"/>
          <w:szCs w:val="28"/>
        </w:rPr>
        <w:t xml:space="preserve">, </w:t>
      </w:r>
      <w:r w:rsidRPr="006D659E">
        <w:rPr>
          <w:rFonts w:ascii="Times New Roman" w:hAnsi="Times New Roman"/>
          <w:sz w:val="28"/>
          <w:szCs w:val="28"/>
        </w:rPr>
        <w:t>6</w:t>
      </w:r>
      <w:r w:rsidR="00906F34">
        <w:rPr>
          <w:rFonts w:ascii="Times New Roman" w:hAnsi="Times New Roman"/>
          <w:sz w:val="28"/>
          <w:szCs w:val="28"/>
          <w:lang w:val="en-US"/>
        </w:rPr>
        <w:t>1</w:t>
      </w:r>
      <w:r w:rsidRPr="006D659E">
        <w:rPr>
          <w:rFonts w:ascii="Times New Roman" w:hAnsi="Times New Roman"/>
          <w:sz w:val="28"/>
          <w:szCs w:val="28"/>
        </w:rPr>
        <w:t>]</w:t>
      </w:r>
    </w:p>
    <w:p w14:paraId="2AF4B052" w14:textId="77777777" w:rsidR="00486A3E" w:rsidRDefault="00486A3E" w:rsidP="005A0910">
      <w:pPr>
        <w:spacing w:after="0" w:line="25" w:lineRule="atLeast"/>
        <w:ind w:firstLine="709"/>
        <w:jc w:val="both"/>
        <w:rPr>
          <w:rFonts w:ascii="Times New Roman" w:hAnsi="Times New Roman"/>
          <w:sz w:val="28"/>
          <w:szCs w:val="28"/>
        </w:rPr>
      </w:pP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2562"/>
        <w:gridCol w:w="2240"/>
        <w:gridCol w:w="2240"/>
        <w:gridCol w:w="1906"/>
      </w:tblGrid>
      <w:tr w:rsidR="00616892" w:rsidRPr="00616892" w14:paraId="393141BE" w14:textId="77777777" w:rsidTr="00B0553C">
        <w:trPr>
          <w:trHeight w:val="303"/>
          <w:tblHeader/>
        </w:trPr>
        <w:tc>
          <w:tcPr>
            <w:tcW w:w="362" w:type="pct"/>
            <w:shd w:val="clear" w:color="auto" w:fill="auto"/>
          </w:tcPr>
          <w:p w14:paraId="32D506B3"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w:t>
            </w:r>
          </w:p>
        </w:tc>
        <w:tc>
          <w:tcPr>
            <w:tcW w:w="1328" w:type="pct"/>
            <w:shd w:val="clear" w:color="auto" w:fill="auto"/>
          </w:tcPr>
          <w:p w14:paraId="316EC25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Размеры / котел</w:t>
            </w:r>
          </w:p>
        </w:tc>
        <w:tc>
          <w:tcPr>
            <w:tcW w:w="1161" w:type="pct"/>
            <w:shd w:val="clear" w:color="auto" w:fill="auto"/>
          </w:tcPr>
          <w:p w14:paraId="0123529D"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КВа-500</w:t>
            </w:r>
          </w:p>
        </w:tc>
        <w:tc>
          <w:tcPr>
            <w:tcW w:w="1161" w:type="pct"/>
            <w:shd w:val="clear" w:color="auto" w:fill="auto"/>
          </w:tcPr>
          <w:p w14:paraId="432508E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КВа-400</w:t>
            </w:r>
          </w:p>
        </w:tc>
        <w:tc>
          <w:tcPr>
            <w:tcW w:w="988" w:type="pct"/>
            <w:shd w:val="clear" w:color="auto" w:fill="auto"/>
          </w:tcPr>
          <w:p w14:paraId="7ED47FA1"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ВВ-400</w:t>
            </w:r>
          </w:p>
        </w:tc>
      </w:tr>
      <w:tr w:rsidR="00616892" w:rsidRPr="00616892" w14:paraId="47E2336C" w14:textId="77777777" w:rsidTr="00B0553C">
        <w:trPr>
          <w:trHeight w:val="341"/>
        </w:trPr>
        <w:tc>
          <w:tcPr>
            <w:tcW w:w="362" w:type="pct"/>
            <w:shd w:val="clear" w:color="auto" w:fill="auto"/>
          </w:tcPr>
          <w:p w14:paraId="31B3F269"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w:t>
            </w:r>
          </w:p>
        </w:tc>
        <w:tc>
          <w:tcPr>
            <w:tcW w:w="1328" w:type="pct"/>
            <w:shd w:val="clear" w:color="auto" w:fill="auto"/>
          </w:tcPr>
          <w:p w14:paraId="5F677E8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Н, мм</w:t>
            </w:r>
          </w:p>
        </w:tc>
        <w:tc>
          <w:tcPr>
            <w:tcW w:w="1161" w:type="pct"/>
            <w:shd w:val="clear" w:color="auto" w:fill="auto"/>
          </w:tcPr>
          <w:p w14:paraId="206F1AA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1200</w:t>
            </w:r>
          </w:p>
        </w:tc>
        <w:tc>
          <w:tcPr>
            <w:tcW w:w="1161" w:type="pct"/>
            <w:shd w:val="clear" w:color="auto" w:fill="auto"/>
          </w:tcPr>
          <w:p w14:paraId="615F39C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1000</w:t>
            </w:r>
          </w:p>
        </w:tc>
        <w:tc>
          <w:tcPr>
            <w:tcW w:w="988" w:type="pct"/>
            <w:shd w:val="clear" w:color="auto" w:fill="auto"/>
          </w:tcPr>
          <w:p w14:paraId="1D39A7AC"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1000</w:t>
            </w:r>
          </w:p>
        </w:tc>
      </w:tr>
      <w:tr w:rsidR="00616892" w:rsidRPr="00616892" w14:paraId="75636227" w14:textId="77777777" w:rsidTr="00B0553C">
        <w:trPr>
          <w:trHeight w:val="253"/>
        </w:trPr>
        <w:tc>
          <w:tcPr>
            <w:tcW w:w="362" w:type="pct"/>
            <w:shd w:val="clear" w:color="auto" w:fill="auto"/>
          </w:tcPr>
          <w:p w14:paraId="4BDB8A1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2</w:t>
            </w:r>
          </w:p>
        </w:tc>
        <w:tc>
          <w:tcPr>
            <w:tcW w:w="1328" w:type="pct"/>
            <w:shd w:val="clear" w:color="auto" w:fill="auto"/>
          </w:tcPr>
          <w:p w14:paraId="404D04EC"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В, мм</w:t>
            </w:r>
          </w:p>
        </w:tc>
        <w:tc>
          <w:tcPr>
            <w:tcW w:w="1161" w:type="pct"/>
            <w:shd w:val="clear" w:color="auto" w:fill="auto"/>
          </w:tcPr>
          <w:p w14:paraId="65C29B89"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1200</w:t>
            </w:r>
          </w:p>
        </w:tc>
        <w:tc>
          <w:tcPr>
            <w:tcW w:w="1161" w:type="pct"/>
            <w:shd w:val="clear" w:color="auto" w:fill="auto"/>
          </w:tcPr>
          <w:p w14:paraId="75D5D3B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950</w:t>
            </w:r>
          </w:p>
        </w:tc>
        <w:tc>
          <w:tcPr>
            <w:tcW w:w="988" w:type="pct"/>
            <w:shd w:val="clear" w:color="auto" w:fill="auto"/>
          </w:tcPr>
          <w:p w14:paraId="272945B1"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950</w:t>
            </w:r>
          </w:p>
        </w:tc>
      </w:tr>
      <w:tr w:rsidR="00616892" w:rsidRPr="00616892" w14:paraId="334B2DE1" w14:textId="77777777" w:rsidTr="00B0553C">
        <w:trPr>
          <w:trHeight w:val="303"/>
        </w:trPr>
        <w:tc>
          <w:tcPr>
            <w:tcW w:w="362" w:type="pct"/>
            <w:shd w:val="clear" w:color="auto" w:fill="auto"/>
          </w:tcPr>
          <w:p w14:paraId="00B95D9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3</w:t>
            </w:r>
          </w:p>
        </w:tc>
        <w:tc>
          <w:tcPr>
            <w:tcW w:w="1328" w:type="pct"/>
            <w:shd w:val="clear" w:color="auto" w:fill="auto"/>
          </w:tcPr>
          <w:p w14:paraId="62493C28"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L, мм</w:t>
            </w:r>
          </w:p>
        </w:tc>
        <w:tc>
          <w:tcPr>
            <w:tcW w:w="1161" w:type="pct"/>
            <w:shd w:val="clear" w:color="auto" w:fill="auto"/>
          </w:tcPr>
          <w:p w14:paraId="2E95A87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1600</w:t>
            </w:r>
          </w:p>
        </w:tc>
        <w:tc>
          <w:tcPr>
            <w:tcW w:w="1161" w:type="pct"/>
            <w:shd w:val="clear" w:color="auto" w:fill="auto"/>
          </w:tcPr>
          <w:p w14:paraId="3E6DC689"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1600</w:t>
            </w:r>
          </w:p>
        </w:tc>
        <w:tc>
          <w:tcPr>
            <w:tcW w:w="988" w:type="pct"/>
            <w:shd w:val="clear" w:color="auto" w:fill="auto"/>
          </w:tcPr>
          <w:p w14:paraId="14664AAB"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1600</w:t>
            </w:r>
          </w:p>
        </w:tc>
      </w:tr>
      <w:tr w:rsidR="00616892" w:rsidRPr="00616892" w14:paraId="08DB445B" w14:textId="77777777" w:rsidTr="00B0553C">
        <w:trPr>
          <w:trHeight w:val="303"/>
        </w:trPr>
        <w:tc>
          <w:tcPr>
            <w:tcW w:w="362" w:type="pct"/>
            <w:shd w:val="clear" w:color="auto" w:fill="auto"/>
          </w:tcPr>
          <w:p w14:paraId="662BED93"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4</w:t>
            </w:r>
          </w:p>
        </w:tc>
        <w:tc>
          <w:tcPr>
            <w:tcW w:w="1328" w:type="pct"/>
            <w:shd w:val="clear" w:color="auto" w:fill="auto"/>
          </w:tcPr>
          <w:p w14:paraId="3E45FC4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L</w:t>
            </w:r>
            <w:r w:rsidRPr="00616892">
              <w:rPr>
                <w:rFonts w:ascii="Times New Roman" w:hAnsi="Times New Roman"/>
                <w:sz w:val="24"/>
                <w:szCs w:val="24"/>
                <w:vertAlign w:val="subscript"/>
              </w:rPr>
              <w:t>1</w:t>
            </w:r>
            <w:r w:rsidRPr="00616892">
              <w:rPr>
                <w:rFonts w:ascii="Times New Roman" w:hAnsi="Times New Roman"/>
                <w:sz w:val="24"/>
                <w:szCs w:val="24"/>
              </w:rPr>
              <w:t>, мм</w:t>
            </w:r>
          </w:p>
        </w:tc>
        <w:tc>
          <w:tcPr>
            <w:tcW w:w="1161" w:type="pct"/>
            <w:shd w:val="clear" w:color="auto" w:fill="auto"/>
          </w:tcPr>
          <w:p w14:paraId="1DEB8AB5"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1560</w:t>
            </w:r>
          </w:p>
        </w:tc>
        <w:tc>
          <w:tcPr>
            <w:tcW w:w="1161" w:type="pct"/>
            <w:shd w:val="clear" w:color="auto" w:fill="auto"/>
          </w:tcPr>
          <w:p w14:paraId="7034F899"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1500</w:t>
            </w:r>
          </w:p>
        </w:tc>
        <w:tc>
          <w:tcPr>
            <w:tcW w:w="988" w:type="pct"/>
            <w:shd w:val="clear" w:color="auto" w:fill="auto"/>
          </w:tcPr>
          <w:p w14:paraId="3B320449"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1500</w:t>
            </w:r>
          </w:p>
        </w:tc>
      </w:tr>
      <w:tr w:rsidR="00616892" w:rsidRPr="00616892" w14:paraId="582EEB96" w14:textId="77777777" w:rsidTr="00B0553C">
        <w:trPr>
          <w:trHeight w:val="303"/>
        </w:trPr>
        <w:tc>
          <w:tcPr>
            <w:tcW w:w="362" w:type="pct"/>
            <w:shd w:val="clear" w:color="auto" w:fill="auto"/>
          </w:tcPr>
          <w:p w14:paraId="5EDA16B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w:t>
            </w:r>
          </w:p>
        </w:tc>
        <w:tc>
          <w:tcPr>
            <w:tcW w:w="1328" w:type="pct"/>
            <w:shd w:val="clear" w:color="auto" w:fill="auto"/>
          </w:tcPr>
          <w:p w14:paraId="6FA7865C"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L</w:t>
            </w:r>
            <w:proofErr w:type="gramStart"/>
            <w:r w:rsidRPr="00616892">
              <w:rPr>
                <w:rFonts w:ascii="Times New Roman" w:hAnsi="Times New Roman"/>
                <w:sz w:val="24"/>
                <w:szCs w:val="24"/>
                <w:vertAlign w:val="subscript"/>
              </w:rPr>
              <w:t>2</w:t>
            </w:r>
            <w:r w:rsidRPr="00616892">
              <w:rPr>
                <w:rFonts w:ascii="Times New Roman" w:hAnsi="Times New Roman"/>
                <w:sz w:val="24"/>
                <w:szCs w:val="24"/>
              </w:rPr>
              <w:t xml:space="preserve"> ,</w:t>
            </w:r>
            <w:proofErr w:type="gramEnd"/>
            <w:r w:rsidRPr="00616892">
              <w:rPr>
                <w:rFonts w:ascii="Times New Roman" w:hAnsi="Times New Roman"/>
                <w:sz w:val="24"/>
                <w:szCs w:val="24"/>
              </w:rPr>
              <w:t xml:space="preserve"> мм</w:t>
            </w:r>
          </w:p>
        </w:tc>
        <w:tc>
          <w:tcPr>
            <w:tcW w:w="1161" w:type="pct"/>
            <w:shd w:val="clear" w:color="auto" w:fill="auto"/>
          </w:tcPr>
          <w:p w14:paraId="08DA639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1360</w:t>
            </w:r>
          </w:p>
        </w:tc>
        <w:tc>
          <w:tcPr>
            <w:tcW w:w="1161" w:type="pct"/>
            <w:shd w:val="clear" w:color="auto" w:fill="auto"/>
          </w:tcPr>
          <w:p w14:paraId="3D2C895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1300</w:t>
            </w:r>
          </w:p>
        </w:tc>
        <w:tc>
          <w:tcPr>
            <w:tcW w:w="988" w:type="pct"/>
            <w:shd w:val="clear" w:color="auto" w:fill="auto"/>
          </w:tcPr>
          <w:p w14:paraId="709D28B0"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w:t>
            </w:r>
          </w:p>
        </w:tc>
      </w:tr>
      <w:tr w:rsidR="00616892" w:rsidRPr="00616892" w14:paraId="042027AB" w14:textId="77777777" w:rsidTr="00B0553C">
        <w:trPr>
          <w:trHeight w:val="303"/>
        </w:trPr>
        <w:tc>
          <w:tcPr>
            <w:tcW w:w="362" w:type="pct"/>
            <w:shd w:val="clear" w:color="auto" w:fill="auto"/>
          </w:tcPr>
          <w:p w14:paraId="1B10B8E1"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6</w:t>
            </w:r>
          </w:p>
        </w:tc>
        <w:tc>
          <w:tcPr>
            <w:tcW w:w="1328" w:type="pct"/>
            <w:shd w:val="clear" w:color="auto" w:fill="auto"/>
          </w:tcPr>
          <w:p w14:paraId="6B914BFA"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L</w:t>
            </w:r>
            <w:r w:rsidRPr="00616892">
              <w:rPr>
                <w:rFonts w:ascii="Times New Roman" w:hAnsi="Times New Roman"/>
                <w:sz w:val="24"/>
                <w:szCs w:val="24"/>
                <w:vertAlign w:val="subscript"/>
              </w:rPr>
              <w:t>3</w:t>
            </w:r>
            <w:r w:rsidRPr="00616892">
              <w:rPr>
                <w:rFonts w:ascii="Times New Roman" w:hAnsi="Times New Roman"/>
                <w:sz w:val="24"/>
                <w:szCs w:val="24"/>
              </w:rPr>
              <w:t>, мм</w:t>
            </w:r>
          </w:p>
        </w:tc>
        <w:tc>
          <w:tcPr>
            <w:tcW w:w="1161" w:type="pct"/>
            <w:shd w:val="clear" w:color="auto" w:fill="auto"/>
          </w:tcPr>
          <w:p w14:paraId="401CB786"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1610</w:t>
            </w:r>
          </w:p>
        </w:tc>
        <w:tc>
          <w:tcPr>
            <w:tcW w:w="1161" w:type="pct"/>
            <w:shd w:val="clear" w:color="auto" w:fill="auto"/>
          </w:tcPr>
          <w:p w14:paraId="28B9535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1600</w:t>
            </w:r>
          </w:p>
        </w:tc>
        <w:tc>
          <w:tcPr>
            <w:tcW w:w="988" w:type="pct"/>
            <w:shd w:val="clear" w:color="auto" w:fill="auto"/>
          </w:tcPr>
          <w:p w14:paraId="68BF0B4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1600</w:t>
            </w:r>
          </w:p>
        </w:tc>
      </w:tr>
      <w:tr w:rsidR="00616892" w:rsidRPr="00616892" w14:paraId="1A81B061" w14:textId="77777777" w:rsidTr="00B0553C">
        <w:trPr>
          <w:trHeight w:val="303"/>
        </w:trPr>
        <w:tc>
          <w:tcPr>
            <w:tcW w:w="362" w:type="pct"/>
            <w:shd w:val="clear" w:color="auto" w:fill="auto"/>
          </w:tcPr>
          <w:p w14:paraId="609E772D"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7</w:t>
            </w:r>
          </w:p>
        </w:tc>
        <w:tc>
          <w:tcPr>
            <w:tcW w:w="1328" w:type="pct"/>
            <w:shd w:val="clear" w:color="auto" w:fill="auto"/>
          </w:tcPr>
          <w:p w14:paraId="3A4EF20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1</w:t>
            </w:r>
            <w:r w:rsidRPr="00616892">
              <w:rPr>
                <w:rFonts w:ascii="Times New Roman" w:hAnsi="Times New Roman"/>
                <w:sz w:val="24"/>
                <w:szCs w:val="24"/>
              </w:rPr>
              <w:t>, мм</w:t>
            </w:r>
          </w:p>
        </w:tc>
        <w:tc>
          <w:tcPr>
            <w:tcW w:w="1161" w:type="pct"/>
            <w:shd w:val="clear" w:color="auto" w:fill="auto"/>
          </w:tcPr>
          <w:p w14:paraId="01A8F4D5"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1124</w:t>
            </w:r>
          </w:p>
        </w:tc>
        <w:tc>
          <w:tcPr>
            <w:tcW w:w="1161" w:type="pct"/>
            <w:shd w:val="clear" w:color="auto" w:fill="auto"/>
          </w:tcPr>
          <w:p w14:paraId="49C5388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1330</w:t>
            </w:r>
          </w:p>
        </w:tc>
        <w:tc>
          <w:tcPr>
            <w:tcW w:w="988" w:type="pct"/>
            <w:shd w:val="clear" w:color="auto" w:fill="auto"/>
          </w:tcPr>
          <w:p w14:paraId="2E15EF1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1330</w:t>
            </w:r>
          </w:p>
        </w:tc>
      </w:tr>
      <w:tr w:rsidR="00616892" w:rsidRPr="00616892" w14:paraId="7A913017" w14:textId="77777777" w:rsidTr="00B0553C">
        <w:trPr>
          <w:trHeight w:val="303"/>
        </w:trPr>
        <w:tc>
          <w:tcPr>
            <w:tcW w:w="362" w:type="pct"/>
            <w:shd w:val="clear" w:color="auto" w:fill="auto"/>
          </w:tcPr>
          <w:p w14:paraId="7C58321B"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8</w:t>
            </w:r>
          </w:p>
        </w:tc>
        <w:tc>
          <w:tcPr>
            <w:tcW w:w="1328" w:type="pct"/>
            <w:shd w:val="clear" w:color="auto" w:fill="auto"/>
          </w:tcPr>
          <w:p w14:paraId="5E8730D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2</w:t>
            </w:r>
            <w:r w:rsidRPr="00616892">
              <w:rPr>
                <w:rFonts w:ascii="Times New Roman" w:hAnsi="Times New Roman"/>
                <w:sz w:val="24"/>
                <w:szCs w:val="24"/>
              </w:rPr>
              <w:t>, мм</w:t>
            </w:r>
          </w:p>
        </w:tc>
        <w:tc>
          <w:tcPr>
            <w:tcW w:w="1161" w:type="pct"/>
            <w:shd w:val="clear" w:color="auto" w:fill="auto"/>
          </w:tcPr>
          <w:p w14:paraId="03698BD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1054</w:t>
            </w:r>
          </w:p>
        </w:tc>
        <w:tc>
          <w:tcPr>
            <w:tcW w:w="1161" w:type="pct"/>
            <w:shd w:val="clear" w:color="auto" w:fill="auto"/>
          </w:tcPr>
          <w:p w14:paraId="03266185"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1260</w:t>
            </w:r>
          </w:p>
        </w:tc>
        <w:tc>
          <w:tcPr>
            <w:tcW w:w="988" w:type="pct"/>
            <w:shd w:val="clear" w:color="auto" w:fill="auto"/>
          </w:tcPr>
          <w:p w14:paraId="7277D772"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1260</w:t>
            </w:r>
          </w:p>
        </w:tc>
      </w:tr>
      <w:tr w:rsidR="00616892" w:rsidRPr="00616892" w14:paraId="09AF3D27" w14:textId="77777777" w:rsidTr="00B0553C">
        <w:trPr>
          <w:trHeight w:val="298"/>
        </w:trPr>
        <w:tc>
          <w:tcPr>
            <w:tcW w:w="362" w:type="pct"/>
            <w:shd w:val="clear" w:color="auto" w:fill="auto"/>
          </w:tcPr>
          <w:p w14:paraId="2EEEE70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9</w:t>
            </w:r>
          </w:p>
        </w:tc>
        <w:tc>
          <w:tcPr>
            <w:tcW w:w="1328" w:type="pct"/>
            <w:shd w:val="clear" w:color="auto" w:fill="auto"/>
          </w:tcPr>
          <w:p w14:paraId="1E22D1F0"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3</w:t>
            </w:r>
            <w:r w:rsidRPr="00616892">
              <w:rPr>
                <w:rFonts w:ascii="Times New Roman" w:hAnsi="Times New Roman"/>
                <w:sz w:val="24"/>
                <w:szCs w:val="24"/>
              </w:rPr>
              <w:t>, мм</w:t>
            </w:r>
          </w:p>
        </w:tc>
        <w:tc>
          <w:tcPr>
            <w:tcW w:w="1161" w:type="pct"/>
            <w:shd w:val="clear" w:color="auto" w:fill="auto"/>
          </w:tcPr>
          <w:p w14:paraId="38DCB376"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720</w:t>
            </w:r>
          </w:p>
        </w:tc>
        <w:tc>
          <w:tcPr>
            <w:tcW w:w="1161" w:type="pct"/>
            <w:shd w:val="clear" w:color="auto" w:fill="auto"/>
          </w:tcPr>
          <w:p w14:paraId="05DD9674"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530</w:t>
            </w:r>
          </w:p>
        </w:tc>
        <w:tc>
          <w:tcPr>
            <w:tcW w:w="988" w:type="pct"/>
            <w:shd w:val="clear" w:color="auto" w:fill="auto"/>
          </w:tcPr>
          <w:p w14:paraId="20E198CA" w14:textId="77777777" w:rsidR="00681E42" w:rsidRPr="00616892" w:rsidRDefault="00681E42" w:rsidP="00067AD5">
            <w:pPr>
              <w:spacing w:after="0" w:line="240" w:lineRule="auto"/>
              <w:jc w:val="center"/>
              <w:rPr>
                <w:rFonts w:ascii="Times New Roman" w:hAnsi="Times New Roman"/>
                <w:sz w:val="24"/>
                <w:szCs w:val="24"/>
                <w:highlight w:val="yellow"/>
              </w:rPr>
            </w:pPr>
            <w:r w:rsidRPr="00616892">
              <w:rPr>
                <w:rFonts w:ascii="Times New Roman" w:hAnsi="Times New Roman"/>
                <w:sz w:val="24"/>
                <w:szCs w:val="24"/>
              </w:rPr>
              <w:t>-</w:t>
            </w:r>
          </w:p>
        </w:tc>
      </w:tr>
      <w:tr w:rsidR="00616892" w:rsidRPr="00616892" w14:paraId="0138A737" w14:textId="77777777" w:rsidTr="00B0553C">
        <w:trPr>
          <w:trHeight w:val="303"/>
        </w:trPr>
        <w:tc>
          <w:tcPr>
            <w:tcW w:w="362" w:type="pct"/>
            <w:shd w:val="clear" w:color="auto" w:fill="auto"/>
          </w:tcPr>
          <w:p w14:paraId="22C9A463"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10</w:t>
            </w:r>
          </w:p>
        </w:tc>
        <w:tc>
          <w:tcPr>
            <w:tcW w:w="1328" w:type="pct"/>
            <w:shd w:val="clear" w:color="auto" w:fill="auto"/>
          </w:tcPr>
          <w:p w14:paraId="2CB42BA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4</w:t>
            </w:r>
            <w:r w:rsidRPr="00616892">
              <w:rPr>
                <w:rFonts w:ascii="Times New Roman" w:hAnsi="Times New Roman"/>
                <w:sz w:val="24"/>
                <w:szCs w:val="24"/>
              </w:rPr>
              <w:t>, мм</w:t>
            </w:r>
          </w:p>
        </w:tc>
        <w:tc>
          <w:tcPr>
            <w:tcW w:w="1161" w:type="pct"/>
            <w:shd w:val="clear" w:color="auto" w:fill="auto"/>
          </w:tcPr>
          <w:p w14:paraId="16FC712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534</w:t>
            </w:r>
          </w:p>
        </w:tc>
        <w:tc>
          <w:tcPr>
            <w:tcW w:w="1161" w:type="pct"/>
            <w:shd w:val="clear" w:color="auto" w:fill="auto"/>
          </w:tcPr>
          <w:p w14:paraId="6D8DAED2"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430</w:t>
            </w:r>
          </w:p>
        </w:tc>
        <w:tc>
          <w:tcPr>
            <w:tcW w:w="988" w:type="pct"/>
            <w:shd w:val="clear" w:color="auto" w:fill="auto"/>
          </w:tcPr>
          <w:p w14:paraId="6F789D55"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w:t>
            </w:r>
          </w:p>
        </w:tc>
      </w:tr>
      <w:tr w:rsidR="00616892" w:rsidRPr="00616892" w14:paraId="2D681CAF" w14:textId="77777777" w:rsidTr="00B0553C">
        <w:trPr>
          <w:trHeight w:val="303"/>
        </w:trPr>
        <w:tc>
          <w:tcPr>
            <w:tcW w:w="362" w:type="pct"/>
            <w:shd w:val="clear" w:color="auto" w:fill="auto"/>
          </w:tcPr>
          <w:p w14:paraId="75739AA8"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11</w:t>
            </w:r>
          </w:p>
        </w:tc>
        <w:tc>
          <w:tcPr>
            <w:tcW w:w="1328" w:type="pct"/>
            <w:shd w:val="clear" w:color="auto" w:fill="auto"/>
          </w:tcPr>
          <w:p w14:paraId="6F01094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5</w:t>
            </w:r>
            <w:r w:rsidRPr="00616892">
              <w:rPr>
                <w:rFonts w:ascii="Times New Roman" w:hAnsi="Times New Roman"/>
                <w:sz w:val="24"/>
                <w:szCs w:val="24"/>
              </w:rPr>
              <w:t>, мм</w:t>
            </w:r>
          </w:p>
        </w:tc>
        <w:tc>
          <w:tcPr>
            <w:tcW w:w="1161" w:type="pct"/>
            <w:shd w:val="clear" w:color="auto" w:fill="auto"/>
          </w:tcPr>
          <w:p w14:paraId="15CDE3E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426</w:t>
            </w:r>
          </w:p>
        </w:tc>
        <w:tc>
          <w:tcPr>
            <w:tcW w:w="1161" w:type="pct"/>
            <w:shd w:val="clear" w:color="auto" w:fill="auto"/>
          </w:tcPr>
          <w:p w14:paraId="16ACD92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325</w:t>
            </w:r>
          </w:p>
        </w:tc>
        <w:tc>
          <w:tcPr>
            <w:tcW w:w="988" w:type="pct"/>
            <w:shd w:val="clear" w:color="auto" w:fill="auto"/>
          </w:tcPr>
          <w:p w14:paraId="00147F66"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w:t>
            </w:r>
          </w:p>
        </w:tc>
      </w:tr>
      <w:tr w:rsidR="00616892" w:rsidRPr="00616892" w14:paraId="678C13C2" w14:textId="77777777" w:rsidTr="00B0553C">
        <w:trPr>
          <w:trHeight w:val="303"/>
        </w:trPr>
        <w:tc>
          <w:tcPr>
            <w:tcW w:w="362" w:type="pct"/>
            <w:shd w:val="clear" w:color="auto" w:fill="auto"/>
          </w:tcPr>
          <w:p w14:paraId="0E213AFF"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w:t>
            </w:r>
          </w:p>
        </w:tc>
        <w:tc>
          <w:tcPr>
            <w:tcW w:w="1328" w:type="pct"/>
            <w:shd w:val="clear" w:color="auto" w:fill="auto"/>
          </w:tcPr>
          <w:p w14:paraId="2BE10C73"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6</w:t>
            </w:r>
            <w:r w:rsidRPr="00616892">
              <w:rPr>
                <w:rFonts w:ascii="Times New Roman" w:hAnsi="Times New Roman"/>
                <w:sz w:val="24"/>
                <w:szCs w:val="24"/>
              </w:rPr>
              <w:t>, мм</w:t>
            </w:r>
          </w:p>
        </w:tc>
        <w:tc>
          <w:tcPr>
            <w:tcW w:w="1161" w:type="pct"/>
            <w:shd w:val="clear" w:color="auto" w:fill="auto"/>
          </w:tcPr>
          <w:p w14:paraId="73A75A03"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133</w:t>
            </w:r>
          </w:p>
        </w:tc>
        <w:tc>
          <w:tcPr>
            <w:tcW w:w="1161" w:type="pct"/>
            <w:shd w:val="clear" w:color="auto" w:fill="auto"/>
          </w:tcPr>
          <w:p w14:paraId="763514CE"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125</w:t>
            </w:r>
          </w:p>
        </w:tc>
        <w:tc>
          <w:tcPr>
            <w:tcW w:w="988" w:type="pct"/>
            <w:shd w:val="clear" w:color="auto" w:fill="auto"/>
          </w:tcPr>
          <w:p w14:paraId="6D6C1C71"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125</w:t>
            </w:r>
          </w:p>
        </w:tc>
      </w:tr>
      <w:tr w:rsidR="00616892" w:rsidRPr="00616892" w14:paraId="47B6B50E" w14:textId="77777777" w:rsidTr="00B0553C">
        <w:trPr>
          <w:trHeight w:val="303"/>
        </w:trPr>
        <w:tc>
          <w:tcPr>
            <w:tcW w:w="362" w:type="pct"/>
            <w:shd w:val="clear" w:color="auto" w:fill="auto"/>
          </w:tcPr>
          <w:p w14:paraId="03DEEB4C"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w:t>
            </w:r>
          </w:p>
        </w:tc>
        <w:tc>
          <w:tcPr>
            <w:tcW w:w="1328" w:type="pct"/>
            <w:shd w:val="clear" w:color="auto" w:fill="auto"/>
          </w:tcPr>
          <w:p w14:paraId="19F572B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7</w:t>
            </w:r>
            <w:r w:rsidRPr="00616892">
              <w:rPr>
                <w:rFonts w:ascii="Times New Roman" w:hAnsi="Times New Roman"/>
                <w:sz w:val="24"/>
                <w:szCs w:val="24"/>
              </w:rPr>
              <w:t>, мм</w:t>
            </w:r>
          </w:p>
        </w:tc>
        <w:tc>
          <w:tcPr>
            <w:tcW w:w="1161" w:type="pct"/>
            <w:shd w:val="clear" w:color="auto" w:fill="auto"/>
          </w:tcPr>
          <w:p w14:paraId="783EA17B"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57×3,5</w:t>
            </w:r>
          </w:p>
        </w:tc>
        <w:tc>
          <w:tcPr>
            <w:tcW w:w="1161" w:type="pct"/>
            <w:shd w:val="clear" w:color="auto" w:fill="auto"/>
          </w:tcPr>
          <w:p w14:paraId="15C5E512"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57×3,5</w:t>
            </w:r>
          </w:p>
        </w:tc>
        <w:tc>
          <w:tcPr>
            <w:tcW w:w="988" w:type="pct"/>
            <w:shd w:val="clear" w:color="auto" w:fill="auto"/>
          </w:tcPr>
          <w:p w14:paraId="63F1A0E7" w14:textId="77777777" w:rsidR="00681E42" w:rsidRPr="00616892" w:rsidRDefault="00681E42" w:rsidP="00067AD5">
            <w:pPr>
              <w:spacing w:after="0" w:line="240" w:lineRule="auto"/>
              <w:jc w:val="center"/>
              <w:rPr>
                <w:rFonts w:ascii="Times New Roman" w:hAnsi="Times New Roman"/>
                <w:sz w:val="24"/>
                <w:szCs w:val="24"/>
                <w:highlight w:val="yellow"/>
              </w:rPr>
            </w:pPr>
            <w:r w:rsidRPr="00616892">
              <w:rPr>
                <w:rFonts w:ascii="Times New Roman" w:hAnsi="Times New Roman"/>
                <w:sz w:val="24"/>
                <w:szCs w:val="24"/>
              </w:rPr>
              <w:t>48×4</w:t>
            </w:r>
          </w:p>
        </w:tc>
      </w:tr>
      <w:tr w:rsidR="00616892" w:rsidRPr="00616892" w14:paraId="7470F695" w14:textId="77777777" w:rsidTr="00B0553C">
        <w:trPr>
          <w:trHeight w:val="303"/>
        </w:trPr>
        <w:tc>
          <w:tcPr>
            <w:tcW w:w="362" w:type="pct"/>
            <w:shd w:val="clear" w:color="auto" w:fill="auto"/>
          </w:tcPr>
          <w:p w14:paraId="474CAC95"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14</w:t>
            </w:r>
          </w:p>
        </w:tc>
        <w:tc>
          <w:tcPr>
            <w:tcW w:w="1328" w:type="pct"/>
            <w:shd w:val="clear" w:color="auto" w:fill="auto"/>
          </w:tcPr>
          <w:p w14:paraId="6385A971"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8</w:t>
            </w:r>
            <w:r w:rsidRPr="00616892">
              <w:rPr>
                <w:rFonts w:ascii="Times New Roman" w:hAnsi="Times New Roman"/>
                <w:sz w:val="24"/>
                <w:szCs w:val="24"/>
              </w:rPr>
              <w:t>, мм</w:t>
            </w:r>
          </w:p>
        </w:tc>
        <w:tc>
          <w:tcPr>
            <w:tcW w:w="1161" w:type="pct"/>
            <w:shd w:val="clear" w:color="auto" w:fill="auto"/>
          </w:tcPr>
          <w:p w14:paraId="19C241AC"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140</w:t>
            </w:r>
          </w:p>
        </w:tc>
        <w:tc>
          <w:tcPr>
            <w:tcW w:w="1161" w:type="pct"/>
            <w:shd w:val="clear" w:color="auto" w:fill="auto"/>
          </w:tcPr>
          <w:p w14:paraId="4C5E335C"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133</w:t>
            </w:r>
          </w:p>
        </w:tc>
        <w:tc>
          <w:tcPr>
            <w:tcW w:w="988" w:type="pct"/>
            <w:shd w:val="clear" w:color="auto" w:fill="auto"/>
          </w:tcPr>
          <w:p w14:paraId="54E51C06"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133</w:t>
            </w:r>
          </w:p>
        </w:tc>
      </w:tr>
      <w:tr w:rsidR="00616892" w:rsidRPr="00616892" w14:paraId="3645D1E2" w14:textId="77777777" w:rsidTr="00B0553C">
        <w:trPr>
          <w:trHeight w:val="303"/>
        </w:trPr>
        <w:tc>
          <w:tcPr>
            <w:tcW w:w="362" w:type="pct"/>
            <w:shd w:val="clear" w:color="auto" w:fill="auto"/>
          </w:tcPr>
          <w:p w14:paraId="2CB09B41"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15</w:t>
            </w:r>
          </w:p>
        </w:tc>
        <w:tc>
          <w:tcPr>
            <w:tcW w:w="1328" w:type="pct"/>
            <w:shd w:val="clear" w:color="auto" w:fill="auto"/>
          </w:tcPr>
          <w:p w14:paraId="0E40E076"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D</w:t>
            </w:r>
            <w:r w:rsidRPr="00616892">
              <w:rPr>
                <w:rFonts w:ascii="Times New Roman" w:hAnsi="Times New Roman"/>
                <w:sz w:val="24"/>
                <w:szCs w:val="24"/>
                <w:vertAlign w:val="subscript"/>
              </w:rPr>
              <w:t>9</w:t>
            </w:r>
            <w:r w:rsidRPr="00616892">
              <w:rPr>
                <w:rFonts w:ascii="Times New Roman" w:hAnsi="Times New Roman"/>
                <w:sz w:val="24"/>
                <w:szCs w:val="24"/>
              </w:rPr>
              <w:t>, мм</w:t>
            </w:r>
          </w:p>
        </w:tc>
        <w:tc>
          <w:tcPr>
            <w:tcW w:w="1161" w:type="pct"/>
            <w:shd w:val="clear" w:color="auto" w:fill="auto"/>
          </w:tcPr>
          <w:p w14:paraId="69EFCC28"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50</w:t>
            </w:r>
          </w:p>
        </w:tc>
        <w:tc>
          <w:tcPr>
            <w:tcW w:w="1161" w:type="pct"/>
            <w:shd w:val="clear" w:color="auto" w:fill="auto"/>
          </w:tcPr>
          <w:p w14:paraId="2F780AB3"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50</w:t>
            </w:r>
          </w:p>
        </w:tc>
        <w:tc>
          <w:tcPr>
            <w:tcW w:w="988" w:type="pct"/>
            <w:shd w:val="clear" w:color="auto" w:fill="auto"/>
          </w:tcPr>
          <w:p w14:paraId="2B3F4BA5"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50</w:t>
            </w:r>
          </w:p>
        </w:tc>
      </w:tr>
      <w:tr w:rsidR="00616892" w:rsidRPr="00616892" w14:paraId="50D61BEC" w14:textId="77777777" w:rsidTr="00B0553C">
        <w:trPr>
          <w:trHeight w:val="177"/>
        </w:trPr>
        <w:tc>
          <w:tcPr>
            <w:tcW w:w="362" w:type="pct"/>
            <w:shd w:val="clear" w:color="auto" w:fill="auto"/>
          </w:tcPr>
          <w:p w14:paraId="2F9195E2"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16</w:t>
            </w:r>
          </w:p>
        </w:tc>
        <w:tc>
          <w:tcPr>
            <w:tcW w:w="1328" w:type="pct"/>
            <w:shd w:val="clear" w:color="auto" w:fill="auto"/>
          </w:tcPr>
          <w:p w14:paraId="7F2FBD37"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n, штук</w:t>
            </w:r>
          </w:p>
        </w:tc>
        <w:tc>
          <w:tcPr>
            <w:tcW w:w="1161" w:type="pct"/>
            <w:shd w:val="clear" w:color="auto" w:fill="auto"/>
          </w:tcPr>
          <w:p w14:paraId="657AD712"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38</w:t>
            </w:r>
          </w:p>
        </w:tc>
        <w:tc>
          <w:tcPr>
            <w:tcW w:w="1161" w:type="pct"/>
            <w:shd w:val="clear" w:color="auto" w:fill="auto"/>
          </w:tcPr>
          <w:p w14:paraId="3499C38D" w14:textId="77777777" w:rsidR="00681E42" w:rsidRPr="00616892" w:rsidRDefault="00681E42" w:rsidP="00067AD5">
            <w:pPr>
              <w:spacing w:after="0" w:line="240" w:lineRule="auto"/>
              <w:jc w:val="center"/>
              <w:rPr>
                <w:rFonts w:ascii="Times New Roman" w:hAnsi="Times New Roman"/>
                <w:sz w:val="24"/>
                <w:szCs w:val="24"/>
              </w:rPr>
            </w:pPr>
            <w:r w:rsidRPr="00616892">
              <w:rPr>
                <w:rFonts w:ascii="Times New Roman" w:hAnsi="Times New Roman"/>
                <w:sz w:val="24"/>
                <w:szCs w:val="24"/>
              </w:rPr>
              <w:t>38</w:t>
            </w:r>
          </w:p>
        </w:tc>
        <w:tc>
          <w:tcPr>
            <w:tcW w:w="988" w:type="pct"/>
            <w:shd w:val="clear" w:color="auto" w:fill="auto"/>
          </w:tcPr>
          <w:p w14:paraId="09EFD54A" w14:textId="283CA25F" w:rsidR="00681E42" w:rsidRPr="00616892" w:rsidRDefault="00074A02" w:rsidP="00067AD5">
            <w:pPr>
              <w:spacing w:after="0" w:line="240" w:lineRule="auto"/>
              <w:jc w:val="center"/>
              <w:rPr>
                <w:rFonts w:ascii="Times New Roman" w:hAnsi="Times New Roman"/>
                <w:sz w:val="24"/>
                <w:szCs w:val="24"/>
              </w:rPr>
            </w:pPr>
            <w:r w:rsidRPr="00616892">
              <w:rPr>
                <w:rFonts w:ascii="Times New Roman" w:hAnsi="Times New Roman"/>
                <w:sz w:val="24"/>
                <w:szCs w:val="24"/>
              </w:rPr>
              <w:t>29</w:t>
            </w:r>
          </w:p>
        </w:tc>
      </w:tr>
    </w:tbl>
    <w:p w14:paraId="54441F38" w14:textId="34E5731A" w:rsidR="00A46119" w:rsidRDefault="00A46119" w:rsidP="00067AD5">
      <w:pPr>
        <w:spacing w:after="0" w:line="25" w:lineRule="atLeast"/>
        <w:jc w:val="both"/>
        <w:rPr>
          <w:rFonts w:ascii="Times New Roman" w:hAnsi="Times New Roman"/>
          <w:b/>
          <w:color w:val="FF0000"/>
          <w:sz w:val="28"/>
          <w:szCs w:val="28"/>
        </w:rPr>
      </w:pPr>
    </w:p>
    <w:p w14:paraId="5AF79693" w14:textId="3EF3F6BA" w:rsidR="00183ABC" w:rsidRDefault="00183ABC" w:rsidP="005A0910">
      <w:pPr>
        <w:spacing w:after="0" w:line="25" w:lineRule="atLeast"/>
        <w:ind w:firstLine="709"/>
        <w:jc w:val="both"/>
        <w:rPr>
          <w:rFonts w:ascii="Times New Roman" w:hAnsi="Times New Roman"/>
          <w:sz w:val="28"/>
          <w:szCs w:val="28"/>
        </w:rPr>
      </w:pPr>
      <w:r w:rsidRPr="001F2BD0">
        <w:rPr>
          <w:rFonts w:ascii="Times New Roman" w:hAnsi="Times New Roman"/>
          <w:sz w:val="28"/>
          <w:szCs w:val="28"/>
        </w:rPr>
        <w:t xml:space="preserve">Общий вид </w:t>
      </w:r>
      <w:r w:rsidRPr="006D659E">
        <w:rPr>
          <w:rFonts w:ascii="Times New Roman" w:hAnsi="Times New Roman"/>
          <w:sz w:val="28"/>
          <w:szCs w:val="28"/>
        </w:rPr>
        <w:t>водогрейных котлов</w:t>
      </w:r>
      <w:r w:rsidRPr="001F2BD0">
        <w:rPr>
          <w:rFonts w:ascii="Times New Roman" w:hAnsi="Times New Roman"/>
          <w:sz w:val="28"/>
          <w:szCs w:val="28"/>
        </w:rPr>
        <w:t xml:space="preserve"> </w:t>
      </w:r>
      <w:r w:rsidR="004F3762">
        <w:rPr>
          <w:rFonts w:ascii="Times New Roman" w:hAnsi="Times New Roman"/>
          <w:sz w:val="28"/>
          <w:szCs w:val="28"/>
        </w:rPr>
        <w:t>В</w:t>
      </w:r>
      <w:r w:rsidRPr="001F2BD0">
        <w:rPr>
          <w:rFonts w:ascii="Times New Roman" w:hAnsi="Times New Roman"/>
          <w:sz w:val="28"/>
          <w:szCs w:val="28"/>
        </w:rPr>
        <w:t>В</w:t>
      </w:r>
      <w:r w:rsidR="004F3762">
        <w:rPr>
          <w:rFonts w:ascii="Times New Roman" w:hAnsi="Times New Roman"/>
          <w:sz w:val="28"/>
          <w:szCs w:val="28"/>
        </w:rPr>
        <w:t>-40</w:t>
      </w:r>
      <w:r w:rsidRPr="001F2BD0">
        <w:rPr>
          <w:rFonts w:ascii="Times New Roman" w:hAnsi="Times New Roman"/>
          <w:sz w:val="28"/>
          <w:szCs w:val="28"/>
        </w:rPr>
        <w:t xml:space="preserve">0 </w:t>
      </w:r>
      <w:r w:rsidR="004F3762">
        <w:rPr>
          <w:rFonts w:ascii="Times New Roman" w:hAnsi="Times New Roman"/>
          <w:sz w:val="28"/>
          <w:szCs w:val="28"/>
          <w:lang w:val="kk-KZ"/>
        </w:rPr>
        <w:t>и КВа-</w:t>
      </w:r>
      <w:r w:rsidR="00A85E02">
        <w:rPr>
          <w:rFonts w:ascii="Times New Roman" w:hAnsi="Times New Roman"/>
          <w:sz w:val="28"/>
          <w:szCs w:val="28"/>
          <w:lang w:val="kk-KZ"/>
        </w:rPr>
        <w:t>400 и КВа-500</w:t>
      </w:r>
      <w:r>
        <w:rPr>
          <w:rFonts w:ascii="Times New Roman" w:hAnsi="Times New Roman"/>
          <w:sz w:val="28"/>
          <w:szCs w:val="28"/>
          <w:lang w:val="kk-KZ"/>
        </w:rPr>
        <w:t xml:space="preserve"> в период монтажа на </w:t>
      </w:r>
      <w:r w:rsidR="004F3762">
        <w:rPr>
          <w:rFonts w:ascii="Times New Roman" w:hAnsi="Times New Roman"/>
          <w:sz w:val="28"/>
          <w:szCs w:val="28"/>
          <w:lang w:val="kk-KZ"/>
        </w:rPr>
        <w:t xml:space="preserve">комплексном </w:t>
      </w:r>
      <w:r>
        <w:rPr>
          <w:rFonts w:ascii="Times New Roman" w:hAnsi="Times New Roman"/>
          <w:sz w:val="28"/>
          <w:szCs w:val="28"/>
          <w:lang w:val="kk-KZ"/>
        </w:rPr>
        <w:t>специал</w:t>
      </w:r>
      <w:r w:rsidR="004F3762">
        <w:rPr>
          <w:rFonts w:ascii="Times New Roman" w:hAnsi="Times New Roman"/>
          <w:sz w:val="28"/>
          <w:szCs w:val="28"/>
          <w:lang w:val="kk-KZ"/>
        </w:rPr>
        <w:t>ь</w:t>
      </w:r>
      <w:r>
        <w:rPr>
          <w:rFonts w:ascii="Times New Roman" w:hAnsi="Times New Roman"/>
          <w:sz w:val="28"/>
          <w:szCs w:val="28"/>
          <w:lang w:val="kk-KZ"/>
        </w:rPr>
        <w:t>но</w:t>
      </w:r>
      <w:r w:rsidR="004F3762">
        <w:rPr>
          <w:rFonts w:ascii="Times New Roman" w:hAnsi="Times New Roman"/>
          <w:sz w:val="28"/>
          <w:szCs w:val="28"/>
          <w:lang w:val="kk-KZ"/>
        </w:rPr>
        <w:t>м</w:t>
      </w:r>
      <w:r>
        <w:rPr>
          <w:rFonts w:ascii="Times New Roman" w:hAnsi="Times New Roman"/>
          <w:sz w:val="28"/>
          <w:szCs w:val="28"/>
          <w:lang w:val="kk-KZ"/>
        </w:rPr>
        <w:t xml:space="preserve"> испытательно</w:t>
      </w:r>
      <w:r w:rsidR="004F3762">
        <w:rPr>
          <w:rFonts w:ascii="Times New Roman" w:hAnsi="Times New Roman"/>
          <w:sz w:val="28"/>
          <w:szCs w:val="28"/>
          <w:lang w:val="kk-KZ"/>
        </w:rPr>
        <w:t>м</w:t>
      </w:r>
      <w:r>
        <w:rPr>
          <w:rFonts w:ascii="Times New Roman" w:hAnsi="Times New Roman"/>
          <w:sz w:val="28"/>
          <w:szCs w:val="28"/>
          <w:lang w:val="kk-KZ"/>
        </w:rPr>
        <w:t xml:space="preserve"> </w:t>
      </w:r>
      <w:r w:rsidR="004F3762">
        <w:rPr>
          <w:rFonts w:ascii="Times New Roman" w:hAnsi="Times New Roman"/>
          <w:sz w:val="28"/>
          <w:szCs w:val="28"/>
          <w:lang w:val="kk-KZ"/>
        </w:rPr>
        <w:t>ст</w:t>
      </w:r>
      <w:r>
        <w:rPr>
          <w:rFonts w:ascii="Times New Roman" w:hAnsi="Times New Roman"/>
          <w:sz w:val="28"/>
          <w:szCs w:val="28"/>
          <w:lang w:val="kk-KZ"/>
        </w:rPr>
        <w:t>е</w:t>
      </w:r>
      <w:r w:rsidR="004F3762">
        <w:rPr>
          <w:rFonts w:ascii="Times New Roman" w:hAnsi="Times New Roman"/>
          <w:sz w:val="28"/>
          <w:szCs w:val="28"/>
          <w:lang w:val="kk-KZ"/>
        </w:rPr>
        <w:t>нде</w:t>
      </w:r>
      <w:r>
        <w:rPr>
          <w:rFonts w:ascii="Times New Roman" w:hAnsi="Times New Roman"/>
          <w:sz w:val="28"/>
          <w:szCs w:val="28"/>
          <w:lang w:val="kk-KZ"/>
        </w:rPr>
        <w:t xml:space="preserve"> </w:t>
      </w:r>
      <w:r w:rsidRPr="001F2BD0">
        <w:rPr>
          <w:rFonts w:ascii="Times New Roman" w:hAnsi="Times New Roman"/>
          <w:sz w:val="28"/>
          <w:szCs w:val="28"/>
        </w:rPr>
        <w:t>ТОО «</w:t>
      </w:r>
      <w:proofErr w:type="spellStart"/>
      <w:r w:rsidRPr="006A1F9E">
        <w:rPr>
          <w:rFonts w:ascii="Times New Roman" w:hAnsi="Times New Roman"/>
          <w:sz w:val="28"/>
          <w:szCs w:val="28"/>
        </w:rPr>
        <w:t>Казкотлосервис</w:t>
      </w:r>
      <w:proofErr w:type="spellEnd"/>
      <w:r w:rsidRPr="006A1F9E">
        <w:rPr>
          <w:rFonts w:ascii="Times New Roman" w:hAnsi="Times New Roman"/>
          <w:sz w:val="28"/>
          <w:szCs w:val="28"/>
        </w:rPr>
        <w:t>» [</w:t>
      </w:r>
      <w:r w:rsidR="006A1F9E" w:rsidRPr="006A1F9E">
        <w:rPr>
          <w:rFonts w:ascii="Times New Roman" w:hAnsi="Times New Roman"/>
          <w:sz w:val="28"/>
          <w:szCs w:val="28"/>
        </w:rPr>
        <w:t>5</w:t>
      </w:r>
      <w:r w:rsidR="004A2A5A" w:rsidRPr="004A2A5A">
        <w:rPr>
          <w:rFonts w:ascii="Times New Roman" w:hAnsi="Times New Roman"/>
          <w:sz w:val="28"/>
          <w:szCs w:val="28"/>
        </w:rPr>
        <w:t>3</w:t>
      </w:r>
      <w:r w:rsidRPr="006A1F9E">
        <w:rPr>
          <w:rFonts w:ascii="Times New Roman" w:hAnsi="Times New Roman"/>
          <w:sz w:val="28"/>
          <w:szCs w:val="28"/>
        </w:rPr>
        <w:t xml:space="preserve">] приведен на </w:t>
      </w:r>
      <w:proofErr w:type="spellStart"/>
      <w:r w:rsidRPr="006A1F9E">
        <w:rPr>
          <w:rFonts w:ascii="Times New Roman" w:hAnsi="Times New Roman"/>
          <w:sz w:val="28"/>
          <w:szCs w:val="28"/>
        </w:rPr>
        <w:t>рисунк</w:t>
      </w:r>
      <w:proofErr w:type="spellEnd"/>
      <w:r w:rsidRPr="006A1F9E">
        <w:rPr>
          <w:rFonts w:ascii="Times New Roman" w:hAnsi="Times New Roman"/>
          <w:sz w:val="28"/>
          <w:szCs w:val="28"/>
          <w:lang w:val="kk-KZ"/>
        </w:rPr>
        <w:t>а</w:t>
      </w:r>
      <w:r w:rsidRPr="006A1F9E">
        <w:rPr>
          <w:rFonts w:ascii="Times New Roman" w:hAnsi="Times New Roman"/>
          <w:sz w:val="28"/>
          <w:szCs w:val="28"/>
        </w:rPr>
        <w:t xml:space="preserve">х </w:t>
      </w:r>
      <w:r w:rsidR="00C421FE" w:rsidRPr="006A1F9E">
        <w:rPr>
          <w:rFonts w:ascii="Times New Roman" w:hAnsi="Times New Roman"/>
          <w:sz w:val="28"/>
          <w:szCs w:val="28"/>
        </w:rPr>
        <w:t>3</w:t>
      </w:r>
      <w:r w:rsidRPr="006A1F9E">
        <w:rPr>
          <w:rFonts w:ascii="Times New Roman" w:hAnsi="Times New Roman"/>
          <w:sz w:val="28"/>
          <w:szCs w:val="28"/>
        </w:rPr>
        <w:t>.</w:t>
      </w:r>
      <w:r w:rsidR="00245EBA">
        <w:rPr>
          <w:rFonts w:ascii="Times New Roman" w:hAnsi="Times New Roman"/>
          <w:sz w:val="28"/>
          <w:szCs w:val="28"/>
          <w:lang w:val="kk-KZ"/>
        </w:rPr>
        <w:t>9</w:t>
      </w:r>
      <w:r w:rsidRPr="006A1F9E">
        <w:rPr>
          <w:rFonts w:ascii="Times New Roman" w:hAnsi="Times New Roman"/>
          <w:sz w:val="28"/>
          <w:szCs w:val="28"/>
        </w:rPr>
        <w:t>-</w:t>
      </w:r>
      <w:r w:rsidR="00C421FE" w:rsidRPr="006A1F9E">
        <w:rPr>
          <w:rFonts w:ascii="Times New Roman" w:hAnsi="Times New Roman"/>
          <w:sz w:val="28"/>
          <w:szCs w:val="28"/>
        </w:rPr>
        <w:t>3</w:t>
      </w:r>
      <w:r w:rsidRPr="006A1F9E">
        <w:rPr>
          <w:rFonts w:ascii="Times New Roman" w:hAnsi="Times New Roman"/>
          <w:sz w:val="28"/>
          <w:szCs w:val="28"/>
        </w:rPr>
        <w:t>.</w:t>
      </w:r>
      <w:r w:rsidR="00245EBA">
        <w:rPr>
          <w:rFonts w:ascii="Times New Roman" w:hAnsi="Times New Roman"/>
          <w:sz w:val="28"/>
          <w:szCs w:val="28"/>
          <w:lang w:val="kk-KZ"/>
        </w:rPr>
        <w:t>10</w:t>
      </w:r>
      <w:r w:rsidRPr="006A1F9E">
        <w:rPr>
          <w:rFonts w:ascii="Times New Roman" w:hAnsi="Times New Roman"/>
          <w:sz w:val="28"/>
          <w:szCs w:val="28"/>
        </w:rPr>
        <w:t>.</w:t>
      </w:r>
      <w:r w:rsidRPr="001F2BD0">
        <w:rPr>
          <w:rFonts w:ascii="Times New Roman" w:hAnsi="Times New Roman"/>
          <w:sz w:val="28"/>
          <w:szCs w:val="28"/>
        </w:rPr>
        <w:t xml:space="preserve"> </w:t>
      </w:r>
    </w:p>
    <w:p w14:paraId="47A61887" w14:textId="1D6EB336" w:rsidR="00183ABC" w:rsidRDefault="00CD4AE1" w:rsidP="00486A3E">
      <w:pPr>
        <w:spacing w:after="0" w:line="25" w:lineRule="atLeast"/>
        <w:jc w:val="center"/>
        <w:rPr>
          <w:rFonts w:ascii="Times New Roman" w:hAnsi="Times New Roman"/>
          <w:sz w:val="28"/>
          <w:szCs w:val="28"/>
        </w:rPr>
      </w:pPr>
      <w:r w:rsidRPr="001002D7">
        <w:rPr>
          <w:noProof/>
        </w:rPr>
        <w:lastRenderedPageBreak/>
        <w:drawing>
          <wp:inline distT="0" distB="0" distL="0" distR="0" wp14:anchorId="7BD97EED" wp14:editId="34B4ACD6">
            <wp:extent cx="5433875" cy="3604260"/>
            <wp:effectExtent l="0" t="0" r="0" b="0"/>
            <wp:docPr id="6" name="Рисунок 6" descr="Изображение выглядит как земля, небо,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земля, небо, внешний&#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4368" cy="3637752"/>
                    </a:xfrm>
                    <a:prstGeom prst="rect">
                      <a:avLst/>
                    </a:prstGeom>
                    <a:noFill/>
                    <a:ln>
                      <a:noFill/>
                    </a:ln>
                  </pic:spPr>
                </pic:pic>
              </a:graphicData>
            </a:graphic>
          </wp:inline>
        </w:drawing>
      </w:r>
    </w:p>
    <w:p w14:paraId="59EF2E0E" w14:textId="77777777" w:rsidR="00486A3E" w:rsidRPr="00616892" w:rsidRDefault="00486A3E" w:rsidP="005A0910">
      <w:pPr>
        <w:spacing w:after="0" w:line="25" w:lineRule="atLeast"/>
        <w:ind w:firstLine="709"/>
        <w:jc w:val="center"/>
        <w:rPr>
          <w:rFonts w:ascii="Times New Roman" w:hAnsi="Times New Roman"/>
          <w:sz w:val="28"/>
          <w:szCs w:val="28"/>
        </w:rPr>
      </w:pPr>
    </w:p>
    <w:p w14:paraId="02043DA7" w14:textId="0C0AA099" w:rsidR="00EE21E2" w:rsidRDefault="00183ABC" w:rsidP="00067AD5">
      <w:pPr>
        <w:pStyle w:val="ae"/>
        <w:spacing w:line="25" w:lineRule="atLeast"/>
        <w:ind w:firstLine="709"/>
        <w:jc w:val="center"/>
        <w:rPr>
          <w:b w:val="0"/>
          <w:sz w:val="28"/>
          <w:szCs w:val="28"/>
          <w:lang w:val="ru-RU"/>
        </w:rPr>
      </w:pPr>
      <w:r w:rsidRPr="00AE4E71">
        <w:rPr>
          <w:b w:val="0"/>
          <w:sz w:val="28"/>
          <w:szCs w:val="28"/>
        </w:rPr>
        <w:t xml:space="preserve">Рисунок </w:t>
      </w:r>
      <w:r w:rsidR="00C421FE">
        <w:rPr>
          <w:b w:val="0"/>
          <w:sz w:val="28"/>
          <w:szCs w:val="28"/>
          <w:lang w:val="ru-RU"/>
        </w:rPr>
        <w:t>3</w:t>
      </w:r>
      <w:r w:rsidRPr="00AE4E71">
        <w:rPr>
          <w:b w:val="0"/>
          <w:sz w:val="28"/>
          <w:szCs w:val="28"/>
        </w:rPr>
        <w:t>.</w:t>
      </w:r>
      <w:r w:rsidR="00245EBA">
        <w:rPr>
          <w:b w:val="0"/>
          <w:sz w:val="28"/>
          <w:szCs w:val="28"/>
          <w:lang w:val="ru-RU"/>
        </w:rPr>
        <w:t>9</w:t>
      </w:r>
      <w:r w:rsidRPr="00AE4E71">
        <w:rPr>
          <w:b w:val="0"/>
          <w:sz w:val="28"/>
          <w:szCs w:val="28"/>
        </w:rPr>
        <w:t xml:space="preserve"> - Общий вид водогрейн</w:t>
      </w:r>
      <w:proofErr w:type="spellStart"/>
      <w:r w:rsidR="004F3762" w:rsidRPr="00AE4E71">
        <w:rPr>
          <w:b w:val="0"/>
          <w:sz w:val="28"/>
          <w:szCs w:val="28"/>
          <w:lang w:val="ru-RU"/>
        </w:rPr>
        <w:t>ых</w:t>
      </w:r>
      <w:proofErr w:type="spellEnd"/>
      <w:r w:rsidRPr="00AE4E71">
        <w:rPr>
          <w:b w:val="0"/>
          <w:sz w:val="28"/>
          <w:szCs w:val="28"/>
        </w:rPr>
        <w:t xml:space="preserve"> </w:t>
      </w:r>
      <w:r w:rsidR="004F3762" w:rsidRPr="00AE4E71">
        <w:rPr>
          <w:b w:val="0"/>
          <w:sz w:val="28"/>
          <w:szCs w:val="28"/>
        </w:rPr>
        <w:t>котл</w:t>
      </w:r>
      <w:proofErr w:type="spellStart"/>
      <w:r w:rsidR="004F3762" w:rsidRPr="00AE4E71">
        <w:rPr>
          <w:b w:val="0"/>
          <w:sz w:val="28"/>
          <w:szCs w:val="28"/>
          <w:lang w:val="ru-RU"/>
        </w:rPr>
        <w:t>ов</w:t>
      </w:r>
      <w:proofErr w:type="spellEnd"/>
      <w:r w:rsidR="004F3762" w:rsidRPr="00AE4E71">
        <w:rPr>
          <w:b w:val="0"/>
          <w:sz w:val="28"/>
          <w:szCs w:val="28"/>
          <w:lang w:val="ru-RU"/>
        </w:rPr>
        <w:t xml:space="preserve"> ВВ-400,</w:t>
      </w:r>
      <w:r w:rsidR="004F3762" w:rsidRPr="00AE4E71">
        <w:rPr>
          <w:b w:val="0"/>
          <w:sz w:val="28"/>
          <w:szCs w:val="28"/>
        </w:rPr>
        <w:t xml:space="preserve"> </w:t>
      </w:r>
      <w:r w:rsidRPr="00AE4E71">
        <w:rPr>
          <w:b w:val="0"/>
          <w:sz w:val="28"/>
          <w:szCs w:val="28"/>
        </w:rPr>
        <w:t>КВа-</w:t>
      </w:r>
      <w:r w:rsidR="000B2DE1">
        <w:rPr>
          <w:b w:val="0"/>
          <w:sz w:val="28"/>
          <w:szCs w:val="28"/>
          <w:lang w:val="ru-RU"/>
        </w:rPr>
        <w:t>400</w:t>
      </w:r>
      <w:r w:rsidR="004F3762" w:rsidRPr="00AE4E71">
        <w:rPr>
          <w:b w:val="0"/>
          <w:sz w:val="28"/>
          <w:szCs w:val="28"/>
          <w:lang w:val="ru-RU"/>
        </w:rPr>
        <w:t xml:space="preserve"> и КВа-</w:t>
      </w:r>
      <w:r w:rsidR="000B2DE1">
        <w:rPr>
          <w:b w:val="0"/>
          <w:sz w:val="28"/>
          <w:szCs w:val="28"/>
          <w:lang w:val="ru-RU"/>
        </w:rPr>
        <w:t>500</w:t>
      </w:r>
      <w:r w:rsidRPr="00AE4E71">
        <w:rPr>
          <w:b w:val="0"/>
          <w:sz w:val="28"/>
          <w:szCs w:val="28"/>
        </w:rPr>
        <w:t xml:space="preserve"> в период подготовки испытаний на </w:t>
      </w:r>
      <w:proofErr w:type="spellStart"/>
      <w:r w:rsidR="004F3762" w:rsidRPr="00AE4E71">
        <w:rPr>
          <w:b w:val="0"/>
          <w:sz w:val="28"/>
          <w:szCs w:val="28"/>
          <w:lang w:val="ru-RU"/>
        </w:rPr>
        <w:t>комплекстном</w:t>
      </w:r>
      <w:proofErr w:type="spellEnd"/>
      <w:r w:rsidR="004F3762" w:rsidRPr="00AE4E71">
        <w:rPr>
          <w:b w:val="0"/>
          <w:sz w:val="28"/>
          <w:szCs w:val="28"/>
          <w:lang w:val="ru-RU"/>
        </w:rPr>
        <w:t xml:space="preserve"> </w:t>
      </w:r>
      <w:r w:rsidRPr="00AE4E71">
        <w:rPr>
          <w:b w:val="0"/>
          <w:sz w:val="28"/>
          <w:szCs w:val="28"/>
        </w:rPr>
        <w:t>специал</w:t>
      </w:r>
      <w:r w:rsidR="004F3762" w:rsidRPr="00AE4E71">
        <w:rPr>
          <w:b w:val="0"/>
          <w:sz w:val="28"/>
          <w:szCs w:val="28"/>
          <w:lang w:val="ru-RU"/>
        </w:rPr>
        <w:t>ь</w:t>
      </w:r>
      <w:r w:rsidRPr="00AE4E71">
        <w:rPr>
          <w:b w:val="0"/>
          <w:sz w:val="28"/>
          <w:szCs w:val="28"/>
        </w:rPr>
        <w:t>ном стенде ТОО «Казкотлосервис»</w:t>
      </w:r>
      <w:r w:rsidR="00A01A6A">
        <w:rPr>
          <w:b w:val="0"/>
          <w:sz w:val="28"/>
          <w:szCs w:val="28"/>
          <w:lang w:val="ru-RU"/>
        </w:rPr>
        <w:t xml:space="preserve"> </w:t>
      </w:r>
      <w:r w:rsidR="00A01A6A" w:rsidRPr="00A01A6A">
        <w:rPr>
          <w:b w:val="0"/>
          <w:sz w:val="28"/>
          <w:szCs w:val="28"/>
          <w:lang w:val="ru-RU"/>
        </w:rPr>
        <w:t>[</w:t>
      </w:r>
      <w:r w:rsidR="004A2A5A" w:rsidRPr="004A2A5A">
        <w:rPr>
          <w:b w:val="0"/>
          <w:sz w:val="28"/>
          <w:szCs w:val="28"/>
          <w:lang w:val="ru-RU"/>
        </w:rPr>
        <w:t>73</w:t>
      </w:r>
      <w:r w:rsidR="00A01A6A" w:rsidRPr="00A01A6A">
        <w:rPr>
          <w:b w:val="0"/>
          <w:sz w:val="28"/>
          <w:szCs w:val="28"/>
          <w:lang w:val="ru-RU"/>
        </w:rPr>
        <w:t>]</w:t>
      </w:r>
    </w:p>
    <w:p w14:paraId="46C246A0" w14:textId="77777777" w:rsidR="00067AD5" w:rsidRPr="00067AD5" w:rsidRDefault="00067AD5" w:rsidP="00067AD5">
      <w:pPr>
        <w:rPr>
          <w:lang w:eastAsia="ar-SA"/>
        </w:rPr>
      </w:pPr>
    </w:p>
    <w:p w14:paraId="22678DA6" w14:textId="6263EE0C" w:rsidR="00183ABC" w:rsidRDefault="00CD4AE1" w:rsidP="00486A3E">
      <w:pPr>
        <w:spacing w:after="0" w:line="25" w:lineRule="atLeast"/>
        <w:jc w:val="center"/>
        <w:rPr>
          <w:rFonts w:ascii="Times New Roman" w:hAnsi="Times New Roman"/>
          <w:sz w:val="28"/>
          <w:szCs w:val="28"/>
        </w:rPr>
      </w:pPr>
      <w:r w:rsidRPr="00AE4E71">
        <w:rPr>
          <w:rFonts w:eastAsia="Times New Roman"/>
          <w:noProof/>
          <w:sz w:val="28"/>
          <w:szCs w:val="28"/>
        </w:rPr>
        <w:drawing>
          <wp:inline distT="0" distB="0" distL="0" distR="0" wp14:anchorId="75EE5651" wp14:editId="7814C526">
            <wp:extent cx="5379720" cy="3570610"/>
            <wp:effectExtent l="0" t="0" r="0" b="0"/>
            <wp:docPr id="7" name="Рисунок 7" descr="Изображение выглядит как внешний, мусор, грязный,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внешний, мусор, грязный, несколько&#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8199" cy="3582875"/>
                    </a:xfrm>
                    <a:prstGeom prst="rect">
                      <a:avLst/>
                    </a:prstGeom>
                    <a:noFill/>
                    <a:ln>
                      <a:noFill/>
                    </a:ln>
                  </pic:spPr>
                </pic:pic>
              </a:graphicData>
            </a:graphic>
          </wp:inline>
        </w:drawing>
      </w:r>
    </w:p>
    <w:p w14:paraId="257F0EA3" w14:textId="77777777" w:rsidR="00486A3E" w:rsidRPr="00616892" w:rsidRDefault="00486A3E" w:rsidP="00486A3E">
      <w:pPr>
        <w:spacing w:after="0" w:line="25" w:lineRule="atLeast"/>
        <w:jc w:val="center"/>
        <w:rPr>
          <w:rFonts w:ascii="Times New Roman" w:hAnsi="Times New Roman"/>
          <w:sz w:val="28"/>
          <w:szCs w:val="28"/>
        </w:rPr>
      </w:pPr>
    </w:p>
    <w:p w14:paraId="79B1CE6D" w14:textId="5E917323" w:rsidR="00183ABC" w:rsidRDefault="00183ABC" w:rsidP="00486A3E">
      <w:pPr>
        <w:pStyle w:val="ae"/>
        <w:spacing w:line="25" w:lineRule="atLeast"/>
        <w:ind w:firstLine="426"/>
        <w:jc w:val="center"/>
        <w:rPr>
          <w:b w:val="0"/>
          <w:sz w:val="28"/>
          <w:szCs w:val="28"/>
          <w:lang w:val="ru-RU"/>
        </w:rPr>
      </w:pPr>
      <w:r w:rsidRPr="00AE4E71">
        <w:rPr>
          <w:b w:val="0"/>
          <w:sz w:val="28"/>
          <w:szCs w:val="28"/>
        </w:rPr>
        <w:t xml:space="preserve">Рисунок </w:t>
      </w:r>
      <w:r w:rsidR="00C421FE">
        <w:rPr>
          <w:b w:val="0"/>
          <w:sz w:val="28"/>
          <w:szCs w:val="28"/>
          <w:lang w:val="ru-RU"/>
        </w:rPr>
        <w:t>3</w:t>
      </w:r>
      <w:r w:rsidRPr="00AE4E71">
        <w:rPr>
          <w:b w:val="0"/>
          <w:sz w:val="28"/>
          <w:szCs w:val="28"/>
        </w:rPr>
        <w:t>.</w:t>
      </w:r>
      <w:r w:rsidR="00245EBA">
        <w:rPr>
          <w:b w:val="0"/>
          <w:sz w:val="28"/>
          <w:szCs w:val="28"/>
          <w:lang w:val="ru-RU"/>
        </w:rPr>
        <w:t>10</w:t>
      </w:r>
      <w:r w:rsidRPr="00AE4E71">
        <w:rPr>
          <w:b w:val="0"/>
          <w:sz w:val="28"/>
          <w:szCs w:val="28"/>
        </w:rPr>
        <w:t xml:space="preserve"> - Общий вид водогрейного </w:t>
      </w:r>
      <w:r w:rsidR="004F3762" w:rsidRPr="00AE4E71">
        <w:rPr>
          <w:b w:val="0"/>
          <w:sz w:val="28"/>
          <w:szCs w:val="28"/>
        </w:rPr>
        <w:t xml:space="preserve">котла </w:t>
      </w:r>
      <w:r w:rsidR="004F3762" w:rsidRPr="00AE4E71">
        <w:rPr>
          <w:b w:val="0"/>
          <w:sz w:val="28"/>
          <w:szCs w:val="28"/>
          <w:lang w:val="ru-RU"/>
        </w:rPr>
        <w:t>В</w:t>
      </w:r>
      <w:r w:rsidRPr="00AE4E71">
        <w:rPr>
          <w:b w:val="0"/>
          <w:sz w:val="28"/>
          <w:szCs w:val="28"/>
        </w:rPr>
        <w:t>В-</w:t>
      </w:r>
      <w:r w:rsidR="004F3762" w:rsidRPr="00AE4E71">
        <w:rPr>
          <w:b w:val="0"/>
          <w:sz w:val="28"/>
          <w:szCs w:val="28"/>
          <w:lang w:val="ru-RU"/>
        </w:rPr>
        <w:t>400</w:t>
      </w:r>
      <w:r w:rsidRPr="00AE4E71">
        <w:rPr>
          <w:b w:val="0"/>
          <w:sz w:val="28"/>
          <w:szCs w:val="28"/>
        </w:rPr>
        <w:t xml:space="preserve"> в период подготовки испытаний на </w:t>
      </w:r>
      <w:r w:rsidR="004F3762" w:rsidRPr="00AE4E71">
        <w:rPr>
          <w:b w:val="0"/>
          <w:sz w:val="28"/>
          <w:szCs w:val="28"/>
          <w:lang w:val="ru-RU"/>
        </w:rPr>
        <w:t xml:space="preserve">комбинированном </w:t>
      </w:r>
      <w:r w:rsidRPr="00AE4E71">
        <w:rPr>
          <w:b w:val="0"/>
          <w:sz w:val="28"/>
          <w:szCs w:val="28"/>
        </w:rPr>
        <w:t>специал</w:t>
      </w:r>
      <w:r w:rsidR="004F3762" w:rsidRPr="00AE4E71">
        <w:rPr>
          <w:b w:val="0"/>
          <w:sz w:val="28"/>
          <w:szCs w:val="28"/>
          <w:lang w:val="ru-RU"/>
        </w:rPr>
        <w:t>ь</w:t>
      </w:r>
      <w:r w:rsidRPr="00AE4E71">
        <w:rPr>
          <w:b w:val="0"/>
          <w:sz w:val="28"/>
          <w:szCs w:val="28"/>
        </w:rPr>
        <w:t>ном стенде ТОО «Казкотлосервис»</w:t>
      </w:r>
    </w:p>
    <w:p w14:paraId="02D11351" w14:textId="3B02C427" w:rsidR="005D68FD" w:rsidRPr="00242158" w:rsidRDefault="005D68FD" w:rsidP="005A0910">
      <w:pPr>
        <w:spacing w:line="240" w:lineRule="auto"/>
        <w:ind w:firstLine="709"/>
        <w:jc w:val="both"/>
        <w:rPr>
          <w:rFonts w:ascii="Times New Roman" w:eastAsia="Times New Roman" w:hAnsi="Times New Roman"/>
          <w:b/>
          <w:bCs/>
          <w:sz w:val="28"/>
          <w:szCs w:val="28"/>
          <w:lang w:eastAsia="ru-RU"/>
        </w:rPr>
      </w:pPr>
      <w:bookmarkStart w:id="11" w:name="_Toc64352126"/>
      <w:r>
        <w:rPr>
          <w:rFonts w:ascii="Times New Roman" w:hAnsi="Times New Roman"/>
          <w:b/>
          <w:bCs/>
          <w:sz w:val="28"/>
          <w:szCs w:val="28"/>
        </w:rPr>
        <w:lastRenderedPageBreak/>
        <w:t>3</w:t>
      </w:r>
      <w:r w:rsidRPr="00242158">
        <w:rPr>
          <w:rFonts w:ascii="Times New Roman" w:hAnsi="Times New Roman"/>
          <w:b/>
          <w:bCs/>
          <w:sz w:val="28"/>
          <w:szCs w:val="28"/>
        </w:rPr>
        <w:t>.</w:t>
      </w:r>
      <w:r w:rsidR="00023A94">
        <w:rPr>
          <w:rFonts w:ascii="Times New Roman" w:hAnsi="Times New Roman"/>
          <w:b/>
          <w:bCs/>
          <w:sz w:val="28"/>
          <w:szCs w:val="28"/>
          <w:lang w:val="kk-KZ"/>
        </w:rPr>
        <w:t>3</w:t>
      </w:r>
      <w:r w:rsidR="00A211E0">
        <w:rPr>
          <w:rFonts w:ascii="Times New Roman" w:hAnsi="Times New Roman"/>
          <w:b/>
          <w:bCs/>
          <w:sz w:val="28"/>
          <w:szCs w:val="28"/>
          <w:lang w:val="kk-KZ"/>
        </w:rPr>
        <w:t>.</w:t>
      </w:r>
      <w:r w:rsidRPr="00242158">
        <w:rPr>
          <w:rFonts w:ascii="Times New Roman" w:hAnsi="Times New Roman"/>
          <w:b/>
          <w:bCs/>
          <w:sz w:val="28"/>
          <w:szCs w:val="28"/>
        </w:rPr>
        <w:t xml:space="preserve"> Технические средства измерения и методика проведения экспериментальных исследований</w:t>
      </w:r>
      <w:bookmarkEnd w:id="11"/>
    </w:p>
    <w:p w14:paraId="29DEB177" w14:textId="77777777" w:rsidR="005D68FD" w:rsidRDefault="005D68FD" w:rsidP="005A0910">
      <w:pPr>
        <w:spacing w:after="0" w:line="25" w:lineRule="atLeast"/>
        <w:ind w:firstLine="709"/>
        <w:jc w:val="both"/>
        <w:rPr>
          <w:rFonts w:ascii="Times New Roman" w:hAnsi="Times New Roman"/>
          <w:sz w:val="28"/>
          <w:szCs w:val="28"/>
        </w:rPr>
      </w:pPr>
      <w:r w:rsidRPr="00593D08">
        <w:rPr>
          <w:rFonts w:ascii="Times New Roman" w:hAnsi="Times New Roman"/>
          <w:sz w:val="28"/>
          <w:szCs w:val="28"/>
        </w:rPr>
        <w:t>Для выполнения экспериментальной части на специализированном стенде предусмотрены установленные в качестве штатных – регистрирующие средства измерения</w:t>
      </w:r>
      <w:r>
        <w:rPr>
          <w:rFonts w:ascii="Times New Roman" w:hAnsi="Times New Roman"/>
          <w:sz w:val="28"/>
          <w:szCs w:val="28"/>
        </w:rPr>
        <w:t xml:space="preserve"> с цифровым выводом. Дополнительные фиксирующие основные параметры работы котла измерительные приборы исполнены портативными средствами измерений. Все средства измерения являются сертифицированными в ГСИ РК и на момент испытаний имеют калибровки и поверки. </w:t>
      </w:r>
    </w:p>
    <w:p w14:paraId="5F4AEE0F" w14:textId="77777777" w:rsidR="005D68FD"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Основной штатный комплексный набор измерительной системы включал: систему измерения температуры газового потока в котле и уходящих газов в дымоходе. Систему измерения температуры воды (теплоносителя) на входе и выходе из котла ВВ-400 и систему регистрации расхода воды (механический счетчик водяной). Систему учета расхода топлива с весами для жидкого топлива и газовый счетчик – для газообразного топлива. Все требуемые правилами эксплуатации и техническими регламентами для котельных установок тарированные манометры и термометры. </w:t>
      </w:r>
    </w:p>
    <w:p w14:paraId="589B9F66" w14:textId="22FBD433" w:rsidR="005D68FD"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Основной перечень штатных регистрирующих средств измерения температуры и расхода представлен в таблице </w:t>
      </w:r>
      <w:r w:rsidR="002D020E">
        <w:rPr>
          <w:rFonts w:ascii="Times New Roman" w:hAnsi="Times New Roman"/>
          <w:sz w:val="28"/>
          <w:szCs w:val="28"/>
        </w:rPr>
        <w:t>3</w:t>
      </w:r>
      <w:r>
        <w:rPr>
          <w:rFonts w:ascii="Times New Roman" w:hAnsi="Times New Roman"/>
          <w:sz w:val="28"/>
          <w:szCs w:val="28"/>
        </w:rPr>
        <w:t>.</w:t>
      </w:r>
      <w:r w:rsidR="002D020E">
        <w:rPr>
          <w:rFonts w:ascii="Times New Roman" w:hAnsi="Times New Roman"/>
          <w:sz w:val="28"/>
          <w:szCs w:val="28"/>
        </w:rPr>
        <w:t>3</w:t>
      </w:r>
      <w:r>
        <w:rPr>
          <w:rFonts w:ascii="Times New Roman" w:hAnsi="Times New Roman"/>
          <w:sz w:val="28"/>
          <w:szCs w:val="28"/>
        </w:rPr>
        <w:t xml:space="preserve">. Все штатные средства измерения представлены регистрирующим двухканальным блоком измерения типа ОВЕН 2ТРМ1, имеющим универсальный вход и цифровое табло вывода данных. </w:t>
      </w:r>
    </w:p>
    <w:p w14:paraId="653EDFBF" w14:textId="77777777" w:rsidR="005D68FD" w:rsidRDefault="005D68FD" w:rsidP="005A0910">
      <w:pPr>
        <w:spacing w:after="0" w:line="25" w:lineRule="atLeast"/>
        <w:ind w:firstLine="709"/>
        <w:jc w:val="both"/>
        <w:rPr>
          <w:rFonts w:ascii="Times New Roman" w:hAnsi="Times New Roman"/>
          <w:sz w:val="28"/>
          <w:szCs w:val="28"/>
        </w:rPr>
      </w:pPr>
    </w:p>
    <w:p w14:paraId="703E33A3" w14:textId="7D7A0306" w:rsidR="005D68FD" w:rsidRDefault="005D68FD" w:rsidP="005A0910">
      <w:pPr>
        <w:spacing w:after="0" w:line="25" w:lineRule="atLeast"/>
        <w:ind w:firstLine="709"/>
        <w:jc w:val="both"/>
        <w:rPr>
          <w:rFonts w:ascii="Times New Roman" w:hAnsi="Times New Roman"/>
          <w:sz w:val="28"/>
          <w:szCs w:val="28"/>
        </w:rPr>
      </w:pPr>
      <w:r w:rsidRPr="002D020E">
        <w:rPr>
          <w:rFonts w:ascii="Times New Roman" w:hAnsi="Times New Roman"/>
          <w:sz w:val="28"/>
          <w:szCs w:val="28"/>
        </w:rPr>
        <w:t xml:space="preserve">Таблица </w:t>
      </w:r>
      <w:r w:rsidR="002D020E" w:rsidRPr="002D020E">
        <w:rPr>
          <w:rFonts w:ascii="Times New Roman" w:hAnsi="Times New Roman"/>
          <w:sz w:val="28"/>
          <w:szCs w:val="28"/>
        </w:rPr>
        <w:t>3</w:t>
      </w:r>
      <w:r w:rsidRPr="002D020E">
        <w:rPr>
          <w:rFonts w:ascii="Times New Roman" w:hAnsi="Times New Roman"/>
          <w:sz w:val="28"/>
          <w:szCs w:val="28"/>
        </w:rPr>
        <w:t>.</w:t>
      </w:r>
      <w:r w:rsidR="002D020E" w:rsidRPr="002D020E">
        <w:rPr>
          <w:rFonts w:ascii="Times New Roman" w:hAnsi="Times New Roman"/>
          <w:sz w:val="28"/>
          <w:szCs w:val="28"/>
        </w:rPr>
        <w:t>3</w:t>
      </w:r>
      <w:r w:rsidRPr="002D020E">
        <w:rPr>
          <w:rFonts w:ascii="Times New Roman" w:hAnsi="Times New Roman"/>
          <w:sz w:val="28"/>
          <w:szCs w:val="28"/>
        </w:rPr>
        <w:t xml:space="preserve"> - Штатные средства измерения и контроля при проведении испытаний котлов</w:t>
      </w:r>
      <w:r w:rsidR="00E26D67">
        <w:rPr>
          <w:rFonts w:ascii="Times New Roman" w:hAnsi="Times New Roman"/>
          <w:sz w:val="28"/>
          <w:szCs w:val="28"/>
        </w:rPr>
        <w:t xml:space="preserve"> </w:t>
      </w:r>
      <w:r w:rsidR="00E26D67" w:rsidRPr="00E26D67">
        <w:rPr>
          <w:rFonts w:ascii="Times New Roman" w:hAnsi="Times New Roman"/>
          <w:sz w:val="28"/>
          <w:szCs w:val="28"/>
        </w:rPr>
        <w:t>[6</w:t>
      </w:r>
      <w:r w:rsidR="004A2A5A" w:rsidRPr="004A2A5A">
        <w:rPr>
          <w:rFonts w:ascii="Times New Roman" w:hAnsi="Times New Roman"/>
          <w:sz w:val="28"/>
          <w:szCs w:val="28"/>
        </w:rPr>
        <w:t>4</w:t>
      </w:r>
      <w:r w:rsidR="00E26D67" w:rsidRPr="00E26D67">
        <w:rPr>
          <w:rFonts w:ascii="Times New Roman" w:hAnsi="Times New Roman"/>
          <w:sz w:val="28"/>
          <w:szCs w:val="28"/>
        </w:rPr>
        <w:t>]</w:t>
      </w:r>
    </w:p>
    <w:p w14:paraId="32A4E992" w14:textId="77777777" w:rsidR="00486A3E" w:rsidRPr="00C36345" w:rsidRDefault="00486A3E" w:rsidP="005A0910">
      <w:pPr>
        <w:spacing w:after="0" w:line="25" w:lineRule="atLeast"/>
        <w:ind w:firstLine="709"/>
        <w:jc w:val="both"/>
        <w:rPr>
          <w:rFonts w:ascii="Times New Roman" w:hAnsi="Times New Roman"/>
          <w:sz w:val="28"/>
          <w:szCs w:val="28"/>
          <w:lang w:val="kk-KZ"/>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9"/>
        <w:gridCol w:w="2628"/>
        <w:gridCol w:w="4398"/>
      </w:tblGrid>
      <w:tr w:rsidR="005D68FD" w:rsidRPr="005C1693" w14:paraId="05A1D2BB"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1D4FF073" w14:textId="77777777" w:rsidR="005D68FD" w:rsidRPr="005C1693" w:rsidRDefault="005D68FD" w:rsidP="00067AD5">
            <w:pPr>
              <w:widowControl w:val="0"/>
              <w:spacing w:after="0" w:line="25" w:lineRule="atLeast"/>
              <w:jc w:val="center"/>
              <w:rPr>
                <w:rFonts w:ascii="Times New Roman" w:hAnsi="Times New Roman"/>
                <w:sz w:val="24"/>
                <w:szCs w:val="24"/>
              </w:rPr>
            </w:pPr>
            <w:r w:rsidRPr="005C1693">
              <w:rPr>
                <w:rFonts w:ascii="Times New Roman" w:hAnsi="Times New Roman"/>
                <w:sz w:val="24"/>
                <w:szCs w:val="24"/>
              </w:rPr>
              <w:t>Тип прибора</w:t>
            </w:r>
            <w:r>
              <w:rPr>
                <w:rFonts w:ascii="Times New Roman" w:hAnsi="Times New Roman"/>
                <w:sz w:val="24"/>
                <w:szCs w:val="24"/>
              </w:rPr>
              <w:t xml:space="preserve"> считывателя</w:t>
            </w:r>
          </w:p>
        </w:tc>
        <w:tc>
          <w:tcPr>
            <w:tcW w:w="1362" w:type="pct"/>
            <w:tcBorders>
              <w:top w:val="single" w:sz="4" w:space="0" w:color="auto"/>
              <w:left w:val="single" w:sz="4" w:space="0" w:color="auto"/>
              <w:bottom w:val="single" w:sz="4" w:space="0" w:color="auto"/>
              <w:right w:val="single" w:sz="4" w:space="0" w:color="auto"/>
            </w:tcBorders>
            <w:vAlign w:val="center"/>
            <w:hideMark/>
          </w:tcPr>
          <w:p w14:paraId="1EC8258D" w14:textId="77777777" w:rsidR="005D68FD" w:rsidRPr="005C1693" w:rsidRDefault="005D68FD" w:rsidP="00067AD5">
            <w:pPr>
              <w:widowControl w:val="0"/>
              <w:spacing w:after="0" w:line="25" w:lineRule="atLeast"/>
              <w:jc w:val="center"/>
              <w:rPr>
                <w:rFonts w:ascii="Times New Roman" w:hAnsi="Times New Roman"/>
                <w:sz w:val="24"/>
                <w:szCs w:val="24"/>
              </w:rPr>
            </w:pPr>
            <w:r w:rsidRPr="005C1693">
              <w:rPr>
                <w:rFonts w:ascii="Times New Roman" w:hAnsi="Times New Roman"/>
                <w:sz w:val="24"/>
                <w:szCs w:val="24"/>
              </w:rPr>
              <w:t>Характеристика</w:t>
            </w:r>
          </w:p>
        </w:tc>
        <w:tc>
          <w:tcPr>
            <w:tcW w:w="2280" w:type="pct"/>
            <w:tcBorders>
              <w:top w:val="single" w:sz="4" w:space="0" w:color="auto"/>
              <w:left w:val="single" w:sz="4" w:space="0" w:color="auto"/>
              <w:bottom w:val="single" w:sz="4" w:space="0" w:color="auto"/>
              <w:right w:val="single" w:sz="4" w:space="0" w:color="auto"/>
            </w:tcBorders>
            <w:vAlign w:val="center"/>
            <w:hideMark/>
          </w:tcPr>
          <w:p w14:paraId="7F55476B" w14:textId="77777777" w:rsidR="005D68FD" w:rsidRPr="005C1693" w:rsidRDefault="005D68FD" w:rsidP="00067AD5">
            <w:pPr>
              <w:widowControl w:val="0"/>
              <w:spacing w:after="0" w:line="25" w:lineRule="atLeast"/>
              <w:jc w:val="center"/>
              <w:rPr>
                <w:rFonts w:ascii="Times New Roman" w:hAnsi="Times New Roman"/>
                <w:sz w:val="24"/>
                <w:szCs w:val="24"/>
              </w:rPr>
            </w:pPr>
            <w:r w:rsidRPr="005C1693">
              <w:rPr>
                <w:rFonts w:ascii="Times New Roman" w:hAnsi="Times New Roman"/>
                <w:sz w:val="24"/>
                <w:szCs w:val="24"/>
              </w:rPr>
              <w:t>Место измерения</w:t>
            </w:r>
          </w:p>
        </w:tc>
      </w:tr>
      <w:tr w:rsidR="005D68FD" w:rsidRPr="005C1693" w14:paraId="35A342C5"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2C1DF0FB" w14:textId="77777777" w:rsidR="005D68FD" w:rsidRPr="005C1693" w:rsidRDefault="005D68FD" w:rsidP="00067AD5">
            <w:pPr>
              <w:widowControl w:val="0"/>
              <w:spacing w:after="0" w:line="25" w:lineRule="atLeast"/>
              <w:rPr>
                <w:rFonts w:ascii="Times New Roman" w:hAnsi="Times New Roman"/>
                <w:sz w:val="24"/>
                <w:szCs w:val="24"/>
              </w:rPr>
            </w:pPr>
            <w:r>
              <w:rPr>
                <w:rFonts w:ascii="Times New Roman" w:hAnsi="Times New Roman"/>
                <w:sz w:val="24"/>
                <w:szCs w:val="24"/>
              </w:rPr>
              <w:t xml:space="preserve">Измеритель-регулятор ОВЕН </w:t>
            </w:r>
            <w:r w:rsidRPr="005C1693">
              <w:rPr>
                <w:rFonts w:ascii="Times New Roman" w:hAnsi="Times New Roman"/>
                <w:sz w:val="24"/>
                <w:szCs w:val="24"/>
              </w:rPr>
              <w:t>2ТРМ1</w:t>
            </w:r>
          </w:p>
        </w:tc>
        <w:tc>
          <w:tcPr>
            <w:tcW w:w="1362" w:type="pct"/>
            <w:tcBorders>
              <w:top w:val="single" w:sz="4" w:space="0" w:color="auto"/>
              <w:left w:val="single" w:sz="4" w:space="0" w:color="auto"/>
              <w:bottom w:val="single" w:sz="4" w:space="0" w:color="auto"/>
              <w:right w:val="single" w:sz="4" w:space="0" w:color="auto"/>
            </w:tcBorders>
            <w:vAlign w:val="center"/>
            <w:hideMark/>
          </w:tcPr>
          <w:p w14:paraId="13B284A2"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 xml:space="preserve">Датчик 50М (от -50 до +200 </w:t>
            </w:r>
            <w:proofErr w:type="spellStart"/>
            <w:proofErr w:type="gramStart"/>
            <w:r w:rsidRPr="005C1693">
              <w:rPr>
                <w:rFonts w:ascii="Times New Roman" w:hAnsi="Times New Roman"/>
                <w:sz w:val="24"/>
                <w:szCs w:val="24"/>
              </w:rPr>
              <w:t>гр.С</w:t>
            </w:r>
            <w:proofErr w:type="spellEnd"/>
            <w:proofErr w:type="gramEnd"/>
            <w:r w:rsidRPr="005C1693">
              <w:rPr>
                <w:rFonts w:ascii="Times New Roman" w:hAnsi="Times New Roman"/>
                <w:sz w:val="24"/>
                <w:szCs w:val="24"/>
              </w:rPr>
              <w:t>)</w:t>
            </w:r>
          </w:p>
        </w:tc>
        <w:tc>
          <w:tcPr>
            <w:tcW w:w="2280" w:type="pct"/>
            <w:tcBorders>
              <w:top w:val="single" w:sz="4" w:space="0" w:color="auto"/>
              <w:left w:val="single" w:sz="4" w:space="0" w:color="auto"/>
              <w:bottom w:val="single" w:sz="4" w:space="0" w:color="auto"/>
              <w:right w:val="single" w:sz="4" w:space="0" w:color="auto"/>
            </w:tcBorders>
            <w:vAlign w:val="center"/>
            <w:hideMark/>
          </w:tcPr>
          <w:p w14:paraId="4296FE36"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Т1 – температура воды в подающем трубопроводе (на выходе из котла)</w:t>
            </w:r>
          </w:p>
        </w:tc>
      </w:tr>
      <w:tr w:rsidR="005D68FD" w:rsidRPr="005C1693" w14:paraId="1FE3B0F0"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534561A6" w14:textId="77777777" w:rsidR="005D68FD" w:rsidRPr="005C1693" w:rsidRDefault="005D68FD" w:rsidP="00067AD5">
            <w:pPr>
              <w:widowControl w:val="0"/>
              <w:spacing w:after="0" w:line="25" w:lineRule="atLeast"/>
              <w:rPr>
                <w:rFonts w:ascii="Times New Roman" w:hAnsi="Times New Roman"/>
                <w:sz w:val="24"/>
                <w:szCs w:val="24"/>
              </w:rPr>
            </w:pPr>
            <w:r>
              <w:rPr>
                <w:rFonts w:ascii="Times New Roman" w:hAnsi="Times New Roman"/>
                <w:sz w:val="24"/>
                <w:szCs w:val="24"/>
              </w:rPr>
              <w:t xml:space="preserve">Измеритель-регулятор ОВЕН </w:t>
            </w:r>
            <w:r w:rsidRPr="005C1693">
              <w:rPr>
                <w:rFonts w:ascii="Times New Roman" w:hAnsi="Times New Roman"/>
                <w:sz w:val="24"/>
                <w:szCs w:val="24"/>
              </w:rPr>
              <w:t>2ТРМ1</w:t>
            </w:r>
          </w:p>
        </w:tc>
        <w:tc>
          <w:tcPr>
            <w:tcW w:w="1362" w:type="pct"/>
            <w:tcBorders>
              <w:top w:val="single" w:sz="4" w:space="0" w:color="auto"/>
              <w:left w:val="single" w:sz="4" w:space="0" w:color="auto"/>
              <w:bottom w:val="single" w:sz="4" w:space="0" w:color="auto"/>
              <w:right w:val="single" w:sz="4" w:space="0" w:color="auto"/>
            </w:tcBorders>
            <w:vAlign w:val="center"/>
            <w:hideMark/>
          </w:tcPr>
          <w:p w14:paraId="27BFEE3B"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 xml:space="preserve">Датчик 50М (от -50 до +200 </w:t>
            </w:r>
            <w:proofErr w:type="spellStart"/>
            <w:proofErr w:type="gramStart"/>
            <w:r w:rsidRPr="005C1693">
              <w:rPr>
                <w:rFonts w:ascii="Times New Roman" w:hAnsi="Times New Roman"/>
                <w:sz w:val="24"/>
                <w:szCs w:val="24"/>
              </w:rPr>
              <w:t>гр.С</w:t>
            </w:r>
            <w:proofErr w:type="spellEnd"/>
            <w:proofErr w:type="gramEnd"/>
            <w:r w:rsidRPr="005C1693">
              <w:rPr>
                <w:rFonts w:ascii="Times New Roman" w:hAnsi="Times New Roman"/>
                <w:sz w:val="24"/>
                <w:szCs w:val="24"/>
              </w:rPr>
              <w:t>)</w:t>
            </w:r>
          </w:p>
        </w:tc>
        <w:tc>
          <w:tcPr>
            <w:tcW w:w="2280" w:type="pct"/>
            <w:tcBorders>
              <w:top w:val="single" w:sz="4" w:space="0" w:color="auto"/>
              <w:left w:val="single" w:sz="4" w:space="0" w:color="auto"/>
              <w:bottom w:val="single" w:sz="4" w:space="0" w:color="auto"/>
              <w:right w:val="single" w:sz="4" w:space="0" w:color="auto"/>
            </w:tcBorders>
            <w:vAlign w:val="center"/>
            <w:hideMark/>
          </w:tcPr>
          <w:p w14:paraId="09230782"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Т2 – температура воды в обратном трубопроводе (на входе в котле)</w:t>
            </w:r>
          </w:p>
        </w:tc>
      </w:tr>
      <w:tr w:rsidR="005D68FD" w:rsidRPr="005C1693" w14:paraId="31F3E87B"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7D07AF31" w14:textId="77777777" w:rsidR="005D68FD" w:rsidRPr="005C1693" w:rsidRDefault="005D68FD" w:rsidP="00067AD5">
            <w:pPr>
              <w:widowControl w:val="0"/>
              <w:spacing w:after="0" w:line="25" w:lineRule="atLeast"/>
              <w:rPr>
                <w:rFonts w:ascii="Times New Roman" w:hAnsi="Times New Roman"/>
                <w:sz w:val="24"/>
                <w:szCs w:val="24"/>
              </w:rPr>
            </w:pPr>
            <w:r>
              <w:rPr>
                <w:rFonts w:ascii="Times New Roman" w:hAnsi="Times New Roman"/>
                <w:sz w:val="24"/>
                <w:szCs w:val="24"/>
              </w:rPr>
              <w:t xml:space="preserve">Измеритель-регулятор ОВЕН </w:t>
            </w:r>
            <w:r w:rsidRPr="005C1693">
              <w:rPr>
                <w:rFonts w:ascii="Times New Roman" w:hAnsi="Times New Roman"/>
                <w:sz w:val="24"/>
                <w:szCs w:val="24"/>
              </w:rPr>
              <w:t>2ТРМ1</w:t>
            </w:r>
          </w:p>
        </w:tc>
        <w:tc>
          <w:tcPr>
            <w:tcW w:w="1362" w:type="pct"/>
            <w:tcBorders>
              <w:top w:val="single" w:sz="4" w:space="0" w:color="auto"/>
              <w:left w:val="single" w:sz="4" w:space="0" w:color="auto"/>
              <w:bottom w:val="single" w:sz="4" w:space="0" w:color="auto"/>
              <w:right w:val="single" w:sz="4" w:space="0" w:color="auto"/>
            </w:tcBorders>
            <w:vAlign w:val="center"/>
            <w:hideMark/>
          </w:tcPr>
          <w:p w14:paraId="2AD8D9FF"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 xml:space="preserve">Датчик РТ 100 (от -50 до +500 </w:t>
            </w:r>
            <w:proofErr w:type="spellStart"/>
            <w:proofErr w:type="gramStart"/>
            <w:r w:rsidRPr="005C1693">
              <w:rPr>
                <w:rFonts w:ascii="Times New Roman" w:hAnsi="Times New Roman"/>
                <w:sz w:val="24"/>
                <w:szCs w:val="24"/>
              </w:rPr>
              <w:t>гр.С</w:t>
            </w:r>
            <w:proofErr w:type="spellEnd"/>
            <w:proofErr w:type="gramEnd"/>
            <w:r w:rsidRPr="005C1693">
              <w:rPr>
                <w:rFonts w:ascii="Times New Roman" w:hAnsi="Times New Roman"/>
                <w:sz w:val="24"/>
                <w:szCs w:val="24"/>
              </w:rPr>
              <w:t>)</w:t>
            </w:r>
          </w:p>
        </w:tc>
        <w:tc>
          <w:tcPr>
            <w:tcW w:w="2280" w:type="pct"/>
            <w:tcBorders>
              <w:top w:val="single" w:sz="4" w:space="0" w:color="auto"/>
              <w:left w:val="single" w:sz="4" w:space="0" w:color="auto"/>
              <w:bottom w:val="single" w:sz="4" w:space="0" w:color="auto"/>
              <w:right w:val="single" w:sz="4" w:space="0" w:color="auto"/>
            </w:tcBorders>
            <w:vAlign w:val="center"/>
            <w:hideMark/>
          </w:tcPr>
          <w:p w14:paraId="5C2FD464"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Т4 – температура уходящих газов</w:t>
            </w:r>
          </w:p>
        </w:tc>
      </w:tr>
      <w:tr w:rsidR="005D68FD" w:rsidRPr="005C1693" w14:paraId="5A11685B"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752A7C97" w14:textId="77777777" w:rsidR="005D68FD" w:rsidRPr="005C1693" w:rsidRDefault="005D68FD" w:rsidP="00067AD5">
            <w:pPr>
              <w:widowControl w:val="0"/>
              <w:spacing w:after="0" w:line="25" w:lineRule="atLeast"/>
              <w:rPr>
                <w:rFonts w:ascii="Times New Roman" w:hAnsi="Times New Roman"/>
                <w:sz w:val="24"/>
                <w:szCs w:val="24"/>
              </w:rPr>
            </w:pPr>
            <w:r>
              <w:rPr>
                <w:rFonts w:ascii="Times New Roman" w:hAnsi="Times New Roman"/>
                <w:sz w:val="24"/>
                <w:szCs w:val="24"/>
              </w:rPr>
              <w:t xml:space="preserve">Измеритель-регулятор ОВЕН </w:t>
            </w:r>
            <w:r w:rsidRPr="005C1693">
              <w:rPr>
                <w:rFonts w:ascii="Times New Roman" w:hAnsi="Times New Roman"/>
                <w:sz w:val="24"/>
                <w:szCs w:val="24"/>
              </w:rPr>
              <w:t>2ТРМ1</w:t>
            </w:r>
          </w:p>
        </w:tc>
        <w:tc>
          <w:tcPr>
            <w:tcW w:w="1362" w:type="pct"/>
            <w:tcBorders>
              <w:top w:val="single" w:sz="4" w:space="0" w:color="auto"/>
              <w:left w:val="single" w:sz="4" w:space="0" w:color="auto"/>
              <w:bottom w:val="single" w:sz="4" w:space="0" w:color="auto"/>
              <w:right w:val="single" w:sz="4" w:space="0" w:color="auto"/>
            </w:tcBorders>
            <w:vAlign w:val="center"/>
            <w:hideMark/>
          </w:tcPr>
          <w:p w14:paraId="79FA98C0"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 xml:space="preserve">Датчик ХА-68 (от 0 до +1300 </w:t>
            </w:r>
            <w:proofErr w:type="spellStart"/>
            <w:proofErr w:type="gramStart"/>
            <w:r w:rsidRPr="005C1693">
              <w:rPr>
                <w:rFonts w:ascii="Times New Roman" w:hAnsi="Times New Roman"/>
                <w:sz w:val="24"/>
                <w:szCs w:val="24"/>
              </w:rPr>
              <w:t>гр.С</w:t>
            </w:r>
            <w:proofErr w:type="spellEnd"/>
            <w:proofErr w:type="gramEnd"/>
            <w:r w:rsidRPr="005C1693">
              <w:rPr>
                <w:rFonts w:ascii="Times New Roman" w:hAnsi="Times New Roman"/>
                <w:sz w:val="24"/>
                <w:szCs w:val="24"/>
              </w:rPr>
              <w:t>)</w:t>
            </w:r>
          </w:p>
        </w:tc>
        <w:tc>
          <w:tcPr>
            <w:tcW w:w="2280" w:type="pct"/>
            <w:tcBorders>
              <w:top w:val="single" w:sz="4" w:space="0" w:color="auto"/>
              <w:left w:val="single" w:sz="4" w:space="0" w:color="auto"/>
              <w:bottom w:val="single" w:sz="4" w:space="0" w:color="auto"/>
              <w:right w:val="single" w:sz="4" w:space="0" w:color="auto"/>
            </w:tcBorders>
            <w:vAlign w:val="center"/>
            <w:hideMark/>
          </w:tcPr>
          <w:p w14:paraId="1DC2ED2C"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Т5 – температура газов в поворотной камере сгорания (перед конвективным пучком)</w:t>
            </w:r>
          </w:p>
        </w:tc>
      </w:tr>
      <w:tr w:rsidR="005D68FD" w:rsidRPr="005C1693" w14:paraId="5A5E8C38"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68DD4DD0" w14:textId="77777777" w:rsidR="005D68FD" w:rsidRPr="005C1693" w:rsidRDefault="005D68FD" w:rsidP="00067AD5">
            <w:pPr>
              <w:widowControl w:val="0"/>
              <w:spacing w:after="0" w:line="25" w:lineRule="atLeast"/>
              <w:rPr>
                <w:rFonts w:ascii="Times New Roman" w:hAnsi="Times New Roman"/>
                <w:sz w:val="24"/>
                <w:szCs w:val="24"/>
              </w:rPr>
            </w:pPr>
            <w:r>
              <w:rPr>
                <w:rFonts w:ascii="Times New Roman" w:hAnsi="Times New Roman"/>
                <w:sz w:val="24"/>
                <w:szCs w:val="24"/>
              </w:rPr>
              <w:t xml:space="preserve">Измеритель-регулятор ОВЕН </w:t>
            </w:r>
            <w:r w:rsidRPr="005C1693">
              <w:rPr>
                <w:rFonts w:ascii="Times New Roman" w:hAnsi="Times New Roman"/>
                <w:sz w:val="24"/>
                <w:szCs w:val="24"/>
              </w:rPr>
              <w:t>2ТРМ1</w:t>
            </w:r>
          </w:p>
        </w:tc>
        <w:tc>
          <w:tcPr>
            <w:tcW w:w="1362" w:type="pct"/>
            <w:tcBorders>
              <w:top w:val="single" w:sz="4" w:space="0" w:color="auto"/>
              <w:left w:val="single" w:sz="4" w:space="0" w:color="auto"/>
              <w:bottom w:val="single" w:sz="4" w:space="0" w:color="auto"/>
              <w:right w:val="single" w:sz="4" w:space="0" w:color="auto"/>
            </w:tcBorders>
            <w:vAlign w:val="center"/>
            <w:hideMark/>
          </w:tcPr>
          <w:p w14:paraId="0CFF0DD7"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 xml:space="preserve">Датчик ХА-68 (от 0 до +1300 </w:t>
            </w:r>
            <w:proofErr w:type="spellStart"/>
            <w:proofErr w:type="gramStart"/>
            <w:r w:rsidRPr="005C1693">
              <w:rPr>
                <w:rFonts w:ascii="Times New Roman" w:hAnsi="Times New Roman"/>
                <w:sz w:val="24"/>
                <w:szCs w:val="24"/>
              </w:rPr>
              <w:t>гр.С</w:t>
            </w:r>
            <w:proofErr w:type="spellEnd"/>
            <w:proofErr w:type="gramEnd"/>
            <w:r w:rsidRPr="005C1693">
              <w:rPr>
                <w:rFonts w:ascii="Times New Roman" w:hAnsi="Times New Roman"/>
                <w:sz w:val="24"/>
                <w:szCs w:val="24"/>
              </w:rPr>
              <w:t>)</w:t>
            </w:r>
          </w:p>
        </w:tc>
        <w:tc>
          <w:tcPr>
            <w:tcW w:w="2280" w:type="pct"/>
            <w:tcBorders>
              <w:top w:val="single" w:sz="4" w:space="0" w:color="auto"/>
              <w:left w:val="single" w:sz="4" w:space="0" w:color="auto"/>
              <w:bottom w:val="single" w:sz="4" w:space="0" w:color="auto"/>
              <w:right w:val="single" w:sz="4" w:space="0" w:color="auto"/>
            </w:tcBorders>
            <w:vAlign w:val="center"/>
            <w:hideMark/>
          </w:tcPr>
          <w:p w14:paraId="2FC2AC73" w14:textId="77777777" w:rsidR="005D68FD" w:rsidRPr="005C1693" w:rsidRDefault="005D68FD" w:rsidP="00067AD5">
            <w:pPr>
              <w:widowControl w:val="0"/>
              <w:spacing w:after="0" w:line="25" w:lineRule="atLeast"/>
              <w:rPr>
                <w:rFonts w:ascii="Times New Roman" w:hAnsi="Times New Roman"/>
                <w:sz w:val="24"/>
                <w:szCs w:val="24"/>
              </w:rPr>
            </w:pPr>
            <w:proofErr w:type="spellStart"/>
            <w:r w:rsidRPr="005C1693">
              <w:rPr>
                <w:rFonts w:ascii="Times New Roman" w:hAnsi="Times New Roman"/>
                <w:sz w:val="24"/>
                <w:szCs w:val="24"/>
              </w:rPr>
              <w:t>Тг</w:t>
            </w:r>
            <w:proofErr w:type="spellEnd"/>
            <w:r w:rsidRPr="005C1693">
              <w:rPr>
                <w:rFonts w:ascii="Times New Roman" w:hAnsi="Times New Roman"/>
                <w:sz w:val="24"/>
                <w:szCs w:val="24"/>
              </w:rPr>
              <w:t xml:space="preserve"> – температура газов внутри камеры горения </w:t>
            </w:r>
          </w:p>
        </w:tc>
      </w:tr>
      <w:tr w:rsidR="005D68FD" w:rsidRPr="005C1693" w14:paraId="69A60FFE"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78363561"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Измеритель давления многопредельный (2 единицы)</w:t>
            </w:r>
          </w:p>
        </w:tc>
        <w:tc>
          <w:tcPr>
            <w:tcW w:w="1362" w:type="pct"/>
            <w:tcBorders>
              <w:top w:val="single" w:sz="4" w:space="0" w:color="auto"/>
              <w:left w:val="single" w:sz="4" w:space="0" w:color="auto"/>
              <w:bottom w:val="single" w:sz="4" w:space="0" w:color="auto"/>
              <w:right w:val="single" w:sz="4" w:space="0" w:color="auto"/>
            </w:tcBorders>
            <w:vAlign w:val="center"/>
            <w:hideMark/>
          </w:tcPr>
          <w:p w14:paraId="52AABFCD"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АДР – 0,25.2 (1) (+/- 0,25</w:t>
            </w:r>
            <w:r>
              <w:rPr>
                <w:rFonts w:ascii="Times New Roman" w:hAnsi="Times New Roman"/>
                <w:sz w:val="24"/>
                <w:szCs w:val="24"/>
              </w:rPr>
              <w:t xml:space="preserve"> </w:t>
            </w:r>
            <w:r w:rsidRPr="005C1693">
              <w:rPr>
                <w:rFonts w:ascii="Times New Roman" w:hAnsi="Times New Roman"/>
                <w:sz w:val="24"/>
                <w:szCs w:val="24"/>
              </w:rPr>
              <w:t>кПа)</w:t>
            </w:r>
          </w:p>
        </w:tc>
        <w:tc>
          <w:tcPr>
            <w:tcW w:w="2280" w:type="pct"/>
            <w:tcBorders>
              <w:top w:val="single" w:sz="4" w:space="0" w:color="auto"/>
              <w:left w:val="single" w:sz="4" w:space="0" w:color="auto"/>
              <w:bottom w:val="single" w:sz="4" w:space="0" w:color="auto"/>
              <w:right w:val="single" w:sz="4" w:space="0" w:color="auto"/>
            </w:tcBorders>
            <w:vAlign w:val="center"/>
            <w:hideMark/>
          </w:tcPr>
          <w:p w14:paraId="7B8CF529"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Р – измерение давления в камере сгорания</w:t>
            </w:r>
          </w:p>
        </w:tc>
      </w:tr>
      <w:tr w:rsidR="005D68FD" w:rsidRPr="005C1693" w14:paraId="3E954A41" w14:textId="77777777" w:rsidTr="00B0553C">
        <w:trPr>
          <w:trHeight w:val="397"/>
        </w:trPr>
        <w:tc>
          <w:tcPr>
            <w:tcW w:w="1357" w:type="pct"/>
            <w:tcBorders>
              <w:top w:val="single" w:sz="4" w:space="0" w:color="auto"/>
              <w:left w:val="single" w:sz="4" w:space="0" w:color="auto"/>
              <w:bottom w:val="single" w:sz="4" w:space="0" w:color="auto"/>
              <w:right w:val="single" w:sz="4" w:space="0" w:color="auto"/>
            </w:tcBorders>
            <w:vAlign w:val="center"/>
            <w:hideMark/>
          </w:tcPr>
          <w:p w14:paraId="22C064E8" w14:textId="77777777" w:rsidR="005D68FD" w:rsidRPr="005C1693" w:rsidRDefault="005D68FD" w:rsidP="00067AD5">
            <w:pPr>
              <w:widowControl w:val="0"/>
              <w:spacing w:after="0" w:line="25" w:lineRule="atLeast"/>
              <w:rPr>
                <w:rFonts w:ascii="Times New Roman" w:hAnsi="Times New Roman"/>
                <w:sz w:val="24"/>
                <w:szCs w:val="24"/>
              </w:rPr>
            </w:pPr>
            <w:proofErr w:type="spellStart"/>
            <w:r w:rsidRPr="005C1693">
              <w:rPr>
                <w:rFonts w:ascii="Times New Roman" w:hAnsi="Times New Roman"/>
                <w:sz w:val="24"/>
                <w:szCs w:val="24"/>
              </w:rPr>
              <w:t>Расходомер</w:t>
            </w:r>
            <w:r>
              <w:rPr>
                <w:rFonts w:ascii="Times New Roman" w:hAnsi="Times New Roman"/>
                <w:sz w:val="24"/>
                <w:szCs w:val="24"/>
              </w:rPr>
              <w:t>ный</w:t>
            </w:r>
            <w:proofErr w:type="spellEnd"/>
            <w:r>
              <w:rPr>
                <w:rFonts w:ascii="Times New Roman" w:hAnsi="Times New Roman"/>
                <w:sz w:val="24"/>
                <w:szCs w:val="24"/>
              </w:rPr>
              <w:t xml:space="preserve"> счетчик водяной</w:t>
            </w:r>
          </w:p>
        </w:tc>
        <w:tc>
          <w:tcPr>
            <w:tcW w:w="1362" w:type="pct"/>
            <w:tcBorders>
              <w:top w:val="single" w:sz="4" w:space="0" w:color="auto"/>
              <w:left w:val="single" w:sz="4" w:space="0" w:color="auto"/>
              <w:bottom w:val="single" w:sz="4" w:space="0" w:color="auto"/>
              <w:right w:val="single" w:sz="4" w:space="0" w:color="auto"/>
            </w:tcBorders>
            <w:vAlign w:val="center"/>
            <w:hideMark/>
          </w:tcPr>
          <w:p w14:paraId="49EBE5C2"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rPr>
              <w:t>Счетчик механический</w:t>
            </w:r>
          </w:p>
        </w:tc>
        <w:tc>
          <w:tcPr>
            <w:tcW w:w="2280" w:type="pct"/>
            <w:tcBorders>
              <w:top w:val="single" w:sz="4" w:space="0" w:color="auto"/>
              <w:left w:val="single" w:sz="4" w:space="0" w:color="auto"/>
              <w:bottom w:val="single" w:sz="4" w:space="0" w:color="auto"/>
              <w:right w:val="single" w:sz="4" w:space="0" w:color="auto"/>
            </w:tcBorders>
            <w:vAlign w:val="center"/>
            <w:hideMark/>
          </w:tcPr>
          <w:p w14:paraId="79DA1645" w14:textId="77777777" w:rsidR="005D68FD" w:rsidRPr="005C1693" w:rsidRDefault="005D68FD" w:rsidP="00067AD5">
            <w:pPr>
              <w:widowControl w:val="0"/>
              <w:spacing w:after="0" w:line="25" w:lineRule="atLeast"/>
              <w:rPr>
                <w:rFonts w:ascii="Times New Roman" w:hAnsi="Times New Roman"/>
                <w:sz w:val="24"/>
                <w:szCs w:val="24"/>
              </w:rPr>
            </w:pPr>
            <w:r w:rsidRPr="005C1693">
              <w:rPr>
                <w:rFonts w:ascii="Times New Roman" w:hAnsi="Times New Roman"/>
                <w:sz w:val="24"/>
                <w:szCs w:val="24"/>
                <w:lang w:val="en-US"/>
              </w:rPr>
              <w:t>V</w:t>
            </w:r>
            <w:r w:rsidRPr="005C1693">
              <w:rPr>
                <w:rFonts w:ascii="Times New Roman" w:hAnsi="Times New Roman"/>
                <w:sz w:val="24"/>
                <w:szCs w:val="24"/>
              </w:rPr>
              <w:t xml:space="preserve"> – расход воды </w:t>
            </w:r>
            <w:r>
              <w:rPr>
                <w:rFonts w:ascii="Times New Roman" w:hAnsi="Times New Roman"/>
                <w:sz w:val="24"/>
                <w:szCs w:val="24"/>
              </w:rPr>
              <w:t>(теплоносителя)</w:t>
            </w:r>
          </w:p>
        </w:tc>
      </w:tr>
    </w:tbl>
    <w:p w14:paraId="004E7CC1" w14:textId="77777777" w:rsidR="005D68FD" w:rsidRDefault="005D68FD" w:rsidP="005A0910">
      <w:pPr>
        <w:spacing w:after="0" w:line="25" w:lineRule="atLeast"/>
        <w:ind w:firstLine="709"/>
        <w:jc w:val="both"/>
        <w:rPr>
          <w:rFonts w:ascii="Times New Roman" w:hAnsi="Times New Roman"/>
          <w:sz w:val="28"/>
          <w:szCs w:val="28"/>
        </w:rPr>
      </w:pPr>
    </w:p>
    <w:p w14:paraId="5E14A31F" w14:textId="77777777" w:rsidR="005D68FD"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lastRenderedPageBreak/>
        <w:t xml:space="preserve">Расходы теплоносителя фиксируются механическим счетчиком холодной воды, установленным на восходящем участке трубы напорной линии для минимизации погрешностей показателя за счет неполного заполнения сечения трубы. </w:t>
      </w:r>
    </w:p>
    <w:p w14:paraId="58C2C024" w14:textId="15412060" w:rsidR="005D68FD" w:rsidRPr="006A1F9E"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Расходы топлива по схеме на </w:t>
      </w:r>
      <w:r w:rsidRPr="002D020E">
        <w:rPr>
          <w:rFonts w:ascii="Times New Roman" w:hAnsi="Times New Roman"/>
          <w:sz w:val="28"/>
          <w:szCs w:val="28"/>
        </w:rPr>
        <w:t xml:space="preserve">рисунках </w:t>
      </w:r>
      <w:r w:rsidR="002D020E" w:rsidRPr="002D020E">
        <w:rPr>
          <w:rFonts w:ascii="Times New Roman" w:hAnsi="Times New Roman"/>
          <w:sz w:val="28"/>
          <w:szCs w:val="28"/>
        </w:rPr>
        <w:t>3</w:t>
      </w:r>
      <w:r w:rsidRPr="002D020E">
        <w:rPr>
          <w:rFonts w:ascii="Times New Roman" w:hAnsi="Times New Roman"/>
          <w:sz w:val="28"/>
          <w:szCs w:val="28"/>
        </w:rPr>
        <w:t>.1-</w:t>
      </w:r>
      <w:r w:rsidR="002D020E" w:rsidRPr="002D020E">
        <w:rPr>
          <w:rFonts w:ascii="Times New Roman" w:hAnsi="Times New Roman"/>
          <w:sz w:val="28"/>
          <w:szCs w:val="28"/>
        </w:rPr>
        <w:t>3</w:t>
      </w:r>
      <w:r w:rsidRPr="002D020E">
        <w:rPr>
          <w:rFonts w:ascii="Times New Roman" w:hAnsi="Times New Roman"/>
          <w:sz w:val="28"/>
          <w:szCs w:val="28"/>
        </w:rPr>
        <w:t>.2 для проведения испытаний на жидком топливе определяются с помощью тарированных</w:t>
      </w:r>
      <w:r>
        <w:rPr>
          <w:rFonts w:ascii="Times New Roman" w:hAnsi="Times New Roman"/>
          <w:sz w:val="28"/>
          <w:szCs w:val="28"/>
        </w:rPr>
        <w:t xml:space="preserve"> весов и промежуточной емкости, установленной на весах и подключенной непосредственно к топливному насосу. Учет расхода топлива проводился с достаточной точностью согласно </w:t>
      </w:r>
      <w:r w:rsidRPr="006A1F9E">
        <w:rPr>
          <w:rFonts w:ascii="Times New Roman" w:hAnsi="Times New Roman"/>
          <w:sz w:val="28"/>
          <w:szCs w:val="28"/>
        </w:rPr>
        <w:t>требованиям методики испытаний водогрейных котлов при работе на жидком топливе [</w:t>
      </w:r>
      <w:r w:rsidR="004A2A5A" w:rsidRPr="004A2A5A">
        <w:rPr>
          <w:rFonts w:ascii="Times New Roman" w:hAnsi="Times New Roman"/>
          <w:sz w:val="28"/>
          <w:szCs w:val="28"/>
        </w:rPr>
        <w:t>67</w:t>
      </w:r>
      <w:r w:rsidR="006A1F9E" w:rsidRPr="006A1F9E">
        <w:rPr>
          <w:rFonts w:ascii="Times New Roman" w:hAnsi="Times New Roman"/>
          <w:sz w:val="28"/>
          <w:szCs w:val="28"/>
        </w:rPr>
        <w:t xml:space="preserve">, </w:t>
      </w:r>
      <w:r w:rsidR="004A2A5A" w:rsidRPr="004A2A5A">
        <w:rPr>
          <w:rFonts w:ascii="Times New Roman" w:hAnsi="Times New Roman"/>
          <w:sz w:val="28"/>
          <w:szCs w:val="28"/>
        </w:rPr>
        <w:t>71, 73</w:t>
      </w:r>
      <w:r w:rsidRPr="006A1F9E">
        <w:rPr>
          <w:rFonts w:ascii="Times New Roman" w:hAnsi="Times New Roman"/>
          <w:sz w:val="28"/>
          <w:szCs w:val="28"/>
        </w:rPr>
        <w:t>].</w:t>
      </w:r>
    </w:p>
    <w:p w14:paraId="4252122D" w14:textId="6455B0D7" w:rsidR="005D68FD" w:rsidRDefault="005D68FD" w:rsidP="005A0910">
      <w:pPr>
        <w:spacing w:after="0" w:line="25" w:lineRule="atLeast"/>
        <w:ind w:firstLine="709"/>
        <w:jc w:val="both"/>
        <w:rPr>
          <w:rFonts w:ascii="Times New Roman" w:hAnsi="Times New Roman"/>
          <w:sz w:val="28"/>
          <w:szCs w:val="28"/>
        </w:rPr>
      </w:pPr>
      <w:r w:rsidRPr="006A1F9E">
        <w:rPr>
          <w:rFonts w:ascii="Times New Roman" w:hAnsi="Times New Roman"/>
          <w:sz w:val="28"/>
          <w:szCs w:val="28"/>
        </w:rPr>
        <w:t>Все определяемые параметры и характеристики в рамках требований методик определения номинальной тепловой производительности водогрейных котлов [</w:t>
      </w:r>
      <w:r w:rsidR="004A2A5A" w:rsidRPr="004A2A5A">
        <w:rPr>
          <w:rFonts w:ascii="Times New Roman" w:hAnsi="Times New Roman"/>
          <w:sz w:val="28"/>
          <w:szCs w:val="28"/>
        </w:rPr>
        <w:t>67, 70</w:t>
      </w:r>
      <w:r>
        <w:rPr>
          <w:rFonts w:ascii="Times New Roman" w:hAnsi="Times New Roman"/>
          <w:sz w:val="28"/>
          <w:szCs w:val="28"/>
        </w:rPr>
        <w:t>]</w:t>
      </w:r>
      <w:r w:rsidRPr="004C7D22">
        <w:rPr>
          <w:rFonts w:ascii="Times New Roman" w:hAnsi="Times New Roman"/>
          <w:sz w:val="28"/>
          <w:szCs w:val="28"/>
        </w:rPr>
        <w:t xml:space="preserve"> </w:t>
      </w:r>
      <w:r>
        <w:rPr>
          <w:rFonts w:ascii="Times New Roman" w:hAnsi="Times New Roman"/>
          <w:sz w:val="28"/>
          <w:szCs w:val="28"/>
        </w:rPr>
        <w:t xml:space="preserve">в ходе экспериментальных исследований были сведены максимально к нормативным значениям, либо подтверждались дополнительными измерениями с целью утверждения корректировочных коэффициентов отклонения от нормативных значений для нивелирования ошибок измерения второстепенными параметрами. </w:t>
      </w:r>
    </w:p>
    <w:p w14:paraId="61900DCE" w14:textId="1D1CF633" w:rsidR="005D68FD" w:rsidRDefault="005D68FD"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 xml:space="preserve">Отдельно представленные дополнительные измерения, которые в исследованиях выполнены для подтверждения возможности использования нормативных значений – термографические обследования корпуса котла, выполненные по требованиям </w:t>
      </w:r>
      <w:r>
        <w:rPr>
          <w:rFonts w:ascii="Times New Roman" w:hAnsi="Times New Roman"/>
          <w:sz w:val="28"/>
          <w:szCs w:val="28"/>
          <w:lang w:val="kk-KZ"/>
        </w:rPr>
        <w:t xml:space="preserve">методик неразрушающего контроля </w:t>
      </w:r>
      <w:r w:rsidRPr="000679B0">
        <w:rPr>
          <w:rFonts w:ascii="Times New Roman" w:hAnsi="Times New Roman"/>
          <w:sz w:val="28"/>
          <w:szCs w:val="28"/>
        </w:rPr>
        <w:t>[</w:t>
      </w:r>
      <w:r w:rsidR="006A1F9E">
        <w:rPr>
          <w:rFonts w:ascii="Times New Roman" w:hAnsi="Times New Roman"/>
          <w:sz w:val="28"/>
          <w:szCs w:val="28"/>
        </w:rPr>
        <w:t>5</w:t>
      </w:r>
      <w:r w:rsidR="004A2A5A" w:rsidRPr="004A2A5A">
        <w:rPr>
          <w:rFonts w:ascii="Times New Roman" w:hAnsi="Times New Roman"/>
          <w:sz w:val="28"/>
          <w:szCs w:val="28"/>
        </w:rPr>
        <w:t>5</w:t>
      </w:r>
      <w:r w:rsidRPr="000679B0">
        <w:rPr>
          <w:rFonts w:ascii="Times New Roman" w:hAnsi="Times New Roman"/>
          <w:sz w:val="28"/>
          <w:szCs w:val="28"/>
        </w:rPr>
        <w:t>]</w:t>
      </w:r>
      <w:r>
        <w:rPr>
          <w:rFonts w:ascii="Times New Roman" w:hAnsi="Times New Roman"/>
          <w:sz w:val="28"/>
          <w:szCs w:val="28"/>
        </w:rPr>
        <w:t xml:space="preserve">. Корпус котла был обследован с помощью тепловизора </w:t>
      </w:r>
      <w:r>
        <w:rPr>
          <w:rFonts w:ascii="Times New Roman" w:hAnsi="Times New Roman"/>
          <w:sz w:val="28"/>
          <w:szCs w:val="28"/>
          <w:lang w:val="en-US"/>
        </w:rPr>
        <w:t>testo</w:t>
      </w:r>
      <w:r w:rsidRPr="008F182F">
        <w:rPr>
          <w:rFonts w:ascii="Times New Roman" w:hAnsi="Times New Roman"/>
          <w:sz w:val="28"/>
          <w:szCs w:val="28"/>
        </w:rPr>
        <w:t xml:space="preserve"> 880-3 </w:t>
      </w:r>
      <w:r>
        <w:rPr>
          <w:rFonts w:ascii="Times New Roman" w:hAnsi="Times New Roman"/>
          <w:sz w:val="28"/>
          <w:szCs w:val="28"/>
          <w:lang w:val="kk-KZ"/>
        </w:rPr>
        <w:t>по методу использования контактного термометра</w:t>
      </w:r>
      <w:r w:rsidR="006A1F9E">
        <w:rPr>
          <w:rFonts w:ascii="Times New Roman" w:hAnsi="Times New Roman"/>
          <w:sz w:val="28"/>
          <w:szCs w:val="28"/>
          <w:lang w:val="kk-KZ"/>
        </w:rPr>
        <w:t xml:space="preserve"> </w:t>
      </w:r>
      <w:r>
        <w:rPr>
          <w:rFonts w:ascii="Times New Roman" w:hAnsi="Times New Roman"/>
          <w:sz w:val="28"/>
          <w:szCs w:val="28"/>
        </w:rPr>
        <w:t xml:space="preserve">для определения с наименьшей погрешностью значения коэффициента излучения ε поверхностей корпуса котла. В качестве дублирующего контактного прибора использован термометр </w:t>
      </w:r>
      <w:r>
        <w:rPr>
          <w:rFonts w:ascii="Times New Roman" w:hAnsi="Times New Roman"/>
          <w:sz w:val="28"/>
          <w:szCs w:val="28"/>
          <w:lang w:val="en-US"/>
        </w:rPr>
        <w:t>Fluke</w:t>
      </w:r>
      <w:r w:rsidRPr="005F5BBA">
        <w:rPr>
          <w:rFonts w:ascii="Times New Roman" w:hAnsi="Times New Roman"/>
          <w:sz w:val="28"/>
          <w:szCs w:val="28"/>
        </w:rPr>
        <w:t xml:space="preserve">-52 </w:t>
      </w:r>
      <w:r>
        <w:rPr>
          <w:rFonts w:ascii="Times New Roman" w:hAnsi="Times New Roman"/>
          <w:sz w:val="28"/>
          <w:szCs w:val="28"/>
          <w:lang w:val="en-US"/>
        </w:rPr>
        <w:t>II</w:t>
      </w:r>
      <w:r>
        <w:rPr>
          <w:rFonts w:ascii="Times New Roman" w:hAnsi="Times New Roman"/>
          <w:sz w:val="28"/>
          <w:szCs w:val="28"/>
        </w:rPr>
        <w:t xml:space="preserve">. Отдельно был проведен термографический контроль теплоизоляции торцевых и фронтовых частей корпуса котла при работе в основном режиме (рисунок </w:t>
      </w:r>
      <w:r w:rsidR="006A1F9E">
        <w:rPr>
          <w:rFonts w:ascii="Times New Roman" w:hAnsi="Times New Roman"/>
          <w:sz w:val="28"/>
          <w:szCs w:val="28"/>
        </w:rPr>
        <w:t>3.1</w:t>
      </w:r>
      <w:r w:rsidR="00245EBA">
        <w:rPr>
          <w:rFonts w:ascii="Times New Roman" w:hAnsi="Times New Roman"/>
          <w:sz w:val="28"/>
          <w:szCs w:val="28"/>
          <w:lang w:val="kk-KZ"/>
        </w:rPr>
        <w:t>1</w:t>
      </w:r>
      <w:r>
        <w:rPr>
          <w:rFonts w:ascii="Times New Roman" w:hAnsi="Times New Roman"/>
          <w:sz w:val="28"/>
          <w:szCs w:val="28"/>
        </w:rPr>
        <w:t>).</w:t>
      </w:r>
    </w:p>
    <w:p w14:paraId="161883EA" w14:textId="77777777" w:rsidR="00245EBA" w:rsidRPr="00245EBA" w:rsidRDefault="00245EBA" w:rsidP="005A0910">
      <w:pPr>
        <w:spacing w:after="0" w:line="25" w:lineRule="atLeast"/>
        <w:ind w:firstLine="709"/>
        <w:jc w:val="both"/>
        <w:rPr>
          <w:rFonts w:ascii="Times New Roman" w:hAnsi="Times New Roman"/>
          <w:sz w:val="28"/>
          <w:szCs w:val="28"/>
          <w:lang w:val="kk-KZ"/>
        </w:rPr>
      </w:pPr>
    </w:p>
    <w:p w14:paraId="6E6E8049" w14:textId="77777777" w:rsidR="005D68FD" w:rsidRDefault="005D68FD" w:rsidP="006F360E">
      <w:pPr>
        <w:spacing w:after="0" w:line="25" w:lineRule="atLeast"/>
        <w:jc w:val="both"/>
        <w:rPr>
          <w:rFonts w:ascii="Times New Roman" w:hAnsi="Times New Roman"/>
          <w:sz w:val="28"/>
          <w:szCs w:val="28"/>
        </w:rPr>
      </w:pPr>
      <w:r>
        <w:rPr>
          <w:noProof/>
        </w:rPr>
        <w:drawing>
          <wp:inline distT="0" distB="0" distL="0" distR="0" wp14:anchorId="7281D07F" wp14:editId="79287B0A">
            <wp:extent cx="6301105" cy="20332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1105" cy="2033270"/>
                    </a:xfrm>
                    <a:prstGeom prst="rect">
                      <a:avLst/>
                    </a:prstGeom>
                    <a:noFill/>
                    <a:ln>
                      <a:noFill/>
                    </a:ln>
                  </pic:spPr>
                </pic:pic>
              </a:graphicData>
            </a:graphic>
          </wp:inline>
        </w:drawing>
      </w:r>
    </w:p>
    <w:p w14:paraId="203C524E" w14:textId="77777777" w:rsidR="005D68FD" w:rsidRDefault="005D68FD" w:rsidP="00067AD5">
      <w:pPr>
        <w:spacing w:after="0" w:line="25" w:lineRule="atLeast"/>
        <w:jc w:val="both"/>
      </w:pPr>
      <w:r>
        <w:rPr>
          <w:noProof/>
        </w:rPr>
        <w:lastRenderedPageBreak/>
        <w:drawing>
          <wp:inline distT="0" distB="0" distL="0" distR="0" wp14:anchorId="210525D9" wp14:editId="335515AA">
            <wp:extent cx="6150516" cy="3177540"/>
            <wp:effectExtent l="0" t="0" r="0" b="0"/>
            <wp:docPr id="37" name="Рисунок 3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стол&#10;&#10;Автоматически созданное описание"/>
                    <pic:cNvPicPr/>
                  </pic:nvPicPr>
                  <pic:blipFill rotWithShape="1">
                    <a:blip r:embed="rId34"/>
                    <a:srcRect l="23823" t="34826" r="21636" b="15084"/>
                    <a:stretch/>
                  </pic:blipFill>
                  <pic:spPr bwMode="auto">
                    <a:xfrm>
                      <a:off x="0" y="0"/>
                      <a:ext cx="6186317" cy="3196036"/>
                    </a:xfrm>
                    <a:prstGeom prst="rect">
                      <a:avLst/>
                    </a:prstGeom>
                    <a:ln>
                      <a:noFill/>
                    </a:ln>
                    <a:extLst>
                      <a:ext uri="{53640926-AAD7-44D8-BBD7-CCE9431645EC}">
                        <a14:shadowObscured xmlns:a14="http://schemas.microsoft.com/office/drawing/2010/main"/>
                      </a:ext>
                    </a:extLst>
                  </pic:spPr>
                </pic:pic>
              </a:graphicData>
            </a:graphic>
          </wp:inline>
        </w:drawing>
      </w:r>
    </w:p>
    <w:p w14:paraId="728DB94B" w14:textId="77777777" w:rsidR="00486A3E" w:rsidRDefault="00486A3E" w:rsidP="005A0910">
      <w:pPr>
        <w:spacing w:after="0" w:line="25" w:lineRule="atLeast"/>
        <w:ind w:firstLine="709"/>
        <w:jc w:val="both"/>
        <w:rPr>
          <w:rFonts w:ascii="Times New Roman" w:hAnsi="Times New Roman"/>
          <w:sz w:val="28"/>
          <w:szCs w:val="28"/>
        </w:rPr>
      </w:pPr>
    </w:p>
    <w:p w14:paraId="452E2F76" w14:textId="622CFA5D" w:rsidR="005D68FD"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Рисунок </w:t>
      </w:r>
      <w:r w:rsidR="002D020E">
        <w:rPr>
          <w:rFonts w:ascii="Times New Roman" w:hAnsi="Times New Roman"/>
          <w:sz w:val="28"/>
          <w:szCs w:val="28"/>
        </w:rPr>
        <w:t>3</w:t>
      </w:r>
      <w:r>
        <w:rPr>
          <w:rFonts w:ascii="Times New Roman" w:hAnsi="Times New Roman"/>
          <w:sz w:val="28"/>
          <w:szCs w:val="28"/>
        </w:rPr>
        <w:t>.</w:t>
      </w:r>
      <w:r w:rsidR="002D020E">
        <w:rPr>
          <w:rFonts w:ascii="Times New Roman" w:hAnsi="Times New Roman"/>
          <w:sz w:val="28"/>
          <w:szCs w:val="28"/>
        </w:rPr>
        <w:t>1</w:t>
      </w:r>
      <w:r w:rsidR="00023A94">
        <w:rPr>
          <w:rFonts w:ascii="Times New Roman" w:hAnsi="Times New Roman"/>
          <w:sz w:val="28"/>
          <w:szCs w:val="28"/>
          <w:lang w:val="kk-KZ"/>
        </w:rPr>
        <w:t>1</w:t>
      </w:r>
      <w:r>
        <w:rPr>
          <w:rFonts w:ascii="Times New Roman" w:hAnsi="Times New Roman"/>
          <w:sz w:val="28"/>
          <w:szCs w:val="28"/>
        </w:rPr>
        <w:t xml:space="preserve"> – Результаты испытаний водогрейного котла ВВ-400 с реверсивной топкой и фрагмент термографического контроля корпуса  </w:t>
      </w:r>
    </w:p>
    <w:p w14:paraId="17DF9364" w14:textId="77777777" w:rsidR="005D68FD" w:rsidRPr="00DE6CD2" w:rsidRDefault="005D68FD" w:rsidP="005A0910">
      <w:pPr>
        <w:spacing w:after="0" w:line="25" w:lineRule="atLeast"/>
        <w:ind w:firstLine="709"/>
        <w:jc w:val="both"/>
        <w:rPr>
          <w:rFonts w:ascii="Times New Roman" w:hAnsi="Times New Roman"/>
          <w:b/>
          <w:color w:val="FF0000"/>
          <w:sz w:val="28"/>
          <w:szCs w:val="28"/>
          <w:u w:val="single"/>
        </w:rPr>
      </w:pPr>
    </w:p>
    <w:p w14:paraId="77262EC7" w14:textId="15E321E1" w:rsidR="005D68FD"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Подтвержденные термографическим контролем отсутствующие ненормируемые тепловые потери с наиболее теплонапряженных поверхностей котельного агрегата ВВ-400, суммировались с основными измерениями по всем поверхностям котла и в расчетах принимались по нормируемым значениям. В наиболее теплонапряженных частях корпуса котла (в камере сгорания и поворотной камере в газосборной камере и выходном газоходе) устанавливались термопары для контроля температуры стенок металла котла и температуры газового потока. </w:t>
      </w:r>
    </w:p>
    <w:p w14:paraId="0EDD8520" w14:textId="42DD053A" w:rsidR="005D68FD"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Косвенные замеры температуры воздуха окружающей среды, а также </w:t>
      </w:r>
      <w:r w:rsidRPr="002D020E">
        <w:rPr>
          <w:rFonts w:ascii="Times New Roman" w:hAnsi="Times New Roman"/>
          <w:sz w:val="28"/>
          <w:szCs w:val="28"/>
        </w:rPr>
        <w:t xml:space="preserve">температура поступающего воздуха для горения измерены штатными приборами (таблица </w:t>
      </w:r>
      <w:r w:rsidR="002D020E">
        <w:rPr>
          <w:rFonts w:ascii="Times New Roman" w:hAnsi="Times New Roman"/>
          <w:sz w:val="28"/>
          <w:szCs w:val="28"/>
        </w:rPr>
        <w:t>3</w:t>
      </w:r>
      <w:r w:rsidRPr="002D020E">
        <w:rPr>
          <w:rFonts w:ascii="Times New Roman" w:hAnsi="Times New Roman"/>
          <w:sz w:val="28"/>
          <w:szCs w:val="28"/>
        </w:rPr>
        <w:t>.</w:t>
      </w:r>
      <w:r w:rsidR="002D020E">
        <w:rPr>
          <w:rFonts w:ascii="Times New Roman" w:hAnsi="Times New Roman"/>
          <w:sz w:val="28"/>
          <w:szCs w:val="28"/>
        </w:rPr>
        <w:t>3</w:t>
      </w:r>
      <w:r w:rsidRPr="002D020E">
        <w:rPr>
          <w:rFonts w:ascii="Times New Roman" w:hAnsi="Times New Roman"/>
          <w:sz w:val="28"/>
          <w:szCs w:val="28"/>
        </w:rPr>
        <w:t>).</w:t>
      </w:r>
      <w:r>
        <w:rPr>
          <w:rFonts w:ascii="Times New Roman" w:hAnsi="Times New Roman"/>
          <w:sz w:val="28"/>
          <w:szCs w:val="28"/>
        </w:rPr>
        <w:t xml:space="preserve"> </w:t>
      </w:r>
    </w:p>
    <w:p w14:paraId="6348E7C7" w14:textId="2143391F" w:rsidR="005D68FD" w:rsidRPr="002D020E" w:rsidRDefault="005D68FD"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Для проведения основных замеров концентрации дымовых газов в газоходе на выходе из котла ВВ-400, в газосборной камере, для измерения температуры и скорости газового потока, а также для дублирующих замеров расхода теплоносителя использованы портативные измерительные приборы, </w:t>
      </w:r>
      <w:r w:rsidRPr="002D020E">
        <w:rPr>
          <w:rFonts w:ascii="Times New Roman" w:hAnsi="Times New Roman"/>
          <w:sz w:val="28"/>
          <w:szCs w:val="28"/>
        </w:rPr>
        <w:t xml:space="preserve">представленные в таблице </w:t>
      </w:r>
      <w:r w:rsidR="002D020E" w:rsidRPr="002D020E">
        <w:rPr>
          <w:rFonts w:ascii="Times New Roman" w:hAnsi="Times New Roman"/>
          <w:sz w:val="28"/>
          <w:szCs w:val="28"/>
        </w:rPr>
        <w:t>3</w:t>
      </w:r>
      <w:r w:rsidRPr="002D020E">
        <w:rPr>
          <w:rFonts w:ascii="Times New Roman" w:hAnsi="Times New Roman"/>
          <w:sz w:val="28"/>
          <w:szCs w:val="28"/>
        </w:rPr>
        <w:t>.</w:t>
      </w:r>
      <w:r w:rsidR="002D020E" w:rsidRPr="002D020E">
        <w:rPr>
          <w:rFonts w:ascii="Times New Roman" w:hAnsi="Times New Roman"/>
          <w:sz w:val="28"/>
          <w:szCs w:val="28"/>
        </w:rPr>
        <w:t>4</w:t>
      </w:r>
      <w:r w:rsidRPr="002D020E">
        <w:rPr>
          <w:rFonts w:ascii="Times New Roman" w:hAnsi="Times New Roman"/>
          <w:sz w:val="28"/>
          <w:szCs w:val="28"/>
        </w:rPr>
        <w:t>.</w:t>
      </w:r>
    </w:p>
    <w:p w14:paraId="7EF09E3F" w14:textId="77777777" w:rsidR="005D68FD" w:rsidRPr="002D020E" w:rsidRDefault="005D68FD" w:rsidP="005A0910">
      <w:pPr>
        <w:spacing w:after="0" w:line="25" w:lineRule="atLeast"/>
        <w:ind w:firstLine="709"/>
        <w:jc w:val="both"/>
        <w:rPr>
          <w:rFonts w:ascii="Times New Roman" w:hAnsi="Times New Roman"/>
          <w:sz w:val="28"/>
          <w:szCs w:val="28"/>
        </w:rPr>
      </w:pPr>
    </w:p>
    <w:p w14:paraId="6FF3D8BC" w14:textId="36DFDEA7" w:rsidR="005D68FD" w:rsidRDefault="005D68FD" w:rsidP="005A0910">
      <w:pPr>
        <w:spacing w:after="0" w:line="25" w:lineRule="atLeast"/>
        <w:ind w:firstLine="709"/>
        <w:jc w:val="both"/>
        <w:rPr>
          <w:rFonts w:ascii="Times New Roman" w:hAnsi="Times New Roman"/>
          <w:sz w:val="28"/>
          <w:szCs w:val="28"/>
        </w:rPr>
      </w:pPr>
      <w:r w:rsidRPr="002D020E">
        <w:rPr>
          <w:rFonts w:ascii="Times New Roman" w:hAnsi="Times New Roman"/>
          <w:sz w:val="28"/>
          <w:szCs w:val="28"/>
        </w:rPr>
        <w:t xml:space="preserve">Таблица </w:t>
      </w:r>
      <w:r w:rsidR="002D020E" w:rsidRPr="002D020E">
        <w:rPr>
          <w:rFonts w:ascii="Times New Roman" w:hAnsi="Times New Roman"/>
          <w:sz w:val="28"/>
          <w:szCs w:val="28"/>
        </w:rPr>
        <w:t>3</w:t>
      </w:r>
      <w:r w:rsidRPr="002D020E">
        <w:rPr>
          <w:rFonts w:ascii="Times New Roman" w:hAnsi="Times New Roman"/>
          <w:sz w:val="28"/>
          <w:szCs w:val="28"/>
        </w:rPr>
        <w:t>.</w:t>
      </w:r>
      <w:r w:rsidR="002D020E" w:rsidRPr="002D020E">
        <w:rPr>
          <w:rFonts w:ascii="Times New Roman" w:hAnsi="Times New Roman"/>
          <w:sz w:val="28"/>
          <w:szCs w:val="28"/>
        </w:rPr>
        <w:t>4</w:t>
      </w:r>
      <w:r>
        <w:rPr>
          <w:rFonts w:ascii="Times New Roman" w:hAnsi="Times New Roman"/>
          <w:sz w:val="28"/>
          <w:szCs w:val="28"/>
        </w:rPr>
        <w:t xml:space="preserve"> –</w:t>
      </w:r>
      <w:r w:rsidRPr="005C1693">
        <w:rPr>
          <w:rFonts w:ascii="Times New Roman" w:hAnsi="Times New Roman"/>
          <w:sz w:val="28"/>
          <w:szCs w:val="28"/>
        </w:rPr>
        <w:t xml:space="preserve"> Специальное</w:t>
      </w:r>
      <w:r>
        <w:rPr>
          <w:rFonts w:ascii="Times New Roman" w:hAnsi="Times New Roman"/>
          <w:sz w:val="28"/>
          <w:szCs w:val="28"/>
        </w:rPr>
        <w:t xml:space="preserve"> портативное </w:t>
      </w:r>
      <w:r w:rsidRPr="005C1693">
        <w:rPr>
          <w:rFonts w:ascii="Times New Roman" w:hAnsi="Times New Roman"/>
          <w:sz w:val="28"/>
          <w:szCs w:val="28"/>
        </w:rPr>
        <w:t>измерительное оборудование</w:t>
      </w:r>
    </w:p>
    <w:p w14:paraId="2434AA5A" w14:textId="77777777" w:rsidR="00486A3E" w:rsidRPr="005C1693" w:rsidRDefault="00486A3E" w:rsidP="005A0910">
      <w:pPr>
        <w:spacing w:after="0" w:line="25" w:lineRule="atLeast"/>
        <w:ind w:firstLine="709"/>
        <w:jc w:val="both"/>
        <w:rPr>
          <w:rFonts w:ascii="Times New Roman" w:hAnsi="Times New Roman"/>
          <w:sz w:val="28"/>
          <w:szCs w:val="28"/>
        </w:rPr>
      </w:pPr>
    </w:p>
    <w:tbl>
      <w:tblPr>
        <w:tblW w:w="489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5317"/>
        <w:gridCol w:w="1878"/>
      </w:tblGrid>
      <w:tr w:rsidR="005D68FD" w:rsidRPr="000662BF" w14:paraId="3BB9458F" w14:textId="77777777" w:rsidTr="00B0553C">
        <w:trPr>
          <w:trHeight w:val="397"/>
          <w:tblHeader/>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CE9C41"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Тип прибора</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4D6279"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Характеристика</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C79559"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Место измерения</w:t>
            </w:r>
          </w:p>
        </w:tc>
      </w:tr>
      <w:tr w:rsidR="005D68FD" w:rsidRPr="000662BF" w14:paraId="4A65E16D"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AE4AB4"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Газоанализатор промышленный Testo-350</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74A75E"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 xml:space="preserve">Testo-350 (блочный, сенсоры: 0-25% </w:t>
            </w:r>
            <w:r w:rsidRPr="000662BF">
              <w:rPr>
                <w:rFonts w:ascii="Times New Roman" w:hAnsi="Times New Roman"/>
                <w:sz w:val="24"/>
                <w:szCs w:val="24"/>
                <w:lang w:val="kk-KZ"/>
              </w:rPr>
              <w:t>о</w:t>
            </w:r>
            <w:proofErr w:type="spellStart"/>
            <w:r w:rsidRPr="000662BF">
              <w:rPr>
                <w:rFonts w:ascii="Times New Roman" w:hAnsi="Times New Roman"/>
                <w:sz w:val="24"/>
                <w:szCs w:val="24"/>
              </w:rPr>
              <w:t>б.д</w:t>
            </w:r>
            <w:proofErr w:type="spellEnd"/>
            <w:r w:rsidRPr="000662BF">
              <w:rPr>
                <w:rFonts w:ascii="Times New Roman" w:hAnsi="Times New Roman"/>
                <w:sz w:val="24"/>
                <w:szCs w:val="24"/>
              </w:rPr>
              <w:t>. О</w:t>
            </w:r>
            <w:r w:rsidRPr="000662BF">
              <w:rPr>
                <w:rFonts w:ascii="Times New Roman" w:hAnsi="Times New Roman"/>
                <w:sz w:val="24"/>
                <w:szCs w:val="24"/>
                <w:vertAlign w:val="subscript"/>
              </w:rPr>
              <w:t>2</w:t>
            </w:r>
            <w:r w:rsidRPr="000662BF">
              <w:rPr>
                <w:rFonts w:ascii="Times New Roman" w:hAnsi="Times New Roman"/>
                <w:sz w:val="24"/>
                <w:szCs w:val="24"/>
              </w:rPr>
              <w:t xml:space="preserve">, 0-10000 </w:t>
            </w:r>
            <w:proofErr w:type="spellStart"/>
            <w:r w:rsidRPr="000662BF">
              <w:rPr>
                <w:rFonts w:ascii="Times New Roman" w:hAnsi="Times New Roman"/>
                <w:sz w:val="24"/>
                <w:szCs w:val="24"/>
              </w:rPr>
              <w:t>ппм</w:t>
            </w:r>
            <w:proofErr w:type="spellEnd"/>
            <w:r w:rsidRPr="000662BF">
              <w:rPr>
                <w:rFonts w:ascii="Times New Roman" w:hAnsi="Times New Roman"/>
                <w:sz w:val="24"/>
                <w:szCs w:val="24"/>
              </w:rPr>
              <w:t xml:space="preserve"> СО, 0-5000 </w:t>
            </w:r>
            <w:proofErr w:type="spellStart"/>
            <w:r w:rsidRPr="000662BF">
              <w:rPr>
                <w:rFonts w:ascii="Times New Roman" w:hAnsi="Times New Roman"/>
                <w:sz w:val="24"/>
                <w:szCs w:val="24"/>
              </w:rPr>
              <w:t>ппм</w:t>
            </w:r>
            <w:proofErr w:type="spellEnd"/>
            <w:r w:rsidRPr="000662BF">
              <w:rPr>
                <w:rFonts w:ascii="Times New Roman" w:hAnsi="Times New Roman"/>
                <w:sz w:val="24"/>
                <w:szCs w:val="24"/>
              </w:rPr>
              <w:t xml:space="preserve"> SO</w:t>
            </w:r>
            <w:r w:rsidRPr="000662BF">
              <w:rPr>
                <w:rFonts w:ascii="Times New Roman" w:hAnsi="Times New Roman"/>
                <w:sz w:val="24"/>
                <w:szCs w:val="24"/>
                <w:vertAlign w:val="subscript"/>
              </w:rPr>
              <w:t>2</w:t>
            </w:r>
            <w:r w:rsidRPr="000662BF">
              <w:rPr>
                <w:rFonts w:ascii="Times New Roman" w:hAnsi="Times New Roman"/>
                <w:sz w:val="24"/>
                <w:szCs w:val="24"/>
              </w:rPr>
              <w:t xml:space="preserve">, 0-4000 </w:t>
            </w:r>
            <w:proofErr w:type="spellStart"/>
            <w:r w:rsidRPr="000662BF">
              <w:rPr>
                <w:rFonts w:ascii="Times New Roman" w:hAnsi="Times New Roman"/>
                <w:sz w:val="24"/>
                <w:szCs w:val="24"/>
              </w:rPr>
              <w:t>ппм</w:t>
            </w:r>
            <w:proofErr w:type="spellEnd"/>
            <w:r w:rsidRPr="000662BF">
              <w:rPr>
                <w:rFonts w:ascii="Times New Roman" w:hAnsi="Times New Roman"/>
                <w:sz w:val="24"/>
                <w:szCs w:val="24"/>
              </w:rPr>
              <w:t xml:space="preserve"> NO, 0-500 </w:t>
            </w:r>
            <w:proofErr w:type="spellStart"/>
            <w:r w:rsidRPr="000662BF">
              <w:rPr>
                <w:rFonts w:ascii="Times New Roman" w:hAnsi="Times New Roman"/>
                <w:sz w:val="24"/>
                <w:szCs w:val="24"/>
              </w:rPr>
              <w:t>ппм</w:t>
            </w:r>
            <w:proofErr w:type="spellEnd"/>
            <w:r w:rsidRPr="000662BF">
              <w:rPr>
                <w:rFonts w:ascii="Times New Roman" w:hAnsi="Times New Roman"/>
                <w:sz w:val="24"/>
                <w:szCs w:val="24"/>
              </w:rPr>
              <w:t xml:space="preserve"> NO</w:t>
            </w:r>
            <w:r w:rsidRPr="000662BF">
              <w:rPr>
                <w:rFonts w:ascii="Times New Roman" w:hAnsi="Times New Roman"/>
                <w:sz w:val="24"/>
                <w:szCs w:val="24"/>
                <w:vertAlign w:val="subscript"/>
              </w:rPr>
              <w:t>2</w:t>
            </w:r>
            <w:r w:rsidRPr="000662BF">
              <w:rPr>
                <w:rFonts w:ascii="Times New Roman" w:hAnsi="Times New Roman"/>
                <w:sz w:val="24"/>
                <w:szCs w:val="24"/>
              </w:rPr>
              <w:t xml:space="preserve">, 0-4 </w:t>
            </w:r>
            <w:proofErr w:type="gramStart"/>
            <w:r w:rsidRPr="000662BF">
              <w:rPr>
                <w:rFonts w:ascii="Times New Roman" w:hAnsi="Times New Roman"/>
                <w:sz w:val="24"/>
                <w:szCs w:val="24"/>
              </w:rPr>
              <w:t>об.%</w:t>
            </w:r>
            <w:proofErr w:type="gramEnd"/>
            <w:r w:rsidRPr="000662BF">
              <w:rPr>
                <w:rFonts w:ascii="Times New Roman" w:hAnsi="Times New Roman"/>
                <w:sz w:val="24"/>
                <w:szCs w:val="24"/>
              </w:rPr>
              <w:t xml:space="preserve">  </w:t>
            </w:r>
            <w:proofErr w:type="spellStart"/>
            <w:r w:rsidRPr="000662BF">
              <w:rPr>
                <w:rFonts w:ascii="Times New Roman" w:hAnsi="Times New Roman"/>
                <w:sz w:val="24"/>
                <w:szCs w:val="24"/>
              </w:rPr>
              <w:t>C</w:t>
            </w:r>
            <w:r w:rsidRPr="000662BF">
              <w:rPr>
                <w:rFonts w:ascii="Times New Roman" w:hAnsi="Times New Roman"/>
                <w:sz w:val="24"/>
                <w:szCs w:val="24"/>
                <w:vertAlign w:val="subscript"/>
              </w:rPr>
              <w:t>х</w:t>
            </w:r>
            <w:r w:rsidRPr="000662BF">
              <w:rPr>
                <w:rFonts w:ascii="Times New Roman" w:hAnsi="Times New Roman"/>
                <w:sz w:val="24"/>
                <w:szCs w:val="24"/>
              </w:rPr>
              <w:t>H</w:t>
            </w:r>
            <w:r w:rsidRPr="000662BF">
              <w:rPr>
                <w:rFonts w:ascii="Times New Roman" w:hAnsi="Times New Roman"/>
                <w:sz w:val="24"/>
                <w:szCs w:val="24"/>
                <w:vertAlign w:val="subscript"/>
              </w:rPr>
              <w:t>y</w:t>
            </w:r>
            <w:proofErr w:type="spellEnd"/>
            <w:r w:rsidRPr="000662BF">
              <w:rPr>
                <w:rFonts w:ascii="Times New Roman" w:hAnsi="Times New Roman"/>
                <w:sz w:val="24"/>
                <w:szCs w:val="24"/>
              </w:rPr>
              <w:t xml:space="preserve">, с отборным зондом </w:t>
            </w:r>
            <w:proofErr w:type="spellStart"/>
            <w:r w:rsidRPr="000662BF">
              <w:rPr>
                <w:rFonts w:ascii="Times New Roman" w:hAnsi="Times New Roman"/>
                <w:sz w:val="24"/>
                <w:szCs w:val="24"/>
              </w:rPr>
              <w:t>Т</w:t>
            </w:r>
            <w:r w:rsidRPr="000662BF">
              <w:rPr>
                <w:rFonts w:ascii="Times New Roman" w:hAnsi="Times New Roman"/>
                <w:sz w:val="24"/>
                <w:szCs w:val="24"/>
                <w:vertAlign w:val="subscript"/>
              </w:rPr>
              <w:t>мах</w:t>
            </w:r>
            <w:proofErr w:type="spellEnd"/>
            <w:r w:rsidRPr="000662BF">
              <w:rPr>
                <w:rFonts w:ascii="Times New Roman" w:hAnsi="Times New Roman"/>
                <w:sz w:val="24"/>
                <w:szCs w:val="24"/>
              </w:rPr>
              <w:t xml:space="preserve"> = +1000 </w:t>
            </w:r>
            <w:proofErr w:type="spellStart"/>
            <w:r w:rsidRPr="000662BF">
              <w:rPr>
                <w:rFonts w:ascii="Times New Roman" w:hAnsi="Times New Roman"/>
                <w:sz w:val="24"/>
                <w:szCs w:val="24"/>
              </w:rPr>
              <w:t>гр.С</w:t>
            </w:r>
            <w:proofErr w:type="spellEnd"/>
            <w:r w:rsidRPr="000662BF">
              <w:rPr>
                <w:rFonts w:ascii="Times New Roman" w:hAnsi="Times New Roman"/>
                <w:sz w:val="24"/>
                <w:szCs w:val="24"/>
              </w:rPr>
              <w:t>)</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45A208" w14:textId="6FFD7614" w:rsidR="005D68FD" w:rsidRPr="000662BF" w:rsidRDefault="005D68FD" w:rsidP="00067AD5">
            <w:pPr>
              <w:spacing w:after="0" w:line="25" w:lineRule="atLeast"/>
              <w:rPr>
                <w:rFonts w:ascii="Times New Roman" w:hAnsi="Times New Roman"/>
                <w:sz w:val="24"/>
                <w:szCs w:val="24"/>
              </w:rPr>
            </w:pPr>
            <w:r w:rsidRPr="000662BF">
              <w:rPr>
                <w:rFonts w:ascii="Times New Roman" w:hAnsi="Times New Roman"/>
                <w:sz w:val="24"/>
                <w:szCs w:val="24"/>
              </w:rPr>
              <w:t xml:space="preserve">Концентрации </w:t>
            </w:r>
            <w:r>
              <w:rPr>
                <w:rFonts w:ascii="Times New Roman" w:hAnsi="Times New Roman"/>
                <w:sz w:val="24"/>
                <w:szCs w:val="24"/>
              </w:rPr>
              <w:t>уходящих газов</w:t>
            </w:r>
            <w:r w:rsidRPr="000662BF">
              <w:rPr>
                <w:rFonts w:ascii="Times New Roman" w:hAnsi="Times New Roman"/>
                <w:sz w:val="24"/>
                <w:szCs w:val="24"/>
              </w:rPr>
              <w:t xml:space="preserve"> в </w:t>
            </w:r>
            <w:proofErr w:type="gramStart"/>
            <w:r w:rsidRPr="000662BF">
              <w:rPr>
                <w:rFonts w:ascii="Times New Roman" w:hAnsi="Times New Roman"/>
                <w:sz w:val="24"/>
                <w:szCs w:val="24"/>
              </w:rPr>
              <w:t>соединит</w:t>
            </w:r>
            <w:r w:rsidR="00060C71">
              <w:rPr>
                <w:rFonts w:ascii="Times New Roman" w:hAnsi="Times New Roman"/>
                <w:sz w:val="24"/>
                <w:szCs w:val="24"/>
              </w:rPr>
              <w:t>ель-ном</w:t>
            </w:r>
            <w:proofErr w:type="gramEnd"/>
            <w:r w:rsidR="003F0F9E">
              <w:rPr>
                <w:rFonts w:ascii="Times New Roman" w:hAnsi="Times New Roman"/>
                <w:sz w:val="24"/>
                <w:szCs w:val="24"/>
              </w:rPr>
              <w:t xml:space="preserve"> </w:t>
            </w:r>
            <w:r w:rsidRPr="000662BF">
              <w:rPr>
                <w:rFonts w:ascii="Times New Roman" w:hAnsi="Times New Roman"/>
                <w:sz w:val="24"/>
                <w:szCs w:val="24"/>
              </w:rPr>
              <w:t>газоходе</w:t>
            </w:r>
          </w:p>
        </w:tc>
      </w:tr>
      <w:tr w:rsidR="005D68FD" w:rsidRPr="000662BF" w14:paraId="539C4978"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85E83E" w14:textId="77777777" w:rsidR="005D68FD" w:rsidRPr="000662BF" w:rsidRDefault="005D68FD" w:rsidP="00067AD5">
            <w:pPr>
              <w:spacing w:after="0" w:line="25" w:lineRule="atLeast"/>
              <w:jc w:val="center"/>
              <w:rPr>
                <w:rFonts w:ascii="Times New Roman" w:hAnsi="Times New Roman"/>
                <w:sz w:val="24"/>
                <w:szCs w:val="24"/>
                <w:lang w:val="kk-KZ"/>
              </w:rPr>
            </w:pPr>
            <w:r w:rsidRPr="000662BF">
              <w:rPr>
                <w:rFonts w:ascii="Times New Roman" w:hAnsi="Times New Roman"/>
                <w:sz w:val="24"/>
                <w:szCs w:val="24"/>
              </w:rPr>
              <w:lastRenderedPageBreak/>
              <w:t xml:space="preserve">Многофункциональный прибор – блок анализатор Testo-454 c </w:t>
            </w:r>
            <w:r w:rsidRPr="000662BF">
              <w:rPr>
                <w:rFonts w:ascii="Times New Roman" w:hAnsi="Times New Roman"/>
                <w:sz w:val="24"/>
                <w:szCs w:val="24"/>
                <w:lang w:val="kk-KZ"/>
              </w:rPr>
              <w:t>зондом</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2B5D9A"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Testo-454 – многофункциональный прибор -управляющий модуль с возможностью подключения к блоку газоанализатора, различных зондов.</w:t>
            </w:r>
          </w:p>
          <w:p w14:paraId="1FB2B6F0"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Зонд «Трубка Пито» - зонд измерительный, длина – 1500мм, диаметр – 8мм, нержавеющая сталь, рабочая температура от -40 до +1000</w:t>
            </w:r>
            <w:r w:rsidRPr="000662BF">
              <w:rPr>
                <w:rFonts w:ascii="Times New Roman" w:hAnsi="Times New Roman"/>
                <w:sz w:val="24"/>
                <w:szCs w:val="24"/>
                <w:vertAlign w:val="superscript"/>
              </w:rPr>
              <w:t>о</w:t>
            </w:r>
            <w:r w:rsidRPr="000662BF">
              <w:rPr>
                <w:rFonts w:ascii="Times New Roman" w:hAnsi="Times New Roman"/>
                <w:sz w:val="24"/>
                <w:szCs w:val="24"/>
              </w:rPr>
              <w:t>С.</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20CE6F" w14:textId="63CE28A3" w:rsidR="005D68FD" w:rsidRPr="000662BF" w:rsidRDefault="005D68FD" w:rsidP="00067AD5">
            <w:pPr>
              <w:spacing w:after="0" w:line="25" w:lineRule="atLeast"/>
              <w:rPr>
                <w:rFonts w:ascii="Times New Roman" w:hAnsi="Times New Roman"/>
                <w:sz w:val="24"/>
                <w:szCs w:val="24"/>
                <w:vertAlign w:val="subscript"/>
              </w:rPr>
            </w:pPr>
            <w:proofErr w:type="spellStart"/>
            <w:r w:rsidRPr="000662BF">
              <w:rPr>
                <w:rFonts w:ascii="Times New Roman" w:hAnsi="Times New Roman"/>
                <w:sz w:val="24"/>
                <w:szCs w:val="24"/>
              </w:rPr>
              <w:t>Тт</w:t>
            </w:r>
            <w:proofErr w:type="spellEnd"/>
            <w:r w:rsidRPr="000662BF">
              <w:rPr>
                <w:rFonts w:ascii="Times New Roman" w:hAnsi="Times New Roman"/>
                <w:sz w:val="24"/>
                <w:szCs w:val="24"/>
              </w:rPr>
              <w:t xml:space="preserve">, </w:t>
            </w:r>
            <w:r w:rsidRPr="000662BF">
              <w:rPr>
                <w:rFonts w:ascii="Times New Roman" w:hAnsi="Times New Roman"/>
                <w:i/>
                <w:sz w:val="24"/>
                <w:szCs w:val="24"/>
              </w:rPr>
              <w:t>v</w:t>
            </w:r>
            <w:r w:rsidRPr="000662BF">
              <w:rPr>
                <w:rFonts w:ascii="Times New Roman" w:hAnsi="Times New Roman"/>
                <w:sz w:val="24"/>
                <w:szCs w:val="24"/>
              </w:rPr>
              <w:t xml:space="preserve"> - </w:t>
            </w:r>
            <w:r w:rsidR="00060C71">
              <w:rPr>
                <w:rFonts w:ascii="Times New Roman" w:hAnsi="Times New Roman"/>
                <w:sz w:val="24"/>
                <w:szCs w:val="24"/>
              </w:rPr>
              <w:t>т</w:t>
            </w:r>
            <w:r w:rsidRPr="000662BF">
              <w:rPr>
                <w:rFonts w:ascii="Times New Roman" w:hAnsi="Times New Roman"/>
                <w:sz w:val="24"/>
                <w:szCs w:val="24"/>
              </w:rPr>
              <w:t xml:space="preserve">емпературы </w:t>
            </w:r>
            <w:r>
              <w:rPr>
                <w:rFonts w:ascii="Times New Roman" w:hAnsi="Times New Roman"/>
                <w:sz w:val="24"/>
                <w:szCs w:val="24"/>
              </w:rPr>
              <w:t>и скорости потока в топке котла, в газоходе</w:t>
            </w:r>
          </w:p>
        </w:tc>
      </w:tr>
      <w:tr w:rsidR="005D68FD" w:rsidRPr="000662BF" w14:paraId="1160B230"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BB75EF"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 xml:space="preserve">Тепловизор </w:t>
            </w:r>
            <w:proofErr w:type="spellStart"/>
            <w:r w:rsidRPr="000662BF">
              <w:rPr>
                <w:rFonts w:ascii="Times New Roman" w:hAnsi="Times New Roman"/>
                <w:sz w:val="24"/>
                <w:szCs w:val="24"/>
              </w:rPr>
              <w:t>Testo</w:t>
            </w:r>
            <w:proofErr w:type="spellEnd"/>
            <w:r w:rsidRPr="000662BF">
              <w:rPr>
                <w:rFonts w:ascii="Times New Roman" w:hAnsi="Times New Roman"/>
                <w:sz w:val="24"/>
                <w:szCs w:val="24"/>
              </w:rPr>
              <w:t xml:space="preserve"> 880-3</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A81689"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 xml:space="preserve">Тепловизор </w:t>
            </w:r>
            <w:proofErr w:type="spellStart"/>
            <w:r w:rsidRPr="000662BF">
              <w:rPr>
                <w:rFonts w:ascii="Times New Roman" w:hAnsi="Times New Roman"/>
                <w:sz w:val="24"/>
                <w:szCs w:val="24"/>
              </w:rPr>
              <w:t>Testo</w:t>
            </w:r>
            <w:proofErr w:type="spellEnd"/>
            <w:r w:rsidRPr="000662BF">
              <w:rPr>
                <w:rFonts w:ascii="Times New Roman" w:hAnsi="Times New Roman"/>
                <w:sz w:val="24"/>
                <w:szCs w:val="24"/>
              </w:rPr>
              <w:t xml:space="preserve"> 880-3 – тепловизор профессиональный, оптическое поле зрения 32</w:t>
            </w:r>
            <w:r w:rsidRPr="000662BF">
              <w:rPr>
                <w:rFonts w:ascii="Times New Roman" w:hAnsi="Times New Roman"/>
                <w:sz w:val="24"/>
                <w:szCs w:val="24"/>
                <w:vertAlign w:val="superscript"/>
              </w:rPr>
              <w:t>о</w:t>
            </w:r>
            <w:r w:rsidRPr="000662BF">
              <w:rPr>
                <w:rFonts w:ascii="Times New Roman" w:hAnsi="Times New Roman"/>
                <w:sz w:val="24"/>
                <w:szCs w:val="24"/>
              </w:rPr>
              <w:t>х24</w:t>
            </w:r>
            <w:r w:rsidRPr="000662BF">
              <w:rPr>
                <w:rFonts w:ascii="Times New Roman" w:hAnsi="Times New Roman"/>
                <w:sz w:val="24"/>
                <w:szCs w:val="24"/>
                <w:vertAlign w:val="superscript"/>
              </w:rPr>
              <w:t>о</w:t>
            </w:r>
            <w:r w:rsidRPr="000662BF">
              <w:rPr>
                <w:rFonts w:ascii="Times New Roman" w:hAnsi="Times New Roman"/>
                <w:sz w:val="24"/>
                <w:szCs w:val="24"/>
              </w:rPr>
              <w:t>, встроенная цветовая фотокамера с разрешением 640х480 эл., диапазон измеряемой температуры -20</w:t>
            </w:r>
            <w:r w:rsidRPr="000662BF">
              <w:rPr>
                <w:rFonts w:ascii="Times New Roman" w:hAnsi="Times New Roman"/>
                <w:sz w:val="24"/>
                <w:szCs w:val="24"/>
                <w:vertAlign w:val="superscript"/>
              </w:rPr>
              <w:t>о</w:t>
            </w:r>
            <w:r w:rsidRPr="000662BF">
              <w:rPr>
                <w:rFonts w:ascii="Times New Roman" w:hAnsi="Times New Roman"/>
                <w:sz w:val="24"/>
                <w:szCs w:val="24"/>
              </w:rPr>
              <w:t>С - +350</w:t>
            </w:r>
            <w:r w:rsidRPr="000662BF">
              <w:rPr>
                <w:rFonts w:ascii="Times New Roman" w:hAnsi="Times New Roman"/>
                <w:sz w:val="24"/>
                <w:szCs w:val="24"/>
                <w:vertAlign w:val="superscript"/>
              </w:rPr>
              <w:t>о</w:t>
            </w:r>
            <w:r w:rsidRPr="000662BF">
              <w:rPr>
                <w:rFonts w:ascii="Times New Roman" w:hAnsi="Times New Roman"/>
                <w:sz w:val="24"/>
                <w:szCs w:val="24"/>
              </w:rPr>
              <w:t>С</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754EE6" w14:textId="1F436E15" w:rsidR="005D68FD" w:rsidRPr="000662BF" w:rsidRDefault="005D68FD" w:rsidP="00067AD5">
            <w:pPr>
              <w:spacing w:after="0" w:line="25" w:lineRule="atLeast"/>
              <w:rPr>
                <w:rFonts w:ascii="Times New Roman" w:hAnsi="Times New Roman"/>
                <w:sz w:val="24"/>
                <w:szCs w:val="24"/>
              </w:rPr>
            </w:pPr>
            <w:proofErr w:type="spellStart"/>
            <w:r w:rsidRPr="000662BF">
              <w:rPr>
                <w:rFonts w:ascii="Times New Roman" w:hAnsi="Times New Roman"/>
                <w:sz w:val="24"/>
                <w:szCs w:val="24"/>
              </w:rPr>
              <w:t>Т</w:t>
            </w:r>
            <w:r w:rsidRPr="000662BF">
              <w:rPr>
                <w:rFonts w:ascii="Times New Roman" w:hAnsi="Times New Roman"/>
                <w:sz w:val="24"/>
                <w:szCs w:val="24"/>
                <w:vertAlign w:val="subscript"/>
              </w:rPr>
              <w:t>пов</w:t>
            </w:r>
            <w:proofErr w:type="spellEnd"/>
            <w:r w:rsidRPr="000662BF">
              <w:rPr>
                <w:rFonts w:ascii="Times New Roman" w:hAnsi="Times New Roman"/>
                <w:sz w:val="24"/>
                <w:szCs w:val="24"/>
              </w:rPr>
              <w:t xml:space="preserve"> </w:t>
            </w:r>
            <w:proofErr w:type="gramStart"/>
            <w:r w:rsidRPr="000662BF">
              <w:rPr>
                <w:rFonts w:ascii="Times New Roman" w:hAnsi="Times New Roman"/>
                <w:sz w:val="24"/>
                <w:szCs w:val="24"/>
              </w:rPr>
              <w:t>–  температуры</w:t>
            </w:r>
            <w:proofErr w:type="gramEnd"/>
            <w:r w:rsidRPr="000662BF">
              <w:rPr>
                <w:rFonts w:ascii="Times New Roman" w:hAnsi="Times New Roman"/>
                <w:sz w:val="24"/>
                <w:szCs w:val="24"/>
              </w:rPr>
              <w:t xml:space="preserve"> поверхности корпуса котла</w:t>
            </w:r>
          </w:p>
        </w:tc>
      </w:tr>
      <w:tr w:rsidR="005D68FD" w:rsidRPr="000662BF" w14:paraId="052FC04B"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A08CBE" w14:textId="77777777" w:rsidR="005D68FD" w:rsidRPr="000662BF" w:rsidRDefault="005D68FD" w:rsidP="00067AD5">
            <w:pPr>
              <w:spacing w:after="0" w:line="25" w:lineRule="atLeast"/>
              <w:jc w:val="center"/>
              <w:rPr>
                <w:rFonts w:ascii="Times New Roman" w:hAnsi="Times New Roman"/>
                <w:sz w:val="24"/>
                <w:szCs w:val="24"/>
                <w:lang w:val="kk-KZ"/>
              </w:rPr>
            </w:pPr>
            <w:r w:rsidRPr="000662BF">
              <w:rPr>
                <w:rFonts w:ascii="Times New Roman" w:hAnsi="Times New Roman"/>
                <w:sz w:val="24"/>
                <w:szCs w:val="24"/>
                <w:lang w:val="kk-KZ"/>
              </w:rPr>
              <w:t xml:space="preserve">Пирометр </w:t>
            </w:r>
            <w:proofErr w:type="spellStart"/>
            <w:r w:rsidRPr="000662BF">
              <w:rPr>
                <w:rFonts w:ascii="Times New Roman" w:hAnsi="Times New Roman"/>
                <w:sz w:val="24"/>
                <w:szCs w:val="24"/>
              </w:rPr>
              <w:t>Testo</w:t>
            </w:r>
            <w:proofErr w:type="spellEnd"/>
            <w:r w:rsidRPr="000662BF">
              <w:rPr>
                <w:rFonts w:ascii="Times New Roman" w:hAnsi="Times New Roman"/>
                <w:sz w:val="24"/>
                <w:szCs w:val="24"/>
              </w:rPr>
              <w:t xml:space="preserve"> 835-Т2 c </w:t>
            </w:r>
            <w:r w:rsidRPr="000662BF">
              <w:rPr>
                <w:rFonts w:ascii="Times New Roman" w:hAnsi="Times New Roman"/>
                <w:sz w:val="24"/>
                <w:szCs w:val="24"/>
                <w:lang w:val="kk-KZ"/>
              </w:rPr>
              <w:t>контактным зондом т/п типа К</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441C6E"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Testo-835-T2 – инфракрасный термометр с оптикой 50:1, с 4-х точечным лазерным целеуказателем, диапазон измерений -30 - + 1500</w:t>
            </w:r>
            <w:r w:rsidRPr="000662BF">
              <w:rPr>
                <w:rFonts w:ascii="Times New Roman" w:hAnsi="Times New Roman"/>
                <w:sz w:val="24"/>
                <w:szCs w:val="24"/>
                <w:vertAlign w:val="superscript"/>
              </w:rPr>
              <w:t>о</w:t>
            </w:r>
            <w:r w:rsidRPr="000662BF">
              <w:rPr>
                <w:rFonts w:ascii="Times New Roman" w:hAnsi="Times New Roman"/>
                <w:sz w:val="24"/>
                <w:szCs w:val="24"/>
              </w:rPr>
              <w:t>С, включая эффективный водонепроницаемый поверхностный зонд с малым измерительным наконечником для измерений на плоских поверхностях, т/п типа К, диапазон измерения -60 - +1000</w:t>
            </w:r>
            <w:r w:rsidRPr="000662BF">
              <w:rPr>
                <w:rFonts w:ascii="Times New Roman" w:hAnsi="Times New Roman"/>
                <w:sz w:val="24"/>
                <w:szCs w:val="24"/>
                <w:vertAlign w:val="superscript"/>
              </w:rPr>
              <w:t>о</w:t>
            </w:r>
            <w:r w:rsidRPr="000662BF">
              <w:rPr>
                <w:rFonts w:ascii="Times New Roman" w:hAnsi="Times New Roman"/>
                <w:sz w:val="24"/>
                <w:szCs w:val="24"/>
              </w:rPr>
              <w:t>С</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0385C6" w14:textId="70CAE499" w:rsidR="005D68FD" w:rsidRPr="000662BF" w:rsidRDefault="005D68FD" w:rsidP="00067AD5">
            <w:pPr>
              <w:spacing w:after="0" w:line="25" w:lineRule="atLeast"/>
              <w:rPr>
                <w:rFonts w:ascii="Times New Roman" w:hAnsi="Times New Roman"/>
                <w:sz w:val="24"/>
                <w:szCs w:val="24"/>
              </w:rPr>
            </w:pPr>
            <w:proofErr w:type="spellStart"/>
            <w:r w:rsidRPr="000662BF">
              <w:rPr>
                <w:rFonts w:ascii="Times New Roman" w:hAnsi="Times New Roman"/>
                <w:sz w:val="24"/>
                <w:szCs w:val="24"/>
              </w:rPr>
              <w:t>Т</w:t>
            </w:r>
            <w:r w:rsidRPr="000662BF">
              <w:rPr>
                <w:rFonts w:ascii="Times New Roman" w:hAnsi="Times New Roman"/>
                <w:sz w:val="24"/>
                <w:szCs w:val="24"/>
                <w:vertAlign w:val="subscript"/>
              </w:rPr>
              <w:t>пов</w:t>
            </w:r>
            <w:proofErr w:type="spellEnd"/>
            <w:r w:rsidRPr="000662BF">
              <w:rPr>
                <w:rFonts w:ascii="Times New Roman" w:hAnsi="Times New Roman"/>
                <w:sz w:val="24"/>
                <w:szCs w:val="24"/>
              </w:rPr>
              <w:t xml:space="preserve"> </w:t>
            </w:r>
            <w:proofErr w:type="gramStart"/>
            <w:r w:rsidRPr="000662BF">
              <w:rPr>
                <w:rFonts w:ascii="Times New Roman" w:hAnsi="Times New Roman"/>
                <w:sz w:val="24"/>
                <w:szCs w:val="24"/>
              </w:rPr>
              <w:t>–  температуры</w:t>
            </w:r>
            <w:proofErr w:type="gramEnd"/>
            <w:r w:rsidRPr="000662BF">
              <w:rPr>
                <w:rFonts w:ascii="Times New Roman" w:hAnsi="Times New Roman"/>
                <w:sz w:val="24"/>
                <w:szCs w:val="24"/>
              </w:rPr>
              <w:t xml:space="preserve"> поверхности корпуса котла</w:t>
            </w:r>
          </w:p>
        </w:tc>
      </w:tr>
      <w:tr w:rsidR="005D68FD" w:rsidRPr="000662BF" w14:paraId="736E0D73"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F0BC0A" w14:textId="77777777" w:rsidR="005D68FD" w:rsidRDefault="005D68FD" w:rsidP="00067AD5">
            <w:pPr>
              <w:spacing w:after="0" w:line="25" w:lineRule="atLeast"/>
              <w:jc w:val="center"/>
              <w:rPr>
                <w:rFonts w:ascii="Times New Roman" w:hAnsi="Times New Roman"/>
                <w:sz w:val="24"/>
                <w:szCs w:val="24"/>
              </w:rPr>
            </w:pPr>
            <w:r>
              <w:rPr>
                <w:rFonts w:ascii="Times New Roman" w:hAnsi="Times New Roman"/>
                <w:sz w:val="24"/>
                <w:szCs w:val="24"/>
              </w:rPr>
              <w:t>Расходомер-счетчик ультразвуковой</w:t>
            </w:r>
          </w:p>
          <w:p w14:paraId="156A875B" w14:textId="77777777" w:rsidR="005D68FD" w:rsidRPr="000662BF" w:rsidRDefault="005D68FD" w:rsidP="00067AD5">
            <w:pPr>
              <w:spacing w:after="0" w:line="25" w:lineRule="atLeast"/>
              <w:jc w:val="center"/>
              <w:rPr>
                <w:rFonts w:ascii="Times New Roman" w:hAnsi="Times New Roman"/>
                <w:sz w:val="24"/>
                <w:szCs w:val="24"/>
              </w:rPr>
            </w:pPr>
            <w:r>
              <w:rPr>
                <w:rFonts w:ascii="Times New Roman" w:hAnsi="Times New Roman"/>
                <w:sz w:val="24"/>
                <w:szCs w:val="24"/>
              </w:rPr>
              <w:t>ВЗЛЕТ ПРЦ</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D7589E" w14:textId="77777777" w:rsidR="005D68FD" w:rsidRPr="00ED6EEE" w:rsidRDefault="005D68FD" w:rsidP="00067AD5">
            <w:pPr>
              <w:spacing w:after="0" w:line="25" w:lineRule="atLeast"/>
              <w:jc w:val="center"/>
              <w:rPr>
                <w:rFonts w:ascii="Times New Roman" w:hAnsi="Times New Roman"/>
                <w:sz w:val="24"/>
                <w:szCs w:val="24"/>
              </w:rPr>
            </w:pPr>
            <w:r>
              <w:rPr>
                <w:rFonts w:ascii="Times New Roman" w:hAnsi="Times New Roman"/>
                <w:sz w:val="24"/>
                <w:szCs w:val="24"/>
              </w:rPr>
              <w:t>Взлет-ПРЦ – расходомер-счетчик, для измерения среднего расхода объемного расхода при скорости потока от 0,1 до 20 м/с. Температура измеряемой жидкости от -30</w:t>
            </w:r>
            <w:r>
              <w:rPr>
                <w:rFonts w:ascii="Times New Roman" w:hAnsi="Times New Roman"/>
                <w:sz w:val="24"/>
                <w:szCs w:val="24"/>
                <w:vertAlign w:val="superscript"/>
              </w:rPr>
              <w:t xml:space="preserve"> </w:t>
            </w:r>
            <w:proofErr w:type="spellStart"/>
            <w:r>
              <w:rPr>
                <w:rFonts w:ascii="Times New Roman" w:hAnsi="Times New Roman"/>
                <w:sz w:val="24"/>
                <w:szCs w:val="24"/>
                <w:vertAlign w:val="superscript"/>
              </w:rPr>
              <w:t>о</w:t>
            </w:r>
            <w:r>
              <w:rPr>
                <w:rFonts w:ascii="Times New Roman" w:hAnsi="Times New Roman"/>
                <w:sz w:val="24"/>
                <w:szCs w:val="24"/>
              </w:rPr>
              <w:t>С</w:t>
            </w:r>
            <w:proofErr w:type="spellEnd"/>
            <w:r>
              <w:rPr>
                <w:rFonts w:ascii="Times New Roman" w:hAnsi="Times New Roman"/>
                <w:sz w:val="24"/>
                <w:szCs w:val="24"/>
              </w:rPr>
              <w:t xml:space="preserve"> до +150</w:t>
            </w:r>
            <w:r>
              <w:rPr>
                <w:rFonts w:ascii="Times New Roman" w:hAnsi="Times New Roman"/>
                <w:sz w:val="24"/>
                <w:szCs w:val="24"/>
                <w:vertAlign w:val="superscript"/>
              </w:rPr>
              <w:t>о</w:t>
            </w:r>
            <w:r>
              <w:rPr>
                <w:rFonts w:ascii="Times New Roman" w:hAnsi="Times New Roman"/>
                <w:sz w:val="24"/>
                <w:szCs w:val="24"/>
              </w:rPr>
              <w:t>С. Преобразователи электроакустические накладные ПЭА Н-222, ПЭА Н-212</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6F85D6" w14:textId="72DB4188" w:rsidR="005D68FD" w:rsidRPr="000662BF" w:rsidRDefault="00060C71" w:rsidP="00067AD5">
            <w:pPr>
              <w:spacing w:after="0" w:line="25" w:lineRule="atLeast"/>
              <w:rPr>
                <w:rFonts w:ascii="Times New Roman" w:hAnsi="Times New Roman"/>
                <w:sz w:val="24"/>
                <w:szCs w:val="24"/>
              </w:rPr>
            </w:pPr>
            <w:r>
              <w:rPr>
                <w:rFonts w:ascii="Times New Roman" w:hAnsi="Times New Roman"/>
                <w:sz w:val="24"/>
                <w:szCs w:val="24"/>
              </w:rPr>
              <w:t>Р</w:t>
            </w:r>
            <w:r w:rsidR="005D68FD">
              <w:rPr>
                <w:rFonts w:ascii="Times New Roman" w:hAnsi="Times New Roman"/>
                <w:sz w:val="24"/>
                <w:szCs w:val="24"/>
              </w:rPr>
              <w:t>асход</w:t>
            </w:r>
            <w:r>
              <w:rPr>
                <w:rFonts w:ascii="Times New Roman" w:hAnsi="Times New Roman"/>
                <w:sz w:val="24"/>
                <w:szCs w:val="24"/>
              </w:rPr>
              <w:t xml:space="preserve"> </w:t>
            </w:r>
            <w:r w:rsidR="005D68FD">
              <w:rPr>
                <w:rFonts w:ascii="Times New Roman" w:hAnsi="Times New Roman"/>
                <w:sz w:val="24"/>
                <w:szCs w:val="24"/>
              </w:rPr>
              <w:t>теплоносителя</w:t>
            </w:r>
          </w:p>
        </w:tc>
      </w:tr>
      <w:tr w:rsidR="005D68FD" w:rsidRPr="000662BF" w14:paraId="31E8F623"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06E325" w14:textId="77777777" w:rsidR="005D68FD" w:rsidRPr="00AA0456" w:rsidRDefault="005D68FD" w:rsidP="00067AD5">
            <w:pPr>
              <w:spacing w:after="0" w:line="25" w:lineRule="atLeast"/>
              <w:rPr>
                <w:rFonts w:ascii="Times New Roman" w:hAnsi="Times New Roman"/>
                <w:sz w:val="24"/>
                <w:szCs w:val="24"/>
              </w:rPr>
            </w:pPr>
            <w:r>
              <w:rPr>
                <w:rFonts w:ascii="Times New Roman" w:hAnsi="Times New Roman"/>
                <w:sz w:val="24"/>
                <w:szCs w:val="24"/>
              </w:rPr>
              <w:t xml:space="preserve">Термометр </w:t>
            </w:r>
            <w:r>
              <w:rPr>
                <w:rFonts w:ascii="Times New Roman" w:hAnsi="Times New Roman"/>
                <w:sz w:val="24"/>
                <w:szCs w:val="24"/>
                <w:lang w:val="en-US"/>
              </w:rPr>
              <w:t>Fluke 52 II</w:t>
            </w: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44F1B7" w14:textId="77777777" w:rsidR="005D68FD" w:rsidRPr="0034665E" w:rsidRDefault="005D68FD" w:rsidP="00067AD5">
            <w:pPr>
              <w:spacing w:after="0" w:line="25" w:lineRule="atLeast"/>
              <w:jc w:val="center"/>
              <w:rPr>
                <w:rFonts w:ascii="Times New Roman" w:hAnsi="Times New Roman"/>
                <w:sz w:val="24"/>
                <w:szCs w:val="24"/>
              </w:rPr>
            </w:pPr>
            <w:r>
              <w:rPr>
                <w:rFonts w:ascii="Times New Roman" w:hAnsi="Times New Roman"/>
                <w:sz w:val="24"/>
                <w:szCs w:val="24"/>
                <w:lang w:val="kk-KZ"/>
              </w:rPr>
              <w:t xml:space="preserve">Термометр контактный </w:t>
            </w:r>
            <w:r>
              <w:rPr>
                <w:rFonts w:ascii="Times New Roman" w:hAnsi="Times New Roman"/>
                <w:sz w:val="24"/>
                <w:szCs w:val="24"/>
                <w:lang w:val="en-US"/>
              </w:rPr>
              <w:t>c</w:t>
            </w:r>
            <w:r w:rsidRPr="00AA0456">
              <w:rPr>
                <w:rFonts w:ascii="Times New Roman" w:hAnsi="Times New Roman"/>
                <w:sz w:val="24"/>
                <w:szCs w:val="24"/>
              </w:rPr>
              <w:t xml:space="preserve"> </w:t>
            </w:r>
            <w:r>
              <w:rPr>
                <w:rFonts w:ascii="Times New Roman" w:hAnsi="Times New Roman"/>
                <w:sz w:val="24"/>
                <w:szCs w:val="24"/>
              </w:rPr>
              <w:t>2-мя термопарами типа К, хромель-алюмель, спай в виде шарика. Диапазон измеряемых температур от -40</w:t>
            </w:r>
            <w:r>
              <w:rPr>
                <w:rFonts w:ascii="Times New Roman" w:hAnsi="Times New Roman"/>
                <w:sz w:val="24"/>
                <w:szCs w:val="24"/>
                <w:vertAlign w:val="superscript"/>
              </w:rPr>
              <w:t>о</w:t>
            </w:r>
            <w:r>
              <w:rPr>
                <w:rFonts w:ascii="Times New Roman" w:hAnsi="Times New Roman"/>
                <w:sz w:val="24"/>
                <w:szCs w:val="24"/>
              </w:rPr>
              <w:t>С до 260</w:t>
            </w:r>
            <w:r>
              <w:rPr>
                <w:rFonts w:ascii="Times New Roman" w:hAnsi="Times New Roman"/>
                <w:sz w:val="24"/>
                <w:szCs w:val="24"/>
                <w:vertAlign w:val="superscript"/>
              </w:rPr>
              <w:t>о</w:t>
            </w:r>
            <w:r>
              <w:rPr>
                <w:rFonts w:ascii="Times New Roman" w:hAnsi="Times New Roman"/>
                <w:sz w:val="24"/>
                <w:szCs w:val="24"/>
              </w:rPr>
              <w:t>С. Погрешность ±1,1</w:t>
            </w:r>
            <w:r>
              <w:rPr>
                <w:rFonts w:ascii="Times New Roman" w:hAnsi="Times New Roman"/>
                <w:sz w:val="24"/>
                <w:szCs w:val="24"/>
                <w:vertAlign w:val="superscript"/>
              </w:rPr>
              <w:t>о</w:t>
            </w:r>
            <w:r>
              <w:rPr>
                <w:rFonts w:ascii="Times New Roman" w:hAnsi="Times New Roman"/>
                <w:sz w:val="24"/>
                <w:szCs w:val="24"/>
              </w:rPr>
              <w:t>С</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F9A2D8" w14:textId="77777777" w:rsidR="005D68FD" w:rsidRPr="000662BF" w:rsidRDefault="005D68FD" w:rsidP="00067AD5">
            <w:pPr>
              <w:spacing w:after="0" w:line="25" w:lineRule="atLeast"/>
              <w:rPr>
                <w:rFonts w:ascii="Times New Roman" w:hAnsi="Times New Roman"/>
                <w:sz w:val="24"/>
                <w:szCs w:val="24"/>
              </w:rPr>
            </w:pPr>
            <w:r>
              <w:rPr>
                <w:rFonts w:ascii="Times New Roman" w:hAnsi="Times New Roman"/>
                <w:sz w:val="24"/>
                <w:szCs w:val="24"/>
              </w:rPr>
              <w:t>Дублирование измерений температур поверхностей корпуса котла</w:t>
            </w:r>
          </w:p>
        </w:tc>
      </w:tr>
      <w:tr w:rsidR="005D68FD" w:rsidRPr="000662BF" w14:paraId="1D1A6F3F" w14:textId="77777777" w:rsidTr="00B0553C">
        <w:trPr>
          <w:trHeight w:val="397"/>
        </w:trPr>
        <w:tc>
          <w:tcPr>
            <w:tcW w:w="12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3779FE" w14:textId="77777777" w:rsidR="005D68FD"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Секундомер</w:t>
            </w:r>
          </w:p>
          <w:p w14:paraId="584FD555"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СДСпр</w:t>
            </w:r>
            <w:r>
              <w:rPr>
                <w:rFonts w:ascii="Times New Roman" w:hAnsi="Times New Roman"/>
                <w:sz w:val="24"/>
                <w:szCs w:val="24"/>
              </w:rPr>
              <w:t>-1</w:t>
            </w:r>
          </w:p>
          <w:p w14:paraId="09B80E20" w14:textId="77777777" w:rsidR="005D68FD" w:rsidRPr="000662BF" w:rsidRDefault="005D68FD" w:rsidP="00067AD5">
            <w:pPr>
              <w:spacing w:after="0" w:line="25" w:lineRule="atLeast"/>
              <w:jc w:val="center"/>
              <w:rPr>
                <w:rFonts w:ascii="Times New Roman" w:hAnsi="Times New Roman"/>
                <w:sz w:val="24"/>
                <w:szCs w:val="24"/>
              </w:rPr>
            </w:pPr>
          </w:p>
        </w:tc>
        <w:tc>
          <w:tcPr>
            <w:tcW w:w="27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0298D8"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Класс точности – 2</w:t>
            </w:r>
          </w:p>
          <w:p w14:paraId="7FAE91A6"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(0,01 секунды).</w:t>
            </w:r>
          </w:p>
          <w:p w14:paraId="67167ED2" w14:textId="77777777" w:rsidR="005D68FD" w:rsidRPr="000662BF" w:rsidRDefault="005D68FD" w:rsidP="00067AD5">
            <w:pPr>
              <w:spacing w:after="0" w:line="25" w:lineRule="atLeast"/>
              <w:jc w:val="center"/>
              <w:rPr>
                <w:rFonts w:ascii="Times New Roman" w:hAnsi="Times New Roman"/>
                <w:sz w:val="24"/>
                <w:szCs w:val="24"/>
              </w:rPr>
            </w:pPr>
            <w:r w:rsidRPr="000662BF">
              <w:rPr>
                <w:rFonts w:ascii="Times New Roman" w:hAnsi="Times New Roman"/>
                <w:sz w:val="24"/>
                <w:szCs w:val="24"/>
              </w:rPr>
              <w:t>ГОСТ 5072</w:t>
            </w:r>
          </w:p>
        </w:tc>
        <w:tc>
          <w:tcPr>
            <w:tcW w:w="9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0C1F52" w14:textId="62C7F7DF" w:rsidR="005D68FD" w:rsidRPr="000662BF" w:rsidRDefault="00060C71" w:rsidP="00067AD5">
            <w:pPr>
              <w:spacing w:after="0" w:line="25" w:lineRule="atLeast"/>
              <w:rPr>
                <w:rFonts w:ascii="Times New Roman" w:hAnsi="Times New Roman"/>
                <w:sz w:val="24"/>
                <w:szCs w:val="24"/>
              </w:rPr>
            </w:pPr>
            <w:r>
              <w:rPr>
                <w:rFonts w:ascii="Times New Roman" w:hAnsi="Times New Roman"/>
                <w:sz w:val="24"/>
                <w:szCs w:val="24"/>
              </w:rPr>
              <w:t>П</w:t>
            </w:r>
            <w:r w:rsidR="005D68FD" w:rsidRPr="000662BF">
              <w:rPr>
                <w:rFonts w:ascii="Times New Roman" w:hAnsi="Times New Roman"/>
                <w:sz w:val="24"/>
                <w:szCs w:val="24"/>
              </w:rPr>
              <w:t>родолжительност</w:t>
            </w:r>
            <w:r>
              <w:rPr>
                <w:rFonts w:ascii="Times New Roman" w:hAnsi="Times New Roman"/>
                <w:sz w:val="24"/>
                <w:szCs w:val="24"/>
              </w:rPr>
              <w:t>ь</w:t>
            </w:r>
            <w:r w:rsidR="005D68FD" w:rsidRPr="000662BF">
              <w:rPr>
                <w:rFonts w:ascii="Times New Roman" w:hAnsi="Times New Roman"/>
                <w:sz w:val="24"/>
                <w:szCs w:val="24"/>
              </w:rPr>
              <w:t xml:space="preserve"> испытаний</w:t>
            </w:r>
          </w:p>
        </w:tc>
      </w:tr>
    </w:tbl>
    <w:p w14:paraId="1A2A914A" w14:textId="77777777" w:rsidR="005D68FD" w:rsidRDefault="005D68FD" w:rsidP="005A0910">
      <w:pPr>
        <w:spacing w:after="0" w:line="25" w:lineRule="atLeast"/>
        <w:ind w:firstLine="709"/>
        <w:jc w:val="both"/>
        <w:rPr>
          <w:rFonts w:ascii="Times New Roman" w:hAnsi="Times New Roman"/>
          <w:sz w:val="28"/>
        </w:rPr>
      </w:pPr>
    </w:p>
    <w:p w14:paraId="6E148FB5" w14:textId="4DBCFA26" w:rsidR="005D68FD" w:rsidRDefault="005D68FD" w:rsidP="005A0910">
      <w:pPr>
        <w:spacing w:after="0" w:line="25" w:lineRule="atLeast"/>
        <w:ind w:firstLine="709"/>
        <w:jc w:val="both"/>
        <w:rPr>
          <w:rFonts w:ascii="Times New Roman" w:hAnsi="Times New Roman"/>
          <w:sz w:val="28"/>
        </w:rPr>
      </w:pPr>
      <w:r>
        <w:rPr>
          <w:rFonts w:ascii="Times New Roman" w:hAnsi="Times New Roman"/>
          <w:sz w:val="28"/>
          <w:lang w:val="kk-KZ"/>
        </w:rPr>
        <w:t xml:space="preserve">Все теплотехнические испытания проводились по типовым методикам определения номинальной выходной тепловой мощности водогрейного котла и определения коэффициента полезного действия котла </w:t>
      </w:r>
      <w:r>
        <w:rPr>
          <w:rFonts w:ascii="Times New Roman" w:hAnsi="Times New Roman"/>
          <w:sz w:val="28"/>
        </w:rPr>
        <w:t>(по прямому и обратному методам</w:t>
      </w:r>
      <w:r w:rsidRPr="006A1F9E">
        <w:rPr>
          <w:rFonts w:ascii="Times New Roman" w:hAnsi="Times New Roman"/>
          <w:sz w:val="28"/>
        </w:rPr>
        <w:t>) [</w:t>
      </w:r>
      <w:r w:rsidR="006A1F9E" w:rsidRPr="006A1F9E">
        <w:rPr>
          <w:rFonts w:ascii="Times New Roman" w:hAnsi="Times New Roman"/>
          <w:sz w:val="28"/>
        </w:rPr>
        <w:t>5</w:t>
      </w:r>
      <w:r w:rsidR="004A2A5A" w:rsidRPr="004A2A5A">
        <w:rPr>
          <w:rFonts w:ascii="Times New Roman" w:hAnsi="Times New Roman"/>
          <w:sz w:val="28"/>
        </w:rPr>
        <w:t>4</w:t>
      </w:r>
      <w:r w:rsidR="006A1F9E" w:rsidRPr="006A1F9E">
        <w:rPr>
          <w:rFonts w:ascii="Times New Roman" w:hAnsi="Times New Roman"/>
          <w:sz w:val="28"/>
        </w:rPr>
        <w:t>-5</w:t>
      </w:r>
      <w:r w:rsidR="004A2A5A" w:rsidRPr="004A2A5A">
        <w:rPr>
          <w:rFonts w:ascii="Times New Roman" w:hAnsi="Times New Roman"/>
          <w:sz w:val="28"/>
        </w:rPr>
        <w:t>8</w:t>
      </w:r>
      <w:r w:rsidRPr="006A1F9E">
        <w:rPr>
          <w:rFonts w:ascii="Times New Roman" w:hAnsi="Times New Roman"/>
          <w:sz w:val="28"/>
        </w:rPr>
        <w:t>].</w:t>
      </w:r>
    </w:p>
    <w:p w14:paraId="25DA0C11" w14:textId="5D46B6EF" w:rsidR="005D68FD" w:rsidRPr="000F7D5F" w:rsidRDefault="005D68FD" w:rsidP="005A0910">
      <w:pPr>
        <w:spacing w:after="0" w:line="25" w:lineRule="atLeast"/>
        <w:ind w:firstLine="709"/>
        <w:jc w:val="both"/>
        <w:rPr>
          <w:rFonts w:ascii="Times New Roman" w:hAnsi="Times New Roman"/>
          <w:sz w:val="28"/>
        </w:rPr>
      </w:pPr>
      <w:r>
        <w:rPr>
          <w:rFonts w:ascii="Times New Roman" w:hAnsi="Times New Roman"/>
          <w:sz w:val="28"/>
        </w:rPr>
        <w:t>Для определения полезного количества тепла, вырабатываемого водогрейным котлом, с наименьшим влиянием погрешностей измерения максимально придерживались все условия проведения испытаний. Точность измерений обеспечивалась замкнутой циркуляционной системой подачи воды. Система подачи обеспечивала выход на стабильные значения температур в подающем и обратном водопроводах в течение всего комплекса экспериментов по условиям обеспечения теплового равновесия</w:t>
      </w:r>
      <w:r w:rsidR="004A2A5A" w:rsidRPr="004A2A5A">
        <w:rPr>
          <w:rFonts w:ascii="Times New Roman" w:hAnsi="Times New Roman"/>
          <w:sz w:val="28"/>
        </w:rPr>
        <w:t xml:space="preserve"> </w:t>
      </w:r>
      <w:r>
        <w:rPr>
          <w:rFonts w:ascii="Times New Roman" w:hAnsi="Times New Roman"/>
          <w:sz w:val="28"/>
        </w:rPr>
        <w:t xml:space="preserve">с диапазоном разброса значений </w:t>
      </w:r>
      <w:r w:rsidRPr="006A1F9E">
        <w:rPr>
          <w:rFonts w:ascii="Times New Roman" w:hAnsi="Times New Roman"/>
          <w:sz w:val="28"/>
        </w:rPr>
        <w:t>не более ±0,5</w:t>
      </w:r>
      <w:r w:rsidRPr="006A1F9E">
        <w:rPr>
          <w:rFonts w:ascii="Times New Roman" w:hAnsi="Times New Roman"/>
          <w:sz w:val="28"/>
          <w:vertAlign w:val="superscript"/>
        </w:rPr>
        <w:t>о</w:t>
      </w:r>
      <w:r w:rsidRPr="006A1F9E">
        <w:rPr>
          <w:rFonts w:ascii="Times New Roman" w:hAnsi="Times New Roman"/>
          <w:sz w:val="28"/>
        </w:rPr>
        <w:t xml:space="preserve">С/ч. А уровень повышения температуры при </w:t>
      </w:r>
      <w:r w:rsidRPr="006A1F9E">
        <w:rPr>
          <w:rFonts w:ascii="Times New Roman" w:hAnsi="Times New Roman"/>
          <w:sz w:val="28"/>
        </w:rPr>
        <w:lastRenderedPageBreak/>
        <w:t>определении номинальной теплопроизводительности соответствовал требованиям формулы (</w:t>
      </w:r>
      <w:r w:rsidR="002D020E" w:rsidRPr="006A1F9E">
        <w:rPr>
          <w:rFonts w:ascii="Times New Roman" w:hAnsi="Times New Roman"/>
          <w:sz w:val="28"/>
        </w:rPr>
        <w:t>3</w:t>
      </w:r>
      <w:r w:rsidRPr="006A1F9E">
        <w:rPr>
          <w:rFonts w:ascii="Times New Roman" w:hAnsi="Times New Roman"/>
          <w:sz w:val="28"/>
        </w:rPr>
        <w:t>.1) [</w:t>
      </w:r>
      <w:r w:rsidR="004A2A5A" w:rsidRPr="004A2A5A">
        <w:rPr>
          <w:rFonts w:ascii="Times New Roman" w:hAnsi="Times New Roman"/>
          <w:sz w:val="28"/>
        </w:rPr>
        <w:t>70</w:t>
      </w:r>
      <w:r w:rsidRPr="006A1F9E">
        <w:rPr>
          <w:rFonts w:ascii="Times New Roman" w:hAnsi="Times New Roman"/>
          <w:sz w:val="28"/>
        </w:rPr>
        <w:t>]:</w:t>
      </w:r>
    </w:p>
    <w:p w14:paraId="390D9EA6" w14:textId="77777777" w:rsidR="005D68FD" w:rsidRDefault="005D68FD" w:rsidP="005A0910">
      <w:pPr>
        <w:spacing w:after="0" w:line="25" w:lineRule="atLeast"/>
        <w:ind w:firstLine="709"/>
        <w:jc w:val="both"/>
        <w:rPr>
          <w:rFonts w:ascii="Times New Roman" w:hAnsi="Times New Roman"/>
          <w:sz w:val="28"/>
        </w:rPr>
      </w:pPr>
    </w:p>
    <w:p w14:paraId="5A8C222A" w14:textId="7AEBA6DD" w:rsidR="005D68FD" w:rsidRDefault="005D68FD" w:rsidP="005A0910">
      <w:pPr>
        <w:spacing w:after="0" w:line="25" w:lineRule="atLeast"/>
        <w:ind w:firstLine="709"/>
        <w:jc w:val="right"/>
        <w:rPr>
          <w:rFonts w:ascii="Times New Roman" w:hAnsi="Times New Roman"/>
          <w:sz w:val="28"/>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m:oMath>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t</m:t>
                </m:r>
              </m:e>
              <m:sub>
                <m:r>
                  <w:rPr>
                    <w:rFonts w:ascii="Cambria Math" w:hAnsi="Cambria Math"/>
                    <w:sz w:val="28"/>
                  </w:rPr>
                  <m:t>V</m:t>
                </m:r>
              </m:sub>
            </m:sSub>
            <m:r>
              <w:rPr>
                <w:rFonts w:ascii="Cambria Math" w:hAnsi="Cambria Math"/>
                <w:sz w:val="28"/>
              </w:rPr>
              <m:t>+</m:t>
            </m:r>
            <m:sSub>
              <m:sSubPr>
                <m:ctrlPr>
                  <w:rPr>
                    <w:rFonts w:ascii="Cambria Math" w:hAnsi="Cambria Math"/>
                    <w:i/>
                    <w:sz w:val="28"/>
                  </w:rPr>
                </m:ctrlPr>
              </m:sSubPr>
              <m:e>
                <m:r>
                  <w:rPr>
                    <w:rFonts w:ascii="Cambria Math" w:hAnsi="Cambria Math"/>
                    <w:sz w:val="28"/>
                  </w:rPr>
                  <m:t>t</m:t>
                </m:r>
              </m:e>
              <m:sub>
                <m:r>
                  <w:rPr>
                    <w:rFonts w:ascii="Cambria Math" w:hAnsi="Cambria Math"/>
                    <w:sz w:val="28"/>
                  </w:rPr>
                  <m:t>R</m:t>
                </m:r>
              </m:sub>
            </m:sSub>
          </m:num>
          <m:den>
            <m:r>
              <w:rPr>
                <w:rFonts w:ascii="Cambria Math" w:hAnsi="Cambria Math"/>
                <w:sz w:val="28"/>
              </w:rPr>
              <m:t>2</m:t>
            </m:r>
          </m:den>
        </m:f>
        <m:r>
          <w:rPr>
            <w:rFonts w:ascii="Cambria Math" w:hAnsi="Cambria Math"/>
            <w:sz w:val="28"/>
          </w:rPr>
          <m:t xml:space="preserve">- </m:t>
        </m:r>
        <m:sSub>
          <m:sSubPr>
            <m:ctrlPr>
              <w:rPr>
                <w:rFonts w:ascii="Cambria Math" w:hAnsi="Cambria Math"/>
                <w:i/>
                <w:sz w:val="28"/>
              </w:rPr>
            </m:ctrlPr>
          </m:sSubPr>
          <m:e>
            <m:r>
              <w:rPr>
                <w:rFonts w:ascii="Cambria Math" w:hAnsi="Cambria Math"/>
                <w:sz w:val="28"/>
                <w:lang w:val="en-US"/>
              </w:rPr>
              <m:t>t</m:t>
            </m:r>
          </m:e>
          <m:sub>
            <m:r>
              <w:rPr>
                <w:rFonts w:ascii="Cambria Math" w:hAnsi="Cambria Math"/>
                <w:sz w:val="28"/>
              </w:rPr>
              <m:t>L</m:t>
            </m:r>
          </m:sub>
        </m:sSub>
        <m:r>
          <w:rPr>
            <w:rFonts w:ascii="Cambria Math" w:hAnsi="Cambria Math"/>
            <w:sz w:val="28"/>
          </w:rPr>
          <m:t xml:space="preserve"> ≥50,0</m:t>
        </m:r>
      </m:oMath>
      <w:r w:rsidRPr="00593D08">
        <w:rPr>
          <w:rFonts w:ascii="Times New Roman" w:hAnsi="Times New Roman"/>
          <w:sz w:val="28"/>
        </w:rPr>
        <w:tab/>
      </w:r>
      <w:r w:rsidRPr="00593D08">
        <w:rPr>
          <w:rFonts w:ascii="Times New Roman" w:hAnsi="Times New Roman"/>
          <w:sz w:val="28"/>
        </w:rPr>
        <w:tab/>
      </w:r>
      <w:r w:rsidRPr="00593D08">
        <w:rPr>
          <w:rFonts w:ascii="Times New Roman" w:hAnsi="Times New Roman"/>
          <w:sz w:val="28"/>
        </w:rPr>
        <w:tab/>
      </w:r>
      <w:r w:rsidRPr="00593D08">
        <w:rPr>
          <w:rFonts w:ascii="Times New Roman" w:hAnsi="Times New Roman"/>
          <w:sz w:val="28"/>
        </w:rPr>
        <w:tab/>
      </w:r>
      <w:r>
        <w:rPr>
          <w:rFonts w:ascii="Times New Roman" w:hAnsi="Times New Roman"/>
          <w:sz w:val="28"/>
        </w:rPr>
        <w:t xml:space="preserve">      </w:t>
      </w:r>
      <w:r w:rsidRPr="00593D08">
        <w:rPr>
          <w:rFonts w:ascii="Times New Roman" w:hAnsi="Times New Roman"/>
          <w:sz w:val="28"/>
        </w:rPr>
        <w:t>(</w:t>
      </w:r>
      <w:r w:rsidR="002D020E">
        <w:rPr>
          <w:rFonts w:ascii="Times New Roman" w:hAnsi="Times New Roman"/>
          <w:sz w:val="28"/>
        </w:rPr>
        <w:t>3</w:t>
      </w:r>
      <w:r>
        <w:rPr>
          <w:rFonts w:ascii="Times New Roman" w:hAnsi="Times New Roman"/>
          <w:sz w:val="28"/>
        </w:rPr>
        <w:t>.1)</w:t>
      </w:r>
    </w:p>
    <w:p w14:paraId="2A3E0547" w14:textId="77777777" w:rsidR="00A7099E" w:rsidRPr="00205285" w:rsidRDefault="00A7099E" w:rsidP="005A0910">
      <w:pPr>
        <w:spacing w:after="0" w:line="25" w:lineRule="atLeast"/>
        <w:ind w:firstLine="709"/>
        <w:jc w:val="right"/>
        <w:rPr>
          <w:rFonts w:ascii="Times New Roman" w:hAnsi="Times New Roman"/>
          <w:sz w:val="28"/>
        </w:rPr>
      </w:pPr>
    </w:p>
    <w:p w14:paraId="379D45F9" w14:textId="77777777" w:rsidR="005D68FD" w:rsidRDefault="005D68FD" w:rsidP="005A0910">
      <w:pPr>
        <w:spacing w:after="0" w:line="25" w:lineRule="atLeast"/>
        <w:ind w:firstLine="709"/>
        <w:jc w:val="both"/>
        <w:rPr>
          <w:rFonts w:ascii="Times New Roman" w:hAnsi="Times New Roman"/>
          <w:sz w:val="28"/>
          <w:lang w:val="kk-KZ"/>
        </w:rPr>
      </w:pPr>
      <w:r>
        <w:rPr>
          <w:rFonts w:ascii="Times New Roman" w:hAnsi="Times New Roman"/>
          <w:sz w:val="28"/>
          <w:lang w:val="kk-KZ"/>
        </w:rPr>
        <w:t>где:</w:t>
      </w:r>
    </w:p>
    <w:p w14:paraId="279239CD" w14:textId="77777777" w:rsidR="005D68FD" w:rsidRDefault="005D68FD" w:rsidP="005A0910">
      <w:pPr>
        <w:spacing w:after="0" w:line="25" w:lineRule="atLeast"/>
        <w:ind w:firstLine="709"/>
        <w:jc w:val="both"/>
        <w:rPr>
          <w:rFonts w:ascii="Times New Roman" w:hAnsi="Times New Roman"/>
          <w:sz w:val="28"/>
        </w:rPr>
      </w:pPr>
      <w:proofErr w:type="spellStart"/>
      <w:r w:rsidRPr="00205285">
        <w:rPr>
          <w:rFonts w:ascii="Times New Roman" w:hAnsi="Times New Roman"/>
          <w:i/>
          <w:sz w:val="28"/>
          <w:lang w:val="en-US"/>
        </w:rPr>
        <w:t>t</w:t>
      </w:r>
      <w:r w:rsidRPr="00205285">
        <w:rPr>
          <w:rFonts w:ascii="Times New Roman" w:hAnsi="Times New Roman"/>
          <w:i/>
          <w:sz w:val="28"/>
          <w:vertAlign w:val="subscript"/>
          <w:lang w:val="en-US"/>
        </w:rPr>
        <w:t>V</w:t>
      </w:r>
      <w:proofErr w:type="spellEnd"/>
      <w:r w:rsidRPr="00205285">
        <w:rPr>
          <w:rFonts w:ascii="Times New Roman" w:hAnsi="Times New Roman"/>
          <w:sz w:val="28"/>
        </w:rPr>
        <w:t xml:space="preserve"> – </w:t>
      </w:r>
      <w:r>
        <w:rPr>
          <w:rFonts w:ascii="Times New Roman" w:hAnsi="Times New Roman"/>
          <w:sz w:val="28"/>
        </w:rPr>
        <w:t xml:space="preserve">температура вытекающего потока, </w:t>
      </w:r>
      <w:proofErr w:type="spellStart"/>
      <w:r>
        <w:rPr>
          <w:rFonts w:ascii="Times New Roman" w:hAnsi="Times New Roman"/>
          <w:sz w:val="28"/>
          <w:vertAlign w:val="superscript"/>
        </w:rPr>
        <w:t>о</w:t>
      </w:r>
      <w:r>
        <w:rPr>
          <w:rFonts w:ascii="Times New Roman" w:hAnsi="Times New Roman"/>
          <w:sz w:val="28"/>
        </w:rPr>
        <w:t>С</w:t>
      </w:r>
      <w:proofErr w:type="spellEnd"/>
      <w:r>
        <w:rPr>
          <w:rFonts w:ascii="Times New Roman" w:hAnsi="Times New Roman"/>
          <w:sz w:val="28"/>
        </w:rPr>
        <w:t>;</w:t>
      </w:r>
    </w:p>
    <w:p w14:paraId="2FC026DE" w14:textId="77777777" w:rsidR="005D68FD"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R</w:t>
      </w:r>
      <w:proofErr w:type="spellEnd"/>
      <w:r w:rsidRPr="00205285">
        <w:rPr>
          <w:rFonts w:ascii="Times New Roman" w:hAnsi="Times New Roman"/>
          <w:i/>
          <w:sz w:val="28"/>
        </w:rPr>
        <w:t xml:space="preserve"> – </w:t>
      </w:r>
      <w:r>
        <w:rPr>
          <w:rFonts w:ascii="Times New Roman" w:hAnsi="Times New Roman"/>
          <w:sz w:val="28"/>
        </w:rPr>
        <w:t xml:space="preserve">температура обратного потока, </w:t>
      </w:r>
      <w:proofErr w:type="spellStart"/>
      <w:r>
        <w:rPr>
          <w:rFonts w:ascii="Times New Roman" w:hAnsi="Times New Roman"/>
          <w:sz w:val="28"/>
          <w:vertAlign w:val="superscript"/>
        </w:rPr>
        <w:t>о</w:t>
      </w:r>
      <w:r>
        <w:rPr>
          <w:rFonts w:ascii="Times New Roman" w:hAnsi="Times New Roman"/>
          <w:sz w:val="28"/>
        </w:rPr>
        <w:t>С</w:t>
      </w:r>
      <w:proofErr w:type="spellEnd"/>
      <w:r>
        <w:rPr>
          <w:rFonts w:ascii="Times New Roman" w:hAnsi="Times New Roman"/>
          <w:sz w:val="28"/>
        </w:rPr>
        <w:t>;</w:t>
      </w:r>
    </w:p>
    <w:p w14:paraId="799FF1BB" w14:textId="77777777" w:rsidR="005D68FD" w:rsidRPr="00205285"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L</w:t>
      </w:r>
      <w:proofErr w:type="spellEnd"/>
      <w:r w:rsidRPr="00205285">
        <w:rPr>
          <w:rFonts w:ascii="Times New Roman" w:hAnsi="Times New Roman"/>
          <w:i/>
          <w:sz w:val="28"/>
        </w:rPr>
        <w:t xml:space="preserve"> – </w:t>
      </w:r>
      <w:r>
        <w:rPr>
          <w:rFonts w:ascii="Times New Roman" w:hAnsi="Times New Roman"/>
          <w:sz w:val="28"/>
        </w:rPr>
        <w:t xml:space="preserve">окружающая температура, </w:t>
      </w:r>
      <w:proofErr w:type="spellStart"/>
      <w:r>
        <w:rPr>
          <w:rFonts w:ascii="Times New Roman" w:hAnsi="Times New Roman"/>
          <w:sz w:val="28"/>
          <w:vertAlign w:val="superscript"/>
        </w:rPr>
        <w:t>о</w:t>
      </w:r>
      <w:r>
        <w:rPr>
          <w:rFonts w:ascii="Times New Roman" w:hAnsi="Times New Roman"/>
          <w:sz w:val="28"/>
        </w:rPr>
        <w:t>С</w:t>
      </w:r>
      <w:proofErr w:type="spellEnd"/>
      <w:r>
        <w:rPr>
          <w:rFonts w:ascii="Times New Roman" w:hAnsi="Times New Roman"/>
          <w:sz w:val="28"/>
        </w:rPr>
        <w:t>.</w:t>
      </w:r>
    </w:p>
    <w:p w14:paraId="00E7B63B" w14:textId="77777777" w:rsidR="00486A3E" w:rsidRDefault="00486A3E" w:rsidP="005A0910">
      <w:pPr>
        <w:spacing w:after="0" w:line="25" w:lineRule="atLeast"/>
        <w:ind w:firstLine="709"/>
        <w:jc w:val="both"/>
        <w:rPr>
          <w:rFonts w:ascii="Times New Roman" w:hAnsi="Times New Roman"/>
          <w:sz w:val="28"/>
          <w:lang w:val="kk-KZ"/>
        </w:rPr>
      </w:pPr>
    </w:p>
    <w:p w14:paraId="6F81785D" w14:textId="137815C4" w:rsidR="005D68FD" w:rsidRDefault="005D68FD" w:rsidP="005A0910">
      <w:pPr>
        <w:spacing w:after="0" w:line="25" w:lineRule="atLeast"/>
        <w:ind w:firstLine="709"/>
        <w:jc w:val="both"/>
        <w:rPr>
          <w:rFonts w:ascii="Times New Roman" w:hAnsi="Times New Roman"/>
          <w:sz w:val="28"/>
        </w:rPr>
      </w:pPr>
      <w:r>
        <w:rPr>
          <w:rFonts w:ascii="Times New Roman" w:hAnsi="Times New Roman"/>
          <w:sz w:val="28"/>
          <w:lang w:val="kk-KZ"/>
        </w:rPr>
        <w:t xml:space="preserve">Перед проведением основного этапа измерений и фиксации параметров работы котла согласно типовым методикам </w:t>
      </w:r>
      <w:r w:rsidRPr="00205285">
        <w:rPr>
          <w:rFonts w:ascii="Times New Roman" w:hAnsi="Times New Roman"/>
          <w:sz w:val="28"/>
        </w:rPr>
        <w:t>[</w:t>
      </w:r>
      <w:r w:rsidR="006A1F9E">
        <w:rPr>
          <w:rFonts w:ascii="Times New Roman" w:hAnsi="Times New Roman"/>
          <w:sz w:val="28"/>
        </w:rPr>
        <w:t>5</w:t>
      </w:r>
      <w:r w:rsidR="004A2A5A" w:rsidRPr="004A2A5A">
        <w:rPr>
          <w:rFonts w:ascii="Times New Roman" w:hAnsi="Times New Roman"/>
          <w:sz w:val="28"/>
        </w:rPr>
        <w:t>4-58</w:t>
      </w:r>
      <w:r w:rsidRPr="00205285">
        <w:rPr>
          <w:rFonts w:ascii="Times New Roman" w:hAnsi="Times New Roman"/>
          <w:sz w:val="28"/>
        </w:rPr>
        <w:t>]</w:t>
      </w:r>
      <w:r>
        <w:rPr>
          <w:rFonts w:ascii="Times New Roman" w:hAnsi="Times New Roman"/>
          <w:sz w:val="28"/>
        </w:rPr>
        <w:t xml:space="preserve"> были проведены стандартные пуско-наладочные работы, в том числе проверка систем автоматики и установлены требуемые (паспортные) режимы работы горелочного устройства. До начала фиксации каждого следующего комплекса показателей проводился пуск котла, или выход из режима горячего (холодного) резерва с выдержкой времени по стабилизации основных фиксируемых параметров штатных средств измерения. </w:t>
      </w:r>
    </w:p>
    <w:p w14:paraId="54F3703C" w14:textId="457343E5" w:rsidR="005D68FD" w:rsidRDefault="005D68FD" w:rsidP="005A0910">
      <w:pPr>
        <w:spacing w:after="0" w:line="25" w:lineRule="atLeast"/>
        <w:ind w:firstLine="709"/>
        <w:jc w:val="both"/>
        <w:rPr>
          <w:rFonts w:ascii="Times New Roman" w:hAnsi="Times New Roman"/>
          <w:sz w:val="28"/>
        </w:rPr>
      </w:pPr>
      <w:r>
        <w:rPr>
          <w:rFonts w:ascii="Times New Roman" w:hAnsi="Times New Roman"/>
          <w:sz w:val="28"/>
        </w:rPr>
        <w:t xml:space="preserve">Основные значения коэффициента полезного действия </w:t>
      </w:r>
      <w:proofErr w:type="spellStart"/>
      <w:r>
        <w:rPr>
          <w:rFonts w:ascii="Times New Roman" w:hAnsi="Times New Roman"/>
          <w:sz w:val="28"/>
        </w:rPr>
        <w:t>ƞ</w:t>
      </w:r>
      <w:r>
        <w:rPr>
          <w:rFonts w:ascii="Times New Roman" w:hAnsi="Times New Roman"/>
          <w:sz w:val="28"/>
          <w:vertAlign w:val="subscript"/>
        </w:rPr>
        <w:t>КА</w:t>
      </w:r>
      <w:proofErr w:type="spellEnd"/>
      <w:r>
        <w:rPr>
          <w:rFonts w:ascii="Times New Roman" w:hAnsi="Times New Roman"/>
          <w:sz w:val="28"/>
        </w:rPr>
        <w:t xml:space="preserve"> по методам </w:t>
      </w:r>
      <w:r w:rsidRPr="00243B36">
        <w:rPr>
          <w:rFonts w:ascii="Times New Roman" w:hAnsi="Times New Roman"/>
          <w:sz w:val="28"/>
        </w:rPr>
        <w:t>прямого и обратного балансов определялись с учетом типовых общепринятых формул (</w:t>
      </w:r>
      <w:r w:rsidR="002D020E" w:rsidRPr="00243B36">
        <w:rPr>
          <w:rFonts w:ascii="Times New Roman" w:hAnsi="Times New Roman"/>
          <w:sz w:val="28"/>
        </w:rPr>
        <w:t>3</w:t>
      </w:r>
      <w:r w:rsidRPr="00243B36">
        <w:rPr>
          <w:rFonts w:ascii="Times New Roman" w:hAnsi="Times New Roman"/>
          <w:sz w:val="28"/>
        </w:rPr>
        <w:t>.2-</w:t>
      </w:r>
      <w:r w:rsidR="002D020E" w:rsidRPr="00243B36">
        <w:rPr>
          <w:rFonts w:ascii="Times New Roman" w:hAnsi="Times New Roman"/>
          <w:sz w:val="28"/>
        </w:rPr>
        <w:t>3</w:t>
      </w:r>
      <w:r w:rsidRPr="00243B36">
        <w:rPr>
          <w:rFonts w:ascii="Times New Roman" w:hAnsi="Times New Roman"/>
          <w:sz w:val="28"/>
        </w:rPr>
        <w:t>.3) [5</w:t>
      </w:r>
      <w:r w:rsidR="00390830" w:rsidRPr="00390830">
        <w:rPr>
          <w:rFonts w:ascii="Times New Roman" w:hAnsi="Times New Roman"/>
          <w:sz w:val="28"/>
        </w:rPr>
        <w:t>7</w:t>
      </w:r>
      <w:r w:rsidRPr="00243B36">
        <w:rPr>
          <w:rFonts w:ascii="Times New Roman" w:hAnsi="Times New Roman"/>
          <w:sz w:val="28"/>
        </w:rPr>
        <w:t>]:</w:t>
      </w:r>
    </w:p>
    <w:p w14:paraId="1A258FBB" w14:textId="77777777" w:rsidR="005D68FD" w:rsidRDefault="005D68FD" w:rsidP="005A0910">
      <w:pPr>
        <w:spacing w:after="0" w:line="25" w:lineRule="atLeast"/>
        <w:ind w:firstLine="709"/>
        <w:jc w:val="both"/>
        <w:rPr>
          <w:rFonts w:ascii="Times New Roman" w:hAnsi="Times New Roman"/>
          <w:sz w:val="28"/>
        </w:rPr>
      </w:pPr>
    </w:p>
    <w:p w14:paraId="2E07BBEC" w14:textId="34660112" w:rsidR="005D68FD" w:rsidRDefault="005D68FD" w:rsidP="005A0910">
      <w:pPr>
        <w:spacing w:after="0" w:line="25" w:lineRule="atLeast"/>
        <w:ind w:firstLine="709"/>
        <w:jc w:val="right"/>
        <w:rPr>
          <w:rFonts w:ascii="Times New Roman" w:hAnsi="Times New Roman"/>
          <w:sz w:val="28"/>
        </w:rPr>
      </w:pPr>
      <w:r>
        <w:rPr>
          <w:rFonts w:ascii="Times New Roman" w:hAnsi="Times New Roman"/>
          <w:sz w:val="28"/>
        </w:rPr>
        <w:tab/>
      </w:r>
      <w:r>
        <w:rPr>
          <w:rFonts w:ascii="Times New Roman" w:hAnsi="Times New Roman"/>
          <w:sz w:val="28"/>
        </w:rPr>
        <w:tab/>
      </w:r>
      <w:r w:rsidRPr="008C67A1">
        <w:rPr>
          <w:rFonts w:ascii="Times New Roman" w:hAnsi="Times New Roman"/>
          <w:sz w:val="28"/>
        </w:rPr>
        <w:tab/>
      </w:r>
      <w:r>
        <w:rPr>
          <w:rFonts w:ascii="Times New Roman" w:hAnsi="Times New Roman"/>
          <w:sz w:val="28"/>
        </w:rPr>
        <w:tab/>
      </w:r>
      <m:oMath>
        <m:sSub>
          <m:sSubPr>
            <m:ctrlPr>
              <w:rPr>
                <w:rFonts w:ascii="Cambria Math" w:hAnsi="Cambria Math"/>
                <w:i/>
                <w:sz w:val="28"/>
              </w:rPr>
            </m:ctrlPr>
          </m:sSubPr>
          <m:e>
            <m:r>
              <w:rPr>
                <w:rFonts w:ascii="Cambria Math" w:hAnsi="Cambria Math"/>
                <w:sz w:val="28"/>
              </w:rPr>
              <m:t>ƞ</m:t>
            </m:r>
          </m:e>
          <m:sub>
            <m:r>
              <w:rPr>
                <w:rFonts w:ascii="Cambria Math" w:hAnsi="Cambria Math"/>
                <w:sz w:val="28"/>
              </w:rPr>
              <m:t>КА</m:t>
            </m:r>
          </m:sub>
        </m:sSub>
        <m:r>
          <w:rPr>
            <w:rFonts w:ascii="Cambria Math" w:hAnsi="Cambria Math"/>
            <w:sz w:val="28"/>
          </w:rPr>
          <m:t xml:space="preserve">= </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lang w:val="en-US"/>
                  </w:rPr>
                  <m:t>Q</m:t>
                </m:r>
              </m:e>
              <m:sub>
                <m:r>
                  <w:rPr>
                    <w:rFonts w:ascii="Cambria Math" w:hAnsi="Cambria Math"/>
                    <w:sz w:val="28"/>
                    <w:lang w:val="en-US"/>
                  </w:rPr>
                  <m:t>N</m:t>
                </m:r>
              </m:sub>
            </m:sSub>
          </m:num>
          <m:den>
            <m:sSub>
              <m:sSubPr>
                <m:ctrlPr>
                  <w:rPr>
                    <w:rFonts w:ascii="Cambria Math" w:hAnsi="Cambria Math"/>
                    <w:i/>
                    <w:sz w:val="28"/>
                  </w:rPr>
                </m:ctrlPr>
              </m:sSubPr>
              <m:e>
                <m:r>
                  <w:rPr>
                    <w:rFonts w:ascii="Cambria Math" w:hAnsi="Cambria Math"/>
                    <w:sz w:val="28"/>
                  </w:rPr>
                  <m:t>Q</m:t>
                </m:r>
              </m:e>
              <m:sub>
                <m:r>
                  <w:rPr>
                    <w:rFonts w:ascii="Cambria Math" w:hAnsi="Cambria Math"/>
                    <w:sz w:val="28"/>
                  </w:rPr>
                  <m:t>B</m:t>
                </m:r>
              </m:sub>
            </m:sSub>
          </m:den>
        </m:f>
      </m:oMath>
      <w:r w:rsidRPr="009337AB">
        <w:rPr>
          <w:rFonts w:ascii="Times New Roman" w:hAnsi="Times New Roman"/>
          <w:sz w:val="28"/>
        </w:rPr>
        <w:tab/>
      </w:r>
      <w:r w:rsidRPr="009337AB">
        <w:rPr>
          <w:rFonts w:ascii="Times New Roman" w:hAnsi="Times New Roman"/>
          <w:sz w:val="28"/>
        </w:rPr>
        <w:tab/>
      </w:r>
      <w:r w:rsidRPr="009337AB">
        <w:rPr>
          <w:rFonts w:ascii="Times New Roman" w:hAnsi="Times New Roman"/>
          <w:sz w:val="28"/>
        </w:rPr>
        <w:tab/>
      </w:r>
      <w:r w:rsidRPr="009337AB">
        <w:rPr>
          <w:rFonts w:ascii="Times New Roman" w:hAnsi="Times New Roman"/>
          <w:sz w:val="28"/>
        </w:rPr>
        <w:tab/>
      </w:r>
      <w:r w:rsidRPr="009337AB">
        <w:rPr>
          <w:rFonts w:ascii="Times New Roman" w:hAnsi="Times New Roman"/>
          <w:sz w:val="28"/>
        </w:rPr>
        <w:tab/>
      </w:r>
      <w:r w:rsidRPr="00593D08">
        <w:rPr>
          <w:rFonts w:ascii="Times New Roman" w:hAnsi="Times New Roman"/>
          <w:sz w:val="28"/>
        </w:rPr>
        <w:t xml:space="preserve">        </w:t>
      </w:r>
      <w:r w:rsidRPr="009337AB">
        <w:rPr>
          <w:rFonts w:ascii="Times New Roman" w:hAnsi="Times New Roman"/>
          <w:sz w:val="28"/>
        </w:rPr>
        <w:t>(</w:t>
      </w:r>
      <w:r w:rsidR="002D020E">
        <w:rPr>
          <w:rFonts w:ascii="Times New Roman" w:hAnsi="Times New Roman"/>
          <w:sz w:val="28"/>
        </w:rPr>
        <w:t>3</w:t>
      </w:r>
      <w:r w:rsidRPr="009337AB">
        <w:rPr>
          <w:rFonts w:ascii="Times New Roman" w:hAnsi="Times New Roman"/>
          <w:sz w:val="28"/>
        </w:rPr>
        <w:t>.2)</w:t>
      </w:r>
    </w:p>
    <w:p w14:paraId="79C10F0B" w14:textId="77777777" w:rsidR="005D68FD" w:rsidRPr="00593D08" w:rsidRDefault="005D68FD" w:rsidP="005A0910">
      <w:pPr>
        <w:spacing w:after="0" w:line="25" w:lineRule="atLeast"/>
        <w:ind w:firstLine="709"/>
        <w:jc w:val="both"/>
        <w:rPr>
          <w:rFonts w:ascii="Times New Roman" w:hAnsi="Times New Roman"/>
          <w:sz w:val="28"/>
        </w:rPr>
      </w:pPr>
    </w:p>
    <w:p w14:paraId="7E6B0FAE" w14:textId="6C3B2F80" w:rsidR="005D68FD" w:rsidRPr="00593D08" w:rsidRDefault="005D68FD" w:rsidP="005A0910">
      <w:pPr>
        <w:spacing w:after="0" w:line="25" w:lineRule="atLeast"/>
        <w:ind w:firstLine="709"/>
        <w:jc w:val="right"/>
        <w:rPr>
          <w:rFonts w:ascii="Times New Roman" w:hAnsi="Times New Roman"/>
          <w:sz w:val="28"/>
        </w:rPr>
      </w:pPr>
      <w:r w:rsidRPr="00593D08">
        <w:rPr>
          <w:rFonts w:ascii="Times New Roman" w:hAnsi="Times New Roman"/>
          <w:sz w:val="28"/>
        </w:rPr>
        <w:tab/>
      </w:r>
      <w:r w:rsidRPr="00593D08">
        <w:rPr>
          <w:rFonts w:ascii="Times New Roman" w:hAnsi="Times New Roman"/>
          <w:sz w:val="28"/>
        </w:rPr>
        <w:tab/>
      </w:r>
      <m:oMath>
        <m:sSub>
          <m:sSubPr>
            <m:ctrlPr>
              <w:rPr>
                <w:rFonts w:ascii="Cambria Math" w:hAnsi="Cambria Math"/>
                <w:i/>
                <w:sz w:val="28"/>
                <w:lang w:val="en-US"/>
              </w:rPr>
            </m:ctrlPr>
          </m:sSubPr>
          <m:e>
            <m:r>
              <w:rPr>
                <w:rFonts w:ascii="Cambria Math" w:hAnsi="Cambria Math"/>
                <w:sz w:val="28"/>
              </w:rPr>
              <m:t>ƞ</m:t>
            </m:r>
          </m:e>
          <m:sub>
            <m:r>
              <w:rPr>
                <w:rFonts w:ascii="Cambria Math" w:hAnsi="Cambria Math"/>
                <w:sz w:val="28"/>
                <w:lang w:val="kk-KZ"/>
              </w:rPr>
              <m:t>КА</m:t>
            </m:r>
          </m:sub>
        </m:sSub>
        <m:r>
          <w:rPr>
            <w:rFonts w:ascii="Cambria Math" w:hAnsi="Cambria Math"/>
            <w:sz w:val="28"/>
          </w:rPr>
          <m:t xml:space="preserve">=1- </m:t>
        </m:r>
        <m:sSub>
          <m:sSubPr>
            <m:ctrlPr>
              <w:rPr>
                <w:rFonts w:ascii="Cambria Math" w:hAnsi="Cambria Math"/>
                <w:i/>
                <w:sz w:val="28"/>
                <w:lang w:val="en-US"/>
              </w:rPr>
            </m:ctrlPr>
          </m:sSubPr>
          <m:e>
            <m:r>
              <w:rPr>
                <w:rFonts w:ascii="Cambria Math" w:hAnsi="Cambria Math"/>
                <w:sz w:val="28"/>
                <w:lang w:val="en-US"/>
              </w:rPr>
              <m:t>q</m:t>
            </m:r>
          </m:e>
          <m:sub>
            <m:r>
              <w:rPr>
                <w:rFonts w:ascii="Cambria Math" w:hAnsi="Cambria Math"/>
                <w:sz w:val="28"/>
                <w:lang w:val="en-US"/>
              </w:rPr>
              <m:t>A</m:t>
            </m:r>
          </m:sub>
        </m:sSub>
        <m:r>
          <w:rPr>
            <w:rFonts w:ascii="Cambria Math" w:hAnsi="Cambria Math"/>
            <w:sz w:val="28"/>
          </w:rPr>
          <m:t>-</m:t>
        </m:r>
        <m:sSub>
          <m:sSubPr>
            <m:ctrlPr>
              <w:rPr>
                <w:rFonts w:ascii="Cambria Math" w:hAnsi="Cambria Math"/>
                <w:i/>
                <w:sz w:val="28"/>
                <w:lang w:val="en-US"/>
              </w:rPr>
            </m:ctrlPr>
          </m:sSubPr>
          <m:e>
            <m:r>
              <w:rPr>
                <w:rFonts w:ascii="Cambria Math" w:hAnsi="Cambria Math"/>
                <w:sz w:val="28"/>
                <w:lang w:val="en-US"/>
              </w:rPr>
              <m:t>q</m:t>
            </m:r>
          </m:e>
          <m:sub>
            <m:r>
              <w:rPr>
                <w:rFonts w:ascii="Cambria Math" w:hAnsi="Cambria Math"/>
                <w:sz w:val="28"/>
                <w:lang w:val="en-US"/>
              </w:rPr>
              <m:t>U</m:t>
            </m:r>
          </m:sub>
        </m:sSub>
        <m:r>
          <w:rPr>
            <w:rFonts w:ascii="Cambria Math" w:hAnsi="Cambria Math"/>
            <w:sz w:val="28"/>
          </w:rPr>
          <m:t xml:space="preserve">- </m:t>
        </m:r>
        <m:sSub>
          <m:sSubPr>
            <m:ctrlPr>
              <w:rPr>
                <w:rFonts w:ascii="Cambria Math" w:hAnsi="Cambria Math"/>
                <w:i/>
                <w:sz w:val="28"/>
                <w:lang w:val="en-US"/>
              </w:rPr>
            </m:ctrlPr>
          </m:sSubPr>
          <m:e>
            <m:r>
              <w:rPr>
                <w:rFonts w:ascii="Cambria Math" w:hAnsi="Cambria Math"/>
                <w:sz w:val="28"/>
                <w:lang w:val="en-US"/>
              </w:rPr>
              <m:t>q</m:t>
            </m:r>
          </m:e>
          <m:sub>
            <m:r>
              <w:rPr>
                <w:rFonts w:ascii="Cambria Math" w:hAnsi="Cambria Math"/>
                <w:sz w:val="28"/>
                <w:lang w:val="en-US"/>
              </w:rPr>
              <m:t>S</m:t>
            </m:r>
          </m:sub>
        </m:sSub>
      </m:oMath>
      <w:r w:rsidRPr="00593D08">
        <w:rPr>
          <w:rFonts w:ascii="Times New Roman" w:hAnsi="Times New Roman"/>
          <w:sz w:val="28"/>
        </w:rPr>
        <w:tab/>
      </w:r>
      <w:r w:rsidRPr="00593D08">
        <w:rPr>
          <w:rFonts w:ascii="Times New Roman" w:hAnsi="Times New Roman"/>
          <w:sz w:val="28"/>
        </w:rPr>
        <w:tab/>
      </w:r>
      <w:r w:rsidRPr="00593D08">
        <w:rPr>
          <w:rFonts w:ascii="Times New Roman" w:hAnsi="Times New Roman"/>
          <w:sz w:val="28"/>
        </w:rPr>
        <w:tab/>
        <w:t xml:space="preserve">        (</w:t>
      </w:r>
      <w:r w:rsidR="002D020E">
        <w:rPr>
          <w:rFonts w:ascii="Times New Roman" w:hAnsi="Times New Roman"/>
          <w:sz w:val="28"/>
        </w:rPr>
        <w:t>3</w:t>
      </w:r>
      <w:r w:rsidRPr="00593D08">
        <w:rPr>
          <w:rFonts w:ascii="Times New Roman" w:hAnsi="Times New Roman"/>
          <w:sz w:val="28"/>
        </w:rPr>
        <w:t>.3)</w:t>
      </w:r>
    </w:p>
    <w:p w14:paraId="6C457B9F" w14:textId="77777777" w:rsidR="005D68FD" w:rsidRPr="00593D08" w:rsidRDefault="005D68FD" w:rsidP="005A0910">
      <w:pPr>
        <w:spacing w:after="0" w:line="25" w:lineRule="atLeast"/>
        <w:ind w:firstLine="709"/>
        <w:jc w:val="both"/>
        <w:rPr>
          <w:rFonts w:ascii="Times New Roman" w:hAnsi="Times New Roman"/>
          <w:sz w:val="28"/>
        </w:rPr>
      </w:pPr>
    </w:p>
    <w:p w14:paraId="40A474E1" w14:textId="1E50D205" w:rsidR="005D68FD" w:rsidRDefault="00A7099E" w:rsidP="005A0910">
      <w:pPr>
        <w:spacing w:after="0" w:line="25" w:lineRule="atLeast"/>
        <w:ind w:firstLine="709"/>
        <w:jc w:val="both"/>
        <w:rPr>
          <w:rFonts w:ascii="Times New Roman" w:hAnsi="Times New Roman"/>
          <w:sz w:val="28"/>
        </w:rPr>
      </w:pPr>
      <w:r>
        <w:rPr>
          <w:rFonts w:ascii="Times New Roman" w:hAnsi="Times New Roman"/>
          <w:sz w:val="28"/>
          <w:lang w:val="kk-KZ"/>
        </w:rPr>
        <w:t>г</w:t>
      </w:r>
      <w:r w:rsidR="005D68FD">
        <w:rPr>
          <w:rFonts w:ascii="Times New Roman" w:hAnsi="Times New Roman"/>
          <w:sz w:val="28"/>
          <w:lang w:val="kk-KZ"/>
        </w:rPr>
        <w:t>де</w:t>
      </w:r>
      <w:r w:rsidR="005D68FD">
        <w:rPr>
          <w:rFonts w:ascii="Times New Roman" w:hAnsi="Times New Roman"/>
          <w:sz w:val="28"/>
        </w:rPr>
        <w:t>:</w:t>
      </w:r>
    </w:p>
    <w:p w14:paraId="0024A7CB" w14:textId="77777777" w:rsidR="005D68FD" w:rsidRDefault="005D68FD" w:rsidP="005A0910">
      <w:pPr>
        <w:spacing w:after="0" w:line="25" w:lineRule="atLeast"/>
        <w:ind w:firstLine="709"/>
        <w:jc w:val="both"/>
        <w:rPr>
          <w:rFonts w:ascii="Times New Roman" w:hAnsi="Times New Roman"/>
          <w:sz w:val="28"/>
        </w:rPr>
      </w:pPr>
      <w:r>
        <w:rPr>
          <w:rFonts w:ascii="Times New Roman" w:hAnsi="Times New Roman"/>
          <w:i/>
          <w:sz w:val="28"/>
          <w:lang w:val="en-US"/>
        </w:rPr>
        <w:t>Q</w:t>
      </w:r>
      <w:r>
        <w:rPr>
          <w:rFonts w:ascii="Times New Roman" w:hAnsi="Times New Roman"/>
          <w:i/>
          <w:sz w:val="28"/>
          <w:vertAlign w:val="subscript"/>
          <w:lang w:val="en-US"/>
        </w:rPr>
        <w:t>N</w:t>
      </w:r>
      <w:r w:rsidRPr="007A2AC6">
        <w:rPr>
          <w:rFonts w:ascii="Times New Roman" w:hAnsi="Times New Roman"/>
          <w:i/>
          <w:sz w:val="28"/>
        </w:rPr>
        <w:t xml:space="preserve"> – </w:t>
      </w:r>
      <w:r>
        <w:rPr>
          <w:rFonts w:ascii="Times New Roman" w:hAnsi="Times New Roman"/>
          <w:sz w:val="28"/>
        </w:rPr>
        <w:t>номинальная выходная тепловая мощность, МВт;</w:t>
      </w:r>
    </w:p>
    <w:p w14:paraId="1945D83C" w14:textId="77777777" w:rsidR="005D68FD" w:rsidRDefault="005D68FD" w:rsidP="005A0910">
      <w:pPr>
        <w:spacing w:after="0" w:line="25" w:lineRule="atLeast"/>
        <w:ind w:firstLine="709"/>
        <w:jc w:val="both"/>
        <w:rPr>
          <w:rFonts w:ascii="Times New Roman" w:hAnsi="Times New Roman"/>
          <w:sz w:val="28"/>
        </w:rPr>
      </w:pPr>
      <w:r>
        <w:rPr>
          <w:rFonts w:ascii="Times New Roman" w:hAnsi="Times New Roman"/>
          <w:i/>
          <w:sz w:val="28"/>
          <w:lang w:val="en-US"/>
        </w:rPr>
        <w:t>Q</w:t>
      </w:r>
      <w:r>
        <w:rPr>
          <w:rFonts w:ascii="Times New Roman" w:hAnsi="Times New Roman"/>
          <w:i/>
          <w:sz w:val="28"/>
          <w:vertAlign w:val="subscript"/>
          <w:lang w:val="en-US"/>
        </w:rPr>
        <w:t>B</w:t>
      </w:r>
      <w:r w:rsidRPr="007A2AC6">
        <w:rPr>
          <w:rFonts w:ascii="Times New Roman" w:hAnsi="Times New Roman"/>
          <w:i/>
          <w:sz w:val="28"/>
        </w:rPr>
        <w:t xml:space="preserve"> – </w:t>
      </w:r>
      <w:r>
        <w:rPr>
          <w:rFonts w:ascii="Times New Roman" w:hAnsi="Times New Roman"/>
          <w:sz w:val="28"/>
        </w:rPr>
        <w:t>подведенная тепловая мощность, МВт;</w:t>
      </w:r>
    </w:p>
    <w:p w14:paraId="27854633" w14:textId="77777777" w:rsidR="005D68FD" w:rsidRPr="007A2AC6"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t>q</w:t>
      </w:r>
      <w:r>
        <w:rPr>
          <w:rFonts w:ascii="Times New Roman" w:hAnsi="Times New Roman"/>
          <w:i/>
          <w:sz w:val="28"/>
          <w:vertAlign w:val="subscript"/>
          <w:lang w:val="en-US"/>
        </w:rPr>
        <w:t>A</w:t>
      </w:r>
      <w:proofErr w:type="spellEnd"/>
      <w:r w:rsidRPr="007A2AC6">
        <w:rPr>
          <w:rFonts w:ascii="Times New Roman" w:hAnsi="Times New Roman"/>
          <w:sz w:val="28"/>
        </w:rPr>
        <w:t xml:space="preserve"> – </w:t>
      </w:r>
      <w:r>
        <w:rPr>
          <w:rFonts w:ascii="Times New Roman" w:hAnsi="Times New Roman"/>
          <w:sz w:val="28"/>
        </w:rPr>
        <w:t>потери, связанные с теплосодержанием продуктов сгорания;</w:t>
      </w:r>
    </w:p>
    <w:p w14:paraId="3EE2D08D" w14:textId="77777777" w:rsidR="005D68FD" w:rsidRPr="007A2AC6"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t>q</w:t>
      </w:r>
      <w:r>
        <w:rPr>
          <w:rFonts w:ascii="Times New Roman" w:hAnsi="Times New Roman"/>
          <w:i/>
          <w:sz w:val="28"/>
          <w:vertAlign w:val="subscript"/>
          <w:lang w:val="en-US"/>
        </w:rPr>
        <w:t>U</w:t>
      </w:r>
      <w:proofErr w:type="spellEnd"/>
      <w:r>
        <w:rPr>
          <w:rFonts w:ascii="Times New Roman" w:hAnsi="Times New Roman"/>
          <w:i/>
          <w:sz w:val="28"/>
        </w:rPr>
        <w:t xml:space="preserve"> – </w:t>
      </w:r>
      <w:r>
        <w:rPr>
          <w:rFonts w:ascii="Times New Roman" w:hAnsi="Times New Roman"/>
          <w:sz w:val="28"/>
        </w:rPr>
        <w:t>потери, связанные с неполным сгоранием топлива;</w:t>
      </w:r>
    </w:p>
    <w:p w14:paraId="1E677BDB" w14:textId="77777777" w:rsidR="005D68FD" w:rsidRDefault="005D68FD" w:rsidP="005A0910">
      <w:pPr>
        <w:spacing w:after="0" w:line="25" w:lineRule="atLeast"/>
        <w:ind w:firstLine="709"/>
        <w:jc w:val="both"/>
        <w:rPr>
          <w:rFonts w:ascii="Times New Roman" w:hAnsi="Times New Roman"/>
          <w:sz w:val="28"/>
        </w:rPr>
      </w:pPr>
      <w:proofErr w:type="spellStart"/>
      <w:proofErr w:type="gramStart"/>
      <w:r>
        <w:rPr>
          <w:rFonts w:ascii="Times New Roman" w:hAnsi="Times New Roman"/>
          <w:i/>
          <w:sz w:val="28"/>
          <w:lang w:val="en-US"/>
        </w:rPr>
        <w:t>q</w:t>
      </w:r>
      <w:r>
        <w:rPr>
          <w:rFonts w:ascii="Times New Roman" w:hAnsi="Times New Roman"/>
          <w:i/>
          <w:sz w:val="28"/>
          <w:vertAlign w:val="subscript"/>
          <w:lang w:val="en-US"/>
        </w:rPr>
        <w:t>S</w:t>
      </w:r>
      <w:proofErr w:type="spellEnd"/>
      <w:r>
        <w:rPr>
          <w:rFonts w:ascii="Times New Roman" w:hAnsi="Times New Roman"/>
          <w:i/>
          <w:sz w:val="28"/>
          <w:vertAlign w:val="subscript"/>
        </w:rPr>
        <w:t xml:space="preserve"> </w:t>
      </w:r>
      <w:r>
        <w:rPr>
          <w:rFonts w:ascii="Times New Roman" w:hAnsi="Times New Roman"/>
          <w:i/>
          <w:sz w:val="28"/>
        </w:rPr>
        <w:t xml:space="preserve"> -</w:t>
      </w:r>
      <w:proofErr w:type="gramEnd"/>
      <w:r>
        <w:rPr>
          <w:rFonts w:ascii="Times New Roman" w:hAnsi="Times New Roman"/>
          <w:i/>
          <w:sz w:val="28"/>
        </w:rPr>
        <w:t xml:space="preserve"> </w:t>
      </w:r>
      <w:r>
        <w:rPr>
          <w:rFonts w:ascii="Times New Roman" w:hAnsi="Times New Roman"/>
          <w:sz w:val="28"/>
        </w:rPr>
        <w:t>потери через излучение, конвекцию и теплопроводность корпуса котла.</w:t>
      </w:r>
    </w:p>
    <w:p w14:paraId="030730BE" w14:textId="77777777" w:rsidR="005D68FD" w:rsidRPr="007A2AC6" w:rsidRDefault="005D68FD" w:rsidP="005A0910">
      <w:pPr>
        <w:spacing w:after="0" w:line="25" w:lineRule="atLeast"/>
        <w:ind w:firstLine="709"/>
        <w:jc w:val="both"/>
        <w:rPr>
          <w:rFonts w:ascii="Times New Roman" w:hAnsi="Times New Roman"/>
          <w:sz w:val="28"/>
        </w:rPr>
      </w:pPr>
    </w:p>
    <w:p w14:paraId="45E594A2" w14:textId="19AE7164" w:rsidR="005D68FD" w:rsidRDefault="005D68FD" w:rsidP="005A0910">
      <w:pPr>
        <w:spacing w:after="0" w:line="25" w:lineRule="atLeast"/>
        <w:ind w:firstLine="709"/>
        <w:jc w:val="both"/>
        <w:rPr>
          <w:rFonts w:ascii="Times New Roman" w:hAnsi="Times New Roman"/>
          <w:sz w:val="28"/>
        </w:rPr>
      </w:pPr>
      <w:r>
        <w:rPr>
          <w:rFonts w:ascii="Times New Roman" w:hAnsi="Times New Roman"/>
          <w:sz w:val="28"/>
        </w:rPr>
        <w:t xml:space="preserve">Во всех сериях тепловых испытаний были использованы стандартные общепринятые методики определения </w:t>
      </w:r>
      <w:r w:rsidRPr="00243B36">
        <w:rPr>
          <w:rFonts w:ascii="Times New Roman" w:hAnsi="Times New Roman"/>
          <w:sz w:val="28"/>
        </w:rPr>
        <w:t xml:space="preserve">номинальной выходной тепловой мощности </w:t>
      </w:r>
      <w:r w:rsidRPr="00243B36">
        <w:rPr>
          <w:rFonts w:ascii="Times New Roman" w:hAnsi="Times New Roman"/>
          <w:i/>
          <w:sz w:val="28"/>
          <w:lang w:val="en-US"/>
        </w:rPr>
        <w:t>Q</w:t>
      </w:r>
      <w:r w:rsidRPr="00243B36">
        <w:rPr>
          <w:rFonts w:ascii="Times New Roman" w:hAnsi="Times New Roman"/>
          <w:i/>
          <w:sz w:val="28"/>
          <w:vertAlign w:val="subscript"/>
          <w:lang w:val="en-US"/>
        </w:rPr>
        <w:t>N</w:t>
      </w:r>
      <w:r w:rsidRPr="00243B36">
        <w:rPr>
          <w:rFonts w:ascii="Times New Roman" w:hAnsi="Times New Roman"/>
          <w:i/>
          <w:sz w:val="28"/>
        </w:rPr>
        <w:t xml:space="preserve"> </w:t>
      </w:r>
      <w:r w:rsidRPr="00243B36">
        <w:rPr>
          <w:rFonts w:ascii="Times New Roman" w:hAnsi="Times New Roman"/>
          <w:sz w:val="28"/>
          <w:lang w:val="kk-KZ"/>
        </w:rPr>
        <w:t>испытуемого водогрейного котла</w:t>
      </w:r>
      <w:r w:rsidRPr="00243B36">
        <w:rPr>
          <w:rFonts w:ascii="Times New Roman" w:hAnsi="Times New Roman"/>
          <w:sz w:val="28"/>
        </w:rPr>
        <w:t xml:space="preserve"> по формуле (</w:t>
      </w:r>
      <w:r w:rsidR="002D020E" w:rsidRPr="00243B36">
        <w:rPr>
          <w:rFonts w:ascii="Times New Roman" w:hAnsi="Times New Roman"/>
          <w:sz w:val="28"/>
        </w:rPr>
        <w:t>3</w:t>
      </w:r>
      <w:r w:rsidRPr="00243B36">
        <w:rPr>
          <w:rFonts w:ascii="Times New Roman" w:hAnsi="Times New Roman"/>
          <w:sz w:val="28"/>
        </w:rPr>
        <w:t>.4) [5</w:t>
      </w:r>
      <w:r w:rsidR="00390830" w:rsidRPr="00390830">
        <w:rPr>
          <w:rFonts w:ascii="Times New Roman" w:hAnsi="Times New Roman"/>
          <w:sz w:val="28"/>
        </w:rPr>
        <w:t>7</w:t>
      </w:r>
      <w:r w:rsidRPr="00243B36">
        <w:rPr>
          <w:rFonts w:ascii="Times New Roman" w:hAnsi="Times New Roman"/>
          <w:sz w:val="28"/>
        </w:rPr>
        <w:t>]:</w:t>
      </w:r>
    </w:p>
    <w:p w14:paraId="1383D9C2" w14:textId="77777777" w:rsidR="005D68FD" w:rsidRDefault="005D68FD" w:rsidP="005A0910">
      <w:pPr>
        <w:spacing w:after="0" w:line="25" w:lineRule="atLeast"/>
        <w:ind w:firstLine="709"/>
        <w:jc w:val="both"/>
        <w:rPr>
          <w:rFonts w:ascii="Times New Roman" w:hAnsi="Times New Roman"/>
          <w:sz w:val="28"/>
        </w:rPr>
      </w:pPr>
    </w:p>
    <w:p w14:paraId="444595DB" w14:textId="1AC70471" w:rsidR="005D68FD" w:rsidRPr="00593D08" w:rsidRDefault="005D68FD" w:rsidP="005A0910">
      <w:pPr>
        <w:spacing w:after="0" w:line="25" w:lineRule="atLeast"/>
        <w:ind w:firstLine="709"/>
        <w:jc w:val="right"/>
        <w:rPr>
          <w:rFonts w:ascii="Times New Roman" w:hAnsi="Times New Roman"/>
          <w:sz w:val="28"/>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m:oMath>
        <m:sSub>
          <m:sSubPr>
            <m:ctrlPr>
              <w:rPr>
                <w:rFonts w:ascii="Cambria Math" w:hAnsi="Cambria Math"/>
                <w:i/>
                <w:sz w:val="28"/>
              </w:rPr>
            </m:ctrlPr>
          </m:sSubPr>
          <m:e>
            <m:r>
              <w:rPr>
                <w:rFonts w:ascii="Cambria Math" w:hAnsi="Cambria Math"/>
                <w:sz w:val="28"/>
              </w:rPr>
              <m:t>Q</m:t>
            </m:r>
          </m:e>
          <m:sub>
            <m:r>
              <w:rPr>
                <w:rFonts w:ascii="Cambria Math" w:hAnsi="Cambria Math"/>
                <w:sz w:val="28"/>
              </w:rPr>
              <m:t>N</m:t>
            </m:r>
          </m:sub>
        </m:sSub>
        <m:r>
          <w:rPr>
            <w:rFonts w:ascii="Cambria Math" w:hAnsi="Cambria Math"/>
            <w:sz w:val="28"/>
          </w:rPr>
          <m:t xml:space="preserve">= </m:t>
        </m:r>
        <m:sSub>
          <m:sSubPr>
            <m:ctrlPr>
              <w:rPr>
                <w:rFonts w:ascii="Cambria Math" w:hAnsi="Cambria Math"/>
                <w:i/>
                <w:sz w:val="28"/>
              </w:rPr>
            </m:ctrlPr>
          </m:sSubPr>
          <m:e>
            <m:r>
              <w:rPr>
                <w:rFonts w:ascii="Cambria Math" w:hAnsi="Cambria Math"/>
                <w:sz w:val="28"/>
              </w:rPr>
              <m:t>W</m:t>
            </m:r>
          </m:e>
          <m:sub>
            <m:r>
              <w:rPr>
                <w:rFonts w:ascii="Cambria Math" w:hAnsi="Cambria Math"/>
                <w:sz w:val="28"/>
              </w:rPr>
              <m:t>1</m:t>
            </m:r>
          </m:sub>
        </m:sSub>
        <m:r>
          <w:rPr>
            <w:rFonts w:ascii="Cambria Math" w:hAnsi="Cambria Math"/>
            <w:sz w:val="28"/>
          </w:rPr>
          <m:t>∙</m:t>
        </m:r>
        <m:sSub>
          <m:sSubPr>
            <m:ctrlPr>
              <w:rPr>
                <w:rFonts w:ascii="Cambria Math" w:hAnsi="Cambria Math"/>
                <w:i/>
                <w:sz w:val="28"/>
              </w:rPr>
            </m:ctrlPr>
          </m:sSubPr>
          <m:e>
            <m:r>
              <w:rPr>
                <w:rFonts w:ascii="Cambria Math" w:hAnsi="Cambria Math"/>
                <w:sz w:val="28"/>
              </w:rPr>
              <m:t>c</m:t>
            </m:r>
          </m:e>
          <m:sub>
            <m:r>
              <w:rPr>
                <w:rFonts w:ascii="Cambria Math" w:hAnsi="Cambria Math"/>
                <w:sz w:val="28"/>
              </w:rPr>
              <m:t>w1</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t</m:t>
            </m:r>
          </m:e>
          <m:sub>
            <m:r>
              <w:rPr>
                <w:rFonts w:ascii="Cambria Math" w:hAnsi="Cambria Math"/>
                <w:sz w:val="28"/>
              </w:rPr>
              <m:t>V</m:t>
            </m:r>
          </m:sub>
        </m:sSub>
        <m:r>
          <w:rPr>
            <w:rFonts w:ascii="Cambria Math" w:hAnsi="Cambria Math"/>
            <w:sz w:val="28"/>
          </w:rPr>
          <m:t>-</m:t>
        </m:r>
        <m:sSub>
          <m:sSubPr>
            <m:ctrlPr>
              <w:rPr>
                <w:rFonts w:ascii="Cambria Math" w:hAnsi="Cambria Math"/>
                <w:i/>
                <w:sz w:val="28"/>
              </w:rPr>
            </m:ctrlPr>
          </m:sSubPr>
          <m:e>
            <m:r>
              <w:rPr>
                <w:rFonts w:ascii="Cambria Math" w:hAnsi="Cambria Math"/>
                <w:sz w:val="28"/>
              </w:rPr>
              <m:t>t</m:t>
            </m:r>
          </m:e>
          <m:sub>
            <m:r>
              <w:rPr>
                <w:rFonts w:ascii="Cambria Math" w:hAnsi="Cambria Math"/>
                <w:sz w:val="28"/>
              </w:rPr>
              <m:t>E</m:t>
            </m:r>
          </m:sub>
        </m:sSub>
        <m:r>
          <w:rPr>
            <w:rFonts w:ascii="Cambria Math" w:hAnsi="Cambria Math"/>
            <w:sz w:val="28"/>
          </w:rPr>
          <m:t>)</m:t>
        </m:r>
      </m:oMath>
      <w:r w:rsidRPr="00593D08">
        <w:rPr>
          <w:rFonts w:ascii="Times New Roman" w:hAnsi="Times New Roman"/>
          <w:sz w:val="28"/>
        </w:rPr>
        <w:tab/>
      </w:r>
      <w:r w:rsidRPr="00593D08">
        <w:rPr>
          <w:rFonts w:ascii="Times New Roman" w:hAnsi="Times New Roman"/>
          <w:sz w:val="28"/>
        </w:rPr>
        <w:tab/>
      </w:r>
      <w:r w:rsidRPr="00593D08">
        <w:rPr>
          <w:rFonts w:ascii="Times New Roman" w:hAnsi="Times New Roman"/>
          <w:sz w:val="28"/>
        </w:rPr>
        <w:tab/>
        <w:t xml:space="preserve">      (</w:t>
      </w:r>
      <w:r w:rsidR="002D020E">
        <w:rPr>
          <w:rFonts w:ascii="Times New Roman" w:hAnsi="Times New Roman"/>
          <w:sz w:val="28"/>
        </w:rPr>
        <w:t>3</w:t>
      </w:r>
      <w:r w:rsidRPr="00593D08">
        <w:rPr>
          <w:rFonts w:ascii="Times New Roman" w:hAnsi="Times New Roman"/>
          <w:sz w:val="28"/>
        </w:rPr>
        <w:t>.4)</w:t>
      </w:r>
    </w:p>
    <w:p w14:paraId="3C92DD1B" w14:textId="77777777" w:rsidR="005D68FD" w:rsidRDefault="005D68FD" w:rsidP="005A0910">
      <w:pPr>
        <w:spacing w:after="0" w:line="25" w:lineRule="atLeast"/>
        <w:ind w:firstLine="709"/>
        <w:jc w:val="both"/>
        <w:rPr>
          <w:rFonts w:ascii="Times New Roman" w:hAnsi="Times New Roman"/>
          <w:sz w:val="28"/>
        </w:rPr>
      </w:pPr>
    </w:p>
    <w:p w14:paraId="693939E2" w14:textId="77777777" w:rsidR="005D68FD" w:rsidRDefault="005D68FD" w:rsidP="005A0910">
      <w:pPr>
        <w:spacing w:after="0" w:line="25" w:lineRule="atLeast"/>
        <w:ind w:firstLine="709"/>
        <w:jc w:val="both"/>
        <w:rPr>
          <w:rFonts w:ascii="Times New Roman" w:hAnsi="Times New Roman"/>
          <w:sz w:val="28"/>
        </w:rPr>
      </w:pPr>
      <w:r>
        <w:rPr>
          <w:rFonts w:ascii="Times New Roman" w:hAnsi="Times New Roman"/>
          <w:sz w:val="28"/>
          <w:lang w:val="kk-KZ"/>
        </w:rPr>
        <w:t>где</w:t>
      </w:r>
      <w:r>
        <w:rPr>
          <w:rFonts w:ascii="Times New Roman" w:hAnsi="Times New Roman"/>
          <w:sz w:val="28"/>
        </w:rPr>
        <w:t>:</w:t>
      </w:r>
    </w:p>
    <w:p w14:paraId="536E9494" w14:textId="77777777" w:rsidR="005D68FD" w:rsidRDefault="005D68FD" w:rsidP="005A0910">
      <w:pPr>
        <w:spacing w:after="0" w:line="25" w:lineRule="atLeast"/>
        <w:ind w:firstLine="709"/>
        <w:jc w:val="both"/>
        <w:rPr>
          <w:rFonts w:ascii="Times New Roman" w:hAnsi="Times New Roman"/>
          <w:sz w:val="28"/>
        </w:rPr>
      </w:pPr>
      <w:r>
        <w:rPr>
          <w:rFonts w:ascii="Times New Roman" w:hAnsi="Times New Roman"/>
          <w:i/>
          <w:sz w:val="28"/>
          <w:lang w:val="en-US"/>
        </w:rPr>
        <w:t>W</w:t>
      </w:r>
      <w:r w:rsidRPr="00352B85">
        <w:rPr>
          <w:rFonts w:ascii="Times New Roman" w:hAnsi="Times New Roman"/>
          <w:i/>
          <w:sz w:val="28"/>
          <w:vertAlign w:val="subscript"/>
        </w:rPr>
        <w:t>1</w:t>
      </w:r>
      <w:r w:rsidRPr="00352B85">
        <w:rPr>
          <w:rFonts w:ascii="Times New Roman" w:hAnsi="Times New Roman"/>
          <w:i/>
          <w:sz w:val="28"/>
        </w:rPr>
        <w:t xml:space="preserve"> – </w:t>
      </w:r>
      <w:r>
        <w:rPr>
          <w:rFonts w:ascii="Times New Roman" w:hAnsi="Times New Roman"/>
          <w:sz w:val="28"/>
          <w:lang w:val="kk-KZ"/>
        </w:rPr>
        <w:t>массовый поток холодной воды</w:t>
      </w:r>
      <w:r>
        <w:rPr>
          <w:rFonts w:ascii="Times New Roman" w:hAnsi="Times New Roman"/>
          <w:sz w:val="28"/>
        </w:rPr>
        <w:t>, кг/с;</w:t>
      </w:r>
    </w:p>
    <w:p w14:paraId="5446C6CF" w14:textId="52C5FA70" w:rsidR="005D68FD"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lastRenderedPageBreak/>
        <w:t>c</w:t>
      </w:r>
      <w:r>
        <w:rPr>
          <w:rFonts w:ascii="Times New Roman" w:hAnsi="Times New Roman"/>
          <w:i/>
          <w:sz w:val="28"/>
          <w:vertAlign w:val="subscript"/>
          <w:lang w:val="en-US"/>
        </w:rPr>
        <w:t>w</w:t>
      </w:r>
      <w:proofErr w:type="spellEnd"/>
      <w:r w:rsidRPr="00352B85">
        <w:rPr>
          <w:rFonts w:ascii="Times New Roman" w:hAnsi="Times New Roman"/>
          <w:i/>
          <w:sz w:val="28"/>
          <w:vertAlign w:val="subscript"/>
        </w:rPr>
        <w:t>1</w:t>
      </w:r>
      <w:r w:rsidRPr="00352B85">
        <w:rPr>
          <w:rFonts w:ascii="Times New Roman" w:hAnsi="Times New Roman"/>
          <w:i/>
          <w:sz w:val="28"/>
        </w:rPr>
        <w:t xml:space="preserve"> – </w:t>
      </w:r>
      <w:r>
        <w:rPr>
          <w:rFonts w:ascii="Times New Roman" w:hAnsi="Times New Roman"/>
          <w:sz w:val="28"/>
          <w:lang w:val="kk-KZ"/>
        </w:rPr>
        <w:t xml:space="preserve">удельная теплоемкость воды при средней температуре </w:t>
      </w:r>
      <w:r w:rsidRPr="00352B85">
        <w:rPr>
          <w:rFonts w:ascii="Times New Roman" w:hAnsi="Times New Roman"/>
          <w:sz w:val="28"/>
        </w:rPr>
        <w:t>[5</w:t>
      </w:r>
      <w:r w:rsidR="00390830" w:rsidRPr="00390830">
        <w:rPr>
          <w:rFonts w:ascii="Times New Roman" w:hAnsi="Times New Roman"/>
          <w:sz w:val="28"/>
        </w:rPr>
        <w:t>7</w:t>
      </w:r>
      <w:r w:rsidRPr="00352B85">
        <w:rPr>
          <w:rFonts w:ascii="Times New Roman" w:hAnsi="Times New Roman"/>
          <w:sz w:val="28"/>
        </w:rPr>
        <w:t>]</w:t>
      </w:r>
      <w:r>
        <w:rPr>
          <w:rFonts w:ascii="Times New Roman" w:hAnsi="Times New Roman"/>
          <w:sz w:val="28"/>
          <w:lang w:val="kk-KZ"/>
        </w:rPr>
        <w:t xml:space="preserve">, </w:t>
      </w:r>
      <w:r>
        <w:rPr>
          <w:rFonts w:ascii="Times New Roman" w:hAnsi="Times New Roman"/>
          <w:sz w:val="28"/>
        </w:rPr>
        <w:t>Дж/(</w:t>
      </w:r>
      <w:proofErr w:type="spellStart"/>
      <w:r>
        <w:rPr>
          <w:rFonts w:ascii="Times New Roman" w:hAnsi="Times New Roman"/>
          <w:sz w:val="28"/>
        </w:rPr>
        <w:t>кг·</w:t>
      </w:r>
      <w:r>
        <w:rPr>
          <w:rFonts w:ascii="Times New Roman" w:hAnsi="Times New Roman"/>
          <w:sz w:val="28"/>
          <w:vertAlign w:val="superscript"/>
        </w:rPr>
        <w:t>о</w:t>
      </w:r>
      <w:r>
        <w:rPr>
          <w:rFonts w:ascii="Times New Roman" w:hAnsi="Times New Roman"/>
          <w:sz w:val="28"/>
        </w:rPr>
        <w:t>С</w:t>
      </w:r>
      <w:proofErr w:type="spellEnd"/>
      <w:r>
        <w:rPr>
          <w:rFonts w:ascii="Times New Roman" w:hAnsi="Times New Roman"/>
          <w:sz w:val="28"/>
        </w:rPr>
        <w:t>);</w:t>
      </w:r>
    </w:p>
    <w:p w14:paraId="3A45D342" w14:textId="77777777" w:rsidR="005D68FD"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E</w:t>
      </w:r>
      <w:proofErr w:type="spellEnd"/>
      <w:r w:rsidRPr="00352B85">
        <w:rPr>
          <w:rFonts w:ascii="Times New Roman" w:hAnsi="Times New Roman"/>
          <w:i/>
          <w:sz w:val="28"/>
        </w:rPr>
        <w:t xml:space="preserve"> – </w:t>
      </w:r>
      <w:r>
        <w:rPr>
          <w:rFonts w:ascii="Times New Roman" w:hAnsi="Times New Roman"/>
          <w:sz w:val="28"/>
        </w:rPr>
        <w:t xml:space="preserve">температура воды на входе, </w:t>
      </w:r>
      <w:proofErr w:type="spellStart"/>
      <w:r>
        <w:rPr>
          <w:rFonts w:ascii="Times New Roman" w:hAnsi="Times New Roman"/>
          <w:sz w:val="28"/>
          <w:vertAlign w:val="superscript"/>
        </w:rPr>
        <w:t>о</w:t>
      </w:r>
      <w:r>
        <w:rPr>
          <w:rFonts w:ascii="Times New Roman" w:hAnsi="Times New Roman"/>
          <w:sz w:val="28"/>
        </w:rPr>
        <w:t>С</w:t>
      </w:r>
      <w:proofErr w:type="spellEnd"/>
      <w:r>
        <w:rPr>
          <w:rFonts w:ascii="Times New Roman" w:hAnsi="Times New Roman"/>
          <w:sz w:val="28"/>
        </w:rPr>
        <w:t>;</w:t>
      </w:r>
    </w:p>
    <w:p w14:paraId="23C65F93" w14:textId="77777777" w:rsidR="005D68FD" w:rsidRPr="00352B85" w:rsidRDefault="005D68FD" w:rsidP="005A0910">
      <w:pPr>
        <w:spacing w:after="0" w:line="25" w:lineRule="atLeast"/>
        <w:ind w:firstLine="709"/>
        <w:jc w:val="both"/>
        <w:rPr>
          <w:rFonts w:ascii="Times New Roman" w:hAnsi="Times New Roman"/>
          <w:sz w:val="28"/>
        </w:rPr>
      </w:pPr>
      <w:proofErr w:type="spellStart"/>
      <w:r>
        <w:rPr>
          <w:rFonts w:ascii="Times New Roman" w:hAnsi="Times New Roman"/>
          <w:i/>
          <w:sz w:val="28"/>
          <w:lang w:val="en-US"/>
        </w:rPr>
        <w:t>t</w:t>
      </w:r>
      <w:r>
        <w:rPr>
          <w:rFonts w:ascii="Times New Roman" w:hAnsi="Times New Roman"/>
          <w:i/>
          <w:sz w:val="28"/>
          <w:vertAlign w:val="subscript"/>
          <w:lang w:val="en-US"/>
        </w:rPr>
        <w:t>V</w:t>
      </w:r>
      <w:proofErr w:type="spellEnd"/>
      <w:r w:rsidRPr="00352B85">
        <w:rPr>
          <w:rFonts w:ascii="Times New Roman" w:hAnsi="Times New Roman"/>
          <w:i/>
          <w:sz w:val="28"/>
        </w:rPr>
        <w:t xml:space="preserve"> – </w:t>
      </w:r>
      <w:r>
        <w:rPr>
          <w:rFonts w:ascii="Times New Roman" w:hAnsi="Times New Roman"/>
          <w:sz w:val="28"/>
          <w:lang w:val="kk-KZ"/>
        </w:rPr>
        <w:t>температура воды на выходе</w:t>
      </w:r>
      <w:r>
        <w:rPr>
          <w:rFonts w:ascii="Times New Roman" w:hAnsi="Times New Roman"/>
          <w:sz w:val="28"/>
        </w:rPr>
        <w:t xml:space="preserve">, </w:t>
      </w:r>
      <w:proofErr w:type="spellStart"/>
      <w:r>
        <w:rPr>
          <w:rFonts w:ascii="Times New Roman" w:hAnsi="Times New Roman"/>
          <w:sz w:val="28"/>
          <w:vertAlign w:val="superscript"/>
        </w:rPr>
        <w:t>о</w:t>
      </w:r>
      <w:r>
        <w:rPr>
          <w:rFonts w:ascii="Times New Roman" w:hAnsi="Times New Roman"/>
          <w:sz w:val="28"/>
        </w:rPr>
        <w:t>С</w:t>
      </w:r>
      <w:proofErr w:type="spellEnd"/>
      <w:r>
        <w:rPr>
          <w:rFonts w:ascii="Times New Roman" w:hAnsi="Times New Roman"/>
          <w:sz w:val="28"/>
        </w:rPr>
        <w:t>.</w:t>
      </w:r>
    </w:p>
    <w:p w14:paraId="0C4D40A7" w14:textId="77777777" w:rsidR="005D68FD" w:rsidRPr="00352B85" w:rsidRDefault="005D68FD" w:rsidP="005A0910">
      <w:pPr>
        <w:spacing w:after="0" w:line="25" w:lineRule="atLeast"/>
        <w:ind w:firstLine="709"/>
        <w:jc w:val="both"/>
        <w:rPr>
          <w:rFonts w:ascii="Times New Roman" w:hAnsi="Times New Roman"/>
          <w:sz w:val="28"/>
        </w:rPr>
      </w:pPr>
    </w:p>
    <w:p w14:paraId="05358D7E" w14:textId="716304FA" w:rsidR="005D68FD" w:rsidRDefault="005D68FD" w:rsidP="005A0910">
      <w:pPr>
        <w:spacing w:after="0" w:line="25" w:lineRule="atLeast"/>
        <w:ind w:firstLine="709"/>
        <w:jc w:val="both"/>
        <w:rPr>
          <w:rFonts w:ascii="Times New Roman" w:hAnsi="Times New Roman"/>
          <w:sz w:val="28"/>
        </w:rPr>
      </w:pPr>
      <w:r>
        <w:rPr>
          <w:rFonts w:ascii="Times New Roman" w:hAnsi="Times New Roman"/>
          <w:sz w:val="28"/>
          <w:lang w:val="kk-KZ"/>
        </w:rPr>
        <w:t>Данные, фиксируемые по штатным средствам измерения и по данным портативных приборов (газоанализатор, термомет</w:t>
      </w:r>
      <w:r>
        <w:rPr>
          <w:rFonts w:ascii="Times New Roman" w:hAnsi="Times New Roman"/>
          <w:sz w:val="28"/>
        </w:rPr>
        <w:t>р</w:t>
      </w:r>
      <w:r>
        <w:rPr>
          <w:rFonts w:ascii="Times New Roman" w:hAnsi="Times New Roman"/>
          <w:sz w:val="28"/>
          <w:lang w:val="kk-KZ"/>
        </w:rPr>
        <w:t xml:space="preserve">ы, пирометры), учитывались с шагом времени записи в 1-5 сек (в зависимости от типа прибора). Данные с газоанализатора фиксировались ежесекундно напрямую через подключение к </w:t>
      </w:r>
      <w:r w:rsidRPr="002D020E">
        <w:rPr>
          <w:rFonts w:ascii="Times New Roman" w:hAnsi="Times New Roman"/>
          <w:sz w:val="28"/>
          <w:lang w:val="kk-KZ"/>
        </w:rPr>
        <w:t xml:space="preserve">персональному компьютеру с использованием специализированной программы </w:t>
      </w:r>
      <w:r w:rsidRPr="002D020E">
        <w:rPr>
          <w:rFonts w:ascii="Times New Roman" w:hAnsi="Times New Roman"/>
          <w:sz w:val="28"/>
          <w:lang w:val="en-US"/>
        </w:rPr>
        <w:t>Testo</w:t>
      </w:r>
      <w:r w:rsidRPr="002D020E">
        <w:rPr>
          <w:rFonts w:ascii="Times New Roman" w:hAnsi="Times New Roman"/>
          <w:sz w:val="28"/>
        </w:rPr>
        <w:t xml:space="preserve"> </w:t>
      </w:r>
      <w:r w:rsidRPr="002D020E">
        <w:rPr>
          <w:rFonts w:ascii="Times New Roman" w:hAnsi="Times New Roman"/>
          <w:sz w:val="28"/>
          <w:lang w:val="en-US"/>
        </w:rPr>
        <w:t>easy</w:t>
      </w:r>
      <w:r w:rsidRPr="002D020E">
        <w:rPr>
          <w:rFonts w:ascii="Times New Roman" w:hAnsi="Times New Roman"/>
          <w:sz w:val="28"/>
        </w:rPr>
        <w:t xml:space="preserve"> </w:t>
      </w:r>
      <w:r w:rsidRPr="002D020E">
        <w:rPr>
          <w:rFonts w:ascii="Times New Roman" w:hAnsi="Times New Roman"/>
          <w:sz w:val="28"/>
          <w:lang w:val="en-US"/>
        </w:rPr>
        <w:t>emission</w:t>
      </w:r>
      <w:r w:rsidR="00390830" w:rsidRPr="00390830">
        <w:rPr>
          <w:rFonts w:ascii="Times New Roman" w:hAnsi="Times New Roman"/>
          <w:sz w:val="28"/>
        </w:rPr>
        <w:t>[71]</w:t>
      </w:r>
      <w:r w:rsidRPr="002D020E">
        <w:rPr>
          <w:rFonts w:ascii="Times New Roman" w:hAnsi="Times New Roman"/>
          <w:sz w:val="28"/>
        </w:rPr>
        <w:t>, а расчеты концентраций дымовых газов проводились с учетом типовых методик</w:t>
      </w:r>
      <w:r>
        <w:rPr>
          <w:rFonts w:ascii="Times New Roman" w:hAnsi="Times New Roman"/>
          <w:sz w:val="28"/>
        </w:rPr>
        <w:t xml:space="preserve"> </w:t>
      </w:r>
      <w:r w:rsidRPr="00C6779A">
        <w:rPr>
          <w:rFonts w:ascii="Times New Roman" w:hAnsi="Times New Roman"/>
          <w:sz w:val="28"/>
        </w:rPr>
        <w:t>[</w:t>
      </w:r>
      <w:r w:rsidR="00390830" w:rsidRPr="00390830">
        <w:rPr>
          <w:rFonts w:ascii="Times New Roman" w:hAnsi="Times New Roman"/>
          <w:sz w:val="28"/>
        </w:rPr>
        <w:t>54</w:t>
      </w:r>
      <w:r w:rsidR="00285031" w:rsidRPr="00285031">
        <w:rPr>
          <w:rFonts w:ascii="Times New Roman" w:hAnsi="Times New Roman"/>
          <w:sz w:val="28"/>
        </w:rPr>
        <w:t>,</w:t>
      </w:r>
      <w:r w:rsidR="00390830" w:rsidRPr="00390830">
        <w:rPr>
          <w:rFonts w:ascii="Times New Roman" w:hAnsi="Times New Roman"/>
          <w:sz w:val="28"/>
        </w:rPr>
        <w:t xml:space="preserve"> 55, 57, 58, 71</w:t>
      </w:r>
      <w:r w:rsidRPr="00C6779A">
        <w:rPr>
          <w:rFonts w:ascii="Times New Roman" w:hAnsi="Times New Roman"/>
          <w:sz w:val="28"/>
        </w:rPr>
        <w:t>]</w:t>
      </w:r>
      <w:r>
        <w:rPr>
          <w:rFonts w:ascii="Times New Roman" w:hAnsi="Times New Roman"/>
          <w:sz w:val="28"/>
        </w:rPr>
        <w:t>.</w:t>
      </w:r>
    </w:p>
    <w:p w14:paraId="7165279C" w14:textId="77777777" w:rsidR="00023A94" w:rsidRPr="00C6779A" w:rsidRDefault="00023A94" w:rsidP="005A0910">
      <w:pPr>
        <w:spacing w:after="0" w:line="25" w:lineRule="atLeast"/>
        <w:ind w:firstLine="709"/>
        <w:jc w:val="both"/>
        <w:rPr>
          <w:rFonts w:ascii="Times New Roman" w:hAnsi="Times New Roman"/>
          <w:sz w:val="28"/>
        </w:rPr>
      </w:pPr>
    </w:p>
    <w:p w14:paraId="71A11EF1" w14:textId="4C1571FB" w:rsidR="00023A94" w:rsidRPr="00B230C8" w:rsidRDefault="00023A94" w:rsidP="005A0910">
      <w:pPr>
        <w:pStyle w:val="23"/>
        <w:ind w:firstLine="709"/>
      </w:pPr>
      <w:r>
        <w:rPr>
          <w:b/>
          <w:bCs/>
        </w:rPr>
        <w:t xml:space="preserve">3.4. </w:t>
      </w:r>
      <w:r w:rsidRPr="00A211E0">
        <w:rPr>
          <w:b/>
          <w:bCs/>
        </w:rPr>
        <w:t>Описание математической модели и методика исследования экспериментальной модели.</w:t>
      </w:r>
    </w:p>
    <w:p w14:paraId="4D2CF84A" w14:textId="77777777" w:rsidR="00023A94" w:rsidRPr="00F24ECD" w:rsidRDefault="00023A94" w:rsidP="005A0910">
      <w:pPr>
        <w:pStyle w:val="23"/>
        <w:ind w:firstLine="709"/>
      </w:pPr>
      <w:r w:rsidRPr="00F24ECD">
        <w:t xml:space="preserve"> </w:t>
      </w:r>
    </w:p>
    <w:p w14:paraId="513E08B9" w14:textId="77777777" w:rsidR="00023A94" w:rsidRDefault="00023A94" w:rsidP="005A0910">
      <w:pPr>
        <w:spacing w:after="0" w:line="240" w:lineRule="auto"/>
        <w:ind w:firstLine="709"/>
        <w:jc w:val="both"/>
        <w:rPr>
          <w:rFonts w:ascii="Times New Roman" w:hAnsi="Times New Roman"/>
          <w:sz w:val="28"/>
          <w:szCs w:val="28"/>
        </w:rPr>
      </w:pPr>
      <w:r w:rsidRPr="00A521DE">
        <w:rPr>
          <w:rFonts w:ascii="Times New Roman" w:hAnsi="Times New Roman"/>
          <w:sz w:val="28"/>
          <w:szCs w:val="28"/>
        </w:rPr>
        <w:t>В качестве объекта исследования выбран</w:t>
      </w:r>
      <w:r>
        <w:rPr>
          <w:rFonts w:ascii="Times New Roman" w:hAnsi="Times New Roman"/>
          <w:sz w:val="28"/>
          <w:szCs w:val="28"/>
        </w:rPr>
        <w:t>а</w:t>
      </w:r>
      <w:r w:rsidRPr="00A521DE">
        <w:rPr>
          <w:rFonts w:ascii="Times New Roman" w:hAnsi="Times New Roman"/>
          <w:sz w:val="28"/>
          <w:szCs w:val="28"/>
        </w:rPr>
        <w:t xml:space="preserve"> топка</w:t>
      </w:r>
      <w:r w:rsidRPr="00DF69C4">
        <w:rPr>
          <w:rFonts w:ascii="Times New Roman" w:hAnsi="Times New Roman"/>
          <w:sz w:val="28"/>
          <w:szCs w:val="28"/>
        </w:rPr>
        <w:t xml:space="preserve"> </w:t>
      </w:r>
      <w:r>
        <w:rPr>
          <w:rFonts w:ascii="Times New Roman" w:hAnsi="Times New Roman"/>
          <w:sz w:val="28"/>
          <w:szCs w:val="28"/>
        </w:rPr>
        <w:t>с реверсивным движением факела</w:t>
      </w:r>
      <w:r w:rsidRPr="00A521DE">
        <w:rPr>
          <w:rFonts w:ascii="Times New Roman" w:hAnsi="Times New Roman"/>
          <w:sz w:val="28"/>
          <w:szCs w:val="28"/>
        </w:rPr>
        <w:t xml:space="preserve"> </w:t>
      </w:r>
      <w:r>
        <w:rPr>
          <w:rFonts w:ascii="Times New Roman" w:hAnsi="Times New Roman"/>
          <w:sz w:val="28"/>
          <w:szCs w:val="28"/>
        </w:rPr>
        <w:t xml:space="preserve">на примере </w:t>
      </w:r>
      <w:r w:rsidRPr="00A521DE">
        <w:rPr>
          <w:rFonts w:ascii="Times New Roman" w:hAnsi="Times New Roman"/>
          <w:sz w:val="28"/>
          <w:szCs w:val="28"/>
        </w:rPr>
        <w:t xml:space="preserve">котла ВВ-400. </w:t>
      </w:r>
    </w:p>
    <w:p w14:paraId="53E172E1" w14:textId="2DA645F9" w:rsidR="00023A94" w:rsidRDefault="00023A94" w:rsidP="005A0910">
      <w:pPr>
        <w:spacing w:after="0" w:line="240" w:lineRule="auto"/>
        <w:ind w:firstLine="709"/>
        <w:jc w:val="both"/>
        <w:rPr>
          <w:rFonts w:ascii="Times New Roman" w:hAnsi="Times New Roman"/>
          <w:sz w:val="28"/>
          <w:szCs w:val="28"/>
        </w:rPr>
      </w:pPr>
      <w:r w:rsidRPr="00F4388F">
        <w:rPr>
          <w:rFonts w:ascii="Times New Roman" w:hAnsi="Times New Roman"/>
          <w:sz w:val="28"/>
          <w:szCs w:val="28"/>
        </w:rPr>
        <w:t>При физико-математической постановке задачи определяются изучаемые процессы и формулируются критерии. [</w:t>
      </w:r>
      <w:r w:rsidR="00390830" w:rsidRPr="00872DB2">
        <w:rPr>
          <w:rFonts w:ascii="Times New Roman" w:hAnsi="Times New Roman"/>
          <w:sz w:val="28"/>
          <w:szCs w:val="28"/>
        </w:rPr>
        <w:t>83</w:t>
      </w:r>
      <w:r>
        <w:rPr>
          <w:rFonts w:ascii="Times New Roman" w:hAnsi="Times New Roman"/>
          <w:sz w:val="28"/>
          <w:szCs w:val="28"/>
        </w:rPr>
        <w:t>, 8</w:t>
      </w:r>
      <w:r w:rsidR="00390830" w:rsidRPr="00872DB2">
        <w:rPr>
          <w:rFonts w:ascii="Times New Roman" w:hAnsi="Times New Roman"/>
          <w:sz w:val="28"/>
          <w:szCs w:val="28"/>
        </w:rPr>
        <w:t>4</w:t>
      </w:r>
      <w:r w:rsidRPr="00F4388F">
        <w:rPr>
          <w:rFonts w:ascii="Times New Roman" w:hAnsi="Times New Roman"/>
          <w:sz w:val="28"/>
          <w:szCs w:val="28"/>
        </w:rPr>
        <w:t xml:space="preserve">]. </w:t>
      </w:r>
      <w:r>
        <w:rPr>
          <w:rFonts w:ascii="Times New Roman" w:hAnsi="Times New Roman"/>
          <w:sz w:val="28"/>
          <w:szCs w:val="28"/>
        </w:rPr>
        <w:t>В топке происходят процессы сгорания метана с</w:t>
      </w:r>
      <w:r>
        <w:rPr>
          <w:rFonts w:ascii="Times New Roman" w:hAnsi="Times New Roman"/>
          <w:sz w:val="28"/>
          <w:szCs w:val="28"/>
          <w:lang w:val="kk-KZ"/>
        </w:rPr>
        <w:t xml:space="preserve"> перемешиванием</w:t>
      </w:r>
      <w:r>
        <w:rPr>
          <w:rFonts w:ascii="Times New Roman" w:hAnsi="Times New Roman"/>
          <w:sz w:val="28"/>
          <w:szCs w:val="28"/>
        </w:rPr>
        <w:t xml:space="preserve"> воздух</w:t>
      </w:r>
      <w:r>
        <w:rPr>
          <w:rFonts w:ascii="Times New Roman" w:hAnsi="Times New Roman"/>
          <w:sz w:val="28"/>
          <w:szCs w:val="28"/>
          <w:lang w:val="kk-KZ"/>
        </w:rPr>
        <w:t>а</w:t>
      </w:r>
      <w:r>
        <w:rPr>
          <w:rFonts w:ascii="Times New Roman" w:hAnsi="Times New Roman"/>
          <w:sz w:val="28"/>
          <w:szCs w:val="28"/>
        </w:rPr>
        <w:t xml:space="preserve">, конвективный и радиационный теплообмен, турбулентность в среде. </w:t>
      </w:r>
    </w:p>
    <w:p w14:paraId="0B00FB22" w14:textId="77777777" w:rsidR="00023A94" w:rsidRDefault="00023A94" w:rsidP="00486A3E">
      <w:pPr>
        <w:spacing w:after="0" w:line="240" w:lineRule="auto"/>
        <w:ind w:firstLine="709"/>
        <w:jc w:val="both"/>
        <w:rPr>
          <w:rFonts w:ascii="Times New Roman" w:hAnsi="Times New Roman"/>
          <w:sz w:val="28"/>
          <w:szCs w:val="28"/>
        </w:rPr>
      </w:pPr>
      <w:r>
        <w:rPr>
          <w:rFonts w:ascii="Times New Roman" w:hAnsi="Times New Roman"/>
          <w:sz w:val="28"/>
          <w:szCs w:val="28"/>
        </w:rPr>
        <w:t>При численном исследовании теплообмена в камер</w:t>
      </w:r>
      <w:r>
        <w:rPr>
          <w:rFonts w:ascii="Times New Roman" w:hAnsi="Times New Roman"/>
          <w:sz w:val="28"/>
          <w:szCs w:val="28"/>
          <w:lang w:val="kk-KZ"/>
        </w:rPr>
        <w:t>е</w:t>
      </w:r>
      <w:r>
        <w:rPr>
          <w:rFonts w:ascii="Times New Roman" w:hAnsi="Times New Roman"/>
          <w:sz w:val="28"/>
          <w:szCs w:val="28"/>
        </w:rPr>
        <w:t xml:space="preserve"> сгорания, используют сложные дифференциальные уравнения для интенсивности теплового излучения, вычисление которых требует огромного количества времени. Для </w:t>
      </w:r>
      <w:proofErr w:type="spellStart"/>
      <w:r>
        <w:rPr>
          <w:rFonts w:ascii="Times New Roman" w:hAnsi="Times New Roman"/>
          <w:sz w:val="28"/>
          <w:szCs w:val="28"/>
        </w:rPr>
        <w:t>приблеженного</w:t>
      </w:r>
      <w:proofErr w:type="spellEnd"/>
      <w:r>
        <w:rPr>
          <w:rFonts w:ascii="Times New Roman" w:hAnsi="Times New Roman"/>
          <w:sz w:val="28"/>
          <w:szCs w:val="28"/>
        </w:rPr>
        <w:t xml:space="preserve"> решения таких уравнений, в частности, используют Р1 приближение метода сферических гармоник. </w:t>
      </w:r>
      <w:r w:rsidRPr="00F4388F">
        <w:rPr>
          <w:rFonts w:ascii="Times New Roman" w:hAnsi="Times New Roman"/>
          <w:sz w:val="28"/>
          <w:szCs w:val="28"/>
        </w:rPr>
        <w:t>Математически процесс теплопереноса излучением в рамках первого приближения метода сферических гармоник для серых излучающих, поглощающих и рассеивающих сред описывается следующими дифференциальными уравнениями:</w:t>
      </w:r>
    </w:p>
    <w:p w14:paraId="3FAEEF37" w14:textId="77777777" w:rsidR="00023A94" w:rsidRDefault="00023A94" w:rsidP="00486A3E">
      <w:pPr>
        <w:spacing w:after="0" w:line="240" w:lineRule="auto"/>
        <w:ind w:firstLine="709"/>
        <w:jc w:val="both"/>
        <w:rPr>
          <w:rFonts w:ascii="Times New Roman" w:hAnsi="Times New Roman"/>
          <w:sz w:val="28"/>
          <w:szCs w:val="28"/>
        </w:rPr>
      </w:pPr>
    </w:p>
    <w:p w14:paraId="351BDCBC" w14:textId="46B22F22" w:rsidR="00023A94" w:rsidRDefault="00000000" w:rsidP="00486A3E">
      <w:pPr>
        <w:spacing w:after="0" w:line="240" w:lineRule="auto"/>
        <w:ind w:firstLine="709"/>
        <w:jc w:val="right"/>
        <w:rPr>
          <w:rFonts w:ascii="Times New Roman" w:hAnsi="Times New Roman"/>
          <w:sz w:val="28"/>
          <w:szCs w:val="28"/>
        </w:rPr>
      </w:pPr>
      <m:oMath>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i</m:t>
                </m:r>
              </m:sub>
            </m:sSub>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σl</m:t>
                </m:r>
              </m:num>
              <m:den>
                <m:r>
                  <w:rPr>
                    <w:rFonts w:ascii="Cambria Math" w:hAnsi="Cambria Math"/>
                    <w:sz w:val="28"/>
                    <w:szCs w:val="28"/>
                  </w:rPr>
                  <m:t>3k∂</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d>
        <m:r>
          <w:rPr>
            <w:rFonts w:ascii="Cambria Math" w:hAnsi="Cambria Math"/>
            <w:sz w:val="28"/>
            <w:szCs w:val="28"/>
          </w:rPr>
          <m:t>=-a</m:t>
        </m:r>
        <m:d>
          <m:dPr>
            <m:ctrlPr>
              <w:rPr>
                <w:rFonts w:ascii="Cambria Math" w:hAnsi="Cambria Math"/>
                <w:i/>
                <w:sz w:val="28"/>
                <w:szCs w:val="28"/>
              </w:rPr>
            </m:ctrlPr>
          </m:dPr>
          <m:e>
            <m:r>
              <w:rPr>
                <w:rFonts w:ascii="Cambria Math" w:hAnsi="Cambria Math"/>
                <w:sz w:val="28"/>
                <w:szCs w:val="28"/>
              </w:rPr>
              <m:t>4σ</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4</m:t>
                </m:r>
              </m:sup>
            </m:sSup>
            <m:r>
              <w:rPr>
                <w:rFonts w:ascii="Cambria Math" w:hAnsi="Cambria Math"/>
                <w:sz w:val="28"/>
                <w:szCs w:val="28"/>
              </w:rPr>
              <m:t>-l</m:t>
            </m:r>
          </m:e>
        </m:d>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rPr>
          <m:t>=a</m:t>
        </m:r>
        <m:d>
          <m:dPr>
            <m:ctrlPr>
              <w:rPr>
                <w:rFonts w:ascii="Cambria Math" w:hAnsi="Cambria Math"/>
                <w:i/>
                <w:sz w:val="28"/>
                <w:szCs w:val="28"/>
              </w:rPr>
            </m:ctrlPr>
          </m:dPr>
          <m:e>
            <m:r>
              <w:rPr>
                <w:rFonts w:ascii="Cambria Math" w:hAnsi="Cambria Math"/>
                <w:sz w:val="28"/>
                <w:szCs w:val="28"/>
              </w:rPr>
              <m:t>4σ</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4</m:t>
                </m:r>
              </m:sup>
            </m:sSup>
            <m:r>
              <w:rPr>
                <w:rFonts w:ascii="Cambria Math" w:hAnsi="Cambria Math"/>
                <w:sz w:val="28"/>
                <w:szCs w:val="28"/>
              </w:rPr>
              <m:t>-l</m:t>
            </m:r>
          </m:e>
        </m:d>
      </m:oMath>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t>(3.5)</w:t>
      </w:r>
    </w:p>
    <w:p w14:paraId="359426C7" w14:textId="77777777" w:rsidR="00486A3E" w:rsidRPr="007E00E8" w:rsidRDefault="00486A3E" w:rsidP="00486A3E">
      <w:pPr>
        <w:spacing w:line="240" w:lineRule="auto"/>
        <w:ind w:firstLine="709"/>
        <w:jc w:val="right"/>
        <w:rPr>
          <w:rFonts w:ascii="Times New Roman" w:hAnsi="Times New Roman"/>
          <w:sz w:val="28"/>
          <w:szCs w:val="28"/>
        </w:rPr>
      </w:pPr>
    </w:p>
    <w:p w14:paraId="08EFE447" w14:textId="77777777" w:rsidR="00023A94" w:rsidRDefault="00023A94" w:rsidP="00486A3E">
      <w:pPr>
        <w:spacing w:after="0" w:line="240" w:lineRule="auto"/>
        <w:ind w:firstLine="709"/>
        <w:jc w:val="both"/>
        <w:rPr>
          <w:rFonts w:ascii="Times New Roman" w:hAnsi="Times New Roman"/>
          <w:sz w:val="28"/>
          <w:szCs w:val="28"/>
        </w:rPr>
      </w:pPr>
      <w:r w:rsidRPr="007E00E8">
        <w:rPr>
          <w:rFonts w:ascii="Times New Roman" w:hAnsi="Times New Roman"/>
          <w:sz w:val="28"/>
          <w:szCs w:val="28"/>
        </w:rPr>
        <w:t>где q</w:t>
      </w:r>
      <w:proofErr w:type="spellStart"/>
      <w:r w:rsidRPr="007E00E8">
        <w:rPr>
          <w:rFonts w:ascii="Times New Roman" w:hAnsi="Times New Roman"/>
          <w:sz w:val="28"/>
          <w:szCs w:val="28"/>
          <w:vertAlign w:val="subscript"/>
          <w:lang w:val="en-US"/>
        </w:rPr>
        <w:t>i</w:t>
      </w:r>
      <w:proofErr w:type="spellEnd"/>
      <w:r w:rsidRPr="007E00E8">
        <w:rPr>
          <w:rFonts w:ascii="Times New Roman" w:hAnsi="Times New Roman"/>
          <w:sz w:val="28"/>
          <w:szCs w:val="28"/>
        </w:rPr>
        <w:t xml:space="preserve"> – компоненты вектора радиационного теплового потока; </w:t>
      </w:r>
      <w:r>
        <w:rPr>
          <w:rFonts w:ascii="Times New Roman" w:hAnsi="Times New Roman"/>
          <w:sz w:val="28"/>
          <w:szCs w:val="28"/>
          <w:lang w:val="en-US"/>
        </w:rPr>
        <w:t>l</w:t>
      </w:r>
      <w:r w:rsidRPr="007E00E8">
        <w:rPr>
          <w:rFonts w:ascii="Times New Roman" w:hAnsi="Times New Roman"/>
          <w:sz w:val="28"/>
          <w:szCs w:val="28"/>
        </w:rPr>
        <w:t xml:space="preserve"> – пространственная плотность излучения, Вт/м</w:t>
      </w:r>
      <w:r w:rsidRPr="007E00E8">
        <w:rPr>
          <w:rFonts w:ascii="Times New Roman" w:hAnsi="Times New Roman"/>
          <w:sz w:val="28"/>
          <w:szCs w:val="28"/>
          <w:vertAlign w:val="superscript"/>
        </w:rPr>
        <w:t>2</w:t>
      </w:r>
      <w:r w:rsidRPr="007E00E8">
        <w:rPr>
          <w:rFonts w:ascii="Times New Roman" w:hAnsi="Times New Roman"/>
          <w:sz w:val="28"/>
          <w:szCs w:val="28"/>
        </w:rPr>
        <w:t xml:space="preserve">; </w:t>
      </w:r>
      <w:r>
        <w:rPr>
          <w:rFonts w:ascii="Times New Roman" w:hAnsi="Times New Roman"/>
          <w:sz w:val="28"/>
          <w:szCs w:val="28"/>
          <w:lang w:val="en-US"/>
        </w:rPr>
        <w:t>k</w:t>
      </w:r>
      <w:r w:rsidRPr="007E00E8">
        <w:rPr>
          <w:rFonts w:ascii="Times New Roman" w:hAnsi="Times New Roman"/>
          <w:sz w:val="28"/>
          <w:szCs w:val="28"/>
        </w:rPr>
        <w:t xml:space="preserve"> – коэффициент ослабления среды, </w:t>
      </w:r>
      <w:r>
        <w:rPr>
          <w:rFonts w:ascii="Times New Roman" w:hAnsi="Times New Roman"/>
          <w:sz w:val="28"/>
          <w:szCs w:val="28"/>
        </w:rPr>
        <w:t>м</w:t>
      </w:r>
      <w:r>
        <w:rPr>
          <w:rFonts w:ascii="Times New Roman" w:hAnsi="Times New Roman"/>
          <w:sz w:val="28"/>
          <w:szCs w:val="28"/>
          <w:vertAlign w:val="superscript"/>
        </w:rPr>
        <w:t>-1</w:t>
      </w:r>
      <w:r w:rsidRPr="007E00E8">
        <w:rPr>
          <w:rFonts w:ascii="Times New Roman" w:hAnsi="Times New Roman"/>
          <w:sz w:val="28"/>
          <w:szCs w:val="28"/>
        </w:rPr>
        <w:t xml:space="preserve">; а – коэффициент поглощения, </w:t>
      </w:r>
      <w:r>
        <w:rPr>
          <w:rFonts w:ascii="Times New Roman" w:hAnsi="Times New Roman"/>
          <w:sz w:val="28"/>
          <w:szCs w:val="28"/>
        </w:rPr>
        <w:t>м</w:t>
      </w:r>
      <w:r>
        <w:rPr>
          <w:rFonts w:ascii="Times New Roman" w:hAnsi="Times New Roman"/>
          <w:sz w:val="28"/>
          <w:szCs w:val="28"/>
          <w:vertAlign w:val="superscript"/>
        </w:rPr>
        <w:t>-1</w:t>
      </w:r>
      <w:r w:rsidRPr="007E00E8">
        <w:rPr>
          <w:rFonts w:ascii="Times New Roman" w:hAnsi="Times New Roman"/>
          <w:sz w:val="28"/>
          <w:szCs w:val="28"/>
        </w:rPr>
        <w:t xml:space="preserve">; σ – постоянная Стефана–Больцмана. </w:t>
      </w:r>
    </w:p>
    <w:p w14:paraId="7615324F" w14:textId="77777777" w:rsidR="00023A94" w:rsidRDefault="00023A94" w:rsidP="005A0910">
      <w:pPr>
        <w:spacing w:after="0" w:line="240" w:lineRule="auto"/>
        <w:ind w:firstLine="709"/>
        <w:jc w:val="both"/>
        <w:rPr>
          <w:rFonts w:ascii="Times New Roman" w:hAnsi="Times New Roman"/>
          <w:sz w:val="28"/>
          <w:szCs w:val="28"/>
        </w:rPr>
      </w:pPr>
      <w:r>
        <w:rPr>
          <w:rFonts w:ascii="Times New Roman" w:hAnsi="Times New Roman"/>
          <w:sz w:val="28"/>
          <w:szCs w:val="28"/>
        </w:rPr>
        <w:t>Расчет гидродинамики производится численным решением</w:t>
      </w:r>
      <w:r w:rsidRPr="007E00E8">
        <w:rPr>
          <w:rFonts w:ascii="Times New Roman" w:hAnsi="Times New Roman"/>
          <w:sz w:val="28"/>
          <w:szCs w:val="28"/>
        </w:rPr>
        <w:t xml:space="preserve"> уравнений Навье – Стокса (</w:t>
      </w:r>
      <w:r>
        <w:rPr>
          <w:rFonts w:ascii="Times New Roman" w:hAnsi="Times New Roman"/>
          <w:sz w:val="28"/>
          <w:szCs w:val="28"/>
        </w:rPr>
        <w:t>4.5</w:t>
      </w:r>
      <w:r w:rsidRPr="007E00E8">
        <w:rPr>
          <w:rFonts w:ascii="Times New Roman" w:hAnsi="Times New Roman"/>
          <w:sz w:val="28"/>
          <w:szCs w:val="28"/>
        </w:rPr>
        <w:t>) и неразрывности (</w:t>
      </w:r>
      <w:r>
        <w:rPr>
          <w:rFonts w:ascii="Times New Roman" w:hAnsi="Times New Roman"/>
          <w:sz w:val="28"/>
          <w:szCs w:val="28"/>
        </w:rPr>
        <w:t>4.6</w:t>
      </w:r>
      <w:r w:rsidRPr="007E00E8">
        <w:rPr>
          <w:rFonts w:ascii="Times New Roman" w:hAnsi="Times New Roman"/>
          <w:sz w:val="28"/>
          <w:szCs w:val="28"/>
        </w:rPr>
        <w:t>):</w:t>
      </w:r>
    </w:p>
    <w:p w14:paraId="26E69E04" w14:textId="77777777" w:rsidR="00486A3E" w:rsidRDefault="00486A3E" w:rsidP="005A0910">
      <w:pPr>
        <w:spacing w:after="0" w:line="240" w:lineRule="auto"/>
        <w:ind w:firstLine="709"/>
        <w:jc w:val="both"/>
        <w:rPr>
          <w:rFonts w:ascii="Times New Roman" w:hAnsi="Times New Roman"/>
          <w:sz w:val="28"/>
          <w:szCs w:val="28"/>
        </w:rPr>
      </w:pPr>
    </w:p>
    <w:p w14:paraId="2637FB95" w14:textId="384D5D10" w:rsidR="00023A94" w:rsidRPr="00B04F61" w:rsidRDefault="00000000" w:rsidP="005A0910">
      <w:pPr>
        <w:spacing w:line="240" w:lineRule="auto"/>
        <w:ind w:firstLine="709"/>
        <w:jc w:val="right"/>
        <w:rPr>
          <w:rFonts w:ascii="Times New Roman" w:hAnsi="Times New Roman"/>
          <w:i/>
          <w:sz w:val="28"/>
          <w:szCs w:val="28"/>
        </w:rPr>
      </w:pPr>
      <m:oMath>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∂t</m:t>
            </m:r>
          </m:den>
        </m:f>
        <m:d>
          <m:dPr>
            <m:ctrlPr>
              <w:rPr>
                <w:rFonts w:ascii="Cambria Math" w:hAnsi="Cambria Math"/>
                <w:i/>
                <w:sz w:val="28"/>
                <w:szCs w:val="28"/>
              </w:rPr>
            </m:ctrlPr>
          </m:d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sz w:val="28"/>
                <w:szCs w:val="28"/>
              </w:rPr>
            </m:ctrlPr>
          </m:d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∂ρ</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∂ρ</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begChr m:val="["/>
            <m:endChr m:val="]"/>
            <m:ctrlPr>
              <w:rPr>
                <w:rFonts w:ascii="Cambria Math" w:hAnsi="Cambria Math"/>
                <w:i/>
                <w:sz w:val="28"/>
                <w:szCs w:val="28"/>
              </w:rPr>
            </m:ctrlPr>
          </m:dPr>
          <m:e>
            <m:r>
              <w:rPr>
                <w:rFonts w:ascii="Cambria Math" w:hAnsi="Cambria Math"/>
                <w:sz w:val="28"/>
                <w:szCs w:val="28"/>
              </w:rPr>
              <m:t>μ</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e>
            </m:d>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r>
          <w:rPr>
            <w:rFonts w:ascii="Cambria Math" w:hAnsi="Cambria Math"/>
            <w:sz w:val="28"/>
            <w:szCs w:val="28"/>
          </w:rPr>
          <m:t>,</m:t>
        </m:r>
      </m:oMath>
      <w:r w:rsidR="00023A94">
        <w:rPr>
          <w:rFonts w:ascii="Times New Roman" w:hAnsi="Times New Roman"/>
          <w:sz w:val="28"/>
          <w:szCs w:val="28"/>
        </w:rPr>
        <w:tab/>
      </w:r>
      <w:r w:rsidR="00023A94">
        <w:rPr>
          <w:rFonts w:ascii="Times New Roman" w:hAnsi="Times New Roman"/>
          <w:sz w:val="28"/>
          <w:szCs w:val="28"/>
        </w:rPr>
        <w:tab/>
      </w:r>
      <w:r w:rsidR="00023A94" w:rsidRPr="00F6656B">
        <w:rPr>
          <w:rFonts w:ascii="Times New Roman" w:hAnsi="Times New Roman"/>
          <w:iCs/>
          <w:sz w:val="28"/>
          <w:szCs w:val="28"/>
        </w:rPr>
        <w:t>(</w:t>
      </w:r>
      <w:r w:rsidR="00023A94">
        <w:rPr>
          <w:rFonts w:ascii="Times New Roman" w:hAnsi="Times New Roman"/>
          <w:iCs/>
          <w:sz w:val="28"/>
          <w:szCs w:val="28"/>
        </w:rPr>
        <w:t>3.6</w:t>
      </w:r>
      <w:r w:rsidR="00023A94" w:rsidRPr="00F6656B">
        <w:rPr>
          <w:rFonts w:ascii="Times New Roman" w:hAnsi="Times New Roman"/>
          <w:iCs/>
          <w:sz w:val="28"/>
          <w:szCs w:val="28"/>
        </w:rPr>
        <w:t>)</w:t>
      </w:r>
    </w:p>
    <w:p w14:paraId="4CBB58C6" w14:textId="46146336" w:rsidR="00023A94" w:rsidRPr="00B04F61" w:rsidRDefault="00000000" w:rsidP="00486A3E">
      <w:pPr>
        <w:spacing w:after="0" w:line="240" w:lineRule="auto"/>
        <w:ind w:firstLine="709"/>
        <w:jc w:val="right"/>
        <w:rPr>
          <w:rFonts w:ascii="Times New Roman" w:hAnsi="Times New Roman"/>
          <w:i/>
          <w:sz w:val="28"/>
          <w:szCs w:val="28"/>
        </w:rPr>
      </w:pPr>
      <m:oMath>
        <m:f>
          <m:fPr>
            <m:ctrlPr>
              <w:rPr>
                <w:rFonts w:ascii="Cambria Math" w:hAnsi="Cambria Math"/>
                <w:i/>
                <w:sz w:val="28"/>
                <w:szCs w:val="28"/>
              </w:rPr>
            </m:ctrlPr>
          </m:fPr>
          <m:num>
            <m:r>
              <w:rPr>
                <w:rFonts w:ascii="Cambria Math" w:hAnsi="Cambria Math"/>
                <w:sz w:val="28"/>
                <w:szCs w:val="28"/>
              </w:rPr>
              <m:t>∂ρ</m:t>
            </m:r>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sz w:val="28"/>
                <w:szCs w:val="28"/>
              </w:rPr>
            </m:ctrlPr>
          </m:dPr>
          <m:e>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d>
        <m:r>
          <w:rPr>
            <w:rFonts w:ascii="Cambria Math" w:hAnsi="Cambria Math"/>
            <w:sz w:val="28"/>
            <w:szCs w:val="28"/>
          </w:rPr>
          <m:t>=0</m:t>
        </m:r>
      </m:oMath>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sidRPr="00F6656B">
        <w:rPr>
          <w:rFonts w:ascii="Times New Roman" w:hAnsi="Times New Roman"/>
          <w:iCs/>
          <w:sz w:val="28"/>
          <w:szCs w:val="28"/>
        </w:rPr>
        <w:t>(</w:t>
      </w:r>
      <w:r w:rsidR="00023A94">
        <w:rPr>
          <w:rFonts w:ascii="Times New Roman" w:hAnsi="Times New Roman"/>
          <w:iCs/>
          <w:sz w:val="28"/>
          <w:szCs w:val="28"/>
        </w:rPr>
        <w:t>3.7</w:t>
      </w:r>
      <w:r w:rsidR="00023A94" w:rsidRPr="00F6656B">
        <w:rPr>
          <w:rFonts w:ascii="Times New Roman" w:hAnsi="Times New Roman"/>
          <w:iCs/>
          <w:sz w:val="28"/>
          <w:szCs w:val="28"/>
        </w:rPr>
        <w:t>)</w:t>
      </w:r>
    </w:p>
    <w:p w14:paraId="1DCAA3A9" w14:textId="77777777" w:rsidR="00486A3E" w:rsidRDefault="00486A3E" w:rsidP="00486A3E">
      <w:pPr>
        <w:spacing w:after="0" w:line="240" w:lineRule="auto"/>
        <w:ind w:firstLine="709"/>
        <w:jc w:val="both"/>
        <w:rPr>
          <w:rFonts w:ascii="Times New Roman" w:hAnsi="Times New Roman"/>
          <w:iCs/>
          <w:sz w:val="28"/>
          <w:szCs w:val="28"/>
        </w:rPr>
      </w:pPr>
    </w:p>
    <w:p w14:paraId="4A496F02" w14:textId="7848D970" w:rsidR="00023A94" w:rsidRDefault="00023A94" w:rsidP="00486A3E">
      <w:pPr>
        <w:spacing w:after="0" w:line="240" w:lineRule="auto"/>
        <w:ind w:firstLine="709"/>
        <w:jc w:val="both"/>
        <w:rPr>
          <w:rFonts w:ascii="Times New Roman" w:hAnsi="Times New Roman"/>
          <w:iCs/>
          <w:sz w:val="28"/>
          <w:szCs w:val="28"/>
        </w:rPr>
      </w:pPr>
      <w:r w:rsidRPr="00B04F61">
        <w:rPr>
          <w:rFonts w:ascii="Times New Roman" w:hAnsi="Times New Roman"/>
          <w:iCs/>
          <w:sz w:val="28"/>
          <w:szCs w:val="28"/>
        </w:rPr>
        <w:t xml:space="preserve">где i, j – индексы, по которым предполагается суммирование, а член </w:t>
      </w:r>
      <w:proofErr w:type="spellStart"/>
      <w:r w:rsidRPr="00B04F61">
        <w:rPr>
          <w:rFonts w:ascii="Times New Roman" w:hAnsi="Times New Roman"/>
          <w:iCs/>
          <w:sz w:val="28"/>
          <w:szCs w:val="28"/>
        </w:rPr>
        <w:t>f</w:t>
      </w:r>
      <w:r w:rsidRPr="00BD78B1">
        <w:rPr>
          <w:rFonts w:ascii="Times New Roman" w:hAnsi="Times New Roman"/>
          <w:iCs/>
          <w:sz w:val="28"/>
          <w:szCs w:val="28"/>
          <w:vertAlign w:val="subscript"/>
        </w:rPr>
        <w:t>i</w:t>
      </w:r>
      <w:proofErr w:type="spellEnd"/>
      <w:r w:rsidRPr="00B04F61">
        <w:rPr>
          <w:rFonts w:ascii="Times New Roman" w:hAnsi="Times New Roman"/>
          <w:iCs/>
          <w:sz w:val="28"/>
          <w:szCs w:val="28"/>
        </w:rPr>
        <w:t xml:space="preserve"> характеризует влияние массовых сил</w:t>
      </w:r>
      <w:r>
        <w:rPr>
          <w:rFonts w:ascii="Times New Roman" w:hAnsi="Times New Roman"/>
          <w:iCs/>
          <w:sz w:val="28"/>
          <w:szCs w:val="28"/>
        </w:rPr>
        <w:t xml:space="preserve"> </w:t>
      </w:r>
      <w:r w:rsidRPr="00E73473">
        <w:rPr>
          <w:rFonts w:ascii="Times New Roman" w:hAnsi="Times New Roman"/>
          <w:iCs/>
          <w:sz w:val="28"/>
          <w:szCs w:val="28"/>
        </w:rPr>
        <w:t>[8</w:t>
      </w:r>
      <w:r w:rsidR="00390830" w:rsidRPr="00390830">
        <w:rPr>
          <w:rFonts w:ascii="Times New Roman" w:hAnsi="Times New Roman"/>
          <w:iCs/>
          <w:sz w:val="28"/>
          <w:szCs w:val="28"/>
        </w:rPr>
        <w:t>6</w:t>
      </w:r>
      <w:r w:rsidRPr="00E73473">
        <w:rPr>
          <w:rFonts w:ascii="Times New Roman" w:hAnsi="Times New Roman"/>
          <w:iCs/>
          <w:sz w:val="28"/>
          <w:szCs w:val="28"/>
        </w:rPr>
        <w:t>].</w:t>
      </w:r>
    </w:p>
    <w:p w14:paraId="7E3479B6" w14:textId="698E71C3" w:rsidR="00023A94" w:rsidRDefault="00023A94" w:rsidP="00486A3E">
      <w:pPr>
        <w:spacing w:after="0" w:line="240" w:lineRule="auto"/>
        <w:ind w:firstLine="709"/>
        <w:contextualSpacing/>
        <w:jc w:val="both"/>
        <w:rPr>
          <w:rFonts w:ascii="Times New Roman" w:hAnsi="Times New Roman"/>
          <w:iCs/>
          <w:sz w:val="28"/>
          <w:szCs w:val="28"/>
        </w:rPr>
      </w:pPr>
      <w:r>
        <w:rPr>
          <w:rFonts w:ascii="Times New Roman" w:hAnsi="Times New Roman"/>
          <w:iCs/>
          <w:sz w:val="28"/>
          <w:szCs w:val="28"/>
        </w:rPr>
        <w:t>Д</w:t>
      </w:r>
      <w:r w:rsidRPr="00B04F61">
        <w:rPr>
          <w:rFonts w:ascii="Times New Roman" w:hAnsi="Times New Roman"/>
          <w:iCs/>
          <w:sz w:val="28"/>
          <w:szCs w:val="28"/>
        </w:rPr>
        <w:t>ля расчета осредненных по времени скоростей используют метод осреднения Рейнольдса, который заключается в замене мгновенных характеристик потока в уравнении Навье – Стокса (</w:t>
      </w:r>
      <w:r>
        <w:rPr>
          <w:rFonts w:ascii="Times New Roman" w:hAnsi="Times New Roman"/>
          <w:iCs/>
          <w:sz w:val="28"/>
          <w:szCs w:val="28"/>
        </w:rPr>
        <w:t>3.6</w:t>
      </w:r>
      <w:r w:rsidRPr="00B04F61">
        <w:rPr>
          <w:rFonts w:ascii="Times New Roman" w:hAnsi="Times New Roman"/>
          <w:iCs/>
          <w:sz w:val="28"/>
          <w:szCs w:val="28"/>
        </w:rPr>
        <w:t>) суммами осреднённых и пульсационных составляющих (</w:t>
      </w:r>
      <w:r>
        <w:rPr>
          <w:rFonts w:ascii="Times New Roman" w:hAnsi="Times New Roman"/>
          <w:iCs/>
          <w:sz w:val="28"/>
          <w:szCs w:val="28"/>
        </w:rPr>
        <w:t>3.8</w:t>
      </w:r>
      <w:r w:rsidRPr="00B04F61">
        <w:rPr>
          <w:rFonts w:ascii="Times New Roman" w:hAnsi="Times New Roman"/>
          <w:iCs/>
          <w:sz w:val="28"/>
          <w:szCs w:val="28"/>
        </w:rPr>
        <w:t>):</w:t>
      </w:r>
    </w:p>
    <w:p w14:paraId="4FC640AC" w14:textId="77777777" w:rsidR="00486A3E" w:rsidRDefault="00486A3E" w:rsidP="00486A3E">
      <w:pPr>
        <w:spacing w:after="0" w:line="240" w:lineRule="auto"/>
        <w:ind w:firstLine="709"/>
        <w:contextualSpacing/>
        <w:jc w:val="both"/>
        <w:rPr>
          <w:rFonts w:ascii="Times New Roman" w:hAnsi="Times New Roman"/>
          <w:iCs/>
          <w:sz w:val="28"/>
          <w:szCs w:val="28"/>
        </w:rPr>
      </w:pPr>
    </w:p>
    <w:p w14:paraId="3E2E4117" w14:textId="5696031A" w:rsidR="00023A94" w:rsidRPr="00FA5434" w:rsidRDefault="00000000" w:rsidP="00486A3E">
      <w:pPr>
        <w:spacing w:line="240" w:lineRule="auto"/>
        <w:ind w:firstLine="709"/>
        <w:contextualSpacing/>
        <w:jc w:val="right"/>
        <w:rPr>
          <w:rFonts w:ascii="Times New Roman" w:hAnsi="Times New Roman"/>
          <w:i/>
          <w:iCs/>
          <w:sz w:val="28"/>
          <w:szCs w:val="28"/>
        </w:rPr>
      </w:pPr>
      <m:oMath>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∂t</m:t>
            </m:r>
          </m:den>
        </m:f>
        <m:d>
          <m:dPr>
            <m:ctrlPr>
              <w:rPr>
                <w:rFonts w:ascii="Cambria Math" w:hAnsi="Cambria Math"/>
                <w:i/>
                <w:iCs/>
                <w:sz w:val="28"/>
                <w:szCs w:val="28"/>
              </w:rPr>
            </m:ctrlPr>
          </m:dPr>
          <m:e>
            <m:r>
              <w:rPr>
                <w:rFonts w:ascii="Cambria Math" w:hAnsi="Cambria Math"/>
                <w:sz w:val="28"/>
                <w:szCs w:val="28"/>
              </w:rPr>
              <m:t>ρ</m:t>
            </m:r>
            <m:bar>
              <m:barPr>
                <m:pos m:val="top"/>
                <m:ctrlPr>
                  <w:rPr>
                    <w:rFonts w:ascii="Cambria Math" w:hAnsi="Cambria Math"/>
                    <w:i/>
                    <w:iCs/>
                    <w:sz w:val="28"/>
                    <w:szCs w:val="28"/>
                  </w:rPr>
                </m:ctrlPr>
              </m:barPr>
              <m:e>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e>
            </m:bar>
          </m:e>
        </m:d>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iCs/>
                <w:sz w:val="28"/>
                <w:szCs w:val="28"/>
              </w:rPr>
            </m:ctrlPr>
          </m:dPr>
          <m:e>
            <m:r>
              <w:rPr>
                <w:rFonts w:ascii="Cambria Math" w:hAnsi="Cambria Math"/>
                <w:sz w:val="28"/>
                <w:szCs w:val="28"/>
              </w:rPr>
              <m:t>ρ</m:t>
            </m:r>
            <m:bar>
              <m:barPr>
                <m:pos m:val="top"/>
                <m:ctrlPr>
                  <w:rPr>
                    <w:rFonts w:ascii="Cambria Math" w:hAnsi="Cambria Math"/>
                    <w:i/>
                    <w:iCs/>
                    <w:sz w:val="28"/>
                    <w:szCs w:val="28"/>
                  </w:rPr>
                </m:ctrlPr>
              </m:barPr>
              <m:e>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j</m:t>
                    </m:r>
                  </m:sub>
                </m:sSub>
              </m:e>
            </m:bar>
          </m:e>
        </m:d>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iCs/>
                <w:sz w:val="28"/>
                <w:szCs w:val="28"/>
              </w:rPr>
            </m:ctrlPr>
          </m:dPr>
          <m:e>
            <m:r>
              <w:rPr>
                <w:rFonts w:ascii="Cambria Math" w:hAnsi="Cambria Math"/>
                <w:sz w:val="28"/>
                <w:szCs w:val="28"/>
              </w:rPr>
              <m:t>ρ</m:t>
            </m:r>
            <m:bar>
              <m:barPr>
                <m:pos m:val="top"/>
                <m:ctrlPr>
                  <w:rPr>
                    <w:rFonts w:ascii="Cambria Math" w:hAnsi="Cambria Math"/>
                    <w:i/>
                    <w:iCs/>
                    <w:sz w:val="28"/>
                    <w:szCs w:val="28"/>
                  </w:rPr>
                </m:ctrlPr>
              </m:barPr>
              <m:e>
                <m:sSubSup>
                  <m:sSubSupPr>
                    <m:ctrlPr>
                      <w:rPr>
                        <w:rFonts w:ascii="Cambria Math" w:hAnsi="Cambria Math"/>
                        <w:i/>
                        <w:iCs/>
                        <w:sz w:val="28"/>
                        <w:szCs w:val="28"/>
                      </w:rPr>
                    </m:ctrlPr>
                  </m:sSubSupPr>
                  <m:e>
                    <m:r>
                      <w:rPr>
                        <w:rFonts w:ascii="Cambria Math" w:hAnsi="Cambria Math"/>
                        <w:sz w:val="28"/>
                        <w:szCs w:val="28"/>
                      </w:rPr>
                      <m:t>u</m:t>
                    </m:r>
                  </m:e>
                  <m:sub>
                    <m:r>
                      <w:rPr>
                        <w:rFonts w:ascii="Cambria Math" w:hAnsi="Cambria Math"/>
                        <w:sz w:val="28"/>
                        <w:szCs w:val="28"/>
                      </w:rPr>
                      <m:t>i</m:t>
                    </m:r>
                  </m:sub>
                  <m:sup>
                    <m:r>
                      <w:rPr>
                        <w:rFonts w:ascii="Cambria Math" w:hAnsi="Cambria Math"/>
                        <w:sz w:val="28"/>
                        <w:szCs w:val="28"/>
                      </w:rPr>
                      <m:t>'</m:t>
                    </m:r>
                  </m:sup>
                </m:sSubSup>
                <m:sSubSup>
                  <m:sSubSupPr>
                    <m:ctrlPr>
                      <w:rPr>
                        <w:rFonts w:ascii="Cambria Math" w:hAnsi="Cambria Math"/>
                        <w:i/>
                        <w:iCs/>
                        <w:sz w:val="28"/>
                        <w:szCs w:val="28"/>
                      </w:rPr>
                    </m:ctrlPr>
                  </m:sSubSupPr>
                  <m:e>
                    <m:r>
                      <w:rPr>
                        <w:rFonts w:ascii="Cambria Math" w:hAnsi="Cambria Math"/>
                        <w:sz w:val="28"/>
                        <w:szCs w:val="28"/>
                      </w:rPr>
                      <m:t>u</m:t>
                    </m:r>
                  </m:e>
                  <m:sub>
                    <m:r>
                      <w:rPr>
                        <w:rFonts w:ascii="Cambria Math" w:hAnsi="Cambria Math"/>
                        <w:sz w:val="28"/>
                        <w:szCs w:val="28"/>
                      </w:rPr>
                      <m:t>j</m:t>
                    </m:r>
                  </m:sub>
                  <m:sup>
                    <m:r>
                      <w:rPr>
                        <w:rFonts w:ascii="Cambria Math" w:hAnsi="Cambria Math"/>
                        <w:sz w:val="28"/>
                        <w:szCs w:val="28"/>
                      </w:rPr>
                      <m:t>'</m:t>
                    </m:r>
                  </m:sup>
                </m:sSubSup>
              </m:e>
            </m:bar>
          </m:e>
        </m:d>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∂p</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j</m:t>
                </m:r>
              </m:sub>
            </m:sSub>
          </m:den>
        </m:f>
        <m:d>
          <m:dPr>
            <m:begChr m:val="["/>
            <m:endChr m:val="]"/>
            <m:ctrlPr>
              <w:rPr>
                <w:rFonts w:ascii="Cambria Math" w:hAnsi="Cambria Math"/>
                <w:i/>
                <w:iCs/>
                <w:sz w:val="28"/>
                <w:szCs w:val="28"/>
              </w:rPr>
            </m:ctrlPr>
          </m:dPr>
          <m:e>
            <m:r>
              <w:rPr>
                <w:rFonts w:ascii="Cambria Math" w:hAnsi="Cambria Math"/>
                <w:sz w:val="28"/>
                <w:szCs w:val="28"/>
              </w:rPr>
              <m:t>μ</m:t>
            </m:r>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m:t>
                    </m:r>
                    <m:bar>
                      <m:barPr>
                        <m:pos m:val="top"/>
                        <m:ctrlPr>
                          <w:rPr>
                            <w:rFonts w:ascii="Cambria Math" w:hAnsi="Cambria Math"/>
                            <w:i/>
                            <w:iCs/>
                            <w:sz w:val="28"/>
                            <w:szCs w:val="28"/>
                          </w:rPr>
                        </m:ctrlPr>
                      </m:barPr>
                      <m:e>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e>
                    </m:ba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j</m:t>
                        </m:r>
                      </m:sub>
                    </m:sSub>
                  </m:den>
                </m:f>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m:t>
                    </m:r>
                    <m:bar>
                      <m:barPr>
                        <m:pos m:val="top"/>
                        <m:ctrlPr>
                          <w:rPr>
                            <w:rFonts w:ascii="Cambria Math" w:hAnsi="Cambria Math"/>
                            <w:i/>
                            <w:iCs/>
                            <w:sz w:val="28"/>
                            <w:szCs w:val="28"/>
                          </w:rPr>
                        </m:ctrlPr>
                      </m:barPr>
                      <m:e>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e>
                    </m:ba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den>
                </m:f>
              </m:e>
            </m:d>
          </m:e>
        </m:d>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i</m:t>
            </m:r>
          </m:sub>
        </m:sSub>
      </m:oMath>
      <w:r w:rsidR="00023A94">
        <w:rPr>
          <w:rFonts w:ascii="Times New Roman" w:hAnsi="Times New Roman"/>
          <w:i/>
          <w:iCs/>
          <w:sz w:val="28"/>
          <w:szCs w:val="28"/>
        </w:rPr>
        <w:t xml:space="preserve">  </w:t>
      </w:r>
      <w:r w:rsidR="00023A94" w:rsidRPr="008C3FF1">
        <w:rPr>
          <w:rFonts w:ascii="Times New Roman" w:hAnsi="Times New Roman"/>
          <w:sz w:val="28"/>
          <w:szCs w:val="28"/>
        </w:rPr>
        <w:t>(</w:t>
      </w:r>
      <w:r w:rsidR="00023A94">
        <w:rPr>
          <w:rFonts w:ascii="Times New Roman" w:hAnsi="Times New Roman"/>
          <w:sz w:val="28"/>
          <w:szCs w:val="28"/>
        </w:rPr>
        <w:t>3.8</w:t>
      </w:r>
      <w:r w:rsidR="00023A94" w:rsidRPr="008C3FF1">
        <w:rPr>
          <w:rFonts w:ascii="Times New Roman" w:hAnsi="Times New Roman"/>
          <w:sz w:val="28"/>
          <w:szCs w:val="28"/>
        </w:rPr>
        <w:t>)</w:t>
      </w:r>
    </w:p>
    <w:p w14:paraId="72FD8B01" w14:textId="77777777" w:rsidR="00486A3E" w:rsidRDefault="00486A3E" w:rsidP="00486A3E">
      <w:pPr>
        <w:spacing w:after="0" w:line="240" w:lineRule="auto"/>
        <w:ind w:firstLine="709"/>
        <w:contextualSpacing/>
        <w:jc w:val="both"/>
        <w:rPr>
          <w:rFonts w:ascii="Times New Roman" w:hAnsi="Times New Roman"/>
          <w:sz w:val="28"/>
          <w:szCs w:val="28"/>
        </w:rPr>
      </w:pPr>
    </w:p>
    <w:p w14:paraId="0F83E082" w14:textId="03ABDB02" w:rsidR="00023A94" w:rsidRDefault="00023A94" w:rsidP="00486A3E">
      <w:pPr>
        <w:spacing w:after="0" w:line="240" w:lineRule="auto"/>
        <w:ind w:firstLine="709"/>
        <w:contextualSpacing/>
        <w:jc w:val="both"/>
        <w:rPr>
          <w:rFonts w:ascii="Times New Roman" w:hAnsi="Times New Roman"/>
          <w:sz w:val="28"/>
          <w:szCs w:val="28"/>
        </w:rPr>
      </w:pPr>
      <w:r w:rsidRPr="00FA5434">
        <w:rPr>
          <w:rFonts w:ascii="Times New Roman" w:hAnsi="Times New Roman"/>
          <w:sz w:val="28"/>
          <w:szCs w:val="28"/>
        </w:rPr>
        <w:t xml:space="preserve">где </w:t>
      </w: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e>
        </m:acc>
        <m:r>
          <w:rPr>
            <w:rFonts w:ascii="Cambria Math" w:hAnsi="Cambria Math"/>
            <w:sz w:val="28"/>
            <w:szCs w:val="28"/>
          </w:rPr>
          <m:t xml:space="preserve">, </m:t>
        </m:r>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e>
        </m:acc>
        <m:r>
          <w:rPr>
            <w:rFonts w:ascii="Cambria Math" w:hAnsi="Cambria Math"/>
            <w:sz w:val="28"/>
            <w:szCs w:val="28"/>
          </w:rPr>
          <m:t xml:space="preserve">, </m:t>
        </m:r>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e>
        </m:acc>
      </m:oMath>
      <w:r w:rsidRPr="00FA5434">
        <w:rPr>
          <w:rFonts w:ascii="Times New Roman" w:hAnsi="Times New Roman"/>
          <w:sz w:val="28"/>
          <w:szCs w:val="28"/>
        </w:rPr>
        <w:t xml:space="preserve"> – осредненные по времени значения скоростей; </w:t>
      </w:r>
      <m:oMath>
        <m:acc>
          <m:accPr>
            <m:chr m:val="̅"/>
            <m:ctrlPr>
              <w:rPr>
                <w:rFonts w:ascii="Cambria Math" w:hAnsi="Cambria Math"/>
                <w:i/>
                <w:sz w:val="28"/>
                <w:szCs w:val="28"/>
              </w:rPr>
            </m:ctrlPr>
          </m:accPr>
          <m:e>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m:t>
                </m:r>
              </m:sup>
            </m:sSubSup>
          </m:e>
        </m:acc>
        <m:r>
          <w:rPr>
            <w:rFonts w:ascii="Cambria Math" w:hAnsi="Cambria Math"/>
            <w:sz w:val="28"/>
            <w:szCs w:val="28"/>
          </w:rPr>
          <m:t xml:space="preserve">, </m:t>
        </m:r>
        <m:acc>
          <m:accPr>
            <m:chr m:val="̅"/>
            <m:ctrlPr>
              <w:rPr>
                <w:rFonts w:ascii="Cambria Math" w:hAnsi="Cambria Math"/>
                <w:i/>
                <w:sz w:val="28"/>
                <w:szCs w:val="28"/>
              </w:rPr>
            </m:ctrlPr>
          </m:accPr>
          <m:e>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m:t>
                </m:r>
              </m:sup>
            </m:sSubSup>
          </m:e>
        </m:acc>
        <m:r>
          <w:rPr>
            <w:rFonts w:ascii="Cambria Math" w:hAnsi="Cambria Math"/>
            <w:sz w:val="28"/>
            <w:szCs w:val="28"/>
          </w:rPr>
          <m:t xml:space="preserve">, </m:t>
        </m:r>
        <m:acc>
          <m:accPr>
            <m:chr m:val="̅"/>
            <m:ctrlPr>
              <w:rPr>
                <w:rFonts w:ascii="Cambria Math" w:hAnsi="Cambria Math"/>
                <w:i/>
                <w:sz w:val="28"/>
                <w:szCs w:val="28"/>
              </w:rPr>
            </m:ctrlPr>
          </m:accPr>
          <m:e>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3</m:t>
                </m:r>
              </m:sub>
              <m:sup>
                <m:r>
                  <w:rPr>
                    <w:rFonts w:ascii="Cambria Math" w:hAnsi="Cambria Math"/>
                    <w:sz w:val="28"/>
                    <w:szCs w:val="28"/>
                  </w:rPr>
                  <m:t>'</m:t>
                </m:r>
              </m:sup>
            </m:sSubSup>
          </m:e>
        </m:acc>
        <m:r>
          <w:rPr>
            <w:rFonts w:ascii="Cambria Math" w:hAnsi="Cambria Math"/>
            <w:sz w:val="28"/>
            <w:szCs w:val="28"/>
          </w:rPr>
          <m:t xml:space="preserve"> </m:t>
        </m:r>
      </m:oMath>
      <w:r w:rsidRPr="00FA5434">
        <w:rPr>
          <w:rFonts w:ascii="Times New Roman" w:hAnsi="Times New Roman"/>
          <w:sz w:val="28"/>
          <w:szCs w:val="28"/>
        </w:rPr>
        <w:t xml:space="preserve">– пульсационные составляющие скорости. </w:t>
      </w:r>
    </w:p>
    <w:p w14:paraId="514883D6" w14:textId="77777777" w:rsidR="00023A94" w:rsidRDefault="00023A94" w:rsidP="005A0910">
      <w:pPr>
        <w:spacing w:after="0" w:line="240" w:lineRule="auto"/>
        <w:ind w:firstLine="709"/>
        <w:jc w:val="both"/>
        <w:rPr>
          <w:rFonts w:ascii="Times New Roman" w:hAnsi="Times New Roman"/>
          <w:sz w:val="28"/>
          <w:szCs w:val="28"/>
        </w:rPr>
      </w:pPr>
      <w:r w:rsidRPr="001D75A4">
        <w:rPr>
          <w:rFonts w:ascii="Times New Roman" w:hAnsi="Times New Roman"/>
          <w:sz w:val="28"/>
          <w:szCs w:val="28"/>
        </w:rPr>
        <w:t xml:space="preserve">В </w:t>
      </w:r>
      <w:r>
        <w:rPr>
          <w:rFonts w:ascii="Times New Roman" w:hAnsi="Times New Roman"/>
          <w:sz w:val="28"/>
          <w:szCs w:val="28"/>
        </w:rPr>
        <w:t>данной</w:t>
      </w:r>
      <w:r w:rsidRPr="001D75A4">
        <w:rPr>
          <w:rFonts w:ascii="Times New Roman" w:hAnsi="Times New Roman"/>
          <w:sz w:val="28"/>
          <w:szCs w:val="28"/>
        </w:rPr>
        <w:t xml:space="preserve"> диссертационной работе</w:t>
      </w:r>
      <w:r>
        <w:rPr>
          <w:rFonts w:ascii="Times New Roman" w:hAnsi="Times New Roman"/>
          <w:sz w:val="28"/>
          <w:szCs w:val="28"/>
        </w:rPr>
        <w:t xml:space="preserve"> для моделирования турбулентности была выбрана стандартная модель</w:t>
      </w:r>
      <w:r w:rsidRPr="001D75A4">
        <w:rPr>
          <w:rFonts w:ascii="Times New Roman" w:hAnsi="Times New Roman"/>
          <w:sz w:val="28"/>
          <w:szCs w:val="28"/>
        </w:rPr>
        <w:t xml:space="preserve"> k-ε. </w:t>
      </w:r>
    </w:p>
    <w:p w14:paraId="65F693D0" w14:textId="1D95B906" w:rsidR="00023A94" w:rsidRDefault="00023A94" w:rsidP="00486A3E">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Д</w:t>
      </w:r>
      <w:r w:rsidRPr="00661EB0">
        <w:rPr>
          <w:rFonts w:ascii="Times New Roman" w:hAnsi="Times New Roman"/>
          <w:sz w:val="28"/>
          <w:szCs w:val="28"/>
        </w:rPr>
        <w:t>ля математического описания</w:t>
      </w:r>
      <w:r>
        <w:rPr>
          <w:rFonts w:ascii="Times New Roman" w:hAnsi="Times New Roman"/>
          <w:sz w:val="28"/>
          <w:szCs w:val="28"/>
        </w:rPr>
        <w:t xml:space="preserve"> процесса</w:t>
      </w:r>
      <w:r w:rsidRPr="00661EB0">
        <w:rPr>
          <w:rFonts w:ascii="Times New Roman" w:hAnsi="Times New Roman"/>
          <w:sz w:val="28"/>
          <w:szCs w:val="28"/>
        </w:rPr>
        <w:t xml:space="preserve"> реакций горения в трехмерных </w:t>
      </w:r>
      <w:proofErr w:type="spellStart"/>
      <w:r w:rsidRPr="00661EB0">
        <w:rPr>
          <w:rFonts w:ascii="Times New Roman" w:hAnsi="Times New Roman"/>
          <w:sz w:val="28"/>
          <w:szCs w:val="28"/>
        </w:rPr>
        <w:t>спутных</w:t>
      </w:r>
      <w:proofErr w:type="spellEnd"/>
      <w:r w:rsidRPr="00661EB0">
        <w:rPr>
          <w:rFonts w:ascii="Times New Roman" w:hAnsi="Times New Roman"/>
          <w:sz w:val="28"/>
          <w:szCs w:val="28"/>
        </w:rPr>
        <w:t xml:space="preserve"> потоках топлива и </w:t>
      </w:r>
      <w:r>
        <w:rPr>
          <w:rFonts w:ascii="Times New Roman" w:hAnsi="Times New Roman"/>
          <w:sz w:val="28"/>
          <w:szCs w:val="28"/>
        </w:rPr>
        <w:t>воздуха</w:t>
      </w:r>
      <w:r w:rsidRPr="00661EB0">
        <w:rPr>
          <w:rFonts w:ascii="Times New Roman" w:hAnsi="Times New Roman"/>
          <w:sz w:val="28"/>
          <w:szCs w:val="28"/>
        </w:rPr>
        <w:t xml:space="preserve"> </w:t>
      </w:r>
      <w:r>
        <w:rPr>
          <w:rFonts w:ascii="Times New Roman" w:hAnsi="Times New Roman"/>
          <w:sz w:val="28"/>
          <w:szCs w:val="28"/>
        </w:rPr>
        <w:t xml:space="preserve">используется модель </w:t>
      </w:r>
      <w:proofErr w:type="spellStart"/>
      <w:r>
        <w:rPr>
          <w:rFonts w:ascii="Times New Roman" w:hAnsi="Times New Roman"/>
          <w:sz w:val="28"/>
          <w:szCs w:val="28"/>
        </w:rPr>
        <w:t>Сполдинга</w:t>
      </w:r>
      <w:proofErr w:type="spellEnd"/>
      <w:r w:rsidRPr="00661EB0">
        <w:rPr>
          <w:rFonts w:ascii="Times New Roman" w:hAnsi="Times New Roman"/>
          <w:sz w:val="28"/>
          <w:szCs w:val="28"/>
        </w:rPr>
        <w:t xml:space="preserve"> EBU-модель (</w:t>
      </w:r>
      <w:proofErr w:type="spellStart"/>
      <w:r w:rsidRPr="00661EB0">
        <w:rPr>
          <w:rFonts w:ascii="Times New Roman" w:hAnsi="Times New Roman"/>
          <w:sz w:val="28"/>
          <w:szCs w:val="28"/>
        </w:rPr>
        <w:t>Eddy</w:t>
      </w:r>
      <w:proofErr w:type="spellEnd"/>
      <w:r w:rsidRPr="00661EB0">
        <w:rPr>
          <w:rFonts w:ascii="Times New Roman" w:hAnsi="Times New Roman"/>
          <w:sz w:val="28"/>
          <w:szCs w:val="28"/>
        </w:rPr>
        <w:t>-</w:t>
      </w:r>
      <w:proofErr w:type="spellStart"/>
      <w:r w:rsidRPr="00661EB0">
        <w:rPr>
          <w:rFonts w:ascii="Times New Roman" w:hAnsi="Times New Roman"/>
          <w:sz w:val="28"/>
          <w:szCs w:val="28"/>
        </w:rPr>
        <w:t>Break</w:t>
      </w:r>
      <w:proofErr w:type="spellEnd"/>
      <w:r w:rsidRPr="00661EB0">
        <w:rPr>
          <w:rFonts w:ascii="Times New Roman" w:hAnsi="Times New Roman"/>
          <w:sz w:val="28"/>
          <w:szCs w:val="28"/>
        </w:rPr>
        <w:t xml:space="preserve">-Up). </w:t>
      </w:r>
      <w:r>
        <w:rPr>
          <w:rFonts w:ascii="Times New Roman" w:hAnsi="Times New Roman"/>
          <w:sz w:val="28"/>
          <w:szCs w:val="28"/>
        </w:rPr>
        <w:t xml:space="preserve">Согласно этой </w:t>
      </w:r>
      <w:r w:rsidRPr="00661EB0">
        <w:rPr>
          <w:rFonts w:ascii="Times New Roman" w:hAnsi="Times New Roman"/>
          <w:sz w:val="28"/>
          <w:szCs w:val="28"/>
        </w:rPr>
        <w:t>модели,</w:t>
      </w:r>
      <w:r>
        <w:rPr>
          <w:rFonts w:ascii="Times New Roman" w:hAnsi="Times New Roman"/>
          <w:sz w:val="28"/>
          <w:szCs w:val="28"/>
        </w:rPr>
        <w:t xml:space="preserve"> </w:t>
      </w:r>
      <w:r w:rsidRPr="00661EB0">
        <w:rPr>
          <w:rFonts w:ascii="Times New Roman" w:hAnsi="Times New Roman"/>
          <w:sz w:val="28"/>
          <w:szCs w:val="28"/>
        </w:rPr>
        <w:t>скорость химической реакции определяется интенсивностью турбулентного перемешивания</w:t>
      </w:r>
      <w:r w:rsidRPr="00F01146">
        <w:rPr>
          <w:rFonts w:ascii="Times New Roman" w:hAnsi="Times New Roman"/>
          <w:sz w:val="28"/>
          <w:szCs w:val="28"/>
        </w:rPr>
        <w:t xml:space="preserve">. </w:t>
      </w:r>
      <w:r>
        <w:rPr>
          <w:rFonts w:ascii="Times New Roman" w:hAnsi="Times New Roman"/>
          <w:sz w:val="28"/>
          <w:szCs w:val="28"/>
        </w:rPr>
        <w:t xml:space="preserve">Однако, она </w:t>
      </w:r>
      <w:r w:rsidRPr="00661EB0">
        <w:rPr>
          <w:rFonts w:ascii="Times New Roman" w:hAnsi="Times New Roman"/>
          <w:sz w:val="28"/>
          <w:szCs w:val="28"/>
        </w:rPr>
        <w:t xml:space="preserve">не позволяет моделировать горение в потоке с переходными режимами течения, т.к. не учитывает влияние температуры потока на скорость реакции. </w:t>
      </w:r>
      <w:r>
        <w:rPr>
          <w:rFonts w:ascii="Times New Roman" w:hAnsi="Times New Roman"/>
          <w:sz w:val="28"/>
          <w:szCs w:val="28"/>
        </w:rPr>
        <w:t xml:space="preserve">Для этой цели используется гибридная модель, которая основана на </w:t>
      </w:r>
      <w:r w:rsidRPr="00661EB0">
        <w:rPr>
          <w:rFonts w:ascii="Times New Roman" w:hAnsi="Times New Roman"/>
          <w:sz w:val="28"/>
          <w:szCs w:val="28"/>
        </w:rPr>
        <w:t>совместн</w:t>
      </w:r>
      <w:r>
        <w:rPr>
          <w:rFonts w:ascii="Times New Roman" w:hAnsi="Times New Roman"/>
          <w:sz w:val="28"/>
          <w:szCs w:val="28"/>
        </w:rPr>
        <w:t>ом</w:t>
      </w:r>
      <w:r w:rsidRPr="00661EB0">
        <w:rPr>
          <w:rFonts w:ascii="Times New Roman" w:hAnsi="Times New Roman"/>
          <w:sz w:val="28"/>
          <w:szCs w:val="28"/>
        </w:rPr>
        <w:t xml:space="preserve"> использовани</w:t>
      </w:r>
      <w:r>
        <w:rPr>
          <w:rFonts w:ascii="Times New Roman" w:hAnsi="Times New Roman"/>
          <w:sz w:val="28"/>
          <w:szCs w:val="28"/>
        </w:rPr>
        <w:t>и</w:t>
      </w:r>
      <w:r w:rsidRPr="00661EB0">
        <w:rPr>
          <w:rFonts w:ascii="Times New Roman" w:hAnsi="Times New Roman"/>
          <w:sz w:val="28"/>
          <w:szCs w:val="28"/>
        </w:rPr>
        <w:t xml:space="preserve"> кинетической и EBU-моделей</w:t>
      </w:r>
      <w:r w:rsidRPr="00F01146">
        <w:rPr>
          <w:rFonts w:ascii="Times New Roman" w:hAnsi="Times New Roman"/>
          <w:sz w:val="28"/>
          <w:szCs w:val="28"/>
        </w:rPr>
        <w:t xml:space="preserve"> [8</w:t>
      </w:r>
      <w:r w:rsidR="00390830" w:rsidRPr="00390830">
        <w:rPr>
          <w:rFonts w:ascii="Times New Roman" w:hAnsi="Times New Roman"/>
          <w:sz w:val="28"/>
          <w:szCs w:val="28"/>
        </w:rPr>
        <w:t>8</w:t>
      </w:r>
      <w:r w:rsidRPr="00F01146">
        <w:rPr>
          <w:rFonts w:ascii="Times New Roman" w:hAnsi="Times New Roman"/>
          <w:sz w:val="28"/>
          <w:szCs w:val="28"/>
        </w:rPr>
        <w:t>]</w:t>
      </w:r>
      <w:r w:rsidRPr="00661EB0">
        <w:rPr>
          <w:rFonts w:ascii="Times New Roman" w:hAnsi="Times New Roman"/>
          <w:sz w:val="28"/>
          <w:szCs w:val="28"/>
        </w:rPr>
        <w:t>.</w:t>
      </w:r>
    </w:p>
    <w:p w14:paraId="3F91820E" w14:textId="163A41AE" w:rsidR="00023A94" w:rsidRDefault="00023A94" w:rsidP="00486A3E">
      <w:pPr>
        <w:spacing w:line="240" w:lineRule="auto"/>
        <w:ind w:firstLine="709"/>
        <w:contextualSpacing/>
        <w:jc w:val="both"/>
        <w:rPr>
          <w:rFonts w:ascii="Times New Roman" w:hAnsi="Times New Roman"/>
          <w:sz w:val="28"/>
          <w:szCs w:val="28"/>
        </w:rPr>
      </w:pPr>
      <w:r>
        <w:rPr>
          <w:rFonts w:ascii="Times New Roman" w:hAnsi="Times New Roman"/>
          <w:sz w:val="28"/>
          <w:szCs w:val="28"/>
        </w:rPr>
        <w:t>Скорость реакции можно определить с помощью уравнения Аррениуса</w:t>
      </w:r>
      <w:r w:rsidRPr="00661EB0">
        <w:rPr>
          <w:rFonts w:ascii="Times New Roman" w:hAnsi="Times New Roman"/>
          <w:sz w:val="28"/>
          <w:szCs w:val="28"/>
        </w:rPr>
        <w:t xml:space="preserve"> [</w:t>
      </w:r>
      <w:r w:rsidRPr="00057128">
        <w:rPr>
          <w:rFonts w:ascii="Times New Roman" w:hAnsi="Times New Roman"/>
          <w:sz w:val="28"/>
          <w:szCs w:val="28"/>
        </w:rPr>
        <w:t>8</w:t>
      </w:r>
      <w:r w:rsidR="00390830" w:rsidRPr="00390830">
        <w:rPr>
          <w:rFonts w:ascii="Times New Roman" w:hAnsi="Times New Roman"/>
          <w:sz w:val="28"/>
          <w:szCs w:val="28"/>
        </w:rPr>
        <w:t>8</w:t>
      </w:r>
      <w:r w:rsidRPr="00661EB0">
        <w:rPr>
          <w:rFonts w:ascii="Times New Roman" w:hAnsi="Times New Roman"/>
          <w:sz w:val="28"/>
          <w:szCs w:val="28"/>
        </w:rPr>
        <w:t xml:space="preserve">]: </w:t>
      </w:r>
    </w:p>
    <w:p w14:paraId="4C3737B7" w14:textId="13CEEBD2" w:rsidR="00023A94" w:rsidRDefault="00000000" w:rsidP="00486A3E">
      <w:pPr>
        <w:spacing w:line="240" w:lineRule="auto"/>
        <w:ind w:firstLine="709"/>
        <w:contextualSpacing/>
        <w:jc w:val="right"/>
        <w:rPr>
          <w:rFonts w:ascii="Times New Roman" w:hAnsi="Times New Roman"/>
          <w:iCs/>
          <w:sz w:val="28"/>
          <w:szCs w:val="28"/>
        </w:rPr>
      </w:pP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w</m:t>
                </m:r>
              </m:e>
            </m:acc>
          </m:e>
          <m:sub>
            <m:r>
              <w:rPr>
                <w:rFonts w:ascii="Cambria Math" w:hAnsi="Cambria Math"/>
                <w:sz w:val="28"/>
                <w:szCs w:val="28"/>
              </w:rPr>
              <m:t>kin</m:t>
            </m:r>
          </m:sub>
        </m:sSub>
        <m:r>
          <w:rPr>
            <w:rFonts w:ascii="Cambria Math" w:hAnsi="Cambria Math"/>
            <w:sz w:val="28"/>
            <w:szCs w:val="28"/>
          </w:rPr>
          <m:t>=</m:t>
        </m:r>
        <m:r>
          <w:rPr>
            <w:rFonts w:ascii="Cambria Math" w:hAnsi="Cambria Math"/>
            <w:sz w:val="28"/>
            <w:szCs w:val="28"/>
            <w:lang w:val="en-US"/>
          </w:rPr>
          <m:t>A</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ρ</m:t>
                </m:r>
              </m:e>
            </m:acc>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m:t>
            </m:r>
          </m:sub>
        </m:sSub>
        <m:sSup>
          <m:sSupPr>
            <m:ctrlPr>
              <w:rPr>
                <w:rFonts w:ascii="Cambria Math" w:hAnsi="Cambria Math"/>
                <w:sz w:val="28"/>
                <w:szCs w:val="28"/>
              </w:rPr>
            </m:ctrlPr>
          </m:sSupPr>
          <m:e>
            <m:r>
              <w:rPr>
                <w:rFonts w:ascii="Cambria Math" w:hAnsi="Cambria Math"/>
                <w:sz w:val="28"/>
                <w:szCs w:val="28"/>
                <w:lang w:val="en-US"/>
              </w:rPr>
              <m:t>e</m:t>
            </m:r>
          </m:e>
          <m:sup>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E</m:t>
                    </m:r>
                  </m:num>
                  <m:den>
                    <m:r>
                      <w:rPr>
                        <w:rFonts w:ascii="Cambria Math" w:hAnsi="Cambria Math"/>
                        <w:sz w:val="28"/>
                        <w:szCs w:val="28"/>
                      </w:rPr>
                      <m:t>RT</m:t>
                    </m:r>
                  </m:den>
                </m:f>
              </m:e>
            </m:d>
          </m:sup>
        </m:sSup>
        <m:r>
          <m:rPr>
            <m:sty m:val="p"/>
          </m:rPr>
          <w:rPr>
            <w:rFonts w:ascii="Cambria Math" w:hAnsi="Cambria Math"/>
            <w:sz w:val="28"/>
            <w:szCs w:val="28"/>
          </w:rPr>
          <m:t>⁡</m:t>
        </m:r>
      </m:oMath>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sidRPr="008C3FF1">
        <w:rPr>
          <w:rFonts w:ascii="Times New Roman" w:hAnsi="Times New Roman"/>
          <w:iCs/>
          <w:sz w:val="28"/>
          <w:szCs w:val="28"/>
        </w:rPr>
        <w:t>(</w:t>
      </w:r>
      <w:r w:rsidR="00023A94">
        <w:rPr>
          <w:rFonts w:ascii="Times New Roman" w:hAnsi="Times New Roman"/>
          <w:iCs/>
          <w:sz w:val="28"/>
          <w:szCs w:val="28"/>
        </w:rPr>
        <w:t>3.9</w:t>
      </w:r>
      <w:r w:rsidR="00023A94" w:rsidRPr="008C3FF1">
        <w:rPr>
          <w:rFonts w:ascii="Times New Roman" w:hAnsi="Times New Roman"/>
          <w:iCs/>
          <w:sz w:val="28"/>
          <w:szCs w:val="28"/>
        </w:rPr>
        <w:t>)</w:t>
      </w:r>
    </w:p>
    <w:p w14:paraId="7E8E55D0" w14:textId="77777777" w:rsidR="00486A3E" w:rsidRPr="006F437A" w:rsidRDefault="00486A3E" w:rsidP="00486A3E">
      <w:pPr>
        <w:spacing w:line="240" w:lineRule="auto"/>
        <w:ind w:firstLine="709"/>
        <w:contextualSpacing/>
        <w:jc w:val="right"/>
        <w:rPr>
          <w:rFonts w:ascii="Times New Roman" w:hAnsi="Times New Roman"/>
          <w:i/>
          <w:sz w:val="28"/>
          <w:szCs w:val="28"/>
        </w:rPr>
      </w:pPr>
    </w:p>
    <w:p w14:paraId="7D613F25" w14:textId="77777777" w:rsidR="00023A94" w:rsidRDefault="00023A94" w:rsidP="00486A3E">
      <w:pPr>
        <w:spacing w:after="0" w:line="240" w:lineRule="auto"/>
        <w:ind w:firstLine="709"/>
        <w:contextualSpacing/>
        <w:jc w:val="both"/>
        <w:rPr>
          <w:rFonts w:ascii="Times New Roman" w:hAnsi="Times New Roman"/>
          <w:sz w:val="28"/>
          <w:szCs w:val="28"/>
        </w:rPr>
      </w:pPr>
      <w:r w:rsidRPr="00163E87">
        <w:rPr>
          <w:rFonts w:ascii="Times New Roman" w:hAnsi="Times New Roman"/>
          <w:sz w:val="28"/>
          <w:szCs w:val="28"/>
        </w:rPr>
        <w:t>где A</w:t>
      </w:r>
      <w:r w:rsidRPr="00C74E96">
        <w:rPr>
          <w:rFonts w:ascii="Times New Roman" w:hAnsi="Times New Roman"/>
          <w:sz w:val="28"/>
          <w:szCs w:val="28"/>
        </w:rPr>
        <w:t>-</w:t>
      </w:r>
      <w:r w:rsidRPr="00163E87">
        <w:rPr>
          <w:rFonts w:ascii="Times New Roman" w:hAnsi="Times New Roman"/>
          <w:sz w:val="28"/>
          <w:szCs w:val="28"/>
        </w:rPr>
        <w:t xml:space="preserve">константа, характеризующая частоту столкновений реагирующих молекул, E </w:t>
      </w:r>
      <w:r w:rsidRPr="00C74E96">
        <w:rPr>
          <w:rFonts w:ascii="Times New Roman" w:hAnsi="Times New Roman"/>
          <w:sz w:val="28"/>
          <w:szCs w:val="28"/>
        </w:rPr>
        <w:t xml:space="preserve">- </w:t>
      </w:r>
      <w:r w:rsidRPr="00163E87">
        <w:rPr>
          <w:rFonts w:ascii="Times New Roman" w:hAnsi="Times New Roman"/>
          <w:sz w:val="28"/>
          <w:szCs w:val="28"/>
        </w:rPr>
        <w:t xml:space="preserve">энергия активации химической реакции, R </w:t>
      </w:r>
      <w:r w:rsidRPr="00C74E96">
        <w:rPr>
          <w:rFonts w:ascii="Times New Roman" w:hAnsi="Times New Roman"/>
          <w:sz w:val="28"/>
          <w:szCs w:val="28"/>
        </w:rPr>
        <w:t>-</w:t>
      </w:r>
      <w:r w:rsidRPr="00163E87">
        <w:rPr>
          <w:rFonts w:ascii="Times New Roman" w:hAnsi="Times New Roman"/>
          <w:sz w:val="28"/>
          <w:szCs w:val="28"/>
        </w:rPr>
        <w:t xml:space="preserve"> универсальная газовая постоянная</w:t>
      </w:r>
      <w:r>
        <w:rPr>
          <w:rFonts w:ascii="Times New Roman" w:hAnsi="Times New Roman"/>
          <w:sz w:val="28"/>
          <w:szCs w:val="28"/>
        </w:rPr>
        <w:t>, Т – температура газовой смеси</w:t>
      </w:r>
      <w:r w:rsidRPr="00163E87">
        <w:rPr>
          <w:rFonts w:ascii="Times New Roman" w:hAnsi="Times New Roman"/>
          <w:sz w:val="28"/>
          <w:szCs w:val="28"/>
        </w:rPr>
        <w:t>.</w:t>
      </w:r>
      <w:r>
        <w:rPr>
          <w:rFonts w:ascii="Times New Roman" w:hAnsi="Times New Roman"/>
          <w:sz w:val="28"/>
          <w:szCs w:val="28"/>
        </w:rPr>
        <w:t xml:space="preserve"> </w:t>
      </w:r>
      <w:r w:rsidRPr="00C13AE2">
        <w:rPr>
          <w:rFonts w:ascii="Times New Roman" w:hAnsi="Times New Roman"/>
          <w:iCs/>
          <w:sz w:val="28"/>
          <w:szCs w:val="28"/>
        </w:rPr>
        <w:t>Коэффициенты в уравнении Аррениуса принимаются равными A=0,1∙10</w:t>
      </w:r>
      <w:r w:rsidRPr="00C13AE2">
        <w:rPr>
          <w:rFonts w:ascii="Times New Roman" w:hAnsi="Times New Roman"/>
          <w:iCs/>
          <w:sz w:val="28"/>
          <w:szCs w:val="28"/>
          <w:vertAlign w:val="superscript"/>
        </w:rPr>
        <w:t>10</w:t>
      </w:r>
      <w:r w:rsidRPr="00C13AE2">
        <w:rPr>
          <w:rFonts w:ascii="Times New Roman" w:hAnsi="Times New Roman"/>
          <w:iCs/>
          <w:sz w:val="28"/>
          <w:szCs w:val="28"/>
        </w:rPr>
        <w:t xml:space="preserve"> м</w:t>
      </w:r>
      <w:r w:rsidRPr="00C13AE2">
        <w:rPr>
          <w:rFonts w:ascii="Times New Roman" w:hAnsi="Times New Roman"/>
          <w:iCs/>
          <w:sz w:val="28"/>
          <w:szCs w:val="28"/>
          <w:vertAlign w:val="superscript"/>
        </w:rPr>
        <w:t>3</w:t>
      </w:r>
      <w:r w:rsidRPr="00C13AE2">
        <w:rPr>
          <w:rFonts w:ascii="Times New Roman" w:hAnsi="Times New Roman"/>
          <w:iCs/>
          <w:sz w:val="28"/>
          <w:szCs w:val="28"/>
        </w:rPr>
        <w:t>/(</w:t>
      </w:r>
      <w:proofErr w:type="spellStart"/>
      <w:r w:rsidRPr="00C13AE2">
        <w:rPr>
          <w:rFonts w:ascii="Times New Roman" w:hAnsi="Times New Roman"/>
          <w:iCs/>
          <w:sz w:val="28"/>
          <w:szCs w:val="28"/>
        </w:rPr>
        <w:t>кг·с</w:t>
      </w:r>
      <w:proofErr w:type="spellEnd"/>
      <w:r w:rsidRPr="00C13AE2">
        <w:rPr>
          <w:rFonts w:ascii="Times New Roman" w:hAnsi="Times New Roman"/>
          <w:iCs/>
          <w:sz w:val="28"/>
          <w:szCs w:val="28"/>
        </w:rPr>
        <w:t>) и E=1,53∙10</w:t>
      </w:r>
      <w:r w:rsidRPr="00B22B49">
        <w:rPr>
          <w:rFonts w:ascii="Times New Roman" w:hAnsi="Times New Roman"/>
          <w:iCs/>
          <w:sz w:val="28"/>
          <w:szCs w:val="28"/>
          <w:vertAlign w:val="superscript"/>
        </w:rPr>
        <w:t>5</w:t>
      </w:r>
      <w:r w:rsidRPr="00C13AE2">
        <w:rPr>
          <w:rFonts w:ascii="Times New Roman" w:hAnsi="Times New Roman"/>
          <w:iCs/>
          <w:sz w:val="28"/>
          <w:szCs w:val="28"/>
        </w:rPr>
        <w:t xml:space="preserve"> Дж/моль. </w:t>
      </w:r>
      <w:r w:rsidRPr="00163E87">
        <w:rPr>
          <w:rFonts w:ascii="Times New Roman" w:hAnsi="Times New Roman"/>
          <w:sz w:val="28"/>
          <w:szCs w:val="28"/>
        </w:rPr>
        <w:t xml:space="preserve"> Турбулентная скорость реакции, может быть определена по известным значениям кинетической энергии турбулентности k и скорости диссипации ε согласно модели </w:t>
      </w:r>
      <w:proofErr w:type="spellStart"/>
      <w:r w:rsidRPr="00163E87">
        <w:rPr>
          <w:rFonts w:ascii="Times New Roman" w:hAnsi="Times New Roman"/>
          <w:sz w:val="28"/>
          <w:szCs w:val="28"/>
        </w:rPr>
        <w:t>Сполдинга</w:t>
      </w:r>
      <w:proofErr w:type="spellEnd"/>
      <w:r w:rsidRPr="00163E87">
        <w:rPr>
          <w:rFonts w:ascii="Times New Roman" w:hAnsi="Times New Roman"/>
          <w:sz w:val="28"/>
          <w:szCs w:val="28"/>
        </w:rPr>
        <w:t>:</w:t>
      </w:r>
    </w:p>
    <w:p w14:paraId="16C05C37" w14:textId="77777777" w:rsidR="00023A94" w:rsidRDefault="00023A94" w:rsidP="00486A3E">
      <w:pPr>
        <w:spacing w:after="0" w:line="240" w:lineRule="auto"/>
        <w:ind w:firstLine="709"/>
        <w:contextualSpacing/>
        <w:jc w:val="both"/>
        <w:rPr>
          <w:rFonts w:ascii="Times New Roman" w:hAnsi="Times New Roman"/>
          <w:sz w:val="28"/>
          <w:szCs w:val="28"/>
        </w:rPr>
      </w:pPr>
    </w:p>
    <w:p w14:paraId="6C9E6180" w14:textId="7822BCD2" w:rsidR="00023A94" w:rsidRPr="00DD5994" w:rsidRDefault="00000000" w:rsidP="00486A3E">
      <w:pPr>
        <w:spacing w:after="0" w:line="240" w:lineRule="auto"/>
        <w:ind w:firstLine="709"/>
        <w:contextualSpacing/>
        <w:jc w:val="right"/>
        <w:rPr>
          <w:rFonts w:ascii="Times New Roman" w:hAnsi="Times New Roman"/>
          <w:i/>
          <w:sz w:val="28"/>
          <w:szCs w:val="28"/>
        </w:rPr>
      </w:p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w</m:t>
                </m:r>
              </m:e>
            </m:acc>
          </m:e>
          <m:sub>
            <m:r>
              <w:rPr>
                <w:rFonts w:ascii="Cambria Math" w:hAnsi="Cambria Math"/>
                <w:sz w:val="28"/>
                <w:szCs w:val="28"/>
              </w:rPr>
              <m:t>T</m:t>
            </m:r>
          </m:sub>
        </m:sSub>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ρ</m:t>
            </m:r>
          </m:e>
        </m:acc>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ε</m:t>
                </m:r>
              </m:num>
              <m:den>
                <m:r>
                  <w:rPr>
                    <w:rFonts w:ascii="Cambria Math" w:hAnsi="Cambria Math"/>
                    <w:sz w:val="28"/>
                    <w:szCs w:val="28"/>
                  </w:rPr>
                  <m:t>k</m:t>
                </m:r>
              </m:den>
            </m:f>
          </m:e>
        </m:d>
        <m:r>
          <w:rPr>
            <w:rFonts w:ascii="Cambria Math" w:hAnsi="Cambria Math"/>
            <w:sz w:val="28"/>
            <w:szCs w:val="28"/>
          </w:rPr>
          <m:t>∙min</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m:t>
                    </m:r>
                  </m:sub>
                </m:sSub>
              </m:num>
              <m:den>
                <m:r>
                  <w:rPr>
                    <w:rFonts w:ascii="Cambria Math" w:hAnsi="Cambria Math"/>
                    <w:sz w:val="28"/>
                    <w:szCs w:val="28"/>
                  </w:rPr>
                  <m:t>v</m:t>
                </m:r>
              </m:den>
            </m:f>
          </m:e>
        </m:d>
      </m:oMath>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Pr>
          <w:rFonts w:ascii="Times New Roman" w:hAnsi="Times New Roman"/>
          <w:sz w:val="28"/>
          <w:szCs w:val="28"/>
        </w:rPr>
        <w:tab/>
      </w:r>
      <w:r w:rsidR="00023A94" w:rsidRPr="008C3FF1">
        <w:rPr>
          <w:rFonts w:ascii="Times New Roman" w:hAnsi="Times New Roman"/>
          <w:iCs/>
          <w:sz w:val="28"/>
          <w:szCs w:val="28"/>
        </w:rPr>
        <w:t>(</w:t>
      </w:r>
      <w:r w:rsidR="00023A94">
        <w:rPr>
          <w:rFonts w:ascii="Times New Roman" w:hAnsi="Times New Roman"/>
          <w:iCs/>
          <w:sz w:val="28"/>
          <w:szCs w:val="28"/>
        </w:rPr>
        <w:t>3.10</w:t>
      </w:r>
      <w:r w:rsidR="00023A94" w:rsidRPr="008C3FF1">
        <w:rPr>
          <w:rFonts w:ascii="Times New Roman" w:hAnsi="Times New Roman"/>
          <w:iCs/>
          <w:sz w:val="28"/>
          <w:szCs w:val="28"/>
        </w:rPr>
        <w:t>)</w:t>
      </w:r>
    </w:p>
    <w:p w14:paraId="130F5C32" w14:textId="77777777" w:rsidR="00023A94" w:rsidRDefault="00023A94" w:rsidP="00486A3E">
      <w:pPr>
        <w:spacing w:after="0" w:line="240" w:lineRule="auto"/>
        <w:ind w:firstLine="709"/>
        <w:contextualSpacing/>
        <w:jc w:val="both"/>
        <w:rPr>
          <w:rFonts w:ascii="Times New Roman" w:hAnsi="Times New Roman"/>
          <w:iCs/>
          <w:sz w:val="28"/>
          <w:szCs w:val="28"/>
        </w:rPr>
      </w:pPr>
    </w:p>
    <w:p w14:paraId="4F50A4D5" w14:textId="77777777" w:rsidR="00023A94" w:rsidRDefault="00023A94" w:rsidP="00486A3E">
      <w:pPr>
        <w:spacing w:after="0" w:line="240" w:lineRule="auto"/>
        <w:ind w:firstLine="709"/>
        <w:contextualSpacing/>
        <w:jc w:val="both"/>
        <w:rPr>
          <w:rFonts w:ascii="Times New Roman" w:hAnsi="Times New Roman"/>
          <w:iCs/>
          <w:sz w:val="28"/>
          <w:szCs w:val="28"/>
        </w:rPr>
      </w:pPr>
      <w:r w:rsidRPr="00DD5994">
        <w:rPr>
          <w:rFonts w:ascii="Times New Roman" w:hAnsi="Times New Roman"/>
          <w:iCs/>
          <w:sz w:val="28"/>
          <w:szCs w:val="28"/>
        </w:rPr>
        <w:t>где A– константа</w:t>
      </w:r>
      <w:r>
        <w:rPr>
          <w:rFonts w:ascii="Times New Roman" w:hAnsi="Times New Roman"/>
          <w:iCs/>
          <w:sz w:val="28"/>
          <w:szCs w:val="28"/>
        </w:rPr>
        <w:t xml:space="preserve"> </w:t>
      </w:r>
      <w:r w:rsidRPr="00F01146">
        <w:rPr>
          <w:rFonts w:ascii="Times New Roman" w:hAnsi="Times New Roman"/>
          <w:iCs/>
          <w:sz w:val="28"/>
          <w:szCs w:val="28"/>
        </w:rPr>
        <w:t>(</w:t>
      </w:r>
      <w:r>
        <w:rPr>
          <w:rFonts w:ascii="Times New Roman" w:hAnsi="Times New Roman"/>
          <w:iCs/>
          <w:sz w:val="28"/>
          <w:szCs w:val="28"/>
        </w:rPr>
        <w:t xml:space="preserve">модели </w:t>
      </w:r>
      <w:proofErr w:type="spellStart"/>
      <w:r>
        <w:rPr>
          <w:rFonts w:ascii="Times New Roman" w:hAnsi="Times New Roman"/>
          <w:iCs/>
          <w:sz w:val="28"/>
          <w:szCs w:val="28"/>
        </w:rPr>
        <w:t>Сполдинга</w:t>
      </w:r>
      <w:proofErr w:type="spellEnd"/>
      <w:r w:rsidRPr="00F01146">
        <w:rPr>
          <w:rFonts w:ascii="Times New Roman" w:hAnsi="Times New Roman"/>
          <w:iCs/>
          <w:sz w:val="28"/>
          <w:szCs w:val="28"/>
        </w:rPr>
        <w:t>)</w:t>
      </w:r>
      <w:r w:rsidRPr="00DD5994">
        <w:rPr>
          <w:rFonts w:ascii="Times New Roman" w:hAnsi="Times New Roman"/>
          <w:iCs/>
          <w:sz w:val="28"/>
          <w:szCs w:val="28"/>
        </w:rPr>
        <w:t xml:space="preserve">, </w:t>
      </w:r>
      <w:proofErr w:type="spellStart"/>
      <w:r w:rsidRPr="00DD5994">
        <w:rPr>
          <w:rFonts w:ascii="Times New Roman" w:hAnsi="Times New Roman"/>
          <w:iCs/>
          <w:sz w:val="28"/>
          <w:szCs w:val="28"/>
        </w:rPr>
        <w:t>c</w:t>
      </w:r>
      <w:r>
        <w:rPr>
          <w:rFonts w:ascii="Times New Roman" w:hAnsi="Times New Roman"/>
          <w:iCs/>
          <w:sz w:val="28"/>
          <w:szCs w:val="28"/>
          <w:vertAlign w:val="subscript"/>
        </w:rPr>
        <w:t>т</w:t>
      </w:r>
      <w:proofErr w:type="spellEnd"/>
      <w:r>
        <w:rPr>
          <w:rFonts w:ascii="Times New Roman" w:hAnsi="Times New Roman"/>
          <w:iCs/>
          <w:sz w:val="28"/>
          <w:szCs w:val="28"/>
        </w:rPr>
        <w:t>-</w:t>
      </w:r>
      <w:r w:rsidRPr="00DD5994">
        <w:rPr>
          <w:rFonts w:ascii="Times New Roman" w:hAnsi="Times New Roman"/>
          <w:iCs/>
          <w:sz w:val="28"/>
          <w:szCs w:val="28"/>
        </w:rPr>
        <w:t>концентрации топлива,</w:t>
      </w:r>
      <w:r>
        <w:rPr>
          <w:rFonts w:ascii="Times New Roman" w:hAnsi="Times New Roman"/>
          <w:iCs/>
          <w:sz w:val="28"/>
          <w:szCs w:val="28"/>
        </w:rPr>
        <w:t xml:space="preserve"> </w:t>
      </w:r>
      <w:proofErr w:type="spellStart"/>
      <w:r w:rsidRPr="00DD5994">
        <w:rPr>
          <w:rFonts w:ascii="Times New Roman" w:hAnsi="Times New Roman"/>
          <w:iCs/>
          <w:sz w:val="28"/>
          <w:szCs w:val="28"/>
        </w:rPr>
        <w:t>c</w:t>
      </w:r>
      <w:r>
        <w:rPr>
          <w:rFonts w:ascii="Times New Roman" w:hAnsi="Times New Roman"/>
          <w:iCs/>
          <w:sz w:val="28"/>
          <w:szCs w:val="28"/>
          <w:vertAlign w:val="subscript"/>
        </w:rPr>
        <w:t>в</w:t>
      </w:r>
      <w:proofErr w:type="spellEnd"/>
      <w:r w:rsidRPr="00DD5994">
        <w:rPr>
          <w:rFonts w:ascii="Times New Roman" w:hAnsi="Times New Roman"/>
          <w:iCs/>
          <w:sz w:val="28"/>
          <w:szCs w:val="28"/>
        </w:rPr>
        <w:t xml:space="preserve"> – </w:t>
      </w:r>
      <w:r>
        <w:rPr>
          <w:rFonts w:ascii="Times New Roman" w:hAnsi="Times New Roman"/>
          <w:iCs/>
          <w:sz w:val="28"/>
          <w:szCs w:val="28"/>
        </w:rPr>
        <w:t>концентрация воздуха</w:t>
      </w:r>
      <w:r w:rsidRPr="00DD5994">
        <w:rPr>
          <w:rFonts w:ascii="Times New Roman" w:hAnsi="Times New Roman"/>
          <w:iCs/>
          <w:sz w:val="28"/>
          <w:szCs w:val="28"/>
        </w:rPr>
        <w:t>, v – стехиометрический коэффициент.</w:t>
      </w:r>
    </w:p>
    <w:p w14:paraId="63D061D5" w14:textId="77777777" w:rsidR="00023A94" w:rsidRPr="00C13AE2" w:rsidRDefault="00023A94" w:rsidP="005A0910">
      <w:pPr>
        <w:spacing w:after="0" w:line="240" w:lineRule="auto"/>
        <w:ind w:firstLine="709"/>
        <w:jc w:val="both"/>
        <w:rPr>
          <w:rFonts w:ascii="Times New Roman" w:hAnsi="Times New Roman"/>
          <w:iCs/>
          <w:sz w:val="28"/>
          <w:szCs w:val="28"/>
        </w:rPr>
      </w:pPr>
      <w:r>
        <w:rPr>
          <w:rFonts w:ascii="Times New Roman" w:hAnsi="Times New Roman"/>
          <w:iCs/>
          <w:sz w:val="28"/>
          <w:szCs w:val="28"/>
        </w:rPr>
        <w:t>Г</w:t>
      </w:r>
      <w:r w:rsidRPr="00C13AE2">
        <w:rPr>
          <w:rFonts w:ascii="Times New Roman" w:hAnsi="Times New Roman"/>
          <w:iCs/>
          <w:sz w:val="28"/>
          <w:szCs w:val="28"/>
        </w:rPr>
        <w:t>ибридн</w:t>
      </w:r>
      <w:r>
        <w:rPr>
          <w:rFonts w:ascii="Times New Roman" w:hAnsi="Times New Roman"/>
          <w:iCs/>
          <w:sz w:val="28"/>
          <w:szCs w:val="28"/>
        </w:rPr>
        <w:t>ая</w:t>
      </w:r>
      <w:r w:rsidRPr="00C13AE2">
        <w:rPr>
          <w:rFonts w:ascii="Times New Roman" w:hAnsi="Times New Roman"/>
          <w:iCs/>
          <w:sz w:val="28"/>
          <w:szCs w:val="28"/>
        </w:rPr>
        <w:t xml:space="preserve"> модел</w:t>
      </w:r>
      <w:r>
        <w:rPr>
          <w:rFonts w:ascii="Times New Roman" w:hAnsi="Times New Roman"/>
          <w:iCs/>
          <w:sz w:val="28"/>
          <w:szCs w:val="28"/>
        </w:rPr>
        <w:t>ь</w:t>
      </w:r>
      <w:r w:rsidRPr="00C13AE2">
        <w:rPr>
          <w:rFonts w:ascii="Times New Roman" w:hAnsi="Times New Roman"/>
          <w:iCs/>
          <w:sz w:val="28"/>
          <w:szCs w:val="28"/>
        </w:rPr>
        <w:t xml:space="preserve">, </w:t>
      </w:r>
      <w:r>
        <w:rPr>
          <w:rFonts w:ascii="Times New Roman" w:hAnsi="Times New Roman"/>
          <w:iCs/>
          <w:sz w:val="28"/>
          <w:szCs w:val="28"/>
        </w:rPr>
        <w:t>п</w:t>
      </w:r>
      <w:r w:rsidRPr="00C13AE2">
        <w:rPr>
          <w:rFonts w:ascii="Times New Roman" w:hAnsi="Times New Roman"/>
          <w:iCs/>
          <w:sz w:val="28"/>
          <w:szCs w:val="28"/>
        </w:rPr>
        <w:t xml:space="preserve">озволяет рассчитывать механизм турбулентного горения в реагирующей среде с асимптотическим переходом к ламинарному </w:t>
      </w:r>
      <w:r w:rsidRPr="00C13AE2">
        <w:rPr>
          <w:rFonts w:ascii="Times New Roman" w:hAnsi="Times New Roman"/>
          <w:iCs/>
          <w:sz w:val="28"/>
          <w:szCs w:val="28"/>
        </w:rPr>
        <w:lastRenderedPageBreak/>
        <w:t>механизму при низких значениях турбулентн</w:t>
      </w:r>
      <w:r>
        <w:rPr>
          <w:rFonts w:ascii="Times New Roman" w:hAnsi="Times New Roman"/>
          <w:iCs/>
          <w:sz w:val="28"/>
          <w:szCs w:val="28"/>
        </w:rPr>
        <w:t>ого</w:t>
      </w:r>
      <w:r w:rsidRPr="00C13AE2">
        <w:rPr>
          <w:rFonts w:ascii="Times New Roman" w:hAnsi="Times New Roman"/>
          <w:iCs/>
          <w:sz w:val="28"/>
          <w:szCs w:val="28"/>
        </w:rPr>
        <w:t xml:space="preserve"> потока. </w:t>
      </w:r>
      <w:r>
        <w:rPr>
          <w:rFonts w:ascii="Times New Roman" w:hAnsi="Times New Roman"/>
          <w:iCs/>
          <w:sz w:val="28"/>
          <w:szCs w:val="28"/>
        </w:rPr>
        <w:t>Г</w:t>
      </w:r>
      <w:r w:rsidRPr="00C13AE2">
        <w:rPr>
          <w:rFonts w:ascii="Times New Roman" w:hAnsi="Times New Roman"/>
          <w:iCs/>
          <w:sz w:val="28"/>
          <w:szCs w:val="28"/>
        </w:rPr>
        <w:t>ибридная модель расчета турбулентной газодина</w:t>
      </w:r>
      <w:r>
        <w:rPr>
          <w:rFonts w:ascii="Times New Roman" w:hAnsi="Times New Roman"/>
          <w:iCs/>
          <w:sz w:val="28"/>
          <w:szCs w:val="28"/>
        </w:rPr>
        <w:t>мики</w:t>
      </w:r>
      <w:r w:rsidRPr="00C13AE2">
        <w:rPr>
          <w:rFonts w:ascii="Times New Roman" w:hAnsi="Times New Roman"/>
          <w:iCs/>
          <w:sz w:val="28"/>
          <w:szCs w:val="28"/>
        </w:rPr>
        <w:t xml:space="preserve"> в среде является справедливой для широкого диапазона чисел Рейнольдса. </w:t>
      </w:r>
    </w:p>
    <w:p w14:paraId="4C461C25" w14:textId="5976C6DD" w:rsidR="00023A94" w:rsidRDefault="00023A94" w:rsidP="005A0910">
      <w:pPr>
        <w:spacing w:after="0" w:line="240" w:lineRule="auto"/>
        <w:ind w:firstLine="709"/>
        <w:jc w:val="both"/>
        <w:rPr>
          <w:rFonts w:ascii="Times New Roman" w:hAnsi="Times New Roman"/>
          <w:iCs/>
          <w:sz w:val="28"/>
          <w:szCs w:val="28"/>
        </w:rPr>
      </w:pPr>
      <w:r>
        <w:rPr>
          <w:rFonts w:ascii="Times New Roman" w:hAnsi="Times New Roman"/>
          <w:iCs/>
          <w:sz w:val="28"/>
          <w:szCs w:val="28"/>
        </w:rPr>
        <w:t>Х</w:t>
      </w:r>
      <w:r w:rsidRPr="00C13AE2">
        <w:rPr>
          <w:rFonts w:ascii="Times New Roman" w:hAnsi="Times New Roman"/>
          <w:iCs/>
          <w:sz w:val="28"/>
          <w:szCs w:val="28"/>
        </w:rPr>
        <w:t>имические реакции в этой модели, рассчитываются с помощью решения уравнений для каждого химического вещества, это приводит к значительному увеличению</w:t>
      </w:r>
      <w:r>
        <w:rPr>
          <w:rFonts w:ascii="Times New Roman" w:hAnsi="Times New Roman"/>
          <w:iCs/>
          <w:sz w:val="28"/>
          <w:szCs w:val="28"/>
        </w:rPr>
        <w:t xml:space="preserve"> вычислительного</w:t>
      </w:r>
      <w:r w:rsidRPr="00C13AE2">
        <w:rPr>
          <w:rFonts w:ascii="Times New Roman" w:hAnsi="Times New Roman"/>
          <w:iCs/>
          <w:sz w:val="28"/>
          <w:szCs w:val="28"/>
        </w:rPr>
        <w:t xml:space="preserve"> времени для моделирования </w:t>
      </w:r>
      <w:r>
        <w:rPr>
          <w:rFonts w:ascii="Times New Roman" w:hAnsi="Times New Roman"/>
          <w:iCs/>
          <w:sz w:val="28"/>
          <w:szCs w:val="28"/>
        </w:rPr>
        <w:t xml:space="preserve">сложного </w:t>
      </w:r>
      <w:r w:rsidRPr="00C13AE2">
        <w:rPr>
          <w:rFonts w:ascii="Times New Roman" w:hAnsi="Times New Roman"/>
          <w:iCs/>
          <w:sz w:val="28"/>
          <w:szCs w:val="28"/>
        </w:rPr>
        <w:t>процесс</w:t>
      </w:r>
      <w:r>
        <w:rPr>
          <w:rFonts w:ascii="Times New Roman" w:hAnsi="Times New Roman"/>
          <w:iCs/>
          <w:sz w:val="28"/>
          <w:szCs w:val="28"/>
        </w:rPr>
        <w:t>а</w:t>
      </w:r>
      <w:r w:rsidRPr="00C13AE2">
        <w:rPr>
          <w:rFonts w:ascii="Times New Roman" w:hAnsi="Times New Roman"/>
          <w:iCs/>
          <w:sz w:val="28"/>
          <w:szCs w:val="28"/>
        </w:rPr>
        <w:t xml:space="preserve"> горения и многокомпонентных реагирующих смесей</w:t>
      </w:r>
      <w:r>
        <w:rPr>
          <w:rFonts w:ascii="Times New Roman" w:hAnsi="Times New Roman"/>
          <w:iCs/>
          <w:sz w:val="28"/>
          <w:szCs w:val="28"/>
        </w:rPr>
        <w:t xml:space="preserve"> </w:t>
      </w:r>
      <w:r w:rsidRPr="00C13AE2">
        <w:rPr>
          <w:rFonts w:ascii="Times New Roman" w:hAnsi="Times New Roman"/>
          <w:iCs/>
          <w:sz w:val="28"/>
          <w:szCs w:val="28"/>
        </w:rPr>
        <w:t>[8</w:t>
      </w:r>
      <w:r w:rsidR="00390830" w:rsidRPr="00390830">
        <w:rPr>
          <w:rFonts w:ascii="Times New Roman" w:hAnsi="Times New Roman"/>
          <w:iCs/>
          <w:sz w:val="28"/>
          <w:szCs w:val="28"/>
        </w:rPr>
        <w:t>9</w:t>
      </w:r>
      <w:r w:rsidRPr="00C13AE2">
        <w:rPr>
          <w:rFonts w:ascii="Times New Roman" w:hAnsi="Times New Roman"/>
          <w:iCs/>
          <w:sz w:val="28"/>
          <w:szCs w:val="28"/>
        </w:rPr>
        <w:t>].</w:t>
      </w:r>
      <w:r>
        <w:rPr>
          <w:rFonts w:ascii="Times New Roman" w:hAnsi="Times New Roman"/>
          <w:iCs/>
          <w:sz w:val="28"/>
          <w:szCs w:val="28"/>
        </w:rPr>
        <w:t xml:space="preserve"> Поэтому требуется упростить</w:t>
      </w:r>
      <w:r w:rsidRPr="00C13AE2">
        <w:rPr>
          <w:rFonts w:ascii="Times New Roman" w:hAnsi="Times New Roman"/>
          <w:iCs/>
          <w:sz w:val="28"/>
          <w:szCs w:val="28"/>
        </w:rPr>
        <w:t xml:space="preserve"> кинетик</w:t>
      </w:r>
      <w:r>
        <w:rPr>
          <w:rFonts w:ascii="Times New Roman" w:hAnsi="Times New Roman"/>
          <w:iCs/>
          <w:sz w:val="28"/>
          <w:szCs w:val="28"/>
        </w:rPr>
        <w:t>у</w:t>
      </w:r>
      <w:r w:rsidRPr="00C13AE2">
        <w:rPr>
          <w:rFonts w:ascii="Times New Roman" w:hAnsi="Times New Roman"/>
          <w:iCs/>
          <w:sz w:val="28"/>
          <w:szCs w:val="28"/>
        </w:rPr>
        <w:t xml:space="preserve"> реакций или состава газовой смеси [86, 88]. </w:t>
      </w:r>
      <w:r>
        <w:rPr>
          <w:rFonts w:ascii="Times New Roman" w:hAnsi="Times New Roman"/>
          <w:iCs/>
          <w:sz w:val="28"/>
          <w:szCs w:val="28"/>
        </w:rPr>
        <w:t xml:space="preserve">Это </w:t>
      </w:r>
      <w:r w:rsidRPr="00C13AE2">
        <w:rPr>
          <w:rFonts w:ascii="Times New Roman" w:hAnsi="Times New Roman"/>
          <w:iCs/>
          <w:sz w:val="28"/>
          <w:szCs w:val="28"/>
        </w:rPr>
        <w:t>выполняется посредством выбора упрощенного состава топливовоздушной смеси. Считается, что топочные газы содержат N</w:t>
      </w:r>
      <w:r w:rsidRPr="00C13AE2">
        <w:rPr>
          <w:rFonts w:ascii="Times New Roman" w:hAnsi="Times New Roman"/>
          <w:iCs/>
          <w:sz w:val="28"/>
          <w:szCs w:val="28"/>
          <w:vertAlign w:val="subscript"/>
        </w:rPr>
        <w:t>2</w:t>
      </w:r>
      <w:r w:rsidRPr="00C13AE2">
        <w:rPr>
          <w:rFonts w:ascii="Times New Roman" w:hAnsi="Times New Roman"/>
          <w:iCs/>
          <w:sz w:val="28"/>
          <w:szCs w:val="28"/>
        </w:rPr>
        <w:t>, O</w:t>
      </w:r>
      <w:r w:rsidRPr="00C13AE2">
        <w:rPr>
          <w:rFonts w:ascii="Times New Roman" w:hAnsi="Times New Roman"/>
          <w:iCs/>
          <w:sz w:val="28"/>
          <w:szCs w:val="28"/>
          <w:vertAlign w:val="subscript"/>
        </w:rPr>
        <w:t>2</w:t>
      </w:r>
      <w:r w:rsidRPr="00C13AE2">
        <w:rPr>
          <w:rFonts w:ascii="Times New Roman" w:hAnsi="Times New Roman"/>
          <w:iCs/>
          <w:sz w:val="28"/>
          <w:szCs w:val="28"/>
        </w:rPr>
        <w:t>, CO</w:t>
      </w:r>
      <w:r w:rsidRPr="00C13AE2">
        <w:rPr>
          <w:rFonts w:ascii="Times New Roman" w:hAnsi="Times New Roman"/>
          <w:iCs/>
          <w:sz w:val="28"/>
          <w:szCs w:val="28"/>
          <w:vertAlign w:val="subscript"/>
        </w:rPr>
        <w:t>2</w:t>
      </w:r>
      <w:r w:rsidRPr="00C13AE2">
        <w:rPr>
          <w:rFonts w:ascii="Times New Roman" w:hAnsi="Times New Roman"/>
          <w:iCs/>
          <w:sz w:val="28"/>
          <w:szCs w:val="28"/>
        </w:rPr>
        <w:t>, H</w:t>
      </w:r>
      <w:r w:rsidRPr="00C13AE2">
        <w:rPr>
          <w:rFonts w:ascii="Times New Roman" w:hAnsi="Times New Roman"/>
          <w:iCs/>
          <w:sz w:val="28"/>
          <w:szCs w:val="28"/>
          <w:vertAlign w:val="subscript"/>
        </w:rPr>
        <w:t>2</w:t>
      </w:r>
      <w:r w:rsidRPr="00C13AE2">
        <w:rPr>
          <w:rFonts w:ascii="Times New Roman" w:hAnsi="Times New Roman"/>
          <w:iCs/>
          <w:sz w:val="28"/>
          <w:szCs w:val="28"/>
        </w:rPr>
        <w:t>O и CH</w:t>
      </w:r>
      <w:r w:rsidRPr="00C13AE2">
        <w:rPr>
          <w:rFonts w:ascii="Times New Roman" w:hAnsi="Times New Roman"/>
          <w:iCs/>
          <w:sz w:val="28"/>
          <w:szCs w:val="28"/>
          <w:vertAlign w:val="subscript"/>
        </w:rPr>
        <w:t>4</w:t>
      </w:r>
      <w:r w:rsidRPr="00C13AE2">
        <w:rPr>
          <w:rFonts w:ascii="Times New Roman" w:hAnsi="Times New Roman"/>
          <w:iCs/>
          <w:sz w:val="28"/>
          <w:szCs w:val="28"/>
        </w:rPr>
        <w:t>. В таком случае математическая модель состоит из уравнения сохранения, с учетом процессов конвекции, диффузии и химических реакций по каждому компоненту, записанные только для одной координаты [</w:t>
      </w:r>
      <w:r w:rsidR="00906F34" w:rsidRPr="00906F34">
        <w:rPr>
          <w:rFonts w:ascii="Times New Roman" w:hAnsi="Times New Roman"/>
          <w:iCs/>
          <w:sz w:val="28"/>
          <w:szCs w:val="28"/>
        </w:rPr>
        <w:t>91</w:t>
      </w:r>
      <w:r w:rsidRPr="00C13AE2">
        <w:rPr>
          <w:rFonts w:ascii="Times New Roman" w:hAnsi="Times New Roman"/>
          <w:iCs/>
          <w:sz w:val="28"/>
          <w:szCs w:val="28"/>
        </w:rPr>
        <w:t xml:space="preserve">]: </w:t>
      </w:r>
    </w:p>
    <w:p w14:paraId="38B28345" w14:textId="77777777" w:rsidR="00023A94" w:rsidRDefault="00023A94" w:rsidP="005A0910">
      <w:pPr>
        <w:spacing w:after="0" w:line="240" w:lineRule="auto"/>
        <w:ind w:firstLine="709"/>
        <w:jc w:val="both"/>
        <w:rPr>
          <w:rFonts w:ascii="Times New Roman" w:hAnsi="Times New Roman"/>
          <w:iCs/>
          <w:sz w:val="28"/>
          <w:szCs w:val="28"/>
        </w:rPr>
      </w:pPr>
    </w:p>
    <w:p w14:paraId="3362C103" w14:textId="4C8AD39B" w:rsidR="00023A94" w:rsidRPr="00DD5994" w:rsidRDefault="00000000" w:rsidP="005A0910">
      <w:pPr>
        <w:spacing w:after="0" w:line="240" w:lineRule="auto"/>
        <w:ind w:firstLine="709"/>
        <w:jc w:val="right"/>
        <w:rPr>
          <w:rFonts w:ascii="Times New Roman" w:hAnsi="Times New Roman"/>
          <w:iCs/>
          <w:sz w:val="28"/>
          <w:szCs w:val="28"/>
        </w:rPr>
      </w:pPr>
      <m:oMath>
        <m:f>
          <m:fPr>
            <m:ctrlPr>
              <w:rPr>
                <w:rFonts w:ascii="Cambria Math" w:hAnsi="Cambria Math"/>
                <w:i/>
                <w:iCs/>
                <w:sz w:val="28"/>
                <w:szCs w:val="28"/>
              </w:rPr>
            </m:ctrlPr>
          </m:fPr>
          <m:num>
            <m:r>
              <w:rPr>
                <w:rFonts w:ascii="Cambria Math" w:hAnsi="Cambria Math"/>
                <w:sz w:val="28"/>
                <w:szCs w:val="28"/>
              </w:rPr>
              <m:t>∂ρ</m:t>
            </m:r>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cT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den>
        </m:f>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∂x</m:t>
            </m:r>
          </m:den>
        </m:f>
        <m:d>
          <m:dPr>
            <m:ctrlPr>
              <w:rPr>
                <w:rFonts w:ascii="Cambria Math" w:hAnsi="Cambria Math"/>
                <w:i/>
                <w:iCs/>
                <w:sz w:val="28"/>
                <w:szCs w:val="28"/>
              </w:rPr>
            </m:ctrlPr>
          </m:dPr>
          <m:e>
            <m:d>
              <m:dPr>
                <m:begChr m:val="["/>
                <m:endChr m:val="]"/>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μ</m:t>
                    </m:r>
                  </m:num>
                  <m:den>
                    <m:r>
                      <w:rPr>
                        <w:rFonts w:ascii="Cambria Math" w:hAnsi="Cambria Math"/>
                        <w:sz w:val="28"/>
                        <w:szCs w:val="28"/>
                      </w:rPr>
                      <m:t>Pr</m:t>
                    </m:r>
                  </m:den>
                </m:f>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iCs/>
                            <w:sz w:val="28"/>
                            <w:szCs w:val="28"/>
                          </w:rPr>
                        </m:ctrlPr>
                      </m:sSubPr>
                      <m:e>
                        <m:r>
                          <w:rPr>
                            <w:rFonts w:ascii="Cambria Math" w:hAnsi="Cambria Math"/>
                            <w:sz w:val="28"/>
                            <w:szCs w:val="28"/>
                          </w:rPr>
                          <m:t>Pr</m:t>
                        </m:r>
                      </m:e>
                      <m:sub>
                        <m:r>
                          <w:rPr>
                            <w:rFonts w:ascii="Cambria Math" w:hAnsi="Cambria Math"/>
                            <w:sz w:val="28"/>
                            <w:szCs w:val="28"/>
                          </w:rPr>
                          <m:t>t</m:t>
                        </m:r>
                      </m:sub>
                    </m:sSub>
                  </m:den>
                </m:f>
              </m:e>
            </m:d>
            <m:r>
              <w:rPr>
                <w:rFonts w:ascii="Cambria Math" w:hAnsi="Cambria Math"/>
                <w:sz w:val="28"/>
                <w:szCs w:val="28"/>
              </w:rPr>
              <m:t>c</m:t>
            </m:r>
            <m:f>
              <m:fPr>
                <m:ctrlPr>
                  <w:rPr>
                    <w:rFonts w:ascii="Cambria Math" w:hAnsi="Cambria Math"/>
                    <w:i/>
                    <w:iCs/>
                    <w:sz w:val="28"/>
                    <w:szCs w:val="28"/>
                  </w:rPr>
                </m:ctrlPr>
              </m:fPr>
              <m:num>
                <m:r>
                  <w:rPr>
                    <w:rFonts w:ascii="Cambria Math" w:hAnsi="Cambria Math"/>
                    <w:sz w:val="28"/>
                    <w:szCs w:val="28"/>
                  </w:rPr>
                  <m:t>∂T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den>
            </m:f>
          </m:e>
        </m:d>
        <m: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rPr>
              <m:t>Q</m:t>
            </m:r>
          </m:e>
          <m:sub>
            <m:r>
              <w:rPr>
                <w:rFonts w:ascii="Cambria Math" w:hAnsi="Cambria Math"/>
                <w:sz w:val="28"/>
                <w:szCs w:val="28"/>
              </w:rPr>
              <m:t>p</m:t>
            </m:r>
          </m:sub>
          <m:sup>
            <m:r>
              <w:rPr>
                <w:rFonts w:ascii="Cambria Math" w:hAnsi="Cambria Math"/>
                <w:sz w:val="28"/>
                <w:szCs w:val="28"/>
              </w:rPr>
              <m:t>n</m:t>
            </m:r>
          </m:sup>
        </m:sSubSup>
        <m:r>
          <w:rPr>
            <w:rFonts w:ascii="Cambria Math" w:hAnsi="Cambria Math"/>
            <w:sz w:val="28"/>
            <w:szCs w:val="28"/>
          </w:rPr>
          <m:t>J-</m:t>
        </m:r>
        <m:f>
          <m:fPr>
            <m:ctrlPr>
              <w:rPr>
                <w:rFonts w:ascii="Cambria Math" w:hAnsi="Cambria Math"/>
                <w:i/>
                <w:iCs/>
                <w:sz w:val="28"/>
                <w:szCs w:val="28"/>
              </w:rPr>
            </m:ctrlPr>
          </m:fPr>
          <m:num>
            <m: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rad</m:t>
                </m:r>
              </m:sup>
            </m:sSubSup>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den>
        </m:f>
      </m:oMath>
      <w:r w:rsidR="00023A94">
        <w:rPr>
          <w:rFonts w:ascii="Times New Roman" w:hAnsi="Times New Roman"/>
          <w:iCs/>
          <w:sz w:val="28"/>
          <w:szCs w:val="28"/>
        </w:rPr>
        <w:tab/>
      </w:r>
      <w:r w:rsidR="00023A94">
        <w:rPr>
          <w:rFonts w:ascii="Times New Roman" w:hAnsi="Times New Roman"/>
          <w:iCs/>
          <w:sz w:val="28"/>
          <w:szCs w:val="28"/>
        </w:rPr>
        <w:tab/>
      </w:r>
      <w:r w:rsidR="00023A94">
        <w:rPr>
          <w:rFonts w:ascii="Times New Roman" w:hAnsi="Times New Roman"/>
          <w:iCs/>
          <w:sz w:val="28"/>
          <w:szCs w:val="28"/>
        </w:rPr>
        <w:tab/>
        <w:t>(3.10)</w:t>
      </w:r>
    </w:p>
    <w:p w14:paraId="6E936CD9" w14:textId="77777777" w:rsidR="00023A94" w:rsidRDefault="00023A94" w:rsidP="005A0910">
      <w:pPr>
        <w:spacing w:after="0" w:line="240" w:lineRule="auto"/>
        <w:ind w:firstLine="709"/>
        <w:jc w:val="both"/>
        <w:rPr>
          <w:rFonts w:ascii="Times New Roman" w:hAnsi="Times New Roman"/>
          <w:iCs/>
          <w:sz w:val="28"/>
          <w:szCs w:val="28"/>
        </w:rPr>
      </w:pPr>
    </w:p>
    <w:p w14:paraId="28C3BC17" w14:textId="7F9E3DE4" w:rsidR="00023A94" w:rsidRPr="00DE3C64" w:rsidRDefault="00023A94" w:rsidP="005A0910">
      <w:pPr>
        <w:spacing w:after="0" w:line="240" w:lineRule="auto"/>
        <w:ind w:firstLine="709"/>
        <w:jc w:val="right"/>
        <w:rPr>
          <w:rFonts w:ascii="Times New Roman" w:hAnsi="Times New Roman"/>
          <w:iCs/>
          <w:sz w:val="28"/>
          <w:szCs w:val="28"/>
        </w:rPr>
      </w:pPr>
      <m:oMath>
        <m:r>
          <w:rPr>
            <w:rFonts w:ascii="Cambria Math" w:hAnsi="Cambria Math"/>
            <w:sz w:val="28"/>
            <w:szCs w:val="28"/>
          </w:rPr>
          <m:t>ρ=</m:t>
        </m:r>
        <m:f>
          <m:fPr>
            <m:ctrlPr>
              <w:rPr>
                <w:rFonts w:ascii="Cambria Math" w:hAnsi="Cambria Math"/>
                <w:i/>
                <w:iCs/>
                <w:sz w:val="28"/>
                <w:szCs w:val="28"/>
              </w:rPr>
            </m:ctrlPr>
          </m:fPr>
          <m:num>
            <m:r>
              <w:rPr>
                <w:rFonts w:ascii="Cambria Math" w:hAnsi="Cambria Math"/>
                <w:sz w:val="28"/>
                <w:szCs w:val="28"/>
                <w:lang w:val="en-US"/>
              </w:rPr>
              <m:t>p</m:t>
            </m:r>
          </m:num>
          <m:den>
            <m:sSub>
              <m:sSubPr>
                <m:ctrlPr>
                  <w:rPr>
                    <w:rFonts w:ascii="Cambria Math" w:hAnsi="Cambria Math"/>
                    <w:i/>
                    <w:iCs/>
                    <w:sz w:val="28"/>
                    <w:szCs w:val="28"/>
                  </w:rPr>
                </m:ctrlPr>
              </m:sSubPr>
              <m:e>
                <m:r>
                  <w:rPr>
                    <w:rFonts w:ascii="Cambria Math" w:hAnsi="Cambria Math"/>
                    <w:sz w:val="28"/>
                    <w:szCs w:val="28"/>
                  </w:rPr>
                  <m:t>R</m:t>
                </m:r>
              </m:e>
              <m:sub>
                <m:r>
                  <w:rPr>
                    <w:rFonts w:ascii="Cambria Math" w:hAnsi="Cambria Math"/>
                    <w:sz w:val="28"/>
                    <w:szCs w:val="28"/>
                  </w:rPr>
                  <m:t>0</m:t>
                </m:r>
              </m:sub>
            </m:sSub>
            <m:r>
              <w:rPr>
                <w:rFonts w:ascii="Cambria Math" w:hAnsi="Cambria Math"/>
                <w:sz w:val="28"/>
                <w:szCs w:val="28"/>
              </w:rPr>
              <m:t>T</m:t>
            </m:r>
            <m:d>
              <m:dPr>
                <m:begChr m:val="["/>
                <m:endChr m:val="]"/>
                <m:ctrlPr>
                  <w:rPr>
                    <w:rFonts w:ascii="Cambria Math" w:hAnsi="Cambria Math"/>
                    <w:i/>
                    <w:iCs/>
                    <w:sz w:val="28"/>
                    <w:szCs w:val="28"/>
                  </w:rPr>
                </m:ctrlPr>
              </m:dPr>
              <m:e>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C</m:t>
                        </m:r>
                      </m:e>
                      <m:sub>
                        <m:sSub>
                          <m:sSubPr>
                            <m:ctrlPr>
                              <w:rPr>
                                <w:rFonts w:ascii="Cambria Math" w:hAnsi="Cambria Math"/>
                                <w:i/>
                                <w:iCs/>
                                <w:sz w:val="28"/>
                                <w:szCs w:val="28"/>
                              </w:rPr>
                            </m:ctrlPr>
                          </m:sSubPr>
                          <m:e>
                            <m:r>
                              <w:rPr>
                                <w:rFonts w:ascii="Cambria Math" w:hAnsi="Cambria Math"/>
                                <w:sz w:val="28"/>
                                <w:szCs w:val="28"/>
                              </w:rPr>
                              <m:t>O</m:t>
                            </m:r>
                          </m:e>
                          <m:sub>
                            <m:r>
                              <w:rPr>
                                <w:rFonts w:ascii="Cambria Math" w:hAnsi="Cambria Math"/>
                                <w:sz w:val="28"/>
                                <w:szCs w:val="28"/>
                              </w:rPr>
                              <m:t>2</m:t>
                            </m:r>
                          </m:sub>
                        </m:sSub>
                      </m:sub>
                    </m:sSub>
                  </m:num>
                  <m:den>
                    <m:sSub>
                      <m:sSubPr>
                        <m:ctrlPr>
                          <w:rPr>
                            <w:rFonts w:ascii="Cambria Math" w:hAnsi="Cambria Math"/>
                            <w:i/>
                            <w:iCs/>
                            <w:sz w:val="28"/>
                            <w:szCs w:val="28"/>
                          </w:rPr>
                        </m:ctrlPr>
                      </m:sSubPr>
                      <m:e>
                        <m:r>
                          <w:rPr>
                            <w:rFonts w:ascii="Cambria Math" w:hAnsi="Cambria Math"/>
                            <w:sz w:val="28"/>
                            <w:szCs w:val="28"/>
                          </w:rPr>
                          <m:t>M</m:t>
                        </m:r>
                      </m:e>
                      <m:sub>
                        <m:sSub>
                          <m:sSubPr>
                            <m:ctrlPr>
                              <w:rPr>
                                <w:rFonts w:ascii="Cambria Math" w:hAnsi="Cambria Math"/>
                                <w:i/>
                                <w:iCs/>
                                <w:sz w:val="28"/>
                                <w:szCs w:val="28"/>
                              </w:rPr>
                            </m:ctrlPr>
                          </m:sSubPr>
                          <m:e>
                            <m:r>
                              <w:rPr>
                                <w:rFonts w:ascii="Cambria Math" w:hAnsi="Cambria Math"/>
                                <w:sz w:val="28"/>
                                <w:szCs w:val="28"/>
                              </w:rPr>
                              <m:t>O</m:t>
                            </m:r>
                          </m:e>
                          <m:sub>
                            <m:r>
                              <w:rPr>
                                <w:rFonts w:ascii="Cambria Math" w:hAnsi="Cambria Math"/>
                                <w:sz w:val="28"/>
                                <w:szCs w:val="28"/>
                              </w:rPr>
                              <m:t>2</m:t>
                            </m:r>
                          </m:sub>
                        </m:sSub>
                      </m:sub>
                    </m:sSub>
                  </m:den>
                </m:f>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C</m:t>
                        </m:r>
                      </m:e>
                      <m:sub>
                        <m:sSub>
                          <m:sSubPr>
                            <m:ctrlPr>
                              <w:rPr>
                                <w:rFonts w:ascii="Cambria Math" w:hAnsi="Cambria Math"/>
                                <w:i/>
                                <w:iCs/>
                                <w:sz w:val="28"/>
                                <w:szCs w:val="28"/>
                              </w:rPr>
                            </m:ctrlPr>
                          </m:sSubPr>
                          <m:e>
                            <m:r>
                              <w:rPr>
                                <w:rFonts w:ascii="Cambria Math" w:hAnsi="Cambria Math"/>
                                <w:sz w:val="28"/>
                                <w:szCs w:val="28"/>
                              </w:rPr>
                              <m:t>N</m:t>
                            </m:r>
                          </m:e>
                          <m:sub>
                            <m:r>
                              <w:rPr>
                                <w:rFonts w:ascii="Cambria Math" w:hAnsi="Cambria Math"/>
                                <w:sz w:val="28"/>
                                <w:szCs w:val="28"/>
                              </w:rPr>
                              <m:t>2</m:t>
                            </m:r>
                          </m:sub>
                        </m:sSub>
                      </m:sub>
                    </m:sSub>
                  </m:num>
                  <m:den>
                    <m:sSub>
                      <m:sSubPr>
                        <m:ctrlPr>
                          <w:rPr>
                            <w:rFonts w:ascii="Cambria Math" w:hAnsi="Cambria Math"/>
                            <w:i/>
                            <w:iCs/>
                            <w:sz w:val="28"/>
                            <w:szCs w:val="28"/>
                          </w:rPr>
                        </m:ctrlPr>
                      </m:sSubPr>
                      <m:e>
                        <m:r>
                          <w:rPr>
                            <w:rFonts w:ascii="Cambria Math" w:hAnsi="Cambria Math"/>
                            <w:sz w:val="28"/>
                            <w:szCs w:val="28"/>
                          </w:rPr>
                          <m:t>M</m:t>
                        </m:r>
                      </m:e>
                      <m:sub>
                        <m:sSub>
                          <m:sSubPr>
                            <m:ctrlPr>
                              <w:rPr>
                                <w:rFonts w:ascii="Cambria Math" w:hAnsi="Cambria Math"/>
                                <w:i/>
                                <w:iCs/>
                                <w:sz w:val="28"/>
                                <w:szCs w:val="28"/>
                              </w:rPr>
                            </m:ctrlPr>
                          </m:sSubPr>
                          <m:e>
                            <m:r>
                              <w:rPr>
                                <w:rFonts w:ascii="Cambria Math" w:hAnsi="Cambria Math"/>
                                <w:sz w:val="28"/>
                                <w:szCs w:val="28"/>
                              </w:rPr>
                              <m:t>N</m:t>
                            </m:r>
                          </m:e>
                          <m:sub>
                            <m:r>
                              <w:rPr>
                                <w:rFonts w:ascii="Cambria Math" w:hAnsi="Cambria Math"/>
                                <w:sz w:val="28"/>
                                <w:szCs w:val="28"/>
                              </w:rPr>
                              <m:t>2</m:t>
                            </m:r>
                          </m:sub>
                        </m:sSub>
                      </m:sub>
                    </m:sSub>
                  </m:den>
                </m:f>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C</m:t>
                        </m:r>
                      </m:e>
                      <m:sub>
                        <m:sSub>
                          <m:sSubPr>
                            <m:ctrlPr>
                              <w:rPr>
                                <w:rFonts w:ascii="Cambria Math" w:hAnsi="Cambria Math"/>
                                <w:i/>
                                <w:iCs/>
                                <w:sz w:val="28"/>
                                <w:szCs w:val="28"/>
                              </w:rPr>
                            </m:ctrlPr>
                          </m:sSubPr>
                          <m:e>
                            <m:r>
                              <w:rPr>
                                <w:rFonts w:ascii="Cambria Math" w:hAnsi="Cambria Math"/>
                                <w:sz w:val="28"/>
                                <w:szCs w:val="28"/>
                              </w:rPr>
                              <m:t>CH</m:t>
                            </m:r>
                          </m:e>
                          <m:sub>
                            <m:r>
                              <w:rPr>
                                <w:rFonts w:ascii="Cambria Math" w:hAnsi="Cambria Math"/>
                                <w:sz w:val="28"/>
                                <w:szCs w:val="28"/>
                              </w:rPr>
                              <m:t>4</m:t>
                            </m:r>
                          </m:sub>
                        </m:sSub>
                      </m:sub>
                    </m:sSub>
                  </m:num>
                  <m:den>
                    <m:sSub>
                      <m:sSubPr>
                        <m:ctrlPr>
                          <w:rPr>
                            <w:rFonts w:ascii="Cambria Math" w:hAnsi="Cambria Math"/>
                            <w:i/>
                            <w:iCs/>
                            <w:sz w:val="28"/>
                            <w:szCs w:val="28"/>
                          </w:rPr>
                        </m:ctrlPr>
                      </m:sSubPr>
                      <m:e>
                        <m:r>
                          <w:rPr>
                            <w:rFonts w:ascii="Cambria Math" w:hAnsi="Cambria Math"/>
                            <w:sz w:val="28"/>
                            <w:szCs w:val="28"/>
                          </w:rPr>
                          <m:t>M</m:t>
                        </m:r>
                      </m:e>
                      <m:sub>
                        <m:sSub>
                          <m:sSubPr>
                            <m:ctrlPr>
                              <w:rPr>
                                <w:rFonts w:ascii="Cambria Math" w:hAnsi="Cambria Math"/>
                                <w:i/>
                                <w:iCs/>
                                <w:sz w:val="28"/>
                                <w:szCs w:val="28"/>
                              </w:rPr>
                            </m:ctrlPr>
                          </m:sSubPr>
                          <m:e>
                            <m:r>
                              <w:rPr>
                                <w:rFonts w:ascii="Cambria Math" w:hAnsi="Cambria Math"/>
                                <w:sz w:val="28"/>
                                <w:szCs w:val="28"/>
                              </w:rPr>
                              <m:t>CH</m:t>
                            </m:r>
                          </m:e>
                          <m:sub>
                            <m:r>
                              <w:rPr>
                                <w:rFonts w:ascii="Cambria Math" w:hAnsi="Cambria Math"/>
                                <w:sz w:val="28"/>
                                <w:szCs w:val="28"/>
                              </w:rPr>
                              <m:t>4</m:t>
                            </m:r>
                          </m:sub>
                        </m:sSub>
                      </m:sub>
                    </m:sSub>
                  </m:den>
                </m:f>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C</m:t>
                        </m:r>
                      </m:e>
                      <m:sub>
                        <m:sSub>
                          <m:sSubPr>
                            <m:ctrlPr>
                              <w:rPr>
                                <w:rFonts w:ascii="Cambria Math" w:hAnsi="Cambria Math"/>
                                <w:i/>
                                <w:iCs/>
                                <w:sz w:val="28"/>
                                <w:szCs w:val="28"/>
                              </w:rPr>
                            </m:ctrlPr>
                          </m:sSubPr>
                          <m:e>
                            <m:r>
                              <w:rPr>
                                <w:rFonts w:ascii="Cambria Math" w:hAnsi="Cambria Math"/>
                                <w:sz w:val="28"/>
                                <w:szCs w:val="28"/>
                              </w:rPr>
                              <m:t>CO</m:t>
                            </m:r>
                          </m:e>
                          <m:sub>
                            <m:r>
                              <w:rPr>
                                <w:rFonts w:ascii="Cambria Math" w:hAnsi="Cambria Math"/>
                                <w:sz w:val="28"/>
                                <w:szCs w:val="28"/>
                              </w:rPr>
                              <m:t>2</m:t>
                            </m:r>
                          </m:sub>
                        </m:sSub>
                      </m:sub>
                    </m:sSub>
                  </m:num>
                  <m:den>
                    <m:sSub>
                      <m:sSubPr>
                        <m:ctrlPr>
                          <w:rPr>
                            <w:rFonts w:ascii="Cambria Math" w:hAnsi="Cambria Math"/>
                            <w:i/>
                            <w:iCs/>
                            <w:sz w:val="28"/>
                            <w:szCs w:val="28"/>
                          </w:rPr>
                        </m:ctrlPr>
                      </m:sSubPr>
                      <m:e>
                        <m:r>
                          <w:rPr>
                            <w:rFonts w:ascii="Cambria Math" w:hAnsi="Cambria Math"/>
                            <w:sz w:val="28"/>
                            <w:szCs w:val="28"/>
                          </w:rPr>
                          <m:t>M</m:t>
                        </m:r>
                      </m:e>
                      <m:sub>
                        <m:sSub>
                          <m:sSubPr>
                            <m:ctrlPr>
                              <w:rPr>
                                <w:rFonts w:ascii="Cambria Math" w:hAnsi="Cambria Math"/>
                                <w:i/>
                                <w:iCs/>
                                <w:sz w:val="28"/>
                                <w:szCs w:val="28"/>
                              </w:rPr>
                            </m:ctrlPr>
                          </m:sSubPr>
                          <m:e>
                            <m:r>
                              <w:rPr>
                                <w:rFonts w:ascii="Cambria Math" w:hAnsi="Cambria Math"/>
                                <w:sz w:val="28"/>
                                <w:szCs w:val="28"/>
                              </w:rPr>
                              <m:t>CO</m:t>
                            </m:r>
                          </m:e>
                          <m:sub>
                            <m:r>
                              <w:rPr>
                                <w:rFonts w:ascii="Cambria Math" w:hAnsi="Cambria Math"/>
                                <w:sz w:val="28"/>
                                <w:szCs w:val="28"/>
                              </w:rPr>
                              <m:t>2</m:t>
                            </m:r>
                          </m:sub>
                        </m:sSub>
                      </m:sub>
                    </m:sSub>
                  </m:den>
                </m:f>
                <m:r>
                  <w:rPr>
                    <w:rFonts w:ascii="Cambria Math" w:hAnsi="Cambria Math"/>
                    <w:sz w:val="28"/>
                    <w:szCs w:val="28"/>
                  </w:rPr>
                  <m:t>+</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C</m:t>
                        </m:r>
                      </m:e>
                      <m:sub>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O</m:t>
                        </m:r>
                      </m:sub>
                    </m:sSub>
                  </m:num>
                  <m:den>
                    <m:sSub>
                      <m:sSubPr>
                        <m:ctrlPr>
                          <w:rPr>
                            <w:rFonts w:ascii="Cambria Math" w:hAnsi="Cambria Math"/>
                            <w:i/>
                            <w:iCs/>
                            <w:sz w:val="28"/>
                            <w:szCs w:val="28"/>
                          </w:rPr>
                        </m:ctrlPr>
                      </m:sSubPr>
                      <m:e>
                        <m:r>
                          <w:rPr>
                            <w:rFonts w:ascii="Cambria Math" w:hAnsi="Cambria Math"/>
                            <w:sz w:val="28"/>
                            <w:szCs w:val="28"/>
                          </w:rPr>
                          <m:t>M</m:t>
                        </m:r>
                      </m:e>
                      <m:sub>
                        <m:sSub>
                          <m:sSubPr>
                            <m:ctrlPr>
                              <w:rPr>
                                <w:rFonts w:ascii="Cambria Math" w:hAnsi="Cambria Math"/>
                                <w:i/>
                                <w:iCs/>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O</m:t>
                        </m:r>
                      </m:sub>
                    </m:sSub>
                  </m:den>
                </m:f>
              </m:e>
            </m:d>
          </m:den>
        </m:f>
      </m:oMath>
      <w:r>
        <w:rPr>
          <w:rFonts w:ascii="Times New Roman" w:hAnsi="Times New Roman"/>
          <w:iCs/>
          <w:sz w:val="28"/>
          <w:szCs w:val="28"/>
        </w:rPr>
        <w:tab/>
      </w:r>
      <w:r>
        <w:rPr>
          <w:rFonts w:ascii="Times New Roman" w:hAnsi="Times New Roman"/>
          <w:iCs/>
          <w:sz w:val="28"/>
          <w:szCs w:val="28"/>
        </w:rPr>
        <w:tab/>
      </w:r>
      <w:r>
        <w:rPr>
          <w:rFonts w:ascii="Times New Roman" w:hAnsi="Times New Roman"/>
          <w:iCs/>
          <w:sz w:val="28"/>
          <w:szCs w:val="28"/>
        </w:rPr>
        <w:tab/>
      </w:r>
      <w:r>
        <w:rPr>
          <w:rFonts w:ascii="Times New Roman" w:hAnsi="Times New Roman"/>
          <w:iCs/>
          <w:sz w:val="28"/>
          <w:szCs w:val="28"/>
        </w:rPr>
        <w:tab/>
        <w:t>(3.11)</w:t>
      </w:r>
    </w:p>
    <w:p w14:paraId="7813908C" w14:textId="77777777" w:rsidR="00023A94" w:rsidRPr="00ED77B6" w:rsidRDefault="00023A94" w:rsidP="005A0910">
      <w:pPr>
        <w:spacing w:after="0" w:line="240" w:lineRule="auto"/>
        <w:ind w:firstLine="709"/>
        <w:jc w:val="both"/>
        <w:rPr>
          <w:rFonts w:ascii="Times New Roman" w:hAnsi="Times New Roman"/>
          <w:iCs/>
          <w:sz w:val="28"/>
          <w:szCs w:val="28"/>
        </w:rPr>
      </w:pPr>
    </w:p>
    <w:p w14:paraId="219D5508" w14:textId="2478B12B" w:rsidR="00023A94" w:rsidRDefault="00023A94" w:rsidP="005A0910">
      <w:pPr>
        <w:spacing w:after="0" w:line="240" w:lineRule="auto"/>
        <w:ind w:firstLine="709"/>
        <w:jc w:val="both"/>
        <w:rPr>
          <w:rFonts w:ascii="Times New Roman" w:hAnsi="Times New Roman"/>
          <w:iCs/>
          <w:sz w:val="28"/>
          <w:szCs w:val="28"/>
        </w:rPr>
      </w:pPr>
      <w:proofErr w:type="spellStart"/>
      <w:r w:rsidRPr="00ED77B6">
        <w:rPr>
          <w:rFonts w:ascii="Times New Roman" w:hAnsi="Times New Roman"/>
          <w:iCs/>
          <w:sz w:val="28"/>
          <w:szCs w:val="28"/>
        </w:rPr>
        <w:t>U</w:t>
      </w:r>
      <w:r w:rsidRPr="00FB33D5">
        <w:rPr>
          <w:rFonts w:ascii="Times New Roman" w:hAnsi="Times New Roman"/>
          <w:iCs/>
          <w:sz w:val="28"/>
          <w:szCs w:val="28"/>
          <w:vertAlign w:val="subscript"/>
        </w:rPr>
        <w:t>i</w:t>
      </w:r>
      <w:proofErr w:type="spellEnd"/>
      <w:r w:rsidRPr="00ED77B6">
        <w:rPr>
          <w:rFonts w:ascii="Times New Roman" w:hAnsi="Times New Roman"/>
          <w:iCs/>
          <w:sz w:val="28"/>
          <w:szCs w:val="28"/>
        </w:rPr>
        <w:t xml:space="preserve"> – компоненты вектора скорости; </w:t>
      </w:r>
      <w:proofErr w:type="spellStart"/>
      <w:r w:rsidRPr="00ED77B6">
        <w:rPr>
          <w:rFonts w:ascii="Times New Roman" w:hAnsi="Times New Roman"/>
          <w:iCs/>
          <w:sz w:val="28"/>
          <w:szCs w:val="28"/>
        </w:rPr>
        <w:t>С</w:t>
      </w:r>
      <w:r w:rsidRPr="00FB33D5">
        <w:rPr>
          <w:rFonts w:ascii="Times New Roman" w:hAnsi="Times New Roman"/>
          <w:iCs/>
          <w:sz w:val="28"/>
          <w:szCs w:val="28"/>
          <w:vertAlign w:val="subscript"/>
        </w:rPr>
        <w:t>j</w:t>
      </w:r>
      <w:proofErr w:type="spellEnd"/>
      <w:r w:rsidRPr="00ED77B6">
        <w:rPr>
          <w:rFonts w:ascii="Times New Roman" w:hAnsi="Times New Roman"/>
          <w:iCs/>
          <w:sz w:val="28"/>
          <w:szCs w:val="28"/>
        </w:rPr>
        <w:t xml:space="preserve"> – концентрация компонентов; </w:t>
      </w:r>
      <w:proofErr w:type="spellStart"/>
      <w:r w:rsidRPr="00ED77B6">
        <w:rPr>
          <w:rFonts w:ascii="Times New Roman" w:hAnsi="Times New Roman"/>
          <w:iCs/>
          <w:sz w:val="28"/>
          <w:szCs w:val="28"/>
        </w:rPr>
        <w:t>М</w:t>
      </w:r>
      <w:r w:rsidRPr="00FB33D5">
        <w:rPr>
          <w:rFonts w:ascii="Times New Roman" w:hAnsi="Times New Roman"/>
          <w:iCs/>
          <w:sz w:val="28"/>
          <w:szCs w:val="28"/>
          <w:vertAlign w:val="subscript"/>
        </w:rPr>
        <w:t>j</w:t>
      </w:r>
      <w:proofErr w:type="spellEnd"/>
      <w:r w:rsidRPr="00ED77B6">
        <w:rPr>
          <w:rFonts w:ascii="Times New Roman" w:hAnsi="Times New Roman"/>
          <w:iCs/>
          <w:sz w:val="28"/>
          <w:szCs w:val="28"/>
        </w:rPr>
        <w:t xml:space="preserve"> – молекулярный вес компонентов смеси; J –скорость горения топлива</w:t>
      </w:r>
      <w:r>
        <w:rPr>
          <w:rFonts w:ascii="Times New Roman" w:hAnsi="Times New Roman"/>
          <w:iCs/>
          <w:sz w:val="28"/>
          <w:szCs w:val="28"/>
        </w:rPr>
        <w:t xml:space="preserve"> (</w:t>
      </w:r>
      <w:proofErr w:type="spellStart"/>
      <w:r>
        <w:rPr>
          <w:rFonts w:ascii="Times New Roman" w:hAnsi="Times New Roman"/>
          <w:iCs/>
          <w:sz w:val="28"/>
          <w:szCs w:val="28"/>
        </w:rPr>
        <w:t>газобразного</w:t>
      </w:r>
      <w:proofErr w:type="spellEnd"/>
      <w:r>
        <w:rPr>
          <w:rFonts w:ascii="Times New Roman" w:hAnsi="Times New Roman"/>
          <w:iCs/>
          <w:sz w:val="28"/>
          <w:szCs w:val="28"/>
        </w:rPr>
        <w:t>). Уравнение (3.10) записанная для энергии и (3.11) для состояния</w:t>
      </w:r>
      <w:r w:rsidRPr="00ED77B6">
        <w:rPr>
          <w:rFonts w:ascii="Times New Roman" w:hAnsi="Times New Roman"/>
          <w:iCs/>
          <w:sz w:val="28"/>
          <w:szCs w:val="28"/>
        </w:rPr>
        <w:t xml:space="preserve"> [</w:t>
      </w:r>
      <w:r>
        <w:rPr>
          <w:rFonts w:ascii="Times New Roman" w:hAnsi="Times New Roman"/>
          <w:iCs/>
          <w:sz w:val="28"/>
          <w:szCs w:val="28"/>
        </w:rPr>
        <w:t>87</w:t>
      </w:r>
      <w:r w:rsidRPr="00ED77B6">
        <w:rPr>
          <w:rFonts w:ascii="Times New Roman" w:hAnsi="Times New Roman"/>
          <w:iCs/>
          <w:sz w:val="28"/>
          <w:szCs w:val="28"/>
        </w:rPr>
        <w:t>].</w:t>
      </w:r>
    </w:p>
    <w:p w14:paraId="2BD3C549" w14:textId="082D9508" w:rsidR="00023A94" w:rsidRPr="00272AFD" w:rsidRDefault="00023A94" w:rsidP="005A0910">
      <w:pPr>
        <w:spacing w:after="0" w:line="240" w:lineRule="auto"/>
        <w:ind w:firstLine="709"/>
        <w:jc w:val="both"/>
        <w:rPr>
          <w:rFonts w:ascii="Times New Roman" w:hAnsi="Times New Roman"/>
          <w:iCs/>
          <w:sz w:val="28"/>
          <w:szCs w:val="28"/>
        </w:rPr>
      </w:pPr>
      <w:r w:rsidRPr="00272AFD">
        <w:rPr>
          <w:rFonts w:ascii="Times New Roman" w:hAnsi="Times New Roman"/>
          <w:iCs/>
          <w:sz w:val="28"/>
          <w:szCs w:val="28"/>
        </w:rPr>
        <w:t>К механизмам реагирования природного газа с произвольным составом является подходящим PDF методика с детальной химией и применением заранее сгенерированной химической таблицы</w:t>
      </w:r>
      <w:r>
        <w:rPr>
          <w:rFonts w:ascii="Times New Roman" w:hAnsi="Times New Roman"/>
          <w:iCs/>
          <w:sz w:val="28"/>
          <w:szCs w:val="28"/>
        </w:rPr>
        <w:t>. Основное</w:t>
      </w:r>
      <w:r w:rsidRPr="00272AFD">
        <w:rPr>
          <w:rFonts w:ascii="Times New Roman" w:hAnsi="Times New Roman"/>
          <w:iCs/>
          <w:sz w:val="28"/>
          <w:szCs w:val="28"/>
        </w:rPr>
        <w:t xml:space="preserve"> преимущество химического метода PDF представляет собой предсказание структуры пламени и вредных выбросов СО и </w:t>
      </w:r>
      <w:proofErr w:type="spellStart"/>
      <w:r w:rsidRPr="00272AFD">
        <w:rPr>
          <w:rFonts w:ascii="Times New Roman" w:hAnsi="Times New Roman"/>
          <w:iCs/>
          <w:sz w:val="28"/>
          <w:szCs w:val="28"/>
        </w:rPr>
        <w:t>NOx</w:t>
      </w:r>
      <w:proofErr w:type="spellEnd"/>
      <w:r w:rsidRPr="00272AFD">
        <w:rPr>
          <w:rFonts w:ascii="Times New Roman" w:hAnsi="Times New Roman"/>
          <w:iCs/>
          <w:sz w:val="28"/>
          <w:szCs w:val="28"/>
        </w:rPr>
        <w:t xml:space="preserve"> [</w:t>
      </w:r>
      <w:r w:rsidR="00906F34" w:rsidRPr="00906F34">
        <w:rPr>
          <w:rFonts w:ascii="Times New Roman" w:hAnsi="Times New Roman"/>
          <w:iCs/>
          <w:sz w:val="28"/>
          <w:szCs w:val="28"/>
        </w:rPr>
        <w:t>92</w:t>
      </w:r>
      <w:r w:rsidRPr="00272AFD">
        <w:rPr>
          <w:rFonts w:ascii="Times New Roman" w:hAnsi="Times New Roman"/>
          <w:iCs/>
          <w:sz w:val="28"/>
          <w:szCs w:val="28"/>
        </w:rPr>
        <w:t>].</w:t>
      </w:r>
    </w:p>
    <w:p w14:paraId="76444FE4" w14:textId="7AE3DFAA" w:rsidR="00023A94" w:rsidRDefault="00023A94" w:rsidP="005A0910">
      <w:pPr>
        <w:spacing w:after="0" w:line="240" w:lineRule="auto"/>
        <w:ind w:firstLine="709"/>
        <w:jc w:val="both"/>
        <w:rPr>
          <w:rFonts w:ascii="Times New Roman" w:hAnsi="Times New Roman"/>
          <w:iCs/>
          <w:sz w:val="28"/>
          <w:szCs w:val="28"/>
        </w:rPr>
      </w:pPr>
      <w:r>
        <w:rPr>
          <w:rFonts w:ascii="Times New Roman" w:hAnsi="Times New Roman"/>
          <w:iCs/>
          <w:sz w:val="28"/>
          <w:szCs w:val="28"/>
        </w:rPr>
        <w:t>Одним из наиболее</w:t>
      </w:r>
      <w:r w:rsidRPr="00272AFD">
        <w:rPr>
          <w:rFonts w:ascii="Times New Roman" w:hAnsi="Times New Roman"/>
          <w:iCs/>
          <w:sz w:val="28"/>
          <w:szCs w:val="28"/>
        </w:rPr>
        <w:t xml:space="preserve"> </w:t>
      </w:r>
      <w:proofErr w:type="spellStart"/>
      <w:r w:rsidRPr="00272AFD">
        <w:rPr>
          <w:rFonts w:ascii="Times New Roman" w:hAnsi="Times New Roman"/>
          <w:iCs/>
          <w:sz w:val="28"/>
          <w:szCs w:val="28"/>
        </w:rPr>
        <w:t>распространненых</w:t>
      </w:r>
      <w:proofErr w:type="spellEnd"/>
      <w:r w:rsidRPr="00272AFD">
        <w:rPr>
          <w:rFonts w:ascii="Times New Roman" w:hAnsi="Times New Roman"/>
          <w:iCs/>
          <w:sz w:val="28"/>
          <w:szCs w:val="28"/>
        </w:rPr>
        <w:t xml:space="preserve"> методов численного решения уравнений Навье – Стокса и Рейнольдса </w:t>
      </w:r>
      <w:r>
        <w:rPr>
          <w:rFonts w:ascii="Times New Roman" w:hAnsi="Times New Roman"/>
          <w:iCs/>
          <w:sz w:val="28"/>
          <w:szCs w:val="28"/>
        </w:rPr>
        <w:t xml:space="preserve">является </w:t>
      </w:r>
      <w:r w:rsidRPr="00272AFD">
        <w:rPr>
          <w:rFonts w:ascii="Times New Roman" w:hAnsi="Times New Roman"/>
          <w:iCs/>
          <w:sz w:val="28"/>
          <w:szCs w:val="28"/>
        </w:rPr>
        <w:t xml:space="preserve">алгоритм SIMPLE. В соответствии с данным алгоритмом, расчет выполняется начиная с задания в виде исходных данных начального приближения. После чего, из уравнения неразрывности вычисляется поле давлений, что подставляется в уравнение Навье-Стокса. Численное решение уравнения в результате предоставляет скорости </w:t>
      </w:r>
      <w:r>
        <w:rPr>
          <w:rFonts w:ascii="Times New Roman" w:hAnsi="Times New Roman"/>
          <w:iCs/>
          <w:sz w:val="28"/>
          <w:szCs w:val="28"/>
        </w:rPr>
        <w:t>потока</w:t>
      </w:r>
      <w:r w:rsidRPr="00272AFD">
        <w:rPr>
          <w:rFonts w:ascii="Times New Roman" w:hAnsi="Times New Roman"/>
          <w:iCs/>
          <w:sz w:val="28"/>
          <w:szCs w:val="28"/>
        </w:rPr>
        <w:t>, которые автоматически удовлетворяют уравнению неразрывности [</w:t>
      </w:r>
      <w:r w:rsidR="00906F34" w:rsidRPr="00906F34">
        <w:rPr>
          <w:rFonts w:ascii="Times New Roman" w:hAnsi="Times New Roman"/>
          <w:iCs/>
          <w:sz w:val="28"/>
          <w:szCs w:val="28"/>
        </w:rPr>
        <w:t>92</w:t>
      </w:r>
      <w:r w:rsidRPr="00272AFD">
        <w:rPr>
          <w:rFonts w:ascii="Times New Roman" w:hAnsi="Times New Roman"/>
          <w:iCs/>
          <w:sz w:val="28"/>
          <w:szCs w:val="28"/>
        </w:rPr>
        <w:t>]. На каждую</w:t>
      </w:r>
      <w:r>
        <w:rPr>
          <w:rFonts w:ascii="Times New Roman" w:hAnsi="Times New Roman"/>
          <w:iCs/>
          <w:sz w:val="28"/>
          <w:szCs w:val="28"/>
        </w:rPr>
        <w:t xml:space="preserve"> большую</w:t>
      </w:r>
      <w:r w:rsidRPr="00272AFD">
        <w:rPr>
          <w:rFonts w:ascii="Times New Roman" w:hAnsi="Times New Roman"/>
          <w:iCs/>
          <w:sz w:val="28"/>
          <w:szCs w:val="28"/>
        </w:rPr>
        <w:t xml:space="preserve"> итерацию вычисляются поля характеристик среды на момент времени равном произведению числа итераций на приращение шага по времени. Исходя из алгоритма COUPLED, предложенн</w:t>
      </w:r>
      <w:r w:rsidR="00C06171">
        <w:rPr>
          <w:rFonts w:ascii="Times New Roman" w:hAnsi="Times New Roman"/>
          <w:iCs/>
          <w:sz w:val="28"/>
          <w:szCs w:val="28"/>
        </w:rPr>
        <w:t>ого</w:t>
      </w:r>
      <w:r w:rsidRPr="00272AFD">
        <w:rPr>
          <w:rFonts w:ascii="Times New Roman" w:hAnsi="Times New Roman"/>
          <w:iCs/>
          <w:sz w:val="28"/>
          <w:szCs w:val="28"/>
        </w:rPr>
        <w:t xml:space="preserve"> в численное решение уравнений (</w:t>
      </w:r>
      <w:r>
        <w:rPr>
          <w:rFonts w:ascii="Times New Roman" w:hAnsi="Times New Roman"/>
          <w:iCs/>
          <w:sz w:val="28"/>
          <w:szCs w:val="28"/>
        </w:rPr>
        <w:t>3.7</w:t>
      </w:r>
      <w:r w:rsidRPr="00272AFD">
        <w:rPr>
          <w:rFonts w:ascii="Times New Roman" w:hAnsi="Times New Roman"/>
          <w:iCs/>
          <w:sz w:val="28"/>
          <w:szCs w:val="28"/>
        </w:rPr>
        <w:t>) и (</w:t>
      </w:r>
      <w:r>
        <w:rPr>
          <w:rFonts w:ascii="Times New Roman" w:hAnsi="Times New Roman"/>
          <w:iCs/>
          <w:sz w:val="28"/>
          <w:szCs w:val="28"/>
        </w:rPr>
        <w:t>3.8</w:t>
      </w:r>
      <w:r w:rsidRPr="00272AFD">
        <w:rPr>
          <w:rFonts w:ascii="Times New Roman" w:hAnsi="Times New Roman"/>
          <w:iCs/>
          <w:sz w:val="28"/>
          <w:szCs w:val="28"/>
        </w:rPr>
        <w:t xml:space="preserve">) для каждой глобальной итерации реализуется не поочередно, а совместно. В целях нахождения полей скоростей и давления применяется алгоритм расщепления, а для других параметров – алгоритм установления. </w:t>
      </w:r>
      <w:r>
        <w:rPr>
          <w:rFonts w:ascii="Times New Roman" w:hAnsi="Times New Roman"/>
          <w:iCs/>
          <w:sz w:val="28"/>
          <w:szCs w:val="28"/>
        </w:rPr>
        <w:t>А</w:t>
      </w:r>
      <w:r w:rsidRPr="00272AFD">
        <w:rPr>
          <w:rFonts w:ascii="Times New Roman" w:hAnsi="Times New Roman"/>
          <w:iCs/>
          <w:sz w:val="28"/>
          <w:szCs w:val="28"/>
        </w:rPr>
        <w:t xml:space="preserve">лгоритм дает возможность составлять устойчивые решения в действительности для задач всех </w:t>
      </w:r>
      <w:r>
        <w:rPr>
          <w:rFonts w:ascii="Times New Roman" w:hAnsi="Times New Roman"/>
          <w:iCs/>
          <w:sz w:val="28"/>
          <w:szCs w:val="28"/>
        </w:rPr>
        <w:t>уровней</w:t>
      </w:r>
      <w:r w:rsidRPr="00272AFD">
        <w:rPr>
          <w:rFonts w:ascii="Times New Roman" w:hAnsi="Times New Roman"/>
          <w:iCs/>
          <w:sz w:val="28"/>
          <w:szCs w:val="28"/>
        </w:rPr>
        <w:t xml:space="preserve">, </w:t>
      </w:r>
      <w:r w:rsidRPr="00272AFD">
        <w:rPr>
          <w:rFonts w:ascii="Times New Roman" w:hAnsi="Times New Roman"/>
          <w:iCs/>
          <w:sz w:val="28"/>
          <w:szCs w:val="28"/>
        </w:rPr>
        <w:lastRenderedPageBreak/>
        <w:t xml:space="preserve">тем не менее он вызывает многократное увеличение размера матрицы системы линейных алгебраических уравнений и может привести к усложнению ее структуры и алгоритма решения, что, и, как следствие, к увеличению времени на вычисление каждой глобальной итерации. </w:t>
      </w:r>
    </w:p>
    <w:p w14:paraId="35B9DDE2" w14:textId="59E07978" w:rsidR="00023A94" w:rsidRDefault="00023A94" w:rsidP="005A0910">
      <w:pPr>
        <w:spacing w:after="0" w:line="240" w:lineRule="auto"/>
        <w:ind w:firstLine="709"/>
        <w:jc w:val="both"/>
        <w:rPr>
          <w:rFonts w:ascii="Times New Roman" w:hAnsi="Times New Roman"/>
          <w:iCs/>
          <w:sz w:val="28"/>
          <w:szCs w:val="28"/>
        </w:rPr>
      </w:pPr>
      <w:r>
        <w:rPr>
          <w:rFonts w:ascii="Times New Roman" w:hAnsi="Times New Roman"/>
          <w:iCs/>
          <w:sz w:val="28"/>
          <w:szCs w:val="28"/>
        </w:rPr>
        <w:t>П</w:t>
      </w:r>
      <w:r w:rsidRPr="00ED77B6">
        <w:rPr>
          <w:rFonts w:ascii="Times New Roman" w:hAnsi="Times New Roman"/>
          <w:iCs/>
          <w:sz w:val="28"/>
          <w:szCs w:val="28"/>
        </w:rPr>
        <w:t xml:space="preserve">ри математическом моделировании </w:t>
      </w:r>
      <w:r>
        <w:rPr>
          <w:rFonts w:ascii="Times New Roman" w:hAnsi="Times New Roman"/>
          <w:iCs/>
          <w:sz w:val="28"/>
          <w:szCs w:val="28"/>
        </w:rPr>
        <w:t>для дискретизации дифференциальных уравнений распространены</w:t>
      </w:r>
      <w:r w:rsidRPr="00ED77B6">
        <w:rPr>
          <w:rFonts w:ascii="Times New Roman" w:hAnsi="Times New Roman"/>
          <w:iCs/>
          <w:sz w:val="28"/>
          <w:szCs w:val="28"/>
        </w:rPr>
        <w:t xml:space="preserve"> метод</w:t>
      </w:r>
      <w:r>
        <w:rPr>
          <w:rFonts w:ascii="Times New Roman" w:hAnsi="Times New Roman"/>
          <w:iCs/>
          <w:sz w:val="28"/>
          <w:szCs w:val="28"/>
        </w:rPr>
        <w:t>ы</w:t>
      </w:r>
      <w:r w:rsidRPr="00ED77B6">
        <w:rPr>
          <w:rFonts w:ascii="Times New Roman" w:hAnsi="Times New Roman"/>
          <w:iCs/>
          <w:sz w:val="28"/>
          <w:szCs w:val="28"/>
        </w:rPr>
        <w:t xml:space="preserve"> конечных элементов, конечных разностей и </w:t>
      </w:r>
      <w:r>
        <w:rPr>
          <w:rFonts w:ascii="Times New Roman" w:hAnsi="Times New Roman"/>
          <w:iCs/>
          <w:sz w:val="28"/>
          <w:szCs w:val="28"/>
        </w:rPr>
        <w:t xml:space="preserve">метод </w:t>
      </w:r>
      <w:r w:rsidRPr="00ED77B6">
        <w:rPr>
          <w:rFonts w:ascii="Times New Roman" w:hAnsi="Times New Roman"/>
          <w:iCs/>
          <w:sz w:val="28"/>
          <w:szCs w:val="28"/>
        </w:rPr>
        <w:t>контрольных объемов. Дискретизация</w:t>
      </w:r>
      <w:r>
        <w:rPr>
          <w:rFonts w:ascii="Times New Roman" w:hAnsi="Times New Roman"/>
          <w:iCs/>
          <w:sz w:val="28"/>
          <w:szCs w:val="28"/>
        </w:rPr>
        <w:t xml:space="preserve"> вычислительных</w:t>
      </w:r>
      <w:r w:rsidRPr="00ED77B6">
        <w:rPr>
          <w:rFonts w:ascii="Times New Roman" w:hAnsi="Times New Roman"/>
          <w:iCs/>
          <w:sz w:val="28"/>
          <w:szCs w:val="28"/>
        </w:rPr>
        <w:t xml:space="preserve"> областей со сложной геометрией возможна с </w:t>
      </w:r>
      <w:r>
        <w:rPr>
          <w:rFonts w:ascii="Times New Roman" w:hAnsi="Times New Roman"/>
          <w:iCs/>
          <w:sz w:val="28"/>
          <w:szCs w:val="28"/>
        </w:rPr>
        <w:t>помощью</w:t>
      </w:r>
      <w:r w:rsidRPr="00ED77B6">
        <w:rPr>
          <w:rFonts w:ascii="Times New Roman" w:hAnsi="Times New Roman"/>
          <w:iCs/>
          <w:sz w:val="28"/>
          <w:szCs w:val="28"/>
        </w:rPr>
        <w:t xml:space="preserve"> метода конечных элементов, который одинаково успешно работает как на структурированных, так и на неструктурированных</w:t>
      </w:r>
      <w:r>
        <w:rPr>
          <w:rFonts w:ascii="Times New Roman" w:hAnsi="Times New Roman"/>
          <w:iCs/>
          <w:sz w:val="28"/>
          <w:szCs w:val="28"/>
        </w:rPr>
        <w:t xml:space="preserve"> в</w:t>
      </w:r>
      <w:r w:rsidRPr="00ED77B6">
        <w:rPr>
          <w:rFonts w:ascii="Times New Roman" w:hAnsi="Times New Roman"/>
          <w:iCs/>
          <w:sz w:val="28"/>
          <w:szCs w:val="28"/>
        </w:rPr>
        <w:t xml:space="preserve"> сетках</w:t>
      </w:r>
      <w:r>
        <w:rPr>
          <w:rFonts w:ascii="Times New Roman" w:hAnsi="Times New Roman"/>
          <w:iCs/>
          <w:sz w:val="28"/>
          <w:szCs w:val="28"/>
        </w:rPr>
        <w:t xml:space="preserve"> расчета</w:t>
      </w:r>
      <w:r w:rsidRPr="00ED77B6">
        <w:rPr>
          <w:rFonts w:ascii="Times New Roman" w:hAnsi="Times New Roman"/>
          <w:iCs/>
          <w:sz w:val="28"/>
          <w:szCs w:val="28"/>
        </w:rPr>
        <w:t xml:space="preserve">. </w:t>
      </w:r>
      <w:r>
        <w:rPr>
          <w:rFonts w:ascii="Times New Roman" w:hAnsi="Times New Roman"/>
          <w:iCs/>
          <w:sz w:val="28"/>
          <w:szCs w:val="28"/>
        </w:rPr>
        <w:t>Н</w:t>
      </w:r>
      <w:r w:rsidRPr="00ED77B6">
        <w:rPr>
          <w:rFonts w:ascii="Times New Roman" w:hAnsi="Times New Roman"/>
          <w:iCs/>
          <w:sz w:val="28"/>
          <w:szCs w:val="28"/>
        </w:rPr>
        <w:t xml:space="preserve">аиболее </w:t>
      </w:r>
      <w:r>
        <w:rPr>
          <w:rFonts w:ascii="Times New Roman" w:hAnsi="Times New Roman"/>
          <w:iCs/>
          <w:sz w:val="28"/>
          <w:szCs w:val="28"/>
        </w:rPr>
        <w:t>продуктивным</w:t>
      </w:r>
      <w:r w:rsidRPr="00ED77B6">
        <w:rPr>
          <w:rFonts w:ascii="Times New Roman" w:hAnsi="Times New Roman"/>
          <w:iCs/>
          <w:sz w:val="28"/>
          <w:szCs w:val="28"/>
        </w:rPr>
        <w:t xml:space="preserve"> и простым</w:t>
      </w:r>
      <w:r>
        <w:rPr>
          <w:rFonts w:ascii="Times New Roman" w:hAnsi="Times New Roman"/>
          <w:iCs/>
          <w:sz w:val="28"/>
          <w:szCs w:val="28"/>
        </w:rPr>
        <w:t xml:space="preserve"> в решении методом является метод конечных разностей, но</w:t>
      </w:r>
      <w:r w:rsidRPr="00ED77B6">
        <w:rPr>
          <w:rFonts w:ascii="Times New Roman" w:hAnsi="Times New Roman"/>
          <w:iCs/>
          <w:sz w:val="28"/>
          <w:szCs w:val="28"/>
        </w:rPr>
        <w:t xml:space="preserve"> </w:t>
      </w:r>
      <w:r>
        <w:rPr>
          <w:rFonts w:ascii="Times New Roman" w:hAnsi="Times New Roman"/>
          <w:iCs/>
          <w:sz w:val="28"/>
          <w:szCs w:val="28"/>
        </w:rPr>
        <w:t>применять его на нес</w:t>
      </w:r>
      <w:r w:rsidRPr="00ED77B6">
        <w:rPr>
          <w:rFonts w:ascii="Times New Roman" w:hAnsi="Times New Roman"/>
          <w:iCs/>
          <w:sz w:val="28"/>
          <w:szCs w:val="28"/>
        </w:rPr>
        <w:t xml:space="preserve">труктурированных расчетных сетках </w:t>
      </w:r>
      <w:r>
        <w:rPr>
          <w:rFonts w:ascii="Times New Roman" w:hAnsi="Times New Roman"/>
          <w:iCs/>
          <w:sz w:val="28"/>
          <w:szCs w:val="28"/>
        </w:rPr>
        <w:t>бывает сложно</w:t>
      </w:r>
      <w:r w:rsidRPr="00ED77B6">
        <w:rPr>
          <w:rFonts w:ascii="Times New Roman" w:hAnsi="Times New Roman"/>
          <w:iCs/>
          <w:sz w:val="28"/>
          <w:szCs w:val="28"/>
        </w:rPr>
        <w:t xml:space="preserve">. </w:t>
      </w:r>
      <w:r>
        <w:rPr>
          <w:rFonts w:ascii="Times New Roman" w:hAnsi="Times New Roman"/>
          <w:iCs/>
          <w:sz w:val="28"/>
          <w:szCs w:val="28"/>
        </w:rPr>
        <w:t>Ме</w:t>
      </w:r>
      <w:r w:rsidRPr="00ED77B6">
        <w:rPr>
          <w:rFonts w:ascii="Times New Roman" w:hAnsi="Times New Roman"/>
          <w:iCs/>
          <w:sz w:val="28"/>
          <w:szCs w:val="28"/>
        </w:rPr>
        <w:t>тод контрольных объемов обеспеч</w:t>
      </w:r>
      <w:r>
        <w:rPr>
          <w:rFonts w:ascii="Times New Roman" w:hAnsi="Times New Roman"/>
          <w:iCs/>
          <w:sz w:val="28"/>
          <w:szCs w:val="28"/>
        </w:rPr>
        <w:t>ивает</w:t>
      </w:r>
      <w:r w:rsidRPr="00ED77B6">
        <w:rPr>
          <w:rFonts w:ascii="Times New Roman" w:hAnsi="Times New Roman"/>
          <w:iCs/>
          <w:sz w:val="28"/>
          <w:szCs w:val="28"/>
        </w:rPr>
        <w:t xml:space="preserve"> закон сохранения </w:t>
      </w:r>
      <w:r>
        <w:rPr>
          <w:rFonts w:ascii="Times New Roman" w:hAnsi="Times New Roman"/>
          <w:iCs/>
          <w:sz w:val="28"/>
          <w:szCs w:val="28"/>
        </w:rPr>
        <w:t xml:space="preserve">для </w:t>
      </w:r>
      <w:r w:rsidRPr="00ED77B6">
        <w:rPr>
          <w:rFonts w:ascii="Times New Roman" w:hAnsi="Times New Roman"/>
          <w:iCs/>
          <w:sz w:val="28"/>
          <w:szCs w:val="28"/>
        </w:rPr>
        <w:t xml:space="preserve">интегральных значений импульса и массового расхода в каждой </w:t>
      </w:r>
      <w:r>
        <w:rPr>
          <w:rFonts w:ascii="Times New Roman" w:hAnsi="Times New Roman"/>
          <w:iCs/>
          <w:sz w:val="28"/>
          <w:szCs w:val="28"/>
        </w:rPr>
        <w:t>сетке и</w:t>
      </w:r>
      <w:r w:rsidRPr="00ED77B6">
        <w:rPr>
          <w:rFonts w:ascii="Times New Roman" w:hAnsi="Times New Roman"/>
          <w:iCs/>
          <w:sz w:val="28"/>
          <w:szCs w:val="28"/>
        </w:rPr>
        <w:t xml:space="preserve"> </w:t>
      </w:r>
      <w:r>
        <w:rPr>
          <w:rFonts w:ascii="Times New Roman" w:hAnsi="Times New Roman"/>
          <w:iCs/>
          <w:sz w:val="28"/>
          <w:szCs w:val="28"/>
        </w:rPr>
        <w:t xml:space="preserve">имеет высокую плотность </w:t>
      </w:r>
      <w:r w:rsidRPr="00ED77B6">
        <w:rPr>
          <w:rFonts w:ascii="Times New Roman" w:hAnsi="Times New Roman"/>
          <w:iCs/>
          <w:sz w:val="28"/>
          <w:szCs w:val="28"/>
        </w:rPr>
        <w:t>расчетной сетки</w:t>
      </w:r>
      <w:r>
        <w:rPr>
          <w:rFonts w:ascii="Times New Roman" w:hAnsi="Times New Roman"/>
          <w:iCs/>
          <w:sz w:val="28"/>
          <w:szCs w:val="28"/>
        </w:rPr>
        <w:t>, что является преимуществом данного метода</w:t>
      </w:r>
      <w:r w:rsidRPr="00ED77B6">
        <w:rPr>
          <w:rFonts w:ascii="Times New Roman" w:hAnsi="Times New Roman"/>
          <w:iCs/>
          <w:sz w:val="28"/>
          <w:szCs w:val="28"/>
        </w:rPr>
        <w:t xml:space="preserve">. </w:t>
      </w:r>
      <w:r>
        <w:rPr>
          <w:rFonts w:ascii="Times New Roman" w:hAnsi="Times New Roman"/>
          <w:iCs/>
          <w:sz w:val="28"/>
          <w:szCs w:val="28"/>
        </w:rPr>
        <w:t>Со</w:t>
      </w:r>
      <w:r w:rsidRPr="00ED77B6">
        <w:rPr>
          <w:rFonts w:ascii="Times New Roman" w:hAnsi="Times New Roman"/>
          <w:iCs/>
          <w:sz w:val="28"/>
          <w:szCs w:val="28"/>
        </w:rPr>
        <w:t>временны</w:t>
      </w:r>
      <w:r>
        <w:rPr>
          <w:rFonts w:ascii="Times New Roman" w:hAnsi="Times New Roman"/>
          <w:iCs/>
          <w:sz w:val="28"/>
          <w:szCs w:val="28"/>
        </w:rPr>
        <w:t>е</w:t>
      </w:r>
      <w:r w:rsidRPr="00ED77B6">
        <w:rPr>
          <w:rFonts w:ascii="Times New Roman" w:hAnsi="Times New Roman"/>
          <w:iCs/>
          <w:sz w:val="28"/>
          <w:szCs w:val="28"/>
        </w:rPr>
        <w:t xml:space="preserve"> программны</w:t>
      </w:r>
      <w:r>
        <w:rPr>
          <w:rFonts w:ascii="Times New Roman" w:hAnsi="Times New Roman"/>
          <w:iCs/>
          <w:sz w:val="28"/>
          <w:szCs w:val="28"/>
        </w:rPr>
        <w:t>е</w:t>
      </w:r>
      <w:r w:rsidRPr="00ED77B6">
        <w:rPr>
          <w:rFonts w:ascii="Times New Roman" w:hAnsi="Times New Roman"/>
          <w:iCs/>
          <w:sz w:val="28"/>
          <w:szCs w:val="28"/>
        </w:rPr>
        <w:t xml:space="preserve"> прод</w:t>
      </w:r>
      <w:r>
        <w:rPr>
          <w:rFonts w:ascii="Times New Roman" w:hAnsi="Times New Roman"/>
          <w:iCs/>
          <w:sz w:val="28"/>
          <w:szCs w:val="28"/>
        </w:rPr>
        <w:t>укты</w:t>
      </w:r>
      <w:r w:rsidRPr="00ED77B6">
        <w:rPr>
          <w:rFonts w:ascii="Times New Roman" w:hAnsi="Times New Roman"/>
          <w:iCs/>
          <w:sz w:val="28"/>
          <w:szCs w:val="28"/>
        </w:rPr>
        <w:t xml:space="preserve"> преимущественно использует этот метод </w:t>
      </w:r>
      <w:r>
        <w:rPr>
          <w:rFonts w:ascii="Times New Roman" w:hAnsi="Times New Roman"/>
          <w:iCs/>
          <w:sz w:val="28"/>
          <w:szCs w:val="28"/>
        </w:rPr>
        <w:t xml:space="preserve">вместе </w:t>
      </w:r>
      <w:r w:rsidRPr="00ED77B6">
        <w:rPr>
          <w:rFonts w:ascii="Times New Roman" w:hAnsi="Times New Roman"/>
          <w:iCs/>
          <w:sz w:val="28"/>
          <w:szCs w:val="28"/>
        </w:rPr>
        <w:t xml:space="preserve">с элементами </w:t>
      </w:r>
      <w:r>
        <w:rPr>
          <w:rFonts w:ascii="Times New Roman" w:hAnsi="Times New Roman"/>
          <w:iCs/>
          <w:sz w:val="28"/>
          <w:szCs w:val="28"/>
        </w:rPr>
        <w:t xml:space="preserve">метода </w:t>
      </w:r>
      <w:r w:rsidRPr="00ED77B6">
        <w:rPr>
          <w:rFonts w:ascii="Times New Roman" w:hAnsi="Times New Roman"/>
          <w:iCs/>
          <w:sz w:val="28"/>
          <w:szCs w:val="28"/>
        </w:rPr>
        <w:t>конечн</w:t>
      </w:r>
      <w:r>
        <w:rPr>
          <w:rFonts w:ascii="Times New Roman" w:hAnsi="Times New Roman"/>
          <w:iCs/>
          <w:sz w:val="28"/>
          <w:szCs w:val="28"/>
        </w:rPr>
        <w:t>ых элементов</w:t>
      </w:r>
      <w:r w:rsidRPr="00ED77B6">
        <w:rPr>
          <w:rFonts w:ascii="Times New Roman" w:hAnsi="Times New Roman"/>
          <w:iCs/>
          <w:sz w:val="28"/>
          <w:szCs w:val="28"/>
        </w:rPr>
        <w:t xml:space="preserve"> [</w:t>
      </w:r>
      <w:r w:rsidR="00906F34" w:rsidRPr="00906F34">
        <w:rPr>
          <w:rFonts w:ascii="Times New Roman" w:hAnsi="Times New Roman"/>
          <w:iCs/>
          <w:sz w:val="28"/>
          <w:szCs w:val="28"/>
        </w:rPr>
        <w:t>92</w:t>
      </w:r>
      <w:r w:rsidRPr="00ED77B6">
        <w:rPr>
          <w:rFonts w:ascii="Times New Roman" w:hAnsi="Times New Roman"/>
          <w:iCs/>
          <w:sz w:val="28"/>
          <w:szCs w:val="28"/>
        </w:rPr>
        <w:t xml:space="preserve">]. </w:t>
      </w:r>
    </w:p>
    <w:p w14:paraId="3681EAEA" w14:textId="71FF38F0" w:rsidR="00023A94" w:rsidRDefault="00023A94" w:rsidP="005A0910">
      <w:pPr>
        <w:spacing w:after="0" w:line="240" w:lineRule="auto"/>
        <w:ind w:firstLine="709"/>
        <w:jc w:val="both"/>
        <w:rPr>
          <w:rFonts w:ascii="Times New Roman" w:hAnsi="Times New Roman"/>
          <w:iCs/>
          <w:sz w:val="28"/>
          <w:szCs w:val="28"/>
        </w:rPr>
      </w:pPr>
      <w:r w:rsidRPr="00ED77B6">
        <w:rPr>
          <w:rFonts w:ascii="Times New Roman" w:hAnsi="Times New Roman"/>
          <w:iCs/>
          <w:sz w:val="28"/>
          <w:szCs w:val="28"/>
        </w:rPr>
        <w:t>Важной наукоемкой подзадачей является выбор способа дискретизаци</w:t>
      </w:r>
      <w:r w:rsidR="00F75C8B">
        <w:rPr>
          <w:rFonts w:ascii="Times New Roman" w:hAnsi="Times New Roman"/>
          <w:iCs/>
          <w:sz w:val="28"/>
          <w:szCs w:val="28"/>
        </w:rPr>
        <w:t>и</w:t>
      </w:r>
      <w:r w:rsidRPr="00ED77B6">
        <w:rPr>
          <w:rFonts w:ascii="Times New Roman" w:hAnsi="Times New Roman"/>
          <w:iCs/>
          <w:sz w:val="28"/>
          <w:szCs w:val="28"/>
        </w:rPr>
        <w:t xml:space="preserve"> для свободного члена </w:t>
      </w:r>
      <m:oMath>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den>
        </m:f>
        <m:d>
          <m:dPr>
            <m:ctrlPr>
              <w:rPr>
                <w:rFonts w:ascii="Cambria Math" w:hAnsi="Cambria Math"/>
                <w:i/>
                <w:iCs/>
                <w:sz w:val="28"/>
                <w:szCs w:val="28"/>
              </w:rPr>
            </m:ctrlPr>
          </m:dPr>
          <m:e>
            <m:r>
              <w:rPr>
                <w:rFonts w:ascii="Cambria Math" w:hAnsi="Cambria Math"/>
                <w:sz w:val="28"/>
                <w:szCs w:val="28"/>
              </w:rPr>
              <m:t>ρ</m:t>
            </m:r>
            <m:acc>
              <m:accPr>
                <m:chr m:val="̅"/>
                <m:ctrlPr>
                  <w:rPr>
                    <w:rFonts w:ascii="Cambria Math" w:hAnsi="Cambria Math"/>
                    <w:i/>
                    <w:iCs/>
                    <w:sz w:val="28"/>
                    <w:szCs w:val="28"/>
                  </w:rPr>
                </m:ctrlPr>
              </m:accPr>
              <m:e>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j</m:t>
                    </m:r>
                  </m:sub>
                </m:sSub>
              </m:e>
            </m:acc>
          </m:e>
        </m:d>
      </m:oMath>
      <w:r w:rsidRPr="0089283B">
        <w:rPr>
          <w:rFonts w:ascii="Times New Roman" w:hAnsi="Times New Roman"/>
          <w:iCs/>
          <w:sz w:val="28"/>
          <w:szCs w:val="28"/>
        </w:rPr>
        <w:t xml:space="preserve"> </w:t>
      </w:r>
      <w:r w:rsidRPr="00ED77B6">
        <w:rPr>
          <w:rFonts w:ascii="Times New Roman" w:hAnsi="Times New Roman"/>
          <w:iCs/>
          <w:sz w:val="28"/>
          <w:szCs w:val="28"/>
        </w:rPr>
        <w:t>уравнений (</w:t>
      </w:r>
      <w:r>
        <w:rPr>
          <w:rFonts w:ascii="Times New Roman" w:hAnsi="Times New Roman"/>
          <w:iCs/>
          <w:sz w:val="28"/>
          <w:szCs w:val="28"/>
        </w:rPr>
        <w:t>3.7</w:t>
      </w:r>
      <w:r w:rsidRPr="00ED77B6">
        <w:rPr>
          <w:rFonts w:ascii="Times New Roman" w:hAnsi="Times New Roman"/>
          <w:iCs/>
          <w:sz w:val="28"/>
          <w:szCs w:val="28"/>
        </w:rPr>
        <w:t>) и (</w:t>
      </w:r>
      <w:r>
        <w:rPr>
          <w:rFonts w:ascii="Times New Roman" w:hAnsi="Times New Roman"/>
          <w:iCs/>
          <w:sz w:val="28"/>
          <w:szCs w:val="28"/>
        </w:rPr>
        <w:t>3.8</w:t>
      </w:r>
      <w:r w:rsidRPr="00ED77B6">
        <w:rPr>
          <w:rFonts w:ascii="Times New Roman" w:hAnsi="Times New Roman"/>
          <w:iCs/>
          <w:sz w:val="28"/>
          <w:szCs w:val="28"/>
        </w:rPr>
        <w:t xml:space="preserve">), который характеризует процесс конвективного переноса. При описанных способах дискретизации этого члена точность результатов расчета снижается с увеличением несовпадения между линиями расчетной сетки и линиями тока среды по причине чрезмерно быстрого сглаживания эпюр скорости между соседними слоями потока (т.н. численная диффузия). В для дискретизации члена </w:t>
      </w:r>
      <m:oMath>
        <m:f>
          <m:fPr>
            <m:ctrlPr>
              <w:rPr>
                <w:rFonts w:ascii="Cambria Math" w:hAnsi="Cambria Math"/>
                <w:i/>
                <w:iCs/>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iCs/>
                <w:sz w:val="28"/>
                <w:szCs w:val="28"/>
              </w:rPr>
            </m:ctrlPr>
          </m:dPr>
          <m:e>
            <m:r>
              <w:rPr>
                <w:rFonts w:ascii="Cambria Math" w:hAnsi="Cambria Math"/>
                <w:sz w:val="28"/>
                <w:szCs w:val="28"/>
              </w:rPr>
              <m:t>ρ</m:t>
            </m:r>
            <m:acc>
              <m:accPr>
                <m:chr m:val="̅"/>
                <m:ctrlPr>
                  <w:rPr>
                    <w:rFonts w:ascii="Cambria Math" w:hAnsi="Cambria Math"/>
                    <w:i/>
                    <w:iCs/>
                    <w:sz w:val="28"/>
                    <w:szCs w:val="28"/>
                  </w:rPr>
                </m:ctrlPr>
              </m:accPr>
              <m:e>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i</m:t>
                    </m:r>
                  </m:sub>
                </m:sSub>
                <m:sSub>
                  <m:sSubPr>
                    <m:ctrlPr>
                      <w:rPr>
                        <w:rFonts w:ascii="Cambria Math" w:hAnsi="Cambria Math"/>
                        <w:i/>
                        <w:iCs/>
                        <w:sz w:val="28"/>
                        <w:szCs w:val="28"/>
                      </w:rPr>
                    </m:ctrlPr>
                  </m:sSubPr>
                  <m:e>
                    <m:r>
                      <w:rPr>
                        <w:rFonts w:ascii="Cambria Math" w:hAnsi="Cambria Math"/>
                        <w:sz w:val="28"/>
                        <w:szCs w:val="28"/>
                      </w:rPr>
                      <m:t>u</m:t>
                    </m:r>
                  </m:e>
                  <m:sub>
                    <m:r>
                      <w:rPr>
                        <w:rFonts w:ascii="Cambria Math" w:hAnsi="Cambria Math"/>
                        <w:sz w:val="28"/>
                        <w:szCs w:val="28"/>
                      </w:rPr>
                      <m:t>j</m:t>
                    </m:r>
                  </m:sub>
                </m:sSub>
              </m:e>
            </m:acc>
          </m:e>
        </m:d>
      </m:oMath>
      <w:r w:rsidRPr="0089283B">
        <w:rPr>
          <w:rFonts w:ascii="Times New Roman" w:hAnsi="Times New Roman"/>
          <w:iCs/>
          <w:sz w:val="28"/>
          <w:szCs w:val="28"/>
        </w:rPr>
        <w:t xml:space="preserve"> </w:t>
      </w:r>
      <w:r w:rsidRPr="00ED77B6">
        <w:rPr>
          <w:rFonts w:ascii="Times New Roman" w:hAnsi="Times New Roman"/>
          <w:iCs/>
          <w:sz w:val="28"/>
          <w:szCs w:val="28"/>
        </w:rPr>
        <w:t xml:space="preserve">разработаны схемы, учитывающие расчетное направление конвективного переноса. Применение подобных схем дискретизации может быть полезно при решении поставленной в настоящей диссертационной работе задачи моделирования аэродинамических процессов в жаровой топке, для которых характерно наличие закрученных и обратных течений. </w:t>
      </w:r>
    </w:p>
    <w:p w14:paraId="311DD53F" w14:textId="77777777" w:rsidR="00023A94" w:rsidRDefault="00023A94" w:rsidP="005A0910">
      <w:pPr>
        <w:spacing w:after="0" w:line="240" w:lineRule="auto"/>
        <w:ind w:firstLine="709"/>
        <w:jc w:val="both"/>
        <w:rPr>
          <w:rFonts w:ascii="Times New Roman" w:hAnsi="Times New Roman"/>
          <w:iCs/>
          <w:sz w:val="28"/>
          <w:szCs w:val="28"/>
        </w:rPr>
      </w:pPr>
      <w:r w:rsidRPr="008C04C5">
        <w:rPr>
          <w:rFonts w:ascii="Times New Roman" w:hAnsi="Times New Roman"/>
          <w:iCs/>
          <w:sz w:val="28"/>
          <w:szCs w:val="28"/>
        </w:rPr>
        <w:t xml:space="preserve">На основании вышеизложенного, для численной реализации процессов в камерах горения произвольной сложной конструкции наиболее оптимальным является метод конечных объемов на неструктурированных криволинейных </w:t>
      </w:r>
      <w:proofErr w:type="spellStart"/>
      <w:r w:rsidRPr="008C04C5">
        <w:rPr>
          <w:rFonts w:ascii="Times New Roman" w:hAnsi="Times New Roman"/>
          <w:iCs/>
          <w:sz w:val="28"/>
          <w:szCs w:val="28"/>
        </w:rPr>
        <w:t>неортогональных</w:t>
      </w:r>
      <w:proofErr w:type="spellEnd"/>
      <w:r w:rsidRPr="008C04C5">
        <w:rPr>
          <w:rFonts w:ascii="Times New Roman" w:hAnsi="Times New Roman"/>
          <w:iCs/>
          <w:sz w:val="28"/>
          <w:szCs w:val="28"/>
        </w:rPr>
        <w:t xml:space="preserve"> сетках. Для того, чтобы решить оптимизационные задачи для несжимаемых течений связь полей скорости и давления целесообразным является выполнять с использованием более производительной SIMPLE процедуры. Аппроксимация конвективных потоков в таком случае создается с помощью последовательного применения схем с точностью первого и второго порядков.</w:t>
      </w:r>
    </w:p>
    <w:p w14:paraId="608A9B3D" w14:textId="1C8B1E97" w:rsidR="00023A94" w:rsidRPr="00EC2EF8" w:rsidRDefault="00023A94" w:rsidP="005A0910">
      <w:pPr>
        <w:spacing w:after="0" w:line="240" w:lineRule="auto"/>
        <w:ind w:firstLine="709"/>
        <w:jc w:val="both"/>
        <w:rPr>
          <w:rFonts w:ascii="Times New Roman" w:hAnsi="Times New Roman"/>
          <w:iCs/>
          <w:sz w:val="28"/>
          <w:szCs w:val="28"/>
        </w:rPr>
      </w:pPr>
      <w:r w:rsidRPr="00EC2EF8">
        <w:rPr>
          <w:rFonts w:ascii="Times New Roman" w:hAnsi="Times New Roman"/>
          <w:iCs/>
          <w:sz w:val="28"/>
          <w:szCs w:val="28"/>
        </w:rPr>
        <w:t xml:space="preserve">Как правило на входе в расчетную область задаются такие величины, как температура, распределение скорости во входном сечении, а также равенство нулю первых производных (по направлению течения), составляющих скорости в выходном сечении. На выходной границе приводится статическое давление </w:t>
      </w:r>
      <w:r w:rsidRPr="00EC2EF8">
        <w:rPr>
          <w:rFonts w:ascii="Times New Roman" w:hAnsi="Times New Roman"/>
          <w:iCs/>
          <w:sz w:val="28"/>
          <w:szCs w:val="28"/>
        </w:rPr>
        <w:lastRenderedPageBreak/>
        <w:t>[8</w:t>
      </w:r>
      <w:r w:rsidR="00906F34" w:rsidRPr="00872DB2">
        <w:rPr>
          <w:rFonts w:ascii="Times New Roman" w:hAnsi="Times New Roman"/>
          <w:iCs/>
          <w:sz w:val="28"/>
          <w:szCs w:val="28"/>
        </w:rPr>
        <w:t>6</w:t>
      </w:r>
      <w:r w:rsidRPr="00EC2EF8">
        <w:rPr>
          <w:rFonts w:ascii="Times New Roman" w:hAnsi="Times New Roman"/>
          <w:iCs/>
          <w:sz w:val="28"/>
          <w:szCs w:val="28"/>
        </w:rPr>
        <w:t>]. Давление входит в уравнения (</w:t>
      </w:r>
      <w:r>
        <w:rPr>
          <w:rFonts w:ascii="Times New Roman" w:hAnsi="Times New Roman"/>
          <w:iCs/>
          <w:sz w:val="28"/>
          <w:szCs w:val="28"/>
        </w:rPr>
        <w:t>3.</w:t>
      </w:r>
      <w:r w:rsidR="009252EC">
        <w:rPr>
          <w:rFonts w:ascii="Times New Roman" w:hAnsi="Times New Roman"/>
          <w:iCs/>
          <w:sz w:val="28"/>
          <w:szCs w:val="28"/>
        </w:rPr>
        <w:t>7</w:t>
      </w:r>
      <w:r w:rsidRPr="00EC2EF8">
        <w:rPr>
          <w:rFonts w:ascii="Times New Roman" w:hAnsi="Times New Roman"/>
          <w:iCs/>
          <w:sz w:val="28"/>
          <w:szCs w:val="28"/>
        </w:rPr>
        <w:t>-</w:t>
      </w:r>
      <w:r>
        <w:rPr>
          <w:rFonts w:ascii="Times New Roman" w:hAnsi="Times New Roman"/>
          <w:iCs/>
          <w:sz w:val="28"/>
          <w:szCs w:val="28"/>
        </w:rPr>
        <w:t>3.</w:t>
      </w:r>
      <w:r w:rsidR="009252EC">
        <w:rPr>
          <w:rFonts w:ascii="Times New Roman" w:hAnsi="Times New Roman"/>
          <w:iCs/>
          <w:sz w:val="28"/>
          <w:szCs w:val="28"/>
        </w:rPr>
        <w:t>8</w:t>
      </w:r>
      <w:r w:rsidRPr="00EC2EF8">
        <w:rPr>
          <w:rFonts w:ascii="Times New Roman" w:hAnsi="Times New Roman"/>
          <w:iCs/>
          <w:sz w:val="28"/>
          <w:szCs w:val="28"/>
        </w:rPr>
        <w:t xml:space="preserve">) только в качестве первых производных, соответственно указание давления только в одной точке расчетной области является достаточным для их решения. </w:t>
      </w:r>
    </w:p>
    <w:p w14:paraId="40726CB2" w14:textId="77777777" w:rsidR="00023A94" w:rsidRPr="00EC2EF8" w:rsidRDefault="00023A94" w:rsidP="005A0910">
      <w:pPr>
        <w:spacing w:after="0" w:line="240" w:lineRule="auto"/>
        <w:ind w:firstLine="709"/>
        <w:jc w:val="both"/>
        <w:rPr>
          <w:rFonts w:ascii="Times New Roman" w:hAnsi="Times New Roman"/>
          <w:iCs/>
          <w:sz w:val="28"/>
          <w:szCs w:val="28"/>
        </w:rPr>
      </w:pPr>
      <w:r w:rsidRPr="00EC2EF8">
        <w:rPr>
          <w:rFonts w:ascii="Times New Roman" w:hAnsi="Times New Roman"/>
          <w:iCs/>
          <w:sz w:val="28"/>
          <w:szCs w:val="28"/>
        </w:rPr>
        <w:t>Входное сечение, расположенное довольно далеко от участков интенсивной перестройки потока</w:t>
      </w:r>
      <w:r>
        <w:rPr>
          <w:rFonts w:ascii="Times New Roman" w:hAnsi="Times New Roman"/>
          <w:iCs/>
          <w:sz w:val="28"/>
          <w:szCs w:val="28"/>
        </w:rPr>
        <w:t>,</w:t>
      </w:r>
      <w:r w:rsidRPr="00EC2EF8">
        <w:rPr>
          <w:rFonts w:ascii="Times New Roman" w:hAnsi="Times New Roman"/>
          <w:iCs/>
          <w:sz w:val="28"/>
          <w:szCs w:val="28"/>
        </w:rPr>
        <w:t xml:space="preserve"> дает возможность допустить равномерности потока по входному сечению. При данных условиях для расчета необходимо знать величину только средней скорости или расхода во входном сечении. </w:t>
      </w:r>
    </w:p>
    <w:p w14:paraId="00C0B3F9" w14:textId="77777777" w:rsidR="00023A94" w:rsidRPr="00EC2EF8" w:rsidRDefault="00023A94" w:rsidP="005A0910">
      <w:pPr>
        <w:spacing w:after="0" w:line="240" w:lineRule="auto"/>
        <w:ind w:firstLine="709"/>
        <w:jc w:val="both"/>
        <w:rPr>
          <w:rFonts w:ascii="Times New Roman" w:hAnsi="Times New Roman"/>
          <w:iCs/>
          <w:sz w:val="28"/>
          <w:szCs w:val="28"/>
        </w:rPr>
      </w:pPr>
      <w:r w:rsidRPr="00EC2EF8">
        <w:rPr>
          <w:rFonts w:ascii="Times New Roman" w:hAnsi="Times New Roman"/>
          <w:iCs/>
          <w:sz w:val="28"/>
          <w:szCs w:val="28"/>
        </w:rPr>
        <w:t>Задание граничных условий на обогреваемых непроницаемых стенках не составляет больших трудностей. В данном случае на границе задается лишь температура стенки и условие не прилипания (</w:t>
      </w:r>
      <w:proofErr w:type="spellStart"/>
      <w:r w:rsidRPr="00EC2EF8">
        <w:rPr>
          <w:rFonts w:ascii="Times New Roman" w:hAnsi="Times New Roman"/>
          <w:iCs/>
          <w:sz w:val="28"/>
          <w:szCs w:val="28"/>
        </w:rPr>
        <w:t>no</w:t>
      </w:r>
      <w:proofErr w:type="spellEnd"/>
      <w:r w:rsidRPr="00EC2EF8">
        <w:rPr>
          <w:rFonts w:ascii="Times New Roman" w:hAnsi="Times New Roman"/>
          <w:iCs/>
          <w:sz w:val="28"/>
          <w:szCs w:val="28"/>
        </w:rPr>
        <w:t xml:space="preserve"> </w:t>
      </w:r>
      <w:proofErr w:type="spellStart"/>
      <w:r w:rsidRPr="00EC2EF8">
        <w:rPr>
          <w:rFonts w:ascii="Times New Roman" w:hAnsi="Times New Roman"/>
          <w:iCs/>
          <w:sz w:val="28"/>
          <w:szCs w:val="28"/>
        </w:rPr>
        <w:t>slip</w:t>
      </w:r>
      <w:proofErr w:type="spellEnd"/>
      <w:r w:rsidRPr="00EC2EF8">
        <w:rPr>
          <w:rFonts w:ascii="Times New Roman" w:hAnsi="Times New Roman"/>
          <w:iCs/>
          <w:sz w:val="28"/>
          <w:szCs w:val="28"/>
        </w:rPr>
        <w:t>) – равенства нулю всех компонентов вектора скорости.</w:t>
      </w:r>
    </w:p>
    <w:p w14:paraId="7BC4F99F" w14:textId="0B88EA88" w:rsidR="00023A94" w:rsidRDefault="00023A94" w:rsidP="005A0910">
      <w:pPr>
        <w:spacing w:after="0" w:line="240" w:lineRule="auto"/>
        <w:ind w:firstLine="709"/>
        <w:jc w:val="both"/>
        <w:rPr>
          <w:rFonts w:ascii="Times New Roman" w:hAnsi="Times New Roman"/>
          <w:iCs/>
          <w:sz w:val="28"/>
          <w:szCs w:val="28"/>
        </w:rPr>
      </w:pPr>
      <w:r w:rsidRPr="00EC2EF8">
        <w:rPr>
          <w:rFonts w:ascii="Times New Roman" w:hAnsi="Times New Roman"/>
          <w:iCs/>
          <w:sz w:val="28"/>
          <w:szCs w:val="28"/>
        </w:rPr>
        <w:t xml:space="preserve">В связи с этим, для решения задач, поставленных в настоящей </w:t>
      </w:r>
      <w:r>
        <w:rPr>
          <w:rFonts w:ascii="Times New Roman" w:hAnsi="Times New Roman"/>
          <w:iCs/>
          <w:sz w:val="28"/>
          <w:szCs w:val="28"/>
        </w:rPr>
        <w:t>ра</w:t>
      </w:r>
      <w:r w:rsidRPr="00EC2EF8">
        <w:rPr>
          <w:rFonts w:ascii="Times New Roman" w:hAnsi="Times New Roman"/>
          <w:iCs/>
          <w:sz w:val="28"/>
          <w:szCs w:val="28"/>
        </w:rPr>
        <w:t>боте</w:t>
      </w:r>
      <w:r>
        <w:rPr>
          <w:rFonts w:ascii="Times New Roman" w:hAnsi="Times New Roman"/>
          <w:iCs/>
          <w:sz w:val="28"/>
          <w:szCs w:val="28"/>
        </w:rPr>
        <w:t>,</w:t>
      </w:r>
      <w:r w:rsidRPr="00EC2EF8">
        <w:rPr>
          <w:rFonts w:ascii="Times New Roman" w:hAnsi="Times New Roman"/>
          <w:iCs/>
          <w:sz w:val="28"/>
          <w:szCs w:val="28"/>
        </w:rPr>
        <w:t xml:space="preserve"> был выбран программный комплекс ANSYS</w:t>
      </w:r>
      <w:r>
        <w:rPr>
          <w:rFonts w:ascii="Times New Roman" w:hAnsi="Times New Roman"/>
          <w:iCs/>
          <w:sz w:val="28"/>
          <w:szCs w:val="28"/>
        </w:rPr>
        <w:t xml:space="preserve"> </w:t>
      </w:r>
      <w:r>
        <w:rPr>
          <w:rFonts w:ascii="Times New Roman" w:hAnsi="Times New Roman"/>
          <w:iCs/>
          <w:sz w:val="28"/>
          <w:szCs w:val="28"/>
          <w:lang w:val="en-US"/>
        </w:rPr>
        <w:t>CF</w:t>
      </w:r>
      <w:r w:rsidR="00F75C8B">
        <w:rPr>
          <w:rFonts w:ascii="Times New Roman" w:hAnsi="Times New Roman"/>
          <w:iCs/>
          <w:sz w:val="28"/>
          <w:szCs w:val="28"/>
          <w:lang w:val="en-US"/>
        </w:rPr>
        <w:t>X</w:t>
      </w:r>
      <w:r w:rsidRPr="00EC2EF8">
        <w:rPr>
          <w:rFonts w:ascii="Times New Roman" w:hAnsi="Times New Roman"/>
          <w:iCs/>
          <w:sz w:val="28"/>
          <w:szCs w:val="28"/>
        </w:rPr>
        <w:t>, который имеет возможность использования метода конечных объемов и позволяет проводить решение задач, основываясь на методе Эйлера путем применения неявного алгоритма установления (</w:t>
      </w:r>
      <w:proofErr w:type="spellStart"/>
      <w:r w:rsidRPr="00EC2EF8">
        <w:rPr>
          <w:rFonts w:ascii="Times New Roman" w:hAnsi="Times New Roman"/>
          <w:iCs/>
          <w:sz w:val="28"/>
          <w:szCs w:val="28"/>
        </w:rPr>
        <w:t>Pressure</w:t>
      </w:r>
      <w:proofErr w:type="spellEnd"/>
      <w:r w:rsidRPr="00EC2EF8">
        <w:rPr>
          <w:rFonts w:ascii="Times New Roman" w:hAnsi="Times New Roman"/>
          <w:iCs/>
          <w:sz w:val="28"/>
          <w:szCs w:val="28"/>
        </w:rPr>
        <w:t xml:space="preserve"> Based).</w:t>
      </w:r>
      <w:r>
        <w:rPr>
          <w:rFonts w:ascii="Times New Roman" w:hAnsi="Times New Roman"/>
          <w:iCs/>
          <w:sz w:val="28"/>
          <w:szCs w:val="28"/>
        </w:rPr>
        <w:t xml:space="preserve"> Принято, что о</w:t>
      </w:r>
      <w:r w:rsidRPr="00EC2EF8">
        <w:rPr>
          <w:rFonts w:ascii="Times New Roman" w:hAnsi="Times New Roman"/>
          <w:iCs/>
          <w:sz w:val="28"/>
          <w:szCs w:val="28"/>
        </w:rPr>
        <w:t>кисление горючего протекает необратимо в две стадии: 2CH</w:t>
      </w:r>
      <w:r w:rsidRPr="00270E2B">
        <w:rPr>
          <w:rFonts w:ascii="Times New Roman" w:hAnsi="Times New Roman"/>
          <w:iCs/>
          <w:sz w:val="28"/>
          <w:szCs w:val="28"/>
          <w:vertAlign w:val="subscript"/>
        </w:rPr>
        <w:t>4</w:t>
      </w:r>
      <w:r w:rsidRPr="00EC2EF8">
        <w:rPr>
          <w:rFonts w:ascii="Times New Roman" w:hAnsi="Times New Roman"/>
          <w:iCs/>
          <w:sz w:val="28"/>
          <w:szCs w:val="28"/>
        </w:rPr>
        <w:t xml:space="preserve"> + 3O</w:t>
      </w:r>
      <w:r w:rsidRPr="00270E2B">
        <w:rPr>
          <w:rFonts w:ascii="Times New Roman" w:hAnsi="Times New Roman"/>
          <w:iCs/>
          <w:sz w:val="28"/>
          <w:szCs w:val="28"/>
          <w:vertAlign w:val="subscript"/>
        </w:rPr>
        <w:t>2</w:t>
      </w:r>
      <w:r w:rsidRPr="00EC2EF8">
        <w:rPr>
          <w:rFonts w:ascii="Times New Roman" w:hAnsi="Times New Roman"/>
          <w:iCs/>
          <w:sz w:val="28"/>
          <w:szCs w:val="28"/>
        </w:rPr>
        <w:t xml:space="preserve"> = 2CO + 4H</w:t>
      </w:r>
      <w:r w:rsidRPr="00270E2B">
        <w:rPr>
          <w:rFonts w:ascii="Times New Roman" w:hAnsi="Times New Roman"/>
          <w:iCs/>
          <w:sz w:val="28"/>
          <w:szCs w:val="28"/>
          <w:vertAlign w:val="subscript"/>
        </w:rPr>
        <w:t>2</w:t>
      </w:r>
      <w:r w:rsidRPr="00EC2EF8">
        <w:rPr>
          <w:rFonts w:ascii="Times New Roman" w:hAnsi="Times New Roman"/>
          <w:iCs/>
          <w:sz w:val="28"/>
          <w:szCs w:val="28"/>
        </w:rPr>
        <w:t>O + 1168 кДж; 2CO + O</w:t>
      </w:r>
      <w:r w:rsidRPr="00270E2B">
        <w:rPr>
          <w:rFonts w:ascii="Times New Roman" w:hAnsi="Times New Roman"/>
          <w:iCs/>
          <w:sz w:val="28"/>
          <w:szCs w:val="28"/>
          <w:vertAlign w:val="subscript"/>
        </w:rPr>
        <w:t>2</w:t>
      </w:r>
      <w:r w:rsidRPr="00EC2EF8">
        <w:rPr>
          <w:rFonts w:ascii="Times New Roman" w:hAnsi="Times New Roman"/>
          <w:iCs/>
          <w:sz w:val="28"/>
          <w:szCs w:val="28"/>
        </w:rPr>
        <w:t xml:space="preserve"> = 2CO</w:t>
      </w:r>
      <w:r w:rsidRPr="00270E2B">
        <w:rPr>
          <w:rFonts w:ascii="Times New Roman" w:hAnsi="Times New Roman"/>
          <w:iCs/>
          <w:sz w:val="28"/>
          <w:szCs w:val="28"/>
          <w:vertAlign w:val="subscript"/>
        </w:rPr>
        <w:t>2</w:t>
      </w:r>
      <w:r w:rsidRPr="00EC2EF8">
        <w:rPr>
          <w:rFonts w:ascii="Times New Roman" w:hAnsi="Times New Roman"/>
          <w:iCs/>
          <w:sz w:val="28"/>
          <w:szCs w:val="28"/>
        </w:rPr>
        <w:t xml:space="preserve"> + 566 кДж. Для численного исследования протекания химической реакции в турбулентном реагирующем потоке использована гибридная модель. </w:t>
      </w:r>
    </w:p>
    <w:p w14:paraId="4EA9425F" w14:textId="38E99C78" w:rsidR="00023A94" w:rsidRPr="007F0A0F" w:rsidRDefault="00023A94" w:rsidP="005A0910">
      <w:pPr>
        <w:spacing w:after="0" w:line="240" w:lineRule="auto"/>
        <w:ind w:firstLine="709"/>
        <w:jc w:val="both"/>
        <w:rPr>
          <w:rFonts w:ascii="Times New Roman" w:hAnsi="Times New Roman"/>
          <w:iCs/>
          <w:sz w:val="28"/>
          <w:szCs w:val="28"/>
        </w:rPr>
      </w:pPr>
      <w:r>
        <w:rPr>
          <w:rFonts w:ascii="Times New Roman" w:hAnsi="Times New Roman"/>
          <w:iCs/>
          <w:sz w:val="28"/>
          <w:szCs w:val="28"/>
        </w:rPr>
        <w:t xml:space="preserve">Исходные данные для моделирования были выбраны: </w:t>
      </w:r>
      <w:r w:rsidRPr="007F0A0F">
        <w:rPr>
          <w:rFonts w:ascii="Times New Roman" w:hAnsi="Times New Roman"/>
          <w:iCs/>
          <w:sz w:val="28"/>
          <w:szCs w:val="28"/>
        </w:rPr>
        <w:t>топли</w:t>
      </w:r>
      <w:r>
        <w:rPr>
          <w:rFonts w:ascii="Times New Roman" w:hAnsi="Times New Roman"/>
          <w:iCs/>
          <w:sz w:val="28"/>
          <w:szCs w:val="28"/>
        </w:rPr>
        <w:t xml:space="preserve">во - </w:t>
      </w:r>
      <w:r w:rsidRPr="007F0A0F">
        <w:rPr>
          <w:rFonts w:ascii="Times New Roman" w:hAnsi="Times New Roman"/>
          <w:iCs/>
          <w:sz w:val="28"/>
          <w:szCs w:val="28"/>
        </w:rPr>
        <w:t>СН</w:t>
      </w:r>
      <w:r w:rsidRPr="00270E2B">
        <w:rPr>
          <w:rFonts w:ascii="Times New Roman" w:hAnsi="Times New Roman"/>
          <w:iCs/>
          <w:sz w:val="28"/>
          <w:szCs w:val="28"/>
          <w:vertAlign w:val="subscript"/>
        </w:rPr>
        <w:t>4</w:t>
      </w:r>
      <w:r w:rsidRPr="007F0A0F">
        <w:rPr>
          <w:rFonts w:ascii="Times New Roman" w:hAnsi="Times New Roman"/>
          <w:iCs/>
          <w:sz w:val="28"/>
          <w:szCs w:val="28"/>
        </w:rPr>
        <w:t xml:space="preserve">; окислитель – кислород воздуха; температура топливовоздушной смеси – 293 К; средняя температура воды 343 К, коэффициент теплопроводности стенки </w:t>
      </w:r>
      <w:proofErr w:type="gramStart"/>
      <w:r w:rsidRPr="007F0A0F">
        <w:rPr>
          <w:rFonts w:ascii="Times New Roman" w:hAnsi="Times New Roman"/>
          <w:iCs/>
          <w:sz w:val="28"/>
          <w:szCs w:val="28"/>
        </w:rPr>
        <w:t>–  50</w:t>
      </w:r>
      <w:proofErr w:type="gramEnd"/>
      <w:r w:rsidRPr="007F0A0F">
        <w:rPr>
          <w:rFonts w:ascii="Times New Roman" w:hAnsi="Times New Roman"/>
          <w:iCs/>
          <w:sz w:val="28"/>
          <w:szCs w:val="28"/>
        </w:rPr>
        <w:t xml:space="preserve"> Вт/</w:t>
      </w:r>
      <w:proofErr w:type="spellStart"/>
      <w:r w:rsidRPr="007F0A0F">
        <w:rPr>
          <w:rFonts w:ascii="Times New Roman" w:hAnsi="Times New Roman"/>
          <w:iCs/>
          <w:sz w:val="28"/>
          <w:szCs w:val="28"/>
        </w:rPr>
        <w:t>м</w:t>
      </w:r>
      <w:r w:rsidRPr="00270E2B">
        <w:rPr>
          <w:rFonts w:ascii="Times New Roman" w:hAnsi="Times New Roman"/>
          <w:iCs/>
          <w:sz w:val="28"/>
          <w:szCs w:val="28"/>
          <w:vertAlign w:val="superscript"/>
        </w:rPr>
        <w:t>о</w:t>
      </w:r>
      <w:r w:rsidRPr="007F0A0F">
        <w:rPr>
          <w:rFonts w:ascii="Times New Roman" w:hAnsi="Times New Roman"/>
          <w:iCs/>
          <w:sz w:val="28"/>
          <w:szCs w:val="28"/>
        </w:rPr>
        <w:t>С</w:t>
      </w:r>
      <w:proofErr w:type="spellEnd"/>
      <w:r w:rsidRPr="007F0A0F">
        <w:rPr>
          <w:rFonts w:ascii="Times New Roman" w:hAnsi="Times New Roman"/>
          <w:iCs/>
          <w:sz w:val="28"/>
          <w:szCs w:val="28"/>
        </w:rPr>
        <w:t xml:space="preserve">. </w:t>
      </w:r>
      <w:r w:rsidRPr="00EC2EF8">
        <w:rPr>
          <w:rFonts w:ascii="Times New Roman" w:hAnsi="Times New Roman"/>
          <w:iCs/>
          <w:sz w:val="28"/>
          <w:szCs w:val="28"/>
        </w:rPr>
        <w:t>Граничные и начальные условия математических моделей задавались в соответствии с паспортными данными [9</w:t>
      </w:r>
      <w:r w:rsidR="00906F34" w:rsidRPr="00906F34">
        <w:rPr>
          <w:rFonts w:ascii="Times New Roman" w:hAnsi="Times New Roman"/>
          <w:iCs/>
          <w:sz w:val="28"/>
          <w:szCs w:val="28"/>
        </w:rPr>
        <w:t>4</w:t>
      </w:r>
      <w:r w:rsidRPr="00EC2EF8">
        <w:rPr>
          <w:rFonts w:ascii="Times New Roman" w:hAnsi="Times New Roman"/>
          <w:iCs/>
          <w:sz w:val="28"/>
          <w:szCs w:val="28"/>
        </w:rPr>
        <w:t>].</w:t>
      </w:r>
    </w:p>
    <w:p w14:paraId="4E641465" w14:textId="77777777" w:rsidR="00023A94" w:rsidRPr="007F0A0F" w:rsidRDefault="00023A94" w:rsidP="005A0910">
      <w:pPr>
        <w:spacing w:after="0" w:line="240" w:lineRule="auto"/>
        <w:ind w:firstLine="709"/>
        <w:jc w:val="both"/>
        <w:rPr>
          <w:rFonts w:ascii="Times New Roman" w:hAnsi="Times New Roman"/>
          <w:iCs/>
          <w:sz w:val="28"/>
          <w:szCs w:val="28"/>
        </w:rPr>
      </w:pPr>
      <w:r w:rsidRPr="007F0A0F">
        <w:rPr>
          <w:rFonts w:ascii="Times New Roman" w:hAnsi="Times New Roman"/>
          <w:iCs/>
          <w:sz w:val="28"/>
          <w:szCs w:val="28"/>
        </w:rPr>
        <w:t>Для исследования влияния выдви</w:t>
      </w:r>
      <w:r>
        <w:rPr>
          <w:rFonts w:ascii="Times New Roman" w:hAnsi="Times New Roman"/>
          <w:iCs/>
          <w:sz w:val="28"/>
          <w:szCs w:val="28"/>
        </w:rPr>
        <w:t>жного</w:t>
      </w:r>
      <w:r w:rsidRPr="007F0A0F">
        <w:rPr>
          <w:rFonts w:ascii="Times New Roman" w:hAnsi="Times New Roman"/>
          <w:iCs/>
          <w:sz w:val="28"/>
          <w:szCs w:val="28"/>
        </w:rPr>
        <w:t xml:space="preserve"> </w:t>
      </w:r>
      <w:r>
        <w:rPr>
          <w:rFonts w:ascii="Times New Roman" w:hAnsi="Times New Roman"/>
          <w:iCs/>
          <w:sz w:val="28"/>
          <w:szCs w:val="28"/>
        </w:rPr>
        <w:t>тубуса</w:t>
      </w:r>
      <w:r w:rsidRPr="007F0A0F">
        <w:rPr>
          <w:rFonts w:ascii="Times New Roman" w:hAnsi="Times New Roman"/>
          <w:iCs/>
          <w:sz w:val="28"/>
          <w:szCs w:val="28"/>
        </w:rPr>
        <w:t xml:space="preserve"> горелки топки на ее </w:t>
      </w:r>
      <w:r>
        <w:rPr>
          <w:rFonts w:ascii="Times New Roman" w:hAnsi="Times New Roman"/>
          <w:iCs/>
          <w:sz w:val="28"/>
          <w:szCs w:val="28"/>
        </w:rPr>
        <w:t>физические</w:t>
      </w:r>
      <w:r w:rsidRPr="007F0A0F">
        <w:rPr>
          <w:rFonts w:ascii="Times New Roman" w:hAnsi="Times New Roman"/>
          <w:iCs/>
          <w:sz w:val="28"/>
          <w:szCs w:val="28"/>
        </w:rPr>
        <w:t xml:space="preserve"> характеристики в процессе</w:t>
      </w:r>
      <w:r>
        <w:rPr>
          <w:rFonts w:ascii="Times New Roman" w:hAnsi="Times New Roman"/>
          <w:iCs/>
          <w:sz w:val="28"/>
          <w:szCs w:val="28"/>
        </w:rPr>
        <w:t xml:space="preserve"> компьютерного моделирования</w:t>
      </w:r>
      <w:r w:rsidRPr="007F0A0F">
        <w:rPr>
          <w:rFonts w:ascii="Times New Roman" w:hAnsi="Times New Roman"/>
          <w:iCs/>
          <w:sz w:val="28"/>
          <w:szCs w:val="28"/>
        </w:rPr>
        <w:t xml:space="preserve"> рассмотрены несколько вариантов с выдвижением от стандартного расстояния через каждые 5 см.</w:t>
      </w:r>
      <w:r>
        <w:rPr>
          <w:rFonts w:ascii="Times New Roman" w:hAnsi="Times New Roman"/>
          <w:iCs/>
          <w:sz w:val="28"/>
          <w:szCs w:val="28"/>
        </w:rPr>
        <w:t xml:space="preserve"> Для каждого варианта с выдвижением сопла эксперимент проводился на двух режимах: при нагрузке на </w:t>
      </w:r>
      <w:r w:rsidRPr="007F0A0F">
        <w:rPr>
          <w:rFonts w:ascii="Times New Roman" w:hAnsi="Times New Roman"/>
          <w:iCs/>
          <w:sz w:val="28"/>
          <w:szCs w:val="28"/>
        </w:rPr>
        <w:t>70 и 100 процентов.</w:t>
      </w:r>
    </w:p>
    <w:p w14:paraId="706F5762" w14:textId="77777777" w:rsidR="00023A94" w:rsidRDefault="00023A94" w:rsidP="005A0910">
      <w:pPr>
        <w:spacing w:after="0" w:line="240" w:lineRule="auto"/>
        <w:ind w:firstLine="709"/>
        <w:jc w:val="both"/>
        <w:rPr>
          <w:iCs/>
          <w:noProof/>
        </w:rPr>
      </w:pPr>
      <w:r w:rsidRPr="007F0A0F">
        <w:rPr>
          <w:rFonts w:ascii="Times New Roman" w:hAnsi="Times New Roman"/>
          <w:iCs/>
          <w:sz w:val="28"/>
          <w:szCs w:val="28"/>
        </w:rPr>
        <w:t xml:space="preserve">На </w:t>
      </w:r>
      <w:r>
        <w:rPr>
          <w:rFonts w:ascii="Times New Roman" w:hAnsi="Times New Roman"/>
          <w:iCs/>
          <w:sz w:val="28"/>
          <w:szCs w:val="28"/>
        </w:rPr>
        <w:t>начальном</w:t>
      </w:r>
      <w:r w:rsidRPr="007F0A0F">
        <w:rPr>
          <w:rFonts w:ascii="Times New Roman" w:hAnsi="Times New Roman"/>
          <w:iCs/>
          <w:sz w:val="28"/>
          <w:szCs w:val="28"/>
        </w:rPr>
        <w:t xml:space="preserve"> этапе </w:t>
      </w:r>
      <w:r>
        <w:rPr>
          <w:rFonts w:ascii="Times New Roman" w:hAnsi="Times New Roman"/>
          <w:iCs/>
          <w:sz w:val="28"/>
          <w:szCs w:val="28"/>
        </w:rPr>
        <w:t xml:space="preserve">численного исследования </w:t>
      </w:r>
      <w:r w:rsidRPr="007F0A0F">
        <w:rPr>
          <w:rFonts w:ascii="Times New Roman" w:hAnsi="Times New Roman"/>
          <w:iCs/>
          <w:sz w:val="28"/>
          <w:szCs w:val="28"/>
        </w:rPr>
        <w:t>выполняется создание геометрической модели, в которой происходят процессы горения</w:t>
      </w:r>
      <w:r>
        <w:rPr>
          <w:rFonts w:ascii="Times New Roman" w:hAnsi="Times New Roman"/>
          <w:iCs/>
          <w:sz w:val="28"/>
          <w:szCs w:val="28"/>
        </w:rPr>
        <w:t xml:space="preserve"> газообразного топлива</w:t>
      </w:r>
      <w:r w:rsidRPr="007F0A0F">
        <w:rPr>
          <w:rFonts w:ascii="Times New Roman" w:hAnsi="Times New Roman"/>
          <w:iCs/>
          <w:sz w:val="28"/>
          <w:szCs w:val="28"/>
        </w:rPr>
        <w:t xml:space="preserve">. </w:t>
      </w:r>
      <w:r>
        <w:rPr>
          <w:rFonts w:ascii="Times New Roman" w:hAnsi="Times New Roman"/>
          <w:iCs/>
          <w:sz w:val="28"/>
          <w:szCs w:val="28"/>
        </w:rPr>
        <w:t>Создана геометрическая модель топки по конструктивным данным котла ВВ-400</w:t>
      </w:r>
      <w:r w:rsidRPr="007F0A0F">
        <w:rPr>
          <w:rFonts w:ascii="Times New Roman" w:hAnsi="Times New Roman"/>
          <w:iCs/>
          <w:sz w:val="28"/>
          <w:szCs w:val="28"/>
        </w:rPr>
        <w:t xml:space="preserve"> и поворотную камеру на входе в конвективные трубы, которая построена в соответствии с основными чертежами.</w:t>
      </w:r>
      <w:r w:rsidRPr="007F0A0F">
        <w:rPr>
          <w:iCs/>
          <w:noProof/>
        </w:rPr>
        <w:t xml:space="preserve">    </w:t>
      </w:r>
    </w:p>
    <w:p w14:paraId="3C84C63D" w14:textId="77777777" w:rsidR="00486A3E" w:rsidRPr="007F0A0F" w:rsidRDefault="00486A3E" w:rsidP="005A0910">
      <w:pPr>
        <w:spacing w:after="0" w:line="240" w:lineRule="auto"/>
        <w:ind w:firstLine="709"/>
        <w:jc w:val="both"/>
        <w:rPr>
          <w:iCs/>
          <w:noProof/>
        </w:rPr>
      </w:pPr>
    </w:p>
    <w:p w14:paraId="6F2EC861" w14:textId="7B7CCD56" w:rsidR="00023A94" w:rsidRPr="00707463" w:rsidRDefault="00023A94" w:rsidP="00854BB2">
      <w:pPr>
        <w:spacing w:after="0" w:line="240" w:lineRule="auto"/>
        <w:jc w:val="both"/>
        <w:rPr>
          <w:noProof/>
        </w:rPr>
      </w:pPr>
      <w:r>
        <w:rPr>
          <w:noProof/>
        </w:rPr>
        <w:lastRenderedPageBreak/>
        <w:t xml:space="preserve">      </w:t>
      </w:r>
      <w:r>
        <w:rPr>
          <w:noProof/>
        </w:rPr>
        <w:drawing>
          <wp:inline distT="0" distB="0" distL="0" distR="0" wp14:anchorId="0DB635F9" wp14:editId="320CC23B">
            <wp:extent cx="3188970" cy="192398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ackgroundRemoval t="26852" b="76852" l="41875" r="89375">
                                  <a14:foregroundMark x1="45313" y1="53056" x2="45313" y2="53056"/>
                                  <a14:foregroundMark x1="43958" y1="49630" x2="43958" y2="49630"/>
                                  <a14:foregroundMark x1="42031" y1="49352" x2="42031" y2="49352"/>
                                  <a14:foregroundMark x1="86198" y1="45556" x2="86198" y2="45556"/>
                                  <a14:foregroundMark x1="85938" y1="26944" x2="85938" y2="26944"/>
                                  <a14:foregroundMark x1="87917" y1="46111" x2="87917" y2="46111"/>
                                  <a14:foregroundMark x1="89375" y1="51481" x2="89375" y2="51481"/>
                                  <a14:foregroundMark x1="85469" y1="73148" x2="85469" y2="73148"/>
                                  <a14:foregroundMark x1="85052" y1="76852" x2="85052" y2="76852"/>
                                  <a14:foregroundMark x1="63750" y1="35093" x2="63750" y2="35093"/>
                                  <a14:backgroundMark x1="63750" y1="35000" x2="63750" y2="35000"/>
                                </a14:backgroundRemoval>
                              </a14:imgEffect>
                            </a14:imgLayer>
                          </a14:imgProps>
                        </a:ext>
                      </a:extLst>
                    </a:blip>
                    <a:srcRect l="40391" t="23862" r="8696" b="21534"/>
                    <a:stretch/>
                  </pic:blipFill>
                  <pic:spPr bwMode="auto">
                    <a:xfrm>
                      <a:off x="0" y="0"/>
                      <a:ext cx="3206455" cy="193453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DD30CED" wp14:editId="70363BF4">
            <wp:extent cx="2235201" cy="1905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backgroundRemoval t="33519" b="77593" l="57552" r="85417">
                                  <a14:foregroundMark x1="74479" y1="34537" x2="74479" y2="34537"/>
                                  <a14:foregroundMark x1="85417" y1="54722" x2="85417" y2="54722"/>
                                  <a14:foregroundMark x1="71719" y1="75463" x2="71719" y2="75463"/>
                                  <a14:foregroundMark x1="73021" y1="77685" x2="73021" y2="77685"/>
                                  <a14:foregroundMark x1="61615" y1="50648" x2="61615" y2="50648"/>
                                  <a14:foregroundMark x1="60000" y1="50648" x2="60000" y2="50648"/>
                                  <a14:foregroundMark x1="60573" y1="55463" x2="60573" y2="55463"/>
                                  <a14:foregroundMark x1="57604" y1="53333" x2="57604" y2="53333"/>
                                  <a14:foregroundMark x1="74479" y1="33519" x2="74479" y2="33519"/>
                                  <a14:backgroundMark x1="74375" y1="33333" x2="74375" y2="33333"/>
                                  <a14:backgroundMark x1="74531" y1="33148" x2="74531" y2="33148"/>
                                  <a14:backgroundMark x1="74531" y1="33333" x2="74531" y2="33333"/>
                                </a14:backgroundRemoval>
                              </a14:imgEffect>
                            </a14:imgLayer>
                          </a14:imgProps>
                        </a:ext>
                      </a:extLst>
                    </a:blip>
                    <a:srcRect l="55750" t="31600" r="12325" b="20029"/>
                    <a:stretch/>
                  </pic:blipFill>
                  <pic:spPr bwMode="auto">
                    <a:xfrm>
                      <a:off x="0" y="0"/>
                      <a:ext cx="2252255" cy="1919535"/>
                    </a:xfrm>
                    <a:prstGeom prst="rect">
                      <a:avLst/>
                    </a:prstGeom>
                    <a:ln>
                      <a:noFill/>
                    </a:ln>
                    <a:extLst>
                      <a:ext uri="{53640926-AAD7-44D8-BBD7-CCE9431645EC}">
                        <a14:shadowObscured xmlns:a14="http://schemas.microsoft.com/office/drawing/2010/main"/>
                      </a:ext>
                    </a:extLst>
                  </pic:spPr>
                </pic:pic>
              </a:graphicData>
            </a:graphic>
          </wp:inline>
        </w:drawing>
      </w:r>
    </w:p>
    <w:p w14:paraId="6C465321" w14:textId="77777777" w:rsidR="00034F8D" w:rsidRDefault="00034F8D" w:rsidP="005A0910">
      <w:pPr>
        <w:spacing w:after="0" w:line="240" w:lineRule="auto"/>
        <w:ind w:firstLine="709"/>
        <w:jc w:val="center"/>
        <w:rPr>
          <w:rFonts w:ascii="Times New Roman" w:hAnsi="Times New Roman"/>
          <w:noProof/>
          <w:sz w:val="28"/>
          <w:szCs w:val="28"/>
        </w:rPr>
      </w:pPr>
    </w:p>
    <w:p w14:paraId="70CA2C0B" w14:textId="742FE3E2" w:rsidR="00023A94" w:rsidRPr="007F0A0F" w:rsidRDefault="00023A94" w:rsidP="005A0910">
      <w:pPr>
        <w:spacing w:after="0" w:line="240" w:lineRule="auto"/>
        <w:ind w:firstLine="709"/>
        <w:jc w:val="center"/>
        <w:rPr>
          <w:rFonts w:ascii="Times New Roman" w:hAnsi="Times New Roman"/>
          <w:noProof/>
          <w:sz w:val="28"/>
          <w:szCs w:val="28"/>
        </w:rPr>
      </w:pPr>
      <w:r w:rsidRPr="00A354B5">
        <w:rPr>
          <w:rFonts w:ascii="Times New Roman" w:hAnsi="Times New Roman"/>
          <w:noProof/>
          <w:sz w:val="28"/>
          <w:szCs w:val="28"/>
        </w:rPr>
        <w:t>Рисунок</w:t>
      </w:r>
      <w:r>
        <w:rPr>
          <w:rFonts w:ascii="Times New Roman" w:hAnsi="Times New Roman"/>
          <w:noProof/>
          <w:sz w:val="28"/>
          <w:szCs w:val="28"/>
        </w:rPr>
        <w:t xml:space="preserve"> 3.1</w:t>
      </w:r>
      <w:r w:rsidR="009252EC">
        <w:rPr>
          <w:rFonts w:ascii="Times New Roman" w:hAnsi="Times New Roman"/>
          <w:noProof/>
          <w:sz w:val="28"/>
          <w:szCs w:val="28"/>
        </w:rPr>
        <w:t>2</w:t>
      </w:r>
      <w:r w:rsidRPr="00A354B5">
        <w:rPr>
          <w:rFonts w:ascii="Times New Roman" w:hAnsi="Times New Roman"/>
          <w:noProof/>
          <w:sz w:val="28"/>
          <w:szCs w:val="28"/>
        </w:rPr>
        <w:t xml:space="preserve"> – Расчетная сетка </w:t>
      </w:r>
      <w:r>
        <w:rPr>
          <w:rFonts w:ascii="Times New Roman" w:hAnsi="Times New Roman"/>
          <w:noProof/>
          <w:sz w:val="28"/>
          <w:szCs w:val="28"/>
        </w:rPr>
        <w:t>тупиковой топки котла ВВ-400</w:t>
      </w:r>
    </w:p>
    <w:p w14:paraId="1708971D" w14:textId="77777777" w:rsidR="00023A94" w:rsidRPr="00A354B5" w:rsidRDefault="00023A94" w:rsidP="005A0910">
      <w:pPr>
        <w:spacing w:after="0" w:line="240" w:lineRule="auto"/>
        <w:ind w:firstLine="709"/>
        <w:jc w:val="center"/>
        <w:rPr>
          <w:rFonts w:ascii="Times New Roman" w:hAnsi="Times New Roman"/>
          <w:noProof/>
          <w:sz w:val="28"/>
          <w:szCs w:val="28"/>
        </w:rPr>
      </w:pPr>
    </w:p>
    <w:p w14:paraId="3F99E36A" w14:textId="77777777" w:rsidR="00023A94" w:rsidRPr="007F0A0F" w:rsidRDefault="00023A94" w:rsidP="005A0910">
      <w:pPr>
        <w:spacing w:after="0" w:line="240" w:lineRule="auto"/>
        <w:ind w:firstLine="709"/>
        <w:jc w:val="both"/>
        <w:rPr>
          <w:rFonts w:ascii="Times New Roman" w:hAnsi="Times New Roman"/>
          <w:iCs/>
          <w:sz w:val="28"/>
          <w:szCs w:val="28"/>
        </w:rPr>
      </w:pPr>
      <w:r>
        <w:rPr>
          <w:rFonts w:ascii="Times New Roman" w:hAnsi="Times New Roman"/>
          <w:iCs/>
          <w:sz w:val="28"/>
          <w:szCs w:val="28"/>
        </w:rPr>
        <w:t>Следующим этапом является построения расчетной сетки</w:t>
      </w:r>
      <w:r w:rsidRPr="00056E4B">
        <w:rPr>
          <w:rFonts w:ascii="Times New Roman" w:hAnsi="Times New Roman"/>
          <w:iCs/>
          <w:sz w:val="28"/>
          <w:szCs w:val="28"/>
        </w:rPr>
        <w:t xml:space="preserve"> </w:t>
      </w:r>
      <w:proofErr w:type="spellStart"/>
      <w:r w:rsidRPr="007F0A0F">
        <w:rPr>
          <w:rFonts w:ascii="Times New Roman" w:hAnsi="Times New Roman"/>
          <w:iCs/>
          <w:sz w:val="28"/>
          <w:szCs w:val="28"/>
        </w:rPr>
        <w:t>Meshing</w:t>
      </w:r>
      <w:proofErr w:type="spellEnd"/>
      <w:r>
        <w:rPr>
          <w:rFonts w:ascii="Times New Roman" w:hAnsi="Times New Roman"/>
          <w:iCs/>
          <w:sz w:val="28"/>
          <w:szCs w:val="28"/>
        </w:rPr>
        <w:t>, которая является процессом разбиения расчетной области на множество конечных объемов</w:t>
      </w:r>
      <w:r w:rsidRPr="007F0A0F">
        <w:rPr>
          <w:rFonts w:ascii="Times New Roman" w:hAnsi="Times New Roman"/>
          <w:iCs/>
          <w:sz w:val="28"/>
          <w:szCs w:val="28"/>
        </w:rPr>
        <w:t xml:space="preserve">. В ходе построения сетки следует </w:t>
      </w:r>
      <w:r>
        <w:rPr>
          <w:rFonts w:ascii="Times New Roman" w:hAnsi="Times New Roman"/>
          <w:iCs/>
          <w:sz w:val="28"/>
          <w:szCs w:val="28"/>
        </w:rPr>
        <w:t xml:space="preserve">выбирать фигуры правильных </w:t>
      </w:r>
      <w:r w:rsidRPr="007F0A0F">
        <w:rPr>
          <w:rFonts w:ascii="Times New Roman" w:hAnsi="Times New Roman"/>
          <w:iCs/>
          <w:sz w:val="28"/>
          <w:szCs w:val="28"/>
        </w:rPr>
        <w:t>многогранников</w:t>
      </w:r>
      <w:r>
        <w:rPr>
          <w:rFonts w:ascii="Times New Roman" w:hAnsi="Times New Roman"/>
          <w:iCs/>
          <w:sz w:val="28"/>
          <w:szCs w:val="28"/>
        </w:rPr>
        <w:t xml:space="preserve"> для предотвращения </w:t>
      </w:r>
      <w:r w:rsidRPr="007F0A0F">
        <w:rPr>
          <w:rFonts w:ascii="Times New Roman" w:hAnsi="Times New Roman"/>
          <w:iCs/>
          <w:sz w:val="28"/>
          <w:szCs w:val="28"/>
        </w:rPr>
        <w:t xml:space="preserve">осложнения в получении сходящегося решения. </w:t>
      </w:r>
    </w:p>
    <w:p w14:paraId="1A7ED898" w14:textId="77777777" w:rsidR="00A82B1C" w:rsidRPr="003D576E" w:rsidRDefault="00A82B1C" w:rsidP="005A0910">
      <w:pPr>
        <w:ind w:firstLine="709"/>
        <w:rPr>
          <w:lang w:eastAsia="ar-SA"/>
        </w:rPr>
      </w:pPr>
    </w:p>
    <w:p w14:paraId="710E9E79" w14:textId="1C93D9F8" w:rsidR="00183ABC" w:rsidRDefault="00183ABC" w:rsidP="005A0910">
      <w:pPr>
        <w:pStyle w:val="2"/>
        <w:spacing w:before="0" w:line="25" w:lineRule="atLeast"/>
        <w:ind w:firstLine="709"/>
        <w:jc w:val="both"/>
        <w:rPr>
          <w:rFonts w:ascii="Times New Roman" w:hAnsi="Times New Roman" w:cs="Times New Roman"/>
          <w:bCs w:val="0"/>
          <w:color w:val="auto"/>
          <w:sz w:val="28"/>
        </w:rPr>
      </w:pPr>
      <w:r w:rsidRPr="00BF0CA0">
        <w:rPr>
          <w:rFonts w:ascii="Times New Roman" w:hAnsi="Times New Roman" w:cs="Times New Roman"/>
          <w:bCs w:val="0"/>
          <w:color w:val="auto"/>
          <w:sz w:val="28"/>
        </w:rPr>
        <w:t xml:space="preserve">Выводы к разделу </w:t>
      </w:r>
      <w:r w:rsidR="005D68FD">
        <w:rPr>
          <w:rFonts w:ascii="Times New Roman" w:hAnsi="Times New Roman" w:cs="Times New Roman"/>
          <w:bCs w:val="0"/>
          <w:color w:val="auto"/>
          <w:sz w:val="28"/>
        </w:rPr>
        <w:t>3</w:t>
      </w:r>
    </w:p>
    <w:p w14:paraId="7865621A" w14:textId="77777777" w:rsidR="00486A3E" w:rsidRPr="00486A3E" w:rsidRDefault="00486A3E" w:rsidP="00486A3E">
      <w:pPr>
        <w:rPr>
          <w:lang w:eastAsia="ru-RU"/>
        </w:rPr>
      </w:pPr>
    </w:p>
    <w:p w14:paraId="05FE79AD" w14:textId="67383D08" w:rsidR="00183ABC" w:rsidRDefault="00183ABC" w:rsidP="005A0910">
      <w:pPr>
        <w:spacing w:after="0" w:line="25" w:lineRule="atLeast"/>
        <w:ind w:firstLine="709"/>
        <w:jc w:val="both"/>
        <w:rPr>
          <w:rFonts w:ascii="Times New Roman" w:hAnsi="Times New Roman"/>
          <w:sz w:val="28"/>
        </w:rPr>
      </w:pPr>
      <w:r>
        <w:rPr>
          <w:rFonts w:ascii="Times New Roman" w:hAnsi="Times New Roman"/>
          <w:sz w:val="28"/>
        </w:rPr>
        <w:t xml:space="preserve">Экспериментальная часть диссертационного исследования выполнена на </w:t>
      </w:r>
      <w:r w:rsidR="00F55E94">
        <w:rPr>
          <w:rFonts w:ascii="Times New Roman" w:hAnsi="Times New Roman"/>
          <w:sz w:val="28"/>
        </w:rPr>
        <w:t xml:space="preserve">комплексном </w:t>
      </w:r>
      <w:r>
        <w:rPr>
          <w:rFonts w:ascii="Times New Roman" w:hAnsi="Times New Roman"/>
          <w:sz w:val="28"/>
        </w:rPr>
        <w:t>специал</w:t>
      </w:r>
      <w:r w:rsidR="00F55E94">
        <w:rPr>
          <w:rFonts w:ascii="Times New Roman" w:hAnsi="Times New Roman"/>
          <w:sz w:val="28"/>
        </w:rPr>
        <w:t>ь</w:t>
      </w:r>
      <w:r>
        <w:rPr>
          <w:rFonts w:ascii="Times New Roman" w:hAnsi="Times New Roman"/>
          <w:sz w:val="28"/>
        </w:rPr>
        <w:t>ном испытательном стенде ТОО «</w:t>
      </w:r>
      <w:proofErr w:type="spellStart"/>
      <w:r>
        <w:rPr>
          <w:rFonts w:ascii="Times New Roman" w:hAnsi="Times New Roman"/>
          <w:sz w:val="28"/>
        </w:rPr>
        <w:t>Казкотлосервис</w:t>
      </w:r>
      <w:proofErr w:type="spellEnd"/>
      <w:r>
        <w:rPr>
          <w:rFonts w:ascii="Times New Roman" w:hAnsi="Times New Roman"/>
          <w:sz w:val="28"/>
        </w:rPr>
        <w:t>». Испытательн</w:t>
      </w:r>
      <w:r w:rsidR="0086210E">
        <w:rPr>
          <w:rFonts w:ascii="Times New Roman" w:hAnsi="Times New Roman"/>
          <w:sz w:val="28"/>
        </w:rPr>
        <w:t>ый</w:t>
      </w:r>
      <w:r>
        <w:rPr>
          <w:rFonts w:ascii="Times New Roman" w:hAnsi="Times New Roman"/>
          <w:sz w:val="28"/>
        </w:rPr>
        <w:t xml:space="preserve"> п</w:t>
      </w:r>
      <w:r w:rsidR="0086210E">
        <w:rPr>
          <w:rFonts w:ascii="Times New Roman" w:hAnsi="Times New Roman"/>
          <w:sz w:val="28"/>
        </w:rPr>
        <w:t>о</w:t>
      </w:r>
      <w:r>
        <w:rPr>
          <w:rFonts w:ascii="Times New Roman" w:hAnsi="Times New Roman"/>
          <w:sz w:val="28"/>
        </w:rPr>
        <w:t>л</w:t>
      </w:r>
      <w:r w:rsidR="0086210E">
        <w:rPr>
          <w:rFonts w:ascii="Times New Roman" w:hAnsi="Times New Roman"/>
          <w:sz w:val="28"/>
        </w:rPr>
        <w:t>игон</w:t>
      </w:r>
      <w:r>
        <w:rPr>
          <w:rFonts w:ascii="Times New Roman" w:hAnsi="Times New Roman"/>
          <w:sz w:val="28"/>
        </w:rPr>
        <w:t xml:space="preserve"> полностью оборудован необходимым минимумом комплекса основного и вспомогательного оборудования, средств измерения и организационного пространства. Испытания </w:t>
      </w:r>
      <w:r w:rsidR="00115ABD">
        <w:rPr>
          <w:rFonts w:ascii="Times New Roman" w:hAnsi="Times New Roman"/>
          <w:sz w:val="28"/>
        </w:rPr>
        <w:t xml:space="preserve">трех </w:t>
      </w:r>
      <w:r>
        <w:rPr>
          <w:rFonts w:ascii="Times New Roman" w:hAnsi="Times New Roman"/>
          <w:sz w:val="28"/>
        </w:rPr>
        <w:t xml:space="preserve">котельных агрегатов </w:t>
      </w:r>
      <w:r w:rsidR="00115ABD">
        <w:rPr>
          <w:rFonts w:ascii="Times New Roman" w:hAnsi="Times New Roman"/>
          <w:sz w:val="28"/>
        </w:rPr>
        <w:t>одн</w:t>
      </w:r>
      <w:r w:rsidR="00624920">
        <w:rPr>
          <w:rFonts w:ascii="Times New Roman" w:hAnsi="Times New Roman"/>
          <w:sz w:val="28"/>
        </w:rPr>
        <w:t>ого</w:t>
      </w:r>
      <w:r w:rsidR="00115ABD">
        <w:rPr>
          <w:rFonts w:ascii="Times New Roman" w:hAnsi="Times New Roman"/>
          <w:sz w:val="28"/>
        </w:rPr>
        <w:t xml:space="preserve"> ВВ-400 и дв</w:t>
      </w:r>
      <w:r w:rsidR="00624920">
        <w:rPr>
          <w:rFonts w:ascii="Times New Roman" w:hAnsi="Times New Roman"/>
          <w:sz w:val="28"/>
        </w:rPr>
        <w:t>ух</w:t>
      </w:r>
      <w:r w:rsidR="00115ABD">
        <w:rPr>
          <w:rFonts w:ascii="Times New Roman" w:hAnsi="Times New Roman"/>
          <w:sz w:val="28"/>
        </w:rPr>
        <w:t xml:space="preserve"> КВа-</w:t>
      </w:r>
      <w:r w:rsidR="001B2A07">
        <w:rPr>
          <w:rFonts w:ascii="Times New Roman" w:hAnsi="Times New Roman"/>
          <w:sz w:val="28"/>
        </w:rPr>
        <w:t>400</w:t>
      </w:r>
      <w:r w:rsidR="00115ABD">
        <w:rPr>
          <w:rFonts w:ascii="Times New Roman" w:hAnsi="Times New Roman"/>
          <w:sz w:val="28"/>
        </w:rPr>
        <w:t xml:space="preserve"> и КВа-500 </w:t>
      </w:r>
      <w:r>
        <w:rPr>
          <w:rFonts w:ascii="Times New Roman" w:hAnsi="Times New Roman"/>
          <w:sz w:val="28"/>
        </w:rPr>
        <w:t xml:space="preserve">были организованы </w:t>
      </w:r>
      <w:r w:rsidR="00115ABD">
        <w:rPr>
          <w:rFonts w:ascii="Times New Roman" w:hAnsi="Times New Roman"/>
          <w:sz w:val="28"/>
        </w:rPr>
        <w:t>одновременно с параллельным включением по газовой стороне</w:t>
      </w:r>
      <w:r>
        <w:rPr>
          <w:rFonts w:ascii="Times New Roman" w:hAnsi="Times New Roman"/>
          <w:sz w:val="28"/>
        </w:rPr>
        <w:t xml:space="preserve"> на открытой площадке</w:t>
      </w:r>
      <w:r w:rsidR="00624920">
        <w:rPr>
          <w:rFonts w:ascii="Times New Roman" w:hAnsi="Times New Roman"/>
          <w:sz w:val="28"/>
        </w:rPr>
        <w:t xml:space="preserve"> как</w:t>
      </w:r>
      <w:r>
        <w:rPr>
          <w:rFonts w:ascii="Times New Roman" w:hAnsi="Times New Roman"/>
          <w:sz w:val="28"/>
        </w:rPr>
        <w:t xml:space="preserve"> с подводом жидкого топлива, так и на закрытой площадке с подводом газообразного топлива. </w:t>
      </w:r>
    </w:p>
    <w:p w14:paraId="0FF1F818" w14:textId="77777777" w:rsidR="00183ABC" w:rsidRDefault="00183ABC" w:rsidP="005A0910">
      <w:pPr>
        <w:spacing w:after="0" w:line="25" w:lineRule="atLeast"/>
        <w:ind w:firstLine="709"/>
        <w:jc w:val="both"/>
        <w:rPr>
          <w:rFonts w:ascii="Times New Roman" w:hAnsi="Times New Roman"/>
          <w:sz w:val="28"/>
        </w:rPr>
      </w:pPr>
      <w:r>
        <w:rPr>
          <w:rFonts w:ascii="Times New Roman" w:hAnsi="Times New Roman"/>
          <w:sz w:val="28"/>
        </w:rPr>
        <w:t xml:space="preserve">Для проведения испытаний </w:t>
      </w:r>
      <w:r w:rsidR="00115ABD">
        <w:rPr>
          <w:rFonts w:ascii="Times New Roman" w:hAnsi="Times New Roman"/>
          <w:sz w:val="28"/>
        </w:rPr>
        <w:t xml:space="preserve">всех трех водогрейных котлов </w:t>
      </w:r>
      <w:r>
        <w:rPr>
          <w:rFonts w:ascii="Times New Roman" w:hAnsi="Times New Roman"/>
          <w:sz w:val="28"/>
        </w:rPr>
        <w:t xml:space="preserve">были использованы сертифицированные средства измерения, обеспечивающие минимальную погрешность измерений при получении результатов. </w:t>
      </w:r>
    </w:p>
    <w:p w14:paraId="50C766F7" w14:textId="25312C77" w:rsidR="00183ABC" w:rsidRPr="00A727F5" w:rsidRDefault="00183ABC" w:rsidP="005A0910">
      <w:pPr>
        <w:spacing w:after="0" w:line="25" w:lineRule="atLeast"/>
        <w:ind w:firstLine="709"/>
        <w:jc w:val="both"/>
        <w:rPr>
          <w:rFonts w:ascii="Times New Roman" w:hAnsi="Times New Roman"/>
          <w:sz w:val="28"/>
        </w:rPr>
      </w:pPr>
      <w:r>
        <w:rPr>
          <w:rFonts w:ascii="Times New Roman" w:hAnsi="Times New Roman"/>
          <w:sz w:val="28"/>
        </w:rPr>
        <w:t xml:space="preserve">В экспериментальной части использованы основные типовые методики проведения теплотехнических испытаний котельных агрегатов при работе на жидком и газообразном топливе </w:t>
      </w:r>
      <w:r w:rsidR="00906F34" w:rsidRPr="00C6779A">
        <w:rPr>
          <w:rFonts w:ascii="Times New Roman" w:hAnsi="Times New Roman"/>
          <w:sz w:val="28"/>
        </w:rPr>
        <w:t>[</w:t>
      </w:r>
      <w:r w:rsidR="00906F34" w:rsidRPr="00390830">
        <w:rPr>
          <w:rFonts w:ascii="Times New Roman" w:hAnsi="Times New Roman"/>
          <w:sz w:val="28"/>
        </w:rPr>
        <w:t>54</w:t>
      </w:r>
      <w:r w:rsidR="00906F34" w:rsidRPr="00285031">
        <w:rPr>
          <w:rFonts w:ascii="Times New Roman" w:hAnsi="Times New Roman"/>
          <w:sz w:val="28"/>
        </w:rPr>
        <w:t>,</w:t>
      </w:r>
      <w:r w:rsidR="00906F34" w:rsidRPr="00390830">
        <w:rPr>
          <w:rFonts w:ascii="Times New Roman" w:hAnsi="Times New Roman"/>
          <w:sz w:val="28"/>
        </w:rPr>
        <w:t xml:space="preserve"> 55, 57, 58, 71</w:t>
      </w:r>
      <w:r w:rsidR="00906F34" w:rsidRPr="00C6779A">
        <w:rPr>
          <w:rFonts w:ascii="Times New Roman" w:hAnsi="Times New Roman"/>
          <w:sz w:val="28"/>
        </w:rPr>
        <w:t>]</w:t>
      </w:r>
      <w:r w:rsidR="00906F34">
        <w:rPr>
          <w:rFonts w:ascii="Times New Roman" w:hAnsi="Times New Roman"/>
          <w:sz w:val="28"/>
        </w:rPr>
        <w:t>.</w:t>
      </w:r>
    </w:p>
    <w:p w14:paraId="0CC5FF0E" w14:textId="464BC532" w:rsidR="00183ABC" w:rsidRPr="000B6307" w:rsidRDefault="00183ABC" w:rsidP="005A0910">
      <w:pPr>
        <w:spacing w:after="0" w:line="25" w:lineRule="atLeast"/>
        <w:ind w:firstLine="709"/>
        <w:jc w:val="both"/>
        <w:rPr>
          <w:rFonts w:ascii="Times New Roman" w:hAnsi="Times New Roman"/>
          <w:sz w:val="28"/>
        </w:rPr>
      </w:pPr>
      <w:r>
        <w:rPr>
          <w:rFonts w:ascii="Times New Roman" w:hAnsi="Times New Roman"/>
          <w:sz w:val="28"/>
        </w:rPr>
        <w:t>Был испытан серийны</w:t>
      </w:r>
      <w:r w:rsidR="004E23D3">
        <w:rPr>
          <w:rFonts w:ascii="Times New Roman" w:hAnsi="Times New Roman"/>
          <w:sz w:val="28"/>
        </w:rPr>
        <w:t>й</w:t>
      </w:r>
      <w:r>
        <w:rPr>
          <w:rFonts w:ascii="Times New Roman" w:hAnsi="Times New Roman"/>
          <w:sz w:val="28"/>
        </w:rPr>
        <w:t xml:space="preserve"> котельны</w:t>
      </w:r>
      <w:r w:rsidR="004E23D3">
        <w:rPr>
          <w:rFonts w:ascii="Times New Roman" w:hAnsi="Times New Roman"/>
          <w:sz w:val="28"/>
        </w:rPr>
        <w:t>й</w:t>
      </w:r>
      <w:r>
        <w:rPr>
          <w:rFonts w:ascii="Times New Roman" w:hAnsi="Times New Roman"/>
          <w:sz w:val="28"/>
        </w:rPr>
        <w:t xml:space="preserve"> агрегат</w:t>
      </w:r>
      <w:r w:rsidR="004E23D3">
        <w:rPr>
          <w:rFonts w:ascii="Times New Roman" w:hAnsi="Times New Roman"/>
          <w:sz w:val="28"/>
        </w:rPr>
        <w:t xml:space="preserve"> </w:t>
      </w:r>
      <w:r w:rsidR="00633635">
        <w:rPr>
          <w:rFonts w:ascii="Times New Roman" w:hAnsi="Times New Roman"/>
          <w:sz w:val="28"/>
        </w:rPr>
        <w:t>ВВ-400 (</w:t>
      </w:r>
      <w:r w:rsidR="00633635">
        <w:rPr>
          <w:rFonts w:ascii="Times New Roman" w:hAnsi="Times New Roman"/>
          <w:sz w:val="28"/>
          <w:lang w:val="en-US"/>
        </w:rPr>
        <w:t>BURAN</w:t>
      </w:r>
      <w:r w:rsidR="00633635" w:rsidRPr="004E23D3">
        <w:rPr>
          <w:rFonts w:ascii="Times New Roman" w:hAnsi="Times New Roman"/>
          <w:sz w:val="28"/>
        </w:rPr>
        <w:t xml:space="preserve"> </w:t>
      </w:r>
      <w:r w:rsidR="00633635">
        <w:rPr>
          <w:rFonts w:ascii="Times New Roman" w:hAnsi="Times New Roman"/>
          <w:sz w:val="28"/>
          <w:lang w:val="en-US"/>
        </w:rPr>
        <w:t>Boiler</w:t>
      </w:r>
      <w:r w:rsidR="00633635" w:rsidRPr="004E23D3">
        <w:rPr>
          <w:rFonts w:ascii="Times New Roman" w:hAnsi="Times New Roman"/>
          <w:sz w:val="28"/>
        </w:rPr>
        <w:t xml:space="preserve"> </w:t>
      </w:r>
      <w:r w:rsidR="00633635">
        <w:rPr>
          <w:rFonts w:ascii="Times New Roman" w:hAnsi="Times New Roman"/>
          <w:sz w:val="28"/>
          <w:lang w:val="en-US"/>
        </w:rPr>
        <w:t>LLP</w:t>
      </w:r>
      <w:r w:rsidR="00633635" w:rsidRPr="004E23D3">
        <w:rPr>
          <w:rFonts w:ascii="Times New Roman" w:hAnsi="Times New Roman"/>
          <w:sz w:val="28"/>
        </w:rPr>
        <w:t>)</w:t>
      </w:r>
      <w:r w:rsidR="00633635">
        <w:rPr>
          <w:rFonts w:ascii="Times New Roman" w:hAnsi="Times New Roman"/>
          <w:sz w:val="28"/>
        </w:rPr>
        <w:t xml:space="preserve"> </w:t>
      </w:r>
      <w:r w:rsidR="004E23D3">
        <w:rPr>
          <w:rFonts w:ascii="Times New Roman" w:hAnsi="Times New Roman"/>
          <w:sz w:val="28"/>
        </w:rPr>
        <w:t>с реверс</w:t>
      </w:r>
      <w:r w:rsidR="0056395D">
        <w:rPr>
          <w:rFonts w:ascii="Times New Roman" w:hAnsi="Times New Roman"/>
          <w:sz w:val="28"/>
        </w:rPr>
        <w:t>ив</w:t>
      </w:r>
      <w:r w:rsidR="004E23D3">
        <w:rPr>
          <w:rFonts w:ascii="Times New Roman" w:hAnsi="Times New Roman"/>
          <w:sz w:val="28"/>
        </w:rPr>
        <w:t xml:space="preserve">ной топкой </w:t>
      </w:r>
      <w:r w:rsidR="00633635">
        <w:rPr>
          <w:rFonts w:ascii="Times New Roman" w:hAnsi="Times New Roman"/>
          <w:sz w:val="28"/>
        </w:rPr>
        <w:t xml:space="preserve">и </w:t>
      </w:r>
      <w:r w:rsidR="004E23D3">
        <w:rPr>
          <w:rFonts w:ascii="Times New Roman" w:hAnsi="Times New Roman"/>
          <w:sz w:val="28"/>
        </w:rPr>
        <w:t>с жаровыми трубами</w:t>
      </w:r>
      <w:r>
        <w:rPr>
          <w:rFonts w:ascii="Times New Roman" w:hAnsi="Times New Roman"/>
          <w:sz w:val="28"/>
        </w:rPr>
        <w:t xml:space="preserve"> </w:t>
      </w:r>
      <w:r w:rsidR="00633635">
        <w:rPr>
          <w:rFonts w:ascii="Times New Roman" w:hAnsi="Times New Roman"/>
          <w:sz w:val="28"/>
        </w:rPr>
        <w:t>диаметром труб 40 мм со вставленными</w:t>
      </w:r>
      <w:r w:rsidR="0086210E">
        <w:rPr>
          <w:rFonts w:ascii="Times New Roman" w:hAnsi="Times New Roman"/>
          <w:sz w:val="28"/>
        </w:rPr>
        <w:t xml:space="preserve"> спирал</w:t>
      </w:r>
      <w:r w:rsidR="00633635">
        <w:rPr>
          <w:rFonts w:ascii="Times New Roman" w:hAnsi="Times New Roman"/>
          <w:sz w:val="28"/>
        </w:rPr>
        <w:t>евидными проволочными вставками.</w:t>
      </w:r>
      <w:r w:rsidR="004E23D3">
        <w:rPr>
          <w:rFonts w:ascii="Times New Roman" w:hAnsi="Times New Roman"/>
          <w:sz w:val="28"/>
        </w:rPr>
        <w:t xml:space="preserve"> </w:t>
      </w:r>
      <w:r w:rsidR="00633635">
        <w:rPr>
          <w:rFonts w:ascii="Times New Roman" w:hAnsi="Times New Roman"/>
          <w:sz w:val="28"/>
        </w:rPr>
        <w:t>Д</w:t>
      </w:r>
      <w:r w:rsidR="004E23D3">
        <w:rPr>
          <w:rFonts w:ascii="Times New Roman" w:hAnsi="Times New Roman"/>
          <w:sz w:val="28"/>
        </w:rPr>
        <w:t xml:space="preserve">ля сравнения </w:t>
      </w:r>
      <w:r w:rsidR="00115ABD">
        <w:rPr>
          <w:rFonts w:ascii="Times New Roman" w:hAnsi="Times New Roman"/>
          <w:sz w:val="28"/>
        </w:rPr>
        <w:t xml:space="preserve">тепловой эффективности и </w:t>
      </w:r>
      <w:r w:rsidR="004E23D3">
        <w:rPr>
          <w:rFonts w:ascii="Times New Roman" w:hAnsi="Times New Roman"/>
          <w:sz w:val="28"/>
        </w:rPr>
        <w:t xml:space="preserve">теплотехнических характеристик </w:t>
      </w:r>
      <w:r w:rsidR="00115ABD">
        <w:rPr>
          <w:rFonts w:ascii="Times New Roman" w:hAnsi="Times New Roman"/>
          <w:sz w:val="28"/>
        </w:rPr>
        <w:t xml:space="preserve">были испытаны </w:t>
      </w:r>
      <w:r w:rsidR="004E23D3">
        <w:rPr>
          <w:rFonts w:ascii="Times New Roman" w:hAnsi="Times New Roman"/>
          <w:sz w:val="28"/>
        </w:rPr>
        <w:t>трехходовые водогрейные котлы с коаксиальными двусветными экранами</w:t>
      </w:r>
      <w:r>
        <w:rPr>
          <w:rFonts w:ascii="Times New Roman" w:hAnsi="Times New Roman"/>
          <w:sz w:val="28"/>
        </w:rPr>
        <w:t xml:space="preserve"> КВа</w:t>
      </w:r>
      <w:r w:rsidR="004E23D3">
        <w:rPr>
          <w:rFonts w:ascii="Times New Roman" w:hAnsi="Times New Roman"/>
          <w:sz w:val="28"/>
        </w:rPr>
        <w:t>-4</w:t>
      </w:r>
      <w:r w:rsidR="001B2A07">
        <w:rPr>
          <w:rFonts w:ascii="Times New Roman" w:hAnsi="Times New Roman"/>
          <w:sz w:val="28"/>
        </w:rPr>
        <w:t>0</w:t>
      </w:r>
      <w:r w:rsidR="004E23D3">
        <w:rPr>
          <w:rFonts w:ascii="Times New Roman" w:hAnsi="Times New Roman"/>
          <w:sz w:val="28"/>
        </w:rPr>
        <w:t>0 и КВа-500</w:t>
      </w:r>
      <w:r w:rsidR="00115ABD">
        <w:rPr>
          <w:rFonts w:ascii="Times New Roman" w:hAnsi="Times New Roman"/>
          <w:sz w:val="28"/>
        </w:rPr>
        <w:t xml:space="preserve">. </w:t>
      </w:r>
    </w:p>
    <w:p w14:paraId="40AE36D8" w14:textId="7968EF98" w:rsidR="00183ABC" w:rsidRPr="005933DE" w:rsidRDefault="00183ABC" w:rsidP="005A0910">
      <w:pPr>
        <w:tabs>
          <w:tab w:val="left" w:pos="851"/>
        </w:tabs>
        <w:spacing w:after="0" w:line="25" w:lineRule="atLeast"/>
        <w:ind w:firstLine="709"/>
        <w:jc w:val="both"/>
        <w:rPr>
          <w:rFonts w:ascii="Times New Roman" w:hAnsi="Times New Roman"/>
          <w:b/>
          <w:bCs/>
          <w:sz w:val="28"/>
        </w:rPr>
      </w:pPr>
      <w:r w:rsidRPr="00F63790">
        <w:rPr>
          <w:rFonts w:ascii="Times New Roman" w:hAnsi="Times New Roman"/>
          <w:sz w:val="28"/>
        </w:rPr>
        <w:br w:type="page"/>
      </w:r>
      <w:bookmarkStart w:id="12" w:name="_Toc64352128"/>
      <w:r w:rsidR="006A3183" w:rsidRPr="005933DE">
        <w:rPr>
          <w:rFonts w:ascii="Times New Roman" w:hAnsi="Times New Roman"/>
          <w:b/>
          <w:bCs/>
          <w:sz w:val="28"/>
        </w:rPr>
        <w:lastRenderedPageBreak/>
        <w:t>4</w:t>
      </w:r>
      <w:r w:rsidRPr="005933DE">
        <w:rPr>
          <w:rFonts w:ascii="Times New Roman" w:hAnsi="Times New Roman"/>
          <w:b/>
          <w:bCs/>
          <w:sz w:val="28"/>
        </w:rPr>
        <w:t xml:space="preserve"> АНАЛИЗ РЕЗУЛЬТАТОВ</w:t>
      </w:r>
      <w:r w:rsidR="005933DE">
        <w:rPr>
          <w:rFonts w:ascii="Times New Roman" w:hAnsi="Times New Roman"/>
          <w:b/>
          <w:bCs/>
          <w:sz w:val="28"/>
        </w:rPr>
        <w:t xml:space="preserve"> </w:t>
      </w:r>
      <w:r w:rsidRPr="005933DE">
        <w:rPr>
          <w:rFonts w:ascii="Times New Roman" w:hAnsi="Times New Roman"/>
          <w:b/>
          <w:bCs/>
          <w:sz w:val="28"/>
        </w:rPr>
        <w:t xml:space="preserve">ЭКСПЕРИМЕНТАЛЬНОГО ИССЛЕДОВАНИЯ </w:t>
      </w:r>
      <w:bookmarkEnd w:id="12"/>
      <w:r w:rsidR="0056395D" w:rsidRPr="005933DE">
        <w:rPr>
          <w:rFonts w:ascii="Times New Roman" w:hAnsi="Times New Roman"/>
          <w:b/>
          <w:bCs/>
          <w:sz w:val="28"/>
        </w:rPr>
        <w:t xml:space="preserve">И </w:t>
      </w:r>
      <w:r w:rsidR="005933DE">
        <w:rPr>
          <w:rFonts w:ascii="Times New Roman" w:hAnsi="Times New Roman"/>
          <w:b/>
          <w:bCs/>
          <w:sz w:val="28"/>
        </w:rPr>
        <w:t>ЧИСЛЕННОГО МОДЕЛИРОВАНИЯ ТОПКИ РЕВЕРСИВНОГО КОТЛА</w:t>
      </w:r>
    </w:p>
    <w:p w14:paraId="7625F77C" w14:textId="6A4E737A" w:rsidR="004D62D6" w:rsidRPr="00E60869" w:rsidRDefault="004D62D6" w:rsidP="005A0910">
      <w:pPr>
        <w:pStyle w:val="23"/>
        <w:ind w:firstLine="709"/>
        <w:rPr>
          <w:lang w:eastAsia="ru-RU"/>
        </w:rPr>
      </w:pPr>
      <w:bookmarkStart w:id="13" w:name="_Toc64352129"/>
      <w:r>
        <w:rPr>
          <w:lang w:eastAsia="ru-RU"/>
        </w:rPr>
        <w:t xml:space="preserve"> </w:t>
      </w:r>
    </w:p>
    <w:p w14:paraId="2F936C3B" w14:textId="048DB5E1" w:rsidR="00183ABC" w:rsidRDefault="006A3183" w:rsidP="00A7099E">
      <w:pPr>
        <w:pStyle w:val="2"/>
        <w:spacing w:before="0"/>
        <w:ind w:firstLine="709"/>
        <w:jc w:val="both"/>
        <w:rPr>
          <w:rFonts w:ascii="Times New Roman" w:hAnsi="Times New Roman" w:cs="Times New Roman"/>
          <w:color w:val="auto"/>
          <w:sz w:val="28"/>
        </w:rPr>
      </w:pPr>
      <w:r>
        <w:rPr>
          <w:rFonts w:ascii="Times New Roman" w:hAnsi="Times New Roman" w:cs="Times New Roman"/>
          <w:color w:val="auto"/>
          <w:sz w:val="28"/>
        </w:rPr>
        <w:t>4</w:t>
      </w:r>
      <w:r w:rsidR="003F1A9E" w:rsidRPr="00011B03">
        <w:rPr>
          <w:rFonts w:ascii="Times New Roman" w:hAnsi="Times New Roman" w:cs="Times New Roman"/>
          <w:color w:val="auto"/>
          <w:sz w:val="28"/>
        </w:rPr>
        <w:t>.</w:t>
      </w:r>
      <w:r w:rsidR="009A5CB3">
        <w:rPr>
          <w:rFonts w:ascii="Times New Roman" w:hAnsi="Times New Roman" w:cs="Times New Roman"/>
          <w:color w:val="auto"/>
          <w:sz w:val="28"/>
        </w:rPr>
        <w:t>1</w:t>
      </w:r>
      <w:r w:rsidR="00A46119">
        <w:rPr>
          <w:rFonts w:ascii="Times New Roman" w:hAnsi="Times New Roman" w:cs="Times New Roman"/>
          <w:color w:val="auto"/>
          <w:sz w:val="28"/>
        </w:rPr>
        <w:t xml:space="preserve">. </w:t>
      </w:r>
      <w:bookmarkStart w:id="14" w:name="_Hlk182260623"/>
      <w:r w:rsidR="00183ABC" w:rsidRPr="00011B03">
        <w:rPr>
          <w:rFonts w:ascii="Times New Roman" w:hAnsi="Times New Roman" w:cs="Times New Roman"/>
          <w:color w:val="auto"/>
          <w:sz w:val="28"/>
        </w:rPr>
        <w:t>Результаты экспериментальных исследований водогрейн</w:t>
      </w:r>
      <w:r w:rsidR="00115ABD" w:rsidRPr="00011B03">
        <w:rPr>
          <w:rFonts w:ascii="Times New Roman" w:hAnsi="Times New Roman" w:cs="Times New Roman"/>
          <w:color w:val="auto"/>
          <w:sz w:val="28"/>
        </w:rPr>
        <w:t>ого</w:t>
      </w:r>
      <w:r w:rsidR="00183ABC" w:rsidRPr="00011B03">
        <w:rPr>
          <w:rFonts w:ascii="Times New Roman" w:hAnsi="Times New Roman" w:cs="Times New Roman"/>
          <w:color w:val="auto"/>
          <w:sz w:val="28"/>
        </w:rPr>
        <w:t xml:space="preserve"> котл</w:t>
      </w:r>
      <w:r w:rsidR="00115ABD" w:rsidRPr="00011B03">
        <w:rPr>
          <w:rFonts w:ascii="Times New Roman" w:hAnsi="Times New Roman" w:cs="Times New Roman"/>
          <w:color w:val="auto"/>
          <w:sz w:val="28"/>
        </w:rPr>
        <w:t xml:space="preserve">а ВВ-400 и сравнение с результатами </w:t>
      </w:r>
      <w:bookmarkEnd w:id="13"/>
      <w:r w:rsidR="004C594F">
        <w:rPr>
          <w:rFonts w:ascii="Times New Roman" w:hAnsi="Times New Roman" w:cs="Times New Roman"/>
          <w:color w:val="auto"/>
          <w:sz w:val="28"/>
        </w:rPr>
        <w:t xml:space="preserve">котлов с двусветным экраном </w:t>
      </w:r>
      <w:proofErr w:type="gramStart"/>
      <w:r w:rsidR="00B87B34" w:rsidRPr="00011B03">
        <w:rPr>
          <w:rFonts w:ascii="Times New Roman" w:hAnsi="Times New Roman" w:cs="Times New Roman"/>
          <w:color w:val="auto"/>
          <w:sz w:val="28"/>
        </w:rPr>
        <w:t>КВа-400</w:t>
      </w:r>
      <w:proofErr w:type="gramEnd"/>
      <w:r w:rsidR="004C594F">
        <w:rPr>
          <w:rFonts w:ascii="Times New Roman" w:hAnsi="Times New Roman" w:cs="Times New Roman"/>
          <w:color w:val="auto"/>
          <w:sz w:val="28"/>
        </w:rPr>
        <w:t xml:space="preserve"> и КВа-500</w:t>
      </w:r>
      <w:bookmarkEnd w:id="14"/>
    </w:p>
    <w:p w14:paraId="416DF7FE" w14:textId="77777777" w:rsidR="00A7099E" w:rsidRPr="00A7099E" w:rsidRDefault="00A7099E" w:rsidP="00A7099E">
      <w:pPr>
        <w:spacing w:line="240" w:lineRule="auto"/>
        <w:rPr>
          <w:lang w:eastAsia="ru-RU"/>
        </w:rPr>
      </w:pPr>
    </w:p>
    <w:p w14:paraId="6E0E1B5E" w14:textId="77777777" w:rsidR="00183ABC" w:rsidRDefault="00183ABC" w:rsidP="00A7099E">
      <w:pPr>
        <w:spacing w:after="0" w:line="240" w:lineRule="auto"/>
        <w:ind w:firstLine="709"/>
        <w:jc w:val="both"/>
        <w:rPr>
          <w:rFonts w:ascii="Times New Roman" w:hAnsi="Times New Roman"/>
          <w:sz w:val="28"/>
        </w:rPr>
      </w:pPr>
      <w:r>
        <w:rPr>
          <w:rFonts w:ascii="Times New Roman" w:hAnsi="Times New Roman"/>
          <w:sz w:val="28"/>
        </w:rPr>
        <w:t xml:space="preserve">По итогам проведенных теплотехнических испытаний были собраны результирующие данные, проведен их анализ и сделаны требуемые выводы. </w:t>
      </w:r>
    </w:p>
    <w:p w14:paraId="2E4AD4DE" w14:textId="6A06BD30" w:rsidR="00183ABC" w:rsidRPr="00654C56" w:rsidRDefault="00183ABC" w:rsidP="005A0910">
      <w:pPr>
        <w:spacing w:after="0" w:line="25" w:lineRule="atLeast"/>
        <w:ind w:firstLine="709"/>
        <w:jc w:val="both"/>
        <w:rPr>
          <w:rFonts w:ascii="Times New Roman" w:hAnsi="Times New Roman"/>
          <w:color w:val="FF0000"/>
          <w:sz w:val="28"/>
        </w:rPr>
      </w:pPr>
      <w:r w:rsidRPr="00B87B34">
        <w:rPr>
          <w:rFonts w:ascii="Times New Roman" w:hAnsi="Times New Roman"/>
          <w:sz w:val="28"/>
        </w:rPr>
        <w:t xml:space="preserve">Полученные результаты </w:t>
      </w:r>
      <w:r w:rsidR="00B87B34">
        <w:rPr>
          <w:rFonts w:ascii="Times New Roman" w:hAnsi="Times New Roman"/>
          <w:sz w:val="28"/>
        </w:rPr>
        <w:t>теплотехнических испытаний</w:t>
      </w:r>
      <w:r w:rsidRPr="00B87B34">
        <w:rPr>
          <w:rFonts w:ascii="Times New Roman" w:hAnsi="Times New Roman"/>
          <w:sz w:val="28"/>
        </w:rPr>
        <w:t xml:space="preserve"> </w:t>
      </w:r>
      <w:r w:rsidR="00B87B34">
        <w:rPr>
          <w:rFonts w:ascii="Times New Roman" w:hAnsi="Times New Roman"/>
          <w:sz w:val="28"/>
        </w:rPr>
        <w:t>водогрейных котлов ВВ-400 и КВа-400</w:t>
      </w:r>
      <w:r w:rsidR="002D020E">
        <w:rPr>
          <w:rFonts w:ascii="Times New Roman" w:hAnsi="Times New Roman"/>
          <w:sz w:val="28"/>
        </w:rPr>
        <w:t xml:space="preserve"> и КВа-500</w:t>
      </w:r>
      <w:r w:rsidR="00B87B34">
        <w:rPr>
          <w:rFonts w:ascii="Times New Roman" w:hAnsi="Times New Roman"/>
          <w:sz w:val="28"/>
        </w:rPr>
        <w:t xml:space="preserve"> </w:t>
      </w:r>
      <w:r w:rsidR="00624920">
        <w:rPr>
          <w:rFonts w:ascii="Times New Roman" w:hAnsi="Times New Roman"/>
          <w:sz w:val="28"/>
        </w:rPr>
        <w:t>свидетельствует о</w:t>
      </w:r>
      <w:r w:rsidRPr="00B87B34">
        <w:rPr>
          <w:rFonts w:ascii="Times New Roman" w:hAnsi="Times New Roman"/>
          <w:sz w:val="28"/>
        </w:rPr>
        <w:t xml:space="preserve"> необходимост</w:t>
      </w:r>
      <w:r w:rsidR="00624920">
        <w:rPr>
          <w:rFonts w:ascii="Times New Roman" w:hAnsi="Times New Roman"/>
          <w:sz w:val="28"/>
        </w:rPr>
        <w:t>и</w:t>
      </w:r>
      <w:r w:rsidRPr="00B87B34">
        <w:rPr>
          <w:rFonts w:ascii="Times New Roman" w:hAnsi="Times New Roman"/>
          <w:sz w:val="28"/>
        </w:rPr>
        <w:t xml:space="preserve"> комплексного подхода к решению задачи оптимизации всего котельного агрегата. Т</w:t>
      </w:r>
      <w:r w:rsidR="00B87B34">
        <w:rPr>
          <w:rFonts w:ascii="Times New Roman" w:hAnsi="Times New Roman"/>
          <w:sz w:val="28"/>
        </w:rPr>
        <w:t>епловые</w:t>
      </w:r>
      <w:r w:rsidRPr="00B87B34">
        <w:rPr>
          <w:rFonts w:ascii="Times New Roman" w:hAnsi="Times New Roman"/>
          <w:sz w:val="28"/>
        </w:rPr>
        <w:t xml:space="preserve"> расчеты п</w:t>
      </w:r>
      <w:r w:rsidR="00B87B34">
        <w:rPr>
          <w:rFonts w:ascii="Times New Roman" w:hAnsi="Times New Roman"/>
          <w:sz w:val="28"/>
        </w:rPr>
        <w:t>ри</w:t>
      </w:r>
      <w:r w:rsidRPr="00B87B34">
        <w:rPr>
          <w:rFonts w:ascii="Times New Roman" w:hAnsi="Times New Roman"/>
          <w:sz w:val="28"/>
        </w:rPr>
        <w:t xml:space="preserve"> номинальной тепловой мощности котельного агрегата</w:t>
      </w:r>
      <w:r w:rsidR="00B87B34">
        <w:rPr>
          <w:rFonts w:ascii="Times New Roman" w:hAnsi="Times New Roman"/>
          <w:sz w:val="28"/>
        </w:rPr>
        <w:t xml:space="preserve"> ВВ-400 по сравнению с КВа-400</w:t>
      </w:r>
      <w:r w:rsidR="002D020E">
        <w:rPr>
          <w:rFonts w:ascii="Times New Roman" w:hAnsi="Times New Roman"/>
          <w:sz w:val="28"/>
        </w:rPr>
        <w:t xml:space="preserve"> и КВа-500</w:t>
      </w:r>
      <w:r w:rsidRPr="00B87B34">
        <w:rPr>
          <w:rFonts w:ascii="Times New Roman" w:hAnsi="Times New Roman"/>
          <w:sz w:val="28"/>
        </w:rPr>
        <w:t xml:space="preserve">, различных вариантах конструктивных соотношений </w:t>
      </w:r>
      <w:r w:rsidR="00654C56" w:rsidRPr="00B87B34">
        <w:rPr>
          <w:rFonts w:ascii="Times New Roman" w:hAnsi="Times New Roman"/>
          <w:sz w:val="28"/>
        </w:rPr>
        <w:t xml:space="preserve">объема </w:t>
      </w:r>
      <w:r w:rsidR="00654C56">
        <w:rPr>
          <w:rFonts w:ascii="Times New Roman" w:hAnsi="Times New Roman"/>
          <w:sz w:val="28"/>
        </w:rPr>
        <w:t>реверс</w:t>
      </w:r>
      <w:r w:rsidR="002D020E">
        <w:rPr>
          <w:rFonts w:ascii="Times New Roman" w:hAnsi="Times New Roman"/>
          <w:sz w:val="28"/>
        </w:rPr>
        <w:t>ив</w:t>
      </w:r>
      <w:r w:rsidR="00654C56">
        <w:rPr>
          <w:rFonts w:ascii="Times New Roman" w:hAnsi="Times New Roman"/>
          <w:sz w:val="28"/>
        </w:rPr>
        <w:t xml:space="preserve">ной </w:t>
      </w:r>
      <w:r w:rsidRPr="00B87B34">
        <w:rPr>
          <w:rFonts w:ascii="Times New Roman" w:hAnsi="Times New Roman"/>
          <w:sz w:val="28"/>
        </w:rPr>
        <w:t>топ</w:t>
      </w:r>
      <w:r w:rsidR="00654C56">
        <w:rPr>
          <w:rFonts w:ascii="Times New Roman" w:hAnsi="Times New Roman"/>
          <w:sz w:val="28"/>
        </w:rPr>
        <w:t>ки и</w:t>
      </w:r>
      <w:r w:rsidRPr="00B87B34">
        <w:rPr>
          <w:rFonts w:ascii="Times New Roman" w:hAnsi="Times New Roman"/>
          <w:sz w:val="28"/>
        </w:rPr>
        <w:t xml:space="preserve"> двусветного экрана и конвективных поверхностей, показывают необходимость оптимизации параметров </w:t>
      </w:r>
      <w:r w:rsidR="00654C56">
        <w:rPr>
          <w:rFonts w:ascii="Times New Roman" w:hAnsi="Times New Roman"/>
          <w:sz w:val="28"/>
        </w:rPr>
        <w:t xml:space="preserve">по </w:t>
      </w:r>
      <w:r w:rsidRPr="00B87B34">
        <w:rPr>
          <w:rFonts w:ascii="Times New Roman" w:hAnsi="Times New Roman"/>
          <w:sz w:val="28"/>
        </w:rPr>
        <w:t>тепло</w:t>
      </w:r>
      <w:r w:rsidR="00115ABD" w:rsidRPr="00B87B34">
        <w:rPr>
          <w:rFonts w:ascii="Times New Roman" w:hAnsi="Times New Roman"/>
          <w:sz w:val="28"/>
        </w:rPr>
        <w:t xml:space="preserve">вой </w:t>
      </w:r>
      <w:r w:rsidRPr="00B87B34">
        <w:rPr>
          <w:rFonts w:ascii="Times New Roman" w:hAnsi="Times New Roman"/>
          <w:sz w:val="28"/>
        </w:rPr>
        <w:t xml:space="preserve">напряженности и </w:t>
      </w:r>
      <w:r w:rsidR="00654C56">
        <w:rPr>
          <w:rFonts w:ascii="Times New Roman" w:hAnsi="Times New Roman"/>
          <w:sz w:val="28"/>
        </w:rPr>
        <w:t xml:space="preserve">по </w:t>
      </w:r>
      <w:r w:rsidRPr="00B87B34">
        <w:rPr>
          <w:rFonts w:ascii="Times New Roman" w:hAnsi="Times New Roman"/>
          <w:sz w:val="28"/>
        </w:rPr>
        <w:t>тепловосприяти</w:t>
      </w:r>
      <w:r w:rsidR="00654C56">
        <w:rPr>
          <w:rFonts w:ascii="Times New Roman" w:hAnsi="Times New Roman"/>
          <w:sz w:val="28"/>
        </w:rPr>
        <w:t>ю</w:t>
      </w:r>
      <w:r w:rsidRPr="00B87B34">
        <w:rPr>
          <w:rFonts w:ascii="Times New Roman" w:hAnsi="Times New Roman"/>
          <w:sz w:val="28"/>
        </w:rPr>
        <w:t xml:space="preserve">. </w:t>
      </w:r>
    </w:p>
    <w:p w14:paraId="07D515E7" w14:textId="0283EFC6" w:rsidR="00183ABC" w:rsidRPr="00D370C5" w:rsidRDefault="00624920" w:rsidP="005A0910">
      <w:pPr>
        <w:spacing w:after="0" w:line="25" w:lineRule="atLeast"/>
        <w:ind w:firstLine="709"/>
        <w:jc w:val="both"/>
        <w:rPr>
          <w:rFonts w:ascii="Times New Roman" w:hAnsi="Times New Roman"/>
          <w:sz w:val="28"/>
        </w:rPr>
      </w:pPr>
      <w:r>
        <w:rPr>
          <w:rFonts w:ascii="Times New Roman" w:hAnsi="Times New Roman"/>
          <w:sz w:val="28"/>
        </w:rPr>
        <w:t>На основании</w:t>
      </w:r>
      <w:r w:rsidR="00183ABC" w:rsidRPr="00451FAD">
        <w:rPr>
          <w:rFonts w:ascii="Times New Roman" w:hAnsi="Times New Roman"/>
          <w:sz w:val="28"/>
        </w:rPr>
        <w:t xml:space="preserve"> </w:t>
      </w:r>
      <w:r>
        <w:rPr>
          <w:rFonts w:ascii="Times New Roman" w:hAnsi="Times New Roman"/>
          <w:sz w:val="28"/>
        </w:rPr>
        <w:t>проведенных испытаний серийных водогрейных</w:t>
      </w:r>
      <w:r w:rsidR="00420BBD">
        <w:rPr>
          <w:rFonts w:ascii="Times New Roman" w:hAnsi="Times New Roman"/>
          <w:sz w:val="28"/>
        </w:rPr>
        <w:t xml:space="preserve"> котлов получены результаты, </w:t>
      </w:r>
      <w:proofErr w:type="spellStart"/>
      <w:r w:rsidR="00183ABC" w:rsidRPr="00451FAD">
        <w:rPr>
          <w:rFonts w:ascii="Times New Roman" w:hAnsi="Times New Roman"/>
          <w:sz w:val="28"/>
        </w:rPr>
        <w:t>опубликованы</w:t>
      </w:r>
      <w:r w:rsidR="00420BBD">
        <w:rPr>
          <w:rFonts w:ascii="Times New Roman" w:hAnsi="Times New Roman"/>
          <w:sz w:val="28"/>
        </w:rPr>
        <w:t>е</w:t>
      </w:r>
      <w:proofErr w:type="spellEnd"/>
      <w:r w:rsidR="00183ABC" w:rsidRPr="00451FAD">
        <w:rPr>
          <w:rFonts w:ascii="Times New Roman" w:hAnsi="Times New Roman"/>
          <w:sz w:val="28"/>
        </w:rPr>
        <w:t xml:space="preserve"> в ряде научных</w:t>
      </w:r>
      <w:r w:rsidR="00183ABC">
        <w:rPr>
          <w:rFonts w:ascii="Times New Roman" w:hAnsi="Times New Roman"/>
          <w:sz w:val="28"/>
        </w:rPr>
        <w:t xml:space="preserve"> статей</w:t>
      </w:r>
      <w:r w:rsidR="00285031" w:rsidRPr="00285031">
        <w:rPr>
          <w:rFonts w:ascii="Times New Roman" w:hAnsi="Times New Roman"/>
          <w:sz w:val="28"/>
        </w:rPr>
        <w:t xml:space="preserve"> </w:t>
      </w:r>
      <w:r w:rsidR="00285031">
        <w:rPr>
          <w:rFonts w:ascii="Times New Roman" w:hAnsi="Times New Roman"/>
          <w:sz w:val="28"/>
        </w:rPr>
        <w:t>и</w:t>
      </w:r>
      <w:r w:rsidR="00183ABC">
        <w:rPr>
          <w:rFonts w:ascii="Times New Roman" w:hAnsi="Times New Roman"/>
          <w:sz w:val="28"/>
        </w:rPr>
        <w:t xml:space="preserve"> представлены на научно-технических конференциях </w:t>
      </w:r>
      <w:r w:rsidR="00183ABC" w:rsidRPr="00D370C5">
        <w:rPr>
          <w:rFonts w:ascii="Times New Roman" w:hAnsi="Times New Roman"/>
          <w:sz w:val="28"/>
        </w:rPr>
        <w:t>[</w:t>
      </w:r>
      <w:r w:rsidR="00285031">
        <w:rPr>
          <w:rFonts w:ascii="Times New Roman" w:hAnsi="Times New Roman"/>
          <w:sz w:val="28"/>
        </w:rPr>
        <w:t xml:space="preserve">19, 57, 64, </w:t>
      </w:r>
      <w:r w:rsidR="006D71AD">
        <w:rPr>
          <w:rFonts w:ascii="Times New Roman" w:hAnsi="Times New Roman"/>
          <w:sz w:val="28"/>
        </w:rPr>
        <w:t>68-71</w:t>
      </w:r>
      <w:r w:rsidR="00183ABC" w:rsidRPr="00D370C5">
        <w:rPr>
          <w:rFonts w:ascii="Times New Roman" w:hAnsi="Times New Roman"/>
          <w:sz w:val="28"/>
        </w:rPr>
        <w:t>]</w:t>
      </w:r>
      <w:r w:rsidR="003A6657">
        <w:rPr>
          <w:rFonts w:ascii="Times New Roman" w:hAnsi="Times New Roman"/>
          <w:sz w:val="28"/>
        </w:rPr>
        <w:t>.</w:t>
      </w:r>
    </w:p>
    <w:p w14:paraId="14B5FCD0" w14:textId="78557E93" w:rsidR="00183ABC"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kk-KZ"/>
        </w:rPr>
        <w:t>В таблице</w:t>
      </w:r>
      <w:r>
        <w:rPr>
          <w:rFonts w:ascii="Times New Roman" w:hAnsi="Times New Roman"/>
          <w:sz w:val="28"/>
          <w:szCs w:val="28"/>
        </w:rPr>
        <w:t xml:space="preserve"> </w:t>
      </w:r>
      <w:r w:rsidR="002D020E">
        <w:rPr>
          <w:rFonts w:ascii="Times New Roman" w:hAnsi="Times New Roman"/>
          <w:sz w:val="28"/>
          <w:szCs w:val="28"/>
        </w:rPr>
        <w:t>4</w:t>
      </w:r>
      <w:r>
        <w:rPr>
          <w:rFonts w:ascii="Times New Roman" w:hAnsi="Times New Roman"/>
          <w:sz w:val="28"/>
          <w:szCs w:val="28"/>
        </w:rPr>
        <w:t>.1 сведены основные расчетные характеристики и измеренные показатели коэффициентов теплопередачи и скорости газовых потоков по результатам испытаний водогрейных котлов КВа-</w:t>
      </w:r>
      <w:r w:rsidR="00150A84">
        <w:rPr>
          <w:rFonts w:ascii="Times New Roman" w:hAnsi="Times New Roman"/>
          <w:sz w:val="28"/>
          <w:szCs w:val="28"/>
        </w:rPr>
        <w:t>400</w:t>
      </w:r>
      <w:r w:rsidR="00B34411" w:rsidRPr="00B34411">
        <w:rPr>
          <w:rFonts w:ascii="Times New Roman" w:hAnsi="Times New Roman"/>
          <w:sz w:val="28"/>
          <w:szCs w:val="28"/>
        </w:rPr>
        <w:t xml:space="preserve">, </w:t>
      </w:r>
      <w:r w:rsidR="00B34411">
        <w:rPr>
          <w:rFonts w:ascii="Times New Roman" w:hAnsi="Times New Roman"/>
          <w:sz w:val="28"/>
          <w:szCs w:val="28"/>
        </w:rPr>
        <w:t>КВа-500</w:t>
      </w:r>
      <w:r w:rsidR="007F4489">
        <w:rPr>
          <w:rFonts w:ascii="Times New Roman" w:hAnsi="Times New Roman"/>
          <w:sz w:val="28"/>
          <w:szCs w:val="28"/>
        </w:rPr>
        <w:t xml:space="preserve"> с двусветным экраном</w:t>
      </w:r>
      <w:r w:rsidR="00DA0653">
        <w:rPr>
          <w:rFonts w:ascii="Times New Roman" w:hAnsi="Times New Roman"/>
          <w:sz w:val="28"/>
          <w:szCs w:val="28"/>
        </w:rPr>
        <w:t xml:space="preserve"> с витыми ленточными вставками</w:t>
      </w:r>
      <w:r>
        <w:rPr>
          <w:rFonts w:ascii="Times New Roman" w:hAnsi="Times New Roman"/>
          <w:sz w:val="28"/>
          <w:szCs w:val="28"/>
        </w:rPr>
        <w:t xml:space="preserve"> </w:t>
      </w:r>
      <w:r w:rsidR="00DA0653">
        <w:rPr>
          <w:rFonts w:ascii="Times New Roman" w:hAnsi="Times New Roman"/>
          <w:sz w:val="28"/>
          <w:szCs w:val="28"/>
        </w:rPr>
        <w:t xml:space="preserve">при сжигании </w:t>
      </w:r>
      <w:r>
        <w:rPr>
          <w:rFonts w:ascii="Times New Roman" w:hAnsi="Times New Roman"/>
          <w:sz w:val="28"/>
          <w:szCs w:val="28"/>
        </w:rPr>
        <w:t>жидк</w:t>
      </w:r>
      <w:r w:rsidR="00DA0653">
        <w:rPr>
          <w:rFonts w:ascii="Times New Roman" w:hAnsi="Times New Roman"/>
          <w:sz w:val="28"/>
          <w:szCs w:val="28"/>
        </w:rPr>
        <w:t>ого</w:t>
      </w:r>
      <w:r>
        <w:rPr>
          <w:rFonts w:ascii="Times New Roman" w:hAnsi="Times New Roman"/>
          <w:sz w:val="28"/>
          <w:szCs w:val="28"/>
        </w:rPr>
        <w:t xml:space="preserve"> топлив</w:t>
      </w:r>
      <w:r w:rsidR="00DA0653">
        <w:rPr>
          <w:rFonts w:ascii="Times New Roman" w:hAnsi="Times New Roman"/>
          <w:sz w:val="28"/>
          <w:szCs w:val="28"/>
        </w:rPr>
        <w:t>а</w:t>
      </w:r>
      <w:r w:rsidRPr="00DF5BEB">
        <w:rPr>
          <w:rFonts w:ascii="Times New Roman" w:hAnsi="Times New Roman"/>
          <w:sz w:val="28"/>
          <w:szCs w:val="28"/>
        </w:rPr>
        <w:t xml:space="preserve">. </w:t>
      </w:r>
    </w:p>
    <w:p w14:paraId="47585847" w14:textId="77777777" w:rsidR="005745E6" w:rsidRDefault="005745E6" w:rsidP="005A0910">
      <w:pPr>
        <w:spacing w:after="0" w:line="25" w:lineRule="atLeast"/>
        <w:ind w:firstLine="709"/>
        <w:jc w:val="both"/>
        <w:rPr>
          <w:rFonts w:ascii="Times New Roman" w:hAnsi="Times New Roman"/>
          <w:sz w:val="28"/>
          <w:szCs w:val="28"/>
        </w:rPr>
      </w:pPr>
    </w:p>
    <w:p w14:paraId="1F3AEDFB" w14:textId="461EB31A" w:rsidR="00183ABC" w:rsidRDefault="005745E6" w:rsidP="005A0910">
      <w:pPr>
        <w:spacing w:after="0" w:line="25" w:lineRule="atLeast"/>
        <w:ind w:firstLine="709"/>
        <w:jc w:val="both"/>
        <w:rPr>
          <w:rFonts w:ascii="Times New Roman" w:hAnsi="Times New Roman"/>
          <w:sz w:val="28"/>
          <w:szCs w:val="28"/>
        </w:rPr>
      </w:pPr>
      <w:r>
        <w:rPr>
          <w:rFonts w:ascii="Times New Roman" w:hAnsi="Times New Roman"/>
          <w:sz w:val="28"/>
          <w:szCs w:val="28"/>
        </w:rPr>
        <w:t>Т</w:t>
      </w:r>
      <w:r w:rsidR="00183ABC" w:rsidRPr="00E211A3">
        <w:rPr>
          <w:rFonts w:ascii="Times New Roman" w:hAnsi="Times New Roman"/>
          <w:sz w:val="28"/>
          <w:szCs w:val="28"/>
        </w:rPr>
        <w:t xml:space="preserve">аблица </w:t>
      </w:r>
      <w:r w:rsidR="00F6733C" w:rsidRPr="00E211A3">
        <w:rPr>
          <w:rFonts w:ascii="Times New Roman" w:hAnsi="Times New Roman"/>
          <w:sz w:val="28"/>
          <w:szCs w:val="28"/>
        </w:rPr>
        <w:t>4</w:t>
      </w:r>
      <w:r w:rsidR="00183ABC" w:rsidRPr="00E211A3">
        <w:rPr>
          <w:rFonts w:ascii="Times New Roman" w:hAnsi="Times New Roman"/>
          <w:sz w:val="28"/>
          <w:szCs w:val="28"/>
        </w:rPr>
        <w:t>.</w:t>
      </w:r>
      <w:r w:rsidR="00B402E8" w:rsidRPr="00E211A3">
        <w:rPr>
          <w:rFonts w:ascii="Times New Roman" w:hAnsi="Times New Roman"/>
          <w:sz w:val="28"/>
          <w:szCs w:val="28"/>
        </w:rPr>
        <w:t>1</w:t>
      </w:r>
      <w:r w:rsidR="00183ABC">
        <w:rPr>
          <w:rFonts w:ascii="Times New Roman" w:hAnsi="Times New Roman"/>
          <w:sz w:val="28"/>
          <w:szCs w:val="28"/>
        </w:rPr>
        <w:t xml:space="preserve"> –</w:t>
      </w:r>
      <w:r w:rsidR="00183ABC" w:rsidRPr="00DF5BEB">
        <w:rPr>
          <w:rFonts w:ascii="Times New Roman" w:hAnsi="Times New Roman"/>
          <w:sz w:val="28"/>
          <w:szCs w:val="28"/>
        </w:rPr>
        <w:t xml:space="preserve"> </w:t>
      </w:r>
      <w:r w:rsidR="00183ABC">
        <w:rPr>
          <w:rFonts w:ascii="Times New Roman" w:hAnsi="Times New Roman"/>
          <w:sz w:val="28"/>
          <w:szCs w:val="28"/>
        </w:rPr>
        <w:t xml:space="preserve">Сводные результаты расчета технических параметров испытанных </w:t>
      </w:r>
      <w:r w:rsidR="00183ABC" w:rsidRPr="00DF5BEB">
        <w:rPr>
          <w:rFonts w:ascii="Times New Roman" w:hAnsi="Times New Roman"/>
          <w:sz w:val="28"/>
          <w:szCs w:val="28"/>
        </w:rPr>
        <w:t>водогрейных котлов</w:t>
      </w:r>
      <w:r w:rsidR="00633635">
        <w:rPr>
          <w:rFonts w:ascii="Times New Roman" w:hAnsi="Times New Roman"/>
          <w:sz w:val="28"/>
          <w:szCs w:val="28"/>
        </w:rPr>
        <w:t xml:space="preserve"> </w:t>
      </w:r>
      <w:r w:rsidR="00DA0653">
        <w:rPr>
          <w:rFonts w:ascii="Times New Roman" w:hAnsi="Times New Roman"/>
          <w:sz w:val="28"/>
          <w:szCs w:val="28"/>
        </w:rPr>
        <w:t>КВа</w:t>
      </w:r>
      <w:r w:rsidR="00633635">
        <w:rPr>
          <w:rFonts w:ascii="Times New Roman" w:hAnsi="Times New Roman"/>
          <w:sz w:val="28"/>
          <w:szCs w:val="28"/>
        </w:rPr>
        <w:t>-400</w:t>
      </w:r>
      <w:r w:rsidR="00DA0653">
        <w:rPr>
          <w:rFonts w:ascii="Times New Roman" w:hAnsi="Times New Roman"/>
          <w:sz w:val="28"/>
          <w:szCs w:val="28"/>
        </w:rPr>
        <w:t>,</w:t>
      </w:r>
      <w:r w:rsidR="00633635">
        <w:rPr>
          <w:rFonts w:ascii="Times New Roman" w:hAnsi="Times New Roman"/>
          <w:sz w:val="28"/>
          <w:szCs w:val="28"/>
        </w:rPr>
        <w:t xml:space="preserve"> </w:t>
      </w:r>
      <w:r w:rsidR="00183ABC">
        <w:rPr>
          <w:rFonts w:ascii="Times New Roman" w:hAnsi="Times New Roman"/>
          <w:sz w:val="28"/>
          <w:szCs w:val="28"/>
        </w:rPr>
        <w:t>К</w:t>
      </w:r>
      <w:r w:rsidR="00DA0653">
        <w:rPr>
          <w:rFonts w:ascii="Times New Roman" w:hAnsi="Times New Roman"/>
          <w:sz w:val="28"/>
          <w:szCs w:val="28"/>
        </w:rPr>
        <w:t>В</w:t>
      </w:r>
      <w:r w:rsidR="00183ABC">
        <w:rPr>
          <w:rFonts w:ascii="Times New Roman" w:hAnsi="Times New Roman"/>
          <w:sz w:val="28"/>
          <w:szCs w:val="28"/>
        </w:rPr>
        <w:t>а</w:t>
      </w:r>
      <w:r w:rsidR="00DA0653">
        <w:rPr>
          <w:rFonts w:ascii="Times New Roman" w:hAnsi="Times New Roman"/>
          <w:sz w:val="28"/>
          <w:szCs w:val="28"/>
        </w:rPr>
        <w:t>-500</w:t>
      </w:r>
      <w:r w:rsidR="00183ABC" w:rsidRPr="00D17C35">
        <w:rPr>
          <w:rFonts w:ascii="Times New Roman" w:hAnsi="Times New Roman"/>
          <w:sz w:val="28"/>
          <w:szCs w:val="28"/>
        </w:rPr>
        <w:t xml:space="preserve"> </w:t>
      </w:r>
      <w:r w:rsidR="00183ABC" w:rsidRPr="00646502">
        <w:rPr>
          <w:rFonts w:ascii="Times New Roman" w:hAnsi="Times New Roman"/>
          <w:sz w:val="28"/>
          <w:szCs w:val="28"/>
        </w:rPr>
        <w:t>[</w:t>
      </w:r>
      <w:r w:rsidR="00906F34" w:rsidRPr="00906F34">
        <w:rPr>
          <w:rFonts w:ascii="Times New Roman" w:hAnsi="Times New Roman"/>
          <w:sz w:val="28"/>
          <w:szCs w:val="28"/>
        </w:rPr>
        <w:t xml:space="preserve">67, </w:t>
      </w:r>
      <w:r w:rsidR="00183ABC" w:rsidRPr="00646502">
        <w:rPr>
          <w:rFonts w:ascii="Times New Roman" w:hAnsi="Times New Roman"/>
          <w:sz w:val="28"/>
          <w:szCs w:val="28"/>
        </w:rPr>
        <w:t>7</w:t>
      </w:r>
      <w:r w:rsidR="00906F34" w:rsidRPr="00906F34">
        <w:rPr>
          <w:rFonts w:ascii="Times New Roman" w:hAnsi="Times New Roman"/>
          <w:sz w:val="28"/>
          <w:szCs w:val="28"/>
        </w:rPr>
        <w:t>3</w:t>
      </w:r>
      <w:r w:rsidR="00183ABC" w:rsidRPr="00646502">
        <w:rPr>
          <w:rFonts w:ascii="Times New Roman" w:hAnsi="Times New Roman"/>
          <w:sz w:val="28"/>
          <w:szCs w:val="28"/>
        </w:rPr>
        <w:t>]</w:t>
      </w:r>
    </w:p>
    <w:p w14:paraId="710157A3" w14:textId="77777777" w:rsidR="00486A3E" w:rsidRDefault="00486A3E" w:rsidP="005A0910">
      <w:pPr>
        <w:spacing w:after="0" w:line="25" w:lineRule="atLeast"/>
        <w:ind w:firstLine="709"/>
        <w:jc w:val="both"/>
        <w:rPr>
          <w:rFonts w:ascii="Times New Roman" w:hAnsi="Times New Roman"/>
          <w:sz w:val="28"/>
          <w:szCs w:val="28"/>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1429"/>
        <w:gridCol w:w="1680"/>
        <w:gridCol w:w="1574"/>
      </w:tblGrid>
      <w:tr w:rsidR="001E021E" w:rsidRPr="00A0045B" w14:paraId="48E5011A" w14:textId="77777777" w:rsidTr="00B0553C">
        <w:trPr>
          <w:trHeight w:val="321"/>
          <w:tblHeader/>
        </w:trPr>
        <w:tc>
          <w:tcPr>
            <w:tcW w:w="2572" w:type="pct"/>
            <w:vMerge w:val="restart"/>
            <w:tcBorders>
              <w:top w:val="single" w:sz="4" w:space="0" w:color="auto"/>
              <w:left w:val="single" w:sz="4" w:space="0" w:color="auto"/>
              <w:bottom w:val="single" w:sz="4" w:space="0" w:color="auto"/>
              <w:right w:val="single" w:sz="4" w:space="0" w:color="auto"/>
            </w:tcBorders>
            <w:vAlign w:val="center"/>
            <w:hideMark/>
          </w:tcPr>
          <w:p w14:paraId="4A410476" w14:textId="77777777" w:rsidR="001E021E" w:rsidRPr="00A0045B" w:rsidRDefault="001E021E" w:rsidP="00854BB2">
            <w:pPr>
              <w:spacing w:after="0" w:line="25" w:lineRule="atLeast"/>
              <w:jc w:val="both"/>
              <w:rPr>
                <w:rFonts w:ascii="Times New Roman" w:hAnsi="Times New Roman"/>
                <w:sz w:val="24"/>
                <w:szCs w:val="24"/>
                <w:lang w:bidi="en-US"/>
              </w:rPr>
            </w:pPr>
            <w:r w:rsidRPr="00A0045B">
              <w:rPr>
                <w:rFonts w:ascii="Times New Roman" w:hAnsi="Times New Roman"/>
                <w:sz w:val="24"/>
                <w:szCs w:val="24"/>
                <w:lang w:bidi="en-US"/>
              </w:rPr>
              <w:t>Наименование показателя</w:t>
            </w:r>
          </w:p>
        </w:tc>
        <w:tc>
          <w:tcPr>
            <w:tcW w:w="741" w:type="pct"/>
            <w:vMerge w:val="restart"/>
            <w:tcBorders>
              <w:top w:val="single" w:sz="4" w:space="0" w:color="auto"/>
              <w:left w:val="single" w:sz="4" w:space="0" w:color="auto"/>
              <w:bottom w:val="single" w:sz="4" w:space="0" w:color="auto"/>
              <w:right w:val="single" w:sz="4" w:space="0" w:color="auto"/>
            </w:tcBorders>
            <w:vAlign w:val="center"/>
          </w:tcPr>
          <w:p w14:paraId="4C729809" w14:textId="6B0BD122" w:rsidR="001E021E" w:rsidRPr="00A0045B" w:rsidRDefault="00097FB1" w:rsidP="00854BB2">
            <w:pPr>
              <w:spacing w:after="0" w:line="25" w:lineRule="atLeast"/>
              <w:jc w:val="both"/>
              <w:rPr>
                <w:rFonts w:ascii="Times New Roman" w:hAnsi="Times New Roman"/>
                <w:sz w:val="24"/>
                <w:szCs w:val="24"/>
                <w:lang w:bidi="en-US"/>
              </w:rPr>
            </w:pPr>
            <w:r>
              <w:rPr>
                <w:rFonts w:ascii="Times New Roman" w:hAnsi="Times New Roman"/>
                <w:sz w:val="24"/>
                <w:szCs w:val="24"/>
                <w:lang w:val="kk-KZ" w:bidi="en-US"/>
              </w:rPr>
              <w:t>Е</w:t>
            </w:r>
            <w:proofErr w:type="spellStart"/>
            <w:r w:rsidR="001E021E">
              <w:rPr>
                <w:rFonts w:ascii="Times New Roman" w:hAnsi="Times New Roman"/>
                <w:sz w:val="24"/>
                <w:szCs w:val="24"/>
                <w:lang w:bidi="en-US"/>
              </w:rPr>
              <w:t>д.изм</w:t>
            </w:r>
            <w:proofErr w:type="spellEnd"/>
          </w:p>
        </w:tc>
        <w:tc>
          <w:tcPr>
            <w:tcW w:w="1687" w:type="pct"/>
            <w:gridSpan w:val="2"/>
            <w:tcBorders>
              <w:top w:val="single" w:sz="4" w:space="0" w:color="auto"/>
              <w:left w:val="single" w:sz="4" w:space="0" w:color="auto"/>
              <w:bottom w:val="single" w:sz="4" w:space="0" w:color="auto"/>
              <w:right w:val="single" w:sz="4" w:space="0" w:color="auto"/>
            </w:tcBorders>
            <w:vAlign w:val="center"/>
            <w:hideMark/>
          </w:tcPr>
          <w:p w14:paraId="3B550D1E" w14:textId="1330A690" w:rsidR="001E021E" w:rsidRPr="00A0045B" w:rsidRDefault="001E021E" w:rsidP="00854BB2">
            <w:pPr>
              <w:spacing w:after="0" w:line="25" w:lineRule="atLeast"/>
              <w:jc w:val="center"/>
              <w:rPr>
                <w:rFonts w:ascii="Times New Roman" w:hAnsi="Times New Roman"/>
                <w:sz w:val="24"/>
                <w:szCs w:val="24"/>
                <w:lang w:bidi="en-US"/>
              </w:rPr>
            </w:pPr>
            <w:r>
              <w:rPr>
                <w:rFonts w:ascii="Times New Roman" w:hAnsi="Times New Roman"/>
                <w:sz w:val="24"/>
                <w:szCs w:val="24"/>
                <w:lang w:bidi="en-US"/>
              </w:rPr>
              <w:t>Котлы</w:t>
            </w:r>
          </w:p>
        </w:tc>
      </w:tr>
      <w:tr w:rsidR="001E021E" w:rsidRPr="00A0045B" w14:paraId="17B4A064" w14:textId="77777777" w:rsidTr="00B0553C">
        <w:trPr>
          <w:trHeight w:val="631"/>
          <w:tblHeader/>
        </w:trPr>
        <w:tc>
          <w:tcPr>
            <w:tcW w:w="2572" w:type="pct"/>
            <w:vMerge/>
            <w:tcBorders>
              <w:top w:val="single" w:sz="4" w:space="0" w:color="auto"/>
              <w:left w:val="single" w:sz="4" w:space="0" w:color="auto"/>
              <w:bottom w:val="single" w:sz="4" w:space="0" w:color="auto"/>
              <w:right w:val="single" w:sz="4" w:space="0" w:color="auto"/>
            </w:tcBorders>
            <w:vAlign w:val="center"/>
            <w:hideMark/>
          </w:tcPr>
          <w:p w14:paraId="14682E0C" w14:textId="77777777" w:rsidR="001E021E" w:rsidRPr="00A0045B" w:rsidRDefault="001E021E" w:rsidP="00854BB2">
            <w:pPr>
              <w:spacing w:after="0" w:line="25" w:lineRule="atLeast"/>
              <w:jc w:val="both"/>
              <w:rPr>
                <w:rFonts w:ascii="Times New Roman" w:hAnsi="Times New Roman"/>
                <w:sz w:val="24"/>
                <w:szCs w:val="24"/>
                <w:lang w:bidi="en-US"/>
              </w:rPr>
            </w:pPr>
          </w:p>
        </w:tc>
        <w:tc>
          <w:tcPr>
            <w:tcW w:w="741" w:type="pct"/>
            <w:vMerge/>
            <w:tcBorders>
              <w:top w:val="single" w:sz="4" w:space="0" w:color="auto"/>
              <w:left w:val="single" w:sz="4" w:space="0" w:color="auto"/>
              <w:bottom w:val="single" w:sz="4" w:space="0" w:color="auto"/>
              <w:right w:val="single" w:sz="4" w:space="0" w:color="auto"/>
            </w:tcBorders>
            <w:vAlign w:val="center"/>
          </w:tcPr>
          <w:p w14:paraId="6C51A4EA" w14:textId="77777777" w:rsidR="001E021E" w:rsidRPr="00A0045B" w:rsidRDefault="001E021E" w:rsidP="00854BB2">
            <w:pPr>
              <w:spacing w:after="0" w:line="25" w:lineRule="atLeast"/>
              <w:jc w:val="both"/>
              <w:rPr>
                <w:rFonts w:ascii="Times New Roman" w:hAnsi="Times New Roman"/>
                <w:sz w:val="24"/>
                <w:szCs w:val="24"/>
                <w:lang w:bidi="en-US"/>
              </w:rPr>
            </w:pPr>
          </w:p>
        </w:tc>
        <w:tc>
          <w:tcPr>
            <w:tcW w:w="871" w:type="pct"/>
            <w:tcBorders>
              <w:top w:val="single" w:sz="4" w:space="0" w:color="auto"/>
              <w:left w:val="single" w:sz="4" w:space="0" w:color="auto"/>
              <w:bottom w:val="single" w:sz="4" w:space="0" w:color="auto"/>
              <w:right w:val="single" w:sz="4" w:space="0" w:color="auto"/>
            </w:tcBorders>
            <w:vAlign w:val="center"/>
          </w:tcPr>
          <w:p w14:paraId="571BAF47" w14:textId="715F33C3" w:rsidR="001E021E" w:rsidRPr="00A0045B" w:rsidRDefault="001E021E" w:rsidP="00854BB2">
            <w:pPr>
              <w:spacing w:after="0" w:line="25" w:lineRule="atLeast"/>
              <w:jc w:val="center"/>
              <w:rPr>
                <w:rFonts w:ascii="Times New Roman" w:hAnsi="Times New Roman"/>
                <w:sz w:val="24"/>
                <w:szCs w:val="24"/>
              </w:rPr>
            </w:pPr>
            <w:r>
              <w:rPr>
                <w:rFonts w:ascii="Times New Roman" w:hAnsi="Times New Roman"/>
                <w:sz w:val="24"/>
                <w:szCs w:val="24"/>
              </w:rPr>
              <w:t>КВа-400</w:t>
            </w:r>
          </w:p>
        </w:tc>
        <w:tc>
          <w:tcPr>
            <w:tcW w:w="816" w:type="pct"/>
            <w:tcBorders>
              <w:top w:val="single" w:sz="4" w:space="0" w:color="auto"/>
              <w:left w:val="single" w:sz="4" w:space="0" w:color="auto"/>
              <w:bottom w:val="single" w:sz="4" w:space="0" w:color="auto"/>
              <w:right w:val="single" w:sz="4" w:space="0" w:color="auto"/>
            </w:tcBorders>
            <w:vAlign w:val="center"/>
          </w:tcPr>
          <w:p w14:paraId="3050DE68" w14:textId="77777777" w:rsidR="001E021E" w:rsidRDefault="001E021E" w:rsidP="00854BB2">
            <w:pPr>
              <w:spacing w:after="0" w:line="25" w:lineRule="atLeast"/>
              <w:jc w:val="center"/>
              <w:rPr>
                <w:rFonts w:ascii="Times New Roman" w:hAnsi="Times New Roman"/>
                <w:sz w:val="24"/>
                <w:szCs w:val="24"/>
              </w:rPr>
            </w:pPr>
          </w:p>
          <w:p w14:paraId="5541E77D" w14:textId="5AA613C2" w:rsidR="001E021E" w:rsidRPr="00A0045B" w:rsidRDefault="001E021E" w:rsidP="00854BB2">
            <w:pPr>
              <w:spacing w:after="0" w:line="25" w:lineRule="atLeast"/>
              <w:jc w:val="center"/>
              <w:rPr>
                <w:rFonts w:ascii="Times New Roman" w:hAnsi="Times New Roman"/>
                <w:sz w:val="24"/>
                <w:szCs w:val="24"/>
              </w:rPr>
            </w:pPr>
            <w:r>
              <w:rPr>
                <w:rFonts w:ascii="Times New Roman" w:hAnsi="Times New Roman"/>
                <w:sz w:val="24"/>
                <w:szCs w:val="24"/>
              </w:rPr>
              <w:t>КВа-500</w:t>
            </w:r>
          </w:p>
          <w:p w14:paraId="5C5A8531" w14:textId="77777777" w:rsidR="001E021E" w:rsidRPr="00A0045B" w:rsidRDefault="001E021E" w:rsidP="00854BB2">
            <w:pPr>
              <w:spacing w:after="0" w:line="25" w:lineRule="atLeast"/>
              <w:jc w:val="center"/>
              <w:rPr>
                <w:rFonts w:ascii="Times New Roman" w:hAnsi="Times New Roman"/>
                <w:sz w:val="24"/>
                <w:szCs w:val="24"/>
                <w:lang w:bidi="en-US"/>
              </w:rPr>
            </w:pPr>
          </w:p>
        </w:tc>
      </w:tr>
      <w:tr w:rsidR="001E021E" w:rsidRPr="00A0045B" w14:paraId="6930F014"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hideMark/>
          </w:tcPr>
          <w:p w14:paraId="0779CBE9" w14:textId="375D943A"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 Тепловая мощность, средняя, не менее</w:t>
            </w:r>
          </w:p>
        </w:tc>
        <w:tc>
          <w:tcPr>
            <w:tcW w:w="741" w:type="pct"/>
            <w:tcBorders>
              <w:top w:val="single" w:sz="4" w:space="0" w:color="auto"/>
              <w:left w:val="single" w:sz="4" w:space="0" w:color="auto"/>
              <w:bottom w:val="single" w:sz="4" w:space="0" w:color="auto"/>
              <w:right w:val="single" w:sz="4" w:space="0" w:color="auto"/>
            </w:tcBorders>
          </w:tcPr>
          <w:p w14:paraId="066610AC" w14:textId="1D7BA67E" w:rsidR="001E021E" w:rsidRPr="00A0045B" w:rsidRDefault="001E021E" w:rsidP="00DA7082">
            <w:pPr>
              <w:spacing w:after="0" w:line="25" w:lineRule="atLeast"/>
              <w:jc w:val="center"/>
              <w:rPr>
                <w:rFonts w:ascii="Times New Roman" w:hAnsi="Times New Roman"/>
                <w:sz w:val="24"/>
                <w:szCs w:val="24"/>
              </w:rPr>
            </w:pPr>
            <w:r>
              <w:rPr>
                <w:rFonts w:ascii="Times New Roman" w:hAnsi="Times New Roman"/>
                <w:sz w:val="24"/>
                <w:szCs w:val="24"/>
              </w:rPr>
              <w:t>М</w:t>
            </w:r>
            <w:r w:rsidRPr="00A0045B">
              <w:rPr>
                <w:rFonts w:ascii="Times New Roman" w:hAnsi="Times New Roman"/>
                <w:sz w:val="24"/>
                <w:szCs w:val="24"/>
              </w:rPr>
              <w:t>Вт</w:t>
            </w:r>
          </w:p>
        </w:tc>
        <w:tc>
          <w:tcPr>
            <w:tcW w:w="871" w:type="pct"/>
            <w:tcBorders>
              <w:top w:val="single" w:sz="4" w:space="0" w:color="auto"/>
              <w:left w:val="single" w:sz="4" w:space="0" w:color="auto"/>
              <w:bottom w:val="single" w:sz="4" w:space="0" w:color="auto"/>
              <w:right w:val="single" w:sz="4" w:space="0" w:color="auto"/>
            </w:tcBorders>
            <w:vAlign w:val="center"/>
            <w:hideMark/>
          </w:tcPr>
          <w:p w14:paraId="66906A3B" w14:textId="73184D9A" w:rsidR="001E021E" w:rsidRPr="00A0045B" w:rsidRDefault="001E021E" w:rsidP="00DA7082">
            <w:pPr>
              <w:spacing w:after="0" w:line="25" w:lineRule="atLeast"/>
              <w:jc w:val="center"/>
              <w:rPr>
                <w:rFonts w:ascii="Times New Roman" w:hAnsi="Times New Roman"/>
                <w:sz w:val="24"/>
                <w:szCs w:val="24"/>
              </w:rPr>
            </w:pPr>
            <w:r>
              <w:rPr>
                <w:rFonts w:ascii="Times New Roman" w:hAnsi="Times New Roman"/>
                <w:sz w:val="24"/>
                <w:szCs w:val="24"/>
              </w:rPr>
              <w:t>0,</w:t>
            </w:r>
            <w:r w:rsidRPr="00A0045B">
              <w:rPr>
                <w:rFonts w:ascii="Times New Roman" w:hAnsi="Times New Roman"/>
                <w:sz w:val="24"/>
                <w:szCs w:val="24"/>
              </w:rPr>
              <w:t>367</w:t>
            </w:r>
          </w:p>
        </w:tc>
        <w:tc>
          <w:tcPr>
            <w:tcW w:w="816" w:type="pct"/>
            <w:tcBorders>
              <w:top w:val="single" w:sz="4" w:space="0" w:color="auto"/>
              <w:left w:val="single" w:sz="4" w:space="0" w:color="auto"/>
              <w:bottom w:val="single" w:sz="4" w:space="0" w:color="auto"/>
              <w:right w:val="single" w:sz="4" w:space="0" w:color="auto"/>
            </w:tcBorders>
            <w:vAlign w:val="center"/>
            <w:hideMark/>
          </w:tcPr>
          <w:p w14:paraId="4D48494D" w14:textId="04492E56" w:rsidR="001E021E" w:rsidRPr="00A0045B" w:rsidRDefault="001E021E" w:rsidP="00DA7082">
            <w:pPr>
              <w:spacing w:after="0" w:line="25" w:lineRule="atLeast"/>
              <w:jc w:val="center"/>
              <w:rPr>
                <w:rFonts w:ascii="Times New Roman" w:hAnsi="Times New Roman"/>
                <w:sz w:val="24"/>
                <w:szCs w:val="24"/>
              </w:rPr>
            </w:pPr>
            <w:r>
              <w:rPr>
                <w:rFonts w:ascii="Times New Roman" w:hAnsi="Times New Roman"/>
                <w:sz w:val="24"/>
                <w:szCs w:val="24"/>
              </w:rPr>
              <w:t>0,471</w:t>
            </w:r>
          </w:p>
        </w:tc>
      </w:tr>
      <w:tr w:rsidR="001E021E" w:rsidRPr="00A0045B" w14:paraId="33DFAB4E"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157718B1" w14:textId="040D3593"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2. Расход дизельного топлива, </w:t>
            </w:r>
          </w:p>
        </w:tc>
        <w:tc>
          <w:tcPr>
            <w:tcW w:w="741" w:type="pct"/>
            <w:tcBorders>
              <w:top w:val="single" w:sz="4" w:space="0" w:color="auto"/>
              <w:left w:val="single" w:sz="4" w:space="0" w:color="auto"/>
              <w:bottom w:val="single" w:sz="4" w:space="0" w:color="auto"/>
              <w:right w:val="single" w:sz="4" w:space="0" w:color="auto"/>
            </w:tcBorders>
            <w:vAlign w:val="center"/>
          </w:tcPr>
          <w:p w14:paraId="48B48B6C" w14:textId="09CD0087"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кг/час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14FB0795" w14:textId="6B1967EB"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36</w:t>
            </w:r>
            <w:r w:rsidRPr="00A0045B">
              <w:rPr>
                <w:rFonts w:ascii="Times New Roman" w:hAnsi="Times New Roman"/>
                <w:sz w:val="24"/>
                <w:szCs w:val="24"/>
                <w:lang w:bidi="en-US"/>
              </w:rPr>
              <w:t>,</w:t>
            </w:r>
            <w:r w:rsidRPr="00A0045B">
              <w:rPr>
                <w:rFonts w:ascii="Times New Roman" w:hAnsi="Times New Roman"/>
                <w:sz w:val="24"/>
                <w:szCs w:val="24"/>
              </w:rPr>
              <w:t>75</w:t>
            </w:r>
          </w:p>
        </w:tc>
        <w:tc>
          <w:tcPr>
            <w:tcW w:w="816" w:type="pct"/>
            <w:tcBorders>
              <w:top w:val="single" w:sz="4" w:space="0" w:color="auto"/>
              <w:left w:val="single" w:sz="4" w:space="0" w:color="auto"/>
              <w:bottom w:val="single" w:sz="4" w:space="0" w:color="auto"/>
              <w:right w:val="single" w:sz="4" w:space="0" w:color="auto"/>
            </w:tcBorders>
            <w:vAlign w:val="center"/>
            <w:hideMark/>
          </w:tcPr>
          <w:p w14:paraId="7D5EAB54" w14:textId="21A1EEC2" w:rsidR="001E021E" w:rsidRPr="00A0045B" w:rsidRDefault="001E021E" w:rsidP="00DA7082">
            <w:pPr>
              <w:spacing w:after="0" w:line="25" w:lineRule="atLeast"/>
              <w:jc w:val="center"/>
              <w:rPr>
                <w:rFonts w:ascii="Times New Roman" w:hAnsi="Times New Roman"/>
                <w:sz w:val="24"/>
                <w:szCs w:val="24"/>
                <w:lang w:bidi="en-US"/>
              </w:rPr>
            </w:pPr>
            <w:r>
              <w:rPr>
                <w:rFonts w:ascii="Times New Roman" w:hAnsi="Times New Roman"/>
                <w:sz w:val="24"/>
                <w:szCs w:val="24"/>
                <w:lang w:bidi="en-US"/>
              </w:rPr>
              <w:t>43,5</w:t>
            </w:r>
          </w:p>
        </w:tc>
      </w:tr>
      <w:tr w:rsidR="001E021E" w:rsidRPr="00A0045B" w14:paraId="35BFC1A1"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26BB977E" w14:textId="32EA3686"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3. Рабочее давление воды </w:t>
            </w:r>
          </w:p>
        </w:tc>
        <w:tc>
          <w:tcPr>
            <w:tcW w:w="741" w:type="pct"/>
            <w:tcBorders>
              <w:top w:val="single" w:sz="4" w:space="0" w:color="auto"/>
              <w:left w:val="single" w:sz="4" w:space="0" w:color="auto"/>
              <w:bottom w:val="single" w:sz="4" w:space="0" w:color="auto"/>
              <w:right w:val="single" w:sz="4" w:space="0" w:color="auto"/>
            </w:tcBorders>
            <w:vAlign w:val="center"/>
          </w:tcPr>
          <w:p w14:paraId="3FAAA789" w14:textId="2D3939CB"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МПа (кгс/см</w:t>
            </w:r>
            <w:r w:rsidRPr="00A0045B">
              <w:rPr>
                <w:rFonts w:ascii="Times New Roman" w:hAnsi="Times New Roman"/>
                <w:sz w:val="24"/>
                <w:szCs w:val="24"/>
                <w:vertAlign w:val="superscript"/>
              </w:rPr>
              <w:t>2</w:t>
            </w:r>
            <w:r w:rsidRPr="00A0045B">
              <w:rPr>
                <w:rFonts w:ascii="Times New Roman" w:hAnsi="Times New Roman"/>
                <w:sz w:val="24"/>
                <w:szCs w:val="24"/>
              </w:rPr>
              <w:t>)</w:t>
            </w:r>
          </w:p>
        </w:tc>
        <w:tc>
          <w:tcPr>
            <w:tcW w:w="871" w:type="pct"/>
            <w:tcBorders>
              <w:top w:val="single" w:sz="4" w:space="0" w:color="auto"/>
              <w:left w:val="single" w:sz="4" w:space="0" w:color="auto"/>
              <w:bottom w:val="single" w:sz="4" w:space="0" w:color="auto"/>
              <w:right w:val="single" w:sz="4" w:space="0" w:color="auto"/>
            </w:tcBorders>
            <w:vAlign w:val="center"/>
            <w:hideMark/>
          </w:tcPr>
          <w:p w14:paraId="05AF938B" w14:textId="24ADEEB0"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0,4 (4,0)</w:t>
            </w:r>
          </w:p>
        </w:tc>
        <w:tc>
          <w:tcPr>
            <w:tcW w:w="816" w:type="pct"/>
            <w:tcBorders>
              <w:top w:val="single" w:sz="4" w:space="0" w:color="auto"/>
              <w:left w:val="single" w:sz="4" w:space="0" w:color="auto"/>
              <w:bottom w:val="single" w:sz="4" w:space="0" w:color="auto"/>
              <w:right w:val="single" w:sz="4" w:space="0" w:color="auto"/>
            </w:tcBorders>
            <w:vAlign w:val="center"/>
            <w:hideMark/>
          </w:tcPr>
          <w:p w14:paraId="3BBBFC03"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0,4 (4,0)</w:t>
            </w:r>
          </w:p>
        </w:tc>
      </w:tr>
      <w:tr w:rsidR="001E021E" w:rsidRPr="00A0045B" w14:paraId="09968740"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1873FC5B" w14:textId="72164C6F"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4. Минимальная температура воды - вход в котел, </w:t>
            </w:r>
          </w:p>
        </w:tc>
        <w:tc>
          <w:tcPr>
            <w:tcW w:w="741" w:type="pct"/>
            <w:tcBorders>
              <w:top w:val="single" w:sz="4" w:space="0" w:color="auto"/>
              <w:left w:val="single" w:sz="4" w:space="0" w:color="auto"/>
              <w:bottom w:val="single" w:sz="4" w:space="0" w:color="auto"/>
              <w:right w:val="single" w:sz="4" w:space="0" w:color="auto"/>
            </w:tcBorders>
            <w:vAlign w:val="center"/>
          </w:tcPr>
          <w:p w14:paraId="47911456" w14:textId="5C7F4199"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vertAlign w:val="superscript"/>
              </w:rPr>
              <w:t>0</w:t>
            </w:r>
            <w:r w:rsidRPr="00A0045B">
              <w:rPr>
                <w:rFonts w:ascii="Times New Roman" w:hAnsi="Times New Roman"/>
                <w:sz w:val="24"/>
                <w:szCs w:val="24"/>
              </w:rPr>
              <w:t>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34A4F1BF" w14:textId="7255259E"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51</w:t>
            </w:r>
          </w:p>
        </w:tc>
        <w:tc>
          <w:tcPr>
            <w:tcW w:w="816" w:type="pct"/>
            <w:tcBorders>
              <w:top w:val="single" w:sz="4" w:space="0" w:color="auto"/>
              <w:left w:val="single" w:sz="4" w:space="0" w:color="auto"/>
              <w:bottom w:val="single" w:sz="4" w:space="0" w:color="auto"/>
              <w:right w:val="single" w:sz="4" w:space="0" w:color="auto"/>
            </w:tcBorders>
            <w:vAlign w:val="center"/>
            <w:hideMark/>
          </w:tcPr>
          <w:p w14:paraId="36DAF930" w14:textId="30F7B907"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5</w:t>
            </w:r>
            <w:r>
              <w:rPr>
                <w:rFonts w:ascii="Times New Roman" w:hAnsi="Times New Roman"/>
                <w:sz w:val="24"/>
                <w:szCs w:val="24"/>
              </w:rPr>
              <w:t>5</w:t>
            </w:r>
          </w:p>
        </w:tc>
      </w:tr>
      <w:tr w:rsidR="001E021E" w:rsidRPr="00A0045B" w14:paraId="3EA396B9"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6ECF496F" w14:textId="732DE1AA"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5 Разность температур воды на выходе из котла и на входе в котел</w:t>
            </w:r>
          </w:p>
        </w:tc>
        <w:tc>
          <w:tcPr>
            <w:tcW w:w="741" w:type="pct"/>
            <w:tcBorders>
              <w:top w:val="single" w:sz="4" w:space="0" w:color="auto"/>
              <w:left w:val="single" w:sz="4" w:space="0" w:color="auto"/>
              <w:bottom w:val="single" w:sz="4" w:space="0" w:color="auto"/>
              <w:right w:val="single" w:sz="4" w:space="0" w:color="auto"/>
            </w:tcBorders>
            <w:vAlign w:val="center"/>
          </w:tcPr>
          <w:p w14:paraId="465B7C16" w14:textId="258C0816"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vertAlign w:val="superscript"/>
              </w:rPr>
              <w:t>0</w:t>
            </w:r>
            <w:r w:rsidRPr="00A0045B">
              <w:rPr>
                <w:rFonts w:ascii="Times New Roman" w:hAnsi="Times New Roman"/>
                <w:sz w:val="24"/>
                <w:szCs w:val="24"/>
              </w:rPr>
              <w:t>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21412774" w14:textId="50D63FD4"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rPr>
              <w:t>18</w:t>
            </w:r>
          </w:p>
        </w:tc>
        <w:tc>
          <w:tcPr>
            <w:tcW w:w="816" w:type="pct"/>
            <w:tcBorders>
              <w:top w:val="single" w:sz="4" w:space="0" w:color="auto"/>
              <w:left w:val="single" w:sz="4" w:space="0" w:color="auto"/>
              <w:bottom w:val="single" w:sz="4" w:space="0" w:color="auto"/>
              <w:right w:val="single" w:sz="4" w:space="0" w:color="auto"/>
            </w:tcBorders>
            <w:vAlign w:val="center"/>
            <w:hideMark/>
          </w:tcPr>
          <w:p w14:paraId="5B9357FE" w14:textId="5E8434BD"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1</w:t>
            </w:r>
            <w:r>
              <w:rPr>
                <w:rFonts w:ascii="Times New Roman" w:hAnsi="Times New Roman"/>
                <w:sz w:val="24"/>
                <w:szCs w:val="24"/>
                <w:lang w:bidi="en-US"/>
              </w:rPr>
              <w:t>2</w:t>
            </w:r>
          </w:p>
        </w:tc>
      </w:tr>
      <w:tr w:rsidR="001E021E" w:rsidRPr="00A0045B" w14:paraId="0E285A17"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24D9FCD1" w14:textId="05EB87D2"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6. Максимальная температура воды - выход из котла</w:t>
            </w:r>
          </w:p>
        </w:tc>
        <w:tc>
          <w:tcPr>
            <w:tcW w:w="741" w:type="pct"/>
            <w:tcBorders>
              <w:top w:val="single" w:sz="4" w:space="0" w:color="auto"/>
              <w:left w:val="single" w:sz="4" w:space="0" w:color="auto"/>
              <w:bottom w:val="single" w:sz="4" w:space="0" w:color="auto"/>
              <w:right w:val="single" w:sz="4" w:space="0" w:color="auto"/>
            </w:tcBorders>
            <w:vAlign w:val="center"/>
          </w:tcPr>
          <w:p w14:paraId="4B06A267" w14:textId="578FC5A9"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vertAlign w:val="superscript"/>
              </w:rPr>
              <w:t>0</w:t>
            </w:r>
            <w:r w:rsidRPr="00A0045B">
              <w:rPr>
                <w:rFonts w:ascii="Times New Roman" w:hAnsi="Times New Roman"/>
                <w:sz w:val="24"/>
                <w:szCs w:val="24"/>
              </w:rPr>
              <w:t>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59C4ADF3" w14:textId="59CDE63D"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rPr>
              <w:t>69</w:t>
            </w:r>
          </w:p>
        </w:tc>
        <w:tc>
          <w:tcPr>
            <w:tcW w:w="816" w:type="pct"/>
            <w:tcBorders>
              <w:top w:val="single" w:sz="4" w:space="0" w:color="auto"/>
              <w:left w:val="single" w:sz="4" w:space="0" w:color="auto"/>
              <w:bottom w:val="single" w:sz="4" w:space="0" w:color="auto"/>
              <w:right w:val="single" w:sz="4" w:space="0" w:color="auto"/>
            </w:tcBorders>
            <w:vAlign w:val="center"/>
            <w:hideMark/>
          </w:tcPr>
          <w:p w14:paraId="69521CD1" w14:textId="71892D90"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6</w:t>
            </w:r>
            <w:r>
              <w:rPr>
                <w:rFonts w:ascii="Times New Roman" w:hAnsi="Times New Roman"/>
                <w:sz w:val="24"/>
                <w:szCs w:val="24"/>
                <w:lang w:bidi="en-US"/>
              </w:rPr>
              <w:t>8</w:t>
            </w:r>
          </w:p>
        </w:tc>
      </w:tr>
      <w:tr w:rsidR="001E021E" w:rsidRPr="00A0045B" w14:paraId="728DE626" w14:textId="77777777" w:rsidTr="00B0553C">
        <w:trPr>
          <w:trHeight w:val="525"/>
        </w:trPr>
        <w:tc>
          <w:tcPr>
            <w:tcW w:w="2572" w:type="pct"/>
            <w:tcBorders>
              <w:top w:val="single" w:sz="4" w:space="0" w:color="auto"/>
              <w:left w:val="single" w:sz="4" w:space="0" w:color="auto"/>
              <w:bottom w:val="single" w:sz="4" w:space="0" w:color="auto"/>
              <w:right w:val="single" w:sz="4" w:space="0" w:color="auto"/>
            </w:tcBorders>
            <w:vAlign w:val="center"/>
            <w:hideMark/>
          </w:tcPr>
          <w:p w14:paraId="3D14E7DE" w14:textId="4ADED3AA"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7. Номинальное гидравлическое сопротивление </w:t>
            </w:r>
            <w:proofErr w:type="gramStart"/>
            <w:r w:rsidRPr="00A0045B">
              <w:rPr>
                <w:rFonts w:ascii="Times New Roman" w:hAnsi="Times New Roman"/>
                <w:sz w:val="24"/>
                <w:szCs w:val="24"/>
              </w:rPr>
              <w:t>при номинал</w:t>
            </w:r>
            <w:proofErr w:type="gramEnd"/>
            <w:r w:rsidRPr="00A0045B">
              <w:rPr>
                <w:rFonts w:ascii="Times New Roman" w:hAnsi="Times New Roman"/>
                <w:sz w:val="24"/>
                <w:szCs w:val="24"/>
              </w:rPr>
              <w:t xml:space="preserve">. перепаде </w:t>
            </w:r>
            <w:r w:rsidRPr="00A0045B">
              <w:rPr>
                <w:rFonts w:ascii="Times New Roman" w:hAnsi="Times New Roman"/>
                <w:sz w:val="24"/>
                <w:szCs w:val="24"/>
              </w:rPr>
              <w:lastRenderedPageBreak/>
              <w:t xml:space="preserve">температур, </w:t>
            </w:r>
          </w:p>
        </w:tc>
        <w:tc>
          <w:tcPr>
            <w:tcW w:w="741" w:type="pct"/>
            <w:tcBorders>
              <w:top w:val="single" w:sz="4" w:space="0" w:color="auto"/>
              <w:left w:val="single" w:sz="4" w:space="0" w:color="auto"/>
              <w:bottom w:val="single" w:sz="4" w:space="0" w:color="auto"/>
              <w:right w:val="single" w:sz="4" w:space="0" w:color="auto"/>
            </w:tcBorders>
            <w:vAlign w:val="center"/>
          </w:tcPr>
          <w:p w14:paraId="31FCA16A" w14:textId="5E5C256D"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lastRenderedPageBreak/>
              <w:t>МПа (кгс/см</w:t>
            </w:r>
            <w:r w:rsidRPr="00A0045B">
              <w:rPr>
                <w:rFonts w:ascii="Times New Roman" w:hAnsi="Times New Roman"/>
                <w:sz w:val="24"/>
                <w:szCs w:val="24"/>
                <w:vertAlign w:val="superscript"/>
              </w:rPr>
              <w:t>2</w:t>
            </w:r>
            <w:r w:rsidRPr="00A0045B">
              <w:rPr>
                <w:rFonts w:ascii="Times New Roman" w:hAnsi="Times New Roman"/>
                <w:sz w:val="24"/>
                <w:szCs w:val="24"/>
              </w:rPr>
              <w:t>)</w:t>
            </w:r>
          </w:p>
        </w:tc>
        <w:tc>
          <w:tcPr>
            <w:tcW w:w="871" w:type="pct"/>
            <w:tcBorders>
              <w:top w:val="single" w:sz="4" w:space="0" w:color="auto"/>
              <w:left w:val="single" w:sz="4" w:space="0" w:color="auto"/>
              <w:bottom w:val="single" w:sz="4" w:space="0" w:color="auto"/>
              <w:right w:val="single" w:sz="4" w:space="0" w:color="auto"/>
            </w:tcBorders>
            <w:vAlign w:val="center"/>
            <w:hideMark/>
          </w:tcPr>
          <w:p w14:paraId="660FFC5F" w14:textId="4E73226D"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0,0</w:t>
            </w:r>
            <w:r w:rsidRPr="00A0045B">
              <w:rPr>
                <w:rFonts w:ascii="Times New Roman" w:hAnsi="Times New Roman"/>
                <w:sz w:val="24"/>
                <w:szCs w:val="24"/>
              </w:rPr>
              <w:t>3</w:t>
            </w:r>
            <w:r w:rsidRPr="00A0045B">
              <w:rPr>
                <w:rFonts w:ascii="Times New Roman" w:hAnsi="Times New Roman"/>
                <w:sz w:val="24"/>
                <w:szCs w:val="24"/>
                <w:lang w:bidi="en-US"/>
              </w:rPr>
              <w:t xml:space="preserve"> (0,</w:t>
            </w:r>
            <w:r w:rsidRPr="00A0045B">
              <w:rPr>
                <w:rFonts w:ascii="Times New Roman" w:hAnsi="Times New Roman"/>
                <w:sz w:val="24"/>
                <w:szCs w:val="24"/>
              </w:rPr>
              <w:t>3</w:t>
            </w:r>
            <w:r w:rsidRPr="00A0045B">
              <w:rPr>
                <w:rFonts w:ascii="Times New Roman" w:hAnsi="Times New Roman"/>
                <w:sz w:val="24"/>
                <w:szCs w:val="24"/>
                <w:lang w:bidi="en-US"/>
              </w:rPr>
              <w:t>)</w:t>
            </w:r>
          </w:p>
        </w:tc>
        <w:tc>
          <w:tcPr>
            <w:tcW w:w="816" w:type="pct"/>
            <w:tcBorders>
              <w:top w:val="single" w:sz="4" w:space="0" w:color="auto"/>
              <w:left w:val="single" w:sz="4" w:space="0" w:color="auto"/>
              <w:bottom w:val="single" w:sz="4" w:space="0" w:color="auto"/>
              <w:right w:val="single" w:sz="4" w:space="0" w:color="auto"/>
            </w:tcBorders>
            <w:vAlign w:val="center"/>
            <w:hideMark/>
          </w:tcPr>
          <w:p w14:paraId="0E51C8B8"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0,0</w:t>
            </w:r>
            <w:r w:rsidRPr="00A0045B">
              <w:rPr>
                <w:rFonts w:ascii="Times New Roman" w:hAnsi="Times New Roman"/>
                <w:sz w:val="24"/>
                <w:szCs w:val="24"/>
              </w:rPr>
              <w:t>3</w:t>
            </w:r>
            <w:r w:rsidRPr="00A0045B">
              <w:rPr>
                <w:rFonts w:ascii="Times New Roman" w:hAnsi="Times New Roman"/>
                <w:sz w:val="24"/>
                <w:szCs w:val="24"/>
                <w:lang w:bidi="en-US"/>
              </w:rPr>
              <w:t xml:space="preserve"> (0,</w:t>
            </w:r>
            <w:r w:rsidRPr="00A0045B">
              <w:rPr>
                <w:rFonts w:ascii="Times New Roman" w:hAnsi="Times New Roman"/>
                <w:sz w:val="24"/>
                <w:szCs w:val="24"/>
              </w:rPr>
              <w:t>3</w:t>
            </w:r>
            <w:r w:rsidRPr="00A0045B">
              <w:rPr>
                <w:rFonts w:ascii="Times New Roman" w:hAnsi="Times New Roman"/>
                <w:sz w:val="24"/>
                <w:szCs w:val="24"/>
                <w:lang w:bidi="en-US"/>
              </w:rPr>
              <w:t>)</w:t>
            </w:r>
          </w:p>
        </w:tc>
      </w:tr>
      <w:tr w:rsidR="001E021E" w:rsidRPr="00A0045B" w14:paraId="00219451"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48C33F8F" w14:textId="7D3D257D"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8. Температура уходящих газов за котлом</w:t>
            </w:r>
          </w:p>
        </w:tc>
        <w:tc>
          <w:tcPr>
            <w:tcW w:w="741" w:type="pct"/>
            <w:tcBorders>
              <w:top w:val="single" w:sz="4" w:space="0" w:color="auto"/>
              <w:left w:val="single" w:sz="4" w:space="0" w:color="auto"/>
              <w:bottom w:val="single" w:sz="4" w:space="0" w:color="auto"/>
              <w:right w:val="single" w:sz="4" w:space="0" w:color="auto"/>
            </w:tcBorders>
            <w:vAlign w:val="center"/>
          </w:tcPr>
          <w:p w14:paraId="5DA92B0F" w14:textId="7693B31B"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vertAlign w:val="superscript"/>
              </w:rPr>
              <w:t>0</w:t>
            </w:r>
            <w:r w:rsidRPr="00A0045B">
              <w:rPr>
                <w:rFonts w:ascii="Times New Roman" w:hAnsi="Times New Roman"/>
                <w:sz w:val="24"/>
                <w:szCs w:val="24"/>
              </w:rPr>
              <w:t>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056A1F41" w14:textId="3E47A59C" w:rsidR="001E021E" w:rsidRPr="00475ED5" w:rsidRDefault="001E021E" w:rsidP="00DA7082">
            <w:pPr>
              <w:spacing w:after="0" w:line="25" w:lineRule="atLeast"/>
              <w:jc w:val="center"/>
              <w:rPr>
                <w:rFonts w:ascii="Times New Roman" w:hAnsi="Times New Roman"/>
                <w:bCs/>
                <w:sz w:val="24"/>
                <w:szCs w:val="24"/>
                <w:lang w:bidi="en-US"/>
              </w:rPr>
            </w:pPr>
            <w:r w:rsidRPr="00475ED5">
              <w:rPr>
                <w:rFonts w:ascii="Times New Roman" w:hAnsi="Times New Roman"/>
                <w:bCs/>
                <w:sz w:val="24"/>
                <w:szCs w:val="24"/>
              </w:rPr>
              <w:t>3</w:t>
            </w:r>
            <w:r>
              <w:rPr>
                <w:rFonts w:ascii="Times New Roman" w:hAnsi="Times New Roman"/>
                <w:bCs/>
                <w:sz w:val="24"/>
                <w:szCs w:val="24"/>
              </w:rPr>
              <w:t>10</w:t>
            </w:r>
          </w:p>
        </w:tc>
        <w:tc>
          <w:tcPr>
            <w:tcW w:w="816" w:type="pct"/>
            <w:tcBorders>
              <w:top w:val="single" w:sz="4" w:space="0" w:color="auto"/>
              <w:left w:val="single" w:sz="4" w:space="0" w:color="auto"/>
              <w:bottom w:val="single" w:sz="4" w:space="0" w:color="auto"/>
              <w:right w:val="single" w:sz="4" w:space="0" w:color="auto"/>
            </w:tcBorders>
            <w:vAlign w:val="center"/>
            <w:hideMark/>
          </w:tcPr>
          <w:p w14:paraId="533DACF8" w14:textId="7E3BCB75" w:rsidR="001E021E" w:rsidRPr="00475ED5" w:rsidRDefault="001E021E" w:rsidP="00DA7082">
            <w:pPr>
              <w:spacing w:after="0" w:line="25" w:lineRule="atLeast"/>
              <w:jc w:val="center"/>
              <w:rPr>
                <w:rFonts w:ascii="Times New Roman" w:hAnsi="Times New Roman"/>
                <w:bCs/>
                <w:sz w:val="24"/>
                <w:szCs w:val="24"/>
                <w:lang w:bidi="en-US"/>
              </w:rPr>
            </w:pPr>
            <w:r w:rsidRPr="00475ED5">
              <w:rPr>
                <w:rFonts w:ascii="Times New Roman" w:hAnsi="Times New Roman"/>
                <w:bCs/>
                <w:sz w:val="24"/>
                <w:szCs w:val="24"/>
                <w:lang w:bidi="en-US"/>
              </w:rPr>
              <w:t>286</w:t>
            </w:r>
          </w:p>
        </w:tc>
      </w:tr>
      <w:tr w:rsidR="001E021E" w:rsidRPr="00A0045B" w14:paraId="2093A55B"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2343A252" w14:textId="46F85396"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9. Разрежение в топке</w:t>
            </w:r>
          </w:p>
        </w:tc>
        <w:tc>
          <w:tcPr>
            <w:tcW w:w="741" w:type="pct"/>
            <w:tcBorders>
              <w:top w:val="single" w:sz="4" w:space="0" w:color="auto"/>
              <w:left w:val="single" w:sz="4" w:space="0" w:color="auto"/>
              <w:bottom w:val="single" w:sz="4" w:space="0" w:color="auto"/>
              <w:right w:val="single" w:sz="4" w:space="0" w:color="auto"/>
            </w:tcBorders>
            <w:vAlign w:val="center"/>
          </w:tcPr>
          <w:p w14:paraId="37601EB0" w14:textId="6DEF6755"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Па (мм вод. ст.)</w:t>
            </w:r>
          </w:p>
        </w:tc>
        <w:tc>
          <w:tcPr>
            <w:tcW w:w="871" w:type="pct"/>
            <w:tcBorders>
              <w:top w:val="single" w:sz="4" w:space="0" w:color="auto"/>
              <w:left w:val="single" w:sz="4" w:space="0" w:color="auto"/>
              <w:bottom w:val="single" w:sz="4" w:space="0" w:color="auto"/>
              <w:right w:val="single" w:sz="4" w:space="0" w:color="auto"/>
            </w:tcBorders>
            <w:vAlign w:val="center"/>
            <w:hideMark/>
          </w:tcPr>
          <w:p w14:paraId="74B6F4C9" w14:textId="6145371C"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10 (1,0)</w:t>
            </w:r>
          </w:p>
        </w:tc>
        <w:tc>
          <w:tcPr>
            <w:tcW w:w="816" w:type="pct"/>
            <w:tcBorders>
              <w:top w:val="single" w:sz="4" w:space="0" w:color="auto"/>
              <w:left w:val="single" w:sz="4" w:space="0" w:color="auto"/>
              <w:bottom w:val="single" w:sz="4" w:space="0" w:color="auto"/>
              <w:right w:val="single" w:sz="4" w:space="0" w:color="auto"/>
            </w:tcBorders>
            <w:vAlign w:val="center"/>
            <w:hideMark/>
          </w:tcPr>
          <w:p w14:paraId="29D9B8CF"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10 (1,0)</w:t>
            </w:r>
          </w:p>
        </w:tc>
      </w:tr>
      <w:tr w:rsidR="001E021E" w:rsidRPr="00A0045B" w14:paraId="618B38C7" w14:textId="77777777" w:rsidTr="00B0553C">
        <w:trPr>
          <w:trHeight w:val="323"/>
        </w:trPr>
        <w:tc>
          <w:tcPr>
            <w:tcW w:w="2572" w:type="pct"/>
            <w:tcBorders>
              <w:top w:val="single" w:sz="4" w:space="0" w:color="auto"/>
              <w:left w:val="single" w:sz="4" w:space="0" w:color="auto"/>
              <w:bottom w:val="single" w:sz="4" w:space="0" w:color="auto"/>
              <w:right w:val="single" w:sz="4" w:space="0" w:color="auto"/>
            </w:tcBorders>
            <w:vAlign w:val="center"/>
            <w:hideMark/>
          </w:tcPr>
          <w:p w14:paraId="5B3B6AD3" w14:textId="2C8C0B0F"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10.Расход воды через котел</w:t>
            </w:r>
          </w:p>
        </w:tc>
        <w:tc>
          <w:tcPr>
            <w:tcW w:w="741" w:type="pct"/>
            <w:tcBorders>
              <w:top w:val="single" w:sz="4" w:space="0" w:color="auto"/>
              <w:left w:val="single" w:sz="4" w:space="0" w:color="auto"/>
              <w:bottom w:val="single" w:sz="4" w:space="0" w:color="auto"/>
              <w:right w:val="single" w:sz="4" w:space="0" w:color="auto"/>
            </w:tcBorders>
            <w:vAlign w:val="center"/>
          </w:tcPr>
          <w:p w14:paraId="3174F8DF" w14:textId="795E2660"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м</w:t>
            </w:r>
            <w:r w:rsidRPr="00A0045B">
              <w:rPr>
                <w:rFonts w:ascii="Times New Roman" w:hAnsi="Times New Roman"/>
                <w:sz w:val="24"/>
                <w:szCs w:val="24"/>
                <w:vertAlign w:val="superscript"/>
              </w:rPr>
              <w:t>3</w:t>
            </w:r>
            <w:r w:rsidRPr="00A0045B">
              <w:rPr>
                <w:rFonts w:ascii="Times New Roman" w:hAnsi="Times New Roman"/>
                <w:sz w:val="24"/>
                <w:szCs w:val="24"/>
              </w:rPr>
              <w:t>/час (кг/с)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117E0788" w14:textId="135EA88E"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1</w:t>
            </w:r>
            <w:r w:rsidRPr="00A0045B">
              <w:rPr>
                <w:rFonts w:ascii="Times New Roman" w:hAnsi="Times New Roman"/>
                <w:sz w:val="24"/>
                <w:szCs w:val="24"/>
                <w:lang w:bidi="en-US"/>
              </w:rPr>
              <w:t>8</w:t>
            </w:r>
            <w:r w:rsidRPr="00A0045B">
              <w:rPr>
                <w:rFonts w:ascii="Times New Roman" w:hAnsi="Times New Roman"/>
                <w:sz w:val="24"/>
                <w:szCs w:val="24"/>
              </w:rPr>
              <w:t>,37 (5,1)</w:t>
            </w:r>
          </w:p>
        </w:tc>
        <w:tc>
          <w:tcPr>
            <w:tcW w:w="816" w:type="pct"/>
            <w:tcBorders>
              <w:top w:val="single" w:sz="4" w:space="0" w:color="auto"/>
              <w:left w:val="single" w:sz="4" w:space="0" w:color="auto"/>
              <w:bottom w:val="single" w:sz="4" w:space="0" w:color="auto"/>
              <w:right w:val="single" w:sz="4" w:space="0" w:color="auto"/>
            </w:tcBorders>
            <w:vAlign w:val="center"/>
            <w:hideMark/>
          </w:tcPr>
          <w:p w14:paraId="2AF3AEF2" w14:textId="65CF4BC8" w:rsidR="001E021E" w:rsidRPr="00A0045B" w:rsidRDefault="001E021E" w:rsidP="00DA7082">
            <w:pPr>
              <w:spacing w:after="0" w:line="25" w:lineRule="atLeast"/>
              <w:jc w:val="center"/>
              <w:rPr>
                <w:rFonts w:ascii="Times New Roman" w:hAnsi="Times New Roman"/>
                <w:sz w:val="24"/>
                <w:szCs w:val="24"/>
              </w:rPr>
            </w:pPr>
            <w:r>
              <w:rPr>
                <w:rFonts w:ascii="Times New Roman" w:hAnsi="Times New Roman"/>
                <w:sz w:val="24"/>
                <w:szCs w:val="24"/>
              </w:rPr>
              <w:t>32,5</w:t>
            </w:r>
          </w:p>
        </w:tc>
      </w:tr>
      <w:tr w:rsidR="001E021E" w:rsidRPr="00A0045B" w14:paraId="7037796C"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350E1358" w14:textId="76FE68A4"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11. Масса котла, не более</w:t>
            </w:r>
          </w:p>
        </w:tc>
        <w:tc>
          <w:tcPr>
            <w:tcW w:w="741" w:type="pct"/>
            <w:tcBorders>
              <w:top w:val="single" w:sz="4" w:space="0" w:color="auto"/>
              <w:left w:val="single" w:sz="4" w:space="0" w:color="auto"/>
              <w:bottom w:val="single" w:sz="4" w:space="0" w:color="auto"/>
              <w:right w:val="single" w:sz="4" w:space="0" w:color="auto"/>
            </w:tcBorders>
            <w:vAlign w:val="center"/>
          </w:tcPr>
          <w:p w14:paraId="42CB376B" w14:textId="2B5FBCFB"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кг</w:t>
            </w:r>
          </w:p>
        </w:tc>
        <w:tc>
          <w:tcPr>
            <w:tcW w:w="871" w:type="pct"/>
            <w:tcBorders>
              <w:top w:val="single" w:sz="4" w:space="0" w:color="auto"/>
              <w:left w:val="single" w:sz="4" w:space="0" w:color="auto"/>
              <w:bottom w:val="single" w:sz="4" w:space="0" w:color="auto"/>
              <w:right w:val="single" w:sz="4" w:space="0" w:color="auto"/>
            </w:tcBorders>
            <w:vAlign w:val="center"/>
            <w:hideMark/>
          </w:tcPr>
          <w:p w14:paraId="7808E3C4" w14:textId="0A539015"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rPr>
              <w:t>900</w:t>
            </w:r>
          </w:p>
        </w:tc>
        <w:tc>
          <w:tcPr>
            <w:tcW w:w="816" w:type="pct"/>
            <w:tcBorders>
              <w:top w:val="single" w:sz="4" w:space="0" w:color="auto"/>
              <w:left w:val="single" w:sz="4" w:space="0" w:color="auto"/>
              <w:bottom w:val="single" w:sz="4" w:space="0" w:color="auto"/>
              <w:right w:val="single" w:sz="4" w:space="0" w:color="auto"/>
            </w:tcBorders>
            <w:vAlign w:val="center"/>
            <w:hideMark/>
          </w:tcPr>
          <w:p w14:paraId="0816DD61" w14:textId="63B996BB" w:rsidR="001E021E" w:rsidRPr="00A0045B" w:rsidRDefault="001E021E" w:rsidP="00DA7082">
            <w:pPr>
              <w:spacing w:after="0" w:line="25" w:lineRule="atLeast"/>
              <w:jc w:val="center"/>
              <w:rPr>
                <w:rFonts w:ascii="Times New Roman" w:hAnsi="Times New Roman"/>
                <w:sz w:val="24"/>
                <w:szCs w:val="24"/>
              </w:rPr>
            </w:pPr>
            <w:r>
              <w:rPr>
                <w:rFonts w:ascii="Times New Roman" w:hAnsi="Times New Roman"/>
                <w:sz w:val="24"/>
                <w:szCs w:val="24"/>
              </w:rPr>
              <w:t>1090</w:t>
            </w:r>
          </w:p>
        </w:tc>
      </w:tr>
      <w:tr w:rsidR="001E021E" w:rsidRPr="00A0045B" w14:paraId="056CE72D"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1B3A245D" w14:textId="260218D6"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w:t>
            </w:r>
            <w:r>
              <w:rPr>
                <w:rFonts w:ascii="Times New Roman" w:hAnsi="Times New Roman"/>
                <w:sz w:val="24"/>
                <w:szCs w:val="24"/>
              </w:rPr>
              <w:t>2</w:t>
            </w:r>
            <w:r w:rsidRPr="00A0045B">
              <w:rPr>
                <w:rFonts w:ascii="Times New Roman" w:hAnsi="Times New Roman"/>
                <w:sz w:val="24"/>
                <w:szCs w:val="24"/>
              </w:rPr>
              <w:t>. Габаритные размеры, не более:</w:t>
            </w:r>
          </w:p>
          <w:p w14:paraId="2091CEA4" w14:textId="5AD8F84E" w:rsidR="001E021E" w:rsidRPr="00A0045B" w:rsidRDefault="001E021E" w:rsidP="00854BB2">
            <w:pPr>
              <w:spacing w:after="0" w:line="25" w:lineRule="atLeast"/>
              <w:jc w:val="both"/>
              <w:rPr>
                <w:rFonts w:ascii="Times New Roman" w:hAnsi="Times New Roman"/>
                <w:sz w:val="24"/>
                <w:szCs w:val="24"/>
                <w:lang w:bidi="en-US"/>
              </w:rPr>
            </w:pPr>
            <w:r w:rsidRPr="00A0045B">
              <w:rPr>
                <w:rFonts w:ascii="Times New Roman" w:hAnsi="Times New Roman"/>
                <w:sz w:val="24"/>
                <w:szCs w:val="24"/>
                <w:lang w:bidi="en-US"/>
              </w:rPr>
              <w:t xml:space="preserve">Длина  </w:t>
            </w:r>
          </w:p>
        </w:tc>
        <w:tc>
          <w:tcPr>
            <w:tcW w:w="741" w:type="pct"/>
            <w:tcBorders>
              <w:top w:val="single" w:sz="4" w:space="0" w:color="auto"/>
              <w:left w:val="single" w:sz="4" w:space="0" w:color="auto"/>
              <w:bottom w:val="single" w:sz="4" w:space="0" w:color="auto"/>
              <w:right w:val="single" w:sz="4" w:space="0" w:color="auto"/>
            </w:tcBorders>
            <w:vAlign w:val="center"/>
          </w:tcPr>
          <w:p w14:paraId="4408B9B7" w14:textId="18B8DB03" w:rsidR="001E021E" w:rsidRPr="00A0045B" w:rsidRDefault="001E021E" w:rsidP="00DA7082">
            <w:pPr>
              <w:jc w:val="center"/>
              <w:rPr>
                <w:rFonts w:ascii="Times New Roman" w:hAnsi="Times New Roman"/>
                <w:sz w:val="24"/>
                <w:szCs w:val="24"/>
                <w:lang w:bidi="en-US"/>
              </w:rPr>
            </w:pPr>
            <w:r w:rsidRPr="00A0045B">
              <w:rPr>
                <w:rFonts w:ascii="Times New Roman" w:hAnsi="Times New Roman"/>
                <w:sz w:val="24"/>
                <w:szCs w:val="24"/>
              </w:rPr>
              <w:t>м</w:t>
            </w:r>
          </w:p>
        </w:tc>
        <w:tc>
          <w:tcPr>
            <w:tcW w:w="871" w:type="pct"/>
            <w:tcBorders>
              <w:top w:val="single" w:sz="4" w:space="0" w:color="auto"/>
              <w:left w:val="single" w:sz="4" w:space="0" w:color="auto"/>
              <w:bottom w:val="single" w:sz="4" w:space="0" w:color="auto"/>
              <w:right w:val="single" w:sz="4" w:space="0" w:color="auto"/>
            </w:tcBorders>
            <w:vAlign w:val="bottom"/>
            <w:hideMark/>
          </w:tcPr>
          <w:p w14:paraId="14B12EAA" w14:textId="7698191F"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2,</w:t>
            </w:r>
            <w:r w:rsidRPr="00A0045B">
              <w:rPr>
                <w:rFonts w:ascii="Times New Roman" w:hAnsi="Times New Roman"/>
                <w:sz w:val="24"/>
                <w:szCs w:val="24"/>
              </w:rPr>
              <w:t>30</w:t>
            </w:r>
          </w:p>
        </w:tc>
        <w:tc>
          <w:tcPr>
            <w:tcW w:w="816" w:type="pct"/>
            <w:tcBorders>
              <w:top w:val="single" w:sz="4" w:space="0" w:color="auto"/>
              <w:left w:val="single" w:sz="4" w:space="0" w:color="auto"/>
              <w:bottom w:val="single" w:sz="4" w:space="0" w:color="auto"/>
              <w:right w:val="single" w:sz="4" w:space="0" w:color="auto"/>
            </w:tcBorders>
            <w:vAlign w:val="bottom"/>
            <w:hideMark/>
          </w:tcPr>
          <w:p w14:paraId="6C57F55D" w14:textId="03B033F5"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2,</w:t>
            </w:r>
            <w:r>
              <w:rPr>
                <w:rFonts w:ascii="Times New Roman" w:hAnsi="Times New Roman"/>
                <w:sz w:val="24"/>
                <w:szCs w:val="24"/>
                <w:lang w:bidi="en-US"/>
              </w:rPr>
              <w:t>3</w:t>
            </w:r>
          </w:p>
        </w:tc>
      </w:tr>
      <w:tr w:rsidR="001E021E" w:rsidRPr="00A0045B" w14:paraId="550CA2E9"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3DED5C86" w14:textId="50BAA240" w:rsidR="001E021E" w:rsidRPr="00A0045B" w:rsidRDefault="001E021E" w:rsidP="00854BB2">
            <w:pPr>
              <w:spacing w:after="0" w:line="25" w:lineRule="atLeast"/>
              <w:jc w:val="both"/>
              <w:rPr>
                <w:rFonts w:ascii="Times New Roman" w:hAnsi="Times New Roman"/>
                <w:sz w:val="24"/>
                <w:szCs w:val="24"/>
                <w:lang w:bidi="en-US"/>
              </w:rPr>
            </w:pPr>
            <w:r w:rsidRPr="00A0045B">
              <w:rPr>
                <w:rFonts w:ascii="Times New Roman" w:hAnsi="Times New Roman"/>
                <w:sz w:val="24"/>
                <w:szCs w:val="24"/>
                <w:lang w:bidi="en-US"/>
              </w:rPr>
              <w:t>Ширина</w:t>
            </w:r>
          </w:p>
        </w:tc>
        <w:tc>
          <w:tcPr>
            <w:tcW w:w="741" w:type="pct"/>
            <w:tcBorders>
              <w:top w:val="single" w:sz="4" w:space="0" w:color="auto"/>
              <w:left w:val="single" w:sz="4" w:space="0" w:color="auto"/>
              <w:bottom w:val="single" w:sz="4" w:space="0" w:color="auto"/>
              <w:right w:val="single" w:sz="4" w:space="0" w:color="auto"/>
            </w:tcBorders>
          </w:tcPr>
          <w:p w14:paraId="28AA2436" w14:textId="1B2341FB" w:rsidR="001E021E" w:rsidRPr="00A0045B" w:rsidRDefault="001E021E" w:rsidP="00DA7082">
            <w:pPr>
              <w:spacing w:after="0" w:line="25" w:lineRule="atLeast"/>
              <w:jc w:val="center"/>
              <w:rPr>
                <w:rFonts w:ascii="Times New Roman" w:hAnsi="Times New Roman"/>
                <w:sz w:val="24"/>
                <w:szCs w:val="24"/>
                <w:lang w:bidi="en-US"/>
              </w:rPr>
            </w:pPr>
            <w:r w:rsidRPr="005D55B8">
              <w:rPr>
                <w:rFonts w:ascii="Times New Roman" w:hAnsi="Times New Roman"/>
                <w:sz w:val="24"/>
                <w:szCs w:val="24"/>
              </w:rPr>
              <w:t>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56035CD7" w14:textId="772A3117"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0</w:t>
            </w:r>
            <w:r w:rsidRPr="00A0045B">
              <w:rPr>
                <w:rFonts w:ascii="Times New Roman" w:hAnsi="Times New Roman"/>
                <w:sz w:val="24"/>
                <w:szCs w:val="24"/>
                <w:lang w:bidi="en-US"/>
              </w:rPr>
              <w:t>,</w:t>
            </w:r>
            <w:r w:rsidRPr="00A0045B">
              <w:rPr>
                <w:rFonts w:ascii="Times New Roman" w:hAnsi="Times New Roman"/>
                <w:sz w:val="24"/>
                <w:szCs w:val="24"/>
              </w:rPr>
              <w:t>95</w:t>
            </w:r>
          </w:p>
        </w:tc>
        <w:tc>
          <w:tcPr>
            <w:tcW w:w="816" w:type="pct"/>
            <w:tcBorders>
              <w:top w:val="single" w:sz="4" w:space="0" w:color="auto"/>
              <w:left w:val="single" w:sz="4" w:space="0" w:color="auto"/>
              <w:bottom w:val="single" w:sz="4" w:space="0" w:color="auto"/>
              <w:right w:val="single" w:sz="4" w:space="0" w:color="auto"/>
            </w:tcBorders>
            <w:vAlign w:val="center"/>
            <w:hideMark/>
          </w:tcPr>
          <w:p w14:paraId="5A0D8DFA" w14:textId="072C1950" w:rsidR="001E021E" w:rsidRPr="00A0045B" w:rsidRDefault="001E021E" w:rsidP="00DA7082">
            <w:pPr>
              <w:spacing w:after="0" w:line="25" w:lineRule="atLeast"/>
              <w:jc w:val="center"/>
              <w:rPr>
                <w:rFonts w:ascii="Times New Roman" w:hAnsi="Times New Roman"/>
                <w:sz w:val="24"/>
                <w:szCs w:val="24"/>
              </w:rPr>
            </w:pPr>
            <w:r>
              <w:rPr>
                <w:rFonts w:ascii="Times New Roman" w:hAnsi="Times New Roman"/>
                <w:sz w:val="24"/>
                <w:szCs w:val="24"/>
              </w:rPr>
              <w:t>0,05</w:t>
            </w:r>
          </w:p>
        </w:tc>
      </w:tr>
      <w:tr w:rsidR="001E021E" w:rsidRPr="00A0045B" w14:paraId="364F3406"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60D29E7B" w14:textId="50F28519" w:rsidR="001E021E" w:rsidRPr="00A0045B" w:rsidRDefault="001E021E" w:rsidP="00854BB2">
            <w:pPr>
              <w:spacing w:after="0" w:line="25" w:lineRule="atLeast"/>
              <w:jc w:val="both"/>
              <w:rPr>
                <w:rFonts w:ascii="Times New Roman" w:hAnsi="Times New Roman"/>
                <w:sz w:val="24"/>
                <w:szCs w:val="24"/>
                <w:lang w:bidi="en-US"/>
              </w:rPr>
            </w:pPr>
            <w:r w:rsidRPr="00A0045B">
              <w:rPr>
                <w:rFonts w:ascii="Times New Roman" w:hAnsi="Times New Roman"/>
                <w:sz w:val="24"/>
                <w:szCs w:val="24"/>
                <w:lang w:bidi="en-US"/>
              </w:rPr>
              <w:t>Высота</w:t>
            </w:r>
          </w:p>
        </w:tc>
        <w:tc>
          <w:tcPr>
            <w:tcW w:w="741" w:type="pct"/>
            <w:tcBorders>
              <w:top w:val="single" w:sz="4" w:space="0" w:color="auto"/>
              <w:left w:val="single" w:sz="4" w:space="0" w:color="auto"/>
              <w:bottom w:val="single" w:sz="4" w:space="0" w:color="auto"/>
              <w:right w:val="single" w:sz="4" w:space="0" w:color="auto"/>
            </w:tcBorders>
          </w:tcPr>
          <w:p w14:paraId="5C20C8B7" w14:textId="32A6FA66" w:rsidR="001E021E" w:rsidRPr="00A0045B" w:rsidRDefault="001E021E" w:rsidP="00DA7082">
            <w:pPr>
              <w:spacing w:after="0" w:line="25" w:lineRule="atLeast"/>
              <w:jc w:val="center"/>
              <w:rPr>
                <w:rFonts w:ascii="Times New Roman" w:hAnsi="Times New Roman"/>
                <w:sz w:val="24"/>
                <w:szCs w:val="24"/>
                <w:lang w:bidi="en-US"/>
              </w:rPr>
            </w:pPr>
            <w:r w:rsidRPr="005D55B8">
              <w:rPr>
                <w:rFonts w:ascii="Times New Roman" w:hAnsi="Times New Roman"/>
                <w:sz w:val="24"/>
                <w:szCs w:val="24"/>
              </w:rPr>
              <w:t>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0B16CCB9" w14:textId="73DF6489"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1</w:t>
            </w:r>
            <w:r w:rsidRPr="00A0045B">
              <w:rPr>
                <w:rFonts w:ascii="Times New Roman" w:hAnsi="Times New Roman"/>
                <w:sz w:val="24"/>
                <w:szCs w:val="24"/>
                <w:lang w:bidi="en-US"/>
              </w:rPr>
              <w:t>,</w:t>
            </w:r>
            <w:r w:rsidRPr="00A0045B">
              <w:rPr>
                <w:rFonts w:ascii="Times New Roman" w:hAnsi="Times New Roman"/>
                <w:sz w:val="24"/>
                <w:szCs w:val="24"/>
              </w:rPr>
              <w:t>5</w:t>
            </w:r>
          </w:p>
        </w:tc>
        <w:tc>
          <w:tcPr>
            <w:tcW w:w="816" w:type="pct"/>
            <w:tcBorders>
              <w:top w:val="single" w:sz="4" w:space="0" w:color="auto"/>
              <w:left w:val="single" w:sz="4" w:space="0" w:color="auto"/>
              <w:bottom w:val="single" w:sz="4" w:space="0" w:color="auto"/>
              <w:right w:val="single" w:sz="4" w:space="0" w:color="auto"/>
            </w:tcBorders>
            <w:vAlign w:val="center"/>
            <w:hideMark/>
          </w:tcPr>
          <w:p w14:paraId="04B8883D" w14:textId="77777777"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1</w:t>
            </w:r>
            <w:r w:rsidRPr="00A0045B">
              <w:rPr>
                <w:rFonts w:ascii="Times New Roman" w:hAnsi="Times New Roman"/>
                <w:sz w:val="24"/>
                <w:szCs w:val="24"/>
                <w:lang w:bidi="en-US"/>
              </w:rPr>
              <w:t>,</w:t>
            </w:r>
            <w:r w:rsidRPr="00A0045B">
              <w:rPr>
                <w:rFonts w:ascii="Times New Roman" w:hAnsi="Times New Roman"/>
                <w:sz w:val="24"/>
                <w:szCs w:val="24"/>
              </w:rPr>
              <w:t>5</w:t>
            </w:r>
          </w:p>
        </w:tc>
      </w:tr>
      <w:tr w:rsidR="001E021E" w:rsidRPr="00A0045B" w14:paraId="641F7193"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178B95EF" w14:textId="52356AF2"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13. Объем топочной камеры, не менее</w:t>
            </w:r>
          </w:p>
        </w:tc>
        <w:tc>
          <w:tcPr>
            <w:tcW w:w="741" w:type="pct"/>
            <w:tcBorders>
              <w:top w:val="single" w:sz="4" w:space="0" w:color="auto"/>
              <w:left w:val="single" w:sz="4" w:space="0" w:color="auto"/>
              <w:bottom w:val="single" w:sz="4" w:space="0" w:color="auto"/>
              <w:right w:val="single" w:sz="4" w:space="0" w:color="auto"/>
            </w:tcBorders>
            <w:vAlign w:val="center"/>
          </w:tcPr>
          <w:p w14:paraId="12B2A5A5" w14:textId="5AFF7890"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м</w:t>
            </w:r>
            <w:r w:rsidRPr="00A0045B">
              <w:rPr>
                <w:rFonts w:ascii="Times New Roman" w:hAnsi="Times New Roman"/>
                <w:sz w:val="24"/>
                <w:szCs w:val="24"/>
                <w:vertAlign w:val="superscript"/>
              </w:rPr>
              <w:t>3</w:t>
            </w:r>
          </w:p>
        </w:tc>
        <w:tc>
          <w:tcPr>
            <w:tcW w:w="871" w:type="pct"/>
            <w:tcBorders>
              <w:top w:val="single" w:sz="4" w:space="0" w:color="auto"/>
              <w:left w:val="single" w:sz="4" w:space="0" w:color="auto"/>
              <w:bottom w:val="single" w:sz="4" w:space="0" w:color="auto"/>
              <w:right w:val="single" w:sz="4" w:space="0" w:color="auto"/>
            </w:tcBorders>
            <w:vAlign w:val="center"/>
            <w:hideMark/>
          </w:tcPr>
          <w:p w14:paraId="6103BDCD" w14:textId="19B01216"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0,</w:t>
            </w:r>
            <w:r w:rsidRPr="00A0045B">
              <w:rPr>
                <w:rFonts w:ascii="Times New Roman" w:hAnsi="Times New Roman"/>
                <w:sz w:val="24"/>
                <w:szCs w:val="24"/>
              </w:rPr>
              <w:t>224</w:t>
            </w:r>
          </w:p>
        </w:tc>
        <w:tc>
          <w:tcPr>
            <w:tcW w:w="816" w:type="pct"/>
            <w:tcBorders>
              <w:top w:val="single" w:sz="4" w:space="0" w:color="auto"/>
              <w:left w:val="single" w:sz="4" w:space="0" w:color="auto"/>
              <w:bottom w:val="single" w:sz="4" w:space="0" w:color="auto"/>
              <w:right w:val="single" w:sz="4" w:space="0" w:color="auto"/>
            </w:tcBorders>
            <w:vAlign w:val="center"/>
            <w:hideMark/>
          </w:tcPr>
          <w:p w14:paraId="6795425A" w14:textId="277CFA2B"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0,</w:t>
            </w:r>
            <w:r w:rsidRPr="00A0045B">
              <w:rPr>
                <w:rFonts w:ascii="Times New Roman" w:hAnsi="Times New Roman"/>
                <w:sz w:val="24"/>
                <w:szCs w:val="24"/>
              </w:rPr>
              <w:t>2</w:t>
            </w:r>
            <w:r>
              <w:rPr>
                <w:rFonts w:ascii="Times New Roman" w:hAnsi="Times New Roman"/>
                <w:sz w:val="24"/>
                <w:szCs w:val="24"/>
              </w:rPr>
              <w:t>75</w:t>
            </w:r>
          </w:p>
        </w:tc>
      </w:tr>
      <w:tr w:rsidR="001E021E" w:rsidRPr="00A0045B" w14:paraId="0FFF2F47"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25551069" w14:textId="5AA371DD"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14. Время растопки, не менее</w:t>
            </w:r>
          </w:p>
        </w:tc>
        <w:tc>
          <w:tcPr>
            <w:tcW w:w="741" w:type="pct"/>
            <w:tcBorders>
              <w:top w:val="single" w:sz="4" w:space="0" w:color="auto"/>
              <w:left w:val="single" w:sz="4" w:space="0" w:color="auto"/>
              <w:bottom w:val="single" w:sz="4" w:space="0" w:color="auto"/>
              <w:right w:val="single" w:sz="4" w:space="0" w:color="auto"/>
            </w:tcBorders>
            <w:vAlign w:val="center"/>
          </w:tcPr>
          <w:p w14:paraId="1C4DE13B" w14:textId="13EA241E"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ч</w:t>
            </w:r>
          </w:p>
        </w:tc>
        <w:tc>
          <w:tcPr>
            <w:tcW w:w="871" w:type="pct"/>
            <w:tcBorders>
              <w:top w:val="single" w:sz="4" w:space="0" w:color="auto"/>
              <w:left w:val="single" w:sz="4" w:space="0" w:color="auto"/>
              <w:bottom w:val="single" w:sz="4" w:space="0" w:color="auto"/>
              <w:right w:val="single" w:sz="4" w:space="0" w:color="auto"/>
            </w:tcBorders>
            <w:vAlign w:val="center"/>
            <w:hideMark/>
          </w:tcPr>
          <w:p w14:paraId="4B635739" w14:textId="60C90EE9"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0,2</w:t>
            </w:r>
          </w:p>
        </w:tc>
        <w:tc>
          <w:tcPr>
            <w:tcW w:w="816" w:type="pct"/>
            <w:tcBorders>
              <w:top w:val="single" w:sz="4" w:space="0" w:color="auto"/>
              <w:left w:val="single" w:sz="4" w:space="0" w:color="auto"/>
              <w:bottom w:val="single" w:sz="4" w:space="0" w:color="auto"/>
              <w:right w:val="single" w:sz="4" w:space="0" w:color="auto"/>
            </w:tcBorders>
            <w:vAlign w:val="center"/>
            <w:hideMark/>
          </w:tcPr>
          <w:p w14:paraId="3D15FFB2"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0,2</w:t>
            </w:r>
          </w:p>
        </w:tc>
      </w:tr>
      <w:tr w:rsidR="001E021E" w:rsidRPr="00A0045B" w14:paraId="6058DF80" w14:textId="77777777" w:rsidTr="00B0553C">
        <w:trPr>
          <w:trHeight w:val="630"/>
        </w:trPr>
        <w:tc>
          <w:tcPr>
            <w:tcW w:w="2572" w:type="pct"/>
            <w:tcBorders>
              <w:top w:val="single" w:sz="4" w:space="0" w:color="auto"/>
              <w:left w:val="single" w:sz="4" w:space="0" w:color="auto"/>
              <w:bottom w:val="single" w:sz="4" w:space="0" w:color="auto"/>
              <w:right w:val="single" w:sz="4" w:space="0" w:color="auto"/>
            </w:tcBorders>
            <w:vAlign w:val="center"/>
            <w:hideMark/>
          </w:tcPr>
          <w:p w14:paraId="4BC56194" w14:textId="75AB2841" w:rsidR="001E021E" w:rsidRPr="00A0045B" w:rsidRDefault="001E021E" w:rsidP="00854BB2">
            <w:pPr>
              <w:spacing w:after="0" w:line="25" w:lineRule="atLeast"/>
              <w:jc w:val="both"/>
              <w:rPr>
                <w:rFonts w:ascii="Times New Roman" w:hAnsi="Times New Roman"/>
                <w:sz w:val="24"/>
                <w:szCs w:val="24"/>
                <w:lang w:bidi="en-US"/>
              </w:rPr>
            </w:pPr>
            <w:r w:rsidRPr="00A0045B">
              <w:rPr>
                <w:rFonts w:ascii="Times New Roman" w:hAnsi="Times New Roman"/>
                <w:sz w:val="24"/>
                <w:szCs w:val="24"/>
                <w:lang w:bidi="en-US"/>
              </w:rPr>
              <w:t xml:space="preserve">15. Коэффициент полезного действия (КПД), </w:t>
            </w:r>
          </w:p>
        </w:tc>
        <w:tc>
          <w:tcPr>
            <w:tcW w:w="741" w:type="pct"/>
            <w:tcBorders>
              <w:top w:val="single" w:sz="4" w:space="0" w:color="auto"/>
              <w:left w:val="single" w:sz="4" w:space="0" w:color="auto"/>
              <w:bottom w:val="single" w:sz="4" w:space="0" w:color="auto"/>
              <w:right w:val="single" w:sz="4" w:space="0" w:color="auto"/>
            </w:tcBorders>
            <w:vAlign w:val="center"/>
          </w:tcPr>
          <w:p w14:paraId="36E30007" w14:textId="6B13ACE9" w:rsidR="001E021E" w:rsidRPr="00A0045B" w:rsidRDefault="006A2B3F"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w:t>
            </w:r>
          </w:p>
        </w:tc>
        <w:tc>
          <w:tcPr>
            <w:tcW w:w="871" w:type="pct"/>
            <w:tcBorders>
              <w:top w:val="single" w:sz="4" w:space="0" w:color="auto"/>
              <w:left w:val="single" w:sz="4" w:space="0" w:color="auto"/>
              <w:bottom w:val="single" w:sz="4" w:space="0" w:color="auto"/>
              <w:right w:val="single" w:sz="4" w:space="0" w:color="auto"/>
            </w:tcBorders>
            <w:vAlign w:val="center"/>
            <w:hideMark/>
          </w:tcPr>
          <w:p w14:paraId="6E3D39BD" w14:textId="4BF5FC75" w:rsidR="001E021E" w:rsidRPr="006A2B3F" w:rsidRDefault="001E021E" w:rsidP="00DA7082">
            <w:pPr>
              <w:spacing w:after="0" w:line="25" w:lineRule="atLeast"/>
              <w:jc w:val="center"/>
              <w:rPr>
                <w:rFonts w:ascii="Times New Roman" w:hAnsi="Times New Roman"/>
                <w:bCs/>
                <w:sz w:val="24"/>
                <w:szCs w:val="24"/>
              </w:rPr>
            </w:pPr>
            <w:r w:rsidRPr="006A2B3F">
              <w:rPr>
                <w:rFonts w:ascii="Times New Roman" w:hAnsi="Times New Roman"/>
                <w:bCs/>
                <w:sz w:val="24"/>
                <w:szCs w:val="24"/>
              </w:rPr>
              <w:t>88,6</w:t>
            </w:r>
          </w:p>
        </w:tc>
        <w:tc>
          <w:tcPr>
            <w:tcW w:w="816" w:type="pct"/>
            <w:tcBorders>
              <w:top w:val="single" w:sz="4" w:space="0" w:color="auto"/>
              <w:left w:val="single" w:sz="4" w:space="0" w:color="auto"/>
              <w:bottom w:val="single" w:sz="4" w:space="0" w:color="auto"/>
              <w:right w:val="single" w:sz="4" w:space="0" w:color="auto"/>
            </w:tcBorders>
            <w:vAlign w:val="center"/>
            <w:hideMark/>
          </w:tcPr>
          <w:p w14:paraId="3DDCF2BC" w14:textId="1E6AD5F1" w:rsidR="001E021E" w:rsidRPr="006A2B3F" w:rsidRDefault="001E021E" w:rsidP="00DA7082">
            <w:pPr>
              <w:spacing w:after="0" w:line="25" w:lineRule="atLeast"/>
              <w:jc w:val="center"/>
              <w:rPr>
                <w:rFonts w:ascii="Times New Roman" w:hAnsi="Times New Roman"/>
                <w:bCs/>
                <w:sz w:val="24"/>
                <w:szCs w:val="24"/>
              </w:rPr>
            </w:pPr>
            <w:r w:rsidRPr="006A2B3F">
              <w:rPr>
                <w:rFonts w:ascii="Times New Roman" w:hAnsi="Times New Roman"/>
                <w:bCs/>
                <w:sz w:val="24"/>
                <w:szCs w:val="24"/>
              </w:rPr>
              <w:t>88,49</w:t>
            </w:r>
          </w:p>
        </w:tc>
      </w:tr>
      <w:tr w:rsidR="001E021E" w:rsidRPr="00A0045B" w14:paraId="2FF3AC5B" w14:textId="77777777" w:rsidTr="00B0553C">
        <w:trPr>
          <w:trHeight w:val="301"/>
        </w:trPr>
        <w:tc>
          <w:tcPr>
            <w:tcW w:w="2572" w:type="pct"/>
            <w:tcBorders>
              <w:top w:val="single" w:sz="4" w:space="0" w:color="auto"/>
              <w:left w:val="single" w:sz="4" w:space="0" w:color="auto"/>
              <w:bottom w:val="single" w:sz="4" w:space="0" w:color="auto"/>
              <w:right w:val="single" w:sz="4" w:space="0" w:color="auto"/>
            </w:tcBorders>
            <w:vAlign w:val="center"/>
            <w:hideMark/>
          </w:tcPr>
          <w:p w14:paraId="4C831D19" w14:textId="2DAD9C47"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16. Уровень звука в контрольных точках, </w:t>
            </w:r>
          </w:p>
        </w:tc>
        <w:tc>
          <w:tcPr>
            <w:tcW w:w="741" w:type="pct"/>
            <w:tcBorders>
              <w:top w:val="single" w:sz="4" w:space="0" w:color="auto"/>
              <w:left w:val="single" w:sz="4" w:space="0" w:color="auto"/>
              <w:bottom w:val="single" w:sz="4" w:space="0" w:color="auto"/>
              <w:right w:val="single" w:sz="4" w:space="0" w:color="auto"/>
            </w:tcBorders>
            <w:vAlign w:val="center"/>
          </w:tcPr>
          <w:p w14:paraId="588E4C7A" w14:textId="0F13D2DD" w:rsidR="001E021E" w:rsidRPr="00A0045B" w:rsidRDefault="006A2B3F" w:rsidP="00DA7082">
            <w:pPr>
              <w:spacing w:after="0" w:line="25" w:lineRule="atLeast"/>
              <w:jc w:val="center"/>
              <w:rPr>
                <w:rFonts w:ascii="Times New Roman" w:hAnsi="Times New Roman"/>
                <w:sz w:val="24"/>
                <w:szCs w:val="24"/>
              </w:rPr>
            </w:pPr>
            <w:proofErr w:type="spellStart"/>
            <w:r w:rsidRPr="00A0045B">
              <w:rPr>
                <w:rFonts w:ascii="Times New Roman" w:hAnsi="Times New Roman"/>
                <w:sz w:val="24"/>
                <w:szCs w:val="24"/>
              </w:rPr>
              <w:t>дБА</w:t>
            </w:r>
            <w:proofErr w:type="spellEnd"/>
          </w:p>
        </w:tc>
        <w:tc>
          <w:tcPr>
            <w:tcW w:w="871" w:type="pct"/>
            <w:tcBorders>
              <w:top w:val="single" w:sz="4" w:space="0" w:color="auto"/>
              <w:left w:val="single" w:sz="4" w:space="0" w:color="auto"/>
              <w:bottom w:val="single" w:sz="4" w:space="0" w:color="auto"/>
              <w:right w:val="single" w:sz="4" w:space="0" w:color="auto"/>
            </w:tcBorders>
            <w:vAlign w:val="center"/>
            <w:hideMark/>
          </w:tcPr>
          <w:p w14:paraId="5D001BA0" w14:textId="547CF34A"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80</w:t>
            </w:r>
          </w:p>
        </w:tc>
        <w:tc>
          <w:tcPr>
            <w:tcW w:w="816" w:type="pct"/>
            <w:tcBorders>
              <w:top w:val="single" w:sz="4" w:space="0" w:color="auto"/>
              <w:left w:val="single" w:sz="4" w:space="0" w:color="auto"/>
              <w:bottom w:val="single" w:sz="4" w:space="0" w:color="auto"/>
              <w:right w:val="single" w:sz="4" w:space="0" w:color="auto"/>
            </w:tcBorders>
            <w:vAlign w:val="center"/>
            <w:hideMark/>
          </w:tcPr>
          <w:p w14:paraId="6830B744"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80</w:t>
            </w:r>
          </w:p>
        </w:tc>
      </w:tr>
      <w:tr w:rsidR="001E021E" w:rsidRPr="00A0045B" w14:paraId="29330B52" w14:textId="77777777" w:rsidTr="00B0553C">
        <w:trPr>
          <w:trHeight w:val="630"/>
        </w:trPr>
        <w:tc>
          <w:tcPr>
            <w:tcW w:w="2572" w:type="pct"/>
            <w:tcBorders>
              <w:top w:val="single" w:sz="4" w:space="0" w:color="auto"/>
              <w:left w:val="single" w:sz="4" w:space="0" w:color="auto"/>
              <w:bottom w:val="single" w:sz="4" w:space="0" w:color="auto"/>
              <w:right w:val="single" w:sz="4" w:space="0" w:color="auto"/>
            </w:tcBorders>
            <w:vAlign w:val="center"/>
            <w:hideMark/>
          </w:tcPr>
          <w:p w14:paraId="3227F42E" w14:textId="2A51B877"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17. Время срабатывания устройств контроля пламени, не более</w:t>
            </w:r>
          </w:p>
        </w:tc>
        <w:tc>
          <w:tcPr>
            <w:tcW w:w="741" w:type="pct"/>
            <w:tcBorders>
              <w:top w:val="single" w:sz="4" w:space="0" w:color="auto"/>
              <w:left w:val="single" w:sz="4" w:space="0" w:color="auto"/>
              <w:bottom w:val="single" w:sz="4" w:space="0" w:color="auto"/>
              <w:right w:val="single" w:sz="4" w:space="0" w:color="auto"/>
            </w:tcBorders>
            <w:vAlign w:val="center"/>
          </w:tcPr>
          <w:p w14:paraId="3645D23A" w14:textId="758AEB48" w:rsidR="001E021E" w:rsidRPr="00A0045B" w:rsidRDefault="006A2B3F" w:rsidP="00DA7082">
            <w:pPr>
              <w:spacing w:after="0" w:line="25" w:lineRule="atLeast"/>
              <w:jc w:val="center"/>
              <w:rPr>
                <w:rFonts w:ascii="Times New Roman" w:hAnsi="Times New Roman"/>
                <w:sz w:val="24"/>
                <w:szCs w:val="24"/>
              </w:rPr>
            </w:pPr>
            <w:r w:rsidRPr="00A0045B">
              <w:rPr>
                <w:rFonts w:ascii="Times New Roman" w:hAnsi="Times New Roman"/>
                <w:sz w:val="24"/>
                <w:szCs w:val="24"/>
              </w:rPr>
              <w:t>секунд</w:t>
            </w:r>
          </w:p>
        </w:tc>
        <w:tc>
          <w:tcPr>
            <w:tcW w:w="871" w:type="pct"/>
            <w:tcBorders>
              <w:top w:val="single" w:sz="4" w:space="0" w:color="auto"/>
              <w:left w:val="single" w:sz="4" w:space="0" w:color="auto"/>
              <w:bottom w:val="single" w:sz="4" w:space="0" w:color="auto"/>
              <w:right w:val="single" w:sz="4" w:space="0" w:color="auto"/>
            </w:tcBorders>
            <w:vAlign w:val="center"/>
            <w:hideMark/>
          </w:tcPr>
          <w:p w14:paraId="41CF4960" w14:textId="6B8DB42B"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1,5</w:t>
            </w:r>
          </w:p>
        </w:tc>
        <w:tc>
          <w:tcPr>
            <w:tcW w:w="816" w:type="pct"/>
            <w:tcBorders>
              <w:top w:val="single" w:sz="4" w:space="0" w:color="auto"/>
              <w:left w:val="single" w:sz="4" w:space="0" w:color="auto"/>
              <w:bottom w:val="single" w:sz="4" w:space="0" w:color="auto"/>
              <w:right w:val="single" w:sz="4" w:space="0" w:color="auto"/>
            </w:tcBorders>
            <w:vAlign w:val="center"/>
            <w:hideMark/>
          </w:tcPr>
          <w:p w14:paraId="483EB859"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1,5</w:t>
            </w:r>
          </w:p>
        </w:tc>
      </w:tr>
      <w:tr w:rsidR="001E021E" w:rsidRPr="00A0045B" w14:paraId="1649CFD0"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684FD2D4" w14:textId="2488A2F9"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18. Температура ограждающих поверхностей, не более</w:t>
            </w:r>
          </w:p>
        </w:tc>
        <w:tc>
          <w:tcPr>
            <w:tcW w:w="741" w:type="pct"/>
            <w:tcBorders>
              <w:top w:val="single" w:sz="4" w:space="0" w:color="auto"/>
              <w:left w:val="single" w:sz="4" w:space="0" w:color="auto"/>
              <w:bottom w:val="single" w:sz="4" w:space="0" w:color="auto"/>
              <w:right w:val="single" w:sz="4" w:space="0" w:color="auto"/>
            </w:tcBorders>
            <w:vAlign w:val="center"/>
          </w:tcPr>
          <w:p w14:paraId="7A9778C2" w14:textId="734F1299" w:rsidR="001E021E" w:rsidRPr="00A0045B" w:rsidRDefault="006A2B3F" w:rsidP="00DA7082">
            <w:pPr>
              <w:spacing w:after="0" w:line="25" w:lineRule="atLeast"/>
              <w:jc w:val="center"/>
              <w:rPr>
                <w:rFonts w:ascii="Times New Roman" w:hAnsi="Times New Roman"/>
                <w:sz w:val="24"/>
                <w:szCs w:val="24"/>
              </w:rPr>
            </w:pPr>
            <w:r w:rsidRPr="00A0045B">
              <w:rPr>
                <w:rFonts w:ascii="Times New Roman" w:hAnsi="Times New Roman"/>
                <w:sz w:val="24"/>
                <w:szCs w:val="24"/>
                <w:vertAlign w:val="superscript"/>
              </w:rPr>
              <w:t>0</w:t>
            </w:r>
            <w:r w:rsidRPr="00A0045B">
              <w:rPr>
                <w:rFonts w:ascii="Times New Roman" w:hAnsi="Times New Roman"/>
                <w:sz w:val="24"/>
                <w:szCs w:val="24"/>
              </w:rPr>
              <w:t>С</w:t>
            </w:r>
          </w:p>
        </w:tc>
        <w:tc>
          <w:tcPr>
            <w:tcW w:w="871" w:type="pct"/>
            <w:tcBorders>
              <w:top w:val="single" w:sz="4" w:space="0" w:color="auto"/>
              <w:left w:val="single" w:sz="4" w:space="0" w:color="auto"/>
              <w:bottom w:val="single" w:sz="4" w:space="0" w:color="auto"/>
              <w:right w:val="single" w:sz="4" w:space="0" w:color="auto"/>
            </w:tcBorders>
            <w:vAlign w:val="center"/>
            <w:hideMark/>
          </w:tcPr>
          <w:p w14:paraId="5957ECF9" w14:textId="13C7FF3D"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40</w:t>
            </w:r>
          </w:p>
        </w:tc>
        <w:tc>
          <w:tcPr>
            <w:tcW w:w="816" w:type="pct"/>
            <w:tcBorders>
              <w:top w:val="single" w:sz="4" w:space="0" w:color="auto"/>
              <w:left w:val="single" w:sz="4" w:space="0" w:color="auto"/>
              <w:bottom w:val="single" w:sz="4" w:space="0" w:color="auto"/>
              <w:right w:val="single" w:sz="4" w:space="0" w:color="auto"/>
            </w:tcBorders>
            <w:vAlign w:val="center"/>
            <w:hideMark/>
          </w:tcPr>
          <w:p w14:paraId="1D2B041F" w14:textId="77777777" w:rsidR="001E021E" w:rsidRPr="00A0045B" w:rsidRDefault="001E021E" w:rsidP="00DA7082">
            <w:pPr>
              <w:spacing w:after="0" w:line="25" w:lineRule="atLeast"/>
              <w:jc w:val="center"/>
              <w:rPr>
                <w:rFonts w:ascii="Times New Roman" w:hAnsi="Times New Roman"/>
                <w:sz w:val="24"/>
                <w:szCs w:val="24"/>
                <w:lang w:bidi="en-US"/>
              </w:rPr>
            </w:pPr>
            <w:r w:rsidRPr="00A0045B">
              <w:rPr>
                <w:rFonts w:ascii="Times New Roman" w:hAnsi="Times New Roman"/>
                <w:sz w:val="24"/>
                <w:szCs w:val="24"/>
                <w:lang w:bidi="en-US"/>
              </w:rPr>
              <w:t>40</w:t>
            </w:r>
          </w:p>
        </w:tc>
      </w:tr>
      <w:tr w:rsidR="001E021E" w:rsidRPr="00A0045B" w14:paraId="41D6FE34" w14:textId="77777777" w:rsidTr="00B0553C">
        <w:trPr>
          <w:trHeight w:val="70"/>
        </w:trPr>
        <w:tc>
          <w:tcPr>
            <w:tcW w:w="2572" w:type="pct"/>
            <w:tcBorders>
              <w:top w:val="single" w:sz="4" w:space="0" w:color="auto"/>
              <w:left w:val="single" w:sz="4" w:space="0" w:color="auto"/>
              <w:bottom w:val="single" w:sz="4" w:space="0" w:color="auto"/>
              <w:right w:val="single" w:sz="4" w:space="0" w:color="auto"/>
            </w:tcBorders>
            <w:vAlign w:val="center"/>
            <w:hideMark/>
          </w:tcPr>
          <w:p w14:paraId="28B61B08" w14:textId="07E87CCC"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19. Удельная металлоемкость котла, </w:t>
            </w:r>
          </w:p>
        </w:tc>
        <w:tc>
          <w:tcPr>
            <w:tcW w:w="741" w:type="pct"/>
            <w:tcBorders>
              <w:top w:val="single" w:sz="4" w:space="0" w:color="auto"/>
              <w:left w:val="single" w:sz="4" w:space="0" w:color="auto"/>
              <w:bottom w:val="single" w:sz="4" w:space="0" w:color="auto"/>
              <w:right w:val="single" w:sz="4" w:space="0" w:color="auto"/>
            </w:tcBorders>
            <w:vAlign w:val="center"/>
          </w:tcPr>
          <w:p w14:paraId="75DA537E" w14:textId="45DADA62" w:rsidR="001E021E" w:rsidRPr="00A0045B" w:rsidRDefault="006A2B3F" w:rsidP="00DA7082">
            <w:pPr>
              <w:spacing w:after="0" w:line="25" w:lineRule="atLeast"/>
              <w:jc w:val="center"/>
              <w:rPr>
                <w:rFonts w:ascii="Times New Roman" w:hAnsi="Times New Roman"/>
                <w:sz w:val="24"/>
                <w:szCs w:val="24"/>
              </w:rPr>
            </w:pPr>
            <w:r w:rsidRPr="00A0045B">
              <w:rPr>
                <w:rFonts w:ascii="Times New Roman" w:hAnsi="Times New Roman"/>
                <w:sz w:val="24"/>
                <w:szCs w:val="24"/>
              </w:rPr>
              <w:t>т/МВт</w:t>
            </w:r>
          </w:p>
        </w:tc>
        <w:tc>
          <w:tcPr>
            <w:tcW w:w="871" w:type="pct"/>
            <w:tcBorders>
              <w:top w:val="single" w:sz="4" w:space="0" w:color="auto"/>
              <w:left w:val="single" w:sz="4" w:space="0" w:color="auto"/>
              <w:bottom w:val="single" w:sz="4" w:space="0" w:color="auto"/>
              <w:right w:val="single" w:sz="4" w:space="0" w:color="auto"/>
            </w:tcBorders>
            <w:vAlign w:val="center"/>
            <w:hideMark/>
          </w:tcPr>
          <w:p w14:paraId="6D37CBC8" w14:textId="548E658A"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lang w:bidi="en-US"/>
              </w:rPr>
              <w:t>2,</w:t>
            </w:r>
            <w:r w:rsidRPr="00A0045B">
              <w:rPr>
                <w:rFonts w:ascii="Times New Roman" w:hAnsi="Times New Roman"/>
                <w:sz w:val="24"/>
                <w:szCs w:val="24"/>
              </w:rPr>
              <w:t>45</w:t>
            </w:r>
          </w:p>
        </w:tc>
        <w:tc>
          <w:tcPr>
            <w:tcW w:w="816" w:type="pct"/>
            <w:tcBorders>
              <w:top w:val="single" w:sz="4" w:space="0" w:color="auto"/>
              <w:left w:val="single" w:sz="4" w:space="0" w:color="auto"/>
              <w:bottom w:val="single" w:sz="4" w:space="0" w:color="auto"/>
              <w:right w:val="single" w:sz="4" w:space="0" w:color="auto"/>
            </w:tcBorders>
            <w:vAlign w:val="center"/>
            <w:hideMark/>
          </w:tcPr>
          <w:p w14:paraId="1091BB9C" w14:textId="25696E96" w:rsidR="001E021E" w:rsidRPr="00A0045B" w:rsidRDefault="001E021E" w:rsidP="00DA7082">
            <w:pPr>
              <w:spacing w:after="0" w:line="25" w:lineRule="atLeast"/>
              <w:jc w:val="center"/>
              <w:rPr>
                <w:rFonts w:ascii="Times New Roman" w:hAnsi="Times New Roman"/>
                <w:sz w:val="24"/>
                <w:szCs w:val="24"/>
              </w:rPr>
            </w:pPr>
            <w:r w:rsidRPr="00A0045B">
              <w:rPr>
                <w:rFonts w:ascii="Times New Roman" w:hAnsi="Times New Roman"/>
                <w:sz w:val="24"/>
                <w:szCs w:val="24"/>
              </w:rPr>
              <w:t>2</w:t>
            </w:r>
            <w:r w:rsidRPr="00A0045B">
              <w:rPr>
                <w:rFonts w:ascii="Times New Roman" w:hAnsi="Times New Roman"/>
                <w:sz w:val="24"/>
                <w:szCs w:val="24"/>
                <w:lang w:bidi="en-US"/>
              </w:rPr>
              <w:t>,</w:t>
            </w:r>
            <w:r>
              <w:rPr>
                <w:rFonts w:ascii="Times New Roman" w:hAnsi="Times New Roman"/>
                <w:sz w:val="24"/>
                <w:szCs w:val="24"/>
                <w:lang w:bidi="en-US"/>
              </w:rPr>
              <w:t>31</w:t>
            </w:r>
          </w:p>
        </w:tc>
      </w:tr>
      <w:tr w:rsidR="001E021E" w:rsidRPr="00A0045B" w14:paraId="6D5866DA" w14:textId="77777777" w:rsidTr="00B0553C">
        <w:trPr>
          <w:trHeight w:val="456"/>
        </w:trPr>
        <w:tc>
          <w:tcPr>
            <w:tcW w:w="2572" w:type="pct"/>
            <w:tcBorders>
              <w:top w:val="single" w:sz="4" w:space="0" w:color="auto"/>
              <w:left w:val="single" w:sz="4" w:space="0" w:color="auto"/>
              <w:bottom w:val="single" w:sz="4" w:space="0" w:color="auto"/>
              <w:right w:val="single" w:sz="4" w:space="0" w:color="auto"/>
            </w:tcBorders>
            <w:vAlign w:val="center"/>
            <w:hideMark/>
          </w:tcPr>
          <w:p w14:paraId="6FE2E302" w14:textId="799BD35A" w:rsidR="001E021E" w:rsidRPr="00A0045B" w:rsidRDefault="001E021E" w:rsidP="00854BB2">
            <w:pPr>
              <w:spacing w:after="0" w:line="25" w:lineRule="atLeast"/>
              <w:jc w:val="both"/>
              <w:rPr>
                <w:rFonts w:ascii="Times New Roman" w:hAnsi="Times New Roman"/>
                <w:sz w:val="24"/>
                <w:szCs w:val="24"/>
              </w:rPr>
            </w:pPr>
            <w:r w:rsidRPr="00A0045B">
              <w:rPr>
                <w:rFonts w:ascii="Times New Roman" w:hAnsi="Times New Roman"/>
                <w:sz w:val="24"/>
                <w:szCs w:val="24"/>
              </w:rPr>
              <w:t xml:space="preserve">20. Удельный выброс окислов азота </w:t>
            </w:r>
            <w:proofErr w:type="spellStart"/>
            <w:r w:rsidRPr="00A0045B">
              <w:rPr>
                <w:rFonts w:ascii="Times New Roman" w:hAnsi="Times New Roman"/>
                <w:sz w:val="24"/>
                <w:szCs w:val="24"/>
                <w:lang w:bidi="en-US"/>
              </w:rPr>
              <w:t>NO</w:t>
            </w:r>
            <w:r w:rsidRPr="00A0045B">
              <w:rPr>
                <w:rFonts w:ascii="Times New Roman" w:hAnsi="Times New Roman"/>
                <w:sz w:val="24"/>
                <w:szCs w:val="24"/>
                <w:vertAlign w:val="subscript"/>
              </w:rPr>
              <w:t>х</w:t>
            </w:r>
            <w:proofErr w:type="spellEnd"/>
            <w:r w:rsidRPr="00A0045B">
              <w:rPr>
                <w:rFonts w:ascii="Times New Roman" w:hAnsi="Times New Roman"/>
                <w:sz w:val="24"/>
                <w:szCs w:val="24"/>
              </w:rPr>
              <w:t xml:space="preserve"> при коэффициенте избытка воздуха </w:t>
            </w:r>
            <w:r w:rsidRPr="00A0045B">
              <w:rPr>
                <w:rFonts w:ascii="Times New Roman" w:hAnsi="Times New Roman"/>
                <w:sz w:val="24"/>
                <w:szCs w:val="24"/>
                <w:lang w:bidi="en-US"/>
              </w:rPr>
              <w:t>α</w:t>
            </w:r>
            <w:r w:rsidRPr="00A0045B">
              <w:rPr>
                <w:rFonts w:ascii="Times New Roman" w:hAnsi="Times New Roman"/>
                <w:sz w:val="24"/>
                <w:szCs w:val="24"/>
              </w:rPr>
              <w:t xml:space="preserve"> ≤ 1,4,</w:t>
            </w:r>
          </w:p>
        </w:tc>
        <w:tc>
          <w:tcPr>
            <w:tcW w:w="741" w:type="pct"/>
            <w:tcBorders>
              <w:top w:val="single" w:sz="4" w:space="0" w:color="auto"/>
              <w:left w:val="single" w:sz="4" w:space="0" w:color="auto"/>
              <w:bottom w:val="single" w:sz="4" w:space="0" w:color="auto"/>
              <w:right w:val="single" w:sz="4" w:space="0" w:color="auto"/>
            </w:tcBorders>
            <w:vAlign w:val="center"/>
          </w:tcPr>
          <w:p w14:paraId="0598CF9D" w14:textId="67ABAD53" w:rsidR="001E021E" w:rsidRPr="00A0045B" w:rsidRDefault="006A2B3F" w:rsidP="00DA7082">
            <w:pPr>
              <w:spacing w:after="0" w:line="25" w:lineRule="atLeast"/>
              <w:jc w:val="center"/>
              <w:rPr>
                <w:rFonts w:ascii="Times New Roman" w:hAnsi="Times New Roman"/>
                <w:sz w:val="24"/>
                <w:szCs w:val="24"/>
              </w:rPr>
            </w:pPr>
            <w:proofErr w:type="spellStart"/>
            <w:r w:rsidRPr="00A0045B">
              <w:rPr>
                <w:rFonts w:ascii="Times New Roman" w:hAnsi="Times New Roman"/>
                <w:sz w:val="24"/>
                <w:szCs w:val="24"/>
              </w:rPr>
              <w:t>ррм</w:t>
            </w:r>
            <w:proofErr w:type="spellEnd"/>
          </w:p>
        </w:tc>
        <w:tc>
          <w:tcPr>
            <w:tcW w:w="871" w:type="pct"/>
            <w:tcBorders>
              <w:top w:val="single" w:sz="4" w:space="0" w:color="auto"/>
              <w:left w:val="single" w:sz="4" w:space="0" w:color="auto"/>
              <w:bottom w:val="single" w:sz="4" w:space="0" w:color="auto"/>
              <w:right w:val="single" w:sz="4" w:space="0" w:color="auto"/>
            </w:tcBorders>
            <w:vAlign w:val="bottom"/>
          </w:tcPr>
          <w:p w14:paraId="6E2BC6EC" w14:textId="347B9F3E" w:rsidR="001E021E" w:rsidRPr="00A0045B" w:rsidRDefault="001E021E" w:rsidP="00DA7082">
            <w:pPr>
              <w:spacing w:after="0" w:line="25" w:lineRule="atLeast"/>
              <w:jc w:val="center"/>
              <w:rPr>
                <w:rFonts w:ascii="Times New Roman" w:hAnsi="Times New Roman"/>
                <w:sz w:val="24"/>
                <w:szCs w:val="24"/>
                <w:lang w:bidi="en-US"/>
              </w:rPr>
            </w:pPr>
            <w:r>
              <w:rPr>
                <w:rFonts w:ascii="Times New Roman" w:hAnsi="Times New Roman"/>
                <w:sz w:val="24"/>
                <w:szCs w:val="24"/>
                <w:lang w:bidi="en-US"/>
              </w:rPr>
              <w:t>82,3</w:t>
            </w:r>
          </w:p>
          <w:p w14:paraId="207B4E09" w14:textId="77777777" w:rsidR="001E021E" w:rsidRPr="00A0045B" w:rsidRDefault="001E021E" w:rsidP="00DA7082">
            <w:pPr>
              <w:spacing w:after="0" w:line="25" w:lineRule="atLeast"/>
              <w:jc w:val="center"/>
              <w:rPr>
                <w:rFonts w:ascii="Times New Roman" w:hAnsi="Times New Roman"/>
                <w:sz w:val="24"/>
                <w:szCs w:val="24"/>
                <w:lang w:bidi="en-US"/>
              </w:rPr>
            </w:pPr>
          </w:p>
        </w:tc>
        <w:tc>
          <w:tcPr>
            <w:tcW w:w="816" w:type="pct"/>
            <w:tcBorders>
              <w:top w:val="single" w:sz="4" w:space="0" w:color="auto"/>
              <w:left w:val="single" w:sz="4" w:space="0" w:color="auto"/>
              <w:bottom w:val="single" w:sz="4" w:space="0" w:color="auto"/>
              <w:right w:val="single" w:sz="4" w:space="0" w:color="auto"/>
            </w:tcBorders>
            <w:vAlign w:val="bottom"/>
          </w:tcPr>
          <w:p w14:paraId="4579D11F" w14:textId="500F95A2" w:rsidR="001E021E" w:rsidRPr="00A0045B" w:rsidRDefault="001E021E" w:rsidP="00DA7082">
            <w:pPr>
              <w:spacing w:after="0" w:line="25" w:lineRule="atLeast"/>
              <w:jc w:val="center"/>
              <w:rPr>
                <w:rFonts w:ascii="Times New Roman" w:hAnsi="Times New Roman"/>
                <w:sz w:val="24"/>
                <w:szCs w:val="24"/>
                <w:lang w:bidi="en-US"/>
              </w:rPr>
            </w:pPr>
            <w:r>
              <w:rPr>
                <w:rFonts w:ascii="Times New Roman" w:hAnsi="Times New Roman"/>
                <w:sz w:val="24"/>
                <w:szCs w:val="24"/>
                <w:lang w:bidi="en-US"/>
              </w:rPr>
              <w:t>83</w:t>
            </w:r>
          </w:p>
        </w:tc>
      </w:tr>
      <w:tr w:rsidR="001E021E" w:rsidRPr="00A0045B" w14:paraId="1BAFA356" w14:textId="77777777" w:rsidTr="00B0553C">
        <w:trPr>
          <w:trHeight w:val="84"/>
        </w:trPr>
        <w:tc>
          <w:tcPr>
            <w:tcW w:w="2572" w:type="pct"/>
            <w:tcBorders>
              <w:top w:val="single" w:sz="4" w:space="0" w:color="auto"/>
              <w:left w:val="single" w:sz="4" w:space="0" w:color="auto"/>
              <w:bottom w:val="single" w:sz="4" w:space="0" w:color="auto"/>
              <w:right w:val="single" w:sz="4" w:space="0" w:color="auto"/>
            </w:tcBorders>
            <w:vAlign w:val="center"/>
          </w:tcPr>
          <w:p w14:paraId="4D00B636" w14:textId="705FEDB9" w:rsidR="001E021E" w:rsidRPr="001E021E" w:rsidRDefault="001E021E" w:rsidP="00854BB2">
            <w:pPr>
              <w:spacing w:after="0" w:line="25" w:lineRule="atLeast"/>
              <w:jc w:val="both"/>
              <w:rPr>
                <w:rFonts w:ascii="Times New Roman" w:hAnsi="Times New Roman"/>
                <w:sz w:val="24"/>
                <w:szCs w:val="24"/>
              </w:rPr>
            </w:pPr>
            <w:r>
              <w:rPr>
                <w:rFonts w:ascii="Times New Roman" w:hAnsi="Times New Roman"/>
                <w:sz w:val="24"/>
                <w:szCs w:val="24"/>
              </w:rPr>
              <w:t xml:space="preserve">21. Удельный выброс </w:t>
            </w:r>
            <w:proofErr w:type="spellStart"/>
            <w:r>
              <w:rPr>
                <w:rFonts w:ascii="Times New Roman" w:hAnsi="Times New Roman"/>
                <w:sz w:val="24"/>
                <w:szCs w:val="24"/>
              </w:rPr>
              <w:t>диокида</w:t>
            </w:r>
            <w:proofErr w:type="spellEnd"/>
            <w:r>
              <w:rPr>
                <w:rFonts w:ascii="Times New Roman" w:hAnsi="Times New Roman"/>
                <w:sz w:val="24"/>
                <w:szCs w:val="24"/>
              </w:rPr>
              <w:t xml:space="preserve"> углерода, СО</w:t>
            </w:r>
            <w:r>
              <w:rPr>
                <w:rFonts w:ascii="Times New Roman" w:hAnsi="Times New Roman"/>
                <w:sz w:val="24"/>
                <w:szCs w:val="24"/>
                <w:vertAlign w:val="subscript"/>
              </w:rPr>
              <w:t>2</w:t>
            </w:r>
          </w:p>
        </w:tc>
        <w:tc>
          <w:tcPr>
            <w:tcW w:w="741" w:type="pct"/>
            <w:tcBorders>
              <w:top w:val="single" w:sz="4" w:space="0" w:color="auto"/>
              <w:left w:val="single" w:sz="4" w:space="0" w:color="auto"/>
              <w:bottom w:val="single" w:sz="4" w:space="0" w:color="auto"/>
              <w:right w:val="single" w:sz="4" w:space="0" w:color="auto"/>
            </w:tcBorders>
            <w:vAlign w:val="center"/>
          </w:tcPr>
          <w:p w14:paraId="23440A9E" w14:textId="6A081788" w:rsidR="001E021E" w:rsidRPr="001E021E" w:rsidRDefault="006A2B3F" w:rsidP="00DA7082">
            <w:pPr>
              <w:spacing w:after="0" w:line="25" w:lineRule="atLeast"/>
              <w:jc w:val="center"/>
              <w:rPr>
                <w:rFonts w:ascii="Times New Roman" w:hAnsi="Times New Roman"/>
                <w:sz w:val="24"/>
                <w:szCs w:val="24"/>
              </w:rPr>
            </w:pPr>
            <w:r>
              <w:rPr>
                <w:rFonts w:ascii="Times New Roman" w:hAnsi="Times New Roman"/>
                <w:sz w:val="24"/>
                <w:szCs w:val="24"/>
              </w:rPr>
              <w:t>%</w:t>
            </w:r>
          </w:p>
        </w:tc>
        <w:tc>
          <w:tcPr>
            <w:tcW w:w="871" w:type="pct"/>
            <w:tcBorders>
              <w:top w:val="single" w:sz="4" w:space="0" w:color="auto"/>
              <w:left w:val="single" w:sz="4" w:space="0" w:color="auto"/>
              <w:bottom w:val="single" w:sz="4" w:space="0" w:color="auto"/>
              <w:right w:val="single" w:sz="4" w:space="0" w:color="auto"/>
            </w:tcBorders>
            <w:vAlign w:val="bottom"/>
          </w:tcPr>
          <w:p w14:paraId="2F5B15E7" w14:textId="78870F39" w:rsidR="001E021E" w:rsidRDefault="006A2B3F" w:rsidP="00DA7082">
            <w:pPr>
              <w:spacing w:after="0" w:line="25" w:lineRule="atLeast"/>
              <w:jc w:val="center"/>
              <w:rPr>
                <w:rFonts w:ascii="Times New Roman" w:hAnsi="Times New Roman"/>
                <w:sz w:val="24"/>
                <w:szCs w:val="24"/>
                <w:lang w:bidi="en-US"/>
              </w:rPr>
            </w:pPr>
            <w:r>
              <w:rPr>
                <w:rFonts w:ascii="Times New Roman" w:hAnsi="Times New Roman"/>
                <w:sz w:val="24"/>
                <w:szCs w:val="24"/>
                <w:lang w:bidi="en-US"/>
              </w:rPr>
              <w:t>11</w:t>
            </w:r>
          </w:p>
        </w:tc>
        <w:tc>
          <w:tcPr>
            <w:tcW w:w="816" w:type="pct"/>
            <w:tcBorders>
              <w:top w:val="single" w:sz="4" w:space="0" w:color="auto"/>
              <w:left w:val="single" w:sz="4" w:space="0" w:color="auto"/>
              <w:bottom w:val="single" w:sz="4" w:space="0" w:color="auto"/>
              <w:right w:val="single" w:sz="4" w:space="0" w:color="auto"/>
            </w:tcBorders>
            <w:vAlign w:val="bottom"/>
          </w:tcPr>
          <w:p w14:paraId="5464020E" w14:textId="2F121CEA" w:rsidR="001E021E" w:rsidRDefault="006A2B3F" w:rsidP="00DA7082">
            <w:pPr>
              <w:spacing w:after="0" w:line="25" w:lineRule="atLeast"/>
              <w:jc w:val="center"/>
              <w:rPr>
                <w:rFonts w:ascii="Times New Roman" w:hAnsi="Times New Roman"/>
                <w:sz w:val="24"/>
                <w:szCs w:val="24"/>
                <w:lang w:bidi="en-US"/>
              </w:rPr>
            </w:pPr>
            <w:r>
              <w:rPr>
                <w:rFonts w:ascii="Times New Roman" w:hAnsi="Times New Roman"/>
                <w:sz w:val="24"/>
                <w:szCs w:val="24"/>
                <w:lang w:bidi="en-US"/>
              </w:rPr>
              <w:t>10,66</w:t>
            </w:r>
          </w:p>
        </w:tc>
      </w:tr>
    </w:tbl>
    <w:p w14:paraId="0ECE1103" w14:textId="77777777" w:rsidR="00EC1F47" w:rsidRDefault="00EC1F47" w:rsidP="005A0910">
      <w:pPr>
        <w:spacing w:after="0" w:line="25" w:lineRule="atLeast"/>
        <w:ind w:firstLine="709"/>
        <w:jc w:val="both"/>
        <w:rPr>
          <w:rFonts w:ascii="Times New Roman" w:hAnsi="Times New Roman"/>
          <w:sz w:val="28"/>
          <w:szCs w:val="28"/>
        </w:rPr>
      </w:pPr>
    </w:p>
    <w:p w14:paraId="6B08A034" w14:textId="22C9D13A" w:rsidR="00EC1F47" w:rsidRPr="00EC1F47" w:rsidRDefault="00E26D67" w:rsidP="005A0910">
      <w:pPr>
        <w:spacing w:after="0" w:line="25" w:lineRule="atLeast"/>
        <w:ind w:firstLine="709"/>
        <w:jc w:val="both"/>
        <w:rPr>
          <w:rFonts w:ascii="Times New Roman" w:hAnsi="Times New Roman"/>
          <w:sz w:val="28"/>
          <w:szCs w:val="28"/>
        </w:rPr>
      </w:pPr>
      <w:r>
        <w:rPr>
          <w:rFonts w:ascii="Times New Roman" w:hAnsi="Times New Roman"/>
          <w:sz w:val="28"/>
          <w:szCs w:val="28"/>
        </w:rPr>
        <w:t>При испытании котла КВа-400 т</w:t>
      </w:r>
      <w:r w:rsidR="00EC1F47" w:rsidRPr="00EC1F47">
        <w:rPr>
          <w:rFonts w:ascii="Times New Roman" w:hAnsi="Times New Roman"/>
          <w:sz w:val="28"/>
          <w:szCs w:val="28"/>
        </w:rPr>
        <w:t>емпература уходящих газов при номинальной мощности составила до 3</w:t>
      </w:r>
      <w:r w:rsidR="00823366">
        <w:rPr>
          <w:rFonts w:ascii="Times New Roman" w:hAnsi="Times New Roman"/>
          <w:sz w:val="28"/>
          <w:szCs w:val="28"/>
        </w:rPr>
        <w:t>10</w:t>
      </w:r>
      <w:r w:rsidR="00EC1F47" w:rsidRPr="00EC1F47">
        <w:rPr>
          <w:rFonts w:ascii="Times New Roman" w:hAnsi="Times New Roman"/>
          <w:sz w:val="28"/>
          <w:szCs w:val="28"/>
        </w:rPr>
        <w:t xml:space="preserve">°С. При снижении нагрузки котла температура уходящих газов снижается до 185°С. </w:t>
      </w:r>
    </w:p>
    <w:p w14:paraId="1A276481" w14:textId="70AD2153" w:rsidR="00B402E8" w:rsidRPr="00D17C35" w:rsidRDefault="00EC1F47" w:rsidP="005A0910">
      <w:pPr>
        <w:spacing w:after="0" w:line="25" w:lineRule="atLeast"/>
        <w:ind w:firstLine="709"/>
        <w:jc w:val="both"/>
        <w:rPr>
          <w:rFonts w:ascii="Times New Roman" w:hAnsi="Times New Roman"/>
          <w:sz w:val="28"/>
          <w:szCs w:val="28"/>
        </w:rPr>
      </w:pPr>
      <w:r>
        <w:rPr>
          <w:rFonts w:ascii="Times New Roman" w:hAnsi="Times New Roman"/>
          <w:sz w:val="28"/>
          <w:szCs w:val="28"/>
        </w:rPr>
        <w:t>Т</w:t>
      </w:r>
      <w:r w:rsidRPr="00EC1F47">
        <w:rPr>
          <w:rFonts w:ascii="Times New Roman" w:hAnsi="Times New Roman"/>
          <w:sz w:val="28"/>
          <w:szCs w:val="28"/>
        </w:rPr>
        <w:t xml:space="preserve">емпература уходящих газов за котлом КВа-500 </w:t>
      </w:r>
      <w:r w:rsidR="00E26D67">
        <w:rPr>
          <w:rFonts w:ascii="Times New Roman" w:hAnsi="Times New Roman"/>
          <w:sz w:val="28"/>
          <w:szCs w:val="28"/>
        </w:rPr>
        <w:t>составила</w:t>
      </w:r>
      <w:r w:rsidRPr="00EC1F47">
        <w:rPr>
          <w:rFonts w:ascii="Times New Roman" w:hAnsi="Times New Roman"/>
          <w:sz w:val="28"/>
          <w:szCs w:val="28"/>
        </w:rPr>
        <w:t xml:space="preserve"> 286°С. Такие значения температуры уходящих газов за водогрейным котлом позволяют работать на форсированных режимах с запасом по тепловой мощности до 120%</w:t>
      </w:r>
      <w:r w:rsidR="004D2743" w:rsidRPr="004D2743">
        <w:rPr>
          <w:rFonts w:ascii="Times New Roman" w:hAnsi="Times New Roman"/>
          <w:sz w:val="28"/>
          <w:szCs w:val="28"/>
        </w:rPr>
        <w:t xml:space="preserve"> [6</w:t>
      </w:r>
      <w:r w:rsidR="003970F2" w:rsidRPr="003970F2">
        <w:rPr>
          <w:rFonts w:ascii="Times New Roman" w:hAnsi="Times New Roman"/>
          <w:sz w:val="28"/>
          <w:szCs w:val="28"/>
        </w:rPr>
        <w:t>4</w:t>
      </w:r>
      <w:r w:rsidR="004D2743" w:rsidRPr="004D2743">
        <w:rPr>
          <w:rFonts w:ascii="Times New Roman" w:hAnsi="Times New Roman"/>
          <w:sz w:val="28"/>
          <w:szCs w:val="28"/>
        </w:rPr>
        <w:t>]</w:t>
      </w:r>
      <w:r w:rsidRPr="00EC1F47">
        <w:rPr>
          <w:rFonts w:ascii="Times New Roman" w:hAnsi="Times New Roman"/>
          <w:sz w:val="28"/>
          <w:szCs w:val="28"/>
        </w:rPr>
        <w:t>.</w:t>
      </w:r>
    </w:p>
    <w:p w14:paraId="43B44928" w14:textId="57231CEB" w:rsidR="00B402E8" w:rsidRPr="00E211A3" w:rsidRDefault="00183ABC"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kk-KZ"/>
        </w:rPr>
        <w:t xml:space="preserve">В </w:t>
      </w:r>
      <w:r w:rsidRPr="00E211A3">
        <w:rPr>
          <w:rFonts w:ascii="Times New Roman" w:hAnsi="Times New Roman"/>
          <w:sz w:val="28"/>
          <w:szCs w:val="28"/>
          <w:lang w:val="kk-KZ"/>
        </w:rPr>
        <w:t>таблице</w:t>
      </w:r>
      <w:r w:rsidRPr="00E211A3">
        <w:rPr>
          <w:rFonts w:ascii="Times New Roman" w:hAnsi="Times New Roman"/>
          <w:sz w:val="28"/>
          <w:szCs w:val="28"/>
        </w:rPr>
        <w:t xml:space="preserve"> </w:t>
      </w:r>
      <w:r w:rsidR="00F6733C" w:rsidRPr="00E211A3">
        <w:rPr>
          <w:rFonts w:ascii="Times New Roman" w:hAnsi="Times New Roman"/>
          <w:sz w:val="28"/>
          <w:szCs w:val="28"/>
        </w:rPr>
        <w:t>4</w:t>
      </w:r>
      <w:r w:rsidRPr="00E211A3">
        <w:rPr>
          <w:rFonts w:ascii="Times New Roman" w:hAnsi="Times New Roman"/>
          <w:sz w:val="28"/>
          <w:szCs w:val="28"/>
        </w:rPr>
        <w:t xml:space="preserve">.2 по аналогии представлены основные расчетные характеристики и измеренные показатели коэффициентов теплопередачи и скорости газовых потоков по результатам испытаний водогрейных котлов </w:t>
      </w:r>
      <w:r w:rsidR="00150A84" w:rsidRPr="00E211A3">
        <w:rPr>
          <w:rFonts w:ascii="Times New Roman" w:hAnsi="Times New Roman"/>
          <w:sz w:val="28"/>
          <w:szCs w:val="28"/>
        </w:rPr>
        <w:t>ВВ-400</w:t>
      </w:r>
      <w:r w:rsidR="00A52FC0" w:rsidRPr="00E211A3">
        <w:rPr>
          <w:rFonts w:ascii="Times New Roman" w:hAnsi="Times New Roman"/>
          <w:sz w:val="28"/>
          <w:szCs w:val="28"/>
        </w:rPr>
        <w:t xml:space="preserve">, </w:t>
      </w:r>
      <w:r w:rsidRPr="00E211A3">
        <w:rPr>
          <w:rFonts w:ascii="Times New Roman" w:hAnsi="Times New Roman"/>
          <w:sz w:val="28"/>
          <w:szCs w:val="28"/>
        </w:rPr>
        <w:t xml:space="preserve">с </w:t>
      </w:r>
      <w:r w:rsidR="003C494F" w:rsidRPr="00646502">
        <w:rPr>
          <w:rFonts w:ascii="Times New Roman" w:hAnsi="Times New Roman"/>
          <w:sz w:val="28"/>
          <w:szCs w:val="28"/>
        </w:rPr>
        <w:t>реверс</w:t>
      </w:r>
      <w:r w:rsidR="00646502">
        <w:rPr>
          <w:rFonts w:ascii="Times New Roman" w:hAnsi="Times New Roman"/>
          <w:sz w:val="28"/>
          <w:szCs w:val="28"/>
        </w:rPr>
        <w:t>ив</w:t>
      </w:r>
      <w:r w:rsidR="003C494F" w:rsidRPr="00646502">
        <w:rPr>
          <w:rFonts w:ascii="Times New Roman" w:hAnsi="Times New Roman"/>
          <w:sz w:val="28"/>
          <w:szCs w:val="28"/>
        </w:rPr>
        <w:t>ными</w:t>
      </w:r>
      <w:r w:rsidR="003C494F" w:rsidRPr="00E211A3">
        <w:rPr>
          <w:rFonts w:ascii="Times New Roman" w:hAnsi="Times New Roman"/>
          <w:sz w:val="28"/>
          <w:szCs w:val="28"/>
        </w:rPr>
        <w:t xml:space="preserve"> топками</w:t>
      </w:r>
      <w:r w:rsidRPr="00E211A3">
        <w:rPr>
          <w:rFonts w:ascii="Times New Roman" w:hAnsi="Times New Roman"/>
          <w:sz w:val="28"/>
          <w:szCs w:val="28"/>
        </w:rPr>
        <w:t xml:space="preserve"> в конструкции и работе на жидком топливе [</w:t>
      </w:r>
      <w:r w:rsidR="00906F34" w:rsidRPr="00906F34">
        <w:rPr>
          <w:rFonts w:ascii="Times New Roman" w:hAnsi="Times New Roman"/>
          <w:sz w:val="28"/>
          <w:szCs w:val="28"/>
        </w:rPr>
        <w:t>67, 73</w:t>
      </w:r>
      <w:r w:rsidRPr="00E211A3">
        <w:rPr>
          <w:rFonts w:ascii="Times New Roman" w:hAnsi="Times New Roman"/>
          <w:sz w:val="28"/>
          <w:szCs w:val="28"/>
        </w:rPr>
        <w:t xml:space="preserve">]. </w:t>
      </w:r>
    </w:p>
    <w:p w14:paraId="7734C061" w14:textId="77777777" w:rsidR="004A09E2" w:rsidRPr="00E211A3" w:rsidRDefault="004A09E2" w:rsidP="005A0910">
      <w:pPr>
        <w:spacing w:after="0" w:line="25" w:lineRule="atLeast"/>
        <w:ind w:firstLine="709"/>
        <w:jc w:val="both"/>
        <w:rPr>
          <w:rFonts w:ascii="Times New Roman" w:hAnsi="Times New Roman"/>
          <w:sz w:val="28"/>
          <w:szCs w:val="28"/>
        </w:rPr>
      </w:pPr>
    </w:p>
    <w:p w14:paraId="35FFEFBB" w14:textId="5E9564DD" w:rsidR="00B402E8" w:rsidRDefault="00B402E8" w:rsidP="005A0910">
      <w:pPr>
        <w:widowControl w:val="0"/>
        <w:suppressAutoHyphens/>
        <w:spacing w:after="0" w:line="25" w:lineRule="atLeast"/>
        <w:ind w:firstLine="709"/>
        <w:jc w:val="both"/>
        <w:rPr>
          <w:rFonts w:ascii="Times New Roman" w:hAnsi="Times New Roman"/>
          <w:sz w:val="28"/>
          <w:szCs w:val="28"/>
        </w:rPr>
      </w:pPr>
      <w:r w:rsidRPr="00E211A3">
        <w:rPr>
          <w:rFonts w:ascii="Times New Roman" w:hAnsi="Times New Roman"/>
          <w:sz w:val="28"/>
          <w:szCs w:val="28"/>
        </w:rPr>
        <w:t xml:space="preserve">Таблица </w:t>
      </w:r>
      <w:r w:rsidR="00F6733C" w:rsidRPr="00E211A3">
        <w:rPr>
          <w:rFonts w:ascii="Times New Roman" w:hAnsi="Times New Roman"/>
          <w:sz w:val="28"/>
          <w:szCs w:val="28"/>
        </w:rPr>
        <w:t>4</w:t>
      </w:r>
      <w:r w:rsidRPr="00E211A3">
        <w:rPr>
          <w:rFonts w:ascii="Times New Roman" w:hAnsi="Times New Roman"/>
          <w:sz w:val="28"/>
          <w:szCs w:val="28"/>
        </w:rPr>
        <w:t>.2</w:t>
      </w:r>
      <w:r>
        <w:rPr>
          <w:rFonts w:ascii="Times New Roman" w:hAnsi="Times New Roman"/>
          <w:sz w:val="28"/>
          <w:szCs w:val="28"/>
        </w:rPr>
        <w:t xml:space="preserve"> </w:t>
      </w:r>
      <w:r w:rsidR="002A0292">
        <w:rPr>
          <w:rFonts w:ascii="Times New Roman" w:hAnsi="Times New Roman"/>
          <w:sz w:val="28"/>
          <w:szCs w:val="28"/>
        </w:rPr>
        <w:t>–</w:t>
      </w:r>
      <w:r>
        <w:rPr>
          <w:rFonts w:ascii="Times New Roman" w:hAnsi="Times New Roman"/>
          <w:sz w:val="28"/>
          <w:szCs w:val="28"/>
        </w:rPr>
        <w:t xml:space="preserve"> </w:t>
      </w:r>
      <w:r w:rsidR="002A0292">
        <w:rPr>
          <w:rFonts w:ascii="Times New Roman" w:hAnsi="Times New Roman"/>
          <w:sz w:val="28"/>
          <w:szCs w:val="28"/>
        </w:rPr>
        <w:t>Экспериментальные параметры котлов ВВ-400 с витой ленточной вставкой и со спиральной пров</w:t>
      </w:r>
      <w:r w:rsidR="00703790">
        <w:rPr>
          <w:rFonts w:ascii="Times New Roman" w:hAnsi="Times New Roman"/>
          <w:sz w:val="28"/>
          <w:szCs w:val="28"/>
        </w:rPr>
        <w:t>о</w:t>
      </w:r>
      <w:r w:rsidR="002A0292">
        <w:rPr>
          <w:rFonts w:ascii="Times New Roman" w:hAnsi="Times New Roman"/>
          <w:sz w:val="28"/>
          <w:szCs w:val="28"/>
        </w:rPr>
        <w:t xml:space="preserve">лочной вставкой </w:t>
      </w:r>
    </w:p>
    <w:p w14:paraId="1F676C02" w14:textId="77777777" w:rsidR="00A7099E" w:rsidRDefault="00A7099E" w:rsidP="005A0910">
      <w:pPr>
        <w:widowControl w:val="0"/>
        <w:suppressAutoHyphens/>
        <w:spacing w:after="0" w:line="25" w:lineRule="atLeast"/>
        <w:ind w:firstLine="709"/>
        <w:jc w:val="both"/>
        <w:rPr>
          <w:rFonts w:ascii="Times New Roman" w:eastAsia="Lucida Sans Unicode" w:hAnsi="Times New Roman"/>
          <w:color w:val="000000"/>
          <w:sz w:val="28"/>
          <w:szCs w:val="28"/>
          <w:lang w:bidi="en-US"/>
        </w:rPr>
      </w:pPr>
    </w:p>
    <w:p w14:paraId="22408FD4" w14:textId="77777777" w:rsidR="00486A3E" w:rsidRPr="00B402E8" w:rsidRDefault="00486A3E" w:rsidP="005A0910">
      <w:pPr>
        <w:widowControl w:val="0"/>
        <w:suppressAutoHyphens/>
        <w:spacing w:after="0" w:line="25" w:lineRule="atLeast"/>
        <w:ind w:firstLine="709"/>
        <w:jc w:val="both"/>
        <w:rPr>
          <w:rFonts w:ascii="Times New Roman" w:eastAsia="Lucida Sans Unicode" w:hAnsi="Times New Roman"/>
          <w:color w:val="000000"/>
          <w:sz w:val="28"/>
          <w:szCs w:val="28"/>
          <w:lang w:bidi="en-US"/>
        </w:rPr>
      </w:pPr>
    </w:p>
    <w:tbl>
      <w:tblPr>
        <w:tblW w:w="49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3"/>
        <w:gridCol w:w="1123"/>
        <w:gridCol w:w="1850"/>
        <w:gridCol w:w="1689"/>
      </w:tblGrid>
      <w:tr w:rsidR="006A2B3F" w:rsidRPr="00EA2BAA" w14:paraId="534DA571" w14:textId="77777777" w:rsidTr="00A7099E">
        <w:trPr>
          <w:trHeight w:val="307"/>
          <w:tblHeader/>
        </w:trPr>
        <w:tc>
          <w:tcPr>
            <w:tcW w:w="2588" w:type="pct"/>
            <w:vMerge w:val="restart"/>
            <w:tcBorders>
              <w:top w:val="single" w:sz="4" w:space="0" w:color="auto"/>
              <w:left w:val="single" w:sz="4" w:space="0" w:color="auto"/>
              <w:bottom w:val="single" w:sz="4" w:space="0" w:color="auto"/>
              <w:right w:val="single" w:sz="4" w:space="0" w:color="auto"/>
            </w:tcBorders>
            <w:vAlign w:val="center"/>
            <w:hideMark/>
          </w:tcPr>
          <w:p w14:paraId="642A47A2" w14:textId="77777777"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proofErr w:type="spellStart"/>
            <w:r w:rsidRPr="009362C1">
              <w:rPr>
                <w:rFonts w:ascii="Times New Roman" w:eastAsia="Lucida Sans Unicode" w:hAnsi="Times New Roman" w:cs="Tahoma"/>
                <w:bCs/>
                <w:color w:val="000000"/>
                <w:sz w:val="24"/>
                <w:szCs w:val="24"/>
                <w:lang w:val="en-US" w:bidi="en-US"/>
              </w:rPr>
              <w:lastRenderedPageBreak/>
              <w:t>Наименование</w:t>
            </w:r>
            <w:proofErr w:type="spellEnd"/>
            <w:r w:rsidRPr="009362C1">
              <w:rPr>
                <w:rFonts w:ascii="Times New Roman" w:eastAsia="Lucida Sans Unicode" w:hAnsi="Times New Roman" w:cs="Tahoma"/>
                <w:bCs/>
                <w:color w:val="000000"/>
                <w:sz w:val="24"/>
                <w:szCs w:val="24"/>
                <w:lang w:val="en-US" w:bidi="en-US"/>
              </w:rPr>
              <w:t xml:space="preserve"> </w:t>
            </w:r>
            <w:proofErr w:type="spellStart"/>
            <w:r w:rsidRPr="009362C1">
              <w:rPr>
                <w:rFonts w:ascii="Times New Roman" w:eastAsia="Lucida Sans Unicode" w:hAnsi="Times New Roman" w:cs="Tahoma"/>
                <w:bCs/>
                <w:color w:val="000000"/>
                <w:sz w:val="24"/>
                <w:szCs w:val="24"/>
                <w:lang w:val="en-US" w:bidi="en-US"/>
              </w:rPr>
              <w:t>показателя</w:t>
            </w:r>
            <w:proofErr w:type="spellEnd"/>
          </w:p>
        </w:tc>
        <w:tc>
          <w:tcPr>
            <w:tcW w:w="581" w:type="pct"/>
            <w:vMerge w:val="restart"/>
            <w:tcBorders>
              <w:top w:val="single" w:sz="4" w:space="0" w:color="auto"/>
              <w:left w:val="single" w:sz="4" w:space="0" w:color="auto"/>
              <w:bottom w:val="single" w:sz="4" w:space="0" w:color="auto"/>
              <w:right w:val="single" w:sz="4" w:space="0" w:color="auto"/>
            </w:tcBorders>
            <w:vAlign w:val="center"/>
          </w:tcPr>
          <w:p w14:paraId="6E5D958E" w14:textId="1B33D076" w:rsidR="006A2B3F" w:rsidRPr="006A2B3F" w:rsidRDefault="006A2B3F" w:rsidP="00854BB2">
            <w:pPr>
              <w:spacing w:after="0" w:line="25" w:lineRule="atLeast"/>
              <w:jc w:val="both"/>
              <w:rPr>
                <w:rFonts w:ascii="Times New Roman" w:eastAsia="Lucida Sans Unicode" w:hAnsi="Times New Roman" w:cs="Tahoma"/>
                <w:bCs/>
                <w:color w:val="000000"/>
                <w:sz w:val="24"/>
                <w:szCs w:val="24"/>
                <w:lang w:bidi="en-US"/>
              </w:rPr>
            </w:pPr>
            <w:proofErr w:type="spellStart"/>
            <w:proofErr w:type="gramStart"/>
            <w:r>
              <w:rPr>
                <w:rFonts w:ascii="Times New Roman" w:eastAsia="Lucida Sans Unicode" w:hAnsi="Times New Roman" w:cs="Tahoma"/>
                <w:bCs/>
                <w:color w:val="000000"/>
                <w:sz w:val="24"/>
                <w:szCs w:val="24"/>
                <w:lang w:bidi="en-US"/>
              </w:rPr>
              <w:t>ед.изм</w:t>
            </w:r>
            <w:proofErr w:type="spellEnd"/>
            <w:proofErr w:type="gramEnd"/>
          </w:p>
        </w:tc>
        <w:tc>
          <w:tcPr>
            <w:tcW w:w="1831" w:type="pct"/>
            <w:gridSpan w:val="2"/>
            <w:tcBorders>
              <w:top w:val="single" w:sz="4" w:space="0" w:color="auto"/>
              <w:left w:val="single" w:sz="4" w:space="0" w:color="auto"/>
              <w:bottom w:val="single" w:sz="4" w:space="0" w:color="auto"/>
              <w:right w:val="single" w:sz="4" w:space="0" w:color="auto"/>
            </w:tcBorders>
            <w:vAlign w:val="center"/>
            <w:hideMark/>
          </w:tcPr>
          <w:p w14:paraId="450B0863" w14:textId="240852CF"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proofErr w:type="spellStart"/>
            <w:r w:rsidRPr="009362C1">
              <w:rPr>
                <w:rFonts w:ascii="Times New Roman" w:eastAsia="Lucida Sans Unicode" w:hAnsi="Times New Roman" w:cs="Tahoma"/>
                <w:bCs/>
                <w:color w:val="000000"/>
                <w:sz w:val="24"/>
                <w:szCs w:val="24"/>
                <w:lang w:val="en-US" w:bidi="en-US"/>
              </w:rPr>
              <w:t>Значение</w:t>
            </w:r>
            <w:proofErr w:type="spellEnd"/>
            <w:r w:rsidRPr="009362C1">
              <w:rPr>
                <w:rFonts w:ascii="Times New Roman" w:eastAsia="Lucida Sans Unicode" w:hAnsi="Times New Roman" w:cs="Tahoma"/>
                <w:bCs/>
                <w:color w:val="000000"/>
                <w:sz w:val="24"/>
                <w:szCs w:val="24"/>
                <w:lang w:bidi="en-US"/>
              </w:rPr>
              <w:t xml:space="preserve"> показателя</w:t>
            </w:r>
          </w:p>
        </w:tc>
      </w:tr>
      <w:tr w:rsidR="006A2B3F" w:rsidRPr="00EA2BAA" w14:paraId="6084D779" w14:textId="77777777" w:rsidTr="00486A3E">
        <w:trPr>
          <w:trHeight w:val="566"/>
          <w:tblHeader/>
        </w:trPr>
        <w:tc>
          <w:tcPr>
            <w:tcW w:w="2588" w:type="pct"/>
            <w:vMerge/>
            <w:tcBorders>
              <w:top w:val="single" w:sz="4" w:space="0" w:color="auto"/>
              <w:left w:val="single" w:sz="4" w:space="0" w:color="auto"/>
              <w:bottom w:val="single" w:sz="4" w:space="0" w:color="auto"/>
              <w:right w:val="single" w:sz="4" w:space="0" w:color="auto"/>
            </w:tcBorders>
            <w:vAlign w:val="center"/>
            <w:hideMark/>
          </w:tcPr>
          <w:p w14:paraId="64D0B3F8" w14:textId="77777777"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p>
        </w:tc>
        <w:tc>
          <w:tcPr>
            <w:tcW w:w="581" w:type="pct"/>
            <w:vMerge/>
            <w:tcBorders>
              <w:top w:val="single" w:sz="4" w:space="0" w:color="auto"/>
              <w:left w:val="single" w:sz="4" w:space="0" w:color="auto"/>
              <w:bottom w:val="single" w:sz="4" w:space="0" w:color="auto"/>
              <w:right w:val="single" w:sz="4" w:space="0" w:color="auto"/>
            </w:tcBorders>
            <w:vAlign w:val="center"/>
          </w:tcPr>
          <w:p w14:paraId="2C53C063" w14:textId="77777777"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p>
        </w:tc>
        <w:tc>
          <w:tcPr>
            <w:tcW w:w="957" w:type="pct"/>
            <w:tcBorders>
              <w:top w:val="single" w:sz="4" w:space="0" w:color="auto"/>
              <w:left w:val="single" w:sz="4" w:space="0" w:color="auto"/>
              <w:bottom w:val="single" w:sz="4" w:space="0" w:color="auto"/>
              <w:right w:val="single" w:sz="4" w:space="0" w:color="auto"/>
            </w:tcBorders>
            <w:vAlign w:val="center"/>
            <w:hideMark/>
          </w:tcPr>
          <w:p w14:paraId="35951BB8" w14:textId="1361DC79"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Испытания с</w:t>
            </w:r>
          </w:p>
          <w:p w14:paraId="34552787" w14:textId="77777777"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витой лентой</w:t>
            </w:r>
          </w:p>
        </w:tc>
        <w:tc>
          <w:tcPr>
            <w:tcW w:w="874" w:type="pct"/>
            <w:tcBorders>
              <w:top w:val="single" w:sz="4" w:space="0" w:color="auto"/>
              <w:left w:val="single" w:sz="4" w:space="0" w:color="auto"/>
              <w:bottom w:val="single" w:sz="4" w:space="0" w:color="auto"/>
              <w:right w:val="single" w:sz="4" w:space="0" w:color="auto"/>
            </w:tcBorders>
            <w:vAlign w:val="center"/>
            <w:hideMark/>
          </w:tcPr>
          <w:p w14:paraId="6C6457AF" w14:textId="29302675"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И</w:t>
            </w:r>
            <w:proofErr w:type="spellStart"/>
            <w:r w:rsidRPr="009362C1">
              <w:rPr>
                <w:rFonts w:ascii="Times New Roman" w:eastAsia="Lucida Sans Unicode" w:hAnsi="Times New Roman" w:cs="Tahoma"/>
                <w:bCs/>
                <w:color w:val="000000"/>
                <w:sz w:val="24"/>
                <w:szCs w:val="24"/>
                <w:lang w:val="en-US" w:bidi="en-US"/>
              </w:rPr>
              <w:t>спытани</w:t>
            </w:r>
            <w:proofErr w:type="spellEnd"/>
            <w:r w:rsidRPr="009362C1">
              <w:rPr>
                <w:rFonts w:ascii="Times New Roman" w:eastAsia="Lucida Sans Unicode" w:hAnsi="Times New Roman" w:cs="Tahoma"/>
                <w:bCs/>
                <w:color w:val="000000"/>
                <w:sz w:val="24"/>
                <w:szCs w:val="24"/>
                <w:lang w:bidi="en-US"/>
              </w:rPr>
              <w:t xml:space="preserve">я </w:t>
            </w:r>
            <w:r>
              <w:rPr>
                <w:rFonts w:ascii="Times New Roman" w:eastAsia="Lucida Sans Unicode" w:hAnsi="Times New Roman" w:cs="Tahoma"/>
                <w:bCs/>
                <w:color w:val="000000"/>
                <w:sz w:val="24"/>
                <w:szCs w:val="24"/>
                <w:lang w:bidi="en-US"/>
              </w:rPr>
              <w:t>со спиральной</w:t>
            </w:r>
          </w:p>
        </w:tc>
      </w:tr>
      <w:tr w:rsidR="006A2B3F" w:rsidRPr="00EA2BAA" w14:paraId="74ACAFA5"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hideMark/>
          </w:tcPr>
          <w:p w14:paraId="634B2362" w14:textId="69CE5FC4" w:rsidR="006A2B3F" w:rsidRPr="006A2B3F"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val="en-US" w:bidi="en-US"/>
              </w:rPr>
              <w:t xml:space="preserve">1. </w:t>
            </w:r>
            <w:proofErr w:type="spellStart"/>
            <w:r w:rsidRPr="009362C1">
              <w:rPr>
                <w:rFonts w:ascii="Times New Roman" w:eastAsia="Lucida Sans Unicode" w:hAnsi="Times New Roman" w:cs="Tahoma"/>
                <w:bCs/>
                <w:color w:val="000000"/>
                <w:sz w:val="24"/>
                <w:szCs w:val="24"/>
                <w:lang w:val="en-US" w:bidi="en-US"/>
              </w:rPr>
              <w:t>Тепловая</w:t>
            </w:r>
            <w:proofErr w:type="spellEnd"/>
            <w:r w:rsidRPr="009362C1">
              <w:rPr>
                <w:rFonts w:ascii="Times New Roman" w:eastAsia="Lucida Sans Unicode" w:hAnsi="Times New Roman" w:cs="Tahoma"/>
                <w:bCs/>
                <w:color w:val="000000"/>
                <w:sz w:val="24"/>
                <w:szCs w:val="24"/>
                <w:lang w:val="en-US" w:bidi="en-US"/>
              </w:rPr>
              <w:t xml:space="preserve"> </w:t>
            </w:r>
            <w:proofErr w:type="spellStart"/>
            <w:r w:rsidRPr="009362C1">
              <w:rPr>
                <w:rFonts w:ascii="Times New Roman" w:eastAsia="Lucida Sans Unicode" w:hAnsi="Times New Roman" w:cs="Tahoma"/>
                <w:bCs/>
                <w:color w:val="000000"/>
                <w:sz w:val="24"/>
                <w:szCs w:val="24"/>
                <w:lang w:val="en-US" w:bidi="en-US"/>
              </w:rPr>
              <w:t>мощность</w:t>
            </w:r>
            <w:proofErr w:type="spellEnd"/>
            <w:r w:rsidRPr="009362C1">
              <w:rPr>
                <w:rFonts w:ascii="Times New Roman" w:eastAsia="Lucida Sans Unicode" w:hAnsi="Times New Roman" w:cs="Tahoma"/>
                <w:bCs/>
                <w:color w:val="000000"/>
                <w:sz w:val="24"/>
                <w:szCs w:val="24"/>
                <w:lang w:val="en-US" w:bidi="en-US"/>
              </w:rPr>
              <w:t xml:space="preserve"> </w:t>
            </w:r>
            <w:proofErr w:type="spellStart"/>
            <w:r w:rsidRPr="009362C1">
              <w:rPr>
                <w:rFonts w:ascii="Times New Roman" w:eastAsia="Lucida Sans Unicode" w:hAnsi="Times New Roman" w:cs="Tahoma"/>
                <w:bCs/>
                <w:color w:val="000000"/>
                <w:sz w:val="24"/>
                <w:szCs w:val="24"/>
                <w:lang w:val="en-US" w:bidi="en-US"/>
              </w:rPr>
              <w:t>котла</w:t>
            </w:r>
            <w:proofErr w:type="spellEnd"/>
          </w:p>
        </w:tc>
        <w:tc>
          <w:tcPr>
            <w:tcW w:w="581" w:type="pct"/>
            <w:tcBorders>
              <w:top w:val="single" w:sz="4" w:space="0" w:color="auto"/>
              <w:left w:val="single" w:sz="4" w:space="0" w:color="auto"/>
              <w:bottom w:val="single" w:sz="4" w:space="0" w:color="auto"/>
              <w:right w:val="single" w:sz="4" w:space="0" w:color="auto"/>
            </w:tcBorders>
          </w:tcPr>
          <w:p w14:paraId="4942A770" w14:textId="62139BA1"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proofErr w:type="spellStart"/>
            <w:r w:rsidRPr="009362C1">
              <w:rPr>
                <w:rFonts w:ascii="Times New Roman" w:eastAsia="Lucida Sans Unicode" w:hAnsi="Times New Roman" w:cs="Tahoma"/>
                <w:bCs/>
                <w:color w:val="000000"/>
                <w:sz w:val="24"/>
                <w:szCs w:val="24"/>
                <w:lang w:val="en-US" w:bidi="en-US"/>
              </w:rPr>
              <w:t>МВт</w:t>
            </w:r>
            <w:proofErr w:type="spellEnd"/>
          </w:p>
        </w:tc>
        <w:tc>
          <w:tcPr>
            <w:tcW w:w="957" w:type="pct"/>
            <w:tcBorders>
              <w:top w:val="single" w:sz="4" w:space="0" w:color="auto"/>
              <w:left w:val="single" w:sz="4" w:space="0" w:color="auto"/>
              <w:bottom w:val="single" w:sz="4" w:space="0" w:color="auto"/>
              <w:right w:val="single" w:sz="4" w:space="0" w:color="auto"/>
            </w:tcBorders>
            <w:vAlign w:val="center"/>
            <w:hideMark/>
          </w:tcPr>
          <w:p w14:paraId="54994C0E" w14:textId="3F3E0495"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0</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452</w:t>
            </w:r>
          </w:p>
        </w:tc>
        <w:tc>
          <w:tcPr>
            <w:tcW w:w="874" w:type="pct"/>
            <w:tcBorders>
              <w:top w:val="single" w:sz="4" w:space="0" w:color="auto"/>
              <w:left w:val="single" w:sz="4" w:space="0" w:color="auto"/>
              <w:bottom w:val="single" w:sz="4" w:space="0" w:color="auto"/>
              <w:right w:val="single" w:sz="4" w:space="0" w:color="auto"/>
            </w:tcBorders>
            <w:vAlign w:val="center"/>
            <w:hideMark/>
          </w:tcPr>
          <w:p w14:paraId="18078CAE" w14:textId="40E8380C"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0</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423</w:t>
            </w:r>
          </w:p>
        </w:tc>
      </w:tr>
      <w:tr w:rsidR="006A2B3F" w:rsidRPr="00EA2BAA" w14:paraId="6DB1E51C"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1FDB553D" w14:textId="687B8374"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2.Расход дизельного топлива </w:t>
            </w:r>
          </w:p>
        </w:tc>
        <w:tc>
          <w:tcPr>
            <w:tcW w:w="581" w:type="pct"/>
            <w:tcBorders>
              <w:top w:val="single" w:sz="4" w:space="0" w:color="auto"/>
              <w:left w:val="single" w:sz="4" w:space="0" w:color="auto"/>
              <w:bottom w:val="single" w:sz="4" w:space="0" w:color="auto"/>
              <w:right w:val="single" w:sz="4" w:space="0" w:color="auto"/>
            </w:tcBorders>
            <w:vAlign w:val="center"/>
          </w:tcPr>
          <w:p w14:paraId="07DB4E24" w14:textId="6D60400B"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кг/час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3C61C839" w14:textId="55B124BD"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val="en-US" w:bidi="en-US"/>
              </w:rPr>
              <w:t>3</w:t>
            </w:r>
            <w:r w:rsidRPr="009362C1">
              <w:rPr>
                <w:rFonts w:ascii="Times New Roman" w:eastAsia="Lucida Sans Unicode" w:hAnsi="Times New Roman" w:cs="Tahoma"/>
                <w:bCs/>
                <w:color w:val="000000"/>
                <w:sz w:val="24"/>
                <w:szCs w:val="24"/>
                <w:lang w:bidi="en-US"/>
              </w:rPr>
              <w:t>2</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1</w:t>
            </w:r>
          </w:p>
        </w:tc>
        <w:tc>
          <w:tcPr>
            <w:tcW w:w="874" w:type="pct"/>
            <w:tcBorders>
              <w:top w:val="single" w:sz="4" w:space="0" w:color="auto"/>
              <w:left w:val="single" w:sz="4" w:space="0" w:color="auto"/>
              <w:bottom w:val="single" w:sz="4" w:space="0" w:color="auto"/>
              <w:right w:val="single" w:sz="4" w:space="0" w:color="auto"/>
            </w:tcBorders>
            <w:vAlign w:val="center"/>
            <w:hideMark/>
          </w:tcPr>
          <w:p w14:paraId="0E4AFBFE"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35</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1</w:t>
            </w:r>
          </w:p>
        </w:tc>
      </w:tr>
      <w:tr w:rsidR="006A2B3F" w:rsidRPr="00EA2BAA" w14:paraId="48EDA04A"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5CAF58F5" w14:textId="3BF6071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3. Рабочее давление воды</w:t>
            </w:r>
          </w:p>
        </w:tc>
        <w:tc>
          <w:tcPr>
            <w:tcW w:w="581" w:type="pct"/>
            <w:tcBorders>
              <w:top w:val="single" w:sz="4" w:space="0" w:color="auto"/>
              <w:left w:val="single" w:sz="4" w:space="0" w:color="auto"/>
              <w:bottom w:val="single" w:sz="4" w:space="0" w:color="auto"/>
              <w:right w:val="single" w:sz="4" w:space="0" w:color="auto"/>
            </w:tcBorders>
            <w:vAlign w:val="center"/>
          </w:tcPr>
          <w:p w14:paraId="397D164F" w14:textId="2D3CC1BD"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МПа (кгс/см</w:t>
            </w:r>
            <w:r w:rsidRPr="009362C1">
              <w:rPr>
                <w:rFonts w:ascii="Times New Roman" w:eastAsia="Lucida Sans Unicode" w:hAnsi="Times New Roman" w:cs="Tahoma"/>
                <w:bCs/>
                <w:color w:val="000000"/>
                <w:sz w:val="24"/>
                <w:szCs w:val="24"/>
                <w:vertAlign w:val="superscript"/>
                <w:lang w:bidi="en-US"/>
              </w:rPr>
              <w:t>2</w:t>
            </w:r>
            <w:r w:rsidRPr="009362C1">
              <w:rPr>
                <w:rFonts w:ascii="Times New Roman" w:eastAsia="Lucida Sans Unicode" w:hAnsi="Times New Roman" w:cs="Tahoma"/>
                <w:bCs/>
                <w:color w:val="000000"/>
                <w:sz w:val="24"/>
                <w:szCs w:val="24"/>
                <w:lang w:bidi="en-US"/>
              </w:rPr>
              <w:t>)</w:t>
            </w:r>
          </w:p>
        </w:tc>
        <w:tc>
          <w:tcPr>
            <w:tcW w:w="957" w:type="pct"/>
            <w:tcBorders>
              <w:top w:val="single" w:sz="4" w:space="0" w:color="auto"/>
              <w:left w:val="single" w:sz="4" w:space="0" w:color="auto"/>
              <w:bottom w:val="single" w:sz="4" w:space="0" w:color="auto"/>
              <w:right w:val="single" w:sz="4" w:space="0" w:color="auto"/>
            </w:tcBorders>
            <w:vAlign w:val="center"/>
            <w:hideMark/>
          </w:tcPr>
          <w:p w14:paraId="4DF49D86" w14:textId="5655ED4A"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0,4 (4,0)</w:t>
            </w:r>
          </w:p>
        </w:tc>
        <w:tc>
          <w:tcPr>
            <w:tcW w:w="874" w:type="pct"/>
            <w:tcBorders>
              <w:top w:val="single" w:sz="4" w:space="0" w:color="auto"/>
              <w:left w:val="single" w:sz="4" w:space="0" w:color="auto"/>
              <w:bottom w:val="single" w:sz="4" w:space="0" w:color="auto"/>
              <w:right w:val="single" w:sz="4" w:space="0" w:color="auto"/>
            </w:tcBorders>
            <w:vAlign w:val="center"/>
            <w:hideMark/>
          </w:tcPr>
          <w:p w14:paraId="3C4BF472"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0,4 (4,0)</w:t>
            </w:r>
          </w:p>
        </w:tc>
      </w:tr>
      <w:tr w:rsidR="006A2B3F" w:rsidRPr="00EA2BAA" w14:paraId="627B0FF8"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5F2B1FC8" w14:textId="28AA332B"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4. </w:t>
            </w:r>
            <w:proofErr w:type="spellStart"/>
            <w:r w:rsidRPr="009362C1">
              <w:rPr>
                <w:rFonts w:ascii="Times New Roman" w:eastAsia="Lucida Sans Unicode" w:hAnsi="Times New Roman" w:cs="Tahoma"/>
                <w:bCs/>
                <w:color w:val="000000"/>
                <w:sz w:val="24"/>
                <w:szCs w:val="24"/>
                <w:lang w:bidi="en-US"/>
              </w:rPr>
              <w:t>Минима</w:t>
            </w:r>
            <w:proofErr w:type="spellEnd"/>
            <w:r w:rsidRPr="009362C1">
              <w:rPr>
                <w:rFonts w:ascii="Times New Roman" w:eastAsia="Lucida Sans Unicode" w:hAnsi="Times New Roman" w:cs="Tahoma"/>
                <w:bCs/>
                <w:color w:val="000000"/>
                <w:sz w:val="24"/>
                <w:szCs w:val="24"/>
                <w:lang w:bidi="en-US"/>
              </w:rPr>
              <w:t>-ная темп-тура воды- вход в котел</w:t>
            </w:r>
          </w:p>
        </w:tc>
        <w:tc>
          <w:tcPr>
            <w:tcW w:w="581" w:type="pct"/>
            <w:tcBorders>
              <w:top w:val="single" w:sz="4" w:space="0" w:color="auto"/>
              <w:left w:val="single" w:sz="4" w:space="0" w:color="auto"/>
              <w:bottom w:val="single" w:sz="4" w:space="0" w:color="auto"/>
              <w:right w:val="single" w:sz="4" w:space="0" w:color="auto"/>
            </w:tcBorders>
            <w:vAlign w:val="center"/>
          </w:tcPr>
          <w:p w14:paraId="5541F58E" w14:textId="56842658"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vertAlign w:val="superscript"/>
                <w:lang w:bidi="en-US"/>
              </w:rPr>
              <w:t>0</w:t>
            </w:r>
            <w:r w:rsidRPr="009362C1">
              <w:rPr>
                <w:rFonts w:ascii="Times New Roman" w:eastAsia="Lucida Sans Unicode" w:hAnsi="Times New Roman" w:cs="Tahoma"/>
                <w:bCs/>
                <w:color w:val="000000"/>
                <w:sz w:val="24"/>
                <w:szCs w:val="24"/>
                <w:lang w:bidi="en-US"/>
              </w:rPr>
              <w:t>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146F20E3" w14:textId="1FAD4522" w:rsidR="006A2B3F" w:rsidRPr="009063B3" w:rsidRDefault="006A2B3F" w:rsidP="00DA7082">
            <w:pPr>
              <w:spacing w:after="0" w:line="25" w:lineRule="atLeast"/>
              <w:jc w:val="center"/>
              <w:rPr>
                <w:rFonts w:ascii="Times New Roman" w:eastAsia="Lucida Sans Unicode" w:hAnsi="Times New Roman" w:cs="Tahoma"/>
                <w:bCs/>
                <w:color w:val="000000"/>
                <w:sz w:val="24"/>
                <w:szCs w:val="24"/>
                <w:lang w:val="kk-KZ" w:bidi="en-US"/>
              </w:rPr>
            </w:pPr>
            <w:r w:rsidRPr="009362C1">
              <w:rPr>
                <w:rFonts w:ascii="Times New Roman" w:eastAsia="Lucida Sans Unicode" w:hAnsi="Times New Roman" w:cs="Tahoma"/>
                <w:bCs/>
                <w:color w:val="000000"/>
                <w:sz w:val="24"/>
                <w:szCs w:val="24"/>
                <w:lang w:bidi="en-US"/>
              </w:rPr>
              <w:t>63</w:t>
            </w:r>
          </w:p>
        </w:tc>
        <w:tc>
          <w:tcPr>
            <w:tcW w:w="874" w:type="pct"/>
            <w:tcBorders>
              <w:top w:val="single" w:sz="4" w:space="0" w:color="auto"/>
              <w:left w:val="single" w:sz="4" w:space="0" w:color="auto"/>
              <w:bottom w:val="single" w:sz="4" w:space="0" w:color="auto"/>
              <w:right w:val="single" w:sz="4" w:space="0" w:color="auto"/>
            </w:tcBorders>
            <w:vAlign w:val="center"/>
            <w:hideMark/>
          </w:tcPr>
          <w:p w14:paraId="064D6728" w14:textId="59222807" w:rsidR="006A2B3F" w:rsidRPr="00370FB0"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63</w:t>
            </w:r>
          </w:p>
        </w:tc>
      </w:tr>
      <w:tr w:rsidR="006A2B3F" w:rsidRPr="00EA2BAA" w14:paraId="5F706920"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26207DE7" w14:textId="62160962"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5 Разность температур воды на выходе из котла и на входе в котел</w:t>
            </w:r>
          </w:p>
        </w:tc>
        <w:tc>
          <w:tcPr>
            <w:tcW w:w="581" w:type="pct"/>
            <w:tcBorders>
              <w:top w:val="single" w:sz="4" w:space="0" w:color="auto"/>
              <w:left w:val="single" w:sz="4" w:space="0" w:color="auto"/>
              <w:bottom w:val="single" w:sz="4" w:space="0" w:color="auto"/>
              <w:right w:val="single" w:sz="4" w:space="0" w:color="auto"/>
            </w:tcBorders>
            <w:vAlign w:val="center"/>
          </w:tcPr>
          <w:p w14:paraId="77BC05E0" w14:textId="3D7C34AD"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vertAlign w:val="superscript"/>
                <w:lang w:bidi="en-US"/>
              </w:rPr>
              <w:t>0</w:t>
            </w:r>
            <w:r w:rsidRPr="009362C1">
              <w:rPr>
                <w:rFonts w:ascii="Times New Roman" w:eastAsia="Lucida Sans Unicode" w:hAnsi="Times New Roman" w:cs="Tahoma"/>
                <w:bCs/>
                <w:color w:val="000000"/>
                <w:sz w:val="24"/>
                <w:szCs w:val="24"/>
                <w:lang w:bidi="en-US"/>
              </w:rPr>
              <w:t>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478AD478" w14:textId="29D8A844"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8</w:t>
            </w:r>
          </w:p>
        </w:tc>
        <w:tc>
          <w:tcPr>
            <w:tcW w:w="874" w:type="pct"/>
            <w:tcBorders>
              <w:top w:val="single" w:sz="4" w:space="0" w:color="auto"/>
              <w:left w:val="single" w:sz="4" w:space="0" w:color="auto"/>
              <w:bottom w:val="single" w:sz="4" w:space="0" w:color="auto"/>
              <w:right w:val="single" w:sz="4" w:space="0" w:color="auto"/>
            </w:tcBorders>
            <w:vAlign w:val="center"/>
            <w:hideMark/>
          </w:tcPr>
          <w:p w14:paraId="3405D95C" w14:textId="67747923"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8</w:t>
            </w:r>
          </w:p>
        </w:tc>
      </w:tr>
      <w:tr w:rsidR="006A2B3F" w:rsidRPr="00EA2BAA" w14:paraId="028261BC"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767DCE22" w14:textId="773D77CB" w:rsidR="006A2B3F" w:rsidRPr="00DD057C"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6. Макси-ная темп-ура воды- выход из котла</w:t>
            </w:r>
          </w:p>
        </w:tc>
        <w:tc>
          <w:tcPr>
            <w:tcW w:w="581" w:type="pct"/>
            <w:tcBorders>
              <w:top w:val="single" w:sz="4" w:space="0" w:color="auto"/>
              <w:left w:val="single" w:sz="4" w:space="0" w:color="auto"/>
              <w:bottom w:val="single" w:sz="4" w:space="0" w:color="auto"/>
              <w:right w:val="single" w:sz="4" w:space="0" w:color="auto"/>
            </w:tcBorders>
            <w:vAlign w:val="center"/>
          </w:tcPr>
          <w:p w14:paraId="7174313C" w14:textId="0A75C143" w:rsidR="006A2B3F" w:rsidRPr="00DD057C"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vertAlign w:val="superscript"/>
                <w:lang w:bidi="en-US"/>
              </w:rPr>
              <w:t>0</w:t>
            </w:r>
            <w:r w:rsidRPr="009362C1">
              <w:rPr>
                <w:rFonts w:ascii="Times New Roman" w:eastAsia="Lucida Sans Unicode" w:hAnsi="Times New Roman" w:cs="Tahoma"/>
                <w:bCs/>
                <w:color w:val="000000"/>
                <w:sz w:val="24"/>
                <w:szCs w:val="24"/>
                <w:lang w:bidi="en-US"/>
              </w:rPr>
              <w:t>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5359E291" w14:textId="051E2B6A"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72</w:t>
            </w:r>
          </w:p>
        </w:tc>
        <w:tc>
          <w:tcPr>
            <w:tcW w:w="874" w:type="pct"/>
            <w:tcBorders>
              <w:top w:val="single" w:sz="4" w:space="0" w:color="auto"/>
              <w:left w:val="single" w:sz="4" w:space="0" w:color="auto"/>
              <w:bottom w:val="single" w:sz="4" w:space="0" w:color="auto"/>
              <w:right w:val="single" w:sz="4" w:space="0" w:color="auto"/>
            </w:tcBorders>
            <w:vAlign w:val="center"/>
            <w:hideMark/>
          </w:tcPr>
          <w:p w14:paraId="3A55A407" w14:textId="71E520CF" w:rsidR="006A2B3F" w:rsidRPr="00370FB0"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72</w:t>
            </w:r>
          </w:p>
        </w:tc>
      </w:tr>
      <w:tr w:rsidR="006A2B3F" w:rsidRPr="00EA2BAA" w14:paraId="5815569A" w14:textId="77777777" w:rsidTr="00486A3E">
        <w:trPr>
          <w:trHeight w:val="525"/>
        </w:trPr>
        <w:tc>
          <w:tcPr>
            <w:tcW w:w="2588" w:type="pct"/>
            <w:tcBorders>
              <w:top w:val="single" w:sz="4" w:space="0" w:color="auto"/>
              <w:left w:val="single" w:sz="4" w:space="0" w:color="auto"/>
              <w:bottom w:val="single" w:sz="4" w:space="0" w:color="auto"/>
              <w:right w:val="single" w:sz="4" w:space="0" w:color="auto"/>
            </w:tcBorders>
            <w:vAlign w:val="center"/>
            <w:hideMark/>
          </w:tcPr>
          <w:p w14:paraId="5EEC1DD2" w14:textId="228CAF75"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7. Номинальное гидравлическое сопротивление </w:t>
            </w:r>
            <w:proofErr w:type="gramStart"/>
            <w:r w:rsidRPr="009362C1">
              <w:rPr>
                <w:rFonts w:ascii="Times New Roman" w:eastAsia="Lucida Sans Unicode" w:hAnsi="Times New Roman" w:cs="Tahoma"/>
                <w:bCs/>
                <w:color w:val="000000"/>
                <w:sz w:val="24"/>
                <w:szCs w:val="24"/>
                <w:lang w:bidi="en-US"/>
              </w:rPr>
              <w:t>при номинал</w:t>
            </w:r>
            <w:proofErr w:type="gramEnd"/>
            <w:r w:rsidRPr="009362C1">
              <w:rPr>
                <w:rFonts w:ascii="Times New Roman" w:eastAsia="Lucida Sans Unicode" w:hAnsi="Times New Roman" w:cs="Tahoma"/>
                <w:bCs/>
                <w:color w:val="000000"/>
                <w:sz w:val="24"/>
                <w:szCs w:val="24"/>
                <w:lang w:bidi="en-US"/>
              </w:rPr>
              <w:t>. перепаде темпе-</w:t>
            </w:r>
            <w:proofErr w:type="spellStart"/>
            <w:r w:rsidRPr="009362C1">
              <w:rPr>
                <w:rFonts w:ascii="Times New Roman" w:eastAsia="Lucida Sans Unicode" w:hAnsi="Times New Roman" w:cs="Tahoma"/>
                <w:bCs/>
                <w:color w:val="000000"/>
                <w:sz w:val="24"/>
                <w:szCs w:val="24"/>
                <w:lang w:bidi="en-US"/>
              </w:rPr>
              <w:t>ур</w:t>
            </w:r>
            <w:proofErr w:type="spellEnd"/>
            <w:r w:rsidRPr="009362C1">
              <w:rPr>
                <w:rFonts w:ascii="Times New Roman" w:eastAsia="Lucida Sans Unicode" w:hAnsi="Times New Roman" w:cs="Tahoma"/>
                <w:bCs/>
                <w:color w:val="000000"/>
                <w:sz w:val="24"/>
                <w:szCs w:val="24"/>
                <w:lang w:bidi="en-US"/>
              </w:rPr>
              <w:t xml:space="preserve">, </w:t>
            </w:r>
          </w:p>
        </w:tc>
        <w:tc>
          <w:tcPr>
            <w:tcW w:w="581" w:type="pct"/>
            <w:tcBorders>
              <w:top w:val="single" w:sz="4" w:space="0" w:color="auto"/>
              <w:left w:val="single" w:sz="4" w:space="0" w:color="auto"/>
              <w:bottom w:val="single" w:sz="4" w:space="0" w:color="auto"/>
              <w:right w:val="single" w:sz="4" w:space="0" w:color="auto"/>
            </w:tcBorders>
            <w:vAlign w:val="center"/>
          </w:tcPr>
          <w:p w14:paraId="35C283EC" w14:textId="0297EDD7"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МПа (кгс/см</w:t>
            </w:r>
            <w:r w:rsidRPr="009362C1">
              <w:rPr>
                <w:rFonts w:ascii="Times New Roman" w:eastAsia="Lucida Sans Unicode" w:hAnsi="Times New Roman" w:cs="Tahoma"/>
                <w:bCs/>
                <w:color w:val="000000"/>
                <w:sz w:val="24"/>
                <w:szCs w:val="24"/>
                <w:vertAlign w:val="superscript"/>
                <w:lang w:bidi="en-US"/>
              </w:rPr>
              <w:t>2</w:t>
            </w:r>
            <w:r w:rsidRPr="009362C1">
              <w:rPr>
                <w:rFonts w:ascii="Times New Roman" w:eastAsia="Lucida Sans Unicode" w:hAnsi="Times New Roman" w:cs="Tahoma"/>
                <w:bCs/>
                <w:color w:val="000000"/>
                <w:sz w:val="24"/>
                <w:szCs w:val="24"/>
                <w:lang w:bidi="en-US"/>
              </w:rPr>
              <w:t>)</w:t>
            </w:r>
          </w:p>
        </w:tc>
        <w:tc>
          <w:tcPr>
            <w:tcW w:w="957" w:type="pct"/>
            <w:tcBorders>
              <w:top w:val="single" w:sz="4" w:space="0" w:color="auto"/>
              <w:left w:val="single" w:sz="4" w:space="0" w:color="auto"/>
              <w:bottom w:val="single" w:sz="4" w:space="0" w:color="auto"/>
              <w:right w:val="single" w:sz="4" w:space="0" w:color="auto"/>
            </w:tcBorders>
            <w:vAlign w:val="center"/>
            <w:hideMark/>
          </w:tcPr>
          <w:p w14:paraId="2340E7CC" w14:textId="78176D21"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0,0</w:t>
            </w:r>
            <w:r w:rsidRPr="009362C1">
              <w:rPr>
                <w:rFonts w:ascii="Times New Roman" w:eastAsia="Lucida Sans Unicode" w:hAnsi="Times New Roman" w:cs="Tahoma"/>
                <w:bCs/>
                <w:color w:val="000000"/>
                <w:sz w:val="24"/>
                <w:szCs w:val="24"/>
                <w:lang w:bidi="en-US"/>
              </w:rPr>
              <w:t>3</w:t>
            </w:r>
            <w:r w:rsidRPr="009362C1">
              <w:rPr>
                <w:rFonts w:ascii="Times New Roman" w:eastAsia="Lucida Sans Unicode" w:hAnsi="Times New Roman" w:cs="Tahoma"/>
                <w:bCs/>
                <w:color w:val="000000"/>
                <w:sz w:val="24"/>
                <w:szCs w:val="24"/>
                <w:lang w:val="en-US" w:bidi="en-US"/>
              </w:rPr>
              <w:t xml:space="preserve"> (0,</w:t>
            </w:r>
            <w:r w:rsidRPr="009362C1">
              <w:rPr>
                <w:rFonts w:ascii="Times New Roman" w:eastAsia="Lucida Sans Unicode" w:hAnsi="Times New Roman" w:cs="Tahoma"/>
                <w:bCs/>
                <w:color w:val="000000"/>
                <w:sz w:val="24"/>
                <w:szCs w:val="24"/>
                <w:lang w:bidi="en-US"/>
              </w:rPr>
              <w:t>3</w:t>
            </w:r>
            <w:r w:rsidRPr="009362C1">
              <w:rPr>
                <w:rFonts w:ascii="Times New Roman" w:eastAsia="Lucida Sans Unicode" w:hAnsi="Times New Roman" w:cs="Tahoma"/>
                <w:bCs/>
                <w:color w:val="000000"/>
                <w:sz w:val="24"/>
                <w:szCs w:val="24"/>
                <w:lang w:val="en-US" w:bidi="en-US"/>
              </w:rPr>
              <w:t>)</w:t>
            </w:r>
          </w:p>
        </w:tc>
        <w:tc>
          <w:tcPr>
            <w:tcW w:w="874" w:type="pct"/>
            <w:tcBorders>
              <w:top w:val="single" w:sz="4" w:space="0" w:color="auto"/>
              <w:left w:val="single" w:sz="4" w:space="0" w:color="auto"/>
              <w:bottom w:val="single" w:sz="4" w:space="0" w:color="auto"/>
              <w:right w:val="single" w:sz="4" w:space="0" w:color="auto"/>
            </w:tcBorders>
            <w:vAlign w:val="center"/>
            <w:hideMark/>
          </w:tcPr>
          <w:p w14:paraId="0C0933CF"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0,0</w:t>
            </w:r>
            <w:r w:rsidRPr="009362C1">
              <w:rPr>
                <w:rFonts w:ascii="Times New Roman" w:eastAsia="Lucida Sans Unicode" w:hAnsi="Times New Roman" w:cs="Tahoma"/>
                <w:bCs/>
                <w:color w:val="000000"/>
                <w:sz w:val="24"/>
                <w:szCs w:val="24"/>
                <w:lang w:bidi="en-US"/>
              </w:rPr>
              <w:t>3</w:t>
            </w:r>
            <w:r w:rsidRPr="009362C1">
              <w:rPr>
                <w:rFonts w:ascii="Times New Roman" w:eastAsia="Lucida Sans Unicode" w:hAnsi="Times New Roman" w:cs="Tahoma"/>
                <w:bCs/>
                <w:color w:val="000000"/>
                <w:sz w:val="24"/>
                <w:szCs w:val="24"/>
                <w:lang w:val="en-US" w:bidi="en-US"/>
              </w:rPr>
              <w:t xml:space="preserve"> (0,</w:t>
            </w:r>
            <w:r w:rsidRPr="009362C1">
              <w:rPr>
                <w:rFonts w:ascii="Times New Roman" w:eastAsia="Lucida Sans Unicode" w:hAnsi="Times New Roman" w:cs="Tahoma"/>
                <w:bCs/>
                <w:color w:val="000000"/>
                <w:sz w:val="24"/>
                <w:szCs w:val="24"/>
                <w:lang w:bidi="en-US"/>
              </w:rPr>
              <w:t>3</w:t>
            </w:r>
            <w:r w:rsidRPr="009362C1">
              <w:rPr>
                <w:rFonts w:ascii="Times New Roman" w:eastAsia="Lucida Sans Unicode" w:hAnsi="Times New Roman" w:cs="Tahoma"/>
                <w:bCs/>
                <w:color w:val="000000"/>
                <w:sz w:val="24"/>
                <w:szCs w:val="24"/>
                <w:lang w:val="en-US" w:bidi="en-US"/>
              </w:rPr>
              <w:t>)</w:t>
            </w:r>
          </w:p>
        </w:tc>
      </w:tr>
      <w:tr w:rsidR="006A2B3F" w:rsidRPr="00EA2BAA" w14:paraId="06AD54DA"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45A839F2" w14:textId="0F0857C9"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8. Температура уходящих газов за котлом,</w:t>
            </w:r>
            <w:r>
              <w:rPr>
                <w:rFonts w:ascii="Times New Roman" w:eastAsia="Lucida Sans Unicode" w:hAnsi="Times New Roman" w:cs="Tahoma"/>
                <w:bCs/>
                <w:color w:val="000000"/>
                <w:sz w:val="24"/>
                <w:szCs w:val="24"/>
                <w:lang w:bidi="en-US"/>
              </w:rPr>
              <w:t xml:space="preserve"> </w:t>
            </w:r>
            <w:r w:rsidRPr="009362C1">
              <w:rPr>
                <w:rFonts w:ascii="Times New Roman" w:eastAsia="Lucida Sans Unicode" w:hAnsi="Times New Roman" w:cs="Tahoma"/>
                <w:bCs/>
                <w:color w:val="000000"/>
                <w:sz w:val="24"/>
                <w:szCs w:val="24"/>
                <w:lang w:bidi="en-US"/>
              </w:rPr>
              <w:t xml:space="preserve">средняя </w:t>
            </w:r>
          </w:p>
        </w:tc>
        <w:tc>
          <w:tcPr>
            <w:tcW w:w="581" w:type="pct"/>
            <w:tcBorders>
              <w:top w:val="single" w:sz="4" w:space="0" w:color="auto"/>
              <w:left w:val="single" w:sz="4" w:space="0" w:color="auto"/>
              <w:bottom w:val="single" w:sz="4" w:space="0" w:color="auto"/>
              <w:right w:val="single" w:sz="4" w:space="0" w:color="auto"/>
            </w:tcBorders>
            <w:vAlign w:val="center"/>
          </w:tcPr>
          <w:p w14:paraId="3A8958BD" w14:textId="32B4EFCA"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vertAlign w:val="superscript"/>
                <w:lang w:bidi="en-US"/>
              </w:rPr>
              <w:t>0</w:t>
            </w:r>
            <w:r w:rsidRPr="009362C1">
              <w:rPr>
                <w:rFonts w:ascii="Times New Roman" w:eastAsia="Lucida Sans Unicode" w:hAnsi="Times New Roman" w:cs="Tahoma"/>
                <w:bCs/>
                <w:color w:val="000000"/>
                <w:sz w:val="24"/>
                <w:szCs w:val="24"/>
                <w:lang w:bidi="en-US"/>
              </w:rPr>
              <w:t>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61C3D73F" w14:textId="05C03A4D"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val="en-US" w:bidi="en-US"/>
              </w:rPr>
              <w:t>2</w:t>
            </w:r>
            <w:r w:rsidRPr="009362C1">
              <w:rPr>
                <w:rFonts w:ascii="Times New Roman" w:eastAsia="Lucida Sans Unicode" w:hAnsi="Times New Roman" w:cs="Tahoma"/>
                <w:bCs/>
                <w:color w:val="000000"/>
                <w:sz w:val="24"/>
                <w:szCs w:val="24"/>
                <w:lang w:bidi="en-US"/>
              </w:rPr>
              <w:t>79</w:t>
            </w:r>
          </w:p>
        </w:tc>
        <w:tc>
          <w:tcPr>
            <w:tcW w:w="874" w:type="pct"/>
            <w:tcBorders>
              <w:top w:val="single" w:sz="4" w:space="0" w:color="auto"/>
              <w:left w:val="single" w:sz="4" w:space="0" w:color="auto"/>
              <w:bottom w:val="single" w:sz="4" w:space="0" w:color="auto"/>
              <w:right w:val="single" w:sz="4" w:space="0" w:color="auto"/>
            </w:tcBorders>
            <w:vAlign w:val="center"/>
            <w:hideMark/>
          </w:tcPr>
          <w:p w14:paraId="31258007" w14:textId="50F9C9D0"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184</w:t>
            </w:r>
          </w:p>
        </w:tc>
      </w:tr>
      <w:tr w:rsidR="006A2B3F" w:rsidRPr="00EA2BAA" w14:paraId="7651765C"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429CED89" w14:textId="28E2368F"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9. Разрежение в топке,</w:t>
            </w:r>
            <w:r>
              <w:rPr>
                <w:rFonts w:ascii="Times New Roman" w:eastAsia="Lucida Sans Unicode" w:hAnsi="Times New Roman" w:cs="Tahoma"/>
                <w:bCs/>
                <w:color w:val="000000"/>
                <w:sz w:val="24"/>
                <w:szCs w:val="24"/>
                <w:lang w:bidi="en-US"/>
              </w:rPr>
              <w:t xml:space="preserve"> </w:t>
            </w:r>
            <w:r w:rsidRPr="009362C1">
              <w:rPr>
                <w:rFonts w:ascii="Times New Roman" w:eastAsia="Lucida Sans Unicode" w:hAnsi="Times New Roman" w:cs="Tahoma"/>
                <w:bCs/>
                <w:color w:val="000000"/>
                <w:sz w:val="24"/>
                <w:szCs w:val="24"/>
                <w:lang w:bidi="en-US"/>
              </w:rPr>
              <w:t>не менее</w:t>
            </w:r>
          </w:p>
        </w:tc>
        <w:tc>
          <w:tcPr>
            <w:tcW w:w="581" w:type="pct"/>
            <w:tcBorders>
              <w:top w:val="single" w:sz="4" w:space="0" w:color="auto"/>
              <w:left w:val="single" w:sz="4" w:space="0" w:color="auto"/>
              <w:bottom w:val="single" w:sz="4" w:space="0" w:color="auto"/>
              <w:right w:val="single" w:sz="4" w:space="0" w:color="auto"/>
            </w:tcBorders>
            <w:vAlign w:val="center"/>
          </w:tcPr>
          <w:p w14:paraId="06CFF14F" w14:textId="47069A76"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Па (мм вод. ст.)</w:t>
            </w:r>
          </w:p>
        </w:tc>
        <w:tc>
          <w:tcPr>
            <w:tcW w:w="957" w:type="pct"/>
            <w:tcBorders>
              <w:top w:val="single" w:sz="4" w:space="0" w:color="auto"/>
              <w:left w:val="single" w:sz="4" w:space="0" w:color="auto"/>
              <w:bottom w:val="single" w:sz="4" w:space="0" w:color="auto"/>
              <w:right w:val="single" w:sz="4" w:space="0" w:color="auto"/>
            </w:tcBorders>
            <w:vAlign w:val="center"/>
            <w:hideMark/>
          </w:tcPr>
          <w:p w14:paraId="19517F68" w14:textId="7C954DA0"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10 (1,0)</w:t>
            </w:r>
          </w:p>
        </w:tc>
        <w:tc>
          <w:tcPr>
            <w:tcW w:w="874" w:type="pct"/>
            <w:tcBorders>
              <w:top w:val="single" w:sz="4" w:space="0" w:color="auto"/>
              <w:left w:val="single" w:sz="4" w:space="0" w:color="auto"/>
              <w:bottom w:val="single" w:sz="4" w:space="0" w:color="auto"/>
              <w:right w:val="single" w:sz="4" w:space="0" w:color="auto"/>
            </w:tcBorders>
            <w:vAlign w:val="center"/>
            <w:hideMark/>
          </w:tcPr>
          <w:p w14:paraId="66917C11"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10 (1,0)</w:t>
            </w:r>
          </w:p>
        </w:tc>
      </w:tr>
      <w:tr w:rsidR="006A2B3F" w:rsidRPr="00EA2BAA" w14:paraId="20A2CB84" w14:textId="77777777" w:rsidTr="00486A3E">
        <w:trPr>
          <w:trHeight w:val="342"/>
        </w:trPr>
        <w:tc>
          <w:tcPr>
            <w:tcW w:w="2588" w:type="pct"/>
            <w:tcBorders>
              <w:top w:val="single" w:sz="4" w:space="0" w:color="auto"/>
              <w:left w:val="single" w:sz="4" w:space="0" w:color="auto"/>
              <w:bottom w:val="single" w:sz="4" w:space="0" w:color="auto"/>
              <w:right w:val="single" w:sz="4" w:space="0" w:color="auto"/>
            </w:tcBorders>
            <w:vAlign w:val="center"/>
            <w:hideMark/>
          </w:tcPr>
          <w:p w14:paraId="2E368DA0" w14:textId="7835D7F2"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10.Расход воды через котел</w:t>
            </w:r>
          </w:p>
        </w:tc>
        <w:tc>
          <w:tcPr>
            <w:tcW w:w="581" w:type="pct"/>
            <w:tcBorders>
              <w:top w:val="single" w:sz="4" w:space="0" w:color="auto"/>
              <w:left w:val="single" w:sz="4" w:space="0" w:color="auto"/>
              <w:bottom w:val="single" w:sz="4" w:space="0" w:color="auto"/>
              <w:right w:val="single" w:sz="4" w:space="0" w:color="auto"/>
            </w:tcBorders>
            <w:vAlign w:val="center"/>
          </w:tcPr>
          <w:p w14:paraId="55B0811C" w14:textId="1E9EFFE1"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т/час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7DE403AB" w14:textId="31E267AF"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41</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6</w:t>
            </w:r>
          </w:p>
        </w:tc>
        <w:tc>
          <w:tcPr>
            <w:tcW w:w="874" w:type="pct"/>
            <w:tcBorders>
              <w:top w:val="single" w:sz="4" w:space="0" w:color="auto"/>
              <w:left w:val="single" w:sz="4" w:space="0" w:color="auto"/>
              <w:bottom w:val="single" w:sz="4" w:space="0" w:color="auto"/>
              <w:right w:val="single" w:sz="4" w:space="0" w:color="auto"/>
            </w:tcBorders>
            <w:vAlign w:val="center"/>
            <w:hideMark/>
          </w:tcPr>
          <w:p w14:paraId="2F6DC171"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41</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06</w:t>
            </w:r>
          </w:p>
        </w:tc>
      </w:tr>
      <w:tr w:rsidR="006A2B3F" w:rsidRPr="00EA2BAA" w14:paraId="412897F4"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20665B06" w14:textId="40D9D78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11. Масса котла, не более</w:t>
            </w:r>
          </w:p>
        </w:tc>
        <w:tc>
          <w:tcPr>
            <w:tcW w:w="581" w:type="pct"/>
            <w:tcBorders>
              <w:top w:val="single" w:sz="4" w:space="0" w:color="auto"/>
              <w:left w:val="single" w:sz="4" w:space="0" w:color="auto"/>
              <w:bottom w:val="single" w:sz="4" w:space="0" w:color="auto"/>
              <w:right w:val="single" w:sz="4" w:space="0" w:color="auto"/>
            </w:tcBorders>
            <w:vAlign w:val="center"/>
          </w:tcPr>
          <w:p w14:paraId="1C454A93" w14:textId="224727DE"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кг</w:t>
            </w:r>
          </w:p>
        </w:tc>
        <w:tc>
          <w:tcPr>
            <w:tcW w:w="957" w:type="pct"/>
            <w:tcBorders>
              <w:top w:val="single" w:sz="4" w:space="0" w:color="auto"/>
              <w:left w:val="single" w:sz="4" w:space="0" w:color="auto"/>
              <w:bottom w:val="single" w:sz="4" w:space="0" w:color="auto"/>
              <w:right w:val="single" w:sz="4" w:space="0" w:color="auto"/>
            </w:tcBorders>
            <w:vAlign w:val="center"/>
            <w:hideMark/>
          </w:tcPr>
          <w:p w14:paraId="11BEC761" w14:textId="680ED66F"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10</w:t>
            </w:r>
            <w:r w:rsidRPr="009362C1">
              <w:rPr>
                <w:rFonts w:ascii="Times New Roman" w:eastAsia="Lucida Sans Unicode" w:hAnsi="Times New Roman" w:cs="Tahoma"/>
                <w:bCs/>
                <w:color w:val="000000"/>
                <w:sz w:val="24"/>
                <w:szCs w:val="24"/>
                <w:lang w:val="en-US" w:bidi="en-US"/>
              </w:rPr>
              <w:t>9</w:t>
            </w:r>
            <w:r w:rsidRPr="009362C1">
              <w:rPr>
                <w:rFonts w:ascii="Times New Roman" w:eastAsia="Lucida Sans Unicode" w:hAnsi="Times New Roman" w:cs="Tahoma"/>
                <w:bCs/>
                <w:color w:val="000000"/>
                <w:sz w:val="24"/>
                <w:szCs w:val="24"/>
                <w:lang w:bidi="en-US"/>
              </w:rPr>
              <w:t>0</w:t>
            </w:r>
          </w:p>
        </w:tc>
        <w:tc>
          <w:tcPr>
            <w:tcW w:w="874" w:type="pct"/>
            <w:tcBorders>
              <w:top w:val="single" w:sz="4" w:space="0" w:color="auto"/>
              <w:left w:val="single" w:sz="4" w:space="0" w:color="auto"/>
              <w:bottom w:val="single" w:sz="4" w:space="0" w:color="auto"/>
              <w:right w:val="single" w:sz="4" w:space="0" w:color="auto"/>
            </w:tcBorders>
            <w:vAlign w:val="center"/>
            <w:hideMark/>
          </w:tcPr>
          <w:p w14:paraId="5EF391AE"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1090</w:t>
            </w:r>
          </w:p>
        </w:tc>
      </w:tr>
      <w:tr w:rsidR="006A2B3F" w:rsidRPr="00EA2BAA" w14:paraId="17BACDAA"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4D5A3A04" w14:textId="647B72C8"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12. Габаритные размеры, не более:</w:t>
            </w:r>
          </w:p>
          <w:p w14:paraId="19708525" w14:textId="5612D4F1" w:rsidR="006A2B3F" w:rsidRPr="00872DB2"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    </w:t>
            </w:r>
            <w:r w:rsidRPr="00872DB2">
              <w:rPr>
                <w:rFonts w:ascii="Times New Roman" w:eastAsia="Lucida Sans Unicode" w:hAnsi="Times New Roman" w:cs="Tahoma"/>
                <w:bCs/>
                <w:color w:val="000000"/>
                <w:sz w:val="24"/>
                <w:szCs w:val="24"/>
                <w:lang w:bidi="en-US"/>
              </w:rPr>
              <w:t xml:space="preserve">Длина  </w:t>
            </w:r>
          </w:p>
        </w:tc>
        <w:tc>
          <w:tcPr>
            <w:tcW w:w="581" w:type="pct"/>
            <w:tcBorders>
              <w:top w:val="single" w:sz="4" w:space="0" w:color="auto"/>
              <w:left w:val="single" w:sz="4" w:space="0" w:color="auto"/>
              <w:bottom w:val="single" w:sz="4" w:space="0" w:color="auto"/>
              <w:right w:val="single" w:sz="4" w:space="0" w:color="auto"/>
            </w:tcBorders>
            <w:vAlign w:val="center"/>
          </w:tcPr>
          <w:p w14:paraId="0DF9D704" w14:textId="7020AA0F"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bidi="en-US"/>
              </w:rPr>
              <w:t>м</w:t>
            </w:r>
          </w:p>
        </w:tc>
        <w:tc>
          <w:tcPr>
            <w:tcW w:w="957" w:type="pct"/>
            <w:tcBorders>
              <w:top w:val="single" w:sz="4" w:space="0" w:color="auto"/>
              <w:left w:val="single" w:sz="4" w:space="0" w:color="auto"/>
              <w:bottom w:val="single" w:sz="4" w:space="0" w:color="auto"/>
              <w:right w:val="single" w:sz="4" w:space="0" w:color="auto"/>
            </w:tcBorders>
            <w:vAlign w:val="center"/>
            <w:hideMark/>
          </w:tcPr>
          <w:p w14:paraId="0CB0A02E" w14:textId="286A382D"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872</w:t>
            </w:r>
          </w:p>
        </w:tc>
        <w:tc>
          <w:tcPr>
            <w:tcW w:w="874" w:type="pct"/>
            <w:tcBorders>
              <w:top w:val="single" w:sz="4" w:space="0" w:color="auto"/>
              <w:left w:val="single" w:sz="4" w:space="0" w:color="auto"/>
              <w:bottom w:val="single" w:sz="4" w:space="0" w:color="auto"/>
              <w:right w:val="single" w:sz="4" w:space="0" w:color="auto"/>
            </w:tcBorders>
            <w:vAlign w:val="center"/>
            <w:hideMark/>
          </w:tcPr>
          <w:p w14:paraId="6EFDBFFA"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872</w:t>
            </w:r>
          </w:p>
        </w:tc>
      </w:tr>
      <w:tr w:rsidR="006A2B3F" w:rsidRPr="00EA2BAA" w14:paraId="424C47DC"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74709F56" w14:textId="68309B36"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 xml:space="preserve">    </w:t>
            </w:r>
            <w:proofErr w:type="spellStart"/>
            <w:r w:rsidRPr="009362C1">
              <w:rPr>
                <w:rFonts w:ascii="Times New Roman" w:eastAsia="Lucida Sans Unicode" w:hAnsi="Times New Roman" w:cs="Tahoma"/>
                <w:bCs/>
                <w:color w:val="000000"/>
                <w:sz w:val="24"/>
                <w:szCs w:val="24"/>
                <w:lang w:val="en-US" w:bidi="en-US"/>
              </w:rPr>
              <w:t>Ширина</w:t>
            </w:r>
            <w:proofErr w:type="spellEnd"/>
          </w:p>
        </w:tc>
        <w:tc>
          <w:tcPr>
            <w:tcW w:w="581" w:type="pct"/>
            <w:tcBorders>
              <w:top w:val="single" w:sz="4" w:space="0" w:color="auto"/>
              <w:left w:val="single" w:sz="4" w:space="0" w:color="auto"/>
              <w:bottom w:val="single" w:sz="4" w:space="0" w:color="auto"/>
              <w:right w:val="single" w:sz="4" w:space="0" w:color="auto"/>
            </w:tcBorders>
          </w:tcPr>
          <w:p w14:paraId="3A143323" w14:textId="5795FBD4"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r w:rsidRPr="000D6386">
              <w:rPr>
                <w:rFonts w:ascii="Times New Roman" w:hAnsi="Times New Roman"/>
                <w:sz w:val="24"/>
                <w:szCs w:val="24"/>
              </w:rPr>
              <w:t>м</w:t>
            </w:r>
          </w:p>
        </w:tc>
        <w:tc>
          <w:tcPr>
            <w:tcW w:w="957" w:type="pct"/>
            <w:tcBorders>
              <w:top w:val="single" w:sz="4" w:space="0" w:color="auto"/>
              <w:left w:val="single" w:sz="4" w:space="0" w:color="auto"/>
              <w:bottom w:val="single" w:sz="4" w:space="0" w:color="auto"/>
              <w:right w:val="single" w:sz="4" w:space="0" w:color="auto"/>
            </w:tcBorders>
            <w:vAlign w:val="center"/>
            <w:hideMark/>
          </w:tcPr>
          <w:p w14:paraId="1F9DA95E" w14:textId="7F9CB68D"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0</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94</w:t>
            </w:r>
          </w:p>
        </w:tc>
        <w:tc>
          <w:tcPr>
            <w:tcW w:w="874" w:type="pct"/>
            <w:tcBorders>
              <w:top w:val="single" w:sz="4" w:space="0" w:color="auto"/>
              <w:left w:val="single" w:sz="4" w:space="0" w:color="auto"/>
              <w:bottom w:val="single" w:sz="4" w:space="0" w:color="auto"/>
              <w:right w:val="single" w:sz="4" w:space="0" w:color="auto"/>
            </w:tcBorders>
            <w:vAlign w:val="center"/>
            <w:hideMark/>
          </w:tcPr>
          <w:p w14:paraId="7E775030"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0</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94</w:t>
            </w:r>
          </w:p>
        </w:tc>
      </w:tr>
      <w:tr w:rsidR="006A2B3F" w:rsidRPr="00EA2BAA" w14:paraId="023D55A0"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036D97AB" w14:textId="1D37B27A"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 xml:space="preserve">    </w:t>
            </w:r>
            <w:proofErr w:type="spellStart"/>
            <w:r w:rsidRPr="009362C1">
              <w:rPr>
                <w:rFonts w:ascii="Times New Roman" w:eastAsia="Lucida Sans Unicode" w:hAnsi="Times New Roman" w:cs="Tahoma"/>
                <w:bCs/>
                <w:color w:val="000000"/>
                <w:sz w:val="24"/>
                <w:szCs w:val="24"/>
                <w:lang w:val="en-US" w:bidi="en-US"/>
              </w:rPr>
              <w:t>Высота</w:t>
            </w:r>
            <w:proofErr w:type="spellEnd"/>
          </w:p>
        </w:tc>
        <w:tc>
          <w:tcPr>
            <w:tcW w:w="581" w:type="pct"/>
            <w:tcBorders>
              <w:top w:val="single" w:sz="4" w:space="0" w:color="auto"/>
              <w:left w:val="single" w:sz="4" w:space="0" w:color="auto"/>
              <w:bottom w:val="single" w:sz="4" w:space="0" w:color="auto"/>
              <w:right w:val="single" w:sz="4" w:space="0" w:color="auto"/>
            </w:tcBorders>
          </w:tcPr>
          <w:p w14:paraId="6DB5FD43" w14:textId="2FEADAF8"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val="en-US" w:bidi="en-US"/>
              </w:rPr>
            </w:pPr>
            <w:r w:rsidRPr="000D6386">
              <w:rPr>
                <w:rFonts w:ascii="Times New Roman" w:hAnsi="Times New Roman"/>
                <w:sz w:val="24"/>
                <w:szCs w:val="24"/>
              </w:rPr>
              <w:t>м</w:t>
            </w:r>
          </w:p>
        </w:tc>
        <w:tc>
          <w:tcPr>
            <w:tcW w:w="957" w:type="pct"/>
            <w:tcBorders>
              <w:top w:val="single" w:sz="4" w:space="0" w:color="auto"/>
              <w:left w:val="single" w:sz="4" w:space="0" w:color="auto"/>
              <w:bottom w:val="single" w:sz="4" w:space="0" w:color="auto"/>
              <w:right w:val="single" w:sz="4" w:space="0" w:color="auto"/>
            </w:tcBorders>
            <w:vAlign w:val="center"/>
            <w:hideMark/>
          </w:tcPr>
          <w:p w14:paraId="1E603F4F" w14:textId="0A11F378"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190</w:t>
            </w:r>
          </w:p>
        </w:tc>
        <w:tc>
          <w:tcPr>
            <w:tcW w:w="874" w:type="pct"/>
            <w:tcBorders>
              <w:top w:val="single" w:sz="4" w:space="0" w:color="auto"/>
              <w:left w:val="single" w:sz="4" w:space="0" w:color="auto"/>
              <w:bottom w:val="single" w:sz="4" w:space="0" w:color="auto"/>
              <w:right w:val="single" w:sz="4" w:space="0" w:color="auto"/>
            </w:tcBorders>
            <w:vAlign w:val="center"/>
            <w:hideMark/>
          </w:tcPr>
          <w:p w14:paraId="6D697869"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190</w:t>
            </w:r>
          </w:p>
        </w:tc>
      </w:tr>
      <w:tr w:rsidR="006A2B3F" w:rsidRPr="00EA2BAA" w14:paraId="251663EB"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060A89CF" w14:textId="7401FBA8"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13. Объем топочной камеры, не менее</w:t>
            </w:r>
          </w:p>
        </w:tc>
        <w:tc>
          <w:tcPr>
            <w:tcW w:w="581" w:type="pct"/>
            <w:tcBorders>
              <w:top w:val="single" w:sz="4" w:space="0" w:color="auto"/>
              <w:left w:val="single" w:sz="4" w:space="0" w:color="auto"/>
              <w:bottom w:val="single" w:sz="4" w:space="0" w:color="auto"/>
              <w:right w:val="single" w:sz="4" w:space="0" w:color="auto"/>
            </w:tcBorders>
            <w:vAlign w:val="center"/>
          </w:tcPr>
          <w:p w14:paraId="291B20AF" w14:textId="70999CE8"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м</w:t>
            </w:r>
            <w:r w:rsidRPr="009362C1">
              <w:rPr>
                <w:rFonts w:ascii="Times New Roman" w:eastAsia="Lucida Sans Unicode" w:hAnsi="Times New Roman" w:cs="Tahoma"/>
                <w:bCs/>
                <w:color w:val="000000"/>
                <w:sz w:val="24"/>
                <w:szCs w:val="24"/>
                <w:vertAlign w:val="superscript"/>
                <w:lang w:bidi="en-US"/>
              </w:rPr>
              <w:t>3</w:t>
            </w:r>
          </w:p>
        </w:tc>
        <w:tc>
          <w:tcPr>
            <w:tcW w:w="957" w:type="pct"/>
            <w:tcBorders>
              <w:top w:val="single" w:sz="4" w:space="0" w:color="auto"/>
              <w:left w:val="single" w:sz="4" w:space="0" w:color="auto"/>
              <w:bottom w:val="single" w:sz="4" w:space="0" w:color="auto"/>
              <w:right w:val="single" w:sz="4" w:space="0" w:color="auto"/>
            </w:tcBorders>
            <w:vAlign w:val="center"/>
            <w:hideMark/>
          </w:tcPr>
          <w:p w14:paraId="5D5583E5" w14:textId="2236BDC6"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0</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332</w:t>
            </w:r>
          </w:p>
        </w:tc>
        <w:tc>
          <w:tcPr>
            <w:tcW w:w="874" w:type="pct"/>
            <w:tcBorders>
              <w:top w:val="single" w:sz="4" w:space="0" w:color="auto"/>
              <w:left w:val="single" w:sz="4" w:space="0" w:color="auto"/>
              <w:bottom w:val="single" w:sz="4" w:space="0" w:color="auto"/>
              <w:right w:val="single" w:sz="4" w:space="0" w:color="auto"/>
            </w:tcBorders>
            <w:vAlign w:val="center"/>
            <w:hideMark/>
          </w:tcPr>
          <w:p w14:paraId="34B1D3C8"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0</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332</w:t>
            </w:r>
          </w:p>
        </w:tc>
      </w:tr>
      <w:tr w:rsidR="006A2B3F" w:rsidRPr="00EA2BAA" w14:paraId="54FD4E1C"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6703F40D" w14:textId="46D780CD"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14. Время растопки, не менее</w:t>
            </w:r>
          </w:p>
        </w:tc>
        <w:tc>
          <w:tcPr>
            <w:tcW w:w="581" w:type="pct"/>
            <w:tcBorders>
              <w:top w:val="single" w:sz="4" w:space="0" w:color="auto"/>
              <w:left w:val="single" w:sz="4" w:space="0" w:color="auto"/>
              <w:bottom w:val="single" w:sz="4" w:space="0" w:color="auto"/>
              <w:right w:val="single" w:sz="4" w:space="0" w:color="auto"/>
            </w:tcBorders>
            <w:vAlign w:val="center"/>
          </w:tcPr>
          <w:p w14:paraId="6C9C90C3" w14:textId="28BCCAB6"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ч</w:t>
            </w:r>
          </w:p>
        </w:tc>
        <w:tc>
          <w:tcPr>
            <w:tcW w:w="957" w:type="pct"/>
            <w:tcBorders>
              <w:top w:val="single" w:sz="4" w:space="0" w:color="auto"/>
              <w:left w:val="single" w:sz="4" w:space="0" w:color="auto"/>
              <w:bottom w:val="single" w:sz="4" w:space="0" w:color="auto"/>
              <w:right w:val="single" w:sz="4" w:space="0" w:color="auto"/>
            </w:tcBorders>
            <w:vAlign w:val="center"/>
            <w:hideMark/>
          </w:tcPr>
          <w:p w14:paraId="1DB69415" w14:textId="2A968C99"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0,2</w:t>
            </w:r>
          </w:p>
        </w:tc>
        <w:tc>
          <w:tcPr>
            <w:tcW w:w="874" w:type="pct"/>
            <w:tcBorders>
              <w:top w:val="single" w:sz="4" w:space="0" w:color="auto"/>
              <w:left w:val="single" w:sz="4" w:space="0" w:color="auto"/>
              <w:bottom w:val="single" w:sz="4" w:space="0" w:color="auto"/>
              <w:right w:val="single" w:sz="4" w:space="0" w:color="auto"/>
            </w:tcBorders>
            <w:vAlign w:val="center"/>
            <w:hideMark/>
          </w:tcPr>
          <w:p w14:paraId="005B98B0"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0,2</w:t>
            </w:r>
          </w:p>
        </w:tc>
      </w:tr>
      <w:tr w:rsidR="006A2B3F" w:rsidRPr="00EA2BAA" w14:paraId="22243A88" w14:textId="77777777" w:rsidTr="00486A3E">
        <w:trPr>
          <w:trHeight w:val="630"/>
        </w:trPr>
        <w:tc>
          <w:tcPr>
            <w:tcW w:w="2588" w:type="pct"/>
            <w:tcBorders>
              <w:top w:val="single" w:sz="4" w:space="0" w:color="auto"/>
              <w:left w:val="single" w:sz="4" w:space="0" w:color="auto"/>
              <w:bottom w:val="single" w:sz="4" w:space="0" w:color="auto"/>
              <w:right w:val="single" w:sz="4" w:space="0" w:color="auto"/>
            </w:tcBorders>
            <w:vAlign w:val="center"/>
            <w:hideMark/>
          </w:tcPr>
          <w:p w14:paraId="14AA6E87" w14:textId="5820FF2F"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15. Коэффициент полезного действия (КПД брутто) при сжигании дизтоплива, </w:t>
            </w:r>
          </w:p>
        </w:tc>
        <w:tc>
          <w:tcPr>
            <w:tcW w:w="581" w:type="pct"/>
            <w:tcBorders>
              <w:top w:val="single" w:sz="4" w:space="0" w:color="auto"/>
              <w:left w:val="single" w:sz="4" w:space="0" w:color="auto"/>
              <w:bottom w:val="single" w:sz="4" w:space="0" w:color="auto"/>
              <w:right w:val="single" w:sz="4" w:space="0" w:color="auto"/>
            </w:tcBorders>
            <w:vAlign w:val="center"/>
          </w:tcPr>
          <w:p w14:paraId="615EFA51" w14:textId="33BAB5B3"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w:t>
            </w:r>
          </w:p>
        </w:tc>
        <w:tc>
          <w:tcPr>
            <w:tcW w:w="957" w:type="pct"/>
            <w:tcBorders>
              <w:top w:val="single" w:sz="4" w:space="0" w:color="auto"/>
              <w:left w:val="single" w:sz="4" w:space="0" w:color="auto"/>
              <w:bottom w:val="single" w:sz="4" w:space="0" w:color="auto"/>
              <w:right w:val="single" w:sz="4" w:space="0" w:color="auto"/>
            </w:tcBorders>
            <w:vAlign w:val="center"/>
            <w:hideMark/>
          </w:tcPr>
          <w:p w14:paraId="695EF78C" w14:textId="5274AEB3"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88,4</w:t>
            </w:r>
          </w:p>
        </w:tc>
        <w:tc>
          <w:tcPr>
            <w:tcW w:w="874" w:type="pct"/>
            <w:tcBorders>
              <w:top w:val="single" w:sz="4" w:space="0" w:color="auto"/>
              <w:left w:val="single" w:sz="4" w:space="0" w:color="auto"/>
              <w:bottom w:val="single" w:sz="4" w:space="0" w:color="auto"/>
              <w:right w:val="single" w:sz="4" w:space="0" w:color="auto"/>
            </w:tcBorders>
            <w:vAlign w:val="center"/>
            <w:hideMark/>
          </w:tcPr>
          <w:p w14:paraId="7B4BB323" w14:textId="65D7B0F6"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93,4</w:t>
            </w:r>
          </w:p>
        </w:tc>
      </w:tr>
      <w:tr w:rsidR="006A2B3F" w:rsidRPr="00EA2BAA" w14:paraId="66BF60AB" w14:textId="77777777" w:rsidTr="00486A3E">
        <w:trPr>
          <w:trHeight w:val="418"/>
        </w:trPr>
        <w:tc>
          <w:tcPr>
            <w:tcW w:w="2588" w:type="pct"/>
            <w:tcBorders>
              <w:top w:val="single" w:sz="4" w:space="0" w:color="auto"/>
              <w:left w:val="single" w:sz="4" w:space="0" w:color="auto"/>
              <w:bottom w:val="single" w:sz="4" w:space="0" w:color="auto"/>
              <w:right w:val="single" w:sz="4" w:space="0" w:color="auto"/>
            </w:tcBorders>
            <w:vAlign w:val="center"/>
            <w:hideMark/>
          </w:tcPr>
          <w:p w14:paraId="62E62DC6" w14:textId="0DF7DC4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16. Уровень звука в контрольных точках, не более</w:t>
            </w:r>
          </w:p>
        </w:tc>
        <w:tc>
          <w:tcPr>
            <w:tcW w:w="581" w:type="pct"/>
            <w:tcBorders>
              <w:top w:val="single" w:sz="4" w:space="0" w:color="auto"/>
              <w:left w:val="single" w:sz="4" w:space="0" w:color="auto"/>
              <w:bottom w:val="single" w:sz="4" w:space="0" w:color="auto"/>
              <w:right w:val="single" w:sz="4" w:space="0" w:color="auto"/>
            </w:tcBorders>
            <w:vAlign w:val="center"/>
          </w:tcPr>
          <w:p w14:paraId="61E5C403" w14:textId="32EE721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proofErr w:type="spellStart"/>
            <w:r w:rsidRPr="009362C1">
              <w:rPr>
                <w:rFonts w:ascii="Times New Roman" w:eastAsia="Lucida Sans Unicode" w:hAnsi="Times New Roman" w:cs="Tahoma"/>
                <w:bCs/>
                <w:color w:val="000000"/>
                <w:sz w:val="24"/>
                <w:szCs w:val="24"/>
                <w:lang w:bidi="en-US"/>
              </w:rPr>
              <w:t>дБА</w:t>
            </w:r>
            <w:proofErr w:type="spellEnd"/>
          </w:p>
        </w:tc>
        <w:tc>
          <w:tcPr>
            <w:tcW w:w="957" w:type="pct"/>
            <w:tcBorders>
              <w:top w:val="single" w:sz="4" w:space="0" w:color="auto"/>
              <w:left w:val="single" w:sz="4" w:space="0" w:color="auto"/>
              <w:bottom w:val="single" w:sz="4" w:space="0" w:color="auto"/>
              <w:right w:val="single" w:sz="4" w:space="0" w:color="auto"/>
            </w:tcBorders>
            <w:vAlign w:val="center"/>
            <w:hideMark/>
          </w:tcPr>
          <w:p w14:paraId="3376F1E0" w14:textId="08208046"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80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529FC42"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80</w:t>
            </w:r>
          </w:p>
        </w:tc>
      </w:tr>
      <w:tr w:rsidR="006A2B3F" w:rsidRPr="00EA2BAA" w14:paraId="197340E0" w14:textId="77777777" w:rsidTr="00486A3E">
        <w:trPr>
          <w:trHeight w:val="630"/>
        </w:trPr>
        <w:tc>
          <w:tcPr>
            <w:tcW w:w="2588" w:type="pct"/>
            <w:tcBorders>
              <w:top w:val="single" w:sz="4" w:space="0" w:color="auto"/>
              <w:left w:val="single" w:sz="4" w:space="0" w:color="auto"/>
              <w:bottom w:val="single" w:sz="4" w:space="0" w:color="auto"/>
              <w:right w:val="single" w:sz="4" w:space="0" w:color="auto"/>
            </w:tcBorders>
            <w:vAlign w:val="center"/>
            <w:hideMark/>
          </w:tcPr>
          <w:p w14:paraId="56EC6127" w14:textId="5D181A20"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17. Время срабатывания устройств контроля пламени, не более</w:t>
            </w:r>
          </w:p>
        </w:tc>
        <w:tc>
          <w:tcPr>
            <w:tcW w:w="581" w:type="pct"/>
            <w:tcBorders>
              <w:top w:val="single" w:sz="4" w:space="0" w:color="auto"/>
              <w:left w:val="single" w:sz="4" w:space="0" w:color="auto"/>
              <w:bottom w:val="single" w:sz="4" w:space="0" w:color="auto"/>
              <w:right w:val="single" w:sz="4" w:space="0" w:color="auto"/>
            </w:tcBorders>
            <w:vAlign w:val="center"/>
          </w:tcPr>
          <w:p w14:paraId="23FC87D5" w14:textId="2BAFB293"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секунд </w:t>
            </w:r>
          </w:p>
        </w:tc>
        <w:tc>
          <w:tcPr>
            <w:tcW w:w="957" w:type="pct"/>
            <w:tcBorders>
              <w:top w:val="single" w:sz="4" w:space="0" w:color="auto"/>
              <w:left w:val="single" w:sz="4" w:space="0" w:color="auto"/>
              <w:bottom w:val="single" w:sz="4" w:space="0" w:color="auto"/>
              <w:right w:val="single" w:sz="4" w:space="0" w:color="auto"/>
            </w:tcBorders>
            <w:vAlign w:val="center"/>
            <w:hideMark/>
          </w:tcPr>
          <w:p w14:paraId="4557F7A0" w14:textId="3D31364A"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1,5</w:t>
            </w:r>
          </w:p>
        </w:tc>
        <w:tc>
          <w:tcPr>
            <w:tcW w:w="874" w:type="pct"/>
            <w:tcBorders>
              <w:top w:val="single" w:sz="4" w:space="0" w:color="auto"/>
              <w:left w:val="single" w:sz="4" w:space="0" w:color="auto"/>
              <w:bottom w:val="single" w:sz="4" w:space="0" w:color="auto"/>
              <w:right w:val="single" w:sz="4" w:space="0" w:color="auto"/>
            </w:tcBorders>
            <w:vAlign w:val="center"/>
            <w:hideMark/>
          </w:tcPr>
          <w:p w14:paraId="5AC38286"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1,5</w:t>
            </w:r>
          </w:p>
        </w:tc>
      </w:tr>
      <w:tr w:rsidR="006A2B3F" w:rsidRPr="00EA2BAA" w14:paraId="147FE883"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29C8FCC4" w14:textId="4F91BE5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18. Температура ограждающих поверхностей, не более</w:t>
            </w:r>
          </w:p>
        </w:tc>
        <w:tc>
          <w:tcPr>
            <w:tcW w:w="581" w:type="pct"/>
            <w:tcBorders>
              <w:top w:val="single" w:sz="4" w:space="0" w:color="auto"/>
              <w:left w:val="single" w:sz="4" w:space="0" w:color="auto"/>
              <w:bottom w:val="single" w:sz="4" w:space="0" w:color="auto"/>
              <w:right w:val="single" w:sz="4" w:space="0" w:color="auto"/>
            </w:tcBorders>
            <w:vAlign w:val="center"/>
          </w:tcPr>
          <w:p w14:paraId="2FD73E8C" w14:textId="7906C1C6"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vertAlign w:val="superscript"/>
                <w:lang w:bidi="en-US"/>
              </w:rPr>
              <w:t>0</w:t>
            </w:r>
            <w:r w:rsidRPr="009362C1">
              <w:rPr>
                <w:rFonts w:ascii="Times New Roman" w:eastAsia="Lucida Sans Unicode" w:hAnsi="Times New Roman" w:cs="Tahoma"/>
                <w:bCs/>
                <w:color w:val="000000"/>
                <w:sz w:val="24"/>
                <w:szCs w:val="24"/>
                <w:lang w:bidi="en-US"/>
              </w:rPr>
              <w:t>С</w:t>
            </w:r>
          </w:p>
        </w:tc>
        <w:tc>
          <w:tcPr>
            <w:tcW w:w="957" w:type="pct"/>
            <w:tcBorders>
              <w:top w:val="single" w:sz="4" w:space="0" w:color="auto"/>
              <w:left w:val="single" w:sz="4" w:space="0" w:color="auto"/>
              <w:bottom w:val="single" w:sz="4" w:space="0" w:color="auto"/>
              <w:right w:val="single" w:sz="4" w:space="0" w:color="auto"/>
            </w:tcBorders>
            <w:vAlign w:val="center"/>
            <w:hideMark/>
          </w:tcPr>
          <w:p w14:paraId="1E95C040" w14:textId="3A1E19F9"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40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1FD10F1"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r w:rsidRPr="009362C1">
              <w:rPr>
                <w:rFonts w:ascii="Times New Roman" w:eastAsia="Lucida Sans Unicode" w:hAnsi="Times New Roman" w:cs="Tahoma"/>
                <w:bCs/>
                <w:color w:val="000000"/>
                <w:sz w:val="24"/>
                <w:szCs w:val="24"/>
                <w:lang w:val="en-US" w:bidi="en-US"/>
              </w:rPr>
              <w:t>40</w:t>
            </w:r>
          </w:p>
        </w:tc>
      </w:tr>
      <w:tr w:rsidR="006A2B3F" w:rsidRPr="00EA2BAA" w14:paraId="395F7CA3" w14:textId="77777777" w:rsidTr="00486A3E">
        <w:trPr>
          <w:trHeight w:val="70"/>
        </w:trPr>
        <w:tc>
          <w:tcPr>
            <w:tcW w:w="2588" w:type="pct"/>
            <w:tcBorders>
              <w:top w:val="single" w:sz="4" w:space="0" w:color="auto"/>
              <w:left w:val="single" w:sz="4" w:space="0" w:color="auto"/>
              <w:bottom w:val="single" w:sz="4" w:space="0" w:color="auto"/>
              <w:right w:val="single" w:sz="4" w:space="0" w:color="auto"/>
            </w:tcBorders>
            <w:vAlign w:val="center"/>
            <w:hideMark/>
          </w:tcPr>
          <w:p w14:paraId="0A079FEB" w14:textId="09B422E6"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19. Удельная металлоемкость котла, </w:t>
            </w:r>
          </w:p>
        </w:tc>
        <w:tc>
          <w:tcPr>
            <w:tcW w:w="581" w:type="pct"/>
            <w:tcBorders>
              <w:top w:val="single" w:sz="4" w:space="0" w:color="auto"/>
              <w:left w:val="single" w:sz="4" w:space="0" w:color="auto"/>
              <w:bottom w:val="single" w:sz="4" w:space="0" w:color="auto"/>
              <w:right w:val="single" w:sz="4" w:space="0" w:color="auto"/>
            </w:tcBorders>
            <w:vAlign w:val="center"/>
          </w:tcPr>
          <w:p w14:paraId="1D24E8C8" w14:textId="7651C79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т/МВт</w:t>
            </w:r>
          </w:p>
        </w:tc>
        <w:tc>
          <w:tcPr>
            <w:tcW w:w="957" w:type="pct"/>
            <w:tcBorders>
              <w:top w:val="single" w:sz="4" w:space="0" w:color="auto"/>
              <w:left w:val="single" w:sz="4" w:space="0" w:color="auto"/>
              <w:bottom w:val="single" w:sz="4" w:space="0" w:color="auto"/>
              <w:right w:val="single" w:sz="4" w:space="0" w:color="auto"/>
            </w:tcBorders>
            <w:vAlign w:val="center"/>
            <w:hideMark/>
          </w:tcPr>
          <w:p w14:paraId="618EA1EE" w14:textId="623EC553"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2</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31</w:t>
            </w:r>
          </w:p>
        </w:tc>
        <w:tc>
          <w:tcPr>
            <w:tcW w:w="874" w:type="pct"/>
            <w:tcBorders>
              <w:top w:val="single" w:sz="4" w:space="0" w:color="auto"/>
              <w:left w:val="single" w:sz="4" w:space="0" w:color="auto"/>
              <w:bottom w:val="single" w:sz="4" w:space="0" w:color="auto"/>
              <w:right w:val="single" w:sz="4" w:space="0" w:color="auto"/>
            </w:tcBorders>
            <w:vAlign w:val="center"/>
            <w:hideMark/>
          </w:tcPr>
          <w:p w14:paraId="37E72411"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2</w:t>
            </w:r>
            <w:r w:rsidRPr="009362C1">
              <w:rPr>
                <w:rFonts w:ascii="Times New Roman" w:eastAsia="Lucida Sans Unicode" w:hAnsi="Times New Roman" w:cs="Tahoma"/>
                <w:bCs/>
                <w:color w:val="000000"/>
                <w:sz w:val="24"/>
                <w:szCs w:val="24"/>
                <w:lang w:val="en-US" w:bidi="en-US"/>
              </w:rPr>
              <w:t>,</w:t>
            </w:r>
            <w:r w:rsidRPr="009362C1">
              <w:rPr>
                <w:rFonts w:ascii="Times New Roman" w:eastAsia="Lucida Sans Unicode" w:hAnsi="Times New Roman" w:cs="Tahoma"/>
                <w:bCs/>
                <w:color w:val="000000"/>
                <w:sz w:val="24"/>
                <w:szCs w:val="24"/>
                <w:lang w:bidi="en-US"/>
              </w:rPr>
              <w:t>31</w:t>
            </w:r>
          </w:p>
        </w:tc>
      </w:tr>
      <w:tr w:rsidR="006A2B3F" w:rsidRPr="00EA2BAA" w14:paraId="4133781E" w14:textId="77777777" w:rsidTr="00486A3E">
        <w:trPr>
          <w:trHeight w:val="525"/>
        </w:trPr>
        <w:tc>
          <w:tcPr>
            <w:tcW w:w="2588" w:type="pct"/>
            <w:tcBorders>
              <w:top w:val="single" w:sz="4" w:space="0" w:color="auto"/>
              <w:left w:val="single" w:sz="4" w:space="0" w:color="auto"/>
              <w:bottom w:val="single" w:sz="4" w:space="0" w:color="auto"/>
              <w:right w:val="single" w:sz="4" w:space="0" w:color="auto"/>
            </w:tcBorders>
            <w:vAlign w:val="center"/>
            <w:hideMark/>
          </w:tcPr>
          <w:p w14:paraId="1F3D589A" w14:textId="1DEE77CE"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sidRPr="009362C1">
              <w:rPr>
                <w:rFonts w:ascii="Times New Roman" w:eastAsia="Lucida Sans Unicode" w:hAnsi="Times New Roman" w:cs="Tahoma"/>
                <w:bCs/>
                <w:color w:val="000000"/>
                <w:sz w:val="24"/>
                <w:szCs w:val="24"/>
                <w:lang w:bidi="en-US"/>
              </w:rPr>
              <w:t xml:space="preserve">20. Удельный выброс окислов азота </w:t>
            </w:r>
            <w:r w:rsidRPr="009362C1">
              <w:rPr>
                <w:rFonts w:ascii="Times New Roman" w:eastAsia="Lucida Sans Unicode" w:hAnsi="Times New Roman" w:cs="Tahoma"/>
                <w:bCs/>
                <w:color w:val="000000"/>
                <w:sz w:val="24"/>
                <w:szCs w:val="24"/>
                <w:lang w:val="en-US" w:bidi="en-US"/>
              </w:rPr>
              <w:t>NO</w:t>
            </w:r>
            <w:r w:rsidRPr="009362C1">
              <w:rPr>
                <w:rFonts w:ascii="Times New Roman" w:eastAsia="Lucida Sans Unicode" w:hAnsi="Times New Roman" w:cs="Tahoma"/>
                <w:bCs/>
                <w:color w:val="000000"/>
                <w:sz w:val="24"/>
                <w:szCs w:val="24"/>
                <w:vertAlign w:val="subscript"/>
                <w:lang w:bidi="en-US"/>
              </w:rPr>
              <w:t>х</w:t>
            </w:r>
            <w:r w:rsidRPr="009362C1">
              <w:rPr>
                <w:rFonts w:ascii="Times New Roman" w:eastAsia="Lucida Sans Unicode" w:hAnsi="Times New Roman" w:cs="Tahoma"/>
                <w:bCs/>
                <w:color w:val="000000"/>
                <w:sz w:val="24"/>
                <w:szCs w:val="24"/>
                <w:lang w:bidi="en-US"/>
              </w:rPr>
              <w:t xml:space="preserve"> при коэффициенте избытка воздуха </w:t>
            </w:r>
            <w:r w:rsidRPr="009362C1">
              <w:rPr>
                <w:rFonts w:ascii="Times New Roman" w:eastAsia="Lucida Sans Unicode" w:hAnsi="Times New Roman" w:cs="Tahoma"/>
                <w:bCs/>
                <w:color w:val="000000"/>
                <w:sz w:val="24"/>
                <w:szCs w:val="24"/>
                <w:lang w:val="en-US" w:bidi="en-US"/>
              </w:rPr>
              <w:t>α</w:t>
            </w:r>
            <w:r w:rsidRPr="009362C1">
              <w:rPr>
                <w:rFonts w:ascii="Times New Roman" w:eastAsia="Lucida Sans Unicode" w:hAnsi="Times New Roman" w:cs="Tahoma"/>
                <w:bCs/>
                <w:color w:val="000000"/>
                <w:sz w:val="24"/>
                <w:szCs w:val="24"/>
                <w:lang w:bidi="en-US"/>
              </w:rPr>
              <w:t xml:space="preserve"> ≤ 1,4</w:t>
            </w:r>
          </w:p>
        </w:tc>
        <w:tc>
          <w:tcPr>
            <w:tcW w:w="581" w:type="pct"/>
            <w:tcBorders>
              <w:top w:val="single" w:sz="4" w:space="0" w:color="auto"/>
              <w:left w:val="single" w:sz="4" w:space="0" w:color="auto"/>
              <w:bottom w:val="single" w:sz="4" w:space="0" w:color="auto"/>
              <w:right w:val="single" w:sz="4" w:space="0" w:color="auto"/>
            </w:tcBorders>
            <w:vAlign w:val="center"/>
          </w:tcPr>
          <w:p w14:paraId="2C1539FC" w14:textId="33CA16B2"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proofErr w:type="spellStart"/>
            <w:r w:rsidRPr="009362C1">
              <w:rPr>
                <w:rFonts w:ascii="Times New Roman" w:eastAsia="Lucida Sans Unicode" w:hAnsi="Times New Roman" w:cs="Tahoma"/>
                <w:bCs/>
                <w:color w:val="000000"/>
                <w:sz w:val="24"/>
                <w:szCs w:val="24"/>
                <w:lang w:bidi="en-US"/>
              </w:rPr>
              <w:t>ррм</w:t>
            </w:r>
            <w:proofErr w:type="spellEnd"/>
          </w:p>
        </w:tc>
        <w:tc>
          <w:tcPr>
            <w:tcW w:w="957" w:type="pct"/>
            <w:tcBorders>
              <w:top w:val="single" w:sz="4" w:space="0" w:color="auto"/>
              <w:left w:val="single" w:sz="4" w:space="0" w:color="auto"/>
              <w:bottom w:val="single" w:sz="4" w:space="0" w:color="auto"/>
              <w:right w:val="single" w:sz="4" w:space="0" w:color="auto"/>
            </w:tcBorders>
            <w:vAlign w:val="center"/>
          </w:tcPr>
          <w:p w14:paraId="0F7CC831" w14:textId="1B3DC758" w:rsidR="006A2B3F" w:rsidRPr="009348D6" w:rsidRDefault="006A2B3F" w:rsidP="00DA7082">
            <w:pPr>
              <w:spacing w:after="0" w:line="25" w:lineRule="atLeast"/>
              <w:jc w:val="center"/>
              <w:rPr>
                <w:rFonts w:ascii="Times New Roman" w:eastAsia="Lucida Sans Unicode" w:hAnsi="Times New Roman" w:cs="Tahoma"/>
                <w:bCs/>
                <w:color w:val="000000"/>
                <w:sz w:val="24"/>
                <w:szCs w:val="24"/>
                <w:lang w:bidi="en-US"/>
              </w:rPr>
            </w:pPr>
            <w:r>
              <w:rPr>
                <w:rFonts w:ascii="Times New Roman" w:eastAsia="Lucida Sans Unicode" w:hAnsi="Times New Roman" w:cs="Tahoma"/>
                <w:bCs/>
                <w:color w:val="000000"/>
                <w:sz w:val="24"/>
                <w:szCs w:val="24"/>
                <w:lang w:bidi="en-US"/>
              </w:rPr>
              <w:t>84</w:t>
            </w:r>
          </w:p>
          <w:p w14:paraId="4118B4C6"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p>
        </w:tc>
        <w:tc>
          <w:tcPr>
            <w:tcW w:w="874" w:type="pct"/>
            <w:tcBorders>
              <w:top w:val="single" w:sz="4" w:space="0" w:color="auto"/>
              <w:left w:val="single" w:sz="4" w:space="0" w:color="auto"/>
              <w:bottom w:val="single" w:sz="4" w:space="0" w:color="auto"/>
              <w:right w:val="single" w:sz="4" w:space="0" w:color="auto"/>
            </w:tcBorders>
            <w:vAlign w:val="center"/>
          </w:tcPr>
          <w:p w14:paraId="6BDBF9E0" w14:textId="3114E651" w:rsidR="006A2B3F" w:rsidRPr="009348D6" w:rsidRDefault="006A2B3F" w:rsidP="00DA7082">
            <w:pPr>
              <w:spacing w:after="0" w:line="25" w:lineRule="atLeast"/>
              <w:jc w:val="center"/>
              <w:rPr>
                <w:rFonts w:ascii="Times New Roman" w:eastAsia="Lucida Sans Unicode" w:hAnsi="Times New Roman" w:cs="Tahoma"/>
                <w:bCs/>
                <w:color w:val="000000"/>
                <w:sz w:val="24"/>
                <w:szCs w:val="24"/>
                <w:lang w:bidi="en-US"/>
              </w:rPr>
            </w:pPr>
            <w:r>
              <w:rPr>
                <w:rFonts w:ascii="Times New Roman" w:eastAsia="Lucida Sans Unicode" w:hAnsi="Times New Roman" w:cs="Tahoma"/>
                <w:bCs/>
                <w:color w:val="000000"/>
                <w:sz w:val="24"/>
                <w:szCs w:val="24"/>
                <w:lang w:bidi="en-US"/>
              </w:rPr>
              <w:t>83,4</w:t>
            </w:r>
          </w:p>
          <w:p w14:paraId="710E006E" w14:textId="77777777" w:rsidR="006A2B3F" w:rsidRPr="009362C1" w:rsidRDefault="006A2B3F" w:rsidP="00DA7082">
            <w:pPr>
              <w:spacing w:after="0" w:line="25" w:lineRule="atLeast"/>
              <w:jc w:val="center"/>
              <w:rPr>
                <w:rFonts w:ascii="Times New Roman" w:eastAsia="Lucida Sans Unicode" w:hAnsi="Times New Roman" w:cs="Tahoma"/>
                <w:bCs/>
                <w:color w:val="000000"/>
                <w:sz w:val="24"/>
                <w:szCs w:val="24"/>
                <w:lang w:val="en-US" w:bidi="en-US"/>
              </w:rPr>
            </w:pPr>
          </w:p>
        </w:tc>
      </w:tr>
      <w:tr w:rsidR="006A2B3F" w:rsidRPr="00EA2BAA" w14:paraId="586D5BAA" w14:textId="77777777" w:rsidTr="00486A3E">
        <w:trPr>
          <w:trHeight w:val="356"/>
        </w:trPr>
        <w:tc>
          <w:tcPr>
            <w:tcW w:w="2588" w:type="pct"/>
            <w:tcBorders>
              <w:top w:val="single" w:sz="4" w:space="0" w:color="auto"/>
              <w:left w:val="single" w:sz="4" w:space="0" w:color="auto"/>
              <w:bottom w:val="single" w:sz="4" w:space="0" w:color="auto"/>
              <w:right w:val="single" w:sz="4" w:space="0" w:color="auto"/>
            </w:tcBorders>
            <w:vAlign w:val="center"/>
          </w:tcPr>
          <w:p w14:paraId="7F3E4DE3" w14:textId="2B2FC154"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Pr>
                <w:rFonts w:ascii="Times New Roman" w:hAnsi="Times New Roman"/>
                <w:sz w:val="24"/>
                <w:szCs w:val="24"/>
              </w:rPr>
              <w:t xml:space="preserve">21. Удельный выброс </w:t>
            </w:r>
            <w:proofErr w:type="spellStart"/>
            <w:r>
              <w:rPr>
                <w:rFonts w:ascii="Times New Roman" w:hAnsi="Times New Roman"/>
                <w:sz w:val="24"/>
                <w:szCs w:val="24"/>
              </w:rPr>
              <w:t>диокида</w:t>
            </w:r>
            <w:proofErr w:type="spellEnd"/>
            <w:r>
              <w:rPr>
                <w:rFonts w:ascii="Times New Roman" w:hAnsi="Times New Roman"/>
                <w:sz w:val="24"/>
                <w:szCs w:val="24"/>
              </w:rPr>
              <w:t xml:space="preserve"> углерода, СО</w:t>
            </w:r>
            <w:r>
              <w:rPr>
                <w:rFonts w:ascii="Times New Roman" w:hAnsi="Times New Roman"/>
                <w:sz w:val="24"/>
                <w:szCs w:val="24"/>
                <w:vertAlign w:val="subscript"/>
              </w:rPr>
              <w:t>2</w:t>
            </w:r>
          </w:p>
        </w:tc>
        <w:tc>
          <w:tcPr>
            <w:tcW w:w="581" w:type="pct"/>
            <w:tcBorders>
              <w:top w:val="single" w:sz="4" w:space="0" w:color="auto"/>
              <w:left w:val="single" w:sz="4" w:space="0" w:color="auto"/>
              <w:bottom w:val="single" w:sz="4" w:space="0" w:color="auto"/>
              <w:right w:val="single" w:sz="4" w:space="0" w:color="auto"/>
            </w:tcBorders>
            <w:vAlign w:val="center"/>
          </w:tcPr>
          <w:p w14:paraId="143EEBEA" w14:textId="5552ECFC" w:rsidR="006A2B3F" w:rsidRPr="009362C1" w:rsidRDefault="006A2B3F" w:rsidP="00854BB2">
            <w:pPr>
              <w:spacing w:after="0" w:line="25" w:lineRule="atLeast"/>
              <w:jc w:val="both"/>
              <w:rPr>
                <w:rFonts w:ascii="Times New Roman" w:eastAsia="Lucida Sans Unicode" w:hAnsi="Times New Roman" w:cs="Tahoma"/>
                <w:bCs/>
                <w:color w:val="000000"/>
                <w:sz w:val="24"/>
                <w:szCs w:val="24"/>
                <w:lang w:bidi="en-US"/>
              </w:rPr>
            </w:pPr>
            <w:r>
              <w:rPr>
                <w:rFonts w:ascii="Times New Roman" w:hAnsi="Times New Roman"/>
                <w:sz w:val="24"/>
                <w:szCs w:val="24"/>
              </w:rPr>
              <w:t>%</w:t>
            </w:r>
          </w:p>
        </w:tc>
        <w:tc>
          <w:tcPr>
            <w:tcW w:w="957" w:type="pct"/>
            <w:tcBorders>
              <w:top w:val="single" w:sz="4" w:space="0" w:color="auto"/>
              <w:left w:val="single" w:sz="4" w:space="0" w:color="auto"/>
              <w:bottom w:val="single" w:sz="4" w:space="0" w:color="auto"/>
              <w:right w:val="single" w:sz="4" w:space="0" w:color="auto"/>
            </w:tcBorders>
            <w:vAlign w:val="bottom"/>
          </w:tcPr>
          <w:p w14:paraId="4CED1998" w14:textId="59F5DF5D" w:rsidR="006A2B3F" w:rsidRDefault="006A2B3F" w:rsidP="00DA7082">
            <w:pPr>
              <w:spacing w:after="0" w:line="25" w:lineRule="atLeast"/>
              <w:jc w:val="center"/>
              <w:rPr>
                <w:rFonts w:ascii="Times New Roman" w:eastAsia="Lucida Sans Unicode" w:hAnsi="Times New Roman" w:cs="Tahoma"/>
                <w:bCs/>
                <w:color w:val="000000"/>
                <w:sz w:val="24"/>
                <w:szCs w:val="24"/>
                <w:lang w:bidi="en-US"/>
              </w:rPr>
            </w:pPr>
            <w:r>
              <w:rPr>
                <w:rFonts w:ascii="Times New Roman" w:eastAsia="Lucida Sans Unicode" w:hAnsi="Times New Roman" w:cs="Tahoma"/>
                <w:bCs/>
                <w:color w:val="000000"/>
                <w:sz w:val="24"/>
                <w:szCs w:val="24"/>
                <w:lang w:bidi="en-US"/>
              </w:rPr>
              <w:t>11,22</w:t>
            </w:r>
          </w:p>
        </w:tc>
        <w:tc>
          <w:tcPr>
            <w:tcW w:w="874" w:type="pct"/>
            <w:tcBorders>
              <w:top w:val="single" w:sz="4" w:space="0" w:color="auto"/>
              <w:left w:val="single" w:sz="4" w:space="0" w:color="auto"/>
              <w:bottom w:val="single" w:sz="4" w:space="0" w:color="auto"/>
              <w:right w:val="single" w:sz="4" w:space="0" w:color="auto"/>
            </w:tcBorders>
            <w:vAlign w:val="bottom"/>
          </w:tcPr>
          <w:p w14:paraId="3EFBAECA" w14:textId="2E2E52B2" w:rsidR="006A2B3F" w:rsidRDefault="006A2B3F" w:rsidP="00DA7082">
            <w:pPr>
              <w:spacing w:after="0" w:line="25" w:lineRule="atLeast"/>
              <w:jc w:val="center"/>
              <w:rPr>
                <w:rFonts w:ascii="Times New Roman" w:eastAsia="Lucida Sans Unicode" w:hAnsi="Times New Roman" w:cs="Tahoma"/>
                <w:bCs/>
                <w:color w:val="000000"/>
                <w:sz w:val="24"/>
                <w:szCs w:val="24"/>
                <w:lang w:bidi="en-US"/>
              </w:rPr>
            </w:pPr>
            <w:r>
              <w:rPr>
                <w:rFonts w:ascii="Times New Roman" w:eastAsia="Lucida Sans Unicode" w:hAnsi="Times New Roman" w:cs="Tahoma"/>
                <w:bCs/>
                <w:color w:val="000000"/>
                <w:sz w:val="24"/>
                <w:szCs w:val="24"/>
                <w:lang w:bidi="en-US"/>
              </w:rPr>
              <w:t>11,69</w:t>
            </w:r>
          </w:p>
        </w:tc>
      </w:tr>
    </w:tbl>
    <w:p w14:paraId="6D93B662" w14:textId="77777777" w:rsidR="00B07B34" w:rsidRDefault="00B07B34" w:rsidP="005A0910">
      <w:pPr>
        <w:spacing w:after="0" w:line="25" w:lineRule="atLeast"/>
        <w:ind w:firstLine="709"/>
        <w:jc w:val="both"/>
        <w:rPr>
          <w:rFonts w:ascii="Times New Roman" w:eastAsia="Lucida Sans Unicode" w:hAnsi="Times New Roman" w:cs="Tahoma"/>
          <w:b/>
          <w:color w:val="000000"/>
          <w:sz w:val="24"/>
          <w:szCs w:val="24"/>
          <w:lang w:val="en-US" w:bidi="en-US"/>
        </w:rPr>
      </w:pPr>
    </w:p>
    <w:p w14:paraId="768E21D8" w14:textId="2C0DDC79" w:rsidR="00A66339" w:rsidRPr="00A66339" w:rsidRDefault="001D08DF" w:rsidP="005A0910">
      <w:pPr>
        <w:pStyle w:val="aff3"/>
        <w:spacing w:after="0" w:line="25" w:lineRule="atLeast"/>
        <w:ind w:left="0" w:firstLine="709"/>
        <w:jc w:val="both"/>
        <w:rPr>
          <w:sz w:val="28"/>
          <w:szCs w:val="28"/>
        </w:rPr>
      </w:pPr>
      <w:r>
        <w:rPr>
          <w:sz w:val="28"/>
          <w:szCs w:val="28"/>
          <w:lang w:val="ru-RU"/>
        </w:rPr>
        <w:t xml:space="preserve">Звуковой уровень котла с горелочным блоком составляет – 80 </w:t>
      </w:r>
      <w:proofErr w:type="spellStart"/>
      <w:r>
        <w:rPr>
          <w:sz w:val="28"/>
          <w:szCs w:val="28"/>
          <w:lang w:val="ru-RU"/>
        </w:rPr>
        <w:t>Дб</w:t>
      </w:r>
      <w:proofErr w:type="spellEnd"/>
      <w:r>
        <w:rPr>
          <w:sz w:val="28"/>
          <w:szCs w:val="28"/>
          <w:lang w:val="ru-RU"/>
        </w:rPr>
        <w:t xml:space="preserve">, что соответствует нормативным требованиям </w:t>
      </w:r>
      <w:r w:rsidR="00A66339" w:rsidRPr="00A66339">
        <w:rPr>
          <w:sz w:val="28"/>
          <w:szCs w:val="28"/>
        </w:rPr>
        <w:t>[</w:t>
      </w:r>
      <w:r w:rsidR="003970F2" w:rsidRPr="003970F2">
        <w:rPr>
          <w:sz w:val="28"/>
          <w:szCs w:val="28"/>
          <w:lang w:val="ru-RU"/>
        </w:rPr>
        <w:t>70, 73</w:t>
      </w:r>
      <w:r w:rsidR="00A66339" w:rsidRPr="00A66339">
        <w:rPr>
          <w:sz w:val="28"/>
          <w:szCs w:val="28"/>
        </w:rPr>
        <w:t>].</w:t>
      </w:r>
    </w:p>
    <w:p w14:paraId="45B54A10" w14:textId="582E85C5" w:rsidR="00A66339" w:rsidRPr="00A66339" w:rsidRDefault="00A66339" w:rsidP="005A0910">
      <w:pPr>
        <w:pStyle w:val="aff3"/>
        <w:spacing w:after="0" w:line="25" w:lineRule="atLeast"/>
        <w:ind w:left="0" w:firstLine="709"/>
        <w:jc w:val="both"/>
        <w:rPr>
          <w:sz w:val="28"/>
          <w:szCs w:val="28"/>
        </w:rPr>
      </w:pPr>
      <w:r w:rsidRPr="00A66339">
        <w:rPr>
          <w:sz w:val="28"/>
          <w:szCs w:val="28"/>
        </w:rPr>
        <w:t>Время срабатывания защитных устройств системы защиты в аварийных ситуациях в пределах требований Правил по технике безопасности (ТБ) [</w:t>
      </w:r>
      <w:r w:rsidR="006D71AD">
        <w:rPr>
          <w:sz w:val="28"/>
          <w:szCs w:val="28"/>
          <w:lang w:val="ru-RU"/>
        </w:rPr>
        <w:t>73</w:t>
      </w:r>
      <w:r w:rsidRPr="00A66339">
        <w:rPr>
          <w:sz w:val="28"/>
          <w:szCs w:val="28"/>
        </w:rPr>
        <w:t>], ГОСТ 30735-2001 [</w:t>
      </w:r>
      <w:r w:rsidR="003970F2" w:rsidRPr="003970F2">
        <w:rPr>
          <w:sz w:val="28"/>
          <w:szCs w:val="28"/>
          <w:lang w:val="ru-RU"/>
        </w:rPr>
        <w:t>61</w:t>
      </w:r>
      <w:r w:rsidRPr="00A66339">
        <w:rPr>
          <w:sz w:val="28"/>
          <w:szCs w:val="28"/>
        </w:rPr>
        <w:t>] и «Правил обеспечения промышленной безопасности при эксплуатации оборудования, работающего под давлением» [</w:t>
      </w:r>
      <w:r w:rsidR="001D08DF">
        <w:rPr>
          <w:sz w:val="28"/>
          <w:szCs w:val="28"/>
          <w:lang w:val="ru-RU"/>
        </w:rPr>
        <w:t xml:space="preserve">61, </w:t>
      </w:r>
      <w:r w:rsidR="00715EF1">
        <w:rPr>
          <w:sz w:val="28"/>
          <w:szCs w:val="28"/>
          <w:lang w:val="ru-RU"/>
        </w:rPr>
        <w:t>74</w:t>
      </w:r>
      <w:r w:rsidRPr="00A66339">
        <w:rPr>
          <w:sz w:val="28"/>
          <w:szCs w:val="28"/>
        </w:rPr>
        <w:t>].</w:t>
      </w:r>
    </w:p>
    <w:p w14:paraId="56E7258C" w14:textId="5D2E33A9" w:rsidR="00A66339" w:rsidRPr="00A66339" w:rsidRDefault="00A66339" w:rsidP="005A0910">
      <w:pPr>
        <w:pStyle w:val="aff3"/>
        <w:spacing w:after="0" w:line="25" w:lineRule="atLeast"/>
        <w:ind w:left="0" w:firstLine="709"/>
        <w:jc w:val="both"/>
        <w:rPr>
          <w:sz w:val="28"/>
          <w:szCs w:val="28"/>
        </w:rPr>
      </w:pPr>
      <w:r w:rsidRPr="00A66339">
        <w:rPr>
          <w:sz w:val="28"/>
          <w:szCs w:val="28"/>
        </w:rPr>
        <w:lastRenderedPageBreak/>
        <w:t>Температура ограждающих поверхностей водогрейного котлов находится на уровне требований [</w:t>
      </w:r>
      <w:r w:rsidR="00646502">
        <w:rPr>
          <w:sz w:val="28"/>
          <w:szCs w:val="28"/>
          <w:lang w:val="ru-RU"/>
        </w:rPr>
        <w:t>74</w:t>
      </w:r>
      <w:r w:rsidRPr="00A66339">
        <w:rPr>
          <w:sz w:val="28"/>
          <w:szCs w:val="28"/>
        </w:rPr>
        <w:t>], а также ниже уровня 45°С вокруг основной поверхности и мест обслуживания водогрейного котла.</w:t>
      </w:r>
    </w:p>
    <w:p w14:paraId="1852758A" w14:textId="6EC09E92" w:rsidR="00A66339" w:rsidRDefault="00A66339" w:rsidP="005A0910">
      <w:pPr>
        <w:pStyle w:val="aff3"/>
        <w:spacing w:after="0" w:line="25" w:lineRule="atLeast"/>
        <w:ind w:left="0" w:firstLine="709"/>
        <w:jc w:val="both"/>
        <w:rPr>
          <w:sz w:val="28"/>
          <w:szCs w:val="28"/>
          <w:lang w:val="ru-RU"/>
        </w:rPr>
      </w:pPr>
      <w:r w:rsidRPr="00A66339">
        <w:rPr>
          <w:sz w:val="28"/>
          <w:szCs w:val="28"/>
        </w:rPr>
        <w:t xml:space="preserve">Удельные выбросы окислов азота </w:t>
      </w:r>
      <w:r w:rsidRPr="00A66339">
        <w:rPr>
          <w:sz w:val="28"/>
          <w:szCs w:val="28"/>
          <w:lang w:bidi="en-US"/>
        </w:rPr>
        <w:t>NO</w:t>
      </w:r>
      <w:r w:rsidRPr="00A66339">
        <w:rPr>
          <w:sz w:val="28"/>
          <w:szCs w:val="28"/>
          <w:vertAlign w:val="subscript"/>
        </w:rPr>
        <w:t>х</w:t>
      </w:r>
      <w:r w:rsidRPr="00A66339">
        <w:rPr>
          <w:sz w:val="28"/>
          <w:szCs w:val="28"/>
        </w:rPr>
        <w:t xml:space="preserve"> при коэффициенте избытка воздуха </w:t>
      </w:r>
      <w:r w:rsidRPr="00A66339">
        <w:rPr>
          <w:sz w:val="28"/>
          <w:szCs w:val="28"/>
          <w:lang w:bidi="en-US"/>
        </w:rPr>
        <w:t>α</w:t>
      </w:r>
      <w:r w:rsidRPr="00A66339">
        <w:rPr>
          <w:sz w:val="28"/>
          <w:szCs w:val="28"/>
        </w:rPr>
        <w:t xml:space="preserve"> ≤ 1,4 (расчет </w:t>
      </w:r>
      <w:r w:rsidRPr="00A66339">
        <w:rPr>
          <w:sz w:val="28"/>
          <w:szCs w:val="28"/>
          <w:lang w:bidi="en-US"/>
        </w:rPr>
        <w:t>α</w:t>
      </w:r>
      <w:r w:rsidRPr="00A66339">
        <w:rPr>
          <w:sz w:val="28"/>
          <w:szCs w:val="28"/>
        </w:rPr>
        <w:t xml:space="preserve"> = 1,3) и номинальном режиме работы котлов составляют не более </w:t>
      </w:r>
      <w:r w:rsidR="0027569B">
        <w:rPr>
          <w:sz w:val="28"/>
          <w:szCs w:val="28"/>
          <w:lang w:val="ru-RU"/>
        </w:rPr>
        <w:t>84</w:t>
      </w:r>
      <w:r w:rsidRPr="00A66339">
        <w:rPr>
          <w:sz w:val="28"/>
          <w:szCs w:val="28"/>
        </w:rPr>
        <w:t xml:space="preserve"> ррм, меньше предельных норм по выброса</w:t>
      </w:r>
      <w:r w:rsidR="00E26D67">
        <w:rPr>
          <w:sz w:val="28"/>
          <w:szCs w:val="28"/>
          <w:lang w:val="ru-RU"/>
        </w:rPr>
        <w:t>м</w:t>
      </w:r>
      <w:r w:rsidRPr="00A66339">
        <w:rPr>
          <w:sz w:val="28"/>
          <w:szCs w:val="28"/>
        </w:rPr>
        <w:t>.</w:t>
      </w:r>
      <w:r>
        <w:rPr>
          <w:sz w:val="28"/>
          <w:szCs w:val="28"/>
          <w:lang w:val="ru-RU"/>
        </w:rPr>
        <w:t xml:space="preserve"> </w:t>
      </w:r>
      <w:r w:rsidRPr="00A66339">
        <w:rPr>
          <w:sz w:val="28"/>
          <w:szCs w:val="28"/>
        </w:rPr>
        <w:t>Содержание СО в уходящих газах на всех режимах при номинальной нагрузке котлов по тепловой производительности практически отсутствовало.</w:t>
      </w:r>
    </w:p>
    <w:p w14:paraId="47BD9DEC" w14:textId="24790F7F" w:rsidR="00A66339" w:rsidRPr="00A66339" w:rsidRDefault="00A66339" w:rsidP="005A0910">
      <w:pPr>
        <w:pStyle w:val="aff3"/>
        <w:spacing w:after="0" w:line="25" w:lineRule="atLeast"/>
        <w:ind w:left="0" w:firstLine="709"/>
        <w:jc w:val="both"/>
        <w:rPr>
          <w:sz w:val="28"/>
          <w:szCs w:val="28"/>
        </w:rPr>
      </w:pPr>
      <w:r w:rsidRPr="00A66339">
        <w:rPr>
          <w:sz w:val="28"/>
          <w:szCs w:val="28"/>
        </w:rPr>
        <w:t>Ограничением времени работы на протяжении всех опытов была температура воды на входе в котел, которая не должна была увеличиваться, так как в этом случае возникала потребность в мощном дополнительном охладителе, дополнительно к системе из двух цистерн по 50 м</w:t>
      </w:r>
      <w:r w:rsidRPr="00A66339">
        <w:rPr>
          <w:sz w:val="28"/>
          <w:szCs w:val="28"/>
          <w:vertAlign w:val="superscript"/>
        </w:rPr>
        <w:t>3</w:t>
      </w:r>
      <w:r w:rsidRPr="00A66339">
        <w:rPr>
          <w:sz w:val="28"/>
          <w:szCs w:val="28"/>
        </w:rPr>
        <w:t xml:space="preserve">. В процессе проведения испытаний при температуре окружающего воздуха </w:t>
      </w:r>
      <w:r w:rsidRPr="00A66339">
        <w:rPr>
          <w:sz w:val="28"/>
          <w:szCs w:val="28"/>
          <w:lang w:bidi="en-US"/>
        </w:rPr>
        <w:t>t</w:t>
      </w:r>
      <w:r w:rsidRPr="00A66339">
        <w:rPr>
          <w:sz w:val="28"/>
          <w:szCs w:val="28"/>
          <w:vertAlign w:val="subscript"/>
        </w:rPr>
        <w:t>ос ср</w:t>
      </w:r>
      <w:r w:rsidRPr="00A66339">
        <w:rPr>
          <w:sz w:val="28"/>
          <w:szCs w:val="28"/>
        </w:rPr>
        <w:t xml:space="preserve"> ̴ +18</w:t>
      </w:r>
      <w:r w:rsidRPr="00A66339">
        <w:rPr>
          <w:sz w:val="28"/>
          <w:szCs w:val="28"/>
          <w:vertAlign w:val="superscript"/>
        </w:rPr>
        <w:t>о</w:t>
      </w:r>
      <w:r w:rsidRPr="00A66339">
        <w:rPr>
          <w:sz w:val="28"/>
          <w:szCs w:val="28"/>
        </w:rPr>
        <w:t>С с поверхности цистерн при естественном конвективном теплообмене с окружающей средой обеспечивался требуемый уровень снижения температуры.</w:t>
      </w:r>
    </w:p>
    <w:p w14:paraId="3EF6B93D" w14:textId="1FE45F82" w:rsidR="00A66339" w:rsidRDefault="00E26D67" w:rsidP="005A0910">
      <w:pPr>
        <w:pStyle w:val="aff3"/>
        <w:spacing w:after="0" w:line="25" w:lineRule="atLeast"/>
        <w:ind w:left="0" w:firstLine="709"/>
        <w:jc w:val="both"/>
        <w:rPr>
          <w:sz w:val="28"/>
          <w:szCs w:val="28"/>
          <w:lang w:val="ru-RU"/>
        </w:rPr>
      </w:pPr>
      <w:r>
        <w:rPr>
          <w:sz w:val="28"/>
          <w:szCs w:val="28"/>
          <w:lang w:val="ru-RU"/>
        </w:rPr>
        <w:t>По результатам теплотехнических расчетов КПД, для номин</w:t>
      </w:r>
      <w:r w:rsidR="00EC1F47" w:rsidRPr="00EF0898">
        <w:rPr>
          <w:sz w:val="28"/>
          <w:szCs w:val="28"/>
          <w:lang w:val="ru-RU"/>
        </w:rPr>
        <w:t xml:space="preserve">альной </w:t>
      </w:r>
      <w:r w:rsidR="00EC1F47" w:rsidRPr="00EC1F47">
        <w:rPr>
          <w:sz w:val="28"/>
          <w:szCs w:val="28"/>
          <w:lang w:val="ru-RU"/>
        </w:rPr>
        <w:t>нагрузки водогрейного котла КВа-400 получились ниже, чем результаты, полученные при теплотехнических испытаниях ВВ-400.</w:t>
      </w:r>
      <w:r w:rsidR="00EC1F47" w:rsidRPr="00EC1F47">
        <w:rPr>
          <w:sz w:val="28"/>
          <w:szCs w:val="28"/>
          <w:vertAlign w:val="subscript"/>
          <w:lang w:val="ru-RU"/>
        </w:rPr>
        <w:t xml:space="preserve"> </w:t>
      </w:r>
      <w:r w:rsidR="00EC1F47" w:rsidRPr="00EC1F47">
        <w:rPr>
          <w:sz w:val="28"/>
          <w:szCs w:val="28"/>
          <w:lang w:val="ru-RU"/>
        </w:rPr>
        <w:t>Это объясняется тем, что</w:t>
      </w:r>
      <w:r w:rsidR="00EC1F47" w:rsidRPr="00EF0898">
        <w:rPr>
          <w:sz w:val="28"/>
          <w:szCs w:val="28"/>
          <w:lang w:val="ru-RU"/>
        </w:rPr>
        <w:t xml:space="preserve"> реальные тепловые потери </w:t>
      </w:r>
      <w:r w:rsidR="00EC1F47" w:rsidRPr="00EF0898">
        <w:rPr>
          <w:sz w:val="28"/>
          <w:szCs w:val="28"/>
        </w:rPr>
        <w:t>q</w:t>
      </w:r>
      <w:r w:rsidR="00EC1F47" w:rsidRPr="00EF0898">
        <w:rPr>
          <w:sz w:val="28"/>
          <w:szCs w:val="28"/>
          <w:vertAlign w:val="subscript"/>
          <w:lang w:val="ru-RU"/>
        </w:rPr>
        <w:t xml:space="preserve">2 </w:t>
      </w:r>
      <w:r w:rsidR="00EC1F47" w:rsidRPr="00EF0898">
        <w:rPr>
          <w:sz w:val="28"/>
          <w:szCs w:val="28"/>
          <w:lang w:val="ru-RU"/>
        </w:rPr>
        <w:t xml:space="preserve">у заводского котла КВа-400 с витыми ленточными вставками немного больше, прежде всего из-за того, что в трубах диаметром Ø48×4 мм с </w:t>
      </w:r>
      <w:r>
        <w:rPr>
          <w:sz w:val="28"/>
          <w:szCs w:val="28"/>
          <w:lang w:val="ru-RU"/>
        </w:rPr>
        <w:t>спиральными</w:t>
      </w:r>
      <w:r w:rsidR="00EC1F47" w:rsidRPr="00EF0898">
        <w:rPr>
          <w:sz w:val="28"/>
          <w:szCs w:val="28"/>
          <w:lang w:val="ru-RU"/>
        </w:rPr>
        <w:t xml:space="preserve"> проволочными вставками диаметром 6 мм и относительным шагом закрутки спирали l/D = 1,5 происходит периодический отрыв потока и с указанной частотой происходит присоединение потока к стенке с высоким коэффициентом теплоотдачи</w:t>
      </w:r>
      <w:r w:rsidR="00EC1F47">
        <w:rPr>
          <w:sz w:val="28"/>
          <w:szCs w:val="28"/>
          <w:lang w:val="ru-RU"/>
        </w:rPr>
        <w:t xml:space="preserve">. </w:t>
      </w:r>
    </w:p>
    <w:p w14:paraId="3F63F42C" w14:textId="67390581" w:rsidR="00A66339" w:rsidRDefault="00A66339" w:rsidP="005A0910">
      <w:pPr>
        <w:pStyle w:val="aff3"/>
        <w:spacing w:after="0"/>
        <w:ind w:left="0" w:firstLine="709"/>
        <w:jc w:val="both"/>
        <w:rPr>
          <w:sz w:val="28"/>
          <w:szCs w:val="28"/>
        </w:rPr>
      </w:pPr>
      <w:r w:rsidRPr="00C0570B">
        <w:rPr>
          <w:sz w:val="28"/>
          <w:szCs w:val="28"/>
        </w:rPr>
        <w:t>При проведении сравнения конструкций котлов КВа с двусветным экраном с серийными жаротрубными котлами с цилиндрической топкой (реверсивные, двух и трехходовые) аналогичного типоразмера и тепловой мощности отмечается большая теплопроизводительность и уровень тепловосприятия поверхностями нагрева при неизменных габаритах [</w:t>
      </w:r>
      <w:r w:rsidR="003970F2" w:rsidRPr="003970F2">
        <w:rPr>
          <w:sz w:val="28"/>
          <w:szCs w:val="28"/>
          <w:lang w:val="ru-RU"/>
        </w:rPr>
        <w:t>73</w:t>
      </w:r>
      <w:r w:rsidRPr="00B23E9B">
        <w:rPr>
          <w:sz w:val="28"/>
          <w:szCs w:val="28"/>
        </w:rPr>
        <w:t>]. Кроме того, известно из работ других исследователей, что при схожих условиях эксплуатации реверсивные топки оказываются в более теплонапряженных условиях и происходит перегрев торцевой части топки и ограничение нагрузки по условиям надежности</w:t>
      </w:r>
      <w:r w:rsidRPr="00C0570B">
        <w:rPr>
          <w:sz w:val="28"/>
          <w:szCs w:val="28"/>
        </w:rPr>
        <w:t xml:space="preserve"> [</w:t>
      </w:r>
      <w:r w:rsidR="00646502">
        <w:rPr>
          <w:sz w:val="28"/>
          <w:szCs w:val="28"/>
          <w:lang w:val="ru-RU"/>
        </w:rPr>
        <w:t>21-23, 26, 27</w:t>
      </w:r>
      <w:r w:rsidRPr="00C0570B">
        <w:rPr>
          <w:sz w:val="28"/>
          <w:szCs w:val="28"/>
        </w:rPr>
        <w:t>]. К утверждению об эффективности двусветного экрана необходимо отметить снижение температуры на 70-90</w:t>
      </w:r>
      <w:r w:rsidRPr="00C0570B">
        <w:rPr>
          <w:sz w:val="28"/>
          <w:szCs w:val="28"/>
          <w:vertAlign w:val="superscript"/>
        </w:rPr>
        <w:t>о</w:t>
      </w:r>
      <w:r w:rsidRPr="00C0570B">
        <w:rPr>
          <w:sz w:val="28"/>
          <w:szCs w:val="28"/>
        </w:rPr>
        <w:t>С на входе в жаровые трубы конвективной части, что говори</w:t>
      </w:r>
      <w:r w:rsidR="00F75C8B">
        <w:rPr>
          <w:sz w:val="28"/>
          <w:szCs w:val="28"/>
          <w:lang w:val="ru-RU"/>
        </w:rPr>
        <w:t>т</w:t>
      </w:r>
      <w:r w:rsidRPr="00C0570B">
        <w:rPr>
          <w:sz w:val="28"/>
          <w:szCs w:val="28"/>
        </w:rPr>
        <w:t xml:space="preserve"> об увеличении тепловосприятия радиационной поверхностью - непосредственно двусветным экраном.</w:t>
      </w:r>
    </w:p>
    <w:p w14:paraId="4F254615" w14:textId="39BD430E" w:rsidR="00B85E8D" w:rsidRPr="00C913A2" w:rsidRDefault="0099712B" w:rsidP="005A0910">
      <w:pPr>
        <w:pStyle w:val="aff3"/>
        <w:spacing w:after="0"/>
        <w:ind w:left="0" w:firstLine="709"/>
        <w:jc w:val="both"/>
        <w:rPr>
          <w:sz w:val="28"/>
          <w:szCs w:val="28"/>
          <w:lang w:val="ru-RU"/>
        </w:rPr>
      </w:pPr>
      <w:r>
        <w:rPr>
          <w:sz w:val="28"/>
          <w:szCs w:val="28"/>
          <w:lang w:val="ru-RU"/>
        </w:rPr>
        <w:t xml:space="preserve">При проведении эксперимента в котле ВВ-400 витые ленточные вставки заменялись на спиральные проволочные вставки. Результаты опыта приведены в таблице 4.2 для 2 этапов (с разной вставкой). </w:t>
      </w:r>
      <w:r w:rsidR="00B85E8D" w:rsidRPr="00B85E8D">
        <w:rPr>
          <w:sz w:val="28"/>
          <w:szCs w:val="28"/>
          <w:lang w:val="ru-RU"/>
        </w:rPr>
        <w:t>Опыты показали, что с витыми ленточными вставками котел ВВ-400 с реверс</w:t>
      </w:r>
      <w:r w:rsidR="00EC1F47">
        <w:rPr>
          <w:sz w:val="28"/>
          <w:szCs w:val="28"/>
          <w:lang w:val="ru-RU"/>
        </w:rPr>
        <w:t>ив</w:t>
      </w:r>
      <w:r w:rsidR="00B85E8D" w:rsidRPr="00B85E8D">
        <w:rPr>
          <w:sz w:val="28"/>
          <w:szCs w:val="28"/>
          <w:lang w:val="ru-RU"/>
        </w:rPr>
        <w:t>ной топкой не превосходит тепловую мощность 0,4 МВт котла КВа-400 и практически не имеет преимуществ ни по тепловой мощности</w:t>
      </w:r>
      <w:r w:rsidR="0015284A">
        <w:rPr>
          <w:sz w:val="28"/>
          <w:szCs w:val="28"/>
          <w:lang w:val="ru-RU"/>
        </w:rPr>
        <w:t>,</w:t>
      </w:r>
      <w:r w:rsidR="00B85E8D" w:rsidRPr="00B85E8D">
        <w:rPr>
          <w:sz w:val="28"/>
          <w:szCs w:val="28"/>
          <w:lang w:val="ru-RU"/>
        </w:rPr>
        <w:t xml:space="preserve"> ни по КПД</w:t>
      </w:r>
      <w:r w:rsidR="00A01A6A" w:rsidRPr="00A01A6A">
        <w:rPr>
          <w:sz w:val="28"/>
          <w:szCs w:val="28"/>
          <w:lang w:val="ru-RU"/>
        </w:rPr>
        <w:t xml:space="preserve"> [</w:t>
      </w:r>
      <w:r w:rsidR="003970F2" w:rsidRPr="003970F2">
        <w:rPr>
          <w:sz w:val="28"/>
          <w:szCs w:val="28"/>
          <w:lang w:val="ru-RU"/>
        </w:rPr>
        <w:t>73</w:t>
      </w:r>
      <w:r w:rsidR="00A01A6A" w:rsidRPr="00A01A6A">
        <w:rPr>
          <w:sz w:val="28"/>
          <w:szCs w:val="28"/>
          <w:lang w:val="ru-RU"/>
        </w:rPr>
        <w:t>]</w:t>
      </w:r>
      <w:r w:rsidR="00C913A2" w:rsidRPr="00C913A2">
        <w:rPr>
          <w:sz w:val="28"/>
          <w:szCs w:val="28"/>
          <w:lang w:val="ru-RU"/>
        </w:rPr>
        <w:t>.</w:t>
      </w:r>
    </w:p>
    <w:p w14:paraId="27299D7C" w14:textId="4F019C9D" w:rsidR="009A78F0" w:rsidRPr="007F5463" w:rsidRDefault="009A78F0" w:rsidP="005A0910">
      <w:pPr>
        <w:spacing w:after="0" w:line="25" w:lineRule="atLeast"/>
        <w:ind w:firstLine="709"/>
        <w:jc w:val="both"/>
        <w:rPr>
          <w:rFonts w:ascii="Times New Roman" w:hAnsi="Times New Roman"/>
          <w:sz w:val="28"/>
          <w:szCs w:val="28"/>
        </w:rPr>
      </w:pPr>
      <w:bookmarkStart w:id="15" w:name="_Toc64352130"/>
      <w:r>
        <w:rPr>
          <w:rFonts w:ascii="Times New Roman" w:hAnsi="Times New Roman"/>
          <w:sz w:val="28"/>
          <w:szCs w:val="28"/>
        </w:rPr>
        <w:lastRenderedPageBreak/>
        <w:t xml:space="preserve">Выполнение второго реверсного хода в котлах серии ВВ оправдывает высокую эффективность выгорания топлива во втором реверсном ходе продуктов сгорания вокруг высокотемпературного ядра факела движущегося </w:t>
      </w:r>
      <w:proofErr w:type="spellStart"/>
      <w:r>
        <w:rPr>
          <w:rFonts w:ascii="Times New Roman" w:hAnsi="Times New Roman"/>
          <w:sz w:val="28"/>
          <w:szCs w:val="28"/>
        </w:rPr>
        <w:t>навстечу</w:t>
      </w:r>
      <w:proofErr w:type="spellEnd"/>
      <w:r>
        <w:rPr>
          <w:rFonts w:ascii="Times New Roman" w:hAnsi="Times New Roman"/>
          <w:sz w:val="28"/>
          <w:szCs w:val="28"/>
        </w:rPr>
        <w:t xml:space="preserve"> реверсному ходу. При этом высокие значения температуры газов в реверсном потоке, с внешней стороны ядра факела у фронтальной дверки и последующее попадание газов в конвективные жаровые трубы по всему периметру топки существенно увеличивает температурный напор между водой и газовым потоком в трубах со спиральными</w:t>
      </w:r>
      <w:r w:rsidRPr="001759DA">
        <w:rPr>
          <w:rFonts w:ascii="Times New Roman" w:hAnsi="Times New Roman"/>
          <w:sz w:val="28"/>
          <w:szCs w:val="28"/>
        </w:rPr>
        <w:t xml:space="preserve"> </w:t>
      </w:r>
      <w:r>
        <w:rPr>
          <w:rFonts w:ascii="Times New Roman" w:hAnsi="Times New Roman"/>
          <w:sz w:val="28"/>
          <w:szCs w:val="28"/>
        </w:rPr>
        <w:t>проволочными вставками. А о</w:t>
      </w:r>
      <w:r w:rsidRPr="005152DB">
        <w:rPr>
          <w:rFonts w:ascii="Times New Roman" w:hAnsi="Times New Roman"/>
          <w:sz w:val="28"/>
          <w:szCs w:val="28"/>
        </w:rPr>
        <w:t xml:space="preserve">тнесение в тепловых расчетах суммарной поверхности нагрева </w:t>
      </w:r>
      <w:r>
        <w:rPr>
          <w:rFonts w:ascii="Times New Roman" w:hAnsi="Times New Roman"/>
          <w:sz w:val="28"/>
          <w:szCs w:val="28"/>
        </w:rPr>
        <w:t>реверсивной топки</w:t>
      </w:r>
      <w:r w:rsidRPr="005152DB">
        <w:rPr>
          <w:rFonts w:ascii="Times New Roman" w:hAnsi="Times New Roman"/>
          <w:sz w:val="28"/>
          <w:szCs w:val="28"/>
        </w:rPr>
        <w:t xml:space="preserve"> к конвективной поверхности</w:t>
      </w:r>
      <w:r>
        <w:rPr>
          <w:rFonts w:ascii="Times New Roman" w:hAnsi="Times New Roman"/>
          <w:sz w:val="28"/>
          <w:szCs w:val="28"/>
        </w:rPr>
        <w:t xml:space="preserve"> труб со спиральными проволочными вставками</w:t>
      </w:r>
      <w:r w:rsidRPr="005152DB">
        <w:rPr>
          <w:rFonts w:ascii="Times New Roman" w:hAnsi="Times New Roman"/>
          <w:sz w:val="28"/>
          <w:szCs w:val="28"/>
        </w:rPr>
        <w:t xml:space="preserve">, как это </w:t>
      </w:r>
      <w:r>
        <w:rPr>
          <w:rFonts w:ascii="Times New Roman" w:hAnsi="Times New Roman"/>
          <w:sz w:val="28"/>
          <w:szCs w:val="28"/>
        </w:rPr>
        <w:t xml:space="preserve">показано в таблице </w:t>
      </w:r>
      <w:r w:rsidR="00C04484">
        <w:rPr>
          <w:rFonts w:ascii="Times New Roman" w:hAnsi="Times New Roman"/>
          <w:sz w:val="28"/>
          <w:szCs w:val="28"/>
        </w:rPr>
        <w:t>4.2</w:t>
      </w:r>
      <w:r w:rsidRPr="005152DB">
        <w:rPr>
          <w:rFonts w:ascii="Times New Roman" w:hAnsi="Times New Roman"/>
          <w:sz w:val="28"/>
          <w:szCs w:val="28"/>
        </w:rPr>
        <w:t xml:space="preserve"> показывает </w:t>
      </w:r>
      <w:r>
        <w:rPr>
          <w:rFonts w:ascii="Times New Roman" w:hAnsi="Times New Roman"/>
          <w:sz w:val="28"/>
          <w:szCs w:val="28"/>
        </w:rPr>
        <w:t xml:space="preserve">высокие значения КПД котла и </w:t>
      </w:r>
      <w:r w:rsidRPr="005152DB">
        <w:rPr>
          <w:rFonts w:ascii="Times New Roman" w:hAnsi="Times New Roman"/>
          <w:sz w:val="28"/>
          <w:szCs w:val="28"/>
        </w:rPr>
        <w:t xml:space="preserve">правомочность </w:t>
      </w:r>
      <w:r>
        <w:rPr>
          <w:rFonts w:ascii="Times New Roman" w:hAnsi="Times New Roman"/>
          <w:sz w:val="28"/>
          <w:szCs w:val="28"/>
        </w:rPr>
        <w:t xml:space="preserve">выбора </w:t>
      </w:r>
      <w:r w:rsidRPr="005152DB">
        <w:rPr>
          <w:rFonts w:ascii="Times New Roman" w:hAnsi="Times New Roman"/>
          <w:sz w:val="28"/>
          <w:szCs w:val="28"/>
        </w:rPr>
        <w:t xml:space="preserve">такого решения. При </w:t>
      </w:r>
      <w:r>
        <w:rPr>
          <w:rFonts w:ascii="Times New Roman" w:hAnsi="Times New Roman"/>
          <w:sz w:val="28"/>
          <w:szCs w:val="28"/>
        </w:rPr>
        <w:t xml:space="preserve">сравнительных </w:t>
      </w:r>
      <w:r w:rsidRPr="005152DB">
        <w:rPr>
          <w:rFonts w:ascii="Times New Roman" w:hAnsi="Times New Roman"/>
          <w:sz w:val="28"/>
          <w:szCs w:val="28"/>
        </w:rPr>
        <w:t xml:space="preserve">тепловых испытаниях </w:t>
      </w:r>
      <w:r>
        <w:rPr>
          <w:rFonts w:ascii="Times New Roman" w:hAnsi="Times New Roman"/>
          <w:sz w:val="28"/>
          <w:szCs w:val="28"/>
        </w:rPr>
        <w:t xml:space="preserve">водогрейного котла ВВ-400 и двух </w:t>
      </w:r>
      <w:r w:rsidRPr="005152DB">
        <w:rPr>
          <w:rFonts w:ascii="Times New Roman" w:hAnsi="Times New Roman"/>
          <w:sz w:val="28"/>
          <w:szCs w:val="28"/>
        </w:rPr>
        <w:t>водогрейных котлов КВа-</w:t>
      </w:r>
      <w:r>
        <w:rPr>
          <w:rFonts w:ascii="Times New Roman" w:hAnsi="Times New Roman"/>
          <w:sz w:val="28"/>
          <w:szCs w:val="28"/>
        </w:rPr>
        <w:t>400</w:t>
      </w:r>
      <w:r w:rsidRPr="005152DB">
        <w:rPr>
          <w:rFonts w:ascii="Times New Roman" w:hAnsi="Times New Roman"/>
          <w:sz w:val="28"/>
          <w:szCs w:val="28"/>
        </w:rPr>
        <w:t xml:space="preserve"> </w:t>
      </w:r>
      <w:r>
        <w:rPr>
          <w:rFonts w:ascii="Times New Roman" w:hAnsi="Times New Roman"/>
          <w:sz w:val="28"/>
          <w:szCs w:val="28"/>
        </w:rPr>
        <w:t>и</w:t>
      </w:r>
      <w:r w:rsidRPr="005152DB">
        <w:rPr>
          <w:rFonts w:ascii="Times New Roman" w:hAnsi="Times New Roman"/>
          <w:sz w:val="28"/>
          <w:szCs w:val="28"/>
        </w:rPr>
        <w:t xml:space="preserve"> КВа-</w:t>
      </w:r>
      <w:r>
        <w:rPr>
          <w:rFonts w:ascii="Times New Roman" w:hAnsi="Times New Roman"/>
          <w:sz w:val="28"/>
          <w:szCs w:val="28"/>
        </w:rPr>
        <w:t>500</w:t>
      </w:r>
      <w:r w:rsidRPr="005152DB">
        <w:rPr>
          <w:rFonts w:ascii="Times New Roman" w:hAnsi="Times New Roman"/>
          <w:sz w:val="28"/>
          <w:szCs w:val="28"/>
        </w:rPr>
        <w:t xml:space="preserve"> расчетные величины </w:t>
      </w:r>
      <w:r>
        <w:rPr>
          <w:rFonts w:ascii="Times New Roman" w:hAnsi="Times New Roman"/>
          <w:sz w:val="28"/>
          <w:szCs w:val="28"/>
        </w:rPr>
        <w:t>по КПД котлов</w:t>
      </w:r>
      <w:r w:rsidRPr="005152DB">
        <w:rPr>
          <w:rFonts w:ascii="Times New Roman" w:hAnsi="Times New Roman"/>
          <w:sz w:val="28"/>
          <w:szCs w:val="28"/>
        </w:rPr>
        <w:t xml:space="preserve"> были подтверждены </w:t>
      </w:r>
      <w:r>
        <w:rPr>
          <w:rFonts w:ascii="Times New Roman" w:hAnsi="Times New Roman"/>
          <w:sz w:val="28"/>
          <w:szCs w:val="28"/>
        </w:rPr>
        <w:t xml:space="preserve">экспериментально и </w:t>
      </w:r>
      <w:r w:rsidRPr="007F5463">
        <w:rPr>
          <w:rFonts w:ascii="Times New Roman" w:hAnsi="Times New Roman"/>
          <w:sz w:val="28"/>
          <w:szCs w:val="28"/>
        </w:rPr>
        <w:t xml:space="preserve">увеличение КПД у котла ВВ-400 составило порядка 2,5-3,5 %. Для испытанного водогрейного котла ВВ-400 температура уходящих газов составила </w:t>
      </w:r>
      <w:r>
        <w:rPr>
          <w:rFonts w:ascii="Times New Roman" w:hAnsi="Times New Roman"/>
          <w:sz w:val="28"/>
          <w:szCs w:val="28"/>
        </w:rPr>
        <w:t>около</w:t>
      </w:r>
      <w:r w:rsidRPr="007F5463">
        <w:rPr>
          <w:rFonts w:ascii="Times New Roman" w:hAnsi="Times New Roman"/>
          <w:sz w:val="28"/>
          <w:szCs w:val="28"/>
        </w:rPr>
        <w:t xml:space="preserve"> </w:t>
      </w:r>
      <w:r>
        <w:rPr>
          <w:rFonts w:ascii="Times New Roman" w:hAnsi="Times New Roman"/>
          <w:sz w:val="28"/>
          <w:szCs w:val="28"/>
        </w:rPr>
        <w:t>100</w:t>
      </w:r>
      <w:r w:rsidRPr="007F5463">
        <w:rPr>
          <w:rFonts w:ascii="Times New Roman" w:hAnsi="Times New Roman"/>
          <w:sz w:val="28"/>
          <w:szCs w:val="28"/>
        </w:rPr>
        <w:t xml:space="preserve">°С </w:t>
      </w:r>
      <w:r>
        <w:rPr>
          <w:rFonts w:ascii="Times New Roman" w:hAnsi="Times New Roman"/>
          <w:sz w:val="28"/>
          <w:szCs w:val="28"/>
        </w:rPr>
        <w:t>ниже</w:t>
      </w:r>
      <w:r w:rsidRPr="007F5463">
        <w:rPr>
          <w:rFonts w:ascii="Times New Roman" w:hAnsi="Times New Roman"/>
          <w:sz w:val="28"/>
          <w:szCs w:val="28"/>
        </w:rPr>
        <w:t xml:space="preserve"> значений температуры уходящих газов водогрейных котлов КВа-400 и КВа-500 [</w:t>
      </w:r>
      <w:r w:rsidR="003970F2" w:rsidRPr="003970F2">
        <w:rPr>
          <w:rFonts w:ascii="Times New Roman" w:hAnsi="Times New Roman"/>
          <w:sz w:val="28"/>
          <w:szCs w:val="28"/>
        </w:rPr>
        <w:t xml:space="preserve">3, </w:t>
      </w:r>
      <w:r>
        <w:rPr>
          <w:rFonts w:ascii="Times New Roman" w:hAnsi="Times New Roman"/>
          <w:sz w:val="28"/>
          <w:szCs w:val="28"/>
        </w:rPr>
        <w:t>19, 5</w:t>
      </w:r>
      <w:r w:rsidR="003970F2" w:rsidRPr="003970F2">
        <w:rPr>
          <w:rFonts w:ascii="Times New Roman" w:hAnsi="Times New Roman"/>
          <w:sz w:val="28"/>
          <w:szCs w:val="28"/>
        </w:rPr>
        <w:t>9</w:t>
      </w:r>
      <w:r w:rsidRPr="007F5463">
        <w:rPr>
          <w:rFonts w:ascii="Times New Roman" w:hAnsi="Times New Roman"/>
          <w:sz w:val="28"/>
          <w:szCs w:val="28"/>
        </w:rPr>
        <w:t>].</w:t>
      </w:r>
    </w:p>
    <w:p w14:paraId="3D73DF67" w14:textId="77777777" w:rsidR="00C04484" w:rsidRPr="006500B4" w:rsidRDefault="00C04484" w:rsidP="005A0910">
      <w:pPr>
        <w:spacing w:after="0" w:line="240" w:lineRule="auto"/>
        <w:ind w:firstLine="709"/>
        <w:contextualSpacing/>
        <w:jc w:val="both"/>
        <w:rPr>
          <w:rFonts w:ascii="Times New Roman" w:hAnsi="Times New Roman"/>
          <w:sz w:val="28"/>
          <w:szCs w:val="28"/>
        </w:rPr>
      </w:pPr>
    </w:p>
    <w:p w14:paraId="125A41D2" w14:textId="13E58F1F" w:rsidR="00257F4C" w:rsidRDefault="006A3183" w:rsidP="005A0910">
      <w:pPr>
        <w:spacing w:after="0" w:line="25" w:lineRule="atLeast"/>
        <w:ind w:firstLine="709"/>
        <w:jc w:val="both"/>
        <w:rPr>
          <w:rFonts w:ascii="Times New Roman" w:hAnsi="Times New Roman"/>
          <w:b/>
          <w:sz w:val="28"/>
          <w:szCs w:val="28"/>
        </w:rPr>
      </w:pPr>
      <w:r w:rsidRPr="009E1772">
        <w:rPr>
          <w:rFonts w:ascii="Times New Roman" w:hAnsi="Times New Roman"/>
          <w:b/>
          <w:sz w:val="28"/>
          <w:szCs w:val="28"/>
        </w:rPr>
        <w:t>4</w:t>
      </w:r>
      <w:r w:rsidR="00183ABC" w:rsidRPr="009E1772">
        <w:rPr>
          <w:rFonts w:ascii="Times New Roman" w:hAnsi="Times New Roman"/>
          <w:b/>
          <w:sz w:val="28"/>
          <w:szCs w:val="28"/>
        </w:rPr>
        <w:t>.</w:t>
      </w:r>
      <w:r w:rsidR="009A5CB3">
        <w:rPr>
          <w:rFonts w:ascii="Times New Roman" w:hAnsi="Times New Roman"/>
          <w:b/>
          <w:sz w:val="28"/>
          <w:szCs w:val="28"/>
        </w:rPr>
        <w:t>2.</w:t>
      </w:r>
      <w:r w:rsidR="00183ABC" w:rsidRPr="009E1772">
        <w:rPr>
          <w:rFonts w:ascii="Times New Roman" w:hAnsi="Times New Roman"/>
          <w:b/>
          <w:sz w:val="28"/>
          <w:szCs w:val="28"/>
        </w:rPr>
        <w:t xml:space="preserve"> </w:t>
      </w:r>
      <w:bookmarkEnd w:id="15"/>
      <w:r w:rsidR="009A5CB3" w:rsidRPr="009A5CB3">
        <w:rPr>
          <w:rFonts w:ascii="Times New Roman" w:hAnsi="Times New Roman"/>
          <w:b/>
          <w:sz w:val="28"/>
          <w:szCs w:val="28"/>
        </w:rPr>
        <w:t>Обобщение</w:t>
      </w:r>
      <w:r w:rsidR="004C594F">
        <w:rPr>
          <w:rFonts w:ascii="Times New Roman" w:hAnsi="Times New Roman"/>
          <w:b/>
          <w:sz w:val="28"/>
          <w:szCs w:val="28"/>
        </w:rPr>
        <w:t xml:space="preserve"> </w:t>
      </w:r>
      <w:r w:rsidR="009A5CB3" w:rsidRPr="009A5CB3">
        <w:rPr>
          <w:rFonts w:ascii="Times New Roman" w:hAnsi="Times New Roman"/>
          <w:b/>
          <w:sz w:val="28"/>
          <w:szCs w:val="28"/>
        </w:rPr>
        <w:t>результатов</w:t>
      </w:r>
      <w:r w:rsidR="004C594F">
        <w:rPr>
          <w:rFonts w:ascii="Times New Roman" w:hAnsi="Times New Roman"/>
          <w:b/>
          <w:sz w:val="28"/>
          <w:szCs w:val="28"/>
        </w:rPr>
        <w:t xml:space="preserve"> эксперимента</w:t>
      </w:r>
      <w:r w:rsidR="009A5CB3" w:rsidRPr="009A5CB3">
        <w:rPr>
          <w:rFonts w:ascii="Times New Roman" w:hAnsi="Times New Roman"/>
          <w:b/>
          <w:sz w:val="28"/>
          <w:szCs w:val="28"/>
        </w:rPr>
        <w:t xml:space="preserve"> по сопротивлению и теплообмену в конвективной части со спиральными проволочными и витыми ленточными вставками котла ВВ-400</w:t>
      </w:r>
      <w:r w:rsidR="00257F4C" w:rsidRPr="005C075B">
        <w:rPr>
          <w:rFonts w:ascii="Times New Roman" w:hAnsi="Times New Roman"/>
          <w:b/>
          <w:sz w:val="28"/>
          <w:szCs w:val="28"/>
        </w:rPr>
        <w:t xml:space="preserve"> </w:t>
      </w:r>
    </w:p>
    <w:p w14:paraId="684E2678" w14:textId="77777777" w:rsidR="00C26765" w:rsidRDefault="00C26765" w:rsidP="005A0910">
      <w:pPr>
        <w:pStyle w:val="aff3"/>
        <w:spacing w:after="0" w:line="25" w:lineRule="atLeast"/>
        <w:ind w:left="0" w:firstLine="709"/>
        <w:jc w:val="both"/>
        <w:rPr>
          <w:bCs/>
          <w:sz w:val="28"/>
          <w:szCs w:val="28"/>
          <w:lang w:val="ru-RU"/>
        </w:rPr>
      </w:pPr>
    </w:p>
    <w:p w14:paraId="43E988B4" w14:textId="1C9282ED" w:rsidR="00E53F2E" w:rsidRDefault="00E53F2E" w:rsidP="005A0910">
      <w:pPr>
        <w:spacing w:after="0" w:line="25" w:lineRule="atLeast"/>
        <w:ind w:firstLine="709"/>
        <w:jc w:val="both"/>
        <w:rPr>
          <w:rFonts w:ascii="Times New Roman" w:hAnsi="Times New Roman"/>
          <w:sz w:val="28"/>
          <w:szCs w:val="28"/>
        </w:rPr>
      </w:pPr>
      <w:r w:rsidRPr="00E53F2E">
        <w:rPr>
          <w:rFonts w:ascii="Times New Roman" w:hAnsi="Times New Roman"/>
          <w:sz w:val="28"/>
          <w:szCs w:val="28"/>
        </w:rPr>
        <w:t xml:space="preserve">В ходе проведенных испытаний было показано, что спиралевидные вставки из проволоки диаметром 6 мм в трубы с внутренним диаметром 40 мм имеют качественный эффект на повышение эффективности работы котла. В то же время, ленточные </w:t>
      </w:r>
      <w:r>
        <w:rPr>
          <w:rFonts w:ascii="Times New Roman" w:hAnsi="Times New Roman"/>
          <w:sz w:val="28"/>
          <w:szCs w:val="28"/>
        </w:rPr>
        <w:t>вставки</w:t>
      </w:r>
      <w:r w:rsidRPr="00E53F2E">
        <w:rPr>
          <w:rFonts w:ascii="Times New Roman" w:hAnsi="Times New Roman"/>
          <w:sz w:val="28"/>
          <w:szCs w:val="28"/>
        </w:rPr>
        <w:t xml:space="preserve"> также дают эффект и отличаются большей стабильностью режимов работы котла. Однако, если стабильность режима при работе с ленточными </w:t>
      </w:r>
      <w:proofErr w:type="spellStart"/>
      <w:r w:rsidRPr="00E53F2E">
        <w:rPr>
          <w:rFonts w:ascii="Times New Roman" w:hAnsi="Times New Roman"/>
          <w:sz w:val="28"/>
          <w:szCs w:val="28"/>
        </w:rPr>
        <w:t>завихрителями</w:t>
      </w:r>
      <w:proofErr w:type="spellEnd"/>
      <w:r w:rsidRPr="00E53F2E">
        <w:rPr>
          <w:rFonts w:ascii="Times New Roman" w:hAnsi="Times New Roman"/>
          <w:sz w:val="28"/>
          <w:szCs w:val="28"/>
        </w:rPr>
        <w:t xml:space="preserve"> была определена ранее [</w:t>
      </w:r>
      <w:r w:rsidR="003970F2" w:rsidRPr="003970F2">
        <w:rPr>
          <w:rFonts w:ascii="Times New Roman" w:hAnsi="Times New Roman"/>
          <w:sz w:val="28"/>
          <w:szCs w:val="28"/>
        </w:rPr>
        <w:t>2</w:t>
      </w:r>
      <w:r w:rsidRPr="00E53F2E">
        <w:rPr>
          <w:rFonts w:ascii="Times New Roman" w:hAnsi="Times New Roman"/>
          <w:sz w:val="28"/>
          <w:szCs w:val="28"/>
        </w:rPr>
        <w:t xml:space="preserve">], то больший интерес представляют процессы интенсификации за счет вставки спиралевидных </w:t>
      </w:r>
      <w:proofErr w:type="spellStart"/>
      <w:r w:rsidRPr="00E53F2E">
        <w:rPr>
          <w:rFonts w:ascii="Times New Roman" w:hAnsi="Times New Roman"/>
          <w:sz w:val="28"/>
          <w:szCs w:val="28"/>
        </w:rPr>
        <w:t>завихрителей</w:t>
      </w:r>
      <w:proofErr w:type="spellEnd"/>
      <w:r w:rsidRPr="00E53F2E">
        <w:rPr>
          <w:rFonts w:ascii="Times New Roman" w:hAnsi="Times New Roman"/>
          <w:sz w:val="28"/>
          <w:szCs w:val="28"/>
        </w:rPr>
        <w:t>. На основе полученных данных были проведены расчеты для канала с</w:t>
      </w:r>
      <w:r w:rsidR="0001517C">
        <w:rPr>
          <w:rFonts w:ascii="Times New Roman" w:hAnsi="Times New Roman"/>
          <w:sz w:val="28"/>
          <w:szCs w:val="28"/>
          <w:lang w:val="kk-KZ"/>
        </w:rPr>
        <w:t>о</w:t>
      </w:r>
      <w:r w:rsidRPr="00E53F2E">
        <w:rPr>
          <w:rFonts w:ascii="Times New Roman" w:hAnsi="Times New Roman"/>
          <w:sz w:val="28"/>
          <w:szCs w:val="28"/>
        </w:rPr>
        <w:t xml:space="preserve"> спиралевидными</w:t>
      </w:r>
      <w:r w:rsidR="00811CD1">
        <w:rPr>
          <w:rFonts w:ascii="Times New Roman" w:hAnsi="Times New Roman"/>
          <w:sz w:val="28"/>
          <w:szCs w:val="28"/>
        </w:rPr>
        <w:t xml:space="preserve"> и</w:t>
      </w:r>
      <w:r w:rsidRPr="00E53F2E">
        <w:rPr>
          <w:rFonts w:ascii="Times New Roman" w:hAnsi="Times New Roman"/>
          <w:sz w:val="28"/>
          <w:szCs w:val="28"/>
        </w:rPr>
        <w:t xml:space="preserve"> вставками. </w:t>
      </w:r>
    </w:p>
    <w:p w14:paraId="12FCB6A1" w14:textId="1714256C" w:rsidR="00E53F2E" w:rsidRDefault="00E53F2E" w:rsidP="005A0910">
      <w:pPr>
        <w:spacing w:after="0" w:line="25" w:lineRule="atLeast"/>
        <w:ind w:firstLine="709"/>
        <w:jc w:val="both"/>
        <w:rPr>
          <w:rFonts w:ascii="Times New Roman" w:hAnsi="Times New Roman"/>
          <w:sz w:val="28"/>
          <w:szCs w:val="28"/>
        </w:rPr>
      </w:pPr>
      <w:r w:rsidRPr="00E53F2E">
        <w:rPr>
          <w:rFonts w:ascii="Times New Roman" w:hAnsi="Times New Roman"/>
          <w:sz w:val="28"/>
          <w:szCs w:val="28"/>
        </w:rPr>
        <w:t>В данной модели за основу принималось отрывное течение по всему периметру внутреннего диаметра трубы, а также закрутка части отрывного потока</w:t>
      </w:r>
      <w:r w:rsidR="00C74942">
        <w:rPr>
          <w:rFonts w:ascii="Times New Roman" w:hAnsi="Times New Roman"/>
          <w:sz w:val="28"/>
          <w:szCs w:val="28"/>
        </w:rPr>
        <w:t>,</w:t>
      </w:r>
      <w:r w:rsidRPr="00E53F2E">
        <w:rPr>
          <w:rFonts w:ascii="Times New Roman" w:hAnsi="Times New Roman"/>
          <w:sz w:val="28"/>
          <w:szCs w:val="28"/>
        </w:rPr>
        <w:t xml:space="preserve"> находящегося в пределах за диаметром проволоки спиралевидной вставки и практически играющего основную роль как в основном вкладе в гидравлическое сопротивление, так и во вкладе в интенсификацию теплообмена. В пользу такого положения говорит факт существенного превышения толщины периодически проводимой по всему периметру отрывной области на всей длине трубы над толщиной зоны внешней области пограничного слоя, толщина </w:t>
      </w:r>
      <w:r w:rsidRPr="0001517C">
        <w:rPr>
          <w:rFonts w:ascii="Times New Roman" w:hAnsi="Times New Roman"/>
          <w:sz w:val="28"/>
          <w:szCs w:val="28"/>
        </w:rPr>
        <w:t>которой составляет примерно 3/4 общей толщины всего пограничного слоя на стенке трубы [</w:t>
      </w:r>
      <w:r w:rsidR="005728E2">
        <w:rPr>
          <w:rFonts w:ascii="Times New Roman" w:hAnsi="Times New Roman"/>
          <w:sz w:val="28"/>
          <w:szCs w:val="28"/>
        </w:rPr>
        <w:t>74</w:t>
      </w:r>
      <w:r w:rsidR="0001517C" w:rsidRPr="0001517C">
        <w:rPr>
          <w:rFonts w:ascii="Times New Roman" w:hAnsi="Times New Roman"/>
          <w:sz w:val="28"/>
          <w:szCs w:val="28"/>
        </w:rPr>
        <w:t xml:space="preserve">, </w:t>
      </w:r>
      <w:r w:rsidR="005728E2">
        <w:rPr>
          <w:rFonts w:ascii="Times New Roman" w:hAnsi="Times New Roman"/>
          <w:sz w:val="28"/>
          <w:szCs w:val="28"/>
        </w:rPr>
        <w:t>75</w:t>
      </w:r>
      <w:r w:rsidRPr="0001517C">
        <w:rPr>
          <w:rFonts w:ascii="Times New Roman" w:hAnsi="Times New Roman"/>
          <w:sz w:val="28"/>
          <w:szCs w:val="28"/>
        </w:rPr>
        <w:t>].</w:t>
      </w:r>
      <w:r w:rsidRPr="00E53F2E">
        <w:rPr>
          <w:rFonts w:ascii="Times New Roman" w:hAnsi="Times New Roman"/>
          <w:sz w:val="28"/>
          <w:szCs w:val="28"/>
        </w:rPr>
        <w:t xml:space="preserve"> </w:t>
      </w:r>
    </w:p>
    <w:p w14:paraId="0DBCAF62" w14:textId="48D77B10" w:rsidR="00E71C35" w:rsidRDefault="004E761B" w:rsidP="005A0910">
      <w:pPr>
        <w:spacing w:after="0" w:line="25" w:lineRule="atLeast"/>
        <w:ind w:firstLine="709"/>
        <w:jc w:val="both"/>
        <w:rPr>
          <w:rFonts w:ascii="Times New Roman" w:hAnsi="Times New Roman"/>
          <w:sz w:val="28"/>
          <w:szCs w:val="28"/>
        </w:rPr>
      </w:pPr>
      <w:r>
        <w:rPr>
          <w:rFonts w:ascii="Times New Roman" w:hAnsi="Times New Roman"/>
          <w:sz w:val="28"/>
          <w:szCs w:val="28"/>
          <w:lang w:val="kk-KZ"/>
        </w:rPr>
        <w:t>На основании экспериментальных данных о</w:t>
      </w:r>
      <w:proofErr w:type="spellStart"/>
      <w:r w:rsidR="00E71C35" w:rsidRPr="00E71C35">
        <w:rPr>
          <w:rFonts w:ascii="Times New Roman" w:hAnsi="Times New Roman"/>
          <w:sz w:val="28"/>
          <w:szCs w:val="28"/>
        </w:rPr>
        <w:t>бобщающие</w:t>
      </w:r>
      <w:proofErr w:type="spellEnd"/>
      <w:r w:rsidR="00E71C35" w:rsidRPr="00E71C35">
        <w:rPr>
          <w:rFonts w:ascii="Times New Roman" w:hAnsi="Times New Roman"/>
          <w:sz w:val="28"/>
          <w:szCs w:val="28"/>
        </w:rPr>
        <w:t xml:space="preserve"> </w:t>
      </w:r>
      <w:r w:rsidR="00E71C35" w:rsidRPr="00646502">
        <w:rPr>
          <w:rFonts w:ascii="Times New Roman" w:hAnsi="Times New Roman"/>
          <w:sz w:val="28"/>
          <w:szCs w:val="28"/>
        </w:rPr>
        <w:t xml:space="preserve">зависимости для расчета величин коэффициента гидравлического сопротивления и теплоотдачи </w:t>
      </w:r>
      <w:r w:rsidR="00E71C35" w:rsidRPr="00646502">
        <w:rPr>
          <w:rFonts w:ascii="Times New Roman" w:hAnsi="Times New Roman"/>
          <w:sz w:val="28"/>
          <w:szCs w:val="28"/>
        </w:rPr>
        <w:lastRenderedPageBreak/>
        <w:t xml:space="preserve">при течении </w:t>
      </w:r>
      <w:r w:rsidR="001621D8">
        <w:rPr>
          <w:rFonts w:ascii="Times New Roman" w:hAnsi="Times New Roman"/>
          <w:sz w:val="28"/>
          <w:szCs w:val="28"/>
        </w:rPr>
        <w:t>потока</w:t>
      </w:r>
      <w:r w:rsidR="00E71C35" w:rsidRPr="00646502">
        <w:rPr>
          <w:rFonts w:ascii="Times New Roman" w:hAnsi="Times New Roman"/>
          <w:sz w:val="28"/>
          <w:szCs w:val="28"/>
        </w:rPr>
        <w:t xml:space="preserve"> в трубах со спиральными проволочными вставками в диапазоне чисел Рейнольдса Re = 10</w:t>
      </w:r>
      <w:r w:rsidR="00E71C35" w:rsidRPr="00646502">
        <w:rPr>
          <w:rFonts w:ascii="Times New Roman" w:hAnsi="Times New Roman"/>
          <w:sz w:val="28"/>
          <w:szCs w:val="28"/>
          <w:vertAlign w:val="superscript"/>
        </w:rPr>
        <w:t>3</w:t>
      </w:r>
      <w:r w:rsidR="00E71C35" w:rsidRPr="00646502">
        <w:rPr>
          <w:rFonts w:ascii="Times New Roman" w:hAnsi="Times New Roman"/>
          <w:sz w:val="28"/>
          <w:szCs w:val="28"/>
        </w:rPr>
        <w:t xml:space="preserve"> – 10</w:t>
      </w:r>
      <w:r w:rsidR="00E71C35" w:rsidRPr="00646502">
        <w:rPr>
          <w:rFonts w:ascii="Times New Roman" w:hAnsi="Times New Roman"/>
          <w:sz w:val="28"/>
          <w:szCs w:val="28"/>
          <w:vertAlign w:val="superscript"/>
        </w:rPr>
        <w:t>4</w:t>
      </w:r>
      <w:r w:rsidR="00E71C35" w:rsidRPr="00646502">
        <w:rPr>
          <w:rFonts w:ascii="Times New Roman" w:hAnsi="Times New Roman"/>
          <w:sz w:val="28"/>
          <w:szCs w:val="28"/>
        </w:rPr>
        <w:t>:</w:t>
      </w:r>
    </w:p>
    <w:p w14:paraId="0456CF17" w14:textId="77777777" w:rsidR="00EF0985" w:rsidRDefault="00EF0985" w:rsidP="005A0910">
      <w:pPr>
        <w:spacing w:after="0" w:line="25" w:lineRule="atLeast"/>
        <w:ind w:firstLine="709"/>
        <w:jc w:val="both"/>
        <w:rPr>
          <w:rFonts w:ascii="Times New Roman" w:hAnsi="Times New Roman"/>
          <w:sz w:val="28"/>
          <w:szCs w:val="28"/>
        </w:rPr>
      </w:pPr>
    </w:p>
    <w:p w14:paraId="52DBDAD6" w14:textId="21DA8BCA" w:rsidR="00EF0985" w:rsidRPr="00DA7082" w:rsidRDefault="00400D2E" w:rsidP="00DA7082">
      <w:pPr>
        <w:spacing w:after="0" w:line="25" w:lineRule="atLeast"/>
        <w:ind w:firstLine="709"/>
        <w:jc w:val="right"/>
        <w:rPr>
          <w:rFonts w:ascii="Times New Roman" w:hAnsi="Times New Roman"/>
          <w:sz w:val="28"/>
          <w:szCs w:val="28"/>
        </w:rPr>
      </w:pPr>
      <w:r w:rsidRPr="00B35C34">
        <w:rPr>
          <w:rFonts w:ascii="Times New Roman" w:hAnsi="Times New Roman"/>
          <w:sz w:val="28"/>
          <w:szCs w:val="28"/>
        </w:rPr>
        <w:t xml:space="preserve">  </w:t>
      </w:r>
      <m:oMath>
        <m:r>
          <w:rPr>
            <w:rFonts w:ascii="Cambria Math" w:hAnsi="Cambria Math"/>
            <w:sz w:val="28"/>
            <w:szCs w:val="28"/>
            <w:lang w:val="en-US"/>
          </w:rPr>
          <m:t>ξ</m:t>
        </m:r>
        <m:r>
          <w:rPr>
            <w:rFonts w:ascii="Cambria Math" w:hAnsi="Cambria Math"/>
            <w:sz w:val="28"/>
            <w:szCs w:val="28"/>
          </w:rPr>
          <m:t>=62,094∙</m:t>
        </m:r>
        <m:sSup>
          <m:sSupPr>
            <m:ctrlPr>
              <w:rPr>
                <w:rFonts w:ascii="Cambria Math" w:hAnsi="Cambria Math"/>
                <w:i/>
                <w:sz w:val="28"/>
                <w:szCs w:val="28"/>
              </w:rPr>
            </m:ctrlPr>
          </m:sSupPr>
          <m:e>
            <m:r>
              <w:rPr>
                <w:rFonts w:ascii="Cambria Math" w:hAnsi="Cambria Math"/>
                <w:sz w:val="28"/>
                <w:szCs w:val="28"/>
                <w:lang w:val="en-US"/>
              </w:rPr>
              <m:t>Re</m:t>
            </m:r>
          </m:e>
          <m:sup>
            <m:r>
              <w:rPr>
                <w:rFonts w:ascii="Cambria Math" w:hAnsi="Cambria Math"/>
                <w:sz w:val="28"/>
                <w:szCs w:val="28"/>
              </w:rPr>
              <m:t>-0,449</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d</m:t>
                    </m:r>
                  </m:den>
                </m:f>
              </m:e>
            </m:d>
          </m:e>
          <m:sup>
            <m:r>
              <w:rPr>
                <w:rFonts w:ascii="Cambria Math" w:hAnsi="Cambria Math"/>
                <w:sz w:val="28"/>
                <w:szCs w:val="28"/>
              </w:rPr>
              <m:t>-0,818</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e</m:t>
                    </m:r>
                  </m:num>
                  <m:den>
                    <m:r>
                      <w:rPr>
                        <w:rFonts w:ascii="Cambria Math" w:hAnsi="Cambria Math"/>
                        <w:sz w:val="28"/>
                        <w:szCs w:val="28"/>
                      </w:rPr>
                      <m:t>d</m:t>
                    </m:r>
                  </m:den>
                </m:f>
              </m:e>
            </m:d>
          </m:e>
          <m:sup>
            <m:r>
              <w:rPr>
                <w:rFonts w:ascii="Cambria Math" w:hAnsi="Cambria Math"/>
                <w:sz w:val="28"/>
                <w:szCs w:val="28"/>
              </w:rPr>
              <m:t>0,406</m:t>
            </m:r>
          </m:sup>
        </m:sSup>
      </m:oMath>
      <w:r w:rsidRPr="00DA7082">
        <w:rPr>
          <w:rFonts w:ascii="Times New Roman" w:hAnsi="Times New Roman"/>
          <w:sz w:val="28"/>
          <w:szCs w:val="28"/>
        </w:rPr>
        <w:t xml:space="preserve">         </w:t>
      </w:r>
      <w:r w:rsidR="00486A3E">
        <w:rPr>
          <w:rFonts w:ascii="Times New Roman" w:hAnsi="Times New Roman"/>
          <w:sz w:val="28"/>
          <w:szCs w:val="28"/>
        </w:rPr>
        <w:tab/>
      </w:r>
      <w:r w:rsidR="00DA7082">
        <w:rPr>
          <w:rFonts w:ascii="Times New Roman" w:hAnsi="Times New Roman"/>
          <w:sz w:val="28"/>
          <w:szCs w:val="28"/>
        </w:rPr>
        <w:tab/>
        <w:t>(4.1)</w:t>
      </w:r>
    </w:p>
    <w:p w14:paraId="27D156B8" w14:textId="77777777" w:rsidR="00EF0985" w:rsidRPr="00DA7082" w:rsidRDefault="00EF0985" w:rsidP="005A0910">
      <w:pPr>
        <w:spacing w:after="0" w:line="25" w:lineRule="atLeast"/>
        <w:ind w:firstLine="709"/>
        <w:jc w:val="both"/>
        <w:rPr>
          <w:rFonts w:ascii="Times New Roman" w:hAnsi="Times New Roman"/>
          <w:sz w:val="28"/>
          <w:szCs w:val="28"/>
        </w:rPr>
      </w:pPr>
    </w:p>
    <w:p w14:paraId="2DDD6126" w14:textId="77777777" w:rsidR="00EF0985" w:rsidRPr="00DA7082" w:rsidRDefault="00EF0985" w:rsidP="005A0910">
      <w:pPr>
        <w:spacing w:after="0" w:line="25" w:lineRule="atLeast"/>
        <w:ind w:firstLine="709"/>
        <w:jc w:val="both"/>
        <w:rPr>
          <w:rFonts w:ascii="Times New Roman" w:hAnsi="Times New Roman"/>
          <w:sz w:val="28"/>
          <w:szCs w:val="28"/>
        </w:rPr>
      </w:pPr>
    </w:p>
    <w:p w14:paraId="46D10BCC" w14:textId="516A22E3" w:rsidR="004329A6" w:rsidRPr="00F87C7A" w:rsidRDefault="00EF0985" w:rsidP="00DA7082">
      <w:pPr>
        <w:spacing w:after="0" w:line="25" w:lineRule="atLeast"/>
        <w:ind w:firstLine="709"/>
        <w:jc w:val="right"/>
        <w:rPr>
          <w:rFonts w:ascii="Times New Roman" w:hAnsi="Times New Roman"/>
          <w:i/>
          <w:sz w:val="28"/>
          <w:szCs w:val="28"/>
          <w:lang w:val="kk-KZ"/>
        </w:rPr>
      </w:pPr>
      <m:oMath>
        <m:r>
          <w:rPr>
            <w:rFonts w:ascii="Cambria Math" w:hAnsi="Cambria Math"/>
            <w:sz w:val="28"/>
            <w:szCs w:val="28"/>
            <w:lang w:val="en-US"/>
          </w:rPr>
          <m:t>Nu</m:t>
        </m:r>
        <m:r>
          <w:rPr>
            <w:rFonts w:ascii="Cambria Math" w:hAnsi="Cambria Math"/>
            <w:sz w:val="28"/>
            <w:szCs w:val="28"/>
          </w:rPr>
          <m:t>=1,8357∙</m:t>
        </m:r>
        <m:sSup>
          <m:sSupPr>
            <m:ctrlPr>
              <w:rPr>
                <w:rFonts w:ascii="Cambria Math" w:hAnsi="Cambria Math"/>
                <w:i/>
                <w:sz w:val="28"/>
                <w:szCs w:val="28"/>
              </w:rPr>
            </m:ctrlPr>
          </m:sSupPr>
          <m:e>
            <m:r>
              <w:rPr>
                <w:rFonts w:ascii="Cambria Math" w:hAnsi="Cambria Math"/>
                <w:sz w:val="28"/>
                <w:szCs w:val="28"/>
              </w:rPr>
              <m:t>Re</m:t>
            </m:r>
          </m:e>
          <m:sup>
            <m:r>
              <w:rPr>
                <w:rFonts w:ascii="Cambria Math" w:hAnsi="Cambria Math"/>
                <w:sz w:val="28"/>
                <w:szCs w:val="28"/>
              </w:rPr>
              <m:t>0,457</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Pr</m:t>
            </m:r>
          </m:e>
          <m:sup>
            <m:r>
              <w:rPr>
                <w:rFonts w:ascii="Cambria Math" w:hAnsi="Cambria Math"/>
                <w:sz w:val="28"/>
                <w:szCs w:val="28"/>
              </w:rPr>
              <m:t>0,4</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d</m:t>
                    </m:r>
                  </m:den>
                </m:f>
                <m:ctrlPr>
                  <w:rPr>
                    <w:rFonts w:ascii="Cambria Math" w:hAnsi="Cambria Math"/>
                    <w:i/>
                    <w:sz w:val="28"/>
                    <w:szCs w:val="28"/>
                    <w:lang w:val="en-US"/>
                  </w:rPr>
                </m:ctrlPr>
              </m:e>
            </m:d>
          </m:e>
          <m:sup>
            <m:r>
              <w:rPr>
                <w:rFonts w:ascii="Cambria Math" w:hAnsi="Cambria Math"/>
                <w:sz w:val="28"/>
                <w:szCs w:val="28"/>
              </w:rPr>
              <m:t>-0,1596</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e</m:t>
                    </m:r>
                  </m:num>
                  <m:den>
                    <m:r>
                      <w:rPr>
                        <w:rFonts w:ascii="Cambria Math" w:hAnsi="Cambria Math"/>
                        <w:sz w:val="28"/>
                        <w:szCs w:val="28"/>
                      </w:rPr>
                      <m:t>d</m:t>
                    </m:r>
                  </m:den>
                </m:f>
              </m:e>
            </m:d>
          </m:e>
          <m:sup>
            <m:r>
              <w:rPr>
                <w:rFonts w:ascii="Cambria Math" w:hAnsi="Cambria Math"/>
                <w:sz w:val="28"/>
                <w:szCs w:val="28"/>
              </w:rPr>
              <m:t>0,1356</m:t>
            </m:r>
          </m:sup>
        </m:sSup>
      </m:oMath>
      <w:r w:rsidR="00DA7082">
        <w:rPr>
          <w:rFonts w:ascii="Times New Roman" w:hAnsi="Times New Roman"/>
          <w:i/>
          <w:sz w:val="28"/>
          <w:szCs w:val="28"/>
        </w:rPr>
        <w:tab/>
      </w:r>
      <w:r w:rsidR="00DA7082">
        <w:rPr>
          <w:rFonts w:ascii="Times New Roman" w:hAnsi="Times New Roman"/>
          <w:i/>
          <w:sz w:val="28"/>
          <w:szCs w:val="28"/>
        </w:rPr>
        <w:tab/>
      </w:r>
      <w:r w:rsidR="00DA7082" w:rsidRPr="00DA7082">
        <w:rPr>
          <w:rFonts w:ascii="Times New Roman" w:hAnsi="Times New Roman"/>
          <w:iCs/>
          <w:sz w:val="28"/>
          <w:szCs w:val="28"/>
        </w:rPr>
        <w:t>(4.2)</w:t>
      </w:r>
    </w:p>
    <w:p w14:paraId="099F2768" w14:textId="77777777" w:rsidR="00F87C7A" w:rsidRPr="00F87C7A" w:rsidRDefault="00F87C7A" w:rsidP="005A0910">
      <w:pPr>
        <w:spacing w:after="0" w:line="25" w:lineRule="atLeast"/>
        <w:ind w:firstLine="709"/>
        <w:jc w:val="center"/>
        <w:rPr>
          <w:rFonts w:ascii="Times New Roman" w:hAnsi="Times New Roman"/>
          <w:i/>
          <w:sz w:val="28"/>
          <w:szCs w:val="28"/>
          <w:lang w:val="kk-KZ"/>
        </w:rPr>
      </w:pPr>
    </w:p>
    <w:p w14:paraId="06784E3E" w14:textId="51D144C7" w:rsidR="00F87C7A" w:rsidRDefault="00F87C7A" w:rsidP="005A0910">
      <w:pPr>
        <w:pStyle w:val="aff3"/>
        <w:spacing w:after="0" w:line="25" w:lineRule="atLeast"/>
        <w:ind w:left="0" w:firstLine="709"/>
        <w:jc w:val="both"/>
        <w:rPr>
          <w:bCs/>
          <w:sz w:val="28"/>
          <w:szCs w:val="28"/>
          <w:lang w:val="ru-RU"/>
        </w:rPr>
      </w:pPr>
      <w:r w:rsidRPr="00F27932">
        <w:rPr>
          <w:bCs/>
          <w:sz w:val="28"/>
          <w:szCs w:val="28"/>
          <w:lang w:val="ru-RU"/>
        </w:rPr>
        <w:t xml:space="preserve">При течении жидкости в трубах </w:t>
      </w:r>
      <w:r>
        <w:rPr>
          <w:bCs/>
          <w:sz w:val="28"/>
          <w:szCs w:val="28"/>
          <w:lang w:val="ru-RU"/>
        </w:rPr>
        <w:t>со</w:t>
      </w:r>
      <w:r w:rsidRPr="00F27932">
        <w:rPr>
          <w:bCs/>
          <w:sz w:val="28"/>
          <w:szCs w:val="28"/>
          <w:lang w:val="ru-RU"/>
        </w:rPr>
        <w:t xml:space="preserve"> спиральн</w:t>
      </w:r>
      <w:r>
        <w:rPr>
          <w:bCs/>
          <w:sz w:val="28"/>
          <w:szCs w:val="28"/>
          <w:lang w:val="ru-RU"/>
        </w:rPr>
        <w:t>ой</w:t>
      </w:r>
      <w:r w:rsidRPr="00F27932">
        <w:rPr>
          <w:bCs/>
          <w:sz w:val="28"/>
          <w:szCs w:val="28"/>
          <w:lang w:val="ru-RU"/>
        </w:rPr>
        <w:t xml:space="preserve"> </w:t>
      </w:r>
      <w:r>
        <w:rPr>
          <w:bCs/>
          <w:sz w:val="28"/>
          <w:szCs w:val="28"/>
          <w:lang w:val="ru-RU"/>
        </w:rPr>
        <w:t xml:space="preserve">проволочной </w:t>
      </w:r>
      <w:r w:rsidR="00510FA8">
        <w:rPr>
          <w:bCs/>
          <w:sz w:val="28"/>
          <w:szCs w:val="28"/>
          <w:lang w:val="ru-RU"/>
        </w:rPr>
        <w:t>вставкой</w:t>
      </w:r>
      <w:r w:rsidR="00510FA8" w:rsidRPr="008337A5">
        <w:rPr>
          <w:bCs/>
          <w:sz w:val="28"/>
          <w:szCs w:val="28"/>
          <w:lang w:val="ru-RU"/>
        </w:rPr>
        <w:t xml:space="preserve"> </w:t>
      </w:r>
      <w:r w:rsidR="00510FA8" w:rsidRPr="00F27932">
        <w:rPr>
          <w:bCs/>
          <w:sz w:val="28"/>
          <w:szCs w:val="28"/>
          <w:lang w:val="ru-RU"/>
        </w:rPr>
        <w:t>геометрическими</w:t>
      </w:r>
      <w:r w:rsidRPr="00F27932">
        <w:rPr>
          <w:bCs/>
          <w:sz w:val="28"/>
          <w:szCs w:val="28"/>
          <w:lang w:val="ru-RU"/>
        </w:rPr>
        <w:t xml:space="preserve"> параметрами являются</w:t>
      </w:r>
      <w:r>
        <w:rPr>
          <w:bCs/>
          <w:sz w:val="28"/>
          <w:szCs w:val="28"/>
          <w:lang w:val="ru-RU"/>
        </w:rPr>
        <w:t xml:space="preserve">: </w:t>
      </w:r>
      <w:r w:rsidRPr="00F27932">
        <w:rPr>
          <w:rFonts w:ascii="Cambria Math" w:hAnsi="Cambria Math" w:cs="Cambria Math"/>
          <w:bCs/>
          <w:sz w:val="28"/>
          <w:szCs w:val="28"/>
          <w:lang w:val="ru-RU"/>
        </w:rPr>
        <w:t>𝑒</w:t>
      </w:r>
      <w:r>
        <w:rPr>
          <w:bCs/>
          <w:sz w:val="28"/>
          <w:szCs w:val="28"/>
          <w:lang w:val="ru-RU"/>
        </w:rPr>
        <w:t xml:space="preserve"> - диаметр вставок, </w:t>
      </w:r>
      <w:r w:rsidRPr="00F27932">
        <w:rPr>
          <w:rFonts w:ascii="Cambria Math" w:hAnsi="Cambria Math" w:cs="Cambria Math"/>
          <w:bCs/>
          <w:sz w:val="28"/>
          <w:szCs w:val="28"/>
          <w:lang w:val="ru-RU"/>
        </w:rPr>
        <w:t>𝑝</w:t>
      </w:r>
      <w:r>
        <w:rPr>
          <w:bCs/>
          <w:sz w:val="28"/>
          <w:szCs w:val="28"/>
          <w:lang w:val="ru-RU"/>
        </w:rPr>
        <w:t xml:space="preserve"> - шаг между выступами, </w:t>
      </w:r>
      <w:r w:rsidRPr="00762E78">
        <w:rPr>
          <w:bCs/>
          <w:i/>
          <w:iCs/>
          <w:sz w:val="28"/>
          <w:szCs w:val="28"/>
          <w:lang w:val="en-US"/>
        </w:rPr>
        <w:t>d</w:t>
      </w:r>
      <w:r>
        <w:rPr>
          <w:bCs/>
          <w:i/>
          <w:iCs/>
          <w:sz w:val="28"/>
          <w:szCs w:val="28"/>
          <w:lang w:val="ru-RU"/>
        </w:rPr>
        <w:t xml:space="preserve">- </w:t>
      </w:r>
      <w:r w:rsidRPr="001621D8">
        <w:rPr>
          <w:bCs/>
          <w:sz w:val="28"/>
          <w:szCs w:val="28"/>
          <w:lang w:val="ru-RU"/>
        </w:rPr>
        <w:t>внутренний диаметр канала.</w:t>
      </w:r>
    </w:p>
    <w:p w14:paraId="5017B2BA" w14:textId="3DBDBD36" w:rsidR="00562606" w:rsidRPr="00F87C7A" w:rsidRDefault="00F87C7A" w:rsidP="005A0910">
      <w:pPr>
        <w:pStyle w:val="aff3"/>
        <w:spacing w:after="0" w:line="25" w:lineRule="atLeast"/>
        <w:ind w:left="0" w:firstLine="709"/>
        <w:jc w:val="both"/>
        <w:rPr>
          <w:bCs/>
          <w:sz w:val="28"/>
          <w:szCs w:val="28"/>
          <w:lang w:val="ru-RU"/>
        </w:rPr>
      </w:pPr>
      <w:r>
        <w:rPr>
          <w:bCs/>
          <w:sz w:val="28"/>
          <w:szCs w:val="28"/>
          <w:lang w:val="ru-RU"/>
        </w:rPr>
        <w:t>При расчете коэффициента теплоотдачи и сопротивления для спиральной проволочной вставки определ</w:t>
      </w:r>
      <w:r w:rsidR="004E761B">
        <w:rPr>
          <w:bCs/>
          <w:sz w:val="28"/>
          <w:szCs w:val="28"/>
          <w:lang w:val="ru-RU"/>
        </w:rPr>
        <w:t xml:space="preserve">ялось с шагом закрутки 30 мм, 50 мм, 70 мм. </w:t>
      </w:r>
      <w:r>
        <w:rPr>
          <w:bCs/>
          <w:sz w:val="28"/>
          <w:szCs w:val="28"/>
          <w:lang w:val="ru-RU"/>
        </w:rPr>
        <w:t xml:space="preserve"> Диаметр спиральной проволочной вставки равен 6 мм, </w:t>
      </w:r>
      <w:r w:rsidR="004E761B">
        <w:rPr>
          <w:bCs/>
          <w:sz w:val="28"/>
          <w:szCs w:val="28"/>
          <w:lang w:val="ru-RU"/>
        </w:rPr>
        <w:t>внутренний диаметр канала 4</w:t>
      </w:r>
      <w:r w:rsidR="00E53F2E">
        <w:rPr>
          <w:bCs/>
          <w:sz w:val="28"/>
          <w:szCs w:val="28"/>
          <w:lang w:val="ru-RU"/>
        </w:rPr>
        <w:t>0</w:t>
      </w:r>
      <w:r w:rsidR="004E761B">
        <w:rPr>
          <w:bCs/>
          <w:sz w:val="28"/>
          <w:szCs w:val="28"/>
          <w:lang w:val="ru-RU"/>
        </w:rPr>
        <w:t xml:space="preserve"> мм. </w:t>
      </w:r>
    </w:p>
    <w:p w14:paraId="794E0AE1" w14:textId="1F9CE871" w:rsidR="001E149D" w:rsidRDefault="00183ABC" w:rsidP="005A0910">
      <w:pPr>
        <w:spacing w:after="0" w:line="25" w:lineRule="atLeast"/>
        <w:ind w:firstLine="709"/>
        <w:jc w:val="both"/>
        <w:rPr>
          <w:rFonts w:ascii="Times New Roman" w:hAnsi="Times New Roman"/>
          <w:sz w:val="28"/>
          <w:szCs w:val="28"/>
        </w:rPr>
      </w:pPr>
      <w:r w:rsidRPr="00BC566D">
        <w:rPr>
          <w:rFonts w:ascii="Times New Roman" w:hAnsi="Times New Roman"/>
          <w:sz w:val="28"/>
          <w:szCs w:val="28"/>
        </w:rPr>
        <w:t>На основании экспериментальных данных по</w:t>
      </w:r>
      <w:r w:rsidRPr="00BC566D">
        <w:rPr>
          <w:rFonts w:ascii="Times New Roman" w:hAnsi="Times New Roman"/>
          <w:b/>
          <w:sz w:val="28"/>
          <w:szCs w:val="28"/>
        </w:rPr>
        <w:t xml:space="preserve"> </w:t>
      </w:r>
      <w:r w:rsidRPr="00BC566D">
        <w:rPr>
          <w:rFonts w:ascii="Times New Roman" w:hAnsi="Times New Roman"/>
          <w:sz w:val="28"/>
          <w:szCs w:val="28"/>
        </w:rPr>
        <w:t>теплоотдаче в прямых конвективных</w:t>
      </w:r>
      <w:r w:rsidRPr="001759DA">
        <w:rPr>
          <w:rFonts w:ascii="Times New Roman" w:hAnsi="Times New Roman"/>
          <w:sz w:val="28"/>
          <w:szCs w:val="28"/>
        </w:rPr>
        <w:t xml:space="preserve"> трубах </w:t>
      </w:r>
      <w:r w:rsidR="00203EFE">
        <w:rPr>
          <w:rFonts w:ascii="Times New Roman" w:hAnsi="Times New Roman"/>
          <w:sz w:val="28"/>
          <w:szCs w:val="28"/>
        </w:rPr>
        <w:t>с витыми ленточными вставками</w:t>
      </w:r>
      <w:r w:rsidRPr="001759DA">
        <w:rPr>
          <w:rFonts w:ascii="Times New Roman" w:hAnsi="Times New Roman"/>
          <w:sz w:val="28"/>
          <w:szCs w:val="28"/>
        </w:rPr>
        <w:t xml:space="preserve"> </w:t>
      </w:r>
      <w:r w:rsidR="00203EFE">
        <w:rPr>
          <w:rFonts w:ascii="Times New Roman" w:hAnsi="Times New Roman"/>
          <w:sz w:val="28"/>
          <w:szCs w:val="28"/>
        </w:rPr>
        <w:t xml:space="preserve">использовалась формула из работы </w:t>
      </w:r>
      <w:r w:rsidR="00203EFE" w:rsidRPr="00203EFE">
        <w:rPr>
          <w:rFonts w:ascii="Times New Roman" w:hAnsi="Times New Roman"/>
          <w:sz w:val="28"/>
          <w:szCs w:val="28"/>
        </w:rPr>
        <w:t>[</w:t>
      </w:r>
      <w:r w:rsidR="005728E2">
        <w:rPr>
          <w:rFonts w:ascii="Times New Roman" w:hAnsi="Times New Roman"/>
          <w:sz w:val="28"/>
          <w:szCs w:val="28"/>
        </w:rPr>
        <w:t>64</w:t>
      </w:r>
      <w:r w:rsidR="00203EFE" w:rsidRPr="00203EFE">
        <w:rPr>
          <w:rFonts w:ascii="Times New Roman" w:hAnsi="Times New Roman"/>
          <w:sz w:val="28"/>
          <w:szCs w:val="28"/>
        </w:rPr>
        <w:t>]</w:t>
      </w:r>
      <w:r w:rsidR="00203EFE">
        <w:rPr>
          <w:rFonts w:ascii="Times New Roman" w:hAnsi="Times New Roman"/>
          <w:sz w:val="28"/>
          <w:szCs w:val="28"/>
        </w:rPr>
        <w:t>, о</w:t>
      </w:r>
      <w:r w:rsidRPr="001759DA">
        <w:rPr>
          <w:rFonts w:ascii="Times New Roman" w:hAnsi="Times New Roman"/>
          <w:sz w:val="28"/>
          <w:szCs w:val="28"/>
        </w:rPr>
        <w:t>пределяющ</w:t>
      </w:r>
      <w:r w:rsidR="00203EFE">
        <w:rPr>
          <w:rFonts w:ascii="Times New Roman" w:hAnsi="Times New Roman"/>
          <w:sz w:val="28"/>
          <w:szCs w:val="28"/>
        </w:rPr>
        <w:t>ая</w:t>
      </w:r>
      <w:r w:rsidRPr="001759DA">
        <w:rPr>
          <w:rFonts w:ascii="Times New Roman" w:hAnsi="Times New Roman"/>
          <w:sz w:val="28"/>
          <w:szCs w:val="28"/>
        </w:rPr>
        <w:t xml:space="preserve"> коэффициент гидравлического сопротивления и коэффициент теплоотдачи </w:t>
      </w:r>
      <w:r w:rsidR="00A77A23">
        <w:rPr>
          <w:rFonts w:ascii="Times New Roman" w:hAnsi="Times New Roman"/>
          <w:sz w:val="28"/>
          <w:szCs w:val="28"/>
        </w:rPr>
        <w:t>α</w:t>
      </w:r>
      <w:r w:rsidR="00762E78" w:rsidRPr="00762E78">
        <w:rPr>
          <w:rFonts w:ascii="Times New Roman" w:hAnsi="Times New Roman"/>
          <w:i/>
          <w:iCs/>
          <w:sz w:val="28"/>
          <w:szCs w:val="28"/>
          <w:vertAlign w:val="subscript"/>
        </w:rPr>
        <w:t>лент</w:t>
      </w:r>
      <w:r w:rsidR="00A77A23">
        <w:rPr>
          <w:rFonts w:ascii="Times New Roman" w:hAnsi="Times New Roman"/>
          <w:sz w:val="28"/>
          <w:szCs w:val="28"/>
        </w:rPr>
        <w:t xml:space="preserve"> </w:t>
      </w:r>
      <w:r w:rsidRPr="001759DA">
        <w:rPr>
          <w:rFonts w:ascii="Times New Roman" w:hAnsi="Times New Roman"/>
          <w:sz w:val="28"/>
          <w:szCs w:val="28"/>
        </w:rPr>
        <w:t>(число</w:t>
      </w:r>
      <w:r w:rsidR="00A77A23" w:rsidRPr="00A77A23">
        <w:rPr>
          <w:rFonts w:ascii="Times New Roman" w:hAnsi="Times New Roman"/>
          <w:sz w:val="28"/>
          <w:szCs w:val="28"/>
        </w:rPr>
        <w:t xml:space="preserve"> </w:t>
      </w:r>
      <w:r w:rsidRPr="001759DA">
        <w:rPr>
          <w:rFonts w:ascii="Times New Roman" w:hAnsi="Times New Roman"/>
          <w:sz w:val="28"/>
          <w:szCs w:val="28"/>
        </w:rPr>
        <w:t>Нуссельта)</w:t>
      </w:r>
      <w:r w:rsidR="00203EFE">
        <w:rPr>
          <w:rFonts w:ascii="Times New Roman" w:hAnsi="Times New Roman"/>
          <w:sz w:val="28"/>
          <w:szCs w:val="28"/>
        </w:rPr>
        <w:t>.</w:t>
      </w:r>
      <w:r w:rsidRPr="001759DA">
        <w:rPr>
          <w:rFonts w:ascii="Times New Roman" w:hAnsi="Times New Roman"/>
          <w:sz w:val="28"/>
          <w:szCs w:val="28"/>
        </w:rPr>
        <w:t xml:space="preserve"> </w:t>
      </w:r>
    </w:p>
    <w:p w14:paraId="527827EB" w14:textId="2BD3D98F" w:rsidR="001E149D" w:rsidRDefault="001E149D" w:rsidP="005A0910">
      <w:pPr>
        <w:spacing w:after="0" w:line="25" w:lineRule="atLeast"/>
        <w:ind w:firstLine="709"/>
        <w:jc w:val="both"/>
        <w:rPr>
          <w:rFonts w:ascii="Times New Roman" w:hAnsi="Times New Roman"/>
          <w:sz w:val="28"/>
          <w:szCs w:val="28"/>
        </w:rPr>
      </w:pPr>
      <w:r w:rsidRPr="00027D6B">
        <w:rPr>
          <w:rFonts w:ascii="Times New Roman" w:hAnsi="Times New Roman"/>
          <w:sz w:val="28"/>
          <w:szCs w:val="28"/>
        </w:rPr>
        <w:t>Расчеты коэффициента теплоотдачи или числа Нуссельта для трубы с</w:t>
      </w:r>
      <w:r>
        <w:rPr>
          <w:rFonts w:ascii="Times New Roman" w:hAnsi="Times New Roman"/>
          <w:sz w:val="28"/>
          <w:szCs w:val="28"/>
        </w:rPr>
        <w:t>о</w:t>
      </w:r>
      <w:r w:rsidRPr="00027D6B">
        <w:rPr>
          <w:rFonts w:ascii="Times New Roman" w:hAnsi="Times New Roman"/>
          <w:sz w:val="28"/>
          <w:szCs w:val="28"/>
        </w:rPr>
        <w:t xml:space="preserve"> </w:t>
      </w:r>
      <w:r>
        <w:rPr>
          <w:rFonts w:ascii="Times New Roman" w:hAnsi="Times New Roman"/>
          <w:sz w:val="28"/>
          <w:szCs w:val="28"/>
        </w:rPr>
        <w:t>спирально</w:t>
      </w:r>
      <w:r w:rsidRPr="001759DA">
        <w:rPr>
          <w:rFonts w:ascii="Times New Roman" w:hAnsi="Times New Roman"/>
          <w:sz w:val="28"/>
          <w:szCs w:val="28"/>
        </w:rPr>
        <w:t xml:space="preserve">й </w:t>
      </w:r>
      <w:r>
        <w:rPr>
          <w:rFonts w:ascii="Times New Roman" w:hAnsi="Times New Roman"/>
          <w:sz w:val="28"/>
          <w:szCs w:val="28"/>
        </w:rPr>
        <w:t>проволочной</w:t>
      </w:r>
      <w:r w:rsidRPr="00027D6B">
        <w:rPr>
          <w:rFonts w:ascii="Times New Roman" w:hAnsi="Times New Roman"/>
          <w:sz w:val="28"/>
          <w:szCs w:val="28"/>
        </w:rPr>
        <w:t xml:space="preserve"> вставкой </w:t>
      </w:r>
      <w:r>
        <w:rPr>
          <w:rFonts w:ascii="Times New Roman" w:hAnsi="Times New Roman"/>
          <w:sz w:val="28"/>
          <w:szCs w:val="28"/>
        </w:rPr>
        <w:t xml:space="preserve">и витой ленточной вставки </w:t>
      </w:r>
      <w:r w:rsidRPr="00027D6B">
        <w:rPr>
          <w:rFonts w:ascii="Times New Roman" w:hAnsi="Times New Roman"/>
          <w:sz w:val="28"/>
          <w:szCs w:val="28"/>
        </w:rPr>
        <w:t xml:space="preserve">описывает экспериментальные данные на натурных моделях для газов в конвективной части с погрешностью в пределах ±10 % в диапазоне чисел Рейнольдса от Re = 5 000 до Re = 40 000. </w:t>
      </w:r>
    </w:p>
    <w:p w14:paraId="49765C2A" w14:textId="77777777" w:rsidR="00992B6D" w:rsidRPr="00C01AD0" w:rsidRDefault="00992B6D" w:rsidP="005A0910">
      <w:pPr>
        <w:spacing w:after="0" w:line="25" w:lineRule="atLeast"/>
        <w:ind w:firstLine="709"/>
        <w:jc w:val="both"/>
        <w:rPr>
          <w:rFonts w:ascii="Times New Roman" w:hAnsi="Times New Roman"/>
          <w:sz w:val="28"/>
          <w:szCs w:val="28"/>
        </w:rPr>
      </w:pPr>
    </w:p>
    <w:p w14:paraId="71FB8837" w14:textId="0ECFB614" w:rsidR="004D41DB" w:rsidRDefault="001A1D70" w:rsidP="005A0910">
      <w:pPr>
        <w:spacing w:after="0" w:line="25" w:lineRule="atLeast"/>
        <w:ind w:firstLine="709"/>
        <w:jc w:val="center"/>
        <w:rPr>
          <w:rFonts w:ascii="Times New Roman" w:hAnsi="Times New Roman"/>
          <w:sz w:val="28"/>
          <w:szCs w:val="28"/>
        </w:rPr>
      </w:pPr>
      <w:r>
        <w:rPr>
          <w:noProof/>
        </w:rPr>
        <w:drawing>
          <wp:inline distT="0" distB="0" distL="0" distR="0" wp14:anchorId="5188CB59" wp14:editId="16A893FA">
            <wp:extent cx="4457700" cy="2811780"/>
            <wp:effectExtent l="0" t="0" r="0" b="0"/>
            <wp:docPr id="84175691" name="Диаграмма 1">
              <a:extLst xmlns:a="http://schemas.openxmlformats.org/drawingml/2006/main">
                <a:ext uri="{FF2B5EF4-FFF2-40B4-BE49-F238E27FC236}">
                  <a16:creationId xmlns:a16="http://schemas.microsoft.com/office/drawing/2014/main" id="{46CDD9A0-1887-4C42-9101-17A825AB91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A6DEB0D" w14:textId="77777777" w:rsidR="00486A3E" w:rsidRDefault="00486A3E" w:rsidP="005A0910">
      <w:pPr>
        <w:spacing w:after="0" w:line="25" w:lineRule="atLeast"/>
        <w:ind w:firstLine="709"/>
        <w:jc w:val="center"/>
        <w:rPr>
          <w:rFonts w:ascii="Times New Roman" w:hAnsi="Times New Roman"/>
          <w:sz w:val="28"/>
          <w:szCs w:val="28"/>
        </w:rPr>
      </w:pPr>
    </w:p>
    <w:p w14:paraId="67281359" w14:textId="77777777" w:rsidR="00486A3E" w:rsidRDefault="00486A3E" w:rsidP="00486A3E">
      <w:pPr>
        <w:spacing w:after="0" w:line="25" w:lineRule="atLeast"/>
        <w:ind w:firstLine="709"/>
        <w:jc w:val="center"/>
        <w:rPr>
          <w:rFonts w:ascii="Times New Roman" w:hAnsi="Times New Roman"/>
          <w:sz w:val="28"/>
          <w:szCs w:val="28"/>
          <w:lang w:val="kk-KZ"/>
        </w:rPr>
      </w:pPr>
      <w:r w:rsidRPr="00836255">
        <w:rPr>
          <w:rFonts w:ascii="Times New Roman" w:hAnsi="Times New Roman"/>
          <w:sz w:val="28"/>
          <w:szCs w:val="28"/>
        </w:rPr>
        <w:t xml:space="preserve">Рисунок </w:t>
      </w:r>
      <w:r>
        <w:rPr>
          <w:rFonts w:ascii="Times New Roman" w:hAnsi="Times New Roman"/>
          <w:sz w:val="28"/>
          <w:szCs w:val="28"/>
        </w:rPr>
        <w:t>4</w:t>
      </w:r>
      <w:r w:rsidRPr="00836255">
        <w:rPr>
          <w:rFonts w:ascii="Times New Roman" w:hAnsi="Times New Roman"/>
          <w:sz w:val="28"/>
          <w:szCs w:val="28"/>
        </w:rPr>
        <w:t>.</w:t>
      </w:r>
      <w:r>
        <w:rPr>
          <w:rFonts w:ascii="Times New Roman" w:hAnsi="Times New Roman"/>
          <w:sz w:val="28"/>
          <w:szCs w:val="28"/>
        </w:rPr>
        <w:t>1</w:t>
      </w:r>
      <w:r w:rsidRPr="00836255">
        <w:rPr>
          <w:rFonts w:ascii="Times New Roman" w:hAnsi="Times New Roman"/>
          <w:sz w:val="28"/>
          <w:szCs w:val="28"/>
        </w:rPr>
        <w:t xml:space="preserve"> –</w:t>
      </w:r>
      <w:r>
        <w:rPr>
          <w:rFonts w:ascii="Times New Roman" w:hAnsi="Times New Roman"/>
          <w:sz w:val="28"/>
          <w:szCs w:val="28"/>
        </w:rPr>
        <w:t xml:space="preserve"> </w:t>
      </w:r>
      <w:r w:rsidRPr="00836255">
        <w:rPr>
          <w:rFonts w:ascii="Times New Roman" w:hAnsi="Times New Roman"/>
          <w:sz w:val="28"/>
          <w:szCs w:val="28"/>
        </w:rPr>
        <w:t>коэффициент сопротивления в трубе с</w:t>
      </w:r>
      <w:r>
        <w:rPr>
          <w:rFonts w:ascii="Times New Roman" w:hAnsi="Times New Roman"/>
          <w:sz w:val="28"/>
          <w:szCs w:val="28"/>
        </w:rPr>
        <w:t>о</w:t>
      </w:r>
      <w:r w:rsidRPr="00836255">
        <w:rPr>
          <w:rFonts w:ascii="Times New Roman" w:hAnsi="Times New Roman"/>
          <w:sz w:val="28"/>
          <w:szCs w:val="28"/>
        </w:rPr>
        <w:t xml:space="preserve"> спиральной проволочной</w:t>
      </w:r>
      <w:r>
        <w:rPr>
          <w:rFonts w:ascii="Times New Roman" w:hAnsi="Times New Roman"/>
          <w:sz w:val="28"/>
          <w:szCs w:val="28"/>
        </w:rPr>
        <w:t>, с витой ленточной вставкой и в трубе без вставки</w:t>
      </w:r>
    </w:p>
    <w:p w14:paraId="4A99E303" w14:textId="32E2ED59" w:rsidR="00183ABC" w:rsidRPr="00486A3E" w:rsidRDefault="00183ABC" w:rsidP="00486A3E">
      <w:pPr>
        <w:spacing w:after="0" w:line="240" w:lineRule="auto"/>
        <w:ind w:firstLine="709"/>
        <w:jc w:val="both"/>
        <w:rPr>
          <w:rFonts w:ascii="Times New Roman" w:eastAsia="GungsuhChe" w:hAnsi="Times New Roman"/>
          <w:sz w:val="28"/>
          <w:szCs w:val="28"/>
          <w:lang w:val="kk-KZ"/>
        </w:rPr>
      </w:pPr>
      <w:r w:rsidRPr="00486A3E">
        <w:rPr>
          <w:rFonts w:ascii="Times New Roman" w:hAnsi="Times New Roman"/>
          <w:sz w:val="28"/>
          <w:szCs w:val="28"/>
        </w:rPr>
        <w:lastRenderedPageBreak/>
        <w:t xml:space="preserve">где: </w:t>
      </w:r>
      <w:r w:rsidR="00F95D05" w:rsidRPr="00486A3E">
        <w:rPr>
          <w:rFonts w:ascii="Times New Roman" w:hAnsi="Times New Roman"/>
          <w:sz w:val="28"/>
          <w:szCs w:val="28"/>
        </w:rPr>
        <w:t xml:space="preserve">□ – со спиральной вставкой с шагом закрутки 30 мм, </w:t>
      </w:r>
      <w:r w:rsidR="0013544F" w:rsidRPr="00486A3E">
        <w:rPr>
          <w:rFonts w:ascii="Times New Roman" w:hAnsi="Times New Roman"/>
          <w:sz w:val="28"/>
          <w:szCs w:val="28"/>
        </w:rPr>
        <w:t xml:space="preserve">◊ – со спиральной вставкой с шагом закрутки 50 мм, </w:t>
      </w:r>
      <w:r w:rsidRPr="00486A3E">
        <w:rPr>
          <w:rFonts w:ascii="Times New Roman" w:hAnsi="Times New Roman"/>
          <w:sz w:val="28"/>
          <w:szCs w:val="28"/>
        </w:rPr>
        <w:t>∆ - с</w:t>
      </w:r>
      <w:r w:rsidR="00540A39" w:rsidRPr="00486A3E">
        <w:rPr>
          <w:rFonts w:ascii="Times New Roman" w:hAnsi="Times New Roman"/>
          <w:sz w:val="28"/>
          <w:szCs w:val="28"/>
        </w:rPr>
        <w:t>о спиральной вставкой</w:t>
      </w:r>
      <w:r w:rsidRPr="00486A3E">
        <w:rPr>
          <w:rFonts w:ascii="Times New Roman" w:hAnsi="Times New Roman"/>
          <w:sz w:val="28"/>
          <w:szCs w:val="28"/>
        </w:rPr>
        <w:t xml:space="preserve">  </w:t>
      </w:r>
      <w:r w:rsidR="0013544F" w:rsidRPr="00486A3E">
        <w:rPr>
          <w:rFonts w:ascii="Times New Roman" w:hAnsi="Times New Roman"/>
          <w:sz w:val="28"/>
          <w:szCs w:val="28"/>
        </w:rPr>
        <w:t>с шагом закрутки 70 мм</w:t>
      </w:r>
      <w:r w:rsidRPr="00486A3E">
        <w:rPr>
          <w:rFonts w:ascii="Times New Roman" w:hAnsi="Times New Roman"/>
          <w:sz w:val="28"/>
          <w:szCs w:val="28"/>
        </w:rPr>
        <w:t xml:space="preserve">, </w:t>
      </w:r>
      <w:r w:rsidR="004D41DB" w:rsidRPr="00486A3E">
        <w:rPr>
          <w:rFonts w:ascii="Times New Roman" w:hAnsi="Times New Roman"/>
          <w:sz w:val="28"/>
          <w:szCs w:val="28"/>
        </w:rPr>
        <w:t>○</w:t>
      </w:r>
      <w:r w:rsidR="009A7C27" w:rsidRPr="00486A3E">
        <w:rPr>
          <w:rFonts w:ascii="Times New Roman" w:hAnsi="Times New Roman"/>
          <w:sz w:val="28"/>
          <w:szCs w:val="28"/>
        </w:rPr>
        <w:t xml:space="preserve"> – с витой лентой с углом закрутки </w:t>
      </w:r>
      <w:r w:rsidR="0013544F" w:rsidRPr="00486A3E">
        <w:rPr>
          <w:rFonts w:ascii="Times New Roman" w:hAnsi="Times New Roman"/>
          <w:sz w:val="28"/>
          <w:szCs w:val="28"/>
        </w:rPr>
        <w:t>60</w:t>
      </w:r>
      <w:r w:rsidR="009A7C27" w:rsidRPr="00486A3E">
        <w:rPr>
          <w:rFonts w:ascii="Times New Roman" w:hAnsi="Times New Roman"/>
          <w:sz w:val="28"/>
          <w:szCs w:val="28"/>
          <w:vertAlign w:val="superscript"/>
        </w:rPr>
        <w:t>о</w:t>
      </w:r>
      <w:r w:rsidR="009A7C27" w:rsidRPr="00486A3E">
        <w:rPr>
          <w:rFonts w:ascii="Times New Roman" w:hAnsi="Times New Roman"/>
          <w:sz w:val="28"/>
          <w:szCs w:val="28"/>
        </w:rPr>
        <w:t xml:space="preserve">, </w:t>
      </w:r>
      <w:r w:rsidR="009A7C27" w:rsidRPr="00486A3E">
        <w:rPr>
          <w:rFonts w:asciiTheme="minorHAnsi" w:eastAsia="GungsuhChe" w:hAnsiTheme="minorHAnsi" w:cs="Lao UI"/>
          <w:sz w:val="28"/>
          <w:szCs w:val="28"/>
        </w:rPr>
        <w:t>ж</w:t>
      </w:r>
      <w:r w:rsidR="009A7C27" w:rsidRPr="00486A3E">
        <w:rPr>
          <w:rFonts w:asciiTheme="minorHAnsi" w:eastAsia="GungsuhChe" w:hAnsiTheme="minorHAnsi" w:cs="Lao UI"/>
          <w:sz w:val="28"/>
          <w:szCs w:val="28"/>
          <w:lang w:val="kk-KZ"/>
        </w:rPr>
        <w:t xml:space="preserve"> </w:t>
      </w:r>
      <w:r w:rsidR="009A7C27" w:rsidRPr="00486A3E">
        <w:rPr>
          <w:rFonts w:ascii="Times New Roman" w:eastAsia="GungsuhChe" w:hAnsi="Times New Roman"/>
          <w:sz w:val="28"/>
          <w:szCs w:val="28"/>
          <w:lang w:val="kk-KZ"/>
        </w:rPr>
        <w:t xml:space="preserve">– с витой лентой с углом закрутки </w:t>
      </w:r>
      <w:r w:rsidR="0013544F" w:rsidRPr="00486A3E">
        <w:rPr>
          <w:rFonts w:ascii="Times New Roman" w:eastAsia="GungsuhChe" w:hAnsi="Times New Roman"/>
          <w:sz w:val="28"/>
          <w:szCs w:val="28"/>
          <w:lang w:val="kk-KZ"/>
        </w:rPr>
        <w:t>45</w:t>
      </w:r>
      <w:r w:rsidR="009A7C27" w:rsidRPr="00486A3E">
        <w:rPr>
          <w:rFonts w:ascii="Times New Roman" w:eastAsia="GungsuhChe" w:hAnsi="Times New Roman"/>
          <w:sz w:val="28"/>
          <w:szCs w:val="28"/>
          <w:vertAlign w:val="superscript"/>
          <w:lang w:val="kk-KZ"/>
        </w:rPr>
        <w:t>о</w:t>
      </w:r>
      <w:r w:rsidR="009A7C27" w:rsidRPr="00486A3E">
        <w:rPr>
          <w:rFonts w:ascii="Times New Roman" w:eastAsia="GungsuhChe" w:hAnsi="Times New Roman"/>
          <w:sz w:val="28"/>
          <w:szCs w:val="28"/>
          <w:lang w:val="kk-KZ"/>
        </w:rPr>
        <w:t xml:space="preserve"> </w:t>
      </w:r>
      <w:r w:rsidR="0013544F" w:rsidRPr="00486A3E">
        <w:rPr>
          <w:rFonts w:ascii="Times New Roman" w:eastAsia="GungsuhChe" w:hAnsi="Times New Roman"/>
          <w:sz w:val="28"/>
          <w:szCs w:val="28"/>
          <w:lang w:val="kk-KZ"/>
        </w:rPr>
        <w:t>, х – с витой лентой с углом закрутки 30</w:t>
      </w:r>
      <w:r w:rsidR="0013544F" w:rsidRPr="00486A3E">
        <w:rPr>
          <w:rFonts w:ascii="Times New Roman" w:eastAsia="GungsuhChe" w:hAnsi="Times New Roman"/>
          <w:sz w:val="28"/>
          <w:szCs w:val="28"/>
          <w:vertAlign w:val="superscript"/>
          <w:lang w:val="kk-KZ"/>
        </w:rPr>
        <w:t>о</w:t>
      </w:r>
      <w:r w:rsidR="00F24ECD" w:rsidRPr="00486A3E">
        <w:rPr>
          <w:rFonts w:ascii="Times New Roman" w:eastAsia="GungsuhChe" w:hAnsi="Times New Roman"/>
          <w:sz w:val="28"/>
          <w:szCs w:val="28"/>
          <w:lang w:val="kk-KZ"/>
        </w:rPr>
        <w:t xml:space="preserve"> , + - для прямой трубы без вставки.</w:t>
      </w:r>
    </w:p>
    <w:p w14:paraId="38CED068" w14:textId="1F1AC8AC" w:rsidR="00183ABC" w:rsidRDefault="00183ABC" w:rsidP="00486A3E">
      <w:pPr>
        <w:spacing w:after="0" w:line="240" w:lineRule="auto"/>
        <w:ind w:firstLine="709"/>
        <w:jc w:val="center"/>
        <w:rPr>
          <w:rFonts w:ascii="Times New Roman" w:hAnsi="Times New Roman"/>
          <w:sz w:val="28"/>
          <w:szCs w:val="28"/>
        </w:rPr>
      </w:pPr>
    </w:p>
    <w:p w14:paraId="711E0503" w14:textId="2EE4E388" w:rsidR="00183ABC" w:rsidRDefault="001A1D70" w:rsidP="005A0910">
      <w:pPr>
        <w:spacing w:after="0" w:line="25" w:lineRule="atLeast"/>
        <w:ind w:firstLine="709"/>
        <w:jc w:val="center"/>
        <w:rPr>
          <w:rFonts w:ascii="Times New Roman" w:hAnsi="Times New Roman"/>
          <w:sz w:val="28"/>
          <w:szCs w:val="28"/>
        </w:rPr>
      </w:pPr>
      <w:r>
        <w:rPr>
          <w:noProof/>
        </w:rPr>
        <w:drawing>
          <wp:inline distT="0" distB="0" distL="0" distR="0" wp14:anchorId="1DF9B5B2" wp14:editId="5E3F0812">
            <wp:extent cx="4785360" cy="3139440"/>
            <wp:effectExtent l="0" t="0" r="0" b="0"/>
            <wp:docPr id="1083968563" name="Диаграмма 1">
              <a:extLst xmlns:a="http://schemas.openxmlformats.org/drawingml/2006/main">
                <a:ext uri="{FF2B5EF4-FFF2-40B4-BE49-F238E27FC236}">
                  <a16:creationId xmlns:a16="http://schemas.microsoft.com/office/drawing/2014/main" id="{2D67AB21-A94E-4CC9-9C03-3AFBE4ED2E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2D6F04C" w14:textId="77777777" w:rsidR="00097FB1" w:rsidRDefault="00097FB1" w:rsidP="005A0910">
      <w:pPr>
        <w:spacing w:after="0" w:line="25" w:lineRule="atLeast"/>
        <w:ind w:firstLine="709"/>
        <w:jc w:val="center"/>
        <w:rPr>
          <w:rFonts w:ascii="Times New Roman" w:hAnsi="Times New Roman"/>
          <w:sz w:val="28"/>
          <w:szCs w:val="28"/>
          <w:lang w:val="kk-KZ"/>
        </w:rPr>
      </w:pPr>
    </w:p>
    <w:p w14:paraId="6F8DD6A5" w14:textId="0570C8E0" w:rsidR="00097FB1" w:rsidRPr="00097FB1" w:rsidRDefault="00097FB1" w:rsidP="005A0910">
      <w:pPr>
        <w:spacing w:after="0" w:line="25" w:lineRule="atLeast"/>
        <w:ind w:firstLine="709"/>
        <w:jc w:val="center"/>
        <w:rPr>
          <w:rFonts w:ascii="Times New Roman" w:hAnsi="Times New Roman"/>
          <w:sz w:val="28"/>
          <w:szCs w:val="28"/>
          <w:lang w:val="kk-KZ"/>
        </w:rPr>
      </w:pPr>
      <w:r w:rsidRPr="00E02381">
        <w:rPr>
          <w:rFonts w:ascii="Times New Roman" w:hAnsi="Times New Roman"/>
          <w:sz w:val="28"/>
          <w:szCs w:val="28"/>
        </w:rPr>
        <w:t xml:space="preserve">Рисунок </w:t>
      </w:r>
      <w:r>
        <w:rPr>
          <w:rFonts w:ascii="Times New Roman" w:hAnsi="Times New Roman"/>
          <w:sz w:val="28"/>
          <w:szCs w:val="28"/>
        </w:rPr>
        <w:t>4</w:t>
      </w:r>
      <w:r w:rsidRPr="00E02381">
        <w:rPr>
          <w:rFonts w:ascii="Times New Roman" w:hAnsi="Times New Roman"/>
          <w:sz w:val="28"/>
          <w:szCs w:val="28"/>
        </w:rPr>
        <w:t>.</w:t>
      </w:r>
      <w:r>
        <w:rPr>
          <w:rFonts w:ascii="Times New Roman" w:hAnsi="Times New Roman"/>
          <w:sz w:val="28"/>
          <w:szCs w:val="28"/>
        </w:rPr>
        <w:t>2</w:t>
      </w:r>
      <w:r w:rsidRPr="00E02381">
        <w:rPr>
          <w:rFonts w:ascii="Times New Roman" w:hAnsi="Times New Roman"/>
          <w:sz w:val="28"/>
          <w:szCs w:val="28"/>
        </w:rPr>
        <w:t xml:space="preserve"> – </w:t>
      </w:r>
      <w:r>
        <w:rPr>
          <w:rFonts w:ascii="Times New Roman" w:hAnsi="Times New Roman"/>
          <w:sz w:val="28"/>
          <w:szCs w:val="28"/>
        </w:rPr>
        <w:t xml:space="preserve">коэффициент </w:t>
      </w:r>
      <w:r w:rsidRPr="00E02381">
        <w:rPr>
          <w:rFonts w:ascii="Times New Roman" w:hAnsi="Times New Roman"/>
          <w:sz w:val="28"/>
          <w:szCs w:val="28"/>
        </w:rPr>
        <w:t>теплоотдач</w:t>
      </w:r>
      <w:r>
        <w:rPr>
          <w:rFonts w:ascii="Times New Roman" w:hAnsi="Times New Roman"/>
          <w:sz w:val="28"/>
          <w:szCs w:val="28"/>
        </w:rPr>
        <w:t>и</w:t>
      </w:r>
      <w:r w:rsidRPr="00E02381">
        <w:rPr>
          <w:rFonts w:ascii="Times New Roman" w:hAnsi="Times New Roman"/>
          <w:sz w:val="28"/>
          <w:szCs w:val="28"/>
        </w:rPr>
        <w:t xml:space="preserve"> в трубе со спиральной проволочной</w:t>
      </w:r>
      <w:r>
        <w:rPr>
          <w:rFonts w:ascii="Times New Roman" w:hAnsi="Times New Roman"/>
          <w:sz w:val="28"/>
          <w:szCs w:val="28"/>
        </w:rPr>
        <w:t>, с витой вставкой и в трубе без вставки</w:t>
      </w:r>
    </w:p>
    <w:p w14:paraId="225C3D6C" w14:textId="77777777" w:rsidR="00486A3E" w:rsidRPr="00486A3E" w:rsidRDefault="00486A3E" w:rsidP="00486A3E">
      <w:pPr>
        <w:spacing w:after="0" w:line="25" w:lineRule="atLeast"/>
        <w:ind w:firstLine="709"/>
        <w:jc w:val="both"/>
        <w:rPr>
          <w:rFonts w:ascii="Times New Roman" w:eastAsia="GungsuhChe" w:hAnsi="Times New Roman"/>
          <w:sz w:val="28"/>
          <w:szCs w:val="28"/>
          <w:lang w:val="kk-KZ"/>
        </w:rPr>
      </w:pPr>
      <w:r w:rsidRPr="00486A3E">
        <w:rPr>
          <w:rFonts w:ascii="Times New Roman" w:hAnsi="Times New Roman"/>
          <w:sz w:val="28"/>
          <w:szCs w:val="28"/>
        </w:rPr>
        <w:t>где: □ – со спиральной вставкой с шагом закрутки 30 мм, ◊ – со спиральной вставкой с шагом закрутки 50 мм, ∆ - со спиральной пружинной вставкой  с шагом закрутки 70 мм, ○ – с витой лентой с углом закрутки 60</w:t>
      </w:r>
      <w:r w:rsidRPr="00486A3E">
        <w:rPr>
          <w:rFonts w:ascii="Times New Roman" w:hAnsi="Times New Roman"/>
          <w:sz w:val="28"/>
          <w:szCs w:val="28"/>
          <w:vertAlign w:val="superscript"/>
        </w:rPr>
        <w:t>о</w:t>
      </w:r>
      <w:r w:rsidRPr="00486A3E">
        <w:rPr>
          <w:rFonts w:ascii="Times New Roman" w:hAnsi="Times New Roman"/>
          <w:sz w:val="28"/>
          <w:szCs w:val="28"/>
        </w:rPr>
        <w:t xml:space="preserve">, </w:t>
      </w:r>
      <w:r w:rsidRPr="00486A3E">
        <w:rPr>
          <w:rFonts w:asciiTheme="minorHAnsi" w:eastAsia="GungsuhChe" w:hAnsiTheme="minorHAnsi" w:cs="Lao UI"/>
          <w:sz w:val="28"/>
          <w:szCs w:val="28"/>
        </w:rPr>
        <w:t>ж</w:t>
      </w:r>
      <w:r w:rsidRPr="00486A3E">
        <w:rPr>
          <w:rFonts w:asciiTheme="minorHAnsi" w:eastAsia="GungsuhChe" w:hAnsiTheme="minorHAnsi" w:cs="Lao UI"/>
          <w:sz w:val="28"/>
          <w:szCs w:val="28"/>
          <w:lang w:val="kk-KZ"/>
        </w:rPr>
        <w:t xml:space="preserve"> </w:t>
      </w:r>
      <w:r w:rsidRPr="00486A3E">
        <w:rPr>
          <w:rFonts w:ascii="Times New Roman" w:eastAsia="GungsuhChe" w:hAnsi="Times New Roman"/>
          <w:sz w:val="28"/>
          <w:szCs w:val="28"/>
          <w:lang w:val="kk-KZ"/>
        </w:rPr>
        <w:t>– с витой лентой с углом закрутки 45</w:t>
      </w:r>
      <w:r w:rsidRPr="00486A3E">
        <w:rPr>
          <w:rFonts w:ascii="Times New Roman" w:eastAsia="GungsuhChe" w:hAnsi="Times New Roman"/>
          <w:sz w:val="28"/>
          <w:szCs w:val="28"/>
          <w:vertAlign w:val="superscript"/>
          <w:lang w:val="kk-KZ"/>
        </w:rPr>
        <w:t>о</w:t>
      </w:r>
      <w:r w:rsidRPr="00486A3E">
        <w:rPr>
          <w:rFonts w:ascii="Times New Roman" w:eastAsia="GungsuhChe" w:hAnsi="Times New Roman"/>
          <w:sz w:val="28"/>
          <w:szCs w:val="28"/>
          <w:lang w:val="kk-KZ"/>
        </w:rPr>
        <w:t xml:space="preserve"> , х – с витой лентой с углом закрутки 30</w:t>
      </w:r>
      <w:r w:rsidRPr="00486A3E">
        <w:rPr>
          <w:rFonts w:ascii="Times New Roman" w:eastAsia="GungsuhChe" w:hAnsi="Times New Roman"/>
          <w:sz w:val="28"/>
          <w:szCs w:val="28"/>
          <w:vertAlign w:val="superscript"/>
          <w:lang w:val="kk-KZ"/>
        </w:rPr>
        <w:t>о</w:t>
      </w:r>
      <w:r w:rsidRPr="00486A3E">
        <w:rPr>
          <w:rFonts w:ascii="Times New Roman" w:eastAsia="GungsuhChe" w:hAnsi="Times New Roman"/>
          <w:sz w:val="28"/>
          <w:szCs w:val="28"/>
          <w:lang w:val="kk-KZ"/>
        </w:rPr>
        <w:t>, + - для прямой трубы без вставки.</w:t>
      </w:r>
    </w:p>
    <w:p w14:paraId="4CBABE94" w14:textId="77777777" w:rsidR="001E149D" w:rsidRDefault="001E149D" w:rsidP="005A0910">
      <w:pPr>
        <w:spacing w:after="0" w:line="25" w:lineRule="atLeast"/>
        <w:ind w:firstLine="709"/>
        <w:jc w:val="center"/>
        <w:rPr>
          <w:rFonts w:ascii="Times New Roman" w:hAnsi="Times New Roman"/>
          <w:sz w:val="28"/>
          <w:szCs w:val="28"/>
        </w:rPr>
      </w:pPr>
    </w:p>
    <w:p w14:paraId="3665D5A6" w14:textId="2F81D0AB" w:rsidR="00822A11" w:rsidRPr="000B5F72" w:rsidRDefault="001E149D" w:rsidP="005A0910">
      <w:pPr>
        <w:spacing w:after="0" w:line="25" w:lineRule="atLeast"/>
        <w:ind w:firstLine="709"/>
        <w:jc w:val="both"/>
        <w:rPr>
          <w:rFonts w:ascii="Times New Roman" w:hAnsi="Times New Roman"/>
          <w:sz w:val="28"/>
          <w:szCs w:val="28"/>
        </w:rPr>
      </w:pPr>
      <w:r>
        <w:rPr>
          <w:rFonts w:ascii="Times New Roman" w:eastAsia="GungsuhChe" w:hAnsi="Times New Roman"/>
          <w:sz w:val="28"/>
          <w:szCs w:val="28"/>
          <w:lang w:val="kk-KZ"/>
        </w:rPr>
        <w:t xml:space="preserve">Анализ экспериментальных данных </w:t>
      </w:r>
      <w:r w:rsidR="00822A11">
        <w:rPr>
          <w:rFonts w:ascii="Times New Roman" w:eastAsia="GungsuhChe" w:hAnsi="Times New Roman"/>
          <w:sz w:val="28"/>
          <w:szCs w:val="28"/>
          <w:lang w:val="kk-KZ"/>
        </w:rPr>
        <w:t xml:space="preserve">показал что: как видно из рисунка 4.2, применение спиральных проволочных вставок позволяет значительно интенсифицировать процесс теплообмена по всей длине трубы за счет </w:t>
      </w:r>
      <w:r w:rsidR="00822A11">
        <w:rPr>
          <w:rFonts w:ascii="Times New Roman" w:hAnsi="Times New Roman"/>
          <w:sz w:val="28"/>
          <w:szCs w:val="28"/>
        </w:rPr>
        <w:t>периодического разрушения пограничного слоя и его обновления на внутренней стенке конвективных труб с частотой равной шагу закрутки проволочной спирали и дополнительно закрутки потока</w:t>
      </w:r>
      <w:r w:rsidR="00822A11" w:rsidRPr="000B5F72">
        <w:rPr>
          <w:rFonts w:ascii="Times New Roman" w:hAnsi="Times New Roman"/>
          <w:sz w:val="28"/>
          <w:szCs w:val="28"/>
        </w:rPr>
        <w:t>.</w:t>
      </w:r>
      <w:r w:rsidR="00822A11">
        <w:rPr>
          <w:rFonts w:ascii="Times New Roman" w:hAnsi="Times New Roman"/>
          <w:sz w:val="28"/>
          <w:szCs w:val="28"/>
        </w:rPr>
        <w:t xml:space="preserve"> Значение числа Нуссельта для спиральной вставки, существенно превышают значения для витой ленточной и гладкой трубы. </w:t>
      </w:r>
    </w:p>
    <w:p w14:paraId="033B8E7C" w14:textId="634C97F8" w:rsidR="000E1FB4" w:rsidRDefault="00822A11" w:rsidP="005A0910">
      <w:pPr>
        <w:spacing w:after="0" w:line="25" w:lineRule="atLeast"/>
        <w:ind w:firstLine="709"/>
        <w:jc w:val="both"/>
        <w:rPr>
          <w:rFonts w:ascii="Times New Roman" w:eastAsia="GungsuhChe" w:hAnsi="Times New Roman"/>
          <w:sz w:val="28"/>
          <w:szCs w:val="28"/>
        </w:rPr>
      </w:pPr>
      <w:r>
        <w:rPr>
          <w:rFonts w:ascii="Times New Roman" w:eastAsia="GungsuhChe" w:hAnsi="Times New Roman"/>
          <w:sz w:val="28"/>
          <w:szCs w:val="28"/>
        </w:rPr>
        <w:t>Рисунок 4.1 демонстрирует влияние вставок на гидравлическое сопротивление. Ожидаемо</w:t>
      </w:r>
      <w:r w:rsidR="00DF2D0E">
        <w:rPr>
          <w:rFonts w:ascii="Times New Roman" w:eastAsia="GungsuhChe" w:hAnsi="Times New Roman"/>
          <w:sz w:val="28"/>
          <w:szCs w:val="28"/>
        </w:rPr>
        <w:t>,</w:t>
      </w:r>
      <w:r>
        <w:rPr>
          <w:rFonts w:ascii="Times New Roman" w:eastAsia="GungsuhChe" w:hAnsi="Times New Roman"/>
          <w:sz w:val="28"/>
          <w:szCs w:val="28"/>
        </w:rPr>
        <w:t xml:space="preserve"> что введение </w:t>
      </w:r>
      <w:proofErr w:type="spellStart"/>
      <w:r>
        <w:rPr>
          <w:rFonts w:ascii="Times New Roman" w:eastAsia="GungsuhChe" w:hAnsi="Times New Roman"/>
          <w:sz w:val="28"/>
          <w:szCs w:val="28"/>
        </w:rPr>
        <w:t>турбулизаторов</w:t>
      </w:r>
      <w:proofErr w:type="spellEnd"/>
      <w:r>
        <w:rPr>
          <w:rFonts w:ascii="Times New Roman" w:eastAsia="GungsuhChe" w:hAnsi="Times New Roman"/>
          <w:sz w:val="28"/>
          <w:szCs w:val="28"/>
        </w:rPr>
        <w:t xml:space="preserve"> в конвективные трубы приводит к увеличению коэффициента гидравлического сопротивления, </w:t>
      </w:r>
      <w:r w:rsidR="00DF2D0E">
        <w:rPr>
          <w:rFonts w:ascii="Times New Roman" w:eastAsia="GungsuhChe" w:hAnsi="Times New Roman"/>
          <w:sz w:val="28"/>
          <w:szCs w:val="28"/>
        </w:rPr>
        <w:t>и для спиральных проволочных вставок сопротивление выше по сравнению с витой</w:t>
      </w:r>
      <w:r>
        <w:rPr>
          <w:rFonts w:ascii="Times New Roman" w:eastAsia="GungsuhChe" w:hAnsi="Times New Roman"/>
          <w:sz w:val="28"/>
          <w:szCs w:val="28"/>
        </w:rPr>
        <w:t xml:space="preserve">. </w:t>
      </w:r>
    </w:p>
    <w:p w14:paraId="4B92B1E7" w14:textId="20E6F4FD" w:rsidR="00DF2D0E" w:rsidRDefault="00E83C1B" w:rsidP="005A0910">
      <w:pPr>
        <w:spacing w:after="0" w:line="25" w:lineRule="atLeast"/>
        <w:ind w:firstLine="709"/>
        <w:jc w:val="both"/>
        <w:rPr>
          <w:rFonts w:ascii="Times New Roman" w:eastAsia="GungsuhChe" w:hAnsi="Times New Roman"/>
          <w:sz w:val="28"/>
          <w:szCs w:val="28"/>
        </w:rPr>
      </w:pPr>
      <w:proofErr w:type="spellStart"/>
      <w:r>
        <w:rPr>
          <w:rFonts w:ascii="Times New Roman" w:eastAsia="GungsuhChe" w:hAnsi="Times New Roman"/>
          <w:sz w:val="28"/>
          <w:szCs w:val="28"/>
        </w:rPr>
        <w:t>Т</w:t>
      </w:r>
      <w:r w:rsidR="00DF2D0E">
        <w:rPr>
          <w:rFonts w:ascii="Times New Roman" w:eastAsia="GungsuhChe" w:hAnsi="Times New Roman"/>
          <w:sz w:val="28"/>
          <w:szCs w:val="28"/>
        </w:rPr>
        <w:t>еплогидравлическ</w:t>
      </w:r>
      <w:r>
        <w:rPr>
          <w:rFonts w:ascii="Times New Roman" w:eastAsia="GungsuhChe" w:hAnsi="Times New Roman"/>
          <w:sz w:val="28"/>
          <w:szCs w:val="28"/>
        </w:rPr>
        <w:t>ий</w:t>
      </w:r>
      <w:proofErr w:type="spellEnd"/>
      <w:r w:rsidR="00DF2D0E">
        <w:rPr>
          <w:rFonts w:ascii="Times New Roman" w:eastAsia="GungsuhChe" w:hAnsi="Times New Roman"/>
          <w:sz w:val="28"/>
          <w:szCs w:val="28"/>
        </w:rPr>
        <w:t xml:space="preserve"> эффект</w:t>
      </w:r>
      <w:r>
        <w:rPr>
          <w:rFonts w:ascii="Times New Roman" w:eastAsia="GungsuhChe" w:hAnsi="Times New Roman"/>
          <w:sz w:val="28"/>
          <w:szCs w:val="28"/>
        </w:rPr>
        <w:t xml:space="preserve"> от </w:t>
      </w:r>
      <w:proofErr w:type="spellStart"/>
      <w:r>
        <w:rPr>
          <w:rFonts w:ascii="Times New Roman" w:eastAsia="GungsuhChe" w:hAnsi="Times New Roman"/>
          <w:sz w:val="28"/>
          <w:szCs w:val="28"/>
        </w:rPr>
        <w:t>турбулизатора</w:t>
      </w:r>
      <w:proofErr w:type="spellEnd"/>
      <w:r w:rsidR="00DF2D0E">
        <w:rPr>
          <w:rFonts w:ascii="Times New Roman" w:eastAsia="GungsuhChe" w:hAnsi="Times New Roman"/>
          <w:sz w:val="28"/>
          <w:szCs w:val="28"/>
        </w:rPr>
        <w:t xml:space="preserve"> определяется</w:t>
      </w:r>
      <w:r w:rsidR="005728E2" w:rsidRPr="00E83C1B">
        <w:rPr>
          <w:rFonts w:ascii="Times New Roman" w:eastAsia="GungsuhChe" w:hAnsi="Times New Roman"/>
          <w:sz w:val="28"/>
          <w:szCs w:val="28"/>
        </w:rPr>
        <w:t xml:space="preserve"> [40]</w:t>
      </w:r>
      <w:r w:rsidR="00DF2D0E">
        <w:rPr>
          <w:rFonts w:ascii="Times New Roman" w:eastAsia="GungsuhChe" w:hAnsi="Times New Roman"/>
          <w:sz w:val="28"/>
          <w:szCs w:val="28"/>
        </w:rPr>
        <w:t xml:space="preserve">: </w:t>
      </w:r>
    </w:p>
    <w:p w14:paraId="10B96A6E" w14:textId="35B1A6E5" w:rsidR="00DF2D0E" w:rsidRPr="00DA7082" w:rsidRDefault="00000000" w:rsidP="00DA7082">
      <w:pPr>
        <w:spacing w:after="0" w:line="25" w:lineRule="atLeast"/>
        <w:ind w:firstLine="709"/>
        <w:jc w:val="right"/>
        <w:rPr>
          <w:rFonts w:ascii="Times New Roman" w:eastAsia="GungsuhChe" w:hAnsi="Times New Roman"/>
          <w:sz w:val="28"/>
          <w:szCs w:val="28"/>
        </w:rPr>
      </w:pPr>
      <m:oMath>
        <m:sSub>
          <m:sSubPr>
            <m:ctrlPr>
              <w:rPr>
                <w:rFonts w:ascii="Cambria Math" w:eastAsia="GungsuhChe" w:hAnsi="Cambria Math"/>
                <w:i/>
                <w:sz w:val="28"/>
                <w:szCs w:val="28"/>
              </w:rPr>
            </m:ctrlPr>
          </m:sSubPr>
          <m:e>
            <m:r>
              <w:rPr>
                <w:rFonts w:ascii="Cambria Math" w:eastAsia="GungsuhChe" w:hAnsi="Cambria Math"/>
                <w:sz w:val="28"/>
                <w:szCs w:val="28"/>
                <w:lang w:val="en-US"/>
              </w:rPr>
              <m:t>P</m:t>
            </m:r>
          </m:e>
          <m:sub>
            <m:r>
              <w:rPr>
                <w:rFonts w:ascii="Cambria Math" w:eastAsia="GungsuhChe" w:hAnsi="Cambria Math"/>
                <w:sz w:val="28"/>
                <w:szCs w:val="28"/>
              </w:rPr>
              <m:t>э</m:t>
            </m:r>
          </m:sub>
        </m:sSub>
        <m:r>
          <w:rPr>
            <w:rFonts w:ascii="Cambria Math" w:eastAsia="GungsuhChe" w:hAnsi="Cambria Math"/>
            <w:sz w:val="28"/>
            <w:szCs w:val="28"/>
          </w:rPr>
          <m:t>=</m:t>
        </m:r>
        <m:f>
          <m:fPr>
            <m:ctrlPr>
              <w:rPr>
                <w:rFonts w:ascii="Cambria Math" w:eastAsia="GungsuhChe" w:hAnsi="Cambria Math"/>
                <w:i/>
                <w:sz w:val="28"/>
                <w:szCs w:val="28"/>
                <w:lang w:val="en-US"/>
              </w:rPr>
            </m:ctrlPr>
          </m:fPr>
          <m:num>
            <m:r>
              <w:rPr>
                <w:rFonts w:ascii="Cambria Math" w:eastAsia="GungsuhChe" w:hAnsi="Cambria Math"/>
                <w:sz w:val="28"/>
                <w:szCs w:val="28"/>
              </w:rPr>
              <m:t>(</m:t>
            </m:r>
            <m:r>
              <w:rPr>
                <w:rFonts w:ascii="Cambria Math" w:eastAsia="GungsuhChe" w:hAnsi="Cambria Math"/>
                <w:sz w:val="28"/>
                <w:szCs w:val="28"/>
                <w:lang w:val="en-US"/>
              </w:rPr>
              <m:t>Nu</m:t>
            </m:r>
            <m:r>
              <w:rPr>
                <w:rFonts w:ascii="Cambria Math" w:eastAsia="GungsuhChe" w:hAnsi="Cambria Math"/>
                <w:sz w:val="28"/>
                <w:szCs w:val="28"/>
              </w:rPr>
              <m:t>/</m:t>
            </m:r>
            <m:sSub>
              <m:sSubPr>
                <m:ctrlPr>
                  <w:rPr>
                    <w:rFonts w:ascii="Cambria Math" w:eastAsia="GungsuhChe" w:hAnsi="Cambria Math"/>
                    <w:i/>
                    <w:sz w:val="28"/>
                    <w:szCs w:val="28"/>
                    <w:lang w:val="en-US"/>
                  </w:rPr>
                </m:ctrlPr>
              </m:sSubPr>
              <m:e>
                <m:r>
                  <w:rPr>
                    <w:rFonts w:ascii="Cambria Math" w:eastAsia="GungsuhChe" w:hAnsi="Cambria Math"/>
                    <w:sz w:val="28"/>
                    <w:szCs w:val="28"/>
                    <w:lang w:val="en-US"/>
                  </w:rPr>
                  <m:t>Nu</m:t>
                </m:r>
              </m:e>
              <m:sub>
                <m:r>
                  <w:rPr>
                    <w:rFonts w:ascii="Cambria Math" w:eastAsia="GungsuhChe" w:hAnsi="Cambria Math"/>
                    <w:sz w:val="28"/>
                    <w:szCs w:val="28"/>
                  </w:rPr>
                  <m:t>0</m:t>
                </m:r>
              </m:sub>
            </m:sSub>
            <m:r>
              <w:rPr>
                <w:rFonts w:ascii="Cambria Math" w:eastAsia="GungsuhChe" w:hAnsi="Cambria Math"/>
                <w:sz w:val="28"/>
                <w:szCs w:val="28"/>
              </w:rPr>
              <m:t>)</m:t>
            </m:r>
          </m:num>
          <m:den>
            <m:sSup>
              <m:sSupPr>
                <m:ctrlPr>
                  <w:rPr>
                    <w:rFonts w:ascii="Cambria Math" w:eastAsia="GungsuhChe" w:hAnsi="Cambria Math"/>
                    <w:i/>
                    <w:sz w:val="28"/>
                    <w:szCs w:val="28"/>
                    <w:lang w:val="en-US"/>
                  </w:rPr>
                </m:ctrlPr>
              </m:sSupPr>
              <m:e>
                <m:r>
                  <w:rPr>
                    <w:rFonts w:ascii="Cambria Math" w:eastAsia="GungsuhChe" w:hAnsi="Cambria Math"/>
                    <w:sz w:val="28"/>
                    <w:szCs w:val="28"/>
                  </w:rPr>
                  <m:t>(</m:t>
                </m:r>
                <m:r>
                  <w:rPr>
                    <w:rFonts w:ascii="Cambria Math" w:eastAsia="GungsuhChe" w:hAnsi="Cambria Math"/>
                    <w:sz w:val="28"/>
                    <w:szCs w:val="28"/>
                    <w:lang w:val="en-US"/>
                  </w:rPr>
                  <m:t>ξ</m:t>
                </m:r>
                <m:r>
                  <w:rPr>
                    <w:rFonts w:ascii="Cambria Math" w:eastAsia="GungsuhChe" w:hAnsi="Cambria Math"/>
                    <w:sz w:val="28"/>
                    <w:szCs w:val="28"/>
                  </w:rPr>
                  <m:t>/</m:t>
                </m:r>
                <m:sSub>
                  <m:sSubPr>
                    <m:ctrlPr>
                      <w:rPr>
                        <w:rFonts w:ascii="Cambria Math" w:eastAsia="GungsuhChe" w:hAnsi="Cambria Math"/>
                        <w:i/>
                        <w:sz w:val="28"/>
                        <w:szCs w:val="28"/>
                        <w:lang w:val="en-US"/>
                      </w:rPr>
                    </m:ctrlPr>
                  </m:sSubPr>
                  <m:e>
                    <m:r>
                      <w:rPr>
                        <w:rFonts w:ascii="Cambria Math" w:eastAsia="GungsuhChe" w:hAnsi="Cambria Math"/>
                        <w:sz w:val="28"/>
                        <w:szCs w:val="28"/>
                        <w:lang w:val="en-US"/>
                      </w:rPr>
                      <m:t>ξ</m:t>
                    </m:r>
                  </m:e>
                  <m:sub>
                    <m:r>
                      <w:rPr>
                        <w:rFonts w:ascii="Cambria Math" w:eastAsia="GungsuhChe" w:hAnsi="Cambria Math"/>
                        <w:sz w:val="28"/>
                        <w:szCs w:val="28"/>
                      </w:rPr>
                      <m:t>0</m:t>
                    </m:r>
                  </m:sub>
                </m:sSub>
                <m:r>
                  <w:rPr>
                    <w:rFonts w:ascii="Cambria Math" w:eastAsia="GungsuhChe" w:hAnsi="Cambria Math"/>
                    <w:sz w:val="28"/>
                    <w:szCs w:val="28"/>
                  </w:rPr>
                  <m:t>)</m:t>
                </m:r>
              </m:e>
              <m:sup>
                <m:r>
                  <w:rPr>
                    <w:rFonts w:ascii="Cambria Math" w:eastAsia="GungsuhChe" w:hAnsi="Cambria Math"/>
                    <w:sz w:val="28"/>
                    <w:szCs w:val="28"/>
                    <w:lang w:val="en-US"/>
                  </w:rPr>
                  <m:t>m</m:t>
                </m:r>
              </m:sup>
            </m:sSup>
          </m:den>
        </m:f>
      </m:oMath>
      <w:r w:rsidR="00DA7082">
        <w:rPr>
          <w:rFonts w:ascii="Times New Roman" w:eastAsia="GungsuhChe" w:hAnsi="Times New Roman"/>
          <w:sz w:val="28"/>
          <w:szCs w:val="28"/>
        </w:rPr>
        <w:t xml:space="preserve"> </w:t>
      </w:r>
      <w:r w:rsidR="00DA7082">
        <w:rPr>
          <w:rFonts w:ascii="Times New Roman" w:eastAsia="GungsuhChe" w:hAnsi="Times New Roman"/>
          <w:sz w:val="28"/>
          <w:szCs w:val="28"/>
        </w:rPr>
        <w:tab/>
      </w:r>
      <w:r w:rsidR="00DA7082">
        <w:rPr>
          <w:rFonts w:ascii="Times New Roman" w:eastAsia="GungsuhChe" w:hAnsi="Times New Roman"/>
          <w:sz w:val="28"/>
          <w:szCs w:val="28"/>
        </w:rPr>
        <w:tab/>
      </w:r>
      <w:r w:rsidR="00DA7082">
        <w:rPr>
          <w:rFonts w:ascii="Times New Roman" w:eastAsia="GungsuhChe" w:hAnsi="Times New Roman"/>
          <w:sz w:val="28"/>
          <w:szCs w:val="28"/>
        </w:rPr>
        <w:tab/>
      </w:r>
      <w:r w:rsidR="00DA7082">
        <w:rPr>
          <w:rFonts w:ascii="Times New Roman" w:eastAsia="GungsuhChe" w:hAnsi="Times New Roman"/>
          <w:sz w:val="28"/>
          <w:szCs w:val="28"/>
        </w:rPr>
        <w:tab/>
      </w:r>
      <w:r w:rsidR="00DA7082">
        <w:rPr>
          <w:rFonts w:ascii="Times New Roman" w:eastAsia="GungsuhChe" w:hAnsi="Times New Roman"/>
          <w:sz w:val="28"/>
          <w:szCs w:val="28"/>
        </w:rPr>
        <w:tab/>
        <w:t>(4.3)</w:t>
      </w:r>
    </w:p>
    <w:p w14:paraId="1FAE51EB" w14:textId="77777777" w:rsidR="00DF2D0E" w:rsidRDefault="00DF2D0E" w:rsidP="005A0910">
      <w:pPr>
        <w:spacing w:after="0" w:line="25" w:lineRule="atLeast"/>
        <w:ind w:firstLine="709"/>
        <w:jc w:val="both"/>
        <w:rPr>
          <w:rFonts w:ascii="Times New Roman" w:eastAsia="GungsuhChe" w:hAnsi="Times New Roman"/>
          <w:sz w:val="28"/>
          <w:szCs w:val="28"/>
        </w:rPr>
      </w:pPr>
    </w:p>
    <w:p w14:paraId="001DB37C" w14:textId="019C2324" w:rsidR="00DF2D0E" w:rsidRPr="00C04484" w:rsidRDefault="00DF2D0E" w:rsidP="005A0910">
      <w:pPr>
        <w:spacing w:after="0" w:line="25" w:lineRule="atLeast"/>
        <w:ind w:firstLine="709"/>
        <w:jc w:val="both"/>
        <w:rPr>
          <w:rFonts w:ascii="Times New Roman" w:eastAsia="GungsuhChe" w:hAnsi="Times New Roman"/>
          <w:sz w:val="28"/>
          <w:szCs w:val="28"/>
        </w:rPr>
      </w:pPr>
      <w:r>
        <w:rPr>
          <w:rFonts w:ascii="Times New Roman" w:eastAsia="GungsuhChe" w:hAnsi="Times New Roman"/>
          <w:sz w:val="28"/>
          <w:szCs w:val="28"/>
        </w:rPr>
        <w:t xml:space="preserve">где </w:t>
      </w:r>
      <w:r>
        <w:rPr>
          <w:rFonts w:ascii="Times New Roman" w:eastAsia="GungsuhChe" w:hAnsi="Times New Roman"/>
          <w:sz w:val="28"/>
          <w:szCs w:val="28"/>
          <w:lang w:val="en-US"/>
        </w:rPr>
        <w:t>Nu</w:t>
      </w:r>
      <w:r w:rsidRPr="00DF2D0E">
        <w:rPr>
          <w:rFonts w:ascii="Times New Roman" w:eastAsia="GungsuhChe" w:hAnsi="Times New Roman"/>
          <w:sz w:val="28"/>
          <w:szCs w:val="28"/>
        </w:rPr>
        <w:t xml:space="preserve"> </w:t>
      </w:r>
      <w:r>
        <w:rPr>
          <w:rFonts w:ascii="Times New Roman" w:eastAsia="GungsuhChe" w:hAnsi="Times New Roman"/>
          <w:sz w:val="28"/>
          <w:szCs w:val="28"/>
        </w:rPr>
        <w:t xml:space="preserve">и ξ – число Нуссельта и коэффициент гидравлического сопротивления в трубе </w:t>
      </w:r>
      <w:r w:rsidR="00C04484">
        <w:rPr>
          <w:rFonts w:ascii="Times New Roman" w:eastAsia="GungsuhChe" w:hAnsi="Times New Roman"/>
          <w:sz w:val="28"/>
          <w:szCs w:val="28"/>
        </w:rPr>
        <w:t>со</w:t>
      </w:r>
      <w:r>
        <w:rPr>
          <w:rFonts w:ascii="Times New Roman" w:eastAsia="GungsuhChe" w:hAnsi="Times New Roman"/>
          <w:sz w:val="28"/>
          <w:szCs w:val="28"/>
        </w:rPr>
        <w:t xml:space="preserve"> вставкой; </w:t>
      </w:r>
      <m:oMath>
        <m:sSub>
          <m:sSubPr>
            <m:ctrlPr>
              <w:rPr>
                <w:rFonts w:ascii="Cambria Math" w:eastAsia="GungsuhChe" w:hAnsi="Cambria Math"/>
                <w:i/>
                <w:sz w:val="28"/>
                <w:szCs w:val="28"/>
                <w:lang w:val="en-US"/>
              </w:rPr>
            </m:ctrlPr>
          </m:sSubPr>
          <m:e>
            <m:r>
              <w:rPr>
                <w:rFonts w:ascii="Cambria Math" w:eastAsia="GungsuhChe" w:hAnsi="Cambria Math"/>
                <w:sz w:val="28"/>
                <w:szCs w:val="28"/>
                <w:lang w:val="en-US"/>
              </w:rPr>
              <m:t>Nu</m:t>
            </m:r>
          </m:e>
          <m:sub>
            <m:r>
              <w:rPr>
                <w:rFonts w:ascii="Cambria Math" w:eastAsia="GungsuhChe" w:hAnsi="Cambria Math"/>
                <w:sz w:val="28"/>
                <w:szCs w:val="28"/>
              </w:rPr>
              <m:t>0</m:t>
            </m:r>
          </m:sub>
        </m:sSub>
      </m:oMath>
      <w:r>
        <w:rPr>
          <w:rFonts w:ascii="Times New Roman" w:eastAsia="GungsuhChe" w:hAnsi="Times New Roman"/>
          <w:sz w:val="28"/>
          <w:szCs w:val="28"/>
        </w:rPr>
        <w:t xml:space="preserve"> и </w:t>
      </w:r>
      <m:oMath>
        <m:sSub>
          <m:sSubPr>
            <m:ctrlPr>
              <w:rPr>
                <w:rFonts w:ascii="Cambria Math" w:eastAsia="GungsuhChe" w:hAnsi="Cambria Math"/>
                <w:i/>
                <w:sz w:val="28"/>
                <w:szCs w:val="28"/>
                <w:lang w:val="en-US"/>
              </w:rPr>
            </m:ctrlPr>
          </m:sSubPr>
          <m:e>
            <m:r>
              <w:rPr>
                <w:rFonts w:ascii="Cambria Math" w:eastAsia="GungsuhChe" w:hAnsi="Cambria Math"/>
                <w:sz w:val="28"/>
                <w:szCs w:val="28"/>
                <w:lang w:val="en-US"/>
              </w:rPr>
              <m:t>ξ</m:t>
            </m:r>
          </m:e>
          <m:sub>
            <m:r>
              <w:rPr>
                <w:rFonts w:ascii="Cambria Math" w:eastAsia="GungsuhChe" w:hAnsi="Cambria Math"/>
                <w:sz w:val="28"/>
                <w:szCs w:val="28"/>
              </w:rPr>
              <m:t>0</m:t>
            </m:r>
          </m:sub>
        </m:sSub>
      </m:oMath>
      <w:r>
        <w:rPr>
          <w:rFonts w:ascii="Times New Roman" w:eastAsia="GungsuhChe" w:hAnsi="Times New Roman"/>
          <w:sz w:val="28"/>
          <w:szCs w:val="28"/>
        </w:rPr>
        <w:t xml:space="preserve"> – </w:t>
      </w:r>
      <w:r w:rsidR="00C04484">
        <w:rPr>
          <w:rFonts w:ascii="Times New Roman" w:eastAsia="GungsuhChe" w:hAnsi="Times New Roman"/>
          <w:sz w:val="28"/>
          <w:szCs w:val="28"/>
        </w:rPr>
        <w:t>для</w:t>
      </w:r>
      <w:r>
        <w:rPr>
          <w:rFonts w:ascii="Times New Roman" w:eastAsia="GungsuhChe" w:hAnsi="Times New Roman"/>
          <w:sz w:val="28"/>
          <w:szCs w:val="28"/>
        </w:rPr>
        <w:t xml:space="preserve"> гладкой трубы, </w:t>
      </w:r>
      <w:r>
        <w:rPr>
          <w:rFonts w:ascii="Times New Roman" w:eastAsia="GungsuhChe" w:hAnsi="Times New Roman"/>
          <w:sz w:val="28"/>
          <w:szCs w:val="28"/>
          <w:lang w:val="en-US"/>
        </w:rPr>
        <w:t>m</w:t>
      </w:r>
      <w:r w:rsidRPr="00DF2D0E">
        <w:rPr>
          <w:rFonts w:ascii="Times New Roman" w:eastAsia="GungsuhChe" w:hAnsi="Times New Roman"/>
          <w:sz w:val="28"/>
          <w:szCs w:val="28"/>
        </w:rPr>
        <w:t xml:space="preserve"> </w:t>
      </w:r>
      <w:r>
        <w:rPr>
          <w:rFonts w:ascii="Times New Roman" w:eastAsia="GungsuhChe" w:hAnsi="Times New Roman"/>
          <w:sz w:val="28"/>
          <w:szCs w:val="28"/>
        </w:rPr>
        <w:t>–</w:t>
      </w:r>
      <w:r w:rsidRPr="00DF2D0E">
        <w:rPr>
          <w:rFonts w:ascii="Times New Roman" w:eastAsia="GungsuhChe" w:hAnsi="Times New Roman"/>
          <w:sz w:val="28"/>
          <w:szCs w:val="28"/>
        </w:rPr>
        <w:t xml:space="preserve"> </w:t>
      </w:r>
      <w:r>
        <w:rPr>
          <w:rFonts w:ascii="Times New Roman" w:eastAsia="GungsuhChe" w:hAnsi="Times New Roman"/>
          <w:sz w:val="28"/>
          <w:szCs w:val="28"/>
          <w:lang w:val="kk-KZ"/>
        </w:rPr>
        <w:t>эмпирический показатель степени, который учитывает влияние затрат энергии на теплообмен. Для турбулентных потоков</w:t>
      </w:r>
      <w:r w:rsidR="00A632F9">
        <w:rPr>
          <w:rFonts w:ascii="Times New Roman" w:eastAsia="GungsuhChe" w:hAnsi="Times New Roman"/>
          <w:sz w:val="28"/>
          <w:szCs w:val="28"/>
          <w:lang w:val="kk-KZ"/>
        </w:rPr>
        <w:t xml:space="preserve"> </w:t>
      </w:r>
      <w:r w:rsidR="00A632F9">
        <w:rPr>
          <w:rFonts w:ascii="Times New Roman" w:eastAsia="GungsuhChe" w:hAnsi="Times New Roman"/>
          <w:sz w:val="28"/>
          <w:szCs w:val="28"/>
          <w:lang w:val="en-US"/>
        </w:rPr>
        <w:t>m</w:t>
      </w:r>
      <w:r>
        <w:rPr>
          <w:rFonts w:ascii="Times New Roman" w:eastAsia="GungsuhChe" w:hAnsi="Times New Roman"/>
          <w:sz w:val="28"/>
          <w:szCs w:val="28"/>
          <w:lang w:val="kk-KZ"/>
        </w:rPr>
        <w:t xml:space="preserve"> </w:t>
      </w:r>
      <w:r w:rsidR="00A632F9">
        <w:rPr>
          <w:rFonts w:ascii="Times New Roman" w:eastAsia="GungsuhChe" w:hAnsi="Times New Roman"/>
          <w:sz w:val="28"/>
          <w:szCs w:val="28"/>
          <w:lang w:val="kk-KZ"/>
        </w:rPr>
        <w:t xml:space="preserve">≈ 0,33. </w:t>
      </w:r>
    </w:p>
    <w:p w14:paraId="5527CAFB" w14:textId="214CF886" w:rsidR="00A632F9" w:rsidRPr="009A78F0" w:rsidRDefault="00A632F9" w:rsidP="005A0910">
      <w:pPr>
        <w:spacing w:after="0" w:line="25" w:lineRule="atLeast"/>
        <w:ind w:firstLine="709"/>
        <w:jc w:val="both"/>
        <w:rPr>
          <w:rFonts w:ascii="Times New Roman" w:eastAsia="GungsuhChe" w:hAnsi="Times New Roman"/>
          <w:sz w:val="28"/>
          <w:szCs w:val="28"/>
        </w:rPr>
      </w:pPr>
      <w:r>
        <w:rPr>
          <w:rFonts w:ascii="Times New Roman" w:eastAsia="GungsuhChe" w:hAnsi="Times New Roman"/>
          <w:sz w:val="28"/>
          <w:szCs w:val="28"/>
          <w:lang w:val="kk-KZ"/>
        </w:rPr>
        <w:t>Теплогидравлический эффект для нашей конструкции</w:t>
      </w:r>
      <w:r w:rsidR="00C04484">
        <w:rPr>
          <w:rFonts w:ascii="Times New Roman" w:eastAsia="GungsuhChe" w:hAnsi="Times New Roman"/>
          <w:sz w:val="28"/>
          <w:szCs w:val="28"/>
          <w:lang w:val="kk-KZ"/>
        </w:rPr>
        <w:t>, а именно для спиральной проволочной вставки</w:t>
      </w:r>
      <w:r>
        <w:rPr>
          <w:rFonts w:ascii="Times New Roman" w:eastAsia="GungsuhChe" w:hAnsi="Times New Roman"/>
          <w:sz w:val="28"/>
          <w:szCs w:val="28"/>
          <w:lang w:val="kk-KZ"/>
        </w:rPr>
        <w:t xml:space="preserve"> с шагом закрутки 5</w:t>
      </w:r>
      <w:r w:rsidR="009A78F0">
        <w:rPr>
          <w:rFonts w:ascii="Times New Roman" w:eastAsia="GungsuhChe" w:hAnsi="Times New Roman"/>
          <w:sz w:val="28"/>
          <w:szCs w:val="28"/>
          <w:lang w:val="kk-KZ"/>
        </w:rPr>
        <w:t>0</w:t>
      </w:r>
      <w:r w:rsidR="00C04484">
        <w:rPr>
          <w:rFonts w:ascii="Times New Roman" w:eastAsia="GungsuhChe" w:hAnsi="Times New Roman"/>
          <w:sz w:val="28"/>
          <w:szCs w:val="28"/>
          <w:lang w:val="kk-KZ"/>
        </w:rPr>
        <w:t xml:space="preserve"> </w:t>
      </w:r>
      <w:r w:rsidR="009A78F0">
        <w:rPr>
          <w:rFonts w:ascii="Times New Roman" w:eastAsia="GungsuhChe" w:hAnsi="Times New Roman"/>
          <w:sz w:val="28"/>
          <w:szCs w:val="28"/>
          <w:lang w:val="kk-KZ"/>
        </w:rPr>
        <w:t>мм</w:t>
      </w:r>
      <w:r>
        <w:rPr>
          <w:rFonts w:ascii="Times New Roman" w:eastAsia="GungsuhChe" w:hAnsi="Times New Roman"/>
          <w:sz w:val="28"/>
          <w:szCs w:val="28"/>
          <w:lang w:val="kk-KZ"/>
        </w:rPr>
        <w:t xml:space="preserve"> </w:t>
      </w:r>
      <w:r>
        <w:rPr>
          <w:rFonts w:ascii="Times New Roman" w:eastAsia="GungsuhChe" w:hAnsi="Times New Roman"/>
          <w:sz w:val="28"/>
          <w:szCs w:val="28"/>
        </w:rPr>
        <w:t>составит 1,17</w:t>
      </w:r>
      <w:r w:rsidR="009A78F0">
        <w:rPr>
          <w:rFonts w:ascii="Times New Roman" w:eastAsia="GungsuhChe" w:hAnsi="Times New Roman"/>
          <w:sz w:val="28"/>
          <w:szCs w:val="28"/>
        </w:rPr>
        <w:t>, что улучшает теплообмен на 17% по сравнению с гладкой трубой без вставки при учете гидравлических затрат</w:t>
      </w:r>
      <w:r>
        <w:rPr>
          <w:rFonts w:ascii="Times New Roman" w:eastAsia="GungsuhChe" w:hAnsi="Times New Roman"/>
          <w:sz w:val="28"/>
          <w:szCs w:val="28"/>
        </w:rPr>
        <w:t>. То есть, эффективность</w:t>
      </w:r>
      <w:r w:rsidR="009A78F0">
        <w:rPr>
          <w:rFonts w:ascii="Times New Roman" w:eastAsia="GungsuhChe" w:hAnsi="Times New Roman"/>
          <w:sz w:val="28"/>
          <w:szCs w:val="28"/>
        </w:rPr>
        <w:t xml:space="preserve"> теплообмена выросла в 2,51 раза, а затраты выросли в 2,14 раза. Если </w:t>
      </w:r>
      <w:proofErr w:type="gramStart"/>
      <w:r w:rsidR="009A78F0">
        <w:rPr>
          <w:rFonts w:ascii="Times New Roman" w:eastAsia="GungsuhChe" w:hAnsi="Times New Roman"/>
          <w:sz w:val="28"/>
          <w:szCs w:val="28"/>
          <w:lang w:val="en-US"/>
        </w:rPr>
        <w:t>E</w:t>
      </w:r>
      <w:r w:rsidR="009A78F0">
        <w:rPr>
          <w:rFonts w:ascii="Times New Roman" w:eastAsia="GungsuhChe" w:hAnsi="Times New Roman"/>
          <w:sz w:val="28"/>
          <w:szCs w:val="28"/>
        </w:rPr>
        <w:t xml:space="preserve"> &gt;</w:t>
      </w:r>
      <w:proofErr w:type="gramEnd"/>
      <w:r>
        <w:rPr>
          <w:rFonts w:ascii="Times New Roman" w:eastAsia="GungsuhChe" w:hAnsi="Times New Roman"/>
          <w:sz w:val="28"/>
          <w:szCs w:val="28"/>
        </w:rPr>
        <w:t xml:space="preserve"> </w:t>
      </w:r>
      <w:r w:rsidR="009A78F0" w:rsidRPr="009A78F0">
        <w:rPr>
          <w:rFonts w:ascii="Times New Roman" w:eastAsia="GungsuhChe" w:hAnsi="Times New Roman"/>
          <w:sz w:val="28"/>
          <w:szCs w:val="28"/>
        </w:rPr>
        <w:t xml:space="preserve">1, </w:t>
      </w:r>
      <w:r w:rsidR="009A78F0">
        <w:rPr>
          <w:rFonts w:ascii="Times New Roman" w:eastAsia="GungsuhChe" w:hAnsi="Times New Roman"/>
          <w:sz w:val="28"/>
          <w:szCs w:val="28"/>
        </w:rPr>
        <w:t xml:space="preserve">то интенсификация оправдана с точки зрения гидравлических затрат. </w:t>
      </w:r>
    </w:p>
    <w:p w14:paraId="5C7F8D7F" w14:textId="77777777" w:rsidR="008147BC" w:rsidRPr="00E02381" w:rsidRDefault="008147BC" w:rsidP="005A0910">
      <w:pPr>
        <w:spacing w:after="0" w:line="25" w:lineRule="atLeast"/>
        <w:ind w:firstLine="709"/>
        <w:jc w:val="center"/>
        <w:rPr>
          <w:rFonts w:ascii="Times New Roman" w:hAnsi="Times New Roman"/>
          <w:sz w:val="28"/>
          <w:szCs w:val="28"/>
        </w:rPr>
      </w:pPr>
    </w:p>
    <w:p w14:paraId="2088351D" w14:textId="1F2A8B26" w:rsidR="00481780" w:rsidRPr="00F11A36" w:rsidRDefault="00DD2AA9" w:rsidP="005A0910">
      <w:pPr>
        <w:pStyle w:val="23"/>
        <w:ind w:firstLine="709"/>
        <w:rPr>
          <w:b/>
          <w:bCs/>
        </w:rPr>
      </w:pPr>
      <w:r w:rsidRPr="00F57558">
        <w:rPr>
          <w:b/>
          <w:bCs/>
        </w:rPr>
        <w:t>4.3. Анализ точности измерени</w:t>
      </w:r>
      <w:r w:rsidR="00F75C8B">
        <w:rPr>
          <w:b/>
          <w:bCs/>
        </w:rPr>
        <w:t>й</w:t>
      </w:r>
    </w:p>
    <w:p w14:paraId="75972185" w14:textId="77777777" w:rsidR="00360A22" w:rsidRPr="004F7800" w:rsidRDefault="00360A22" w:rsidP="005A0910">
      <w:pPr>
        <w:spacing w:after="0" w:line="240" w:lineRule="auto"/>
        <w:ind w:firstLine="709"/>
        <w:jc w:val="both"/>
        <w:rPr>
          <w:rFonts w:ascii="Times New Roman" w:hAnsi="Times New Roman"/>
          <w:sz w:val="28"/>
          <w:szCs w:val="28"/>
        </w:rPr>
      </w:pPr>
    </w:p>
    <w:p w14:paraId="6082FD4E" w14:textId="02CD50A9" w:rsidR="001621D8" w:rsidRDefault="001621D8"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Во время испытания были использованы штатные приборы: термометры сопротивления (термопары) и пирометры для измерения температуры среды и поверхности нагрева, врезные дифманометры для измерения давления. Погрешность этих показателей, полученных в результате обработки </w:t>
      </w:r>
      <w:r w:rsidR="005813E7">
        <w:rPr>
          <w:rFonts w:ascii="Times New Roman" w:hAnsi="Times New Roman"/>
          <w:sz w:val="28"/>
          <w:szCs w:val="28"/>
        </w:rPr>
        <w:t xml:space="preserve">данных измерений, не должна превышать значений, указанных в таблице 4.4. </w:t>
      </w:r>
    </w:p>
    <w:p w14:paraId="78BF55D3" w14:textId="77777777" w:rsidR="0098321F" w:rsidRPr="00616892" w:rsidRDefault="0098321F" w:rsidP="005A0910">
      <w:pPr>
        <w:spacing w:after="0" w:line="240" w:lineRule="auto"/>
        <w:ind w:firstLine="709"/>
        <w:jc w:val="both"/>
        <w:rPr>
          <w:rFonts w:ascii="Times New Roman" w:hAnsi="Times New Roman"/>
          <w:sz w:val="28"/>
          <w:szCs w:val="28"/>
        </w:rPr>
      </w:pPr>
    </w:p>
    <w:p w14:paraId="45B565AF" w14:textId="02E6D6A0" w:rsidR="00540378" w:rsidRDefault="005813E7"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rPr>
        <w:t>Табл</w:t>
      </w:r>
      <w:r w:rsidR="00540378">
        <w:rPr>
          <w:rFonts w:ascii="Times New Roman" w:hAnsi="Times New Roman"/>
          <w:sz w:val="28"/>
          <w:szCs w:val="28"/>
        </w:rPr>
        <w:t xml:space="preserve">ица 4.4 </w:t>
      </w:r>
      <w:r w:rsidR="00605567">
        <w:rPr>
          <w:rFonts w:ascii="Times New Roman" w:hAnsi="Times New Roman"/>
          <w:sz w:val="28"/>
          <w:szCs w:val="28"/>
          <w:lang w:val="kk-KZ"/>
        </w:rPr>
        <w:t xml:space="preserve">– Допустимые погрешности измерения </w:t>
      </w:r>
    </w:p>
    <w:p w14:paraId="4BD18C4A" w14:textId="77777777" w:rsidR="00B61A15" w:rsidRPr="00605567" w:rsidRDefault="00B61A15" w:rsidP="005A0910">
      <w:pPr>
        <w:spacing w:after="0" w:line="240" w:lineRule="auto"/>
        <w:ind w:firstLine="709"/>
        <w:jc w:val="both"/>
        <w:rPr>
          <w:rFonts w:ascii="Times New Roman" w:hAnsi="Times New Roman"/>
          <w:sz w:val="28"/>
          <w:szCs w:val="28"/>
          <w:lang w:val="kk-KZ"/>
        </w:rPr>
      </w:pPr>
    </w:p>
    <w:tbl>
      <w:tblPr>
        <w:tblStyle w:val="a8"/>
        <w:tblW w:w="0" w:type="auto"/>
        <w:tblInd w:w="108" w:type="dxa"/>
        <w:tblLook w:val="04A0" w:firstRow="1" w:lastRow="0" w:firstColumn="1" w:lastColumn="0" w:noHBand="0" w:noVBand="1"/>
      </w:tblPr>
      <w:tblGrid>
        <w:gridCol w:w="7803"/>
        <w:gridCol w:w="1943"/>
      </w:tblGrid>
      <w:tr w:rsidR="00540378" w14:paraId="2B6A6B69" w14:textId="77777777" w:rsidTr="0098321F">
        <w:tc>
          <w:tcPr>
            <w:tcW w:w="8080" w:type="dxa"/>
          </w:tcPr>
          <w:p w14:paraId="3A2011C1" w14:textId="6DFAF242" w:rsidR="00540378" w:rsidRDefault="00540378" w:rsidP="005A0910">
            <w:pPr>
              <w:ind w:firstLine="709"/>
              <w:jc w:val="both"/>
              <w:rPr>
                <w:rFonts w:ascii="Times New Roman" w:hAnsi="Times New Roman"/>
                <w:sz w:val="28"/>
                <w:szCs w:val="28"/>
              </w:rPr>
            </w:pPr>
            <w:r>
              <w:rPr>
                <w:rFonts w:ascii="Times New Roman" w:hAnsi="Times New Roman"/>
                <w:sz w:val="28"/>
                <w:szCs w:val="28"/>
              </w:rPr>
              <w:t>Наименование</w:t>
            </w:r>
          </w:p>
        </w:tc>
        <w:tc>
          <w:tcPr>
            <w:tcW w:w="1949" w:type="dxa"/>
          </w:tcPr>
          <w:p w14:paraId="7B55F379" w14:textId="04270311" w:rsidR="00540378" w:rsidRDefault="00540378" w:rsidP="008F65C0">
            <w:pPr>
              <w:jc w:val="both"/>
              <w:rPr>
                <w:rFonts w:ascii="Times New Roman" w:hAnsi="Times New Roman"/>
                <w:sz w:val="28"/>
                <w:szCs w:val="28"/>
              </w:rPr>
            </w:pPr>
            <w:r>
              <w:rPr>
                <w:rFonts w:ascii="Times New Roman" w:hAnsi="Times New Roman"/>
                <w:sz w:val="28"/>
                <w:szCs w:val="28"/>
              </w:rPr>
              <w:t>Погрешность</w:t>
            </w:r>
          </w:p>
        </w:tc>
      </w:tr>
      <w:tr w:rsidR="00540378" w14:paraId="3B6C2160" w14:textId="77777777" w:rsidTr="0098321F">
        <w:tc>
          <w:tcPr>
            <w:tcW w:w="8080" w:type="dxa"/>
          </w:tcPr>
          <w:p w14:paraId="2CA757C3" w14:textId="15E73AA3" w:rsidR="00540378" w:rsidRDefault="00540378" w:rsidP="008F65C0">
            <w:pPr>
              <w:jc w:val="both"/>
              <w:rPr>
                <w:rFonts w:ascii="Times New Roman" w:hAnsi="Times New Roman"/>
                <w:sz w:val="28"/>
                <w:szCs w:val="28"/>
              </w:rPr>
            </w:pPr>
            <w:r>
              <w:rPr>
                <w:rFonts w:ascii="Times New Roman" w:hAnsi="Times New Roman"/>
                <w:sz w:val="28"/>
                <w:szCs w:val="28"/>
              </w:rPr>
              <w:t>Расход и средняя массовая скорость среды в контуре, %</w:t>
            </w:r>
          </w:p>
        </w:tc>
        <w:tc>
          <w:tcPr>
            <w:tcW w:w="1949" w:type="dxa"/>
          </w:tcPr>
          <w:p w14:paraId="2ADEABA8" w14:textId="026039A2" w:rsidR="00540378" w:rsidRDefault="00540378" w:rsidP="005A0910">
            <w:pPr>
              <w:ind w:firstLine="709"/>
              <w:jc w:val="both"/>
              <w:rPr>
                <w:rFonts w:ascii="Times New Roman" w:hAnsi="Times New Roman"/>
                <w:sz w:val="28"/>
                <w:szCs w:val="28"/>
              </w:rPr>
            </w:pPr>
            <w:r>
              <w:rPr>
                <w:rFonts w:ascii="Times New Roman" w:hAnsi="Times New Roman"/>
                <w:sz w:val="28"/>
                <w:szCs w:val="28"/>
              </w:rPr>
              <w:t>±5</w:t>
            </w:r>
          </w:p>
        </w:tc>
      </w:tr>
      <w:tr w:rsidR="00540378" w14:paraId="61CA64CA" w14:textId="77777777" w:rsidTr="0098321F">
        <w:tc>
          <w:tcPr>
            <w:tcW w:w="8080" w:type="dxa"/>
          </w:tcPr>
          <w:p w14:paraId="3E493572" w14:textId="360798DF" w:rsidR="00540378" w:rsidRDefault="00540378" w:rsidP="008F65C0">
            <w:pPr>
              <w:jc w:val="both"/>
              <w:rPr>
                <w:rFonts w:ascii="Times New Roman" w:hAnsi="Times New Roman"/>
                <w:sz w:val="28"/>
                <w:szCs w:val="28"/>
              </w:rPr>
            </w:pPr>
            <w:r>
              <w:rPr>
                <w:rFonts w:ascii="Times New Roman" w:hAnsi="Times New Roman"/>
                <w:sz w:val="28"/>
                <w:szCs w:val="28"/>
              </w:rPr>
              <w:t xml:space="preserve">Температура на входе и выходе из контура, ᵒС </w:t>
            </w:r>
          </w:p>
        </w:tc>
        <w:tc>
          <w:tcPr>
            <w:tcW w:w="1949" w:type="dxa"/>
          </w:tcPr>
          <w:p w14:paraId="19941A87" w14:textId="0AC28B81" w:rsidR="00540378" w:rsidRDefault="00540378" w:rsidP="005A0910">
            <w:pPr>
              <w:ind w:firstLine="709"/>
              <w:jc w:val="both"/>
              <w:rPr>
                <w:rFonts w:ascii="Times New Roman" w:hAnsi="Times New Roman"/>
                <w:sz w:val="28"/>
                <w:szCs w:val="28"/>
              </w:rPr>
            </w:pPr>
            <w:r w:rsidRPr="00814FAB">
              <w:rPr>
                <w:rFonts w:ascii="Times New Roman" w:hAnsi="Times New Roman"/>
                <w:sz w:val="28"/>
                <w:szCs w:val="28"/>
              </w:rPr>
              <w:t>±</w:t>
            </w:r>
            <w:r w:rsidR="00C06171">
              <w:rPr>
                <w:rFonts w:ascii="Times New Roman" w:hAnsi="Times New Roman"/>
                <w:sz w:val="28"/>
                <w:szCs w:val="28"/>
              </w:rPr>
              <w:t>2</w:t>
            </w:r>
          </w:p>
        </w:tc>
      </w:tr>
      <w:tr w:rsidR="00540378" w14:paraId="6025E1C1" w14:textId="77777777" w:rsidTr="0098321F">
        <w:tc>
          <w:tcPr>
            <w:tcW w:w="8080" w:type="dxa"/>
          </w:tcPr>
          <w:p w14:paraId="2C89789E" w14:textId="64B45CAD" w:rsidR="00540378" w:rsidRDefault="00540378" w:rsidP="008F65C0">
            <w:pPr>
              <w:jc w:val="both"/>
              <w:rPr>
                <w:rFonts w:ascii="Times New Roman" w:hAnsi="Times New Roman"/>
                <w:sz w:val="28"/>
                <w:szCs w:val="28"/>
              </w:rPr>
            </w:pPr>
            <w:r>
              <w:rPr>
                <w:rFonts w:ascii="Times New Roman" w:hAnsi="Times New Roman"/>
                <w:sz w:val="28"/>
                <w:szCs w:val="28"/>
              </w:rPr>
              <w:t>Температура на входе и выходе из элементов контура, ᵒС</w:t>
            </w:r>
          </w:p>
        </w:tc>
        <w:tc>
          <w:tcPr>
            <w:tcW w:w="1949" w:type="dxa"/>
          </w:tcPr>
          <w:p w14:paraId="30E51A12" w14:textId="63AA398D" w:rsidR="00540378" w:rsidRDefault="00540378" w:rsidP="005A0910">
            <w:pPr>
              <w:ind w:firstLine="709"/>
              <w:jc w:val="both"/>
              <w:rPr>
                <w:rFonts w:ascii="Times New Roman" w:hAnsi="Times New Roman"/>
                <w:sz w:val="28"/>
                <w:szCs w:val="28"/>
              </w:rPr>
            </w:pPr>
            <w:r w:rsidRPr="00814FAB">
              <w:rPr>
                <w:rFonts w:ascii="Times New Roman" w:hAnsi="Times New Roman"/>
                <w:sz w:val="28"/>
                <w:szCs w:val="28"/>
              </w:rPr>
              <w:t>±</w:t>
            </w:r>
            <w:r w:rsidR="00C06171">
              <w:rPr>
                <w:rFonts w:ascii="Times New Roman" w:hAnsi="Times New Roman"/>
                <w:sz w:val="28"/>
                <w:szCs w:val="28"/>
              </w:rPr>
              <w:t>2</w:t>
            </w:r>
          </w:p>
        </w:tc>
      </w:tr>
      <w:tr w:rsidR="00540378" w14:paraId="2FBA4E0A" w14:textId="77777777" w:rsidTr="0098321F">
        <w:tc>
          <w:tcPr>
            <w:tcW w:w="8080" w:type="dxa"/>
          </w:tcPr>
          <w:p w14:paraId="28529250" w14:textId="5AB3FB1E" w:rsidR="00540378" w:rsidRDefault="00540378" w:rsidP="008F65C0">
            <w:pPr>
              <w:jc w:val="both"/>
              <w:rPr>
                <w:rFonts w:ascii="Times New Roman" w:hAnsi="Times New Roman"/>
                <w:sz w:val="28"/>
                <w:szCs w:val="28"/>
              </w:rPr>
            </w:pPr>
            <w:r>
              <w:rPr>
                <w:rFonts w:ascii="Times New Roman" w:hAnsi="Times New Roman"/>
                <w:sz w:val="28"/>
                <w:szCs w:val="28"/>
              </w:rPr>
              <w:t>Недогрев до кипения, ᵒС</w:t>
            </w:r>
          </w:p>
        </w:tc>
        <w:tc>
          <w:tcPr>
            <w:tcW w:w="1949" w:type="dxa"/>
          </w:tcPr>
          <w:p w14:paraId="02C3E1CE" w14:textId="7A713D63" w:rsidR="00540378" w:rsidRDefault="00540378" w:rsidP="005A0910">
            <w:pPr>
              <w:ind w:firstLine="709"/>
              <w:jc w:val="both"/>
              <w:rPr>
                <w:rFonts w:ascii="Times New Roman" w:hAnsi="Times New Roman"/>
                <w:sz w:val="28"/>
                <w:szCs w:val="28"/>
              </w:rPr>
            </w:pPr>
            <w:r w:rsidRPr="00814FAB">
              <w:rPr>
                <w:rFonts w:ascii="Times New Roman" w:hAnsi="Times New Roman"/>
                <w:sz w:val="28"/>
                <w:szCs w:val="28"/>
              </w:rPr>
              <w:t>±</w:t>
            </w:r>
            <w:r w:rsidR="00C06171">
              <w:rPr>
                <w:rFonts w:ascii="Times New Roman" w:hAnsi="Times New Roman"/>
                <w:sz w:val="28"/>
                <w:szCs w:val="28"/>
              </w:rPr>
              <w:t>2</w:t>
            </w:r>
          </w:p>
        </w:tc>
      </w:tr>
      <w:tr w:rsidR="00540378" w14:paraId="3D186D03" w14:textId="77777777" w:rsidTr="0098321F">
        <w:tc>
          <w:tcPr>
            <w:tcW w:w="8080" w:type="dxa"/>
          </w:tcPr>
          <w:p w14:paraId="1950A3F0" w14:textId="65E3CC6F" w:rsidR="00540378" w:rsidRDefault="00540378" w:rsidP="008F65C0">
            <w:pPr>
              <w:jc w:val="both"/>
              <w:rPr>
                <w:rFonts w:ascii="Times New Roman" w:hAnsi="Times New Roman"/>
                <w:sz w:val="28"/>
                <w:szCs w:val="28"/>
              </w:rPr>
            </w:pPr>
            <w:r>
              <w:rPr>
                <w:rFonts w:ascii="Times New Roman" w:hAnsi="Times New Roman"/>
                <w:sz w:val="28"/>
                <w:szCs w:val="28"/>
              </w:rPr>
              <w:t xml:space="preserve">Давление на входе и выходе из контура, % </w:t>
            </w:r>
          </w:p>
        </w:tc>
        <w:tc>
          <w:tcPr>
            <w:tcW w:w="1949" w:type="dxa"/>
          </w:tcPr>
          <w:p w14:paraId="45ADF18C" w14:textId="54B53413" w:rsidR="00540378" w:rsidRDefault="00540378" w:rsidP="005A0910">
            <w:pPr>
              <w:ind w:firstLine="709"/>
              <w:jc w:val="both"/>
              <w:rPr>
                <w:rFonts w:ascii="Times New Roman" w:hAnsi="Times New Roman"/>
                <w:sz w:val="28"/>
                <w:szCs w:val="28"/>
              </w:rPr>
            </w:pPr>
            <w:r w:rsidRPr="00814FAB">
              <w:rPr>
                <w:rFonts w:ascii="Times New Roman" w:hAnsi="Times New Roman"/>
                <w:sz w:val="28"/>
                <w:szCs w:val="28"/>
              </w:rPr>
              <w:t>±</w:t>
            </w:r>
            <w:r w:rsidR="00C06171">
              <w:rPr>
                <w:rFonts w:ascii="Times New Roman" w:hAnsi="Times New Roman"/>
                <w:sz w:val="28"/>
                <w:szCs w:val="28"/>
              </w:rPr>
              <w:t>4</w:t>
            </w:r>
          </w:p>
        </w:tc>
      </w:tr>
      <w:tr w:rsidR="00540378" w14:paraId="70874AB6" w14:textId="77777777" w:rsidTr="0098321F">
        <w:tc>
          <w:tcPr>
            <w:tcW w:w="8080" w:type="dxa"/>
          </w:tcPr>
          <w:p w14:paraId="6D1AEE2B" w14:textId="53C927D2" w:rsidR="00540378" w:rsidRDefault="00540378" w:rsidP="008F65C0">
            <w:pPr>
              <w:jc w:val="both"/>
              <w:rPr>
                <w:rFonts w:ascii="Times New Roman" w:hAnsi="Times New Roman"/>
                <w:sz w:val="28"/>
                <w:szCs w:val="28"/>
              </w:rPr>
            </w:pPr>
            <w:r>
              <w:rPr>
                <w:rFonts w:ascii="Times New Roman" w:hAnsi="Times New Roman"/>
                <w:sz w:val="28"/>
                <w:szCs w:val="28"/>
              </w:rPr>
              <w:t>Перепад давлений в контуре, %</w:t>
            </w:r>
          </w:p>
        </w:tc>
        <w:tc>
          <w:tcPr>
            <w:tcW w:w="1949" w:type="dxa"/>
          </w:tcPr>
          <w:p w14:paraId="3D2FDEE8" w14:textId="7EDFB6F9" w:rsidR="00540378" w:rsidRDefault="00540378" w:rsidP="005A0910">
            <w:pPr>
              <w:ind w:firstLine="709"/>
              <w:jc w:val="both"/>
              <w:rPr>
                <w:rFonts w:ascii="Times New Roman" w:hAnsi="Times New Roman"/>
                <w:sz w:val="28"/>
                <w:szCs w:val="28"/>
              </w:rPr>
            </w:pPr>
            <w:r w:rsidRPr="00814FAB">
              <w:rPr>
                <w:rFonts w:ascii="Times New Roman" w:hAnsi="Times New Roman"/>
                <w:sz w:val="28"/>
                <w:szCs w:val="28"/>
              </w:rPr>
              <w:t>±5</w:t>
            </w:r>
          </w:p>
        </w:tc>
      </w:tr>
    </w:tbl>
    <w:p w14:paraId="16AFDD76" w14:textId="20430221" w:rsidR="005813E7" w:rsidRDefault="005813E7" w:rsidP="005A0910">
      <w:pPr>
        <w:spacing w:after="0" w:line="240" w:lineRule="auto"/>
        <w:ind w:firstLine="709"/>
        <w:jc w:val="both"/>
        <w:rPr>
          <w:rFonts w:ascii="Times New Roman" w:hAnsi="Times New Roman"/>
          <w:sz w:val="28"/>
          <w:szCs w:val="28"/>
        </w:rPr>
      </w:pPr>
    </w:p>
    <w:p w14:paraId="765A13D9" w14:textId="31947313" w:rsidR="005813E7" w:rsidRPr="005813E7" w:rsidRDefault="005813E7" w:rsidP="005A0910">
      <w:pPr>
        <w:spacing w:after="0" w:line="240" w:lineRule="auto"/>
        <w:ind w:firstLine="709"/>
        <w:jc w:val="both"/>
        <w:rPr>
          <w:rFonts w:ascii="Times New Roman" w:hAnsi="Times New Roman"/>
          <w:sz w:val="28"/>
          <w:szCs w:val="28"/>
          <w:vertAlign w:val="subscript"/>
        </w:rPr>
      </w:pPr>
      <w:r>
        <w:rPr>
          <w:rFonts w:ascii="Times New Roman" w:hAnsi="Times New Roman"/>
          <w:sz w:val="28"/>
          <w:szCs w:val="28"/>
        </w:rPr>
        <w:t>Погрешность статических измерений, определяющаяся разницей между температурой рабочей среды и температурой датчика, должна быть небольшой</w:t>
      </w:r>
      <w:r w:rsidR="00E62192">
        <w:rPr>
          <w:rFonts w:ascii="Times New Roman" w:hAnsi="Times New Roman"/>
          <w:sz w:val="28"/>
          <w:szCs w:val="28"/>
        </w:rPr>
        <w:t xml:space="preserve"> </w:t>
      </w:r>
      <w:r w:rsidR="00E62192" w:rsidRPr="00E62192">
        <w:rPr>
          <w:rFonts w:ascii="Times New Roman" w:hAnsi="Times New Roman"/>
          <w:sz w:val="28"/>
          <w:szCs w:val="28"/>
        </w:rPr>
        <w:t>[</w:t>
      </w:r>
      <w:r w:rsidR="005728E2" w:rsidRPr="005728E2">
        <w:rPr>
          <w:rFonts w:ascii="Times New Roman" w:hAnsi="Times New Roman"/>
          <w:sz w:val="28"/>
          <w:szCs w:val="28"/>
        </w:rPr>
        <w:t>73</w:t>
      </w:r>
      <w:r w:rsidR="00E62192" w:rsidRPr="00E62192">
        <w:rPr>
          <w:rFonts w:ascii="Times New Roman" w:hAnsi="Times New Roman"/>
          <w:sz w:val="28"/>
          <w:szCs w:val="28"/>
        </w:rPr>
        <w:t>]</w:t>
      </w:r>
      <w:r>
        <w:rPr>
          <w:rFonts w:ascii="Times New Roman" w:hAnsi="Times New Roman"/>
          <w:sz w:val="28"/>
          <w:szCs w:val="28"/>
        </w:rPr>
        <w:t xml:space="preserve">. </w:t>
      </w:r>
    </w:p>
    <w:p w14:paraId="206219FF" w14:textId="0DBD9FA8" w:rsidR="00AB4BDD" w:rsidRPr="00875F6B" w:rsidRDefault="00360A22"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Экспериментальной часть диссертационной работы проводилось в испытательном стенде на площади </w:t>
      </w:r>
      <w:r w:rsidR="005813E7">
        <w:rPr>
          <w:rFonts w:ascii="Times New Roman" w:hAnsi="Times New Roman"/>
          <w:sz w:val="28"/>
          <w:szCs w:val="28"/>
        </w:rPr>
        <w:t>ТОО «</w:t>
      </w:r>
      <w:proofErr w:type="spellStart"/>
      <w:r>
        <w:rPr>
          <w:rFonts w:ascii="Times New Roman" w:hAnsi="Times New Roman"/>
          <w:sz w:val="28"/>
          <w:szCs w:val="28"/>
        </w:rPr>
        <w:t>Казкотлосервис</w:t>
      </w:r>
      <w:proofErr w:type="spellEnd"/>
      <w:r w:rsidR="005813E7">
        <w:rPr>
          <w:rFonts w:ascii="Times New Roman" w:hAnsi="Times New Roman"/>
          <w:sz w:val="28"/>
          <w:szCs w:val="28"/>
        </w:rPr>
        <w:t>»</w:t>
      </w:r>
      <w:r>
        <w:rPr>
          <w:rFonts w:ascii="Times New Roman" w:hAnsi="Times New Roman"/>
          <w:sz w:val="28"/>
          <w:szCs w:val="28"/>
        </w:rPr>
        <w:t xml:space="preserve"> в осеннее время. При опыте были установлены штатные приборы и</w:t>
      </w:r>
      <w:r w:rsidR="00540378">
        <w:rPr>
          <w:rFonts w:ascii="Times New Roman" w:hAnsi="Times New Roman"/>
          <w:sz w:val="28"/>
          <w:szCs w:val="28"/>
        </w:rPr>
        <w:t xml:space="preserve"> использованы</w:t>
      </w:r>
      <w:r>
        <w:rPr>
          <w:rFonts w:ascii="Times New Roman" w:hAnsi="Times New Roman"/>
          <w:sz w:val="28"/>
          <w:szCs w:val="28"/>
        </w:rPr>
        <w:t xml:space="preserve"> переносные оборудования. </w:t>
      </w:r>
    </w:p>
    <w:p w14:paraId="4B679DA4" w14:textId="77777777" w:rsidR="001A2095" w:rsidRDefault="001A2095"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Определение погрешности штатных приборов: </w:t>
      </w:r>
    </w:p>
    <w:p w14:paraId="4847A65F" w14:textId="77777777" w:rsidR="004D0BA1" w:rsidRDefault="006C4D2D"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1A2095" w:rsidRPr="001A2095">
        <w:rPr>
          <w:rFonts w:ascii="Times New Roman" w:hAnsi="Times New Roman"/>
          <w:sz w:val="28"/>
          <w:szCs w:val="28"/>
          <w:lang w:val="kk-KZ"/>
        </w:rPr>
        <w:t>Измеритель-регулятор ОВЕН 2ТРМ1</w:t>
      </w:r>
      <w:r w:rsidR="001A2095">
        <w:rPr>
          <w:rFonts w:ascii="Times New Roman" w:hAnsi="Times New Roman"/>
          <w:sz w:val="28"/>
          <w:szCs w:val="28"/>
          <w:lang w:val="kk-KZ"/>
        </w:rPr>
        <w:t xml:space="preserve"> с </w:t>
      </w:r>
      <w:r w:rsidR="001A2095" w:rsidRPr="001A2095">
        <w:rPr>
          <w:rFonts w:ascii="Times New Roman" w:hAnsi="Times New Roman"/>
          <w:sz w:val="28"/>
          <w:szCs w:val="28"/>
          <w:lang w:val="kk-KZ"/>
        </w:rPr>
        <w:t>Датчик</w:t>
      </w:r>
      <w:r w:rsidR="001A2095">
        <w:rPr>
          <w:rFonts w:ascii="Times New Roman" w:hAnsi="Times New Roman"/>
          <w:sz w:val="28"/>
          <w:szCs w:val="28"/>
          <w:lang w:val="kk-KZ"/>
        </w:rPr>
        <w:t>ом</w:t>
      </w:r>
      <w:r w:rsidR="001A2095" w:rsidRPr="001A2095">
        <w:rPr>
          <w:rFonts w:ascii="Times New Roman" w:hAnsi="Times New Roman"/>
          <w:sz w:val="28"/>
          <w:szCs w:val="28"/>
          <w:lang w:val="kk-KZ"/>
        </w:rPr>
        <w:t xml:space="preserve"> 50М (от -50 до +200 гр.С)</w:t>
      </w:r>
      <w:r w:rsidR="001A2095">
        <w:rPr>
          <w:rFonts w:ascii="Times New Roman" w:hAnsi="Times New Roman"/>
          <w:sz w:val="28"/>
          <w:szCs w:val="28"/>
          <w:lang w:val="kk-KZ"/>
        </w:rPr>
        <w:t xml:space="preserve"> для измерения </w:t>
      </w:r>
      <w:r w:rsidR="001A2095" w:rsidRPr="001A2095">
        <w:rPr>
          <w:rFonts w:ascii="Times New Roman" w:hAnsi="Times New Roman"/>
          <w:sz w:val="28"/>
          <w:szCs w:val="28"/>
          <w:lang w:val="kk-KZ"/>
        </w:rPr>
        <w:t>Т1 – температур</w:t>
      </w:r>
      <w:r w:rsidR="001A2095">
        <w:rPr>
          <w:rFonts w:ascii="Times New Roman" w:hAnsi="Times New Roman"/>
          <w:sz w:val="28"/>
          <w:szCs w:val="28"/>
          <w:lang w:val="kk-KZ"/>
        </w:rPr>
        <w:t>ы</w:t>
      </w:r>
      <w:r w:rsidR="001A2095" w:rsidRPr="001A2095">
        <w:rPr>
          <w:rFonts w:ascii="Times New Roman" w:hAnsi="Times New Roman"/>
          <w:sz w:val="28"/>
          <w:szCs w:val="28"/>
          <w:lang w:val="kk-KZ"/>
        </w:rPr>
        <w:t xml:space="preserve"> воды в подающем трубопроводе (на выходе из котла)</w:t>
      </w:r>
      <w:r w:rsidR="001A2095">
        <w:rPr>
          <w:rFonts w:ascii="Times New Roman" w:hAnsi="Times New Roman"/>
          <w:sz w:val="28"/>
          <w:szCs w:val="28"/>
          <w:lang w:val="kk-KZ"/>
        </w:rPr>
        <w:t xml:space="preserve">. </w:t>
      </w:r>
    </w:p>
    <w:p w14:paraId="5B6A863D" w14:textId="5096E7CE" w:rsidR="006C4D2D" w:rsidRDefault="001A2095" w:rsidP="005A0910">
      <w:pPr>
        <w:spacing w:after="0" w:line="240" w:lineRule="auto"/>
        <w:ind w:firstLine="709"/>
        <w:jc w:val="both"/>
        <w:rPr>
          <w:rFonts w:ascii="Times New Roman" w:hAnsi="Times New Roman"/>
          <w:sz w:val="28"/>
          <w:szCs w:val="28"/>
        </w:rPr>
      </w:pPr>
      <w:r w:rsidRPr="001A2095">
        <w:rPr>
          <w:rFonts w:ascii="Times New Roman" w:hAnsi="Times New Roman"/>
          <w:sz w:val="28"/>
          <w:szCs w:val="28"/>
          <w:lang w:val="kk-KZ"/>
        </w:rPr>
        <w:lastRenderedPageBreak/>
        <w:t>Для прибора Измеритель-регулятор ОВЕН 2ТРМ1 п</w:t>
      </w:r>
      <w:r w:rsidRPr="001A2095">
        <w:rPr>
          <w:rFonts w:ascii="Times New Roman" w:hAnsi="Times New Roman"/>
          <w:sz w:val="28"/>
          <w:szCs w:val="28"/>
        </w:rPr>
        <w:t>редел допускаемой основной приведенной (от диапазона измерений) погрешности измерения, не более</w:t>
      </w:r>
      <w:r w:rsidRPr="001A2095">
        <w:rPr>
          <w:rFonts w:ascii="Times New Roman" w:hAnsi="Times New Roman"/>
          <w:sz w:val="28"/>
          <w:szCs w:val="28"/>
          <w:lang w:val="kk-KZ"/>
        </w:rPr>
        <w:t xml:space="preserve"> 0,25</w:t>
      </w:r>
      <w:r w:rsidRPr="001A2095">
        <w:rPr>
          <w:rFonts w:ascii="Times New Roman" w:hAnsi="Times New Roman"/>
          <w:sz w:val="28"/>
          <w:szCs w:val="28"/>
        </w:rPr>
        <w:t>%. Диапазон измерений датчика – 250°С.</w:t>
      </w:r>
      <w:r>
        <w:rPr>
          <w:rFonts w:ascii="Times New Roman" w:hAnsi="Times New Roman"/>
          <w:sz w:val="28"/>
          <w:szCs w:val="28"/>
        </w:rPr>
        <w:t xml:space="preserve"> </w:t>
      </w:r>
    </w:p>
    <w:p w14:paraId="5D09E007" w14:textId="5AC890DE"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Δ=±0,25%·250=±0,62</w:t>
      </w:r>
      <w:r w:rsidRPr="001A2095">
        <w:rPr>
          <w:rFonts w:ascii="Times New Roman" w:hAnsi="Times New Roman"/>
          <w:sz w:val="28"/>
          <w:szCs w:val="28"/>
        </w:rPr>
        <w:t>°С</w:t>
      </w:r>
    </w:p>
    <w:p w14:paraId="1D6BB55C" w14:textId="77777777" w:rsidR="006C4D2D" w:rsidRDefault="00A12B4E"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Температура воды </w:t>
      </w:r>
      <w:r w:rsidRPr="004B2294">
        <w:rPr>
          <w:rFonts w:ascii="Times New Roman" w:hAnsi="Times New Roman"/>
          <w:sz w:val="28"/>
          <w:szCs w:val="28"/>
        </w:rPr>
        <w:t>на выходе из котла</w:t>
      </w:r>
      <w:r>
        <w:rPr>
          <w:rFonts w:ascii="Times New Roman" w:hAnsi="Times New Roman"/>
          <w:sz w:val="28"/>
          <w:szCs w:val="28"/>
        </w:rPr>
        <w:t xml:space="preserve"> (из экспериментальных данных) – 72,85</w:t>
      </w:r>
      <w:r w:rsidRPr="001A2095">
        <w:rPr>
          <w:rFonts w:ascii="Times New Roman" w:hAnsi="Times New Roman"/>
          <w:sz w:val="28"/>
          <w:szCs w:val="28"/>
        </w:rPr>
        <w:t>°С</w:t>
      </w:r>
      <w:r>
        <w:rPr>
          <w:rFonts w:ascii="Times New Roman" w:hAnsi="Times New Roman"/>
          <w:sz w:val="28"/>
          <w:szCs w:val="28"/>
        </w:rPr>
        <w:t xml:space="preserve">. Абсолютная погрешность датчика </w:t>
      </w:r>
    </w:p>
    <w:p w14:paraId="4485BDCE" w14:textId="20ACBA17" w:rsidR="006C4D2D" w:rsidRDefault="00A12B4E"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w:proofErr w:type="gramStart"/>
      <w:r>
        <w:rPr>
          <w:rFonts w:ascii="Times New Roman" w:hAnsi="Times New Roman"/>
          <w:sz w:val="28"/>
          <w:szCs w:val="28"/>
        </w:rPr>
        <w:t>±(</w:t>
      </w:r>
      <w:proofErr w:type="gramEnd"/>
      <w:r>
        <w:rPr>
          <w:rFonts w:ascii="Times New Roman" w:hAnsi="Times New Roman"/>
          <w:sz w:val="28"/>
          <w:szCs w:val="28"/>
        </w:rPr>
        <w:t>0,3 + 0,005·</w:t>
      </w:r>
      <w:r w:rsidR="006C4D2D">
        <w:rPr>
          <w:rFonts w:ascii="Times New Roman" w:hAnsi="Times New Roman"/>
          <w:sz w:val="28"/>
          <w:szCs w:val="28"/>
        </w:rPr>
        <w:t>72,85</w:t>
      </w:r>
      <w:r>
        <w:rPr>
          <w:rFonts w:ascii="Times New Roman" w:hAnsi="Times New Roman"/>
          <w:sz w:val="28"/>
          <w:szCs w:val="28"/>
        </w:rPr>
        <w:t>)</w:t>
      </w:r>
      <w:r w:rsidR="006C4D2D">
        <w:rPr>
          <w:rFonts w:ascii="Times New Roman" w:hAnsi="Times New Roman"/>
          <w:sz w:val="28"/>
          <w:szCs w:val="28"/>
        </w:rPr>
        <w:t>=</w:t>
      </w:r>
      <w:r w:rsidR="006C4D2D" w:rsidRPr="006C4D2D">
        <w:rPr>
          <w:rFonts w:ascii="Times New Roman" w:hAnsi="Times New Roman"/>
          <w:sz w:val="28"/>
          <w:szCs w:val="28"/>
        </w:rPr>
        <w:t xml:space="preserve"> </w:t>
      </w:r>
      <w:r w:rsidR="006C4D2D">
        <w:rPr>
          <w:rFonts w:ascii="Times New Roman" w:hAnsi="Times New Roman"/>
          <w:sz w:val="28"/>
          <w:szCs w:val="28"/>
        </w:rPr>
        <w:t>±0,664</w:t>
      </w:r>
      <w:r w:rsidR="006C4D2D" w:rsidRPr="001A2095">
        <w:rPr>
          <w:rFonts w:ascii="Times New Roman" w:hAnsi="Times New Roman"/>
          <w:sz w:val="28"/>
          <w:szCs w:val="28"/>
        </w:rPr>
        <w:t>°С</w:t>
      </w:r>
      <w:r w:rsidR="006C4D2D">
        <w:rPr>
          <w:rFonts w:ascii="Times New Roman" w:hAnsi="Times New Roman"/>
          <w:sz w:val="28"/>
          <w:szCs w:val="28"/>
        </w:rPr>
        <w:t>.</w:t>
      </w:r>
    </w:p>
    <w:p w14:paraId="0FF77DB9" w14:textId="77777777"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Общая погрешность составит: </w:t>
      </w:r>
    </w:p>
    <w:p w14:paraId="4ADF4355" w14:textId="039A843C"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m:oMath>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0,62</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0,664</m:t>
                </m:r>
              </m:e>
              <m:sup>
                <m:r>
                  <w:rPr>
                    <w:rFonts w:ascii="Cambria Math" w:hAnsi="Cambria Math"/>
                    <w:sz w:val="28"/>
                    <w:szCs w:val="28"/>
                  </w:rPr>
                  <m:t>2</m:t>
                </m:r>
              </m:sup>
            </m:sSup>
          </m:e>
        </m:rad>
        <m:r>
          <w:rPr>
            <w:rFonts w:ascii="Cambria Math" w:hAnsi="Cambria Math"/>
            <w:sz w:val="28"/>
            <w:szCs w:val="28"/>
          </w:rPr>
          <m:t>≈0,9</m:t>
        </m:r>
      </m:oMath>
      <w:r w:rsidRPr="001A2095">
        <w:rPr>
          <w:rFonts w:ascii="Times New Roman" w:hAnsi="Times New Roman"/>
          <w:sz w:val="28"/>
          <w:szCs w:val="28"/>
        </w:rPr>
        <w:t>°С</w:t>
      </w:r>
    </w:p>
    <w:p w14:paraId="31060FBF" w14:textId="77777777" w:rsidR="004D0BA1" w:rsidRDefault="006C4D2D"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Pr="001A2095">
        <w:rPr>
          <w:rFonts w:ascii="Times New Roman" w:hAnsi="Times New Roman"/>
          <w:sz w:val="28"/>
          <w:szCs w:val="28"/>
          <w:lang w:val="kk-KZ"/>
        </w:rPr>
        <w:t>Измеритель-регулятор ОВЕН 2ТРМ1</w:t>
      </w:r>
      <w:r>
        <w:rPr>
          <w:rFonts w:ascii="Times New Roman" w:hAnsi="Times New Roman"/>
          <w:sz w:val="28"/>
          <w:szCs w:val="28"/>
          <w:lang w:val="kk-KZ"/>
        </w:rPr>
        <w:t xml:space="preserve"> с </w:t>
      </w:r>
      <w:r w:rsidRPr="001A2095">
        <w:rPr>
          <w:rFonts w:ascii="Times New Roman" w:hAnsi="Times New Roman"/>
          <w:sz w:val="28"/>
          <w:szCs w:val="28"/>
          <w:lang w:val="kk-KZ"/>
        </w:rPr>
        <w:t>Датчик</w:t>
      </w:r>
      <w:r>
        <w:rPr>
          <w:rFonts w:ascii="Times New Roman" w:hAnsi="Times New Roman"/>
          <w:sz w:val="28"/>
          <w:szCs w:val="28"/>
          <w:lang w:val="kk-KZ"/>
        </w:rPr>
        <w:t>ом</w:t>
      </w:r>
      <w:r w:rsidRPr="001A2095">
        <w:rPr>
          <w:rFonts w:ascii="Times New Roman" w:hAnsi="Times New Roman"/>
          <w:sz w:val="28"/>
          <w:szCs w:val="28"/>
          <w:lang w:val="kk-KZ"/>
        </w:rPr>
        <w:t xml:space="preserve"> 50М (от -50 до +200 гр.С)</w:t>
      </w:r>
      <w:r>
        <w:rPr>
          <w:rFonts w:ascii="Times New Roman" w:hAnsi="Times New Roman"/>
          <w:sz w:val="28"/>
          <w:szCs w:val="28"/>
          <w:lang w:val="kk-KZ"/>
        </w:rPr>
        <w:t xml:space="preserve"> для измерения</w:t>
      </w:r>
      <w:r w:rsidRPr="001A2095">
        <w:rPr>
          <w:rFonts w:ascii="Times New Roman" w:hAnsi="Times New Roman"/>
          <w:sz w:val="28"/>
          <w:szCs w:val="28"/>
          <w:lang w:val="kk-KZ"/>
        </w:rPr>
        <w:t xml:space="preserve"> </w:t>
      </w:r>
      <w:r w:rsidR="00135F8C" w:rsidRPr="00135F8C">
        <w:rPr>
          <w:rFonts w:ascii="Times New Roman" w:hAnsi="Times New Roman"/>
          <w:sz w:val="28"/>
          <w:szCs w:val="28"/>
        </w:rPr>
        <w:t>Т2 – температура воды в обратном трубопроводе (на входе в коте</w:t>
      </w:r>
      <w:r w:rsidR="00135F8C">
        <w:rPr>
          <w:rFonts w:ascii="Times New Roman" w:hAnsi="Times New Roman"/>
          <w:sz w:val="28"/>
          <w:szCs w:val="28"/>
        </w:rPr>
        <w:t>л</w:t>
      </w:r>
      <w:r w:rsidR="00135F8C" w:rsidRPr="00135F8C">
        <w:rPr>
          <w:rFonts w:ascii="Times New Roman" w:hAnsi="Times New Roman"/>
          <w:sz w:val="28"/>
          <w:szCs w:val="28"/>
        </w:rPr>
        <w:t>)</w:t>
      </w:r>
      <w:r>
        <w:rPr>
          <w:rFonts w:ascii="Times New Roman" w:hAnsi="Times New Roman"/>
          <w:sz w:val="28"/>
          <w:szCs w:val="28"/>
          <w:lang w:val="kk-KZ"/>
        </w:rPr>
        <w:t xml:space="preserve">. </w:t>
      </w:r>
    </w:p>
    <w:p w14:paraId="26FC55F6" w14:textId="2222EDB5" w:rsidR="006C4D2D" w:rsidRDefault="006C4D2D" w:rsidP="005A0910">
      <w:pPr>
        <w:spacing w:after="0" w:line="240" w:lineRule="auto"/>
        <w:ind w:firstLine="709"/>
        <w:jc w:val="both"/>
        <w:rPr>
          <w:rFonts w:ascii="Times New Roman" w:hAnsi="Times New Roman"/>
          <w:sz w:val="28"/>
          <w:szCs w:val="28"/>
        </w:rPr>
      </w:pPr>
      <w:r w:rsidRPr="001A2095">
        <w:rPr>
          <w:rFonts w:ascii="Times New Roman" w:hAnsi="Times New Roman"/>
          <w:sz w:val="28"/>
          <w:szCs w:val="28"/>
          <w:lang w:val="kk-KZ"/>
        </w:rPr>
        <w:t>Для прибора Измеритель-регулятор ОВЕН 2ТРМ1 п</w:t>
      </w:r>
      <w:r w:rsidRPr="001A2095">
        <w:rPr>
          <w:rFonts w:ascii="Times New Roman" w:hAnsi="Times New Roman"/>
          <w:sz w:val="28"/>
          <w:szCs w:val="28"/>
        </w:rPr>
        <w:t>редел допускаемой основной приведенной (от диапазона измерений) погрешности измерения, не более</w:t>
      </w:r>
      <w:r w:rsidRPr="001A2095">
        <w:rPr>
          <w:rFonts w:ascii="Times New Roman" w:hAnsi="Times New Roman"/>
          <w:sz w:val="28"/>
          <w:szCs w:val="28"/>
          <w:lang w:val="kk-KZ"/>
        </w:rPr>
        <w:t xml:space="preserve"> 0,25</w:t>
      </w:r>
      <w:r w:rsidRPr="001A2095">
        <w:rPr>
          <w:rFonts w:ascii="Times New Roman" w:hAnsi="Times New Roman"/>
          <w:sz w:val="28"/>
          <w:szCs w:val="28"/>
        </w:rPr>
        <w:t>%. Диапазон измерений датчика – 250°С.</w:t>
      </w:r>
      <w:r>
        <w:rPr>
          <w:rFonts w:ascii="Times New Roman" w:hAnsi="Times New Roman"/>
          <w:sz w:val="28"/>
          <w:szCs w:val="28"/>
        </w:rPr>
        <w:t xml:space="preserve"> </w:t>
      </w:r>
    </w:p>
    <w:p w14:paraId="397A8088" w14:textId="77777777"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Δ=±0,25%·250=±0,62</w:t>
      </w:r>
      <w:r w:rsidRPr="001A2095">
        <w:rPr>
          <w:rFonts w:ascii="Times New Roman" w:hAnsi="Times New Roman"/>
          <w:sz w:val="28"/>
          <w:szCs w:val="28"/>
        </w:rPr>
        <w:t>°С</w:t>
      </w:r>
    </w:p>
    <w:p w14:paraId="2BA1A3CB" w14:textId="27FD8630"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Температура воды </w:t>
      </w:r>
      <w:r w:rsidRPr="004B2294">
        <w:rPr>
          <w:rFonts w:ascii="Times New Roman" w:hAnsi="Times New Roman"/>
          <w:sz w:val="28"/>
          <w:szCs w:val="28"/>
        </w:rPr>
        <w:t>на входе в котел</w:t>
      </w:r>
      <w:r>
        <w:rPr>
          <w:rFonts w:ascii="Times New Roman" w:hAnsi="Times New Roman"/>
          <w:sz w:val="28"/>
          <w:szCs w:val="28"/>
        </w:rPr>
        <w:t xml:space="preserve"> (из экспериментальных данных) – 63,98</w:t>
      </w:r>
      <w:r w:rsidRPr="001A2095">
        <w:rPr>
          <w:rFonts w:ascii="Times New Roman" w:hAnsi="Times New Roman"/>
          <w:sz w:val="28"/>
          <w:szCs w:val="28"/>
        </w:rPr>
        <w:t>°С</w:t>
      </w:r>
      <w:r>
        <w:rPr>
          <w:rFonts w:ascii="Times New Roman" w:hAnsi="Times New Roman"/>
          <w:sz w:val="28"/>
          <w:szCs w:val="28"/>
        </w:rPr>
        <w:t xml:space="preserve">. Абсолютная погрешность датчика </w:t>
      </w:r>
    </w:p>
    <w:p w14:paraId="73157A09" w14:textId="5121265D"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w:proofErr w:type="gramStart"/>
      <w:r>
        <w:rPr>
          <w:rFonts w:ascii="Times New Roman" w:hAnsi="Times New Roman"/>
          <w:sz w:val="28"/>
          <w:szCs w:val="28"/>
        </w:rPr>
        <w:t>±(</w:t>
      </w:r>
      <w:proofErr w:type="gramEnd"/>
      <w:r>
        <w:rPr>
          <w:rFonts w:ascii="Times New Roman" w:hAnsi="Times New Roman"/>
          <w:sz w:val="28"/>
          <w:szCs w:val="28"/>
        </w:rPr>
        <w:t>0,3 + 0,005·63,98)=</w:t>
      </w:r>
      <w:r w:rsidRPr="006C4D2D">
        <w:rPr>
          <w:rFonts w:ascii="Times New Roman" w:hAnsi="Times New Roman"/>
          <w:sz w:val="28"/>
          <w:szCs w:val="28"/>
        </w:rPr>
        <w:t xml:space="preserve"> </w:t>
      </w:r>
      <w:r>
        <w:rPr>
          <w:rFonts w:ascii="Times New Roman" w:hAnsi="Times New Roman"/>
          <w:sz w:val="28"/>
          <w:szCs w:val="28"/>
        </w:rPr>
        <w:t>±0,619</w:t>
      </w:r>
      <w:r w:rsidRPr="001A2095">
        <w:rPr>
          <w:rFonts w:ascii="Times New Roman" w:hAnsi="Times New Roman"/>
          <w:sz w:val="28"/>
          <w:szCs w:val="28"/>
        </w:rPr>
        <w:t>°С</w:t>
      </w:r>
      <w:r>
        <w:rPr>
          <w:rFonts w:ascii="Times New Roman" w:hAnsi="Times New Roman"/>
          <w:sz w:val="28"/>
          <w:szCs w:val="28"/>
        </w:rPr>
        <w:t>.</w:t>
      </w:r>
    </w:p>
    <w:p w14:paraId="19F79C90" w14:textId="77777777"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Общая погрешность составит: </w:t>
      </w:r>
    </w:p>
    <w:p w14:paraId="4B3E0C5D" w14:textId="0C10169C" w:rsidR="006C4D2D" w:rsidRDefault="006C4D2D"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m:oMath>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0,619</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0,664</m:t>
                </m:r>
              </m:e>
              <m:sup>
                <m:r>
                  <w:rPr>
                    <w:rFonts w:ascii="Cambria Math" w:hAnsi="Cambria Math"/>
                    <w:sz w:val="28"/>
                    <w:szCs w:val="28"/>
                  </w:rPr>
                  <m:t>2</m:t>
                </m:r>
              </m:sup>
            </m:sSup>
          </m:e>
        </m:rad>
        <m:r>
          <w:rPr>
            <w:rFonts w:ascii="Cambria Math" w:hAnsi="Cambria Math"/>
            <w:sz w:val="28"/>
            <w:szCs w:val="28"/>
          </w:rPr>
          <m:t>≈0,9</m:t>
        </m:r>
      </m:oMath>
      <w:r w:rsidRPr="001A2095">
        <w:rPr>
          <w:rFonts w:ascii="Times New Roman" w:hAnsi="Times New Roman"/>
          <w:sz w:val="28"/>
          <w:szCs w:val="28"/>
        </w:rPr>
        <w:t>°С</w:t>
      </w:r>
    </w:p>
    <w:p w14:paraId="1CE0F0DE" w14:textId="77777777" w:rsidR="004D0BA1" w:rsidRDefault="00135F8C"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rPr>
        <w:t>3.</w:t>
      </w:r>
      <w:r w:rsidRPr="00135F8C">
        <w:rPr>
          <w:rFonts w:ascii="Times New Roman" w:hAnsi="Times New Roman"/>
          <w:sz w:val="28"/>
          <w:szCs w:val="28"/>
          <w:lang w:val="kk-KZ"/>
        </w:rPr>
        <w:t xml:space="preserve"> </w:t>
      </w:r>
      <w:r w:rsidRPr="001A2095">
        <w:rPr>
          <w:rFonts w:ascii="Times New Roman" w:hAnsi="Times New Roman"/>
          <w:sz w:val="28"/>
          <w:szCs w:val="28"/>
          <w:lang w:val="kk-KZ"/>
        </w:rPr>
        <w:t>Измеритель-регулятор ОВЕН 2ТРМ1</w:t>
      </w:r>
      <w:r>
        <w:rPr>
          <w:rFonts w:ascii="Times New Roman" w:hAnsi="Times New Roman"/>
          <w:sz w:val="28"/>
          <w:szCs w:val="28"/>
          <w:lang w:val="kk-KZ"/>
        </w:rPr>
        <w:t xml:space="preserve"> с </w:t>
      </w:r>
      <w:r w:rsidR="00713F81">
        <w:rPr>
          <w:rFonts w:ascii="Times New Roman" w:hAnsi="Times New Roman"/>
          <w:sz w:val="28"/>
          <w:szCs w:val="28"/>
        </w:rPr>
        <w:t>д</w:t>
      </w:r>
      <w:r w:rsidRPr="00135F8C">
        <w:rPr>
          <w:rFonts w:ascii="Times New Roman" w:hAnsi="Times New Roman"/>
          <w:sz w:val="28"/>
          <w:szCs w:val="28"/>
        </w:rPr>
        <w:t>атчик</w:t>
      </w:r>
      <w:r w:rsidR="00713F81">
        <w:rPr>
          <w:rFonts w:ascii="Times New Roman" w:hAnsi="Times New Roman"/>
          <w:sz w:val="28"/>
          <w:szCs w:val="28"/>
        </w:rPr>
        <w:t>ом</w:t>
      </w:r>
      <w:r w:rsidRPr="00135F8C">
        <w:rPr>
          <w:rFonts w:ascii="Times New Roman" w:hAnsi="Times New Roman"/>
          <w:sz w:val="28"/>
          <w:szCs w:val="28"/>
        </w:rPr>
        <w:t xml:space="preserve"> РТ 100 (от -50 до +500 </w:t>
      </w:r>
      <w:proofErr w:type="spellStart"/>
      <w:proofErr w:type="gramStart"/>
      <w:r w:rsidRPr="00135F8C">
        <w:rPr>
          <w:rFonts w:ascii="Times New Roman" w:hAnsi="Times New Roman"/>
          <w:sz w:val="28"/>
          <w:szCs w:val="28"/>
        </w:rPr>
        <w:t>гр.С</w:t>
      </w:r>
      <w:proofErr w:type="spellEnd"/>
      <w:proofErr w:type="gramEnd"/>
      <w:r w:rsidRPr="00135F8C">
        <w:rPr>
          <w:rFonts w:ascii="Times New Roman" w:hAnsi="Times New Roman"/>
          <w:sz w:val="28"/>
          <w:szCs w:val="28"/>
        </w:rPr>
        <w:t>)</w:t>
      </w:r>
      <w:r>
        <w:rPr>
          <w:rFonts w:ascii="Times New Roman" w:hAnsi="Times New Roman"/>
          <w:sz w:val="28"/>
          <w:szCs w:val="28"/>
          <w:lang w:val="kk-KZ"/>
        </w:rPr>
        <w:t xml:space="preserve"> для измерения </w:t>
      </w:r>
      <w:r w:rsidRPr="00135F8C">
        <w:rPr>
          <w:rFonts w:ascii="Times New Roman" w:hAnsi="Times New Roman"/>
          <w:sz w:val="28"/>
          <w:szCs w:val="28"/>
        </w:rPr>
        <w:t>Т4 – температур</w:t>
      </w:r>
      <w:r w:rsidR="00713F81">
        <w:rPr>
          <w:rFonts w:ascii="Times New Roman" w:hAnsi="Times New Roman"/>
          <w:sz w:val="28"/>
          <w:szCs w:val="28"/>
        </w:rPr>
        <w:t>ы</w:t>
      </w:r>
      <w:r w:rsidRPr="00135F8C">
        <w:rPr>
          <w:rFonts w:ascii="Times New Roman" w:hAnsi="Times New Roman"/>
          <w:sz w:val="28"/>
          <w:szCs w:val="28"/>
        </w:rPr>
        <w:t xml:space="preserve"> уходящих газов</w:t>
      </w:r>
      <w:r>
        <w:rPr>
          <w:rFonts w:ascii="Times New Roman" w:hAnsi="Times New Roman"/>
          <w:sz w:val="28"/>
          <w:szCs w:val="28"/>
          <w:lang w:val="kk-KZ"/>
        </w:rPr>
        <w:t xml:space="preserve">. </w:t>
      </w:r>
    </w:p>
    <w:p w14:paraId="70F27366" w14:textId="74F2ACED" w:rsidR="00135F8C" w:rsidRDefault="00135F8C" w:rsidP="005A0910">
      <w:pPr>
        <w:spacing w:after="0" w:line="240" w:lineRule="auto"/>
        <w:ind w:firstLine="709"/>
        <w:jc w:val="both"/>
        <w:rPr>
          <w:rFonts w:ascii="Times New Roman" w:hAnsi="Times New Roman"/>
          <w:sz w:val="28"/>
          <w:szCs w:val="28"/>
        </w:rPr>
      </w:pPr>
      <w:r w:rsidRPr="001A2095">
        <w:rPr>
          <w:rFonts w:ascii="Times New Roman" w:hAnsi="Times New Roman"/>
          <w:sz w:val="28"/>
          <w:szCs w:val="28"/>
          <w:lang w:val="kk-KZ"/>
        </w:rPr>
        <w:t>Для прибора Измеритель-регулятор ОВЕН 2ТРМ1 п</w:t>
      </w:r>
      <w:r w:rsidRPr="001A2095">
        <w:rPr>
          <w:rFonts w:ascii="Times New Roman" w:hAnsi="Times New Roman"/>
          <w:sz w:val="28"/>
          <w:szCs w:val="28"/>
        </w:rPr>
        <w:t>редел допускаемой основной приведенной (от диапазона измерений) погрешности измерения, не более</w:t>
      </w:r>
      <w:r w:rsidRPr="001A2095">
        <w:rPr>
          <w:rFonts w:ascii="Times New Roman" w:hAnsi="Times New Roman"/>
          <w:sz w:val="28"/>
          <w:szCs w:val="28"/>
          <w:lang w:val="kk-KZ"/>
        </w:rPr>
        <w:t xml:space="preserve"> 0,25</w:t>
      </w:r>
      <w:r w:rsidRPr="001A2095">
        <w:rPr>
          <w:rFonts w:ascii="Times New Roman" w:hAnsi="Times New Roman"/>
          <w:sz w:val="28"/>
          <w:szCs w:val="28"/>
        </w:rPr>
        <w:t xml:space="preserve">%. Диапазон измерений датчика – </w:t>
      </w:r>
      <w:r w:rsidR="003C45DA">
        <w:rPr>
          <w:rFonts w:ascii="Times New Roman" w:hAnsi="Times New Roman"/>
          <w:sz w:val="28"/>
          <w:szCs w:val="28"/>
        </w:rPr>
        <w:t>550</w:t>
      </w:r>
      <w:r w:rsidRPr="001A2095">
        <w:rPr>
          <w:rFonts w:ascii="Times New Roman" w:hAnsi="Times New Roman"/>
          <w:sz w:val="28"/>
          <w:szCs w:val="28"/>
        </w:rPr>
        <w:t>°С.</w:t>
      </w:r>
      <w:r>
        <w:rPr>
          <w:rFonts w:ascii="Times New Roman" w:hAnsi="Times New Roman"/>
          <w:sz w:val="28"/>
          <w:szCs w:val="28"/>
        </w:rPr>
        <w:t xml:space="preserve"> </w:t>
      </w:r>
    </w:p>
    <w:p w14:paraId="2041F79C" w14:textId="628A284B" w:rsidR="00135F8C" w:rsidRDefault="00135F8C" w:rsidP="005A0910">
      <w:pPr>
        <w:spacing w:after="0" w:line="240" w:lineRule="auto"/>
        <w:ind w:firstLine="709"/>
        <w:jc w:val="both"/>
        <w:rPr>
          <w:rFonts w:ascii="Times New Roman" w:hAnsi="Times New Roman"/>
          <w:sz w:val="28"/>
          <w:szCs w:val="28"/>
        </w:rPr>
      </w:pPr>
      <w:r>
        <w:rPr>
          <w:rFonts w:ascii="Times New Roman" w:hAnsi="Times New Roman"/>
          <w:sz w:val="28"/>
          <w:szCs w:val="28"/>
        </w:rPr>
        <w:t>Δ=±0,25%·</w:t>
      </w:r>
      <w:r w:rsidR="003C45DA">
        <w:rPr>
          <w:rFonts w:ascii="Times New Roman" w:hAnsi="Times New Roman"/>
          <w:sz w:val="28"/>
          <w:szCs w:val="28"/>
        </w:rPr>
        <w:t>550</w:t>
      </w:r>
      <w:r>
        <w:rPr>
          <w:rFonts w:ascii="Times New Roman" w:hAnsi="Times New Roman"/>
          <w:sz w:val="28"/>
          <w:szCs w:val="28"/>
        </w:rPr>
        <w:t>=±</w:t>
      </w:r>
      <w:r w:rsidR="003C45DA">
        <w:rPr>
          <w:rFonts w:ascii="Times New Roman" w:hAnsi="Times New Roman"/>
          <w:sz w:val="28"/>
          <w:szCs w:val="28"/>
        </w:rPr>
        <w:t>1,375</w:t>
      </w:r>
      <w:r w:rsidRPr="001A2095">
        <w:rPr>
          <w:rFonts w:ascii="Times New Roman" w:hAnsi="Times New Roman"/>
          <w:sz w:val="28"/>
          <w:szCs w:val="28"/>
        </w:rPr>
        <w:t>°С</w:t>
      </w:r>
    </w:p>
    <w:p w14:paraId="1DC4D059" w14:textId="436BAF43" w:rsidR="00135F8C" w:rsidRDefault="00135F8C"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Температура </w:t>
      </w:r>
      <w:r w:rsidR="003C45DA">
        <w:rPr>
          <w:rFonts w:ascii="Times New Roman" w:hAnsi="Times New Roman"/>
          <w:sz w:val="28"/>
          <w:szCs w:val="28"/>
        </w:rPr>
        <w:t>уходящих газов со спиральными</w:t>
      </w:r>
      <w:r w:rsidR="00713F81">
        <w:rPr>
          <w:rFonts w:ascii="Times New Roman" w:hAnsi="Times New Roman"/>
          <w:sz w:val="28"/>
          <w:szCs w:val="28"/>
        </w:rPr>
        <w:t xml:space="preserve"> вставками - 184</w:t>
      </w:r>
      <w:r w:rsidR="00713F81" w:rsidRPr="001A2095">
        <w:rPr>
          <w:rFonts w:ascii="Times New Roman" w:hAnsi="Times New Roman"/>
          <w:sz w:val="28"/>
          <w:szCs w:val="28"/>
        </w:rPr>
        <w:t>°С</w:t>
      </w:r>
      <w:r>
        <w:rPr>
          <w:rFonts w:ascii="Times New Roman" w:hAnsi="Times New Roman"/>
          <w:sz w:val="28"/>
          <w:szCs w:val="28"/>
        </w:rPr>
        <w:t xml:space="preserve"> (из экспериментальных данных). Абсолютная погрешность датчика </w:t>
      </w:r>
    </w:p>
    <w:p w14:paraId="2FF55000" w14:textId="1D7A97D1" w:rsidR="00713F8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w:proofErr w:type="gramStart"/>
      <w:r>
        <w:rPr>
          <w:rFonts w:ascii="Times New Roman" w:hAnsi="Times New Roman"/>
          <w:sz w:val="28"/>
          <w:szCs w:val="28"/>
        </w:rPr>
        <w:t>±(</w:t>
      </w:r>
      <w:proofErr w:type="gramEnd"/>
      <w:r>
        <w:rPr>
          <w:rFonts w:ascii="Times New Roman" w:hAnsi="Times New Roman"/>
          <w:sz w:val="28"/>
          <w:szCs w:val="28"/>
        </w:rPr>
        <w:t>0,3 + 0,005·184)=</w:t>
      </w:r>
      <w:r w:rsidRPr="006C4D2D">
        <w:rPr>
          <w:rFonts w:ascii="Times New Roman" w:hAnsi="Times New Roman"/>
          <w:sz w:val="28"/>
          <w:szCs w:val="28"/>
        </w:rPr>
        <w:t xml:space="preserve"> </w:t>
      </w:r>
      <w:r>
        <w:rPr>
          <w:rFonts w:ascii="Times New Roman" w:hAnsi="Times New Roman"/>
          <w:sz w:val="28"/>
          <w:szCs w:val="28"/>
        </w:rPr>
        <w:t>±1,22</w:t>
      </w:r>
      <w:r w:rsidRPr="001A2095">
        <w:rPr>
          <w:rFonts w:ascii="Times New Roman" w:hAnsi="Times New Roman"/>
          <w:sz w:val="28"/>
          <w:szCs w:val="28"/>
        </w:rPr>
        <w:t>°С</w:t>
      </w:r>
      <w:r>
        <w:rPr>
          <w:rFonts w:ascii="Times New Roman" w:hAnsi="Times New Roman"/>
          <w:sz w:val="28"/>
          <w:szCs w:val="28"/>
        </w:rPr>
        <w:t>.</w:t>
      </w:r>
    </w:p>
    <w:p w14:paraId="320ADDF6" w14:textId="77777777" w:rsidR="00135F8C" w:rsidRDefault="00135F8C"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Общая погрешность составит: </w:t>
      </w:r>
    </w:p>
    <w:p w14:paraId="5FA63D1B" w14:textId="49A6C258" w:rsidR="00713F8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m:oMath>
        <m:rad>
          <m:radPr>
            <m:degHide m:val="1"/>
            <m:ctrlPr>
              <w:rPr>
                <w:rFonts w:ascii="Cambria Math" w:hAnsi="Cambria Math"/>
                <w:i/>
                <w:sz w:val="28"/>
                <w:szCs w:val="28"/>
              </w:rPr>
            </m:ctrlPr>
          </m:radPr>
          <m:deg/>
          <m:e>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,375</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1,22</m:t>
                </m:r>
              </m:e>
              <m:sup>
                <m:r>
                  <w:rPr>
                    <w:rFonts w:ascii="Cambria Math" w:hAnsi="Cambria Math"/>
                    <w:sz w:val="28"/>
                    <w:szCs w:val="28"/>
                  </w:rPr>
                  <m:t>2</m:t>
                </m:r>
              </m:sup>
            </m:sSup>
          </m:e>
        </m:rad>
        <m:r>
          <w:rPr>
            <w:rFonts w:ascii="Cambria Math" w:hAnsi="Cambria Math"/>
            <w:sz w:val="28"/>
            <w:szCs w:val="28"/>
          </w:rPr>
          <m:t>≈1,83</m:t>
        </m:r>
      </m:oMath>
      <w:r w:rsidRPr="001A2095">
        <w:rPr>
          <w:rFonts w:ascii="Times New Roman" w:hAnsi="Times New Roman"/>
          <w:sz w:val="28"/>
          <w:szCs w:val="28"/>
        </w:rPr>
        <w:t>°С</w:t>
      </w:r>
    </w:p>
    <w:p w14:paraId="6E34A6DF" w14:textId="77777777" w:rsidR="004D0BA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Pr="00713F81">
        <w:rPr>
          <w:rFonts w:ascii="Times New Roman" w:hAnsi="Times New Roman"/>
          <w:sz w:val="28"/>
          <w:szCs w:val="28"/>
        </w:rPr>
        <w:t>Измеритель-регулятор ОВЕН 2ТРМ1</w:t>
      </w:r>
      <w:r>
        <w:rPr>
          <w:rFonts w:ascii="Times New Roman" w:hAnsi="Times New Roman"/>
          <w:sz w:val="28"/>
          <w:szCs w:val="28"/>
        </w:rPr>
        <w:t xml:space="preserve"> с д</w:t>
      </w:r>
      <w:r w:rsidRPr="00713F81">
        <w:rPr>
          <w:rFonts w:ascii="Times New Roman" w:hAnsi="Times New Roman"/>
          <w:sz w:val="28"/>
          <w:szCs w:val="28"/>
        </w:rPr>
        <w:t>атчик</w:t>
      </w:r>
      <w:r>
        <w:rPr>
          <w:rFonts w:ascii="Times New Roman" w:hAnsi="Times New Roman"/>
          <w:sz w:val="28"/>
          <w:szCs w:val="28"/>
        </w:rPr>
        <w:t>ом</w:t>
      </w:r>
      <w:r w:rsidRPr="00713F81">
        <w:rPr>
          <w:rFonts w:ascii="Times New Roman" w:hAnsi="Times New Roman"/>
          <w:sz w:val="28"/>
          <w:szCs w:val="28"/>
        </w:rPr>
        <w:t xml:space="preserve"> ХА-68 (от 0 до +1300 </w:t>
      </w:r>
      <w:proofErr w:type="spellStart"/>
      <w:proofErr w:type="gramStart"/>
      <w:r w:rsidRPr="00713F81">
        <w:rPr>
          <w:rFonts w:ascii="Times New Roman" w:hAnsi="Times New Roman"/>
          <w:sz w:val="28"/>
          <w:szCs w:val="28"/>
        </w:rPr>
        <w:t>гр.С</w:t>
      </w:r>
      <w:proofErr w:type="spellEnd"/>
      <w:proofErr w:type="gramEnd"/>
      <w:r w:rsidRPr="00713F81">
        <w:rPr>
          <w:rFonts w:ascii="Times New Roman" w:hAnsi="Times New Roman"/>
          <w:sz w:val="28"/>
          <w:szCs w:val="28"/>
        </w:rPr>
        <w:t>)</w:t>
      </w:r>
      <w:r w:rsidRPr="00713F81">
        <w:rPr>
          <w:rFonts w:ascii="Times New Roman" w:hAnsi="Times New Roman"/>
          <w:sz w:val="28"/>
          <w:szCs w:val="28"/>
        </w:rPr>
        <w:tab/>
      </w:r>
      <w:r>
        <w:rPr>
          <w:rFonts w:ascii="Times New Roman" w:hAnsi="Times New Roman"/>
          <w:sz w:val="28"/>
          <w:szCs w:val="28"/>
        </w:rPr>
        <w:t xml:space="preserve">для измерения </w:t>
      </w:r>
      <w:r w:rsidRPr="00713F81">
        <w:rPr>
          <w:rFonts w:ascii="Times New Roman" w:hAnsi="Times New Roman"/>
          <w:sz w:val="28"/>
          <w:szCs w:val="28"/>
        </w:rPr>
        <w:t>Т5 – температур</w:t>
      </w:r>
      <w:r>
        <w:rPr>
          <w:rFonts w:ascii="Times New Roman" w:hAnsi="Times New Roman"/>
          <w:sz w:val="28"/>
          <w:szCs w:val="28"/>
        </w:rPr>
        <w:t>ы</w:t>
      </w:r>
      <w:r w:rsidRPr="00713F81">
        <w:rPr>
          <w:rFonts w:ascii="Times New Roman" w:hAnsi="Times New Roman"/>
          <w:sz w:val="28"/>
          <w:szCs w:val="28"/>
        </w:rPr>
        <w:t xml:space="preserve"> газов в поворотной камере сгорания (перед конвективным пучком)</w:t>
      </w:r>
      <w:r>
        <w:rPr>
          <w:rFonts w:ascii="Times New Roman" w:hAnsi="Times New Roman"/>
          <w:sz w:val="28"/>
          <w:szCs w:val="28"/>
        </w:rPr>
        <w:t xml:space="preserve">. </w:t>
      </w:r>
    </w:p>
    <w:p w14:paraId="790ADF40" w14:textId="02FE3B46" w:rsidR="00713F81" w:rsidRDefault="00713F81" w:rsidP="005A0910">
      <w:pPr>
        <w:spacing w:after="0" w:line="240" w:lineRule="auto"/>
        <w:ind w:firstLine="709"/>
        <w:jc w:val="both"/>
        <w:rPr>
          <w:rFonts w:ascii="Times New Roman" w:hAnsi="Times New Roman"/>
          <w:sz w:val="28"/>
          <w:szCs w:val="28"/>
        </w:rPr>
      </w:pPr>
      <w:r w:rsidRPr="001A2095">
        <w:rPr>
          <w:rFonts w:ascii="Times New Roman" w:hAnsi="Times New Roman"/>
          <w:sz w:val="28"/>
          <w:szCs w:val="28"/>
          <w:lang w:val="kk-KZ"/>
        </w:rPr>
        <w:t>Для прибора Измеритель-регулятор ОВЕН 2ТРМ1 п</w:t>
      </w:r>
      <w:r w:rsidRPr="001A2095">
        <w:rPr>
          <w:rFonts w:ascii="Times New Roman" w:hAnsi="Times New Roman"/>
          <w:sz w:val="28"/>
          <w:szCs w:val="28"/>
        </w:rPr>
        <w:t>редел допускаемой основной приведенной (от диапазона измерений) погрешности измерения, не более</w:t>
      </w:r>
      <w:r w:rsidRPr="001A2095">
        <w:rPr>
          <w:rFonts w:ascii="Times New Roman" w:hAnsi="Times New Roman"/>
          <w:sz w:val="28"/>
          <w:szCs w:val="28"/>
          <w:lang w:val="kk-KZ"/>
        </w:rPr>
        <w:t xml:space="preserve"> 0,25</w:t>
      </w:r>
      <w:r w:rsidRPr="001A2095">
        <w:rPr>
          <w:rFonts w:ascii="Times New Roman" w:hAnsi="Times New Roman"/>
          <w:sz w:val="28"/>
          <w:szCs w:val="28"/>
        </w:rPr>
        <w:t xml:space="preserve">%. Диапазон измерений датчика – </w:t>
      </w:r>
      <w:r>
        <w:rPr>
          <w:rFonts w:ascii="Times New Roman" w:hAnsi="Times New Roman"/>
          <w:sz w:val="28"/>
          <w:szCs w:val="28"/>
        </w:rPr>
        <w:t>1300</w:t>
      </w:r>
      <w:r w:rsidRPr="001A2095">
        <w:rPr>
          <w:rFonts w:ascii="Times New Roman" w:hAnsi="Times New Roman"/>
          <w:sz w:val="28"/>
          <w:szCs w:val="28"/>
        </w:rPr>
        <w:t>°С.</w:t>
      </w:r>
    </w:p>
    <w:p w14:paraId="6DA5D853" w14:textId="3268EA6D" w:rsidR="00713F8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Δ=±0,5%·</w:t>
      </w:r>
      <w:r w:rsidR="001B4189">
        <w:rPr>
          <w:rFonts w:ascii="Times New Roman" w:hAnsi="Times New Roman"/>
          <w:sz w:val="28"/>
          <w:szCs w:val="28"/>
        </w:rPr>
        <w:t>1300</w:t>
      </w:r>
      <w:r>
        <w:rPr>
          <w:rFonts w:ascii="Times New Roman" w:hAnsi="Times New Roman"/>
          <w:sz w:val="28"/>
          <w:szCs w:val="28"/>
        </w:rPr>
        <w:t>=±</w:t>
      </w:r>
      <w:r w:rsidR="001B4189">
        <w:rPr>
          <w:rFonts w:ascii="Times New Roman" w:hAnsi="Times New Roman"/>
          <w:sz w:val="28"/>
          <w:szCs w:val="28"/>
        </w:rPr>
        <w:t>3,25</w:t>
      </w:r>
      <w:r w:rsidRPr="001A2095">
        <w:rPr>
          <w:rFonts w:ascii="Times New Roman" w:hAnsi="Times New Roman"/>
          <w:sz w:val="28"/>
          <w:szCs w:val="28"/>
        </w:rPr>
        <w:t>°С</w:t>
      </w:r>
    </w:p>
    <w:p w14:paraId="0E68D15B" w14:textId="0C834988" w:rsidR="00713F81" w:rsidRPr="001B4189"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Т</w:t>
      </w:r>
      <w:r w:rsidRPr="00713F81">
        <w:rPr>
          <w:rFonts w:ascii="Times New Roman" w:hAnsi="Times New Roman"/>
          <w:sz w:val="28"/>
          <w:szCs w:val="28"/>
        </w:rPr>
        <w:t>емператур</w:t>
      </w:r>
      <w:r>
        <w:rPr>
          <w:rFonts w:ascii="Times New Roman" w:hAnsi="Times New Roman"/>
          <w:sz w:val="28"/>
          <w:szCs w:val="28"/>
        </w:rPr>
        <w:t>ы</w:t>
      </w:r>
      <w:r w:rsidRPr="00713F81">
        <w:rPr>
          <w:rFonts w:ascii="Times New Roman" w:hAnsi="Times New Roman"/>
          <w:sz w:val="28"/>
          <w:szCs w:val="28"/>
        </w:rPr>
        <w:t xml:space="preserve"> газов в поворотной камере сгорания (перед конвективным пучком</w:t>
      </w:r>
      <w:r>
        <w:rPr>
          <w:rFonts w:ascii="Times New Roman" w:hAnsi="Times New Roman"/>
          <w:sz w:val="28"/>
          <w:szCs w:val="28"/>
        </w:rPr>
        <w:t>, из экспериментальных данных) – 900</w:t>
      </w:r>
      <w:r w:rsidRPr="001A2095">
        <w:rPr>
          <w:rFonts w:ascii="Times New Roman" w:hAnsi="Times New Roman"/>
          <w:sz w:val="28"/>
          <w:szCs w:val="28"/>
        </w:rPr>
        <w:t>°С</w:t>
      </w:r>
      <w:r>
        <w:rPr>
          <w:rFonts w:ascii="Times New Roman" w:hAnsi="Times New Roman"/>
          <w:sz w:val="28"/>
          <w:szCs w:val="28"/>
        </w:rPr>
        <w:t xml:space="preserve">. </w:t>
      </w:r>
      <w:r w:rsidR="001B4189">
        <w:rPr>
          <w:rFonts w:ascii="Times New Roman" w:hAnsi="Times New Roman"/>
          <w:sz w:val="28"/>
          <w:szCs w:val="28"/>
        </w:rPr>
        <w:t xml:space="preserve">Типовая погрешность по ГОСТ Р 8.585-2001 (класс точности </w:t>
      </w:r>
      <w:r w:rsidR="001B4189">
        <w:rPr>
          <w:rFonts w:ascii="Times New Roman" w:hAnsi="Times New Roman"/>
          <w:sz w:val="28"/>
          <w:szCs w:val="28"/>
          <w:lang w:val="en-US"/>
        </w:rPr>
        <w:t>II</w:t>
      </w:r>
      <w:r w:rsidR="001B4189">
        <w:rPr>
          <w:rFonts w:ascii="Times New Roman" w:hAnsi="Times New Roman"/>
          <w:sz w:val="28"/>
          <w:szCs w:val="28"/>
        </w:rPr>
        <w:t>)</w:t>
      </w:r>
      <w:r w:rsidR="001B4189" w:rsidRPr="001B4189">
        <w:rPr>
          <w:rFonts w:ascii="Times New Roman" w:hAnsi="Times New Roman"/>
          <w:sz w:val="28"/>
          <w:szCs w:val="28"/>
        </w:rPr>
        <w:t xml:space="preserve"> </w:t>
      </w:r>
      <w:r w:rsidR="001B4189">
        <w:rPr>
          <w:rFonts w:ascii="Times New Roman" w:hAnsi="Times New Roman"/>
          <w:sz w:val="28"/>
          <w:szCs w:val="28"/>
        </w:rPr>
        <w:t>для термопары типа К:</w:t>
      </w:r>
    </w:p>
    <w:p w14:paraId="6634446E" w14:textId="163AB94F" w:rsidR="00713F8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w:r w:rsidR="001B4189">
        <w:rPr>
          <w:rFonts w:ascii="Times New Roman" w:hAnsi="Times New Roman"/>
          <w:sz w:val="28"/>
          <w:szCs w:val="28"/>
        </w:rPr>
        <w:t>0,0075</w:t>
      </w:r>
      <w:r>
        <w:rPr>
          <w:rFonts w:ascii="Times New Roman" w:hAnsi="Times New Roman"/>
          <w:sz w:val="28"/>
          <w:szCs w:val="28"/>
        </w:rPr>
        <w:t>·</w:t>
      </w:r>
      <w:r w:rsidR="001B4189">
        <w:rPr>
          <w:rFonts w:ascii="Times New Roman" w:hAnsi="Times New Roman"/>
          <w:sz w:val="28"/>
          <w:szCs w:val="28"/>
        </w:rPr>
        <w:t>900</w:t>
      </w:r>
      <w:r>
        <w:rPr>
          <w:rFonts w:ascii="Times New Roman" w:hAnsi="Times New Roman"/>
          <w:sz w:val="28"/>
          <w:szCs w:val="28"/>
        </w:rPr>
        <w:t>=</w:t>
      </w:r>
      <w:r w:rsidRPr="006C4D2D">
        <w:rPr>
          <w:rFonts w:ascii="Times New Roman" w:hAnsi="Times New Roman"/>
          <w:sz w:val="28"/>
          <w:szCs w:val="28"/>
        </w:rPr>
        <w:t xml:space="preserve"> </w:t>
      </w:r>
      <w:r>
        <w:rPr>
          <w:rFonts w:ascii="Times New Roman" w:hAnsi="Times New Roman"/>
          <w:sz w:val="28"/>
          <w:szCs w:val="28"/>
        </w:rPr>
        <w:t>±</w:t>
      </w:r>
      <w:r w:rsidR="001B4189">
        <w:rPr>
          <w:rFonts w:ascii="Times New Roman" w:hAnsi="Times New Roman"/>
          <w:sz w:val="28"/>
          <w:szCs w:val="28"/>
        </w:rPr>
        <w:t>6,75</w:t>
      </w:r>
      <w:r w:rsidRPr="001A2095">
        <w:rPr>
          <w:rFonts w:ascii="Times New Roman" w:hAnsi="Times New Roman"/>
          <w:sz w:val="28"/>
          <w:szCs w:val="28"/>
        </w:rPr>
        <w:t>°С</w:t>
      </w:r>
      <w:r>
        <w:rPr>
          <w:rFonts w:ascii="Times New Roman" w:hAnsi="Times New Roman"/>
          <w:sz w:val="28"/>
          <w:szCs w:val="28"/>
        </w:rPr>
        <w:t>.</w:t>
      </w:r>
    </w:p>
    <w:p w14:paraId="7E322EE3" w14:textId="77777777" w:rsidR="00713F8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Общая погрешность составит: </w:t>
      </w:r>
    </w:p>
    <w:p w14:paraId="663DAF20" w14:textId="6CC2569B" w:rsidR="00713F81" w:rsidRDefault="00713F81"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m:oMath>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6,75</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3,25</m:t>
                </m:r>
              </m:e>
              <m:sup>
                <m:r>
                  <w:rPr>
                    <w:rFonts w:ascii="Cambria Math" w:hAnsi="Cambria Math"/>
                    <w:sz w:val="28"/>
                    <w:szCs w:val="28"/>
                  </w:rPr>
                  <m:t>2</m:t>
                </m:r>
              </m:sup>
            </m:sSup>
          </m:e>
        </m:rad>
        <m:r>
          <w:rPr>
            <w:rFonts w:ascii="Cambria Math" w:hAnsi="Cambria Math"/>
            <w:sz w:val="28"/>
            <w:szCs w:val="28"/>
          </w:rPr>
          <m:t>≈±7,49</m:t>
        </m:r>
      </m:oMath>
      <w:r w:rsidR="001B4189" w:rsidRPr="001A2095">
        <w:rPr>
          <w:rFonts w:ascii="Times New Roman" w:hAnsi="Times New Roman"/>
          <w:sz w:val="28"/>
          <w:szCs w:val="28"/>
        </w:rPr>
        <w:t>°С</w:t>
      </w:r>
    </w:p>
    <w:p w14:paraId="65E450D7" w14:textId="77777777" w:rsidR="004D0BA1" w:rsidRDefault="001B4189" w:rsidP="005A0910">
      <w:pPr>
        <w:spacing w:after="0" w:line="240" w:lineRule="auto"/>
        <w:ind w:firstLine="709"/>
        <w:jc w:val="both"/>
      </w:pPr>
      <w:r>
        <w:rPr>
          <w:rFonts w:ascii="Times New Roman" w:hAnsi="Times New Roman"/>
          <w:sz w:val="28"/>
          <w:szCs w:val="28"/>
        </w:rPr>
        <w:t>5.</w:t>
      </w:r>
      <w:r w:rsidR="004D0BA1" w:rsidRPr="004D0BA1">
        <w:t xml:space="preserve"> </w:t>
      </w:r>
      <w:r w:rsidR="004D0BA1" w:rsidRPr="004D0BA1">
        <w:rPr>
          <w:rFonts w:ascii="Times New Roman" w:hAnsi="Times New Roman"/>
          <w:sz w:val="28"/>
          <w:szCs w:val="28"/>
        </w:rPr>
        <w:t>Измеритель-регулятор ОВЕН 2ТРМ1</w:t>
      </w:r>
      <w:r w:rsidR="004D0BA1" w:rsidRPr="004D0BA1">
        <w:rPr>
          <w:rFonts w:ascii="Times New Roman" w:hAnsi="Times New Roman"/>
          <w:sz w:val="28"/>
          <w:szCs w:val="28"/>
        </w:rPr>
        <w:tab/>
      </w:r>
      <w:r w:rsidR="004D0BA1">
        <w:rPr>
          <w:rFonts w:ascii="Times New Roman" w:hAnsi="Times New Roman"/>
          <w:sz w:val="28"/>
          <w:szCs w:val="28"/>
        </w:rPr>
        <w:t>с д</w:t>
      </w:r>
      <w:r w:rsidR="004D0BA1" w:rsidRPr="004D0BA1">
        <w:rPr>
          <w:rFonts w:ascii="Times New Roman" w:hAnsi="Times New Roman"/>
          <w:sz w:val="28"/>
          <w:szCs w:val="28"/>
        </w:rPr>
        <w:t>атчик</w:t>
      </w:r>
      <w:r w:rsidR="004D0BA1">
        <w:rPr>
          <w:rFonts w:ascii="Times New Roman" w:hAnsi="Times New Roman"/>
          <w:sz w:val="28"/>
          <w:szCs w:val="28"/>
        </w:rPr>
        <w:t>ом</w:t>
      </w:r>
      <w:r w:rsidR="004D0BA1" w:rsidRPr="004D0BA1">
        <w:rPr>
          <w:rFonts w:ascii="Times New Roman" w:hAnsi="Times New Roman"/>
          <w:sz w:val="28"/>
          <w:szCs w:val="28"/>
        </w:rPr>
        <w:t xml:space="preserve"> ХА-68 (от 0 до +1300 </w:t>
      </w:r>
      <w:proofErr w:type="spellStart"/>
      <w:proofErr w:type="gramStart"/>
      <w:r w:rsidR="004D0BA1" w:rsidRPr="004D0BA1">
        <w:rPr>
          <w:rFonts w:ascii="Times New Roman" w:hAnsi="Times New Roman"/>
          <w:sz w:val="28"/>
          <w:szCs w:val="28"/>
        </w:rPr>
        <w:t>гр.С</w:t>
      </w:r>
      <w:proofErr w:type="spellEnd"/>
      <w:proofErr w:type="gramEnd"/>
      <w:r w:rsidR="004D0BA1" w:rsidRPr="004D0BA1">
        <w:rPr>
          <w:rFonts w:ascii="Times New Roman" w:hAnsi="Times New Roman"/>
          <w:sz w:val="28"/>
          <w:szCs w:val="28"/>
        </w:rPr>
        <w:t>)</w:t>
      </w:r>
      <w:r w:rsidR="004D0BA1">
        <w:rPr>
          <w:rFonts w:ascii="Times New Roman" w:hAnsi="Times New Roman"/>
          <w:sz w:val="28"/>
          <w:szCs w:val="28"/>
        </w:rPr>
        <w:t xml:space="preserve"> </w:t>
      </w:r>
      <w:proofErr w:type="spellStart"/>
      <w:r w:rsidR="004D0BA1" w:rsidRPr="004D0BA1">
        <w:rPr>
          <w:rFonts w:ascii="Times New Roman" w:hAnsi="Times New Roman"/>
          <w:sz w:val="28"/>
          <w:szCs w:val="28"/>
        </w:rPr>
        <w:t>Т</w:t>
      </w:r>
      <w:r w:rsidR="004D0BA1" w:rsidRPr="004D0BA1">
        <w:rPr>
          <w:rFonts w:ascii="Times New Roman" w:hAnsi="Times New Roman"/>
          <w:sz w:val="28"/>
          <w:szCs w:val="28"/>
          <w:vertAlign w:val="subscript"/>
        </w:rPr>
        <w:t>г</w:t>
      </w:r>
      <w:proofErr w:type="spellEnd"/>
      <w:r w:rsidR="004D0BA1" w:rsidRPr="004D0BA1">
        <w:rPr>
          <w:rFonts w:ascii="Times New Roman" w:hAnsi="Times New Roman"/>
          <w:sz w:val="28"/>
          <w:szCs w:val="28"/>
        </w:rPr>
        <w:t xml:space="preserve"> – температура газов внутри камеры горения</w:t>
      </w:r>
      <w:r w:rsidR="004D0BA1">
        <w:rPr>
          <w:rFonts w:ascii="Times New Roman" w:hAnsi="Times New Roman"/>
          <w:sz w:val="28"/>
          <w:szCs w:val="28"/>
        </w:rPr>
        <w:t xml:space="preserve">. </w:t>
      </w:r>
    </w:p>
    <w:p w14:paraId="76B1EF19" w14:textId="7C01A358" w:rsidR="004D0BA1" w:rsidRPr="004D0BA1" w:rsidRDefault="004D0BA1" w:rsidP="005A0910">
      <w:pPr>
        <w:spacing w:after="0" w:line="240" w:lineRule="auto"/>
        <w:ind w:firstLine="709"/>
        <w:jc w:val="both"/>
      </w:pPr>
      <w:r w:rsidRPr="001A2095">
        <w:rPr>
          <w:rFonts w:ascii="Times New Roman" w:hAnsi="Times New Roman"/>
          <w:sz w:val="28"/>
          <w:szCs w:val="28"/>
          <w:lang w:val="kk-KZ"/>
        </w:rPr>
        <w:t>Для прибора Измеритель-регулятор ОВЕН 2ТРМ1 п</w:t>
      </w:r>
      <w:r w:rsidRPr="001A2095">
        <w:rPr>
          <w:rFonts w:ascii="Times New Roman" w:hAnsi="Times New Roman"/>
          <w:sz w:val="28"/>
          <w:szCs w:val="28"/>
        </w:rPr>
        <w:t>редел допускаемой основной приведенной (от диапазона измерений) погрешности измерения, не более</w:t>
      </w:r>
      <w:r w:rsidRPr="001A2095">
        <w:rPr>
          <w:rFonts w:ascii="Times New Roman" w:hAnsi="Times New Roman"/>
          <w:sz w:val="28"/>
          <w:szCs w:val="28"/>
          <w:lang w:val="kk-KZ"/>
        </w:rPr>
        <w:t xml:space="preserve"> 0,25</w:t>
      </w:r>
      <w:r w:rsidRPr="001A2095">
        <w:rPr>
          <w:rFonts w:ascii="Times New Roman" w:hAnsi="Times New Roman"/>
          <w:sz w:val="28"/>
          <w:szCs w:val="28"/>
        </w:rPr>
        <w:t xml:space="preserve">%. Диапазон измерений датчика – </w:t>
      </w:r>
      <w:r>
        <w:rPr>
          <w:rFonts w:ascii="Times New Roman" w:hAnsi="Times New Roman"/>
          <w:sz w:val="28"/>
          <w:szCs w:val="28"/>
        </w:rPr>
        <w:t>1300</w:t>
      </w:r>
      <w:r w:rsidRPr="001A2095">
        <w:rPr>
          <w:rFonts w:ascii="Times New Roman" w:hAnsi="Times New Roman"/>
          <w:sz w:val="28"/>
          <w:szCs w:val="28"/>
        </w:rPr>
        <w:t>°С.</w:t>
      </w:r>
    </w:p>
    <w:p w14:paraId="232E7E5B" w14:textId="77777777" w:rsidR="004D0BA1" w:rsidRDefault="004D0BA1" w:rsidP="005A0910">
      <w:pPr>
        <w:spacing w:after="0" w:line="240" w:lineRule="auto"/>
        <w:ind w:firstLine="709"/>
        <w:jc w:val="both"/>
        <w:rPr>
          <w:rFonts w:ascii="Times New Roman" w:hAnsi="Times New Roman"/>
          <w:sz w:val="28"/>
          <w:szCs w:val="28"/>
        </w:rPr>
      </w:pPr>
      <w:r>
        <w:rPr>
          <w:rFonts w:ascii="Times New Roman" w:hAnsi="Times New Roman"/>
          <w:sz w:val="28"/>
          <w:szCs w:val="28"/>
        </w:rPr>
        <w:t>Δ=±0,5%·1300=±3,25</w:t>
      </w:r>
      <w:r w:rsidRPr="001A2095">
        <w:rPr>
          <w:rFonts w:ascii="Times New Roman" w:hAnsi="Times New Roman"/>
          <w:sz w:val="28"/>
          <w:szCs w:val="28"/>
        </w:rPr>
        <w:t>°С</w:t>
      </w:r>
    </w:p>
    <w:p w14:paraId="0C50C526" w14:textId="64753C1B" w:rsidR="004D0BA1" w:rsidRPr="001B4189" w:rsidRDefault="004D0BA1" w:rsidP="005A0910">
      <w:pPr>
        <w:spacing w:after="0" w:line="240" w:lineRule="auto"/>
        <w:ind w:firstLine="709"/>
        <w:jc w:val="both"/>
        <w:rPr>
          <w:rFonts w:ascii="Times New Roman" w:hAnsi="Times New Roman"/>
          <w:sz w:val="28"/>
          <w:szCs w:val="28"/>
        </w:rPr>
      </w:pPr>
      <w:r>
        <w:rPr>
          <w:rFonts w:ascii="Times New Roman" w:hAnsi="Times New Roman"/>
          <w:sz w:val="28"/>
          <w:szCs w:val="28"/>
        </w:rPr>
        <w:t>Т</w:t>
      </w:r>
      <w:r w:rsidRPr="004D0BA1">
        <w:rPr>
          <w:rFonts w:ascii="Times New Roman" w:hAnsi="Times New Roman"/>
          <w:sz w:val="28"/>
          <w:szCs w:val="28"/>
        </w:rPr>
        <w:t>емпература газов внутри камеры горения</w:t>
      </w:r>
      <w:r>
        <w:rPr>
          <w:rFonts w:ascii="Times New Roman" w:hAnsi="Times New Roman"/>
          <w:sz w:val="28"/>
          <w:szCs w:val="28"/>
        </w:rPr>
        <w:t xml:space="preserve"> - 1280</w:t>
      </w:r>
      <w:r w:rsidRPr="001A2095">
        <w:rPr>
          <w:rFonts w:ascii="Times New Roman" w:hAnsi="Times New Roman"/>
          <w:sz w:val="28"/>
          <w:szCs w:val="28"/>
        </w:rPr>
        <w:t>°С</w:t>
      </w:r>
      <w:r>
        <w:rPr>
          <w:rFonts w:ascii="Times New Roman" w:hAnsi="Times New Roman"/>
          <w:sz w:val="28"/>
          <w:szCs w:val="28"/>
        </w:rPr>
        <w:t xml:space="preserve">. Типовая погрешность по ГОСТ Р 8.585-2001 (класс точности </w:t>
      </w:r>
      <w:r>
        <w:rPr>
          <w:rFonts w:ascii="Times New Roman" w:hAnsi="Times New Roman"/>
          <w:sz w:val="28"/>
          <w:szCs w:val="28"/>
          <w:lang w:val="en-US"/>
        </w:rPr>
        <w:t>II</w:t>
      </w:r>
      <w:r>
        <w:rPr>
          <w:rFonts w:ascii="Times New Roman" w:hAnsi="Times New Roman"/>
          <w:sz w:val="28"/>
          <w:szCs w:val="28"/>
        </w:rPr>
        <w:t>)</w:t>
      </w:r>
      <w:r w:rsidRPr="001B4189">
        <w:rPr>
          <w:rFonts w:ascii="Times New Roman" w:hAnsi="Times New Roman"/>
          <w:sz w:val="28"/>
          <w:szCs w:val="28"/>
        </w:rPr>
        <w:t xml:space="preserve"> </w:t>
      </w:r>
      <w:r>
        <w:rPr>
          <w:rFonts w:ascii="Times New Roman" w:hAnsi="Times New Roman"/>
          <w:sz w:val="28"/>
          <w:szCs w:val="28"/>
        </w:rPr>
        <w:t>для термопары типа К:</w:t>
      </w:r>
    </w:p>
    <w:p w14:paraId="11A7FC5A" w14:textId="4BD77F01" w:rsidR="004D0BA1" w:rsidRDefault="004D0BA1" w:rsidP="005A0910">
      <w:pPr>
        <w:spacing w:after="0" w:line="240" w:lineRule="auto"/>
        <w:ind w:firstLine="709"/>
        <w:jc w:val="both"/>
        <w:rPr>
          <w:rFonts w:ascii="Times New Roman" w:hAnsi="Times New Roman"/>
          <w:sz w:val="28"/>
          <w:szCs w:val="28"/>
        </w:rPr>
      </w:pPr>
      <w:r>
        <w:rPr>
          <w:rFonts w:ascii="Times New Roman" w:hAnsi="Times New Roman"/>
          <w:sz w:val="28"/>
          <w:szCs w:val="28"/>
        </w:rPr>
        <w:t>Δ=±0,0075·1280=</w:t>
      </w:r>
      <w:r w:rsidRPr="006C4D2D">
        <w:rPr>
          <w:rFonts w:ascii="Times New Roman" w:hAnsi="Times New Roman"/>
          <w:sz w:val="28"/>
          <w:szCs w:val="28"/>
        </w:rPr>
        <w:t xml:space="preserve"> </w:t>
      </w:r>
      <w:r>
        <w:rPr>
          <w:rFonts w:ascii="Times New Roman" w:hAnsi="Times New Roman"/>
          <w:sz w:val="28"/>
          <w:szCs w:val="28"/>
        </w:rPr>
        <w:t>±9,6</w:t>
      </w:r>
      <w:r w:rsidRPr="001A2095">
        <w:rPr>
          <w:rFonts w:ascii="Times New Roman" w:hAnsi="Times New Roman"/>
          <w:sz w:val="28"/>
          <w:szCs w:val="28"/>
        </w:rPr>
        <w:t>°С</w:t>
      </w:r>
      <w:r>
        <w:rPr>
          <w:rFonts w:ascii="Times New Roman" w:hAnsi="Times New Roman"/>
          <w:sz w:val="28"/>
          <w:szCs w:val="28"/>
        </w:rPr>
        <w:t>.</w:t>
      </w:r>
    </w:p>
    <w:p w14:paraId="7488CF5A" w14:textId="77777777" w:rsidR="004D0BA1" w:rsidRDefault="004D0BA1"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Общая погрешность составит: </w:t>
      </w:r>
    </w:p>
    <w:p w14:paraId="3F87948D" w14:textId="4BF000D1" w:rsidR="004D0BA1" w:rsidRDefault="004D0BA1" w:rsidP="005A0910">
      <w:pPr>
        <w:spacing w:after="0" w:line="240" w:lineRule="auto"/>
        <w:ind w:firstLine="709"/>
        <w:jc w:val="both"/>
        <w:rPr>
          <w:rFonts w:ascii="Times New Roman" w:hAnsi="Times New Roman"/>
          <w:sz w:val="28"/>
          <w:szCs w:val="28"/>
        </w:rPr>
      </w:pPr>
      <w:r>
        <w:rPr>
          <w:rFonts w:ascii="Times New Roman" w:hAnsi="Times New Roman"/>
          <w:sz w:val="28"/>
          <w:szCs w:val="28"/>
        </w:rPr>
        <w:t>Δ=</w:t>
      </w:r>
      <m:oMath>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9,6</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3,25</m:t>
                </m:r>
              </m:e>
              <m:sup>
                <m:r>
                  <w:rPr>
                    <w:rFonts w:ascii="Cambria Math" w:hAnsi="Cambria Math"/>
                    <w:sz w:val="28"/>
                    <w:szCs w:val="28"/>
                  </w:rPr>
                  <m:t>2</m:t>
                </m:r>
              </m:sup>
            </m:sSup>
          </m:e>
        </m:rad>
        <m:r>
          <w:rPr>
            <w:rFonts w:ascii="Cambria Math" w:hAnsi="Cambria Math"/>
            <w:sz w:val="28"/>
            <w:szCs w:val="28"/>
          </w:rPr>
          <m:t>≈±10,2</m:t>
        </m:r>
      </m:oMath>
      <w:r w:rsidRPr="001A2095">
        <w:rPr>
          <w:rFonts w:ascii="Times New Roman" w:hAnsi="Times New Roman"/>
          <w:sz w:val="28"/>
          <w:szCs w:val="28"/>
        </w:rPr>
        <w:t>°С</w:t>
      </w:r>
    </w:p>
    <w:p w14:paraId="3D1678C4" w14:textId="64E711E2" w:rsidR="00546EDC" w:rsidRDefault="00546EDC" w:rsidP="005A0910">
      <w:pPr>
        <w:spacing w:after="0" w:line="240" w:lineRule="auto"/>
        <w:ind w:firstLine="709"/>
        <w:jc w:val="both"/>
        <w:rPr>
          <w:rFonts w:ascii="Times New Roman" w:hAnsi="Times New Roman"/>
          <w:sz w:val="28"/>
          <w:szCs w:val="28"/>
        </w:rPr>
      </w:pPr>
      <w:r>
        <w:rPr>
          <w:rFonts w:ascii="Times New Roman" w:hAnsi="Times New Roman"/>
          <w:sz w:val="28"/>
          <w:szCs w:val="28"/>
        </w:rPr>
        <w:t>6.</w:t>
      </w:r>
      <w:r w:rsidRPr="00546EDC">
        <w:t xml:space="preserve"> </w:t>
      </w:r>
      <w:r w:rsidRPr="00546EDC">
        <w:rPr>
          <w:rFonts w:ascii="Times New Roman" w:hAnsi="Times New Roman"/>
          <w:sz w:val="28"/>
          <w:szCs w:val="28"/>
        </w:rPr>
        <w:t>Измеритель давления многопредельный (2 единицы)</w:t>
      </w:r>
      <w:r>
        <w:rPr>
          <w:rFonts w:ascii="Times New Roman" w:hAnsi="Times New Roman"/>
          <w:sz w:val="28"/>
          <w:szCs w:val="28"/>
        </w:rPr>
        <w:t xml:space="preserve"> </w:t>
      </w:r>
      <w:r w:rsidRPr="00546EDC">
        <w:rPr>
          <w:rFonts w:ascii="Times New Roman" w:hAnsi="Times New Roman"/>
          <w:sz w:val="28"/>
          <w:szCs w:val="28"/>
        </w:rPr>
        <w:t>АДР – 0,25.2 (1) (+/- 0,25 кПа)</w:t>
      </w:r>
      <w:r>
        <w:rPr>
          <w:rFonts w:ascii="Times New Roman" w:hAnsi="Times New Roman"/>
          <w:sz w:val="28"/>
          <w:szCs w:val="28"/>
        </w:rPr>
        <w:t xml:space="preserve">. Класс точности прибора: 0,25%. Верхний предел измерения - 0,25кПа. </w:t>
      </w:r>
    </w:p>
    <w:p w14:paraId="3E61F58D" w14:textId="77777777" w:rsidR="00546EDC" w:rsidRDefault="00546EDC" w:rsidP="005A0910">
      <w:pPr>
        <w:spacing w:after="0" w:line="240" w:lineRule="auto"/>
        <w:ind w:firstLine="709"/>
        <w:jc w:val="both"/>
        <w:rPr>
          <w:rFonts w:ascii="Times New Roman" w:hAnsi="Times New Roman"/>
          <w:sz w:val="28"/>
          <w:szCs w:val="28"/>
        </w:rPr>
      </w:pPr>
      <w:r>
        <w:rPr>
          <w:rFonts w:ascii="Times New Roman" w:hAnsi="Times New Roman"/>
          <w:sz w:val="28"/>
          <w:szCs w:val="28"/>
        </w:rPr>
        <w:tab/>
        <w:t xml:space="preserve">Абсолютная погрешность: </w:t>
      </w:r>
    </w:p>
    <w:p w14:paraId="07831EB0" w14:textId="6821E6F8" w:rsidR="00713F81" w:rsidRPr="00546EDC" w:rsidRDefault="00D442EB" w:rsidP="005A0910">
      <w:pPr>
        <w:spacing w:after="0" w:line="240" w:lineRule="auto"/>
        <w:ind w:firstLine="709"/>
        <w:jc w:val="both"/>
        <w:rPr>
          <w:rFonts w:ascii="Times New Roman" w:hAnsi="Times New Roman"/>
          <w:sz w:val="28"/>
          <w:szCs w:val="28"/>
        </w:rPr>
      </w:pP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К∙</m:t>
            </m:r>
            <m:sSub>
              <m:sSubPr>
                <m:ctrlPr>
                  <w:rPr>
                    <w:rFonts w:ascii="Cambria Math" w:hAnsi="Cambria Math"/>
                    <w:i/>
                    <w:sz w:val="28"/>
                    <w:szCs w:val="28"/>
                  </w:rPr>
                </m:ctrlPr>
              </m:sSubPr>
              <m:e>
                <m:r>
                  <w:rPr>
                    <w:rFonts w:ascii="Cambria Math" w:hAnsi="Cambria Math"/>
                    <w:sz w:val="28"/>
                    <w:szCs w:val="28"/>
                    <w:lang w:val="en-US"/>
                  </w:rPr>
                  <m:t>I</m:t>
                </m:r>
              </m:e>
              <m:sub>
                <m:r>
                  <w:rPr>
                    <w:rFonts w:ascii="Cambria Math" w:hAnsi="Cambria Math"/>
                    <w:sz w:val="28"/>
                    <w:szCs w:val="28"/>
                  </w:rPr>
                  <m:t>вп</m:t>
                </m:r>
              </m:sub>
            </m:sSub>
          </m:num>
          <m:den>
            <m:r>
              <w:rPr>
                <w:rFonts w:ascii="Cambria Math" w:hAnsi="Cambria Math"/>
                <w:sz w:val="28"/>
                <w:szCs w:val="28"/>
              </w:rPr>
              <m:t>100</m:t>
            </m:r>
          </m:den>
        </m:f>
        <m:r>
          <w:rPr>
            <w:rFonts w:ascii="Cambria Math" w:hAnsi="Cambria Math"/>
            <w:sz w:val="28"/>
            <w:szCs w:val="28"/>
          </w:rPr>
          <m:t>=±0,625Па</m:t>
        </m:r>
      </m:oMath>
      <w:r w:rsidR="00546EDC">
        <w:rPr>
          <w:rFonts w:ascii="Times New Roman" w:hAnsi="Times New Roman"/>
          <w:sz w:val="28"/>
          <w:szCs w:val="28"/>
        </w:rPr>
        <w:t xml:space="preserve"> </w:t>
      </w:r>
    </w:p>
    <w:p w14:paraId="0E16AE71" w14:textId="172ECEA4" w:rsidR="00C36345" w:rsidRPr="00C36345" w:rsidRDefault="00D442EB"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rPr>
        <w:t>Относительная погрешность</w:t>
      </w:r>
      <w:r w:rsidR="00C36345">
        <w:rPr>
          <w:rFonts w:ascii="Times New Roman" w:hAnsi="Times New Roman"/>
          <w:sz w:val="28"/>
          <w:szCs w:val="28"/>
          <w:lang w:val="kk-KZ"/>
        </w:rPr>
        <w:t>:</w:t>
      </w:r>
    </w:p>
    <w:p w14:paraId="7EA05369" w14:textId="7E6B3041" w:rsidR="006C4D2D" w:rsidRPr="008B22D0" w:rsidRDefault="00000000" w:rsidP="005A0910">
      <w:pPr>
        <w:spacing w:after="0" w:line="240" w:lineRule="auto"/>
        <w:ind w:firstLine="709"/>
        <w:jc w:val="both"/>
        <w:rPr>
          <w:rFonts w:ascii="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отн</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lang w:val="en-US"/>
                </w:rPr>
                <m:t>I</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0,625</m:t>
              </m:r>
            </m:num>
            <m:den>
              <m:r>
                <w:rPr>
                  <w:rFonts w:ascii="Cambria Math" w:hAnsi="Cambria Math"/>
                  <w:sz w:val="28"/>
                  <w:szCs w:val="28"/>
                </w:rPr>
                <m:t>10</m:t>
              </m:r>
            </m:den>
          </m:f>
          <m:r>
            <w:rPr>
              <w:rFonts w:ascii="Cambria Math" w:hAnsi="Cambria Math"/>
              <w:sz w:val="28"/>
              <w:szCs w:val="28"/>
            </w:rPr>
            <m:t>∙1</m:t>
          </m:r>
          <m:r>
            <w:rPr>
              <w:rFonts w:ascii="Cambria Math" w:hAnsi="Cambria Math"/>
              <w:sz w:val="28"/>
              <w:szCs w:val="28"/>
              <w:lang w:val="en-US"/>
            </w:rPr>
            <m:t>00%=</m:t>
          </m:r>
          <m:r>
            <w:rPr>
              <w:rFonts w:ascii="Cambria Math" w:hAnsi="Cambria Math"/>
              <w:sz w:val="28"/>
              <w:szCs w:val="28"/>
            </w:rPr>
            <m:t>±</m:t>
          </m:r>
          <m:r>
            <w:rPr>
              <w:rFonts w:ascii="Cambria Math" w:hAnsi="Cambria Math"/>
              <w:sz w:val="28"/>
              <w:szCs w:val="28"/>
              <w:lang w:val="en-US"/>
            </w:rPr>
            <m:t>6,25%</m:t>
          </m:r>
        </m:oMath>
      </m:oMathPara>
    </w:p>
    <w:p w14:paraId="09D48230" w14:textId="52704A48" w:rsidR="008B22D0" w:rsidRPr="00BF6BFB" w:rsidRDefault="008B22D0" w:rsidP="005A0910">
      <w:pPr>
        <w:spacing w:after="0" w:line="240" w:lineRule="auto"/>
        <w:ind w:firstLine="709"/>
        <w:jc w:val="both"/>
        <w:rPr>
          <w:rFonts w:ascii="Times New Roman" w:hAnsi="Times New Roman"/>
          <w:sz w:val="28"/>
          <w:szCs w:val="28"/>
          <w:lang w:val="kk-KZ"/>
        </w:rPr>
      </w:pPr>
      <w:r w:rsidRPr="008B22D0">
        <w:rPr>
          <w:rFonts w:ascii="Times New Roman" w:hAnsi="Times New Roman"/>
          <w:sz w:val="28"/>
          <w:szCs w:val="28"/>
        </w:rPr>
        <w:t xml:space="preserve">7. </w:t>
      </w:r>
      <w:r>
        <w:rPr>
          <w:rFonts w:ascii="Times New Roman" w:hAnsi="Times New Roman"/>
          <w:sz w:val="28"/>
          <w:szCs w:val="28"/>
          <w:lang w:val="kk-KZ"/>
        </w:rPr>
        <w:t xml:space="preserve">Механические водяные счетчики имеют класс точности по ГОСТ 50193.2-2009 по классу В, при расходе </w:t>
      </w:r>
      <w:r w:rsidRPr="008B22D0">
        <w:rPr>
          <w:rFonts w:ascii="Times New Roman" w:hAnsi="Times New Roman"/>
          <w:sz w:val="28"/>
          <w:szCs w:val="28"/>
        </w:rPr>
        <w:t xml:space="preserve">в </w:t>
      </w:r>
      <w:r w:rsidRPr="004B2294">
        <w:rPr>
          <w:rFonts w:ascii="Times New Roman" w:hAnsi="Times New Roman"/>
          <w:sz w:val="28"/>
          <w:szCs w:val="28"/>
        </w:rPr>
        <w:t xml:space="preserve">диапазоне от 0,1 </w:t>
      </w:r>
      <w:proofErr w:type="spellStart"/>
      <w:r w:rsidRPr="004B2294">
        <w:rPr>
          <w:rFonts w:ascii="Times New Roman" w:hAnsi="Times New Roman"/>
          <w:sz w:val="28"/>
          <w:szCs w:val="28"/>
        </w:rPr>
        <w:t>Q</w:t>
      </w:r>
      <w:r w:rsidRPr="004B2294">
        <w:rPr>
          <w:rFonts w:ascii="Times New Roman" w:hAnsi="Times New Roman"/>
          <w:sz w:val="28"/>
          <w:szCs w:val="28"/>
          <w:vertAlign w:val="subscript"/>
        </w:rPr>
        <w:t>н</w:t>
      </w:r>
      <w:proofErr w:type="spellEnd"/>
      <w:r w:rsidRPr="004B2294">
        <w:rPr>
          <w:rFonts w:ascii="Times New Roman" w:hAnsi="Times New Roman"/>
          <w:sz w:val="28"/>
          <w:szCs w:val="28"/>
        </w:rPr>
        <w:t xml:space="preserve"> до </w:t>
      </w:r>
      <w:proofErr w:type="spellStart"/>
      <w:r w:rsidRPr="004B2294">
        <w:rPr>
          <w:rFonts w:ascii="Times New Roman" w:hAnsi="Times New Roman"/>
          <w:sz w:val="28"/>
          <w:szCs w:val="28"/>
        </w:rPr>
        <w:t>Q</w:t>
      </w:r>
      <w:r w:rsidRPr="004B2294">
        <w:rPr>
          <w:rFonts w:ascii="Times New Roman" w:hAnsi="Times New Roman"/>
          <w:sz w:val="28"/>
          <w:szCs w:val="28"/>
          <w:vertAlign w:val="subscript"/>
        </w:rPr>
        <w:t>макс</w:t>
      </w:r>
      <w:proofErr w:type="spellEnd"/>
      <w:r w:rsidRPr="004B2294">
        <w:rPr>
          <w:rFonts w:ascii="Times New Roman" w:hAnsi="Times New Roman"/>
          <w:sz w:val="28"/>
          <w:szCs w:val="28"/>
        </w:rPr>
        <w:t xml:space="preserve"> -</w:t>
      </w:r>
      <w:r>
        <w:rPr>
          <w:rFonts w:ascii="Times New Roman" w:hAnsi="Times New Roman"/>
          <w:b/>
          <w:bCs/>
          <w:sz w:val="28"/>
          <w:szCs w:val="28"/>
        </w:rPr>
        <w:t xml:space="preserve"> </w:t>
      </w:r>
      <w:r>
        <w:rPr>
          <w:rFonts w:ascii="Times New Roman" w:hAnsi="Times New Roman"/>
          <w:sz w:val="28"/>
          <w:szCs w:val="28"/>
          <w:lang w:val="kk-KZ"/>
        </w:rPr>
        <w:t>±2%</w:t>
      </w:r>
      <w:r>
        <w:rPr>
          <w:rFonts w:ascii="Times New Roman" w:hAnsi="Times New Roman"/>
          <w:b/>
          <w:bCs/>
          <w:sz w:val="28"/>
          <w:szCs w:val="28"/>
        </w:rPr>
        <w:t xml:space="preserve">, </w:t>
      </w:r>
      <w:r>
        <w:rPr>
          <w:rFonts w:ascii="Times New Roman" w:hAnsi="Times New Roman"/>
          <w:sz w:val="28"/>
          <w:szCs w:val="28"/>
        </w:rPr>
        <w:t xml:space="preserve">при расходе ниже 0,1 </w:t>
      </w:r>
      <w:r>
        <w:rPr>
          <w:rFonts w:ascii="Times New Roman" w:hAnsi="Times New Roman"/>
          <w:sz w:val="28"/>
          <w:szCs w:val="28"/>
          <w:lang w:val="en-US"/>
        </w:rPr>
        <w:t>Q</w:t>
      </w:r>
      <w:r>
        <w:rPr>
          <w:rFonts w:ascii="Times New Roman" w:hAnsi="Times New Roman"/>
          <w:sz w:val="28"/>
          <w:szCs w:val="28"/>
          <w:vertAlign w:val="subscript"/>
          <w:lang w:val="kk-KZ"/>
        </w:rPr>
        <w:t>н</w:t>
      </w:r>
      <w:r>
        <w:rPr>
          <w:rFonts w:ascii="Times New Roman" w:hAnsi="Times New Roman"/>
          <w:sz w:val="28"/>
          <w:szCs w:val="28"/>
          <w:lang w:val="kk-KZ"/>
        </w:rPr>
        <w:t xml:space="preserve"> - ±5%. </w:t>
      </w:r>
    </w:p>
    <w:p w14:paraId="019C8B96" w14:textId="6F28FA68" w:rsidR="008B22D0" w:rsidRPr="008B22D0" w:rsidRDefault="008B22D0" w:rsidP="005A0910">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Погрешности измерений параметров по портативным приборам </w:t>
      </w:r>
    </w:p>
    <w:p w14:paraId="5335B147" w14:textId="4DDED319" w:rsidR="0048211B" w:rsidRPr="0048211B" w:rsidRDefault="0048211B">
      <w:pPr>
        <w:pStyle w:val="a6"/>
        <w:numPr>
          <w:ilvl w:val="0"/>
          <w:numId w:val="15"/>
        </w:numPr>
        <w:spacing w:after="0" w:line="240" w:lineRule="auto"/>
        <w:ind w:left="0" w:firstLine="709"/>
        <w:jc w:val="both"/>
        <w:rPr>
          <w:rFonts w:ascii="Times New Roman" w:hAnsi="Times New Roman"/>
          <w:sz w:val="28"/>
          <w:szCs w:val="28"/>
        </w:rPr>
      </w:pPr>
      <w:r w:rsidRPr="0048211B">
        <w:rPr>
          <w:rFonts w:ascii="Times New Roman" w:hAnsi="Times New Roman"/>
          <w:sz w:val="28"/>
          <w:szCs w:val="28"/>
        </w:rPr>
        <w:t>Газоанализатор промышленный Testo-350</w:t>
      </w:r>
    </w:p>
    <w:p w14:paraId="02A45CD8" w14:textId="28E0CD6E" w:rsidR="00ED7604" w:rsidRPr="0048211B" w:rsidRDefault="00ED7604" w:rsidP="005A0910">
      <w:pPr>
        <w:spacing w:after="0" w:line="240" w:lineRule="auto"/>
        <w:ind w:firstLine="709"/>
        <w:jc w:val="both"/>
        <w:rPr>
          <w:rFonts w:ascii="Times New Roman" w:hAnsi="Times New Roman"/>
          <w:sz w:val="28"/>
          <w:szCs w:val="28"/>
        </w:rPr>
      </w:pPr>
      <w:r w:rsidRPr="0048211B">
        <w:rPr>
          <w:rFonts w:ascii="Times New Roman" w:hAnsi="Times New Roman"/>
          <w:sz w:val="28"/>
          <w:szCs w:val="28"/>
        </w:rPr>
        <w:t xml:space="preserve">Погрешность измерения 0-4000 </w:t>
      </w:r>
      <w:proofErr w:type="spellStart"/>
      <w:r w:rsidRPr="0048211B">
        <w:rPr>
          <w:rFonts w:ascii="Times New Roman" w:hAnsi="Times New Roman"/>
          <w:sz w:val="28"/>
          <w:szCs w:val="28"/>
        </w:rPr>
        <w:t>ппм</w:t>
      </w:r>
      <w:proofErr w:type="spellEnd"/>
      <w:r w:rsidRPr="0048211B">
        <w:rPr>
          <w:rFonts w:ascii="Times New Roman" w:hAnsi="Times New Roman"/>
          <w:sz w:val="28"/>
          <w:szCs w:val="28"/>
        </w:rPr>
        <w:t xml:space="preserve"> NO - ±5 </w:t>
      </w:r>
      <w:proofErr w:type="spellStart"/>
      <w:r w:rsidRPr="0048211B">
        <w:rPr>
          <w:rFonts w:ascii="Times New Roman" w:hAnsi="Times New Roman"/>
          <w:sz w:val="28"/>
          <w:szCs w:val="28"/>
        </w:rPr>
        <w:t>ппм</w:t>
      </w:r>
      <w:proofErr w:type="spellEnd"/>
      <w:r w:rsidRPr="0048211B">
        <w:rPr>
          <w:rFonts w:ascii="Times New Roman" w:hAnsi="Times New Roman"/>
          <w:sz w:val="28"/>
          <w:szCs w:val="28"/>
        </w:rPr>
        <w:t xml:space="preserve"> или 5% от значения; </w:t>
      </w:r>
    </w:p>
    <w:p w14:paraId="652D1A55" w14:textId="4A80AE51" w:rsidR="0098321F" w:rsidRPr="0048211B" w:rsidRDefault="00ED7604" w:rsidP="005A0910">
      <w:pPr>
        <w:spacing w:after="0" w:line="240" w:lineRule="auto"/>
        <w:ind w:firstLine="709"/>
        <w:jc w:val="both"/>
        <w:rPr>
          <w:rFonts w:ascii="Times New Roman" w:hAnsi="Times New Roman"/>
          <w:sz w:val="28"/>
          <w:szCs w:val="28"/>
        </w:rPr>
      </w:pPr>
      <w:r w:rsidRPr="0048211B">
        <w:rPr>
          <w:rFonts w:ascii="Times New Roman" w:hAnsi="Times New Roman"/>
          <w:sz w:val="28"/>
          <w:szCs w:val="28"/>
        </w:rPr>
        <w:t xml:space="preserve">Погрешность измерения 0-500 </w:t>
      </w:r>
      <w:proofErr w:type="spellStart"/>
      <w:r w:rsidRPr="0048211B">
        <w:rPr>
          <w:rFonts w:ascii="Times New Roman" w:hAnsi="Times New Roman"/>
          <w:sz w:val="28"/>
          <w:szCs w:val="28"/>
        </w:rPr>
        <w:t>ппм</w:t>
      </w:r>
      <w:proofErr w:type="spellEnd"/>
      <w:r w:rsidRPr="0048211B">
        <w:rPr>
          <w:rFonts w:ascii="Times New Roman" w:hAnsi="Times New Roman"/>
          <w:sz w:val="28"/>
          <w:szCs w:val="28"/>
        </w:rPr>
        <w:t xml:space="preserve"> NO</w:t>
      </w:r>
      <w:r w:rsidRPr="0048211B">
        <w:rPr>
          <w:rFonts w:ascii="Times New Roman" w:hAnsi="Times New Roman"/>
          <w:sz w:val="28"/>
          <w:szCs w:val="28"/>
          <w:vertAlign w:val="subscript"/>
        </w:rPr>
        <w:t>2</w:t>
      </w:r>
      <w:r w:rsidRPr="0048211B">
        <w:rPr>
          <w:rFonts w:ascii="Times New Roman" w:hAnsi="Times New Roman"/>
          <w:sz w:val="28"/>
          <w:szCs w:val="28"/>
        </w:rPr>
        <w:t xml:space="preserve"> - ±10 </w:t>
      </w:r>
      <w:proofErr w:type="spellStart"/>
      <w:r w:rsidRPr="0048211B">
        <w:rPr>
          <w:rFonts w:ascii="Times New Roman" w:hAnsi="Times New Roman"/>
          <w:sz w:val="28"/>
          <w:szCs w:val="28"/>
        </w:rPr>
        <w:t>ппм</w:t>
      </w:r>
      <w:proofErr w:type="spellEnd"/>
      <w:r w:rsidRPr="0048211B">
        <w:rPr>
          <w:rFonts w:ascii="Times New Roman" w:hAnsi="Times New Roman"/>
          <w:sz w:val="28"/>
          <w:szCs w:val="28"/>
        </w:rPr>
        <w:t xml:space="preserve"> или 10% от значения. </w:t>
      </w:r>
    </w:p>
    <w:p w14:paraId="7B7F3AA1" w14:textId="79BA15C8" w:rsidR="00ED7604" w:rsidRDefault="0048211B" w:rsidP="005A0910">
      <w:pPr>
        <w:spacing w:after="0" w:line="240" w:lineRule="auto"/>
        <w:ind w:firstLine="709"/>
        <w:jc w:val="both"/>
        <w:rPr>
          <w:rFonts w:ascii="Times New Roman" w:hAnsi="Times New Roman"/>
          <w:sz w:val="28"/>
          <w:szCs w:val="28"/>
        </w:rPr>
      </w:pPr>
      <w:r>
        <w:rPr>
          <w:rFonts w:ascii="Times New Roman" w:hAnsi="Times New Roman"/>
          <w:sz w:val="28"/>
          <w:szCs w:val="28"/>
        </w:rPr>
        <w:t>2.</w:t>
      </w:r>
      <w:r w:rsidR="00C36345">
        <w:rPr>
          <w:rFonts w:ascii="Times New Roman" w:hAnsi="Times New Roman"/>
          <w:sz w:val="28"/>
          <w:szCs w:val="28"/>
          <w:lang w:val="kk-KZ"/>
        </w:rPr>
        <w:t xml:space="preserve"> </w:t>
      </w:r>
      <w:r w:rsidR="00BF6BFB" w:rsidRPr="0048211B">
        <w:rPr>
          <w:rFonts w:ascii="Times New Roman" w:hAnsi="Times New Roman"/>
          <w:sz w:val="28"/>
          <w:szCs w:val="28"/>
        </w:rPr>
        <w:t xml:space="preserve">Многофункциональный прибор – блок анализатор Testo-454 c </w:t>
      </w:r>
      <w:r w:rsidR="00BF6BFB" w:rsidRPr="0048211B">
        <w:rPr>
          <w:rFonts w:ascii="Times New Roman" w:hAnsi="Times New Roman"/>
          <w:sz w:val="28"/>
          <w:szCs w:val="28"/>
          <w:lang w:val="kk-KZ"/>
        </w:rPr>
        <w:t>зондом</w:t>
      </w:r>
      <w:r w:rsidR="00BF6BFB" w:rsidRPr="0048211B">
        <w:rPr>
          <w:rFonts w:ascii="Times New Roman" w:hAnsi="Times New Roman"/>
          <w:sz w:val="28"/>
          <w:szCs w:val="28"/>
        </w:rPr>
        <w:t xml:space="preserve"> «Трубка Пито»</w:t>
      </w:r>
      <w:r>
        <w:rPr>
          <w:rFonts w:ascii="Times New Roman" w:hAnsi="Times New Roman"/>
          <w:sz w:val="28"/>
          <w:szCs w:val="28"/>
        </w:rPr>
        <w:t xml:space="preserve">. Погрешность измерения скорости составляет </w:t>
      </w:r>
      <w:proofErr w:type="gramStart"/>
      <w:r>
        <w:rPr>
          <w:rFonts w:ascii="Times New Roman" w:hAnsi="Times New Roman"/>
          <w:sz w:val="28"/>
          <w:szCs w:val="28"/>
        </w:rPr>
        <w:t>±(</w:t>
      </w:r>
      <w:proofErr w:type="gramEnd"/>
      <w:r>
        <w:rPr>
          <w:rFonts w:ascii="Times New Roman" w:hAnsi="Times New Roman"/>
          <w:sz w:val="28"/>
          <w:szCs w:val="28"/>
        </w:rPr>
        <w:t xml:space="preserve">1,5-3%) при нормальных условиях. </w:t>
      </w:r>
    </w:p>
    <w:p w14:paraId="3E63836D" w14:textId="02970587" w:rsidR="0048211B" w:rsidRDefault="0048211B" w:rsidP="005A0910">
      <w:pPr>
        <w:spacing w:after="0" w:line="240" w:lineRule="auto"/>
        <w:ind w:firstLine="709"/>
        <w:jc w:val="both"/>
        <w:rPr>
          <w:rFonts w:ascii="Times New Roman" w:hAnsi="Times New Roman"/>
          <w:sz w:val="28"/>
          <w:szCs w:val="28"/>
        </w:rPr>
      </w:pPr>
      <w:r>
        <w:rPr>
          <w:rFonts w:ascii="Times New Roman" w:hAnsi="Times New Roman"/>
          <w:sz w:val="28"/>
          <w:szCs w:val="28"/>
        </w:rPr>
        <w:t>3.</w:t>
      </w:r>
      <w:r w:rsidRPr="0048211B">
        <w:rPr>
          <w:rFonts w:ascii="Times New Roman" w:hAnsi="Times New Roman"/>
          <w:sz w:val="24"/>
          <w:szCs w:val="24"/>
        </w:rPr>
        <w:t xml:space="preserve"> </w:t>
      </w:r>
      <w:r w:rsidRPr="0048211B">
        <w:rPr>
          <w:rFonts w:ascii="Times New Roman" w:hAnsi="Times New Roman"/>
          <w:sz w:val="28"/>
          <w:szCs w:val="28"/>
        </w:rPr>
        <w:t xml:space="preserve">Тепловизор </w:t>
      </w:r>
      <w:proofErr w:type="spellStart"/>
      <w:r w:rsidRPr="0048211B">
        <w:rPr>
          <w:rFonts w:ascii="Times New Roman" w:hAnsi="Times New Roman"/>
          <w:sz w:val="28"/>
          <w:szCs w:val="28"/>
        </w:rPr>
        <w:t>Testo</w:t>
      </w:r>
      <w:proofErr w:type="spellEnd"/>
      <w:r w:rsidRPr="0048211B">
        <w:rPr>
          <w:rFonts w:ascii="Times New Roman" w:hAnsi="Times New Roman"/>
          <w:sz w:val="28"/>
          <w:szCs w:val="28"/>
        </w:rPr>
        <w:t xml:space="preserve"> 880-3</w:t>
      </w:r>
      <w:r>
        <w:rPr>
          <w:rFonts w:ascii="Times New Roman" w:hAnsi="Times New Roman"/>
          <w:sz w:val="28"/>
          <w:szCs w:val="28"/>
        </w:rPr>
        <w:t>. Паспортная погрешность прибора - ±2</w:t>
      </w:r>
      <w:r w:rsidRPr="001A2095">
        <w:rPr>
          <w:rFonts w:ascii="Times New Roman" w:hAnsi="Times New Roman"/>
          <w:sz w:val="28"/>
          <w:szCs w:val="28"/>
        </w:rPr>
        <w:t>°С</w:t>
      </w:r>
      <w:r>
        <w:rPr>
          <w:rFonts w:ascii="Times New Roman" w:hAnsi="Times New Roman"/>
          <w:sz w:val="28"/>
          <w:szCs w:val="28"/>
        </w:rPr>
        <w:t xml:space="preserve"> или ±2. </w:t>
      </w:r>
    </w:p>
    <w:p w14:paraId="1D8F2D65" w14:textId="4A46B07B" w:rsidR="0048211B" w:rsidRDefault="0048211B" w:rsidP="005A0910">
      <w:pPr>
        <w:spacing w:after="0" w:line="240" w:lineRule="auto"/>
        <w:ind w:firstLine="709"/>
        <w:jc w:val="both"/>
        <w:rPr>
          <w:rFonts w:ascii="Times New Roman" w:hAnsi="Times New Roman"/>
          <w:sz w:val="28"/>
          <w:szCs w:val="28"/>
        </w:rPr>
      </w:pPr>
      <w:r>
        <w:rPr>
          <w:rFonts w:ascii="Times New Roman" w:hAnsi="Times New Roman"/>
          <w:sz w:val="28"/>
          <w:szCs w:val="28"/>
        </w:rPr>
        <w:t>Температура поверхности не более 40</w:t>
      </w:r>
      <w:r w:rsidRPr="001A2095">
        <w:rPr>
          <w:rFonts w:ascii="Times New Roman" w:hAnsi="Times New Roman"/>
          <w:sz w:val="28"/>
          <w:szCs w:val="28"/>
        </w:rPr>
        <w:t>°С</w:t>
      </w:r>
      <w:r>
        <w:rPr>
          <w:rFonts w:ascii="Times New Roman" w:hAnsi="Times New Roman"/>
          <w:sz w:val="28"/>
          <w:szCs w:val="28"/>
        </w:rPr>
        <w:t>, погрешность 0,8</w:t>
      </w:r>
      <w:r w:rsidRPr="001A2095">
        <w:rPr>
          <w:rFonts w:ascii="Times New Roman" w:hAnsi="Times New Roman"/>
          <w:sz w:val="28"/>
          <w:szCs w:val="28"/>
        </w:rPr>
        <w:t>°С</w:t>
      </w:r>
      <w:r>
        <w:rPr>
          <w:rFonts w:ascii="Times New Roman" w:hAnsi="Times New Roman"/>
          <w:sz w:val="28"/>
          <w:szCs w:val="28"/>
        </w:rPr>
        <w:t xml:space="preserve"> что меньше 2</w:t>
      </w:r>
      <w:r w:rsidRPr="001A2095">
        <w:rPr>
          <w:rFonts w:ascii="Times New Roman" w:hAnsi="Times New Roman"/>
          <w:sz w:val="28"/>
          <w:szCs w:val="28"/>
        </w:rPr>
        <w:t>°С</w:t>
      </w:r>
      <w:r>
        <w:rPr>
          <w:rFonts w:ascii="Times New Roman" w:hAnsi="Times New Roman"/>
          <w:sz w:val="28"/>
          <w:szCs w:val="28"/>
        </w:rPr>
        <w:t xml:space="preserve">. </w:t>
      </w:r>
    </w:p>
    <w:p w14:paraId="6DCEC521" w14:textId="7E44D628" w:rsidR="0048211B" w:rsidRDefault="0048211B"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rPr>
        <w:t>4</w:t>
      </w:r>
      <w:r w:rsidRPr="0048211B">
        <w:rPr>
          <w:rFonts w:ascii="Times New Roman" w:hAnsi="Times New Roman"/>
          <w:sz w:val="28"/>
          <w:szCs w:val="28"/>
        </w:rPr>
        <w:t>.</w:t>
      </w:r>
      <w:r w:rsidRPr="0048211B">
        <w:rPr>
          <w:rFonts w:ascii="Times New Roman" w:hAnsi="Times New Roman"/>
          <w:sz w:val="28"/>
          <w:szCs w:val="28"/>
          <w:lang w:val="kk-KZ"/>
        </w:rPr>
        <w:t xml:space="preserve"> Пирометр </w:t>
      </w:r>
      <w:proofErr w:type="spellStart"/>
      <w:r w:rsidRPr="0048211B">
        <w:rPr>
          <w:rFonts w:ascii="Times New Roman" w:hAnsi="Times New Roman"/>
          <w:sz w:val="28"/>
          <w:szCs w:val="28"/>
        </w:rPr>
        <w:t>Testo</w:t>
      </w:r>
      <w:proofErr w:type="spellEnd"/>
      <w:r w:rsidRPr="0048211B">
        <w:rPr>
          <w:rFonts w:ascii="Times New Roman" w:hAnsi="Times New Roman"/>
          <w:sz w:val="28"/>
          <w:szCs w:val="28"/>
        </w:rPr>
        <w:t xml:space="preserve"> 835-Т2 c </w:t>
      </w:r>
      <w:r w:rsidRPr="0048211B">
        <w:rPr>
          <w:rFonts w:ascii="Times New Roman" w:hAnsi="Times New Roman"/>
          <w:sz w:val="28"/>
          <w:szCs w:val="28"/>
          <w:lang w:val="kk-KZ"/>
        </w:rPr>
        <w:t>контактным зондом т/п типа К</w:t>
      </w:r>
      <w:r>
        <w:rPr>
          <w:rFonts w:ascii="Times New Roman" w:hAnsi="Times New Roman"/>
          <w:sz w:val="28"/>
          <w:szCs w:val="28"/>
          <w:lang w:val="kk-KZ"/>
        </w:rPr>
        <w:t>. Погрешность для измерения с котактным зондом типа К - ±0,75</w:t>
      </w:r>
      <w:r w:rsidRPr="001A2095">
        <w:rPr>
          <w:rFonts w:ascii="Times New Roman" w:hAnsi="Times New Roman"/>
          <w:sz w:val="28"/>
          <w:szCs w:val="28"/>
        </w:rPr>
        <w:t>°С</w:t>
      </w:r>
      <w:r>
        <w:rPr>
          <w:rFonts w:ascii="Times New Roman" w:hAnsi="Times New Roman"/>
          <w:sz w:val="28"/>
          <w:szCs w:val="28"/>
          <w:lang w:val="kk-KZ"/>
        </w:rPr>
        <w:t xml:space="preserve"> или ±1% от измеренного значения. </w:t>
      </w:r>
      <w:r w:rsidR="00B1037A">
        <w:rPr>
          <w:rFonts w:ascii="Times New Roman" w:hAnsi="Times New Roman"/>
          <w:sz w:val="28"/>
          <w:szCs w:val="28"/>
          <w:lang w:val="kk-KZ"/>
        </w:rPr>
        <w:t xml:space="preserve"> При температуре поверхности полученной с экспериментальных данных погрешность составит ±0,75</w:t>
      </w:r>
      <w:r w:rsidR="00B1037A" w:rsidRPr="001A2095">
        <w:rPr>
          <w:rFonts w:ascii="Times New Roman" w:hAnsi="Times New Roman"/>
          <w:sz w:val="28"/>
          <w:szCs w:val="28"/>
        </w:rPr>
        <w:t>°С</w:t>
      </w:r>
      <w:r w:rsidR="00B1037A">
        <w:rPr>
          <w:rFonts w:ascii="Times New Roman" w:hAnsi="Times New Roman"/>
          <w:sz w:val="28"/>
          <w:szCs w:val="28"/>
        </w:rPr>
        <w:t xml:space="preserve">. </w:t>
      </w:r>
    </w:p>
    <w:p w14:paraId="32A17758" w14:textId="2A67D21C" w:rsidR="00B1037A" w:rsidRDefault="00B1037A" w:rsidP="005A0910">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5. </w:t>
      </w:r>
      <w:r w:rsidRPr="00B1037A">
        <w:rPr>
          <w:rFonts w:ascii="Times New Roman" w:hAnsi="Times New Roman"/>
          <w:sz w:val="28"/>
          <w:szCs w:val="28"/>
          <w:lang w:val="kk-KZ"/>
        </w:rPr>
        <w:t>Расходомер-счетчик ультразвуковой</w:t>
      </w:r>
      <w:r>
        <w:rPr>
          <w:rFonts w:ascii="Times New Roman" w:hAnsi="Times New Roman"/>
          <w:sz w:val="28"/>
          <w:szCs w:val="28"/>
          <w:lang w:val="kk-KZ"/>
        </w:rPr>
        <w:t xml:space="preserve"> </w:t>
      </w:r>
      <w:r w:rsidRPr="00B1037A">
        <w:rPr>
          <w:rFonts w:ascii="Times New Roman" w:hAnsi="Times New Roman"/>
          <w:sz w:val="28"/>
          <w:szCs w:val="28"/>
          <w:lang w:val="kk-KZ"/>
        </w:rPr>
        <w:t>ВЗЛЕТ ПРЦ</w:t>
      </w:r>
      <w:r>
        <w:rPr>
          <w:rFonts w:ascii="Times New Roman" w:hAnsi="Times New Roman"/>
          <w:sz w:val="28"/>
          <w:szCs w:val="28"/>
          <w:lang w:val="kk-KZ"/>
        </w:rPr>
        <w:t xml:space="preserve">. Погрешность измерений: </w:t>
      </w:r>
      <w:r w:rsidRPr="00B1037A">
        <w:rPr>
          <w:rFonts w:ascii="Times New Roman" w:hAnsi="Times New Roman"/>
          <w:sz w:val="28"/>
          <w:szCs w:val="28"/>
        </w:rPr>
        <w:t>± 3,0 % при скоростях потока от 0,1 до 1,0 м/с; ± 1,5 % при скоростях потока от 1,0 до 20 м/с.</w:t>
      </w:r>
      <w:r>
        <w:rPr>
          <w:rFonts w:ascii="Times New Roman" w:hAnsi="Times New Roman"/>
          <w:sz w:val="28"/>
          <w:szCs w:val="28"/>
        </w:rPr>
        <w:t xml:space="preserve"> Берем значение</w:t>
      </w:r>
      <w:r w:rsidR="005C5346">
        <w:rPr>
          <w:rFonts w:ascii="Times New Roman" w:hAnsi="Times New Roman"/>
          <w:sz w:val="28"/>
          <w:szCs w:val="28"/>
        </w:rPr>
        <w:t xml:space="preserve"> погрешности</w:t>
      </w:r>
      <w:r>
        <w:rPr>
          <w:rFonts w:ascii="Times New Roman" w:hAnsi="Times New Roman"/>
          <w:sz w:val="28"/>
          <w:szCs w:val="28"/>
        </w:rPr>
        <w:t xml:space="preserve"> с меньшей </w:t>
      </w:r>
      <w:r>
        <w:rPr>
          <w:rFonts w:ascii="Times New Roman" w:hAnsi="Times New Roman"/>
          <w:sz w:val="28"/>
          <w:szCs w:val="28"/>
        </w:rPr>
        <w:lastRenderedPageBreak/>
        <w:t>скоростью потока</w:t>
      </w:r>
      <w:r w:rsidR="005C5346">
        <w:rPr>
          <w:rFonts w:ascii="Times New Roman" w:hAnsi="Times New Roman"/>
          <w:sz w:val="28"/>
          <w:szCs w:val="28"/>
        </w:rPr>
        <w:t xml:space="preserve">. Расход теплоносителя составляет 41,6 т/ч. Погрешность </w:t>
      </w:r>
      <w:r w:rsidR="004B2294">
        <w:rPr>
          <w:rFonts w:ascii="Times New Roman" w:hAnsi="Times New Roman"/>
          <w:sz w:val="28"/>
          <w:szCs w:val="28"/>
        </w:rPr>
        <w:t xml:space="preserve">составит </w:t>
      </w:r>
      <w:r w:rsidR="004B2294" w:rsidRPr="00B1037A">
        <w:rPr>
          <w:rFonts w:ascii="Times New Roman" w:hAnsi="Times New Roman"/>
          <w:sz w:val="28"/>
          <w:szCs w:val="28"/>
        </w:rPr>
        <w:t>±</w:t>
      </w:r>
      <w:r w:rsidR="00E275F4">
        <w:rPr>
          <w:rFonts w:ascii="Times New Roman" w:hAnsi="Times New Roman"/>
          <w:sz w:val="28"/>
          <w:szCs w:val="28"/>
        </w:rPr>
        <w:t>1</w:t>
      </w:r>
      <w:r w:rsidR="004B2294">
        <w:rPr>
          <w:rFonts w:ascii="Times New Roman" w:hAnsi="Times New Roman"/>
          <w:sz w:val="28"/>
          <w:szCs w:val="28"/>
        </w:rPr>
        <w:t>,</w:t>
      </w:r>
      <w:r w:rsidR="00E275F4">
        <w:rPr>
          <w:rFonts w:ascii="Times New Roman" w:hAnsi="Times New Roman"/>
          <w:sz w:val="28"/>
          <w:szCs w:val="28"/>
        </w:rPr>
        <w:t xml:space="preserve">248 </w:t>
      </w:r>
      <w:r w:rsidR="004B2294">
        <w:rPr>
          <w:rFonts w:ascii="Times New Roman" w:hAnsi="Times New Roman"/>
          <w:sz w:val="28"/>
          <w:szCs w:val="28"/>
        </w:rPr>
        <w:t>т</w:t>
      </w:r>
      <w:r w:rsidR="00E275F4">
        <w:rPr>
          <w:rFonts w:ascii="Times New Roman" w:hAnsi="Times New Roman"/>
          <w:sz w:val="28"/>
          <w:szCs w:val="28"/>
        </w:rPr>
        <w:t>/ч</w:t>
      </w:r>
      <w:r w:rsidR="004B2294">
        <w:rPr>
          <w:rFonts w:ascii="Times New Roman" w:hAnsi="Times New Roman"/>
          <w:sz w:val="28"/>
          <w:szCs w:val="28"/>
        </w:rPr>
        <w:t xml:space="preserve">. </w:t>
      </w:r>
    </w:p>
    <w:p w14:paraId="14026BE4" w14:textId="1290F0F3" w:rsidR="004B2294" w:rsidRDefault="004B2294" w:rsidP="005A091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6.</w:t>
      </w:r>
      <w:r w:rsidRPr="004B2294">
        <w:t xml:space="preserve"> </w:t>
      </w:r>
      <w:r w:rsidRPr="004B2294">
        <w:rPr>
          <w:rFonts w:ascii="Times New Roman" w:hAnsi="Times New Roman"/>
          <w:sz w:val="28"/>
          <w:szCs w:val="28"/>
          <w:lang w:val="kk-KZ"/>
        </w:rPr>
        <w:t>Термометр Fluke 52 II</w:t>
      </w:r>
      <w:r>
        <w:rPr>
          <w:rFonts w:ascii="Times New Roman" w:hAnsi="Times New Roman"/>
          <w:sz w:val="28"/>
          <w:szCs w:val="28"/>
          <w:lang w:val="kk-KZ"/>
        </w:rPr>
        <w:t xml:space="preserve">. </w:t>
      </w:r>
      <w:r w:rsidRPr="004B2294">
        <w:rPr>
          <w:rFonts w:ascii="Times New Roman" w:hAnsi="Times New Roman"/>
          <w:sz w:val="28"/>
          <w:szCs w:val="28"/>
          <w:lang w:val="kk-KZ"/>
        </w:rPr>
        <w:t>Погрешность ±1,1</w:t>
      </w:r>
      <w:r>
        <w:rPr>
          <w:rFonts w:ascii="Times New Roman" w:hAnsi="Times New Roman"/>
          <w:sz w:val="28"/>
          <w:szCs w:val="28"/>
          <w:lang w:val="kk-KZ"/>
        </w:rPr>
        <w:t>°</w:t>
      </w:r>
      <w:r w:rsidRPr="004B2294">
        <w:rPr>
          <w:rFonts w:ascii="Times New Roman" w:hAnsi="Times New Roman"/>
          <w:sz w:val="28"/>
          <w:szCs w:val="28"/>
          <w:lang w:val="kk-KZ"/>
        </w:rPr>
        <w:t>С</w:t>
      </w:r>
      <w:r>
        <w:rPr>
          <w:rFonts w:ascii="Times New Roman" w:hAnsi="Times New Roman"/>
          <w:sz w:val="28"/>
          <w:szCs w:val="28"/>
          <w:lang w:val="kk-KZ"/>
        </w:rPr>
        <w:t xml:space="preserve">. Дублирование температуры поверхности котла.  </w:t>
      </w:r>
    </w:p>
    <w:p w14:paraId="2A353580" w14:textId="78D41F41" w:rsidR="003872C9" w:rsidRPr="00845933" w:rsidRDefault="004B2294" w:rsidP="005A0910">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7. </w:t>
      </w:r>
      <w:r w:rsidRPr="004B2294">
        <w:rPr>
          <w:rFonts w:ascii="Times New Roman" w:hAnsi="Times New Roman"/>
          <w:sz w:val="28"/>
          <w:szCs w:val="28"/>
          <w:lang w:val="kk-KZ"/>
        </w:rPr>
        <w:t>Секундомер</w:t>
      </w:r>
      <w:r>
        <w:rPr>
          <w:rFonts w:ascii="Times New Roman" w:hAnsi="Times New Roman"/>
          <w:sz w:val="28"/>
          <w:szCs w:val="28"/>
          <w:lang w:val="kk-KZ"/>
        </w:rPr>
        <w:t xml:space="preserve"> </w:t>
      </w:r>
      <w:r w:rsidRPr="004B2294">
        <w:rPr>
          <w:rFonts w:ascii="Times New Roman" w:hAnsi="Times New Roman"/>
          <w:sz w:val="28"/>
          <w:szCs w:val="28"/>
          <w:lang w:val="kk-KZ"/>
        </w:rPr>
        <w:t>СДСпр-1</w:t>
      </w:r>
      <w:r>
        <w:rPr>
          <w:rFonts w:ascii="Times New Roman" w:hAnsi="Times New Roman"/>
          <w:sz w:val="28"/>
          <w:szCs w:val="28"/>
          <w:lang w:val="kk-KZ"/>
        </w:rPr>
        <w:t xml:space="preserve">. </w:t>
      </w:r>
      <w:r w:rsidRPr="004B2294">
        <w:rPr>
          <w:rFonts w:ascii="Times New Roman" w:hAnsi="Times New Roman"/>
          <w:sz w:val="28"/>
          <w:szCs w:val="28"/>
          <w:lang w:val="kk-KZ"/>
        </w:rPr>
        <w:t>Класс точности – 2</w:t>
      </w:r>
      <w:r>
        <w:rPr>
          <w:rFonts w:ascii="Times New Roman" w:hAnsi="Times New Roman"/>
          <w:sz w:val="28"/>
          <w:szCs w:val="28"/>
          <w:lang w:val="kk-KZ"/>
        </w:rPr>
        <w:t xml:space="preserve"> </w:t>
      </w:r>
      <w:r w:rsidRPr="004B2294">
        <w:rPr>
          <w:rFonts w:ascii="Times New Roman" w:hAnsi="Times New Roman"/>
          <w:sz w:val="28"/>
          <w:szCs w:val="28"/>
          <w:lang w:val="kk-KZ"/>
        </w:rPr>
        <w:t>(0,01 секунды)</w:t>
      </w:r>
      <w:r>
        <w:rPr>
          <w:rFonts w:ascii="Times New Roman" w:hAnsi="Times New Roman"/>
          <w:sz w:val="28"/>
          <w:szCs w:val="28"/>
          <w:lang w:val="kk-KZ"/>
        </w:rPr>
        <w:t xml:space="preserve"> по </w:t>
      </w:r>
      <w:r w:rsidRPr="004B2294">
        <w:rPr>
          <w:rFonts w:ascii="Times New Roman" w:hAnsi="Times New Roman"/>
          <w:sz w:val="28"/>
          <w:szCs w:val="28"/>
          <w:lang w:val="kk-KZ"/>
        </w:rPr>
        <w:t>ГОСТ 5072</w:t>
      </w:r>
      <w:r>
        <w:rPr>
          <w:rFonts w:ascii="Times New Roman" w:hAnsi="Times New Roman"/>
          <w:sz w:val="28"/>
          <w:szCs w:val="28"/>
          <w:lang w:val="kk-KZ"/>
        </w:rPr>
        <w:t xml:space="preserve">. </w:t>
      </w:r>
    </w:p>
    <w:p w14:paraId="7F3287E5" w14:textId="1C8F083B" w:rsidR="00243B36" w:rsidRPr="00FB4A07" w:rsidRDefault="00243B36" w:rsidP="005A0910">
      <w:pPr>
        <w:spacing w:after="0" w:line="25" w:lineRule="atLeast"/>
        <w:ind w:firstLine="709"/>
        <w:jc w:val="both"/>
        <w:rPr>
          <w:rFonts w:ascii="Times New Roman" w:hAnsi="Times New Roman"/>
          <w:sz w:val="28"/>
        </w:rPr>
      </w:pPr>
      <w:r>
        <w:rPr>
          <w:rFonts w:ascii="Times New Roman" w:hAnsi="Times New Roman"/>
          <w:sz w:val="28"/>
        </w:rPr>
        <w:t xml:space="preserve">Теплотехнические испытания водогрейных котлов проведены в соответствии с типовыми методиками </w:t>
      </w:r>
      <w:r w:rsidRPr="00E066E3">
        <w:rPr>
          <w:rFonts w:ascii="Times New Roman" w:hAnsi="Times New Roman"/>
          <w:sz w:val="28"/>
        </w:rPr>
        <w:t>[</w:t>
      </w:r>
      <w:r w:rsidR="005728E2" w:rsidRPr="005728E2">
        <w:rPr>
          <w:rFonts w:ascii="Times New Roman" w:hAnsi="Times New Roman"/>
          <w:sz w:val="28"/>
        </w:rPr>
        <w:t>54, 55, 71</w:t>
      </w:r>
      <w:r w:rsidRPr="00E066E3">
        <w:rPr>
          <w:rFonts w:ascii="Times New Roman" w:hAnsi="Times New Roman"/>
          <w:sz w:val="28"/>
        </w:rPr>
        <w:t>]</w:t>
      </w:r>
      <w:r>
        <w:rPr>
          <w:rFonts w:ascii="Times New Roman" w:hAnsi="Times New Roman"/>
          <w:sz w:val="28"/>
          <w:lang w:val="kk-KZ"/>
        </w:rPr>
        <w:t xml:space="preserve"> </w:t>
      </w:r>
      <w:r>
        <w:rPr>
          <w:rFonts w:ascii="Times New Roman" w:hAnsi="Times New Roman"/>
          <w:sz w:val="28"/>
        </w:rPr>
        <w:t xml:space="preserve">с использованием штатных и </w:t>
      </w:r>
      <w:r w:rsidRPr="00D801C2">
        <w:rPr>
          <w:rFonts w:ascii="Times New Roman" w:hAnsi="Times New Roman"/>
          <w:sz w:val="28"/>
        </w:rPr>
        <w:t>портативных средств измерений</w:t>
      </w:r>
      <w:r w:rsidRPr="00D801C2">
        <w:rPr>
          <w:rFonts w:ascii="Times New Roman" w:hAnsi="Times New Roman"/>
          <w:sz w:val="28"/>
          <w:lang w:val="kk-KZ"/>
        </w:rPr>
        <w:t>.</w:t>
      </w:r>
    </w:p>
    <w:p w14:paraId="26BB5F87" w14:textId="77777777" w:rsidR="003472D0" w:rsidRPr="003472D0" w:rsidRDefault="003472D0" w:rsidP="005A0910">
      <w:pPr>
        <w:pStyle w:val="23"/>
        <w:ind w:firstLine="709"/>
        <w:rPr>
          <w:b/>
          <w:bCs/>
        </w:rPr>
      </w:pPr>
    </w:p>
    <w:p w14:paraId="3E9521C8" w14:textId="6CD05796" w:rsidR="007E6F77" w:rsidRPr="00B63432" w:rsidRDefault="00072320" w:rsidP="005A0910">
      <w:pPr>
        <w:spacing w:line="25" w:lineRule="atLeast"/>
        <w:ind w:firstLine="709"/>
        <w:jc w:val="both"/>
        <w:rPr>
          <w:rFonts w:ascii="Times New Roman" w:hAnsi="Times New Roman"/>
          <w:b/>
          <w:bCs/>
          <w:sz w:val="28"/>
          <w:szCs w:val="28"/>
        </w:rPr>
      </w:pPr>
      <w:r w:rsidRPr="00072320">
        <w:rPr>
          <w:rFonts w:ascii="Times New Roman" w:hAnsi="Times New Roman"/>
          <w:b/>
          <w:bCs/>
          <w:sz w:val="28"/>
          <w:szCs w:val="28"/>
        </w:rPr>
        <w:t xml:space="preserve">4.4. </w:t>
      </w:r>
      <w:r w:rsidR="00B95B8D" w:rsidRPr="00072320">
        <w:rPr>
          <w:rFonts w:ascii="Times New Roman" w:hAnsi="Times New Roman"/>
          <w:b/>
          <w:bCs/>
          <w:sz w:val="28"/>
          <w:szCs w:val="28"/>
        </w:rPr>
        <w:t xml:space="preserve">Результаты по численному моделированию с помощью программного продукта </w:t>
      </w:r>
      <w:r w:rsidR="00B95B8D" w:rsidRPr="00072320">
        <w:rPr>
          <w:rFonts w:ascii="Times New Roman" w:hAnsi="Times New Roman"/>
          <w:b/>
          <w:bCs/>
          <w:sz w:val="28"/>
          <w:szCs w:val="28"/>
          <w:lang w:val="en-US"/>
        </w:rPr>
        <w:t>ANSYS</w:t>
      </w:r>
      <w:r w:rsidR="00B95B8D" w:rsidRPr="00072320">
        <w:rPr>
          <w:rFonts w:ascii="Times New Roman" w:hAnsi="Times New Roman"/>
          <w:b/>
          <w:bCs/>
          <w:sz w:val="28"/>
          <w:szCs w:val="28"/>
        </w:rPr>
        <w:t xml:space="preserve">. </w:t>
      </w:r>
    </w:p>
    <w:p w14:paraId="273D8A3A" w14:textId="1810B1EA" w:rsidR="00FF79C1" w:rsidRPr="005B51AC" w:rsidRDefault="0079109A" w:rsidP="005A0910">
      <w:pPr>
        <w:spacing w:after="0" w:line="25" w:lineRule="atLeast"/>
        <w:ind w:firstLine="709"/>
        <w:jc w:val="both"/>
        <w:rPr>
          <w:rFonts w:ascii="Times New Roman" w:hAnsi="Times New Roman"/>
          <w:sz w:val="28"/>
          <w:szCs w:val="28"/>
          <w:lang w:eastAsia="ru-RU"/>
        </w:rPr>
      </w:pPr>
      <w:r w:rsidRPr="0079109A">
        <w:rPr>
          <w:rFonts w:ascii="Times New Roman" w:hAnsi="Times New Roman"/>
          <w:sz w:val="28"/>
          <w:szCs w:val="28"/>
          <w:lang w:eastAsia="ru-RU"/>
        </w:rPr>
        <w:t>В</w:t>
      </w:r>
      <w:r w:rsidR="00270E2B">
        <w:rPr>
          <w:rFonts w:ascii="Times New Roman" w:hAnsi="Times New Roman"/>
          <w:sz w:val="28"/>
          <w:szCs w:val="28"/>
          <w:lang w:eastAsia="ru-RU"/>
        </w:rPr>
        <w:t xml:space="preserve"> разделе</w:t>
      </w:r>
      <w:r w:rsidRPr="0079109A">
        <w:rPr>
          <w:rFonts w:ascii="Times New Roman" w:hAnsi="Times New Roman"/>
          <w:sz w:val="28"/>
          <w:szCs w:val="28"/>
          <w:lang w:eastAsia="ru-RU"/>
        </w:rPr>
        <w:t xml:space="preserve"> </w:t>
      </w:r>
      <w:r w:rsidR="00270E2B">
        <w:rPr>
          <w:rFonts w:ascii="Times New Roman" w:hAnsi="Times New Roman"/>
          <w:sz w:val="28"/>
          <w:szCs w:val="28"/>
          <w:lang w:eastAsia="ru-RU"/>
        </w:rPr>
        <w:t xml:space="preserve">с помощью </w:t>
      </w:r>
      <w:r w:rsidRPr="0079109A">
        <w:rPr>
          <w:rFonts w:ascii="Times New Roman" w:hAnsi="Times New Roman"/>
          <w:sz w:val="28"/>
          <w:szCs w:val="28"/>
          <w:lang w:eastAsia="ru-RU"/>
        </w:rPr>
        <w:t>использования программ</w:t>
      </w:r>
      <w:r w:rsidR="00270E2B">
        <w:rPr>
          <w:rFonts w:ascii="Times New Roman" w:hAnsi="Times New Roman"/>
          <w:sz w:val="28"/>
          <w:szCs w:val="28"/>
          <w:lang w:eastAsia="ru-RU"/>
        </w:rPr>
        <w:t>ного продукта</w:t>
      </w:r>
      <w:r w:rsidRPr="0079109A">
        <w:rPr>
          <w:rFonts w:ascii="Times New Roman" w:hAnsi="Times New Roman"/>
          <w:sz w:val="28"/>
          <w:szCs w:val="28"/>
          <w:lang w:eastAsia="ru-RU"/>
        </w:rPr>
        <w:t xml:space="preserve"> ANSYS CF</w:t>
      </w:r>
      <w:r w:rsidR="00F75C8B">
        <w:rPr>
          <w:rFonts w:ascii="Times New Roman" w:hAnsi="Times New Roman"/>
          <w:sz w:val="28"/>
          <w:szCs w:val="28"/>
          <w:lang w:val="en-US" w:eastAsia="ru-RU"/>
        </w:rPr>
        <w:t>X</w:t>
      </w:r>
      <w:r w:rsidRPr="0079109A">
        <w:rPr>
          <w:rFonts w:ascii="Times New Roman" w:hAnsi="Times New Roman"/>
          <w:sz w:val="28"/>
          <w:szCs w:val="28"/>
          <w:lang w:eastAsia="ru-RU"/>
        </w:rPr>
        <w:t xml:space="preserve"> был</w:t>
      </w:r>
      <w:r w:rsidR="00FA219F">
        <w:rPr>
          <w:rFonts w:ascii="Times New Roman" w:hAnsi="Times New Roman"/>
          <w:sz w:val="28"/>
          <w:szCs w:val="28"/>
          <w:lang w:eastAsia="ru-RU"/>
        </w:rPr>
        <w:t xml:space="preserve">а </w:t>
      </w:r>
      <w:r w:rsidRPr="0079109A">
        <w:rPr>
          <w:rFonts w:ascii="Times New Roman" w:hAnsi="Times New Roman"/>
          <w:sz w:val="28"/>
          <w:szCs w:val="28"/>
          <w:lang w:eastAsia="ru-RU"/>
        </w:rPr>
        <w:t>получен</w:t>
      </w:r>
      <w:r w:rsidR="00FA219F">
        <w:rPr>
          <w:rFonts w:ascii="Times New Roman" w:hAnsi="Times New Roman"/>
          <w:sz w:val="28"/>
          <w:szCs w:val="28"/>
          <w:lang w:eastAsia="ru-RU"/>
        </w:rPr>
        <w:t>а</w:t>
      </w:r>
      <w:r w:rsidRPr="0079109A">
        <w:rPr>
          <w:rFonts w:ascii="Times New Roman" w:hAnsi="Times New Roman"/>
          <w:sz w:val="28"/>
          <w:szCs w:val="28"/>
          <w:lang w:eastAsia="ru-RU"/>
        </w:rPr>
        <w:t xml:space="preserve"> подробная картина параметров топочной среды котла ВВ-400 при сжигании природного газа, которая является пригодной для качественного анализа особенностей газодинамики в жаровых трубах с реверсивным </w:t>
      </w:r>
      <w:r w:rsidR="00270E2B">
        <w:rPr>
          <w:rFonts w:ascii="Times New Roman" w:hAnsi="Times New Roman"/>
          <w:sz w:val="28"/>
          <w:szCs w:val="28"/>
          <w:lang w:eastAsia="ru-RU"/>
        </w:rPr>
        <w:t xml:space="preserve">движением </w:t>
      </w:r>
      <w:r w:rsidRPr="0079109A">
        <w:rPr>
          <w:rFonts w:ascii="Times New Roman" w:hAnsi="Times New Roman"/>
          <w:sz w:val="28"/>
          <w:szCs w:val="28"/>
          <w:lang w:eastAsia="ru-RU"/>
        </w:rPr>
        <w:t>факел</w:t>
      </w:r>
      <w:r w:rsidR="00270E2B">
        <w:rPr>
          <w:rFonts w:ascii="Times New Roman" w:hAnsi="Times New Roman"/>
          <w:sz w:val="28"/>
          <w:szCs w:val="28"/>
          <w:lang w:eastAsia="ru-RU"/>
        </w:rPr>
        <w:t>а</w:t>
      </w:r>
      <w:r w:rsidRPr="0079109A">
        <w:rPr>
          <w:rFonts w:ascii="Times New Roman" w:hAnsi="Times New Roman"/>
          <w:sz w:val="28"/>
          <w:szCs w:val="28"/>
          <w:lang w:eastAsia="ru-RU"/>
        </w:rPr>
        <w:t xml:space="preserve">. </w:t>
      </w:r>
      <w:r w:rsidR="00270E2B">
        <w:rPr>
          <w:rFonts w:ascii="Times New Roman" w:hAnsi="Times New Roman"/>
          <w:sz w:val="28"/>
          <w:szCs w:val="28"/>
          <w:lang w:eastAsia="ru-RU"/>
        </w:rPr>
        <w:t xml:space="preserve">Процесс сжигания топлива и ее </w:t>
      </w:r>
      <w:r w:rsidR="00FF79C1">
        <w:rPr>
          <w:rFonts w:ascii="Times New Roman" w:hAnsi="Times New Roman"/>
          <w:sz w:val="28"/>
          <w:szCs w:val="28"/>
          <w:lang w:eastAsia="ru-RU"/>
        </w:rPr>
        <w:t>движение</w:t>
      </w:r>
      <w:r w:rsidR="00270E2B">
        <w:rPr>
          <w:rFonts w:ascii="Times New Roman" w:hAnsi="Times New Roman"/>
          <w:sz w:val="28"/>
          <w:szCs w:val="28"/>
          <w:lang w:eastAsia="ru-RU"/>
        </w:rPr>
        <w:t xml:space="preserve"> в</w:t>
      </w:r>
      <w:r w:rsidRPr="0079109A">
        <w:rPr>
          <w:rFonts w:ascii="Times New Roman" w:hAnsi="Times New Roman"/>
          <w:sz w:val="28"/>
          <w:szCs w:val="28"/>
          <w:lang w:eastAsia="ru-RU"/>
        </w:rPr>
        <w:t xml:space="preserve"> топочн</w:t>
      </w:r>
      <w:r w:rsidR="00FF79C1">
        <w:rPr>
          <w:rFonts w:ascii="Times New Roman" w:hAnsi="Times New Roman"/>
          <w:sz w:val="28"/>
          <w:szCs w:val="28"/>
          <w:lang w:eastAsia="ru-RU"/>
        </w:rPr>
        <w:t>ом объеме</w:t>
      </w:r>
      <w:r w:rsidRPr="0079109A">
        <w:rPr>
          <w:rFonts w:ascii="Times New Roman" w:hAnsi="Times New Roman"/>
          <w:sz w:val="28"/>
          <w:szCs w:val="28"/>
          <w:lang w:eastAsia="ru-RU"/>
        </w:rPr>
        <w:t xml:space="preserve"> является трехмерным. </w:t>
      </w:r>
      <w:r w:rsidR="00FF79C1">
        <w:rPr>
          <w:rFonts w:ascii="Times New Roman" w:hAnsi="Times New Roman"/>
          <w:sz w:val="28"/>
          <w:szCs w:val="28"/>
          <w:lang w:eastAsia="ru-RU"/>
        </w:rPr>
        <w:t>Н</w:t>
      </w:r>
      <w:r w:rsidRPr="0079109A">
        <w:rPr>
          <w:rFonts w:ascii="Times New Roman" w:hAnsi="Times New Roman"/>
          <w:sz w:val="28"/>
          <w:szCs w:val="28"/>
          <w:lang w:eastAsia="ru-RU"/>
        </w:rPr>
        <w:t>аиболее характерной и определяющей является газодинамическая структура в продольной плоскости</w:t>
      </w:r>
      <w:r w:rsidR="00FA219F">
        <w:rPr>
          <w:rFonts w:ascii="Times New Roman" w:hAnsi="Times New Roman"/>
          <w:sz w:val="28"/>
          <w:szCs w:val="28"/>
          <w:lang w:eastAsia="ru-RU"/>
        </w:rPr>
        <w:t xml:space="preserve"> </w:t>
      </w:r>
      <w:r w:rsidR="00FA219F" w:rsidRPr="0079109A">
        <w:rPr>
          <w:rFonts w:ascii="Times New Roman" w:hAnsi="Times New Roman"/>
          <w:sz w:val="28"/>
          <w:szCs w:val="28"/>
          <w:lang w:eastAsia="ru-RU"/>
        </w:rPr>
        <w:t>[</w:t>
      </w:r>
      <w:r w:rsidR="00AC7219" w:rsidRPr="00AC7219">
        <w:rPr>
          <w:rFonts w:ascii="Times New Roman" w:hAnsi="Times New Roman"/>
          <w:sz w:val="28"/>
          <w:szCs w:val="28"/>
          <w:lang w:eastAsia="ru-RU"/>
        </w:rPr>
        <w:t>95</w:t>
      </w:r>
      <w:r w:rsidR="00FA219F" w:rsidRPr="0079109A">
        <w:rPr>
          <w:rFonts w:ascii="Times New Roman" w:hAnsi="Times New Roman"/>
          <w:sz w:val="28"/>
          <w:szCs w:val="28"/>
          <w:lang w:eastAsia="ru-RU"/>
        </w:rPr>
        <w:t>]</w:t>
      </w:r>
      <w:r w:rsidRPr="0079109A">
        <w:rPr>
          <w:rFonts w:ascii="Times New Roman" w:hAnsi="Times New Roman"/>
          <w:sz w:val="28"/>
          <w:szCs w:val="28"/>
          <w:lang w:eastAsia="ru-RU"/>
        </w:rPr>
        <w:t xml:space="preserve">. </w:t>
      </w:r>
    </w:p>
    <w:p w14:paraId="423A26BE" w14:textId="74C881AE" w:rsidR="00056E4B" w:rsidRPr="00056E4B" w:rsidRDefault="00056E4B" w:rsidP="005A0910">
      <w:pPr>
        <w:spacing w:after="0" w:line="25" w:lineRule="atLeast"/>
        <w:ind w:firstLine="709"/>
        <w:jc w:val="both"/>
        <w:rPr>
          <w:rFonts w:ascii="Times New Roman" w:hAnsi="Times New Roman"/>
          <w:sz w:val="28"/>
          <w:szCs w:val="28"/>
          <w:lang w:eastAsia="ru-RU"/>
        </w:rPr>
      </w:pPr>
      <w:r>
        <w:rPr>
          <w:rFonts w:ascii="Times New Roman" w:hAnsi="Times New Roman"/>
          <w:sz w:val="28"/>
          <w:szCs w:val="28"/>
        </w:rPr>
        <w:t xml:space="preserve">Отметим специфику движения слабо закрученного факела из сопла горелки: факел бьет в тыльную тупиковую стенку реверсивной топки и после соударения об тыльную стенку факел разворачивается на 180 градусов и охватывая с внешней стороны ядро факела движется к фронтовой дверке. </w:t>
      </w:r>
    </w:p>
    <w:p w14:paraId="1C4717C6" w14:textId="1D88E8E6" w:rsidR="0079109A" w:rsidRPr="0079109A" w:rsidRDefault="0079109A" w:rsidP="005A0910">
      <w:pPr>
        <w:spacing w:after="0" w:line="25" w:lineRule="atLeast"/>
        <w:ind w:firstLine="709"/>
        <w:jc w:val="both"/>
        <w:rPr>
          <w:rFonts w:ascii="Times New Roman" w:hAnsi="Times New Roman"/>
          <w:sz w:val="28"/>
          <w:szCs w:val="28"/>
          <w:lang w:eastAsia="ru-RU"/>
        </w:rPr>
      </w:pPr>
      <w:r w:rsidRPr="0079109A">
        <w:rPr>
          <w:rFonts w:ascii="Times New Roman" w:hAnsi="Times New Roman"/>
          <w:sz w:val="28"/>
          <w:szCs w:val="28"/>
          <w:lang w:eastAsia="ru-RU"/>
        </w:rPr>
        <w:t>Требуется, чтобы длина</w:t>
      </w:r>
      <w:r w:rsidR="00056E4B">
        <w:rPr>
          <w:rFonts w:ascii="Times New Roman" w:hAnsi="Times New Roman"/>
          <w:sz w:val="28"/>
          <w:szCs w:val="28"/>
          <w:lang w:eastAsia="ru-RU"/>
        </w:rPr>
        <w:t xml:space="preserve"> жаровой</w:t>
      </w:r>
      <w:r w:rsidRPr="0079109A">
        <w:rPr>
          <w:rFonts w:ascii="Times New Roman" w:hAnsi="Times New Roman"/>
          <w:sz w:val="28"/>
          <w:szCs w:val="28"/>
          <w:lang w:eastAsia="ru-RU"/>
        </w:rPr>
        <w:t xml:space="preserve"> топки была больше длины факела горелки в целях устранения его наброса на днище </w:t>
      </w:r>
      <w:r w:rsidR="00056E4B">
        <w:rPr>
          <w:rFonts w:ascii="Times New Roman" w:hAnsi="Times New Roman"/>
          <w:sz w:val="28"/>
          <w:szCs w:val="28"/>
          <w:lang w:eastAsia="ru-RU"/>
        </w:rPr>
        <w:t>цилиндрической</w:t>
      </w:r>
      <w:r w:rsidRPr="0079109A">
        <w:rPr>
          <w:rFonts w:ascii="Times New Roman" w:hAnsi="Times New Roman"/>
          <w:sz w:val="28"/>
          <w:szCs w:val="28"/>
          <w:lang w:eastAsia="ru-RU"/>
        </w:rPr>
        <w:t xml:space="preserve"> трубы.</w:t>
      </w:r>
    </w:p>
    <w:p w14:paraId="6E67D3A7" w14:textId="24EF967D" w:rsidR="0079109A" w:rsidRPr="0079109A" w:rsidRDefault="0079109A" w:rsidP="005A0910">
      <w:pPr>
        <w:spacing w:after="0" w:line="25" w:lineRule="atLeast"/>
        <w:ind w:firstLine="709"/>
        <w:jc w:val="both"/>
        <w:rPr>
          <w:rFonts w:ascii="Times New Roman" w:hAnsi="Times New Roman"/>
          <w:sz w:val="28"/>
          <w:szCs w:val="28"/>
          <w:lang w:eastAsia="ru-RU"/>
        </w:rPr>
      </w:pPr>
      <w:r w:rsidRPr="0079109A">
        <w:rPr>
          <w:rFonts w:ascii="Times New Roman" w:hAnsi="Times New Roman"/>
          <w:sz w:val="28"/>
          <w:szCs w:val="28"/>
          <w:lang w:eastAsia="ru-RU"/>
        </w:rPr>
        <w:t>В соответствии теоретическим данным, покидающие факел продукты сгорания будут иметь максимальную температуру [9</w:t>
      </w:r>
      <w:r w:rsidR="00AC7219" w:rsidRPr="00AC7219">
        <w:rPr>
          <w:rFonts w:ascii="Times New Roman" w:hAnsi="Times New Roman"/>
          <w:sz w:val="28"/>
          <w:szCs w:val="28"/>
          <w:lang w:eastAsia="ru-RU"/>
        </w:rPr>
        <w:t>9</w:t>
      </w:r>
      <w:r w:rsidRPr="0079109A">
        <w:rPr>
          <w:rFonts w:ascii="Times New Roman" w:hAnsi="Times New Roman"/>
          <w:sz w:val="28"/>
          <w:szCs w:val="28"/>
          <w:lang w:eastAsia="ru-RU"/>
        </w:rPr>
        <w:t xml:space="preserve">]. В </w:t>
      </w:r>
      <w:r w:rsidR="00270E2B">
        <w:rPr>
          <w:rFonts w:ascii="Times New Roman" w:hAnsi="Times New Roman"/>
          <w:sz w:val="28"/>
          <w:szCs w:val="28"/>
          <w:lang w:eastAsia="ru-RU"/>
        </w:rPr>
        <w:t>топочном объеме</w:t>
      </w:r>
      <w:r w:rsidRPr="0079109A">
        <w:rPr>
          <w:rFonts w:ascii="Times New Roman" w:hAnsi="Times New Roman"/>
          <w:sz w:val="28"/>
          <w:szCs w:val="28"/>
          <w:lang w:eastAsia="ru-RU"/>
        </w:rPr>
        <w:t>, где топочная среда движется по линейным траекториям от горелки к выход</w:t>
      </w:r>
      <w:r w:rsidR="00270E2B">
        <w:rPr>
          <w:rFonts w:ascii="Times New Roman" w:hAnsi="Times New Roman"/>
          <w:sz w:val="28"/>
          <w:szCs w:val="28"/>
          <w:lang w:eastAsia="ru-RU"/>
        </w:rPr>
        <w:t>у</w:t>
      </w:r>
      <w:r w:rsidRPr="0079109A">
        <w:rPr>
          <w:rFonts w:ascii="Times New Roman" w:hAnsi="Times New Roman"/>
          <w:sz w:val="28"/>
          <w:szCs w:val="28"/>
          <w:lang w:eastAsia="ru-RU"/>
        </w:rPr>
        <w:t>, температурный максимум сосредотачивается в определенной области границы факела. По мере увеличения тепловой</w:t>
      </w:r>
      <w:r w:rsidR="00270E2B">
        <w:rPr>
          <w:rFonts w:ascii="Times New Roman" w:hAnsi="Times New Roman"/>
          <w:sz w:val="28"/>
          <w:szCs w:val="28"/>
          <w:lang w:eastAsia="ru-RU"/>
        </w:rPr>
        <w:t xml:space="preserve"> нагрузки</w:t>
      </w:r>
      <w:r w:rsidRPr="0079109A">
        <w:rPr>
          <w:rFonts w:ascii="Times New Roman" w:hAnsi="Times New Roman"/>
          <w:sz w:val="28"/>
          <w:szCs w:val="28"/>
          <w:lang w:eastAsia="ru-RU"/>
        </w:rPr>
        <w:t xml:space="preserve"> ядро горения смещается по длине топочной камеры без существенного преобразования теплоотвода от реакционной зоны. </w:t>
      </w:r>
      <w:r w:rsidR="00056E4B">
        <w:rPr>
          <w:rFonts w:ascii="Times New Roman" w:hAnsi="Times New Roman"/>
          <w:sz w:val="28"/>
          <w:szCs w:val="28"/>
          <w:lang w:eastAsia="ru-RU"/>
        </w:rPr>
        <w:t>Т</w:t>
      </w:r>
      <w:r w:rsidRPr="0079109A">
        <w:rPr>
          <w:rFonts w:ascii="Times New Roman" w:hAnsi="Times New Roman"/>
          <w:sz w:val="28"/>
          <w:szCs w:val="28"/>
          <w:lang w:eastAsia="ru-RU"/>
        </w:rPr>
        <w:t xml:space="preserve">емпература факела в </w:t>
      </w:r>
      <w:r w:rsidR="00270E2B">
        <w:rPr>
          <w:rFonts w:ascii="Times New Roman" w:hAnsi="Times New Roman"/>
          <w:sz w:val="28"/>
          <w:szCs w:val="28"/>
          <w:lang w:eastAsia="ru-RU"/>
        </w:rPr>
        <w:t>проточной топке</w:t>
      </w:r>
      <w:r w:rsidRPr="0079109A">
        <w:rPr>
          <w:rFonts w:ascii="Times New Roman" w:hAnsi="Times New Roman"/>
          <w:sz w:val="28"/>
          <w:szCs w:val="28"/>
          <w:lang w:eastAsia="ru-RU"/>
        </w:rPr>
        <w:t xml:space="preserve"> с увеличением </w:t>
      </w:r>
      <w:r w:rsidR="00270E2B">
        <w:rPr>
          <w:rFonts w:ascii="Times New Roman" w:hAnsi="Times New Roman"/>
          <w:sz w:val="28"/>
          <w:szCs w:val="28"/>
          <w:lang w:eastAsia="ru-RU"/>
        </w:rPr>
        <w:t>нагрузки</w:t>
      </w:r>
      <w:r w:rsidRPr="0079109A">
        <w:rPr>
          <w:rFonts w:ascii="Times New Roman" w:hAnsi="Times New Roman"/>
          <w:sz w:val="28"/>
          <w:szCs w:val="28"/>
          <w:lang w:eastAsia="ru-RU"/>
        </w:rPr>
        <w:t xml:space="preserve"> горелки изменяется не так значительно, как это бывает при </w:t>
      </w:r>
      <w:r w:rsidR="00056E4B">
        <w:rPr>
          <w:rFonts w:ascii="Times New Roman" w:hAnsi="Times New Roman"/>
          <w:sz w:val="28"/>
          <w:szCs w:val="28"/>
          <w:lang w:eastAsia="ru-RU"/>
        </w:rPr>
        <w:t>реверсной</w:t>
      </w:r>
      <w:r w:rsidRPr="0079109A">
        <w:rPr>
          <w:rFonts w:ascii="Times New Roman" w:hAnsi="Times New Roman"/>
          <w:sz w:val="28"/>
          <w:szCs w:val="28"/>
          <w:lang w:eastAsia="ru-RU"/>
        </w:rPr>
        <w:t xml:space="preserve"> организации сжигания. </w:t>
      </w:r>
    </w:p>
    <w:p w14:paraId="202FADDF" w14:textId="2EBFA9AD" w:rsidR="0079109A" w:rsidRPr="0079109A" w:rsidRDefault="0079109A" w:rsidP="005A0910">
      <w:pPr>
        <w:spacing w:after="0" w:line="25" w:lineRule="atLeast"/>
        <w:ind w:firstLine="709"/>
        <w:jc w:val="both"/>
        <w:rPr>
          <w:rFonts w:ascii="Times New Roman" w:hAnsi="Times New Roman"/>
          <w:sz w:val="28"/>
          <w:szCs w:val="28"/>
          <w:lang w:eastAsia="ru-RU"/>
        </w:rPr>
      </w:pPr>
      <w:r w:rsidRPr="0079109A">
        <w:rPr>
          <w:rFonts w:ascii="Times New Roman" w:hAnsi="Times New Roman"/>
          <w:sz w:val="28"/>
          <w:szCs w:val="28"/>
          <w:lang w:eastAsia="ru-RU"/>
        </w:rPr>
        <w:t xml:space="preserve">Статическое давление </w:t>
      </w:r>
      <w:r w:rsidR="00056E4B">
        <w:rPr>
          <w:rFonts w:ascii="Times New Roman" w:hAnsi="Times New Roman"/>
          <w:sz w:val="28"/>
          <w:szCs w:val="28"/>
          <w:lang w:eastAsia="ru-RU"/>
        </w:rPr>
        <w:t>в топочном объеме</w:t>
      </w:r>
      <w:r w:rsidRPr="0079109A">
        <w:rPr>
          <w:rFonts w:ascii="Times New Roman" w:hAnsi="Times New Roman"/>
          <w:sz w:val="28"/>
          <w:szCs w:val="28"/>
          <w:lang w:eastAsia="ru-RU"/>
        </w:rPr>
        <w:t xml:space="preserve"> в продольном сечении жаровой трубы повышается от фронта к тылу котла. </w:t>
      </w:r>
    </w:p>
    <w:p w14:paraId="00C2E013" w14:textId="16A774C4" w:rsidR="00056E4B" w:rsidRDefault="00056E4B" w:rsidP="005A0910">
      <w:pPr>
        <w:spacing w:after="0" w:line="25" w:lineRule="atLeast"/>
        <w:ind w:firstLine="709"/>
        <w:jc w:val="both"/>
        <w:rPr>
          <w:rFonts w:ascii="Times New Roman" w:hAnsi="Times New Roman"/>
          <w:sz w:val="28"/>
          <w:szCs w:val="28"/>
          <w:lang w:eastAsia="ru-RU"/>
        </w:rPr>
      </w:pPr>
    </w:p>
    <w:p w14:paraId="3CBA17D9" w14:textId="39F4901D" w:rsidR="00B95B8D" w:rsidRDefault="00B95B8D" w:rsidP="005A0910">
      <w:pPr>
        <w:spacing w:line="25" w:lineRule="atLeast"/>
        <w:jc w:val="both"/>
        <w:rPr>
          <w:rFonts w:ascii="Times New Roman" w:hAnsi="Times New Roman"/>
          <w:sz w:val="28"/>
          <w:szCs w:val="28"/>
          <w:lang w:eastAsia="ru-RU"/>
        </w:rPr>
      </w:pPr>
      <w:r>
        <w:rPr>
          <w:noProof/>
        </w:rPr>
        <w:lastRenderedPageBreak/>
        <w:drawing>
          <wp:inline distT="0" distB="0" distL="0" distR="0" wp14:anchorId="08487839" wp14:editId="18A11A6D">
            <wp:extent cx="3009877" cy="1526540"/>
            <wp:effectExtent l="0" t="0" r="0" b="0"/>
            <wp:docPr id="45" name="Рисунок 45" descr="Изображение выглядит как текст, компьютер, внутренний, ноутбу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 компьютер, внутренний, ноутбук&#10;&#10;Автоматически созданное описание"/>
                    <pic:cNvPicPr/>
                  </pic:nvPicPr>
                  <pic:blipFill rotWithShape="1">
                    <a:blip r:embed="rId41"/>
                    <a:srcRect l="44019" t="13328" r="5432" b="41096"/>
                    <a:stretch/>
                  </pic:blipFill>
                  <pic:spPr bwMode="auto">
                    <a:xfrm>
                      <a:off x="0" y="0"/>
                      <a:ext cx="3033363" cy="153845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3EB49D" wp14:editId="73547969">
            <wp:extent cx="2962288" cy="1553288"/>
            <wp:effectExtent l="0" t="0" r="0" b="0"/>
            <wp:docPr id="48" name="Рисунок 48" descr="Изображение выглядит как текст, компьютер, снимок экрана, ноутбу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 компьютер, снимок экрана, ноутбук&#10;&#10;Автоматически созданное описание"/>
                    <pic:cNvPicPr/>
                  </pic:nvPicPr>
                  <pic:blipFill rotWithShape="1">
                    <a:blip r:embed="rId42"/>
                    <a:srcRect l="44148" t="13328" r="6038" b="40237"/>
                    <a:stretch/>
                  </pic:blipFill>
                  <pic:spPr bwMode="auto">
                    <a:xfrm>
                      <a:off x="0" y="0"/>
                      <a:ext cx="2982922" cy="1564108"/>
                    </a:xfrm>
                    <a:prstGeom prst="rect">
                      <a:avLst/>
                    </a:prstGeom>
                    <a:ln>
                      <a:noFill/>
                    </a:ln>
                    <a:extLst>
                      <a:ext uri="{53640926-AAD7-44D8-BBD7-CCE9431645EC}">
                        <a14:shadowObscured xmlns:a14="http://schemas.microsoft.com/office/drawing/2010/main"/>
                      </a:ext>
                    </a:extLst>
                  </pic:spPr>
                </pic:pic>
              </a:graphicData>
            </a:graphic>
          </wp:inline>
        </w:drawing>
      </w:r>
    </w:p>
    <w:p w14:paraId="4A31A48A" w14:textId="12CB4CB3" w:rsidR="00B95B8D" w:rsidRDefault="00B95B8D" w:rsidP="005A0910">
      <w:pPr>
        <w:spacing w:line="25" w:lineRule="atLeast"/>
        <w:ind w:firstLine="709"/>
        <w:jc w:val="both"/>
        <w:rPr>
          <w:rFonts w:ascii="Times New Roman" w:hAnsi="Times New Roman"/>
          <w:sz w:val="28"/>
          <w:szCs w:val="28"/>
          <w:lang w:eastAsia="ru-RU"/>
        </w:rPr>
      </w:pPr>
      <w:r>
        <w:rPr>
          <w:rFonts w:ascii="Times New Roman" w:hAnsi="Times New Roman"/>
          <w:sz w:val="28"/>
          <w:szCs w:val="28"/>
          <w:lang w:eastAsia="ru-RU"/>
        </w:rPr>
        <w:t>Рисунок</w:t>
      </w:r>
      <w:r w:rsidR="00F6733C">
        <w:rPr>
          <w:rFonts w:ascii="Times New Roman" w:hAnsi="Times New Roman"/>
          <w:sz w:val="28"/>
          <w:szCs w:val="28"/>
          <w:lang w:eastAsia="ru-RU"/>
        </w:rPr>
        <w:t xml:space="preserve"> 4.4</w:t>
      </w:r>
      <w:r>
        <w:rPr>
          <w:rFonts w:ascii="Times New Roman" w:hAnsi="Times New Roman"/>
          <w:sz w:val="28"/>
          <w:szCs w:val="28"/>
          <w:lang w:eastAsia="ru-RU"/>
        </w:rPr>
        <w:t xml:space="preserve"> - Температурное поле и скорость потока в топке при продольном сечении модели топки без выдвижения тубуса </w:t>
      </w:r>
      <w:proofErr w:type="spellStart"/>
      <w:r>
        <w:rPr>
          <w:rFonts w:ascii="Times New Roman" w:hAnsi="Times New Roman"/>
          <w:sz w:val="28"/>
          <w:szCs w:val="28"/>
          <w:lang w:eastAsia="ru-RU"/>
        </w:rPr>
        <w:t>солпа</w:t>
      </w:r>
      <w:proofErr w:type="spellEnd"/>
      <w:r>
        <w:rPr>
          <w:rFonts w:ascii="Times New Roman" w:hAnsi="Times New Roman"/>
          <w:sz w:val="28"/>
          <w:szCs w:val="28"/>
          <w:lang w:eastAsia="ru-RU"/>
        </w:rPr>
        <w:t xml:space="preserve"> горелки </w:t>
      </w:r>
    </w:p>
    <w:p w14:paraId="789CE763" w14:textId="77777777" w:rsidR="0044139D" w:rsidRDefault="00372FC7" w:rsidP="005A0910">
      <w:pPr>
        <w:spacing w:after="0" w:line="25" w:lineRule="atLeast"/>
        <w:ind w:firstLine="709"/>
        <w:jc w:val="both"/>
        <w:rPr>
          <w:rFonts w:ascii="Times New Roman" w:hAnsi="Times New Roman"/>
          <w:sz w:val="28"/>
          <w:szCs w:val="28"/>
          <w:lang w:eastAsia="ru-RU"/>
        </w:rPr>
      </w:pPr>
      <w:r>
        <w:rPr>
          <w:rFonts w:ascii="Times New Roman" w:hAnsi="Times New Roman"/>
          <w:sz w:val="28"/>
          <w:szCs w:val="28"/>
          <w:lang w:eastAsia="ru-RU"/>
        </w:rPr>
        <w:t xml:space="preserve">По результатам моделирования представлены продольные сечения топки, где изображены температурное поле и скорость факела </w:t>
      </w:r>
      <w:r w:rsidR="000D4E94">
        <w:rPr>
          <w:rFonts w:ascii="Times New Roman" w:hAnsi="Times New Roman"/>
          <w:sz w:val="28"/>
          <w:szCs w:val="28"/>
          <w:lang w:eastAsia="ru-RU"/>
        </w:rPr>
        <w:t xml:space="preserve">с направлением движения </w:t>
      </w:r>
      <w:r>
        <w:rPr>
          <w:rFonts w:ascii="Times New Roman" w:hAnsi="Times New Roman"/>
          <w:sz w:val="28"/>
          <w:szCs w:val="28"/>
          <w:lang w:eastAsia="ru-RU"/>
        </w:rPr>
        <w:t>газового потока</w:t>
      </w:r>
      <w:r w:rsidR="000D4E94">
        <w:rPr>
          <w:rFonts w:ascii="Times New Roman" w:hAnsi="Times New Roman"/>
          <w:sz w:val="28"/>
          <w:szCs w:val="28"/>
          <w:lang w:eastAsia="ru-RU"/>
        </w:rPr>
        <w:t xml:space="preserve">. </w:t>
      </w:r>
      <w:r>
        <w:rPr>
          <w:rFonts w:ascii="Times New Roman" w:hAnsi="Times New Roman"/>
          <w:sz w:val="28"/>
          <w:szCs w:val="28"/>
          <w:lang w:eastAsia="ru-RU"/>
        </w:rPr>
        <w:t xml:space="preserve"> </w:t>
      </w:r>
    </w:p>
    <w:p w14:paraId="4C441B45" w14:textId="3E28E3AE" w:rsidR="00372FC7" w:rsidRDefault="0044139D" w:rsidP="005A0910">
      <w:pPr>
        <w:spacing w:after="0" w:line="25" w:lineRule="atLeast"/>
        <w:ind w:firstLine="709"/>
        <w:jc w:val="both"/>
        <w:rPr>
          <w:rFonts w:ascii="Times New Roman" w:hAnsi="Times New Roman"/>
          <w:sz w:val="28"/>
          <w:szCs w:val="28"/>
          <w:lang w:eastAsia="ru-RU"/>
        </w:rPr>
      </w:pPr>
      <w:r w:rsidRPr="0079109A">
        <w:rPr>
          <w:rFonts w:ascii="Times New Roman" w:hAnsi="Times New Roman"/>
          <w:sz w:val="28"/>
          <w:szCs w:val="28"/>
          <w:lang w:eastAsia="ru-RU"/>
        </w:rPr>
        <w:t xml:space="preserve">При использовании </w:t>
      </w:r>
      <w:r>
        <w:rPr>
          <w:rFonts w:ascii="Times New Roman" w:hAnsi="Times New Roman"/>
          <w:sz w:val="28"/>
          <w:szCs w:val="28"/>
          <w:lang w:eastAsia="ru-RU"/>
        </w:rPr>
        <w:t>обычных</w:t>
      </w:r>
      <w:r w:rsidRPr="0079109A">
        <w:rPr>
          <w:rFonts w:ascii="Times New Roman" w:hAnsi="Times New Roman"/>
          <w:sz w:val="28"/>
          <w:szCs w:val="28"/>
          <w:lang w:eastAsia="ru-RU"/>
        </w:rPr>
        <w:t xml:space="preserve"> горелок на входе в топку наблюдается статическое разряжение. Чем больше наблюдаемое статическое разряжение на начальном участке за горелкой, тем меньше длина этого участка и тем выше статическое давление за его пределами.</w:t>
      </w:r>
      <w:r>
        <w:rPr>
          <w:rFonts w:ascii="Times New Roman" w:hAnsi="Times New Roman"/>
          <w:sz w:val="28"/>
          <w:szCs w:val="28"/>
          <w:lang w:eastAsia="ru-RU"/>
        </w:rPr>
        <w:t xml:space="preserve"> Что доказывается по рисунку 4.4 где сопло горелки имеет стандартную кон</w:t>
      </w:r>
      <w:r w:rsidR="00F75C8B">
        <w:rPr>
          <w:rFonts w:ascii="Times New Roman" w:hAnsi="Times New Roman"/>
          <w:sz w:val="28"/>
          <w:szCs w:val="28"/>
          <w:lang w:eastAsia="ru-RU"/>
        </w:rPr>
        <w:t>с</w:t>
      </w:r>
      <w:r>
        <w:rPr>
          <w:rFonts w:ascii="Times New Roman" w:hAnsi="Times New Roman"/>
          <w:sz w:val="28"/>
          <w:szCs w:val="28"/>
          <w:lang w:eastAsia="ru-RU"/>
        </w:rPr>
        <w:t>трукцию. Я</w:t>
      </w:r>
      <w:r w:rsidR="00372FC7">
        <w:rPr>
          <w:rFonts w:ascii="Times New Roman" w:hAnsi="Times New Roman"/>
          <w:sz w:val="28"/>
          <w:szCs w:val="28"/>
          <w:lang w:eastAsia="ru-RU"/>
        </w:rPr>
        <w:t xml:space="preserve">дро факела находиться в начальной части топки, и температура </w:t>
      </w:r>
      <w:r>
        <w:rPr>
          <w:rFonts w:ascii="Times New Roman" w:hAnsi="Times New Roman"/>
          <w:sz w:val="28"/>
          <w:szCs w:val="28"/>
          <w:lang w:eastAsia="ru-RU"/>
        </w:rPr>
        <w:t xml:space="preserve">при приближении к </w:t>
      </w:r>
      <w:r w:rsidR="00372FC7">
        <w:rPr>
          <w:rFonts w:ascii="Times New Roman" w:hAnsi="Times New Roman"/>
          <w:sz w:val="28"/>
          <w:szCs w:val="28"/>
          <w:lang w:eastAsia="ru-RU"/>
        </w:rPr>
        <w:t>днищ</w:t>
      </w:r>
      <w:r>
        <w:rPr>
          <w:rFonts w:ascii="Times New Roman" w:hAnsi="Times New Roman"/>
          <w:sz w:val="28"/>
          <w:szCs w:val="28"/>
          <w:lang w:eastAsia="ru-RU"/>
        </w:rPr>
        <w:t>у</w:t>
      </w:r>
      <w:r w:rsidR="00372FC7">
        <w:rPr>
          <w:rFonts w:ascii="Times New Roman" w:hAnsi="Times New Roman"/>
          <w:sz w:val="28"/>
          <w:szCs w:val="28"/>
          <w:lang w:eastAsia="ru-RU"/>
        </w:rPr>
        <w:t xml:space="preserve"> топки </w:t>
      </w:r>
      <w:r>
        <w:rPr>
          <w:rFonts w:ascii="Times New Roman" w:hAnsi="Times New Roman"/>
          <w:sz w:val="28"/>
          <w:szCs w:val="28"/>
          <w:lang w:eastAsia="ru-RU"/>
        </w:rPr>
        <w:t>уменьшается,</w:t>
      </w:r>
      <w:r w:rsidR="00372FC7">
        <w:rPr>
          <w:rFonts w:ascii="Times New Roman" w:hAnsi="Times New Roman"/>
          <w:sz w:val="28"/>
          <w:szCs w:val="28"/>
          <w:lang w:eastAsia="ru-RU"/>
        </w:rPr>
        <w:t xml:space="preserve"> скорость</w:t>
      </w:r>
      <w:r w:rsidR="000E3952">
        <w:rPr>
          <w:rFonts w:ascii="Times New Roman" w:hAnsi="Times New Roman"/>
          <w:sz w:val="28"/>
          <w:szCs w:val="28"/>
          <w:lang w:eastAsia="ru-RU"/>
        </w:rPr>
        <w:t xml:space="preserve"> потока</w:t>
      </w:r>
      <w:r w:rsidR="00372FC7">
        <w:rPr>
          <w:rFonts w:ascii="Times New Roman" w:hAnsi="Times New Roman"/>
          <w:sz w:val="28"/>
          <w:szCs w:val="28"/>
          <w:lang w:eastAsia="ru-RU"/>
        </w:rPr>
        <w:t xml:space="preserve"> в этой части стремится к 0</w:t>
      </w:r>
      <w:r w:rsidR="00372FC7" w:rsidRPr="00FC52E3">
        <w:rPr>
          <w:rFonts w:ascii="Times New Roman" w:hAnsi="Times New Roman"/>
          <w:sz w:val="28"/>
          <w:szCs w:val="28"/>
          <w:lang w:eastAsia="ru-RU"/>
        </w:rPr>
        <w:t xml:space="preserve"> </w:t>
      </w:r>
      <w:r w:rsidR="00372FC7">
        <w:rPr>
          <w:rFonts w:ascii="Times New Roman" w:hAnsi="Times New Roman"/>
          <w:sz w:val="28"/>
          <w:szCs w:val="28"/>
          <w:lang w:eastAsia="ru-RU"/>
        </w:rPr>
        <w:t xml:space="preserve">м/с.   </w:t>
      </w:r>
    </w:p>
    <w:p w14:paraId="2A61150C" w14:textId="6C3DAC6A" w:rsidR="00694EB3" w:rsidRDefault="00694EB3" w:rsidP="00B61A15">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На рисунке 4.4 показано как, формируется факел по длине топки и распределяется поле температур. Можно проанализировать и определить </w:t>
      </w:r>
      <w:r w:rsidR="009B1D4C">
        <w:rPr>
          <w:rFonts w:ascii="Times New Roman" w:hAnsi="Times New Roman"/>
          <w:sz w:val="28"/>
          <w:szCs w:val="28"/>
          <w:lang w:eastAsia="ru-RU"/>
        </w:rPr>
        <w:t xml:space="preserve">нахождение </w:t>
      </w:r>
      <w:proofErr w:type="spellStart"/>
      <w:r>
        <w:rPr>
          <w:rFonts w:ascii="Times New Roman" w:hAnsi="Times New Roman"/>
          <w:sz w:val="28"/>
          <w:szCs w:val="28"/>
          <w:lang w:eastAsia="ru-RU"/>
        </w:rPr>
        <w:t>макимальных</w:t>
      </w:r>
      <w:proofErr w:type="spellEnd"/>
      <w:r>
        <w:rPr>
          <w:rFonts w:ascii="Times New Roman" w:hAnsi="Times New Roman"/>
          <w:sz w:val="28"/>
          <w:szCs w:val="28"/>
          <w:lang w:eastAsia="ru-RU"/>
        </w:rPr>
        <w:t xml:space="preserve"> температур</w:t>
      </w:r>
      <w:r w:rsidR="009B1D4C">
        <w:rPr>
          <w:rFonts w:ascii="Times New Roman" w:hAnsi="Times New Roman"/>
          <w:sz w:val="28"/>
          <w:szCs w:val="28"/>
          <w:lang w:eastAsia="ru-RU"/>
        </w:rPr>
        <w:t xml:space="preserve"> по рисункам. В идеале факел должен занимать весь топочный объем и не касаться стенок. </w:t>
      </w:r>
      <w:r>
        <w:rPr>
          <w:rFonts w:ascii="Times New Roman" w:hAnsi="Times New Roman"/>
          <w:sz w:val="28"/>
          <w:szCs w:val="28"/>
          <w:lang w:eastAsia="ru-RU"/>
        </w:rPr>
        <w:t xml:space="preserve"> </w:t>
      </w:r>
    </w:p>
    <w:p w14:paraId="65ACC2EB" w14:textId="77777777" w:rsidR="00F6733C" w:rsidRDefault="00F6733C" w:rsidP="00B61A15">
      <w:pPr>
        <w:spacing w:after="0" w:line="240" w:lineRule="auto"/>
        <w:ind w:firstLine="709"/>
        <w:jc w:val="both"/>
        <w:rPr>
          <w:rFonts w:ascii="Times New Roman" w:hAnsi="Times New Roman"/>
          <w:sz w:val="28"/>
          <w:szCs w:val="28"/>
          <w:lang w:eastAsia="ru-RU"/>
        </w:rPr>
      </w:pPr>
    </w:p>
    <w:p w14:paraId="6D8231A0" w14:textId="77777777" w:rsidR="00B95B8D" w:rsidRDefault="00B95B8D" w:rsidP="00B61A15">
      <w:pPr>
        <w:spacing w:after="0" w:line="240" w:lineRule="auto"/>
        <w:jc w:val="both"/>
        <w:rPr>
          <w:rFonts w:ascii="Times New Roman" w:hAnsi="Times New Roman"/>
          <w:sz w:val="28"/>
          <w:szCs w:val="28"/>
          <w:lang w:eastAsia="ru-RU"/>
        </w:rPr>
      </w:pPr>
      <w:r>
        <w:rPr>
          <w:noProof/>
        </w:rPr>
        <w:drawing>
          <wp:inline distT="0" distB="0" distL="0" distR="0" wp14:anchorId="42BC79F7" wp14:editId="676BA50A">
            <wp:extent cx="2977838" cy="15614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3132" t="13759" r="4746" b="37657"/>
                    <a:stretch/>
                  </pic:blipFill>
                  <pic:spPr bwMode="auto">
                    <a:xfrm>
                      <a:off x="0" y="0"/>
                      <a:ext cx="3007040" cy="157677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5527D3B" wp14:editId="0EB834F5">
            <wp:extent cx="3028950" cy="160151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0754" t="13113" r="6641" b="37442"/>
                    <a:stretch/>
                  </pic:blipFill>
                  <pic:spPr bwMode="auto">
                    <a:xfrm>
                      <a:off x="0" y="0"/>
                      <a:ext cx="3057218" cy="1616460"/>
                    </a:xfrm>
                    <a:prstGeom prst="rect">
                      <a:avLst/>
                    </a:prstGeom>
                    <a:ln>
                      <a:noFill/>
                    </a:ln>
                    <a:extLst>
                      <a:ext uri="{53640926-AAD7-44D8-BBD7-CCE9431645EC}">
                        <a14:shadowObscured xmlns:a14="http://schemas.microsoft.com/office/drawing/2010/main"/>
                      </a:ext>
                    </a:extLst>
                  </pic:spPr>
                </pic:pic>
              </a:graphicData>
            </a:graphic>
          </wp:inline>
        </w:drawing>
      </w:r>
    </w:p>
    <w:p w14:paraId="0AE2F174" w14:textId="77777777" w:rsidR="00B61A15" w:rsidRDefault="00B61A15" w:rsidP="00B61A15">
      <w:pPr>
        <w:spacing w:after="0" w:line="240" w:lineRule="auto"/>
        <w:ind w:firstLine="709"/>
        <w:jc w:val="both"/>
        <w:rPr>
          <w:rFonts w:ascii="Times New Roman" w:hAnsi="Times New Roman"/>
          <w:sz w:val="28"/>
          <w:szCs w:val="28"/>
          <w:lang w:eastAsia="ru-RU"/>
        </w:rPr>
      </w:pPr>
    </w:p>
    <w:p w14:paraId="36B6ABC1" w14:textId="054032A1" w:rsidR="00B95B8D" w:rsidRDefault="00B95B8D" w:rsidP="00B61A15">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Рисунок </w:t>
      </w:r>
      <w:r w:rsidR="00F6733C">
        <w:rPr>
          <w:rFonts w:ascii="Times New Roman" w:hAnsi="Times New Roman"/>
          <w:sz w:val="28"/>
          <w:szCs w:val="28"/>
          <w:lang w:eastAsia="ru-RU"/>
        </w:rPr>
        <w:t xml:space="preserve">4.5 </w:t>
      </w:r>
      <w:r>
        <w:rPr>
          <w:rFonts w:ascii="Times New Roman" w:hAnsi="Times New Roman"/>
          <w:sz w:val="28"/>
          <w:szCs w:val="28"/>
          <w:lang w:eastAsia="ru-RU"/>
        </w:rPr>
        <w:t xml:space="preserve">- Температурное поле и скорость потока в топке при продольном сечении модели топки с выдвижением тубуса </w:t>
      </w:r>
      <w:proofErr w:type="spellStart"/>
      <w:r>
        <w:rPr>
          <w:rFonts w:ascii="Times New Roman" w:hAnsi="Times New Roman"/>
          <w:sz w:val="28"/>
          <w:szCs w:val="28"/>
          <w:lang w:eastAsia="ru-RU"/>
        </w:rPr>
        <w:t>солпа</w:t>
      </w:r>
      <w:proofErr w:type="spellEnd"/>
      <w:r>
        <w:rPr>
          <w:rFonts w:ascii="Times New Roman" w:hAnsi="Times New Roman"/>
          <w:sz w:val="28"/>
          <w:szCs w:val="28"/>
          <w:lang w:eastAsia="ru-RU"/>
        </w:rPr>
        <w:t xml:space="preserve"> горелки на 50 мм </w:t>
      </w:r>
    </w:p>
    <w:p w14:paraId="0785371F" w14:textId="1B5D476F" w:rsidR="00A917DD" w:rsidRPr="00DA68F6" w:rsidRDefault="00372FC7" w:rsidP="005A0910">
      <w:pPr>
        <w:spacing w:line="25" w:lineRule="atLeast"/>
        <w:ind w:firstLine="709"/>
        <w:jc w:val="both"/>
        <w:rPr>
          <w:rFonts w:ascii="Times New Roman" w:hAnsi="Times New Roman"/>
          <w:sz w:val="28"/>
          <w:szCs w:val="28"/>
          <w:lang w:eastAsia="ru-RU"/>
        </w:rPr>
      </w:pPr>
      <w:r>
        <w:rPr>
          <w:rFonts w:ascii="Times New Roman" w:hAnsi="Times New Roman"/>
          <w:sz w:val="28"/>
          <w:szCs w:val="28"/>
          <w:lang w:eastAsia="ru-RU"/>
        </w:rPr>
        <w:t>В рисунке</w:t>
      </w:r>
      <w:r w:rsidR="0044139D">
        <w:rPr>
          <w:rFonts w:ascii="Times New Roman" w:hAnsi="Times New Roman"/>
          <w:sz w:val="28"/>
          <w:szCs w:val="28"/>
          <w:lang w:eastAsia="ru-RU"/>
        </w:rPr>
        <w:t xml:space="preserve"> 4.5</w:t>
      </w:r>
      <w:r>
        <w:rPr>
          <w:rFonts w:ascii="Times New Roman" w:hAnsi="Times New Roman"/>
          <w:sz w:val="28"/>
          <w:szCs w:val="28"/>
          <w:lang w:eastAsia="ru-RU"/>
        </w:rPr>
        <w:t xml:space="preserve"> представлен вариант сопла горелки с выдвижением на 50 мм</w:t>
      </w:r>
      <w:r w:rsidR="0044139D">
        <w:rPr>
          <w:rFonts w:ascii="Times New Roman" w:hAnsi="Times New Roman"/>
          <w:sz w:val="28"/>
          <w:szCs w:val="28"/>
          <w:lang w:eastAsia="ru-RU"/>
        </w:rPr>
        <w:t xml:space="preserve"> от стандартного размера</w:t>
      </w:r>
      <w:r>
        <w:rPr>
          <w:rFonts w:ascii="Times New Roman" w:hAnsi="Times New Roman"/>
          <w:sz w:val="28"/>
          <w:szCs w:val="28"/>
          <w:lang w:eastAsia="ru-RU"/>
        </w:rPr>
        <w:t xml:space="preserve">. Здесь можно заметить, что ядро факела перемещается к центру топки, но все еще есть максимальные температуры на стенке 2/3 части топки.  </w:t>
      </w:r>
    </w:p>
    <w:p w14:paraId="18E7E2DB" w14:textId="77777777" w:rsidR="00B95B8D" w:rsidRDefault="00B95B8D" w:rsidP="00B61A15">
      <w:pPr>
        <w:spacing w:after="0" w:line="240" w:lineRule="auto"/>
        <w:jc w:val="both"/>
        <w:rPr>
          <w:noProof/>
        </w:rPr>
      </w:pPr>
      <w:r w:rsidRPr="00583B8A">
        <w:rPr>
          <w:noProof/>
        </w:rPr>
        <w:lastRenderedPageBreak/>
        <w:t xml:space="preserve"> </w:t>
      </w:r>
      <w:r>
        <w:rPr>
          <w:noProof/>
        </w:rPr>
        <w:drawing>
          <wp:inline distT="0" distB="0" distL="0" distR="0" wp14:anchorId="2DF327A4" wp14:editId="2EAB6E31">
            <wp:extent cx="2933700" cy="155058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3976" t="13876" r="4019" b="37261"/>
                    <a:stretch/>
                  </pic:blipFill>
                  <pic:spPr bwMode="auto">
                    <a:xfrm>
                      <a:off x="0" y="0"/>
                      <a:ext cx="2952224" cy="15603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698128B" wp14:editId="37B535BE">
            <wp:extent cx="3038475" cy="1564299"/>
            <wp:effectExtent l="0" t="0" r="0" b="0"/>
            <wp:docPr id="57" name="Рисунок 57" descr="Изображение выглядит как текст, снимок экрана, внутренний, компьют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 снимок экрана, внутренний, компьютер&#10;&#10;Автоматически созданное описание"/>
                    <pic:cNvPicPr/>
                  </pic:nvPicPr>
                  <pic:blipFill rotWithShape="1">
                    <a:blip r:embed="rId46"/>
                    <a:srcRect l="43975" t="14853" r="4125" b="37648"/>
                    <a:stretch/>
                  </pic:blipFill>
                  <pic:spPr bwMode="auto">
                    <a:xfrm>
                      <a:off x="0" y="0"/>
                      <a:ext cx="3045657" cy="1567997"/>
                    </a:xfrm>
                    <a:prstGeom prst="rect">
                      <a:avLst/>
                    </a:prstGeom>
                    <a:ln>
                      <a:noFill/>
                    </a:ln>
                    <a:extLst>
                      <a:ext uri="{53640926-AAD7-44D8-BBD7-CCE9431645EC}">
                        <a14:shadowObscured xmlns:a14="http://schemas.microsoft.com/office/drawing/2010/main"/>
                      </a:ext>
                    </a:extLst>
                  </pic:spPr>
                </pic:pic>
              </a:graphicData>
            </a:graphic>
          </wp:inline>
        </w:drawing>
      </w:r>
    </w:p>
    <w:p w14:paraId="5B86CF80" w14:textId="77777777" w:rsidR="00B61A15" w:rsidRDefault="00B61A15" w:rsidP="00B61A15">
      <w:pPr>
        <w:spacing w:after="0" w:line="240" w:lineRule="auto"/>
        <w:ind w:firstLine="709"/>
        <w:jc w:val="both"/>
        <w:rPr>
          <w:rFonts w:ascii="Times New Roman" w:hAnsi="Times New Roman"/>
          <w:sz w:val="28"/>
          <w:szCs w:val="28"/>
          <w:lang w:eastAsia="ru-RU"/>
        </w:rPr>
      </w:pPr>
    </w:p>
    <w:p w14:paraId="12F6B9F0" w14:textId="2804CF06" w:rsidR="00B95B8D" w:rsidRDefault="00B95B8D" w:rsidP="00B61A15">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Рисунок </w:t>
      </w:r>
      <w:r w:rsidR="00F6733C">
        <w:rPr>
          <w:rFonts w:ascii="Times New Roman" w:hAnsi="Times New Roman"/>
          <w:sz w:val="28"/>
          <w:szCs w:val="28"/>
          <w:lang w:eastAsia="ru-RU"/>
        </w:rPr>
        <w:t xml:space="preserve">4.6 </w:t>
      </w:r>
      <w:r>
        <w:rPr>
          <w:rFonts w:ascii="Times New Roman" w:hAnsi="Times New Roman"/>
          <w:sz w:val="28"/>
          <w:szCs w:val="28"/>
          <w:lang w:eastAsia="ru-RU"/>
        </w:rPr>
        <w:t xml:space="preserve">- Температурное поле и скорость потока в топке при продольном сечении модели топки с выдвижением тубуса </w:t>
      </w:r>
      <w:proofErr w:type="spellStart"/>
      <w:r>
        <w:rPr>
          <w:rFonts w:ascii="Times New Roman" w:hAnsi="Times New Roman"/>
          <w:sz w:val="28"/>
          <w:szCs w:val="28"/>
          <w:lang w:eastAsia="ru-RU"/>
        </w:rPr>
        <w:t>солпа</w:t>
      </w:r>
      <w:proofErr w:type="spellEnd"/>
      <w:r>
        <w:rPr>
          <w:rFonts w:ascii="Times New Roman" w:hAnsi="Times New Roman"/>
          <w:sz w:val="28"/>
          <w:szCs w:val="28"/>
          <w:lang w:eastAsia="ru-RU"/>
        </w:rPr>
        <w:t xml:space="preserve"> горелки на 1</w:t>
      </w:r>
      <w:r w:rsidRPr="00583B8A">
        <w:rPr>
          <w:rFonts w:ascii="Times New Roman" w:hAnsi="Times New Roman"/>
          <w:sz w:val="28"/>
          <w:szCs w:val="28"/>
          <w:lang w:eastAsia="ru-RU"/>
        </w:rPr>
        <w:t>0</w:t>
      </w:r>
      <w:r>
        <w:rPr>
          <w:rFonts w:ascii="Times New Roman" w:hAnsi="Times New Roman"/>
          <w:sz w:val="28"/>
          <w:szCs w:val="28"/>
          <w:lang w:eastAsia="ru-RU"/>
        </w:rPr>
        <w:t xml:space="preserve">0 мм </w:t>
      </w:r>
    </w:p>
    <w:p w14:paraId="489EF5DC" w14:textId="0687B224" w:rsidR="00B919FD" w:rsidRDefault="00B919FD" w:rsidP="00B61A15">
      <w:pPr>
        <w:spacing w:after="0" w:line="25" w:lineRule="atLeast"/>
        <w:ind w:firstLine="709"/>
        <w:jc w:val="both"/>
        <w:rPr>
          <w:rFonts w:ascii="Times New Roman" w:hAnsi="Times New Roman"/>
          <w:sz w:val="28"/>
          <w:szCs w:val="28"/>
          <w:lang w:eastAsia="ru-RU"/>
        </w:rPr>
      </w:pPr>
      <w:r>
        <w:rPr>
          <w:rFonts w:ascii="Times New Roman" w:hAnsi="Times New Roman"/>
          <w:sz w:val="28"/>
          <w:szCs w:val="28"/>
          <w:lang w:eastAsia="ru-RU"/>
        </w:rPr>
        <w:t>На данном рисунке выдвижение сопла горелки на 100 мм.</w:t>
      </w:r>
      <w:r w:rsidR="000D4E94">
        <w:rPr>
          <w:rFonts w:ascii="Times New Roman" w:hAnsi="Times New Roman"/>
          <w:sz w:val="28"/>
          <w:szCs w:val="28"/>
          <w:lang w:eastAsia="ru-RU"/>
        </w:rPr>
        <w:t xml:space="preserve"> Фа</w:t>
      </w:r>
      <w:r>
        <w:rPr>
          <w:rFonts w:ascii="Times New Roman" w:hAnsi="Times New Roman"/>
          <w:sz w:val="28"/>
          <w:szCs w:val="28"/>
          <w:lang w:eastAsia="ru-RU"/>
        </w:rPr>
        <w:t>кел удлиняется по топ</w:t>
      </w:r>
      <w:r w:rsidR="000D4E94">
        <w:rPr>
          <w:rFonts w:ascii="Times New Roman" w:hAnsi="Times New Roman"/>
          <w:sz w:val="28"/>
          <w:szCs w:val="28"/>
          <w:lang w:eastAsia="ru-RU"/>
        </w:rPr>
        <w:t>очному объему</w:t>
      </w:r>
      <w:r>
        <w:rPr>
          <w:rFonts w:ascii="Times New Roman" w:hAnsi="Times New Roman"/>
          <w:sz w:val="28"/>
          <w:szCs w:val="28"/>
          <w:lang w:eastAsia="ru-RU"/>
        </w:rPr>
        <w:t xml:space="preserve"> </w:t>
      </w:r>
      <w:r w:rsidR="008C063C">
        <w:rPr>
          <w:rFonts w:ascii="Times New Roman" w:hAnsi="Times New Roman"/>
          <w:sz w:val="28"/>
          <w:szCs w:val="28"/>
          <w:lang w:eastAsia="ru-RU"/>
        </w:rPr>
        <w:t>за счет перемещения ядра факела вглубь топки.</w:t>
      </w:r>
      <w:r w:rsidR="0044139D">
        <w:rPr>
          <w:rFonts w:ascii="Times New Roman" w:hAnsi="Times New Roman"/>
          <w:sz w:val="28"/>
          <w:szCs w:val="28"/>
          <w:lang w:eastAsia="ru-RU"/>
        </w:rPr>
        <w:t xml:space="preserve"> </w:t>
      </w:r>
    </w:p>
    <w:p w14:paraId="1BF890D1" w14:textId="77777777" w:rsidR="00B61A15" w:rsidRDefault="00B61A15" w:rsidP="00B61A15">
      <w:pPr>
        <w:spacing w:after="0" w:line="25" w:lineRule="atLeast"/>
        <w:ind w:firstLine="709"/>
        <w:jc w:val="both"/>
        <w:rPr>
          <w:rFonts w:ascii="Times New Roman" w:hAnsi="Times New Roman"/>
          <w:sz w:val="28"/>
          <w:szCs w:val="28"/>
          <w:lang w:eastAsia="ru-RU"/>
        </w:rPr>
      </w:pPr>
    </w:p>
    <w:p w14:paraId="1E47DF84" w14:textId="77777777" w:rsidR="00B95B8D" w:rsidRDefault="00B95B8D" w:rsidP="00B61A15">
      <w:pPr>
        <w:spacing w:after="0" w:line="25" w:lineRule="atLeast"/>
        <w:jc w:val="both"/>
        <w:rPr>
          <w:rFonts w:ascii="Times New Roman" w:hAnsi="Times New Roman"/>
          <w:sz w:val="28"/>
          <w:szCs w:val="28"/>
          <w:lang w:eastAsia="ru-RU"/>
        </w:rPr>
      </w:pPr>
      <w:r>
        <w:rPr>
          <w:noProof/>
        </w:rPr>
        <w:drawing>
          <wp:inline distT="0" distB="0" distL="0" distR="0" wp14:anchorId="06C8CDB2" wp14:editId="5F24AD35">
            <wp:extent cx="3048000" cy="1630054"/>
            <wp:effectExtent l="0" t="0" r="0" b="0"/>
            <wp:docPr id="34" name="Рисунок 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pic:nvPicPr>
                  <pic:blipFill rotWithShape="1">
                    <a:blip r:embed="rId47"/>
                    <a:srcRect l="25625" t="14266" r="26379" b="40104"/>
                    <a:stretch/>
                  </pic:blipFill>
                  <pic:spPr bwMode="auto">
                    <a:xfrm>
                      <a:off x="0" y="0"/>
                      <a:ext cx="3147970" cy="168351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85BB0E" wp14:editId="26D88F7F">
            <wp:extent cx="2964028" cy="163220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536" t="13485" r="26146" b="39216"/>
                    <a:stretch/>
                  </pic:blipFill>
                  <pic:spPr bwMode="auto">
                    <a:xfrm>
                      <a:off x="0" y="0"/>
                      <a:ext cx="3037816" cy="1672837"/>
                    </a:xfrm>
                    <a:prstGeom prst="rect">
                      <a:avLst/>
                    </a:prstGeom>
                    <a:ln>
                      <a:noFill/>
                    </a:ln>
                    <a:extLst>
                      <a:ext uri="{53640926-AAD7-44D8-BBD7-CCE9431645EC}">
                        <a14:shadowObscured xmlns:a14="http://schemas.microsoft.com/office/drawing/2010/main"/>
                      </a:ext>
                    </a:extLst>
                  </pic:spPr>
                </pic:pic>
              </a:graphicData>
            </a:graphic>
          </wp:inline>
        </w:drawing>
      </w:r>
    </w:p>
    <w:p w14:paraId="1260325E" w14:textId="77777777" w:rsidR="00B61A15" w:rsidRDefault="00B61A15" w:rsidP="00B61A15">
      <w:pPr>
        <w:spacing w:after="0" w:line="25" w:lineRule="atLeast"/>
        <w:ind w:firstLine="709"/>
        <w:jc w:val="both"/>
        <w:rPr>
          <w:rFonts w:ascii="Times New Roman" w:hAnsi="Times New Roman"/>
          <w:sz w:val="28"/>
          <w:szCs w:val="28"/>
          <w:lang w:eastAsia="ru-RU"/>
        </w:rPr>
      </w:pPr>
    </w:p>
    <w:p w14:paraId="46568EB0" w14:textId="443DCFF8" w:rsidR="00B95B8D" w:rsidRDefault="00B95B8D" w:rsidP="00B61A15">
      <w:pPr>
        <w:spacing w:after="0" w:line="25" w:lineRule="atLeast"/>
        <w:ind w:firstLine="709"/>
        <w:jc w:val="both"/>
        <w:rPr>
          <w:rFonts w:ascii="Times New Roman" w:hAnsi="Times New Roman"/>
          <w:sz w:val="28"/>
          <w:szCs w:val="28"/>
          <w:lang w:eastAsia="ru-RU"/>
        </w:rPr>
      </w:pPr>
      <w:r>
        <w:rPr>
          <w:rFonts w:ascii="Times New Roman" w:hAnsi="Times New Roman"/>
          <w:sz w:val="28"/>
          <w:szCs w:val="28"/>
          <w:lang w:eastAsia="ru-RU"/>
        </w:rPr>
        <w:t xml:space="preserve">Рисунок </w:t>
      </w:r>
      <w:r w:rsidR="00F6733C">
        <w:rPr>
          <w:rFonts w:ascii="Times New Roman" w:hAnsi="Times New Roman"/>
          <w:sz w:val="28"/>
          <w:szCs w:val="28"/>
          <w:lang w:eastAsia="ru-RU"/>
        </w:rPr>
        <w:t xml:space="preserve">4.7 </w:t>
      </w:r>
      <w:r>
        <w:rPr>
          <w:rFonts w:ascii="Times New Roman" w:hAnsi="Times New Roman"/>
          <w:sz w:val="28"/>
          <w:szCs w:val="28"/>
          <w:lang w:eastAsia="ru-RU"/>
        </w:rPr>
        <w:t xml:space="preserve">- Температурное поле и скорость потока в топке при продольном сечении модели топки с выдвижением тубуса </w:t>
      </w:r>
      <w:proofErr w:type="spellStart"/>
      <w:r>
        <w:rPr>
          <w:rFonts w:ascii="Times New Roman" w:hAnsi="Times New Roman"/>
          <w:sz w:val="28"/>
          <w:szCs w:val="28"/>
          <w:lang w:eastAsia="ru-RU"/>
        </w:rPr>
        <w:t>солпа</w:t>
      </w:r>
      <w:proofErr w:type="spellEnd"/>
      <w:r>
        <w:rPr>
          <w:rFonts w:ascii="Times New Roman" w:hAnsi="Times New Roman"/>
          <w:sz w:val="28"/>
          <w:szCs w:val="28"/>
          <w:lang w:eastAsia="ru-RU"/>
        </w:rPr>
        <w:t xml:space="preserve"> горелки на 150 мм </w:t>
      </w:r>
    </w:p>
    <w:p w14:paraId="7C681443" w14:textId="77777777" w:rsidR="00B61A15" w:rsidRDefault="00B61A15" w:rsidP="00B61A15">
      <w:pPr>
        <w:spacing w:after="0" w:line="25" w:lineRule="atLeast"/>
        <w:ind w:firstLine="709"/>
        <w:jc w:val="both"/>
        <w:rPr>
          <w:rFonts w:ascii="Times New Roman" w:hAnsi="Times New Roman"/>
          <w:sz w:val="28"/>
          <w:szCs w:val="28"/>
          <w:lang w:eastAsia="ru-RU"/>
        </w:rPr>
      </w:pPr>
    </w:p>
    <w:p w14:paraId="6C84E4C1" w14:textId="2C1936A2" w:rsidR="006208BE" w:rsidRDefault="008C063C" w:rsidP="00B61A15">
      <w:pPr>
        <w:spacing w:after="0" w:line="25" w:lineRule="atLeast"/>
        <w:ind w:firstLine="709"/>
        <w:jc w:val="both"/>
        <w:rPr>
          <w:rFonts w:ascii="Times New Roman" w:hAnsi="Times New Roman"/>
          <w:sz w:val="28"/>
          <w:szCs w:val="28"/>
          <w:lang w:eastAsia="ru-RU"/>
        </w:rPr>
      </w:pPr>
      <w:r>
        <w:rPr>
          <w:rFonts w:ascii="Times New Roman" w:hAnsi="Times New Roman"/>
          <w:sz w:val="28"/>
          <w:szCs w:val="28"/>
          <w:lang w:eastAsia="ru-RU"/>
        </w:rPr>
        <w:t>На</w:t>
      </w:r>
      <w:r w:rsidR="00B919FD">
        <w:rPr>
          <w:rFonts w:ascii="Times New Roman" w:hAnsi="Times New Roman"/>
          <w:sz w:val="28"/>
          <w:szCs w:val="28"/>
          <w:lang w:eastAsia="ru-RU"/>
        </w:rPr>
        <w:t xml:space="preserve"> рисунке с вариантом выдвижения сопла горелки на 150 мм, можно заметить равномерный факел, не имеются локальные температур</w:t>
      </w:r>
      <w:r>
        <w:rPr>
          <w:rFonts w:ascii="Times New Roman" w:hAnsi="Times New Roman"/>
          <w:sz w:val="28"/>
          <w:szCs w:val="28"/>
          <w:lang w:eastAsia="ru-RU"/>
        </w:rPr>
        <w:t>ные воздействия</w:t>
      </w:r>
      <w:r w:rsidR="00B919FD">
        <w:rPr>
          <w:rFonts w:ascii="Times New Roman" w:hAnsi="Times New Roman"/>
          <w:sz w:val="28"/>
          <w:szCs w:val="28"/>
          <w:lang w:eastAsia="ru-RU"/>
        </w:rPr>
        <w:t xml:space="preserve"> на стенку топки. </w:t>
      </w:r>
    </w:p>
    <w:p w14:paraId="52366005" w14:textId="0D0F7444" w:rsidR="00A917DD" w:rsidRDefault="00372FC7" w:rsidP="005A0910">
      <w:pPr>
        <w:spacing w:after="0" w:line="25" w:lineRule="atLeast"/>
        <w:ind w:firstLine="709"/>
        <w:jc w:val="center"/>
        <w:rPr>
          <w:rFonts w:ascii="Times New Roman" w:hAnsi="Times New Roman"/>
          <w:sz w:val="28"/>
          <w:szCs w:val="28"/>
          <w:lang w:eastAsia="ru-RU"/>
        </w:rPr>
      </w:pPr>
      <w:r>
        <w:rPr>
          <w:noProof/>
        </w:rPr>
        <w:lastRenderedPageBreak/>
        <w:drawing>
          <wp:inline distT="0" distB="0" distL="0" distR="0" wp14:anchorId="24EC1C90" wp14:editId="5D80E958">
            <wp:extent cx="4678680" cy="3101340"/>
            <wp:effectExtent l="0" t="0" r="0" b="0"/>
            <wp:docPr id="1590336408" name="Диаграмма 1">
              <a:extLst xmlns:a="http://schemas.openxmlformats.org/drawingml/2006/main">
                <a:ext uri="{FF2B5EF4-FFF2-40B4-BE49-F238E27FC236}">
                  <a16:creationId xmlns:a16="http://schemas.microsoft.com/office/drawing/2014/main" id="{B2F9D886-A759-8FBD-9F16-414072C13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12C6737" w14:textId="0B3EAC6C" w:rsidR="00805BC1" w:rsidRDefault="00805BC1" w:rsidP="00B61A15">
      <w:pPr>
        <w:spacing w:after="0" w:line="25" w:lineRule="atLeast"/>
        <w:ind w:firstLine="709"/>
        <w:jc w:val="center"/>
        <w:rPr>
          <w:rFonts w:ascii="Times New Roman" w:hAnsi="Times New Roman"/>
          <w:sz w:val="28"/>
          <w:szCs w:val="28"/>
          <w:lang w:val="en-US" w:eastAsia="ru-RU"/>
        </w:rPr>
      </w:pPr>
    </w:p>
    <w:p w14:paraId="7CD31D9C" w14:textId="6A7938E7" w:rsidR="00B758A7" w:rsidRDefault="00B758A7" w:rsidP="00B61A15">
      <w:pPr>
        <w:spacing w:after="0" w:line="25" w:lineRule="atLeast"/>
        <w:ind w:firstLine="709"/>
        <w:jc w:val="both"/>
        <w:rPr>
          <w:rFonts w:ascii="Times New Roman" w:hAnsi="Times New Roman"/>
          <w:sz w:val="28"/>
          <w:szCs w:val="28"/>
          <w:lang w:eastAsia="ru-RU"/>
        </w:rPr>
      </w:pPr>
      <w:r w:rsidRPr="00237BCE">
        <w:rPr>
          <w:rFonts w:ascii="Times New Roman" w:hAnsi="Times New Roman"/>
          <w:sz w:val="28"/>
          <w:szCs w:val="28"/>
          <w:lang w:eastAsia="ru-RU"/>
        </w:rPr>
        <w:t>Рис</w:t>
      </w:r>
      <w:r w:rsidR="00F6733C">
        <w:rPr>
          <w:rFonts w:ascii="Times New Roman" w:hAnsi="Times New Roman"/>
          <w:sz w:val="28"/>
          <w:szCs w:val="28"/>
          <w:lang w:eastAsia="ru-RU"/>
        </w:rPr>
        <w:t>унок 4.9</w:t>
      </w:r>
      <w:r w:rsidRPr="00237BCE">
        <w:rPr>
          <w:rFonts w:ascii="Times New Roman" w:hAnsi="Times New Roman"/>
          <w:sz w:val="28"/>
          <w:szCs w:val="28"/>
          <w:lang w:eastAsia="ru-RU"/>
        </w:rPr>
        <w:t xml:space="preserve"> </w:t>
      </w:r>
      <w:r w:rsidR="00F6733C">
        <w:rPr>
          <w:rFonts w:ascii="Times New Roman" w:hAnsi="Times New Roman"/>
          <w:sz w:val="28"/>
          <w:szCs w:val="28"/>
          <w:lang w:eastAsia="ru-RU"/>
        </w:rPr>
        <w:t xml:space="preserve">- </w:t>
      </w:r>
      <w:r w:rsidRPr="00237BCE">
        <w:rPr>
          <w:rFonts w:ascii="Times New Roman" w:hAnsi="Times New Roman"/>
          <w:sz w:val="28"/>
          <w:szCs w:val="28"/>
          <w:lang w:eastAsia="ru-RU"/>
        </w:rPr>
        <w:t xml:space="preserve">График </w:t>
      </w:r>
      <w:r w:rsidR="00E45702">
        <w:rPr>
          <w:rFonts w:ascii="Times New Roman" w:hAnsi="Times New Roman"/>
          <w:sz w:val="28"/>
          <w:szCs w:val="28"/>
          <w:lang w:eastAsia="ru-RU"/>
        </w:rPr>
        <w:t>зависимости</w:t>
      </w:r>
      <w:r w:rsidRPr="00237BCE">
        <w:rPr>
          <w:rFonts w:ascii="Times New Roman" w:hAnsi="Times New Roman"/>
          <w:sz w:val="28"/>
          <w:szCs w:val="28"/>
          <w:lang w:eastAsia="ru-RU"/>
        </w:rPr>
        <w:t xml:space="preserve"> температуры</w:t>
      </w:r>
      <w:r>
        <w:rPr>
          <w:rFonts w:ascii="Times New Roman" w:hAnsi="Times New Roman"/>
          <w:sz w:val="28"/>
          <w:szCs w:val="28"/>
          <w:lang w:eastAsia="ru-RU"/>
        </w:rPr>
        <w:t xml:space="preserve"> в пристеночной области топки от длины топки при номинальной мощности.</w:t>
      </w:r>
    </w:p>
    <w:p w14:paraId="5BFDF945" w14:textId="77777777" w:rsidR="00B61A15" w:rsidRDefault="00B61A15" w:rsidP="00B61A15">
      <w:pPr>
        <w:spacing w:after="0" w:line="25" w:lineRule="atLeast"/>
        <w:ind w:firstLine="709"/>
        <w:jc w:val="both"/>
        <w:rPr>
          <w:rFonts w:ascii="Times New Roman" w:hAnsi="Times New Roman"/>
          <w:sz w:val="28"/>
          <w:szCs w:val="28"/>
          <w:lang w:eastAsia="ru-RU"/>
        </w:rPr>
      </w:pPr>
    </w:p>
    <w:p w14:paraId="360F03C4" w14:textId="38CC3688" w:rsidR="00CF0C7C" w:rsidRDefault="00372FC7" w:rsidP="00B61A15">
      <w:pPr>
        <w:spacing w:after="0" w:line="25" w:lineRule="atLeast"/>
        <w:ind w:firstLine="709"/>
        <w:jc w:val="center"/>
        <w:rPr>
          <w:rFonts w:ascii="Times New Roman" w:hAnsi="Times New Roman"/>
          <w:sz w:val="28"/>
          <w:szCs w:val="28"/>
          <w:lang w:val="en-US" w:eastAsia="ru-RU"/>
        </w:rPr>
      </w:pPr>
      <w:r>
        <w:rPr>
          <w:noProof/>
        </w:rPr>
        <w:drawing>
          <wp:inline distT="0" distB="0" distL="0" distR="0" wp14:anchorId="03945BC2" wp14:editId="166861A8">
            <wp:extent cx="4762500" cy="3238500"/>
            <wp:effectExtent l="0" t="0" r="0" b="0"/>
            <wp:docPr id="1321841342" name="Диаграмма 1">
              <a:extLst xmlns:a="http://schemas.openxmlformats.org/drawingml/2006/main">
                <a:ext uri="{FF2B5EF4-FFF2-40B4-BE49-F238E27FC236}">
                  <a16:creationId xmlns:a16="http://schemas.microsoft.com/office/drawing/2014/main" id="{7894BDC8-5150-3BD1-6DE4-3A95533A1F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A4B7AAD" w14:textId="77777777" w:rsidR="00B61A15" w:rsidRDefault="00B61A15" w:rsidP="00B61A15">
      <w:pPr>
        <w:spacing w:after="0" w:line="25" w:lineRule="atLeast"/>
        <w:ind w:firstLine="709"/>
        <w:jc w:val="both"/>
        <w:rPr>
          <w:rFonts w:ascii="Times New Roman" w:hAnsi="Times New Roman"/>
          <w:sz w:val="28"/>
          <w:szCs w:val="28"/>
          <w:lang w:eastAsia="ru-RU"/>
        </w:rPr>
      </w:pPr>
    </w:p>
    <w:p w14:paraId="791058E1" w14:textId="17F2D7BF" w:rsidR="00CF0C7C" w:rsidRDefault="00CF0C7C" w:rsidP="00B61A15">
      <w:pPr>
        <w:spacing w:after="0" w:line="25" w:lineRule="atLeast"/>
        <w:ind w:firstLine="709"/>
        <w:jc w:val="both"/>
        <w:rPr>
          <w:rFonts w:ascii="Times New Roman" w:hAnsi="Times New Roman"/>
          <w:sz w:val="28"/>
          <w:szCs w:val="28"/>
          <w:lang w:eastAsia="ru-RU"/>
        </w:rPr>
      </w:pPr>
      <w:r w:rsidRPr="00237BCE">
        <w:rPr>
          <w:rFonts w:ascii="Times New Roman" w:hAnsi="Times New Roman"/>
          <w:sz w:val="28"/>
          <w:szCs w:val="28"/>
          <w:lang w:eastAsia="ru-RU"/>
        </w:rPr>
        <w:t>Ри</w:t>
      </w:r>
      <w:r w:rsidR="00F6733C">
        <w:rPr>
          <w:rFonts w:ascii="Times New Roman" w:hAnsi="Times New Roman"/>
          <w:sz w:val="28"/>
          <w:szCs w:val="28"/>
          <w:lang w:eastAsia="ru-RU"/>
        </w:rPr>
        <w:t xml:space="preserve">сунок 4.10 - </w:t>
      </w:r>
      <w:r w:rsidRPr="00237BCE">
        <w:rPr>
          <w:rFonts w:ascii="Times New Roman" w:hAnsi="Times New Roman"/>
          <w:sz w:val="28"/>
          <w:szCs w:val="28"/>
          <w:lang w:eastAsia="ru-RU"/>
        </w:rPr>
        <w:t xml:space="preserve">График </w:t>
      </w:r>
      <w:r w:rsidR="00E45702">
        <w:rPr>
          <w:rFonts w:ascii="Times New Roman" w:hAnsi="Times New Roman"/>
          <w:sz w:val="28"/>
          <w:szCs w:val="28"/>
          <w:lang w:eastAsia="ru-RU"/>
        </w:rPr>
        <w:t>зависимости</w:t>
      </w:r>
      <w:r w:rsidRPr="00237BCE">
        <w:rPr>
          <w:rFonts w:ascii="Times New Roman" w:hAnsi="Times New Roman"/>
          <w:sz w:val="28"/>
          <w:szCs w:val="28"/>
          <w:lang w:eastAsia="ru-RU"/>
        </w:rPr>
        <w:t xml:space="preserve"> температуры</w:t>
      </w:r>
      <w:r>
        <w:rPr>
          <w:rFonts w:ascii="Times New Roman" w:hAnsi="Times New Roman"/>
          <w:sz w:val="28"/>
          <w:szCs w:val="28"/>
          <w:lang w:eastAsia="ru-RU"/>
        </w:rPr>
        <w:t xml:space="preserve"> в пристеночной области топки</w:t>
      </w:r>
      <w:r w:rsidR="00E45702">
        <w:rPr>
          <w:rFonts w:ascii="Times New Roman" w:hAnsi="Times New Roman"/>
          <w:sz w:val="28"/>
          <w:szCs w:val="28"/>
          <w:lang w:eastAsia="ru-RU"/>
        </w:rPr>
        <w:t xml:space="preserve"> </w:t>
      </w:r>
      <w:r>
        <w:rPr>
          <w:rFonts w:ascii="Times New Roman" w:hAnsi="Times New Roman"/>
          <w:sz w:val="28"/>
          <w:szCs w:val="28"/>
          <w:lang w:eastAsia="ru-RU"/>
        </w:rPr>
        <w:t xml:space="preserve">от длины топки </w:t>
      </w:r>
      <w:r w:rsidR="00805BC1">
        <w:rPr>
          <w:rFonts w:ascii="Times New Roman" w:hAnsi="Times New Roman"/>
          <w:sz w:val="28"/>
          <w:szCs w:val="28"/>
          <w:lang w:eastAsia="ru-RU"/>
        </w:rPr>
        <w:t xml:space="preserve">при </w:t>
      </w:r>
      <w:r w:rsidR="00B758A7">
        <w:rPr>
          <w:rFonts w:ascii="Times New Roman" w:hAnsi="Times New Roman"/>
          <w:sz w:val="28"/>
          <w:szCs w:val="28"/>
          <w:lang w:eastAsia="ru-RU"/>
        </w:rPr>
        <w:t>нагрузке 70%</w:t>
      </w:r>
      <w:r>
        <w:rPr>
          <w:rFonts w:ascii="Times New Roman" w:hAnsi="Times New Roman"/>
          <w:sz w:val="28"/>
          <w:szCs w:val="28"/>
          <w:lang w:eastAsia="ru-RU"/>
        </w:rPr>
        <w:t>.</w:t>
      </w:r>
    </w:p>
    <w:p w14:paraId="5D15B3B2" w14:textId="77777777" w:rsidR="00B61A15" w:rsidRPr="00372FC7" w:rsidRDefault="00B61A15" w:rsidP="00B61A15">
      <w:pPr>
        <w:spacing w:after="0" w:line="25" w:lineRule="atLeast"/>
        <w:ind w:firstLine="709"/>
        <w:jc w:val="both"/>
        <w:rPr>
          <w:rFonts w:ascii="Times New Roman" w:hAnsi="Times New Roman"/>
          <w:sz w:val="28"/>
          <w:szCs w:val="28"/>
          <w:lang w:eastAsia="ru-RU"/>
        </w:rPr>
      </w:pPr>
    </w:p>
    <w:p w14:paraId="1C7AD447" w14:textId="1F02D42B" w:rsidR="006208BE" w:rsidRDefault="006208BE" w:rsidP="005A0910">
      <w:pPr>
        <w:pStyle w:val="aff3"/>
        <w:spacing w:after="0" w:line="25" w:lineRule="atLeast"/>
        <w:ind w:left="0" w:firstLine="709"/>
        <w:jc w:val="both"/>
        <w:rPr>
          <w:sz w:val="28"/>
          <w:szCs w:val="28"/>
          <w:lang w:val="ru-RU"/>
        </w:rPr>
      </w:pPr>
      <w:r>
        <w:rPr>
          <w:sz w:val="28"/>
          <w:szCs w:val="28"/>
          <w:lang w:val="ru-RU"/>
        </w:rPr>
        <w:t xml:space="preserve">На графиках представлены зависимости температуры на пристеночной области топки от длины топки при номинальной нагрузке и нагрузке на 70%. </w:t>
      </w:r>
    </w:p>
    <w:p w14:paraId="11ACB0EE" w14:textId="321D0A8B" w:rsidR="00F6733C" w:rsidRDefault="006208BE" w:rsidP="005A0910">
      <w:pPr>
        <w:pStyle w:val="aff3"/>
        <w:spacing w:after="0" w:line="25" w:lineRule="atLeast"/>
        <w:ind w:left="0" w:firstLine="709"/>
        <w:jc w:val="both"/>
        <w:rPr>
          <w:sz w:val="28"/>
          <w:szCs w:val="28"/>
          <w:lang w:val="ru-RU"/>
        </w:rPr>
      </w:pPr>
      <w:r w:rsidRPr="005F0370">
        <w:rPr>
          <w:sz w:val="28"/>
          <w:szCs w:val="28"/>
          <w:lang w:val="ru-RU"/>
        </w:rPr>
        <w:t>При моделировании топки с вариантом выдвижного сопла горелки была задача получить более равномер</w:t>
      </w:r>
      <w:r w:rsidR="00B22596" w:rsidRPr="005F0370">
        <w:rPr>
          <w:sz w:val="28"/>
          <w:szCs w:val="28"/>
          <w:lang w:val="ru-RU"/>
        </w:rPr>
        <w:t xml:space="preserve">ное температурное поле по объему топки, где значительно меньше локальных максимальных температур. Так как, </w:t>
      </w:r>
      <w:r w:rsidR="00B22596" w:rsidRPr="005F0370">
        <w:rPr>
          <w:sz w:val="28"/>
          <w:szCs w:val="28"/>
          <w:lang w:val="ru-RU"/>
        </w:rPr>
        <w:lastRenderedPageBreak/>
        <w:t>стандартная горелка не позволяется котлу работать в широком диапазоне, особенно для реверсивных топок, где идет возврат потока. Динамика движения в реверсивной топке играет достаточно важную роль, потому что снижение скоростных напоров в одном объеме топочной камеры и возврата формирует неравномерность потоков в реверсе и появляются очень холодные зоны в топке. Это приводит к тому</w:t>
      </w:r>
      <w:r w:rsidR="00F6733C" w:rsidRPr="005F0370">
        <w:rPr>
          <w:sz w:val="28"/>
          <w:szCs w:val="28"/>
          <w:lang w:val="ru-RU"/>
        </w:rPr>
        <w:t>,</w:t>
      </w:r>
      <w:r w:rsidR="00B22596" w:rsidRPr="005F0370">
        <w:rPr>
          <w:sz w:val="28"/>
          <w:szCs w:val="28"/>
          <w:lang w:val="ru-RU"/>
        </w:rPr>
        <w:t xml:space="preserve"> что на стенке топки из</w:t>
      </w:r>
      <w:r w:rsidR="00F6733C" w:rsidRPr="005F0370">
        <w:rPr>
          <w:sz w:val="28"/>
          <w:szCs w:val="28"/>
          <w:lang w:val="ru-RU"/>
        </w:rPr>
        <w:t>-</w:t>
      </w:r>
      <w:r w:rsidR="00B22596" w:rsidRPr="005F0370">
        <w:rPr>
          <w:sz w:val="28"/>
          <w:szCs w:val="28"/>
          <w:lang w:val="ru-RU"/>
        </w:rPr>
        <w:t>за неравномерности температурного поля появляются зоны с повышенной температурой</w:t>
      </w:r>
      <w:r w:rsidR="00F6733C" w:rsidRPr="005F0370">
        <w:rPr>
          <w:sz w:val="28"/>
          <w:szCs w:val="28"/>
          <w:lang w:val="ru-RU"/>
        </w:rPr>
        <w:t>, что в свою очередь приводит к разным температурным воздействиям на стенку топки.</w:t>
      </w:r>
      <w:r w:rsidR="00F6733C">
        <w:rPr>
          <w:sz w:val="28"/>
          <w:szCs w:val="28"/>
          <w:lang w:val="ru-RU"/>
        </w:rPr>
        <w:t xml:space="preserve"> </w:t>
      </w:r>
    </w:p>
    <w:p w14:paraId="46490DEE" w14:textId="59338B12" w:rsidR="008D7368" w:rsidRPr="008D7368" w:rsidRDefault="00F6733C" w:rsidP="005A0910">
      <w:pPr>
        <w:pStyle w:val="aff3"/>
        <w:spacing w:after="0" w:line="25" w:lineRule="atLeast"/>
        <w:ind w:left="0" w:firstLine="709"/>
        <w:jc w:val="both"/>
        <w:rPr>
          <w:sz w:val="28"/>
          <w:szCs w:val="28"/>
          <w:lang w:val="ru-KZ"/>
        </w:rPr>
      </w:pPr>
      <w:r>
        <w:rPr>
          <w:sz w:val="28"/>
          <w:szCs w:val="28"/>
          <w:lang w:val="ru-RU"/>
        </w:rPr>
        <w:t xml:space="preserve"> </w:t>
      </w:r>
      <w:r w:rsidR="008D7368" w:rsidRPr="005F0370">
        <w:rPr>
          <w:sz w:val="28"/>
          <w:szCs w:val="28"/>
          <w:lang w:val="ru-KZ"/>
        </w:rPr>
        <w:t>На основании анализа эксплуатационных данных, представленных в работах [4, 5, 21], установлено, что для обеспечения надежной работы жаротрубных котлов необходимо соблюдать ряд условий. В частности, требуется глубокое умягчение питательной воды и поддержание расчетного расхода теплоносителя, обеспечивающего эффективную рециркуляцию.</w:t>
      </w:r>
      <w:r w:rsidR="005F0370">
        <w:rPr>
          <w:sz w:val="28"/>
          <w:szCs w:val="28"/>
          <w:lang w:val="ru-KZ"/>
        </w:rPr>
        <w:t xml:space="preserve"> Для предотвращения</w:t>
      </w:r>
      <w:r w:rsidR="008D7368" w:rsidRPr="005F0370">
        <w:rPr>
          <w:sz w:val="28"/>
          <w:szCs w:val="28"/>
          <w:lang w:val="ru-KZ"/>
        </w:rPr>
        <w:t xml:space="preserve"> образовани</w:t>
      </w:r>
      <w:r w:rsidR="005F0370">
        <w:rPr>
          <w:sz w:val="28"/>
          <w:szCs w:val="28"/>
          <w:lang w:val="ru-KZ"/>
        </w:rPr>
        <w:t>я</w:t>
      </w:r>
      <w:r w:rsidR="008D7368" w:rsidRPr="005F0370">
        <w:rPr>
          <w:sz w:val="28"/>
          <w:szCs w:val="28"/>
          <w:lang w:val="ru-KZ"/>
        </w:rPr>
        <w:t xml:space="preserve"> накипи и низкотемпературной коррозии нижней части котла, также и на поверхностях нагрева.</w:t>
      </w:r>
      <w:r w:rsidR="008D7368">
        <w:rPr>
          <w:sz w:val="28"/>
          <w:szCs w:val="28"/>
          <w:lang w:val="ru-KZ"/>
        </w:rPr>
        <w:t xml:space="preserve"> </w:t>
      </w:r>
      <w:r w:rsidR="008D7368" w:rsidRPr="008D7368">
        <w:rPr>
          <w:sz w:val="28"/>
          <w:szCs w:val="28"/>
          <w:lang w:val="ru-KZ"/>
        </w:rPr>
        <w:t xml:space="preserve"> </w:t>
      </w:r>
    </w:p>
    <w:p w14:paraId="7BA83EB8" w14:textId="2412B801" w:rsidR="008D7368" w:rsidRPr="008D7368" w:rsidRDefault="008D7368" w:rsidP="005A0910">
      <w:pPr>
        <w:pStyle w:val="aff3"/>
        <w:spacing w:after="0" w:line="25" w:lineRule="atLeast"/>
        <w:ind w:left="0" w:firstLine="709"/>
        <w:jc w:val="both"/>
        <w:rPr>
          <w:sz w:val="28"/>
          <w:szCs w:val="28"/>
          <w:lang w:val="ru-KZ"/>
        </w:rPr>
      </w:pPr>
      <w:r w:rsidRPr="008D7368">
        <w:rPr>
          <w:sz w:val="28"/>
          <w:szCs w:val="28"/>
          <w:lang w:val="ru-KZ"/>
        </w:rPr>
        <w:t>Также важно поддерживать давление воды в котле не ниже 0,4 МПа, чтобы исключить вскипание теплоносителя. Кипение способствует о</w:t>
      </w:r>
      <w:r w:rsidRPr="00BB3A92">
        <w:rPr>
          <w:sz w:val="28"/>
          <w:szCs w:val="28"/>
          <w:lang w:val="ru-KZ"/>
        </w:rPr>
        <w:t>тложению взвешенных частиц</w:t>
      </w:r>
      <w:r w:rsidRPr="008D7368">
        <w:rPr>
          <w:sz w:val="28"/>
          <w:szCs w:val="28"/>
          <w:lang w:val="ru-KZ"/>
        </w:rPr>
        <w:t>, увеличивает толщину накипи и ухудшает тепло</w:t>
      </w:r>
      <w:r w:rsidRPr="00BB3A92">
        <w:rPr>
          <w:sz w:val="28"/>
          <w:szCs w:val="28"/>
          <w:lang w:val="ru-KZ"/>
        </w:rPr>
        <w:t>отдачу</w:t>
      </w:r>
      <w:r w:rsidRPr="008D7368">
        <w:rPr>
          <w:sz w:val="28"/>
          <w:szCs w:val="28"/>
          <w:lang w:val="ru-KZ"/>
        </w:rPr>
        <w:t>. При давлениях ниже 0,4 МПа возрастает риск нестабильной работы, что требует перехода на двухконтурную схему с промежуточным теплообменником. Это, в свою очередь, значительно увеличивает стоимость и усложняет конструкцию котельной установки.</w:t>
      </w:r>
    </w:p>
    <w:p w14:paraId="0AEC81DC" w14:textId="77777777" w:rsidR="00F6733C" w:rsidRPr="008D7368" w:rsidRDefault="00F6733C" w:rsidP="005A0910">
      <w:pPr>
        <w:pStyle w:val="aff3"/>
        <w:spacing w:after="0" w:line="25" w:lineRule="atLeast"/>
        <w:ind w:left="0" w:firstLine="709"/>
        <w:jc w:val="both"/>
        <w:rPr>
          <w:sz w:val="28"/>
          <w:szCs w:val="28"/>
          <w:lang w:val="ru-KZ"/>
        </w:rPr>
      </w:pPr>
    </w:p>
    <w:p w14:paraId="7F03BFD6" w14:textId="21D1B27F" w:rsidR="00A66339" w:rsidRDefault="00183ABC" w:rsidP="005A0910">
      <w:pPr>
        <w:pStyle w:val="2"/>
        <w:spacing w:before="0" w:line="25" w:lineRule="atLeast"/>
        <w:ind w:firstLine="709"/>
        <w:jc w:val="both"/>
        <w:rPr>
          <w:rFonts w:ascii="Times New Roman" w:hAnsi="Times New Roman" w:cs="Times New Roman"/>
          <w:color w:val="auto"/>
          <w:sz w:val="28"/>
          <w:szCs w:val="28"/>
          <w:lang w:val="kk-KZ"/>
        </w:rPr>
      </w:pPr>
      <w:bookmarkStart w:id="16" w:name="_Toc64352132"/>
      <w:r w:rsidRPr="00115ABD">
        <w:rPr>
          <w:rFonts w:ascii="Times New Roman" w:hAnsi="Times New Roman" w:cs="Times New Roman"/>
          <w:color w:val="auto"/>
          <w:sz w:val="28"/>
          <w:szCs w:val="28"/>
          <w:lang w:val="kk-KZ"/>
        </w:rPr>
        <w:t xml:space="preserve">Вывод к разделу </w:t>
      </w:r>
      <w:bookmarkEnd w:id="16"/>
      <w:r w:rsidR="00072320">
        <w:rPr>
          <w:rFonts w:ascii="Times New Roman" w:hAnsi="Times New Roman" w:cs="Times New Roman"/>
          <w:color w:val="auto"/>
          <w:sz w:val="28"/>
          <w:szCs w:val="28"/>
          <w:lang w:val="kk-KZ"/>
        </w:rPr>
        <w:t>4</w:t>
      </w:r>
    </w:p>
    <w:p w14:paraId="2C77E632" w14:textId="77777777" w:rsidR="00B61A15" w:rsidRPr="00B61A15" w:rsidRDefault="00B61A15" w:rsidP="00B61A15">
      <w:pPr>
        <w:rPr>
          <w:lang w:val="kk-KZ" w:eastAsia="ru-RU"/>
        </w:rPr>
      </w:pPr>
    </w:p>
    <w:p w14:paraId="1F7FB6CD" w14:textId="0440832A" w:rsidR="00683091" w:rsidRDefault="007051B9" w:rsidP="005A0910">
      <w:pPr>
        <w:spacing w:after="0" w:line="240" w:lineRule="auto"/>
        <w:ind w:firstLine="709"/>
        <w:jc w:val="both"/>
        <w:rPr>
          <w:rFonts w:ascii="Times New Roman" w:hAnsi="Times New Roman"/>
          <w:sz w:val="28"/>
          <w:szCs w:val="28"/>
          <w:lang w:val="kk-KZ" w:eastAsia="ru-RU"/>
        </w:rPr>
      </w:pPr>
      <w:r w:rsidRPr="0021460B">
        <w:rPr>
          <w:rFonts w:ascii="Times New Roman" w:hAnsi="Times New Roman"/>
          <w:sz w:val="28"/>
          <w:szCs w:val="28"/>
          <w:lang w:val="kk-KZ" w:eastAsia="ru-RU"/>
        </w:rPr>
        <w:t xml:space="preserve">В данном разделе представлены результаты экспериментального исследования и численного моделирования. </w:t>
      </w:r>
    </w:p>
    <w:p w14:paraId="3EED8F8C" w14:textId="4300CAD1" w:rsidR="008E4A99" w:rsidRDefault="00683091" w:rsidP="005A0910">
      <w:pPr>
        <w:spacing w:after="0" w:line="240" w:lineRule="auto"/>
        <w:ind w:firstLine="709"/>
        <w:jc w:val="both"/>
        <w:rPr>
          <w:rFonts w:ascii="Times New Roman" w:hAnsi="Times New Roman"/>
          <w:sz w:val="28"/>
          <w:szCs w:val="28"/>
          <w:lang w:val="kk-KZ" w:eastAsia="ru-RU"/>
        </w:rPr>
      </w:pPr>
      <w:r w:rsidRPr="005152DB">
        <w:rPr>
          <w:rFonts w:ascii="Times New Roman" w:hAnsi="Times New Roman"/>
          <w:sz w:val="28"/>
          <w:szCs w:val="28"/>
        </w:rPr>
        <w:t xml:space="preserve">При </w:t>
      </w:r>
      <w:r>
        <w:rPr>
          <w:rFonts w:ascii="Times New Roman" w:hAnsi="Times New Roman"/>
          <w:sz w:val="28"/>
          <w:szCs w:val="28"/>
        </w:rPr>
        <w:t xml:space="preserve">сравнительных </w:t>
      </w:r>
      <w:r w:rsidRPr="005152DB">
        <w:rPr>
          <w:rFonts w:ascii="Times New Roman" w:hAnsi="Times New Roman"/>
          <w:sz w:val="28"/>
          <w:szCs w:val="28"/>
        </w:rPr>
        <w:t xml:space="preserve">тепловых испытаниях </w:t>
      </w:r>
      <w:r>
        <w:rPr>
          <w:rFonts w:ascii="Times New Roman" w:hAnsi="Times New Roman"/>
          <w:sz w:val="28"/>
          <w:szCs w:val="28"/>
        </w:rPr>
        <w:t xml:space="preserve">водогрейного котла ВВ-400 и двух </w:t>
      </w:r>
      <w:r w:rsidRPr="005152DB">
        <w:rPr>
          <w:rFonts w:ascii="Times New Roman" w:hAnsi="Times New Roman"/>
          <w:sz w:val="28"/>
          <w:szCs w:val="28"/>
        </w:rPr>
        <w:t>водогрейных котлов КВа-</w:t>
      </w:r>
      <w:r>
        <w:rPr>
          <w:rFonts w:ascii="Times New Roman" w:hAnsi="Times New Roman"/>
          <w:sz w:val="28"/>
          <w:szCs w:val="28"/>
        </w:rPr>
        <w:t>400</w:t>
      </w:r>
      <w:r w:rsidRPr="005152DB">
        <w:rPr>
          <w:rFonts w:ascii="Times New Roman" w:hAnsi="Times New Roman"/>
          <w:sz w:val="28"/>
          <w:szCs w:val="28"/>
        </w:rPr>
        <w:t xml:space="preserve"> </w:t>
      </w:r>
      <w:r>
        <w:rPr>
          <w:rFonts w:ascii="Times New Roman" w:hAnsi="Times New Roman"/>
          <w:sz w:val="28"/>
          <w:szCs w:val="28"/>
        </w:rPr>
        <w:t>и</w:t>
      </w:r>
      <w:r w:rsidRPr="005152DB">
        <w:rPr>
          <w:rFonts w:ascii="Times New Roman" w:hAnsi="Times New Roman"/>
          <w:sz w:val="28"/>
          <w:szCs w:val="28"/>
        </w:rPr>
        <w:t xml:space="preserve"> КВа-</w:t>
      </w:r>
      <w:r>
        <w:rPr>
          <w:rFonts w:ascii="Times New Roman" w:hAnsi="Times New Roman"/>
          <w:sz w:val="28"/>
          <w:szCs w:val="28"/>
        </w:rPr>
        <w:t>500</w:t>
      </w:r>
      <w:r w:rsidRPr="005152DB">
        <w:rPr>
          <w:rFonts w:ascii="Times New Roman" w:hAnsi="Times New Roman"/>
          <w:sz w:val="28"/>
          <w:szCs w:val="28"/>
        </w:rPr>
        <w:t xml:space="preserve"> расчетные величины </w:t>
      </w:r>
      <w:r>
        <w:rPr>
          <w:rFonts w:ascii="Times New Roman" w:hAnsi="Times New Roman"/>
          <w:sz w:val="28"/>
          <w:szCs w:val="28"/>
        </w:rPr>
        <w:t>по КПД котлов</w:t>
      </w:r>
      <w:r w:rsidRPr="005152DB">
        <w:rPr>
          <w:rFonts w:ascii="Times New Roman" w:hAnsi="Times New Roman"/>
          <w:sz w:val="28"/>
          <w:szCs w:val="28"/>
        </w:rPr>
        <w:t xml:space="preserve"> были подтверждены </w:t>
      </w:r>
      <w:r>
        <w:rPr>
          <w:rFonts w:ascii="Times New Roman" w:hAnsi="Times New Roman"/>
          <w:sz w:val="28"/>
          <w:szCs w:val="28"/>
        </w:rPr>
        <w:t xml:space="preserve">экспериментально и </w:t>
      </w:r>
      <w:r w:rsidRPr="007F5463">
        <w:rPr>
          <w:rFonts w:ascii="Times New Roman" w:hAnsi="Times New Roman"/>
          <w:sz w:val="28"/>
          <w:szCs w:val="28"/>
        </w:rPr>
        <w:t xml:space="preserve">увеличение КПД у котла ВВ-400 составило порядка 2,5-3,5 %. Для испытанного водогрейного котла ВВ-400 температура уходящих газов составила </w:t>
      </w:r>
      <w:r>
        <w:rPr>
          <w:rFonts w:ascii="Times New Roman" w:hAnsi="Times New Roman"/>
          <w:sz w:val="28"/>
          <w:szCs w:val="28"/>
        </w:rPr>
        <w:t>около</w:t>
      </w:r>
      <w:r w:rsidRPr="007F5463">
        <w:rPr>
          <w:rFonts w:ascii="Times New Roman" w:hAnsi="Times New Roman"/>
          <w:sz w:val="28"/>
          <w:szCs w:val="28"/>
        </w:rPr>
        <w:t xml:space="preserve"> </w:t>
      </w:r>
      <w:r>
        <w:rPr>
          <w:rFonts w:ascii="Times New Roman" w:hAnsi="Times New Roman"/>
          <w:sz w:val="28"/>
          <w:szCs w:val="28"/>
        </w:rPr>
        <w:t>100</w:t>
      </w:r>
      <w:r w:rsidRPr="007F5463">
        <w:rPr>
          <w:rFonts w:ascii="Times New Roman" w:hAnsi="Times New Roman"/>
          <w:sz w:val="28"/>
          <w:szCs w:val="28"/>
        </w:rPr>
        <w:t xml:space="preserve">°С </w:t>
      </w:r>
      <w:r>
        <w:rPr>
          <w:rFonts w:ascii="Times New Roman" w:hAnsi="Times New Roman"/>
          <w:sz w:val="28"/>
          <w:szCs w:val="28"/>
        </w:rPr>
        <w:t>ниже</w:t>
      </w:r>
      <w:r w:rsidRPr="007F5463">
        <w:rPr>
          <w:rFonts w:ascii="Times New Roman" w:hAnsi="Times New Roman"/>
          <w:sz w:val="28"/>
          <w:szCs w:val="28"/>
        </w:rPr>
        <w:t xml:space="preserve"> значений температуры уходящих газов водогрейных котлов КВа-400 и КВа-</w:t>
      </w:r>
      <w:r>
        <w:rPr>
          <w:rFonts w:ascii="Times New Roman" w:hAnsi="Times New Roman"/>
          <w:sz w:val="28"/>
          <w:szCs w:val="28"/>
        </w:rPr>
        <w:t>500.</w:t>
      </w:r>
      <w:r>
        <w:rPr>
          <w:rFonts w:ascii="Times New Roman" w:hAnsi="Times New Roman"/>
          <w:sz w:val="28"/>
          <w:szCs w:val="28"/>
          <w:lang w:eastAsia="ru-RU"/>
        </w:rPr>
        <w:t xml:space="preserve"> Сравнение р</w:t>
      </w:r>
      <w:r>
        <w:rPr>
          <w:rFonts w:ascii="Times New Roman" w:hAnsi="Times New Roman"/>
          <w:sz w:val="28"/>
          <w:szCs w:val="28"/>
          <w:lang w:val="kk-KZ" w:eastAsia="ru-RU"/>
        </w:rPr>
        <w:t>езультатов при смене турбулизаторов в котле ВВ-400 показал, что использование спиральных проволочных вставок дает температуру ниже на 95</w:t>
      </w:r>
      <w:r w:rsidRPr="007F5463">
        <w:rPr>
          <w:rFonts w:ascii="Times New Roman" w:hAnsi="Times New Roman"/>
          <w:sz w:val="28"/>
          <w:szCs w:val="28"/>
        </w:rPr>
        <w:t>°С</w:t>
      </w:r>
      <w:r>
        <w:rPr>
          <w:rFonts w:ascii="Times New Roman" w:hAnsi="Times New Roman"/>
          <w:sz w:val="28"/>
          <w:szCs w:val="28"/>
        </w:rPr>
        <w:t xml:space="preserve"> по сравнению с витой ленточной вставкой. </w:t>
      </w:r>
    </w:p>
    <w:p w14:paraId="695D31BD" w14:textId="013F46BA" w:rsidR="000E2CE1" w:rsidRDefault="000E2CE1" w:rsidP="005A0910">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rPr>
        <w:t>В</w:t>
      </w:r>
      <w:r w:rsidRPr="00027D6B">
        <w:rPr>
          <w:rFonts w:ascii="Times New Roman" w:hAnsi="Times New Roman"/>
          <w:sz w:val="28"/>
          <w:szCs w:val="28"/>
        </w:rPr>
        <w:t xml:space="preserve"> работе </w:t>
      </w:r>
      <w:r w:rsidR="00683091">
        <w:rPr>
          <w:rFonts w:ascii="Times New Roman" w:hAnsi="Times New Roman"/>
          <w:sz w:val="28"/>
          <w:szCs w:val="28"/>
        </w:rPr>
        <w:t>проведен расчет коэффициента сопротивления и теплообмена</w:t>
      </w:r>
      <w:r>
        <w:rPr>
          <w:rFonts w:ascii="Times New Roman" w:hAnsi="Times New Roman"/>
          <w:sz w:val="28"/>
          <w:szCs w:val="28"/>
        </w:rPr>
        <w:t xml:space="preserve"> в прямых трубах со спирально</w:t>
      </w:r>
      <w:r w:rsidRPr="001759DA">
        <w:rPr>
          <w:rFonts w:ascii="Times New Roman" w:hAnsi="Times New Roman"/>
          <w:sz w:val="28"/>
          <w:szCs w:val="28"/>
        </w:rPr>
        <w:t xml:space="preserve">й </w:t>
      </w:r>
      <w:r>
        <w:rPr>
          <w:rFonts w:ascii="Times New Roman" w:hAnsi="Times New Roman"/>
          <w:sz w:val="28"/>
          <w:szCs w:val="28"/>
        </w:rPr>
        <w:t>пружинной</w:t>
      </w:r>
      <w:r w:rsidRPr="00027D6B">
        <w:rPr>
          <w:rFonts w:ascii="Times New Roman" w:hAnsi="Times New Roman"/>
          <w:sz w:val="28"/>
          <w:szCs w:val="28"/>
        </w:rPr>
        <w:t xml:space="preserve"> </w:t>
      </w:r>
      <w:r>
        <w:rPr>
          <w:rFonts w:ascii="Times New Roman" w:hAnsi="Times New Roman"/>
          <w:sz w:val="28"/>
          <w:szCs w:val="28"/>
        </w:rPr>
        <w:t>вставкой и с витыми ленточными вставками с различными соотношениями углов закрутки ленты и разных шагов спирали</w:t>
      </w:r>
      <w:r w:rsidRPr="007F5463">
        <w:rPr>
          <w:rFonts w:ascii="Times New Roman" w:hAnsi="Times New Roman"/>
          <w:sz w:val="28"/>
          <w:szCs w:val="28"/>
        </w:rPr>
        <w:t>.</w:t>
      </w:r>
      <w:r>
        <w:rPr>
          <w:rFonts w:ascii="Times New Roman" w:hAnsi="Times New Roman"/>
          <w:sz w:val="28"/>
          <w:szCs w:val="28"/>
        </w:rPr>
        <w:t xml:space="preserve"> </w:t>
      </w:r>
    </w:p>
    <w:p w14:paraId="1CCD21D3" w14:textId="144B18AF" w:rsidR="0021460B" w:rsidRPr="0021460B" w:rsidRDefault="008E4A99" w:rsidP="005A0910">
      <w:pPr>
        <w:spacing w:after="0" w:line="240" w:lineRule="auto"/>
        <w:ind w:firstLine="709"/>
        <w:jc w:val="both"/>
        <w:rPr>
          <w:rFonts w:ascii="Times New Roman" w:hAnsi="Times New Roman"/>
          <w:sz w:val="28"/>
          <w:szCs w:val="28"/>
          <w:lang w:eastAsia="ru-RU"/>
        </w:rPr>
      </w:pPr>
      <w:r w:rsidRPr="0021460B">
        <w:rPr>
          <w:rFonts w:ascii="Times New Roman" w:hAnsi="Times New Roman"/>
          <w:sz w:val="28"/>
          <w:szCs w:val="28"/>
          <w:lang w:val="kk-KZ" w:eastAsia="ru-RU"/>
        </w:rPr>
        <w:t>Была смоделирована</w:t>
      </w:r>
      <w:r w:rsidR="0021460B" w:rsidRPr="0021460B">
        <w:rPr>
          <w:rFonts w:ascii="Times New Roman" w:hAnsi="Times New Roman"/>
          <w:sz w:val="28"/>
          <w:szCs w:val="28"/>
          <w:lang w:val="kk-KZ" w:eastAsia="ru-RU"/>
        </w:rPr>
        <w:t xml:space="preserve"> топка с выдвижным соплом горелки</w:t>
      </w:r>
      <w:r w:rsidRPr="0021460B">
        <w:rPr>
          <w:rFonts w:ascii="Times New Roman" w:hAnsi="Times New Roman"/>
          <w:sz w:val="28"/>
          <w:szCs w:val="28"/>
          <w:lang w:val="kk-KZ" w:eastAsia="ru-RU"/>
        </w:rPr>
        <w:t xml:space="preserve"> с помощью программы </w:t>
      </w:r>
      <w:r w:rsidRPr="0021460B">
        <w:rPr>
          <w:rFonts w:ascii="Times New Roman" w:hAnsi="Times New Roman"/>
          <w:sz w:val="28"/>
          <w:szCs w:val="28"/>
          <w:lang w:val="en-US" w:eastAsia="ru-RU"/>
        </w:rPr>
        <w:t>Ansys</w:t>
      </w:r>
      <w:r w:rsidRPr="0021460B">
        <w:rPr>
          <w:rFonts w:ascii="Times New Roman" w:hAnsi="Times New Roman"/>
          <w:sz w:val="28"/>
          <w:szCs w:val="28"/>
          <w:lang w:eastAsia="ru-RU"/>
        </w:rPr>
        <w:t xml:space="preserve"> </w:t>
      </w:r>
      <w:r w:rsidRPr="0021460B">
        <w:rPr>
          <w:rFonts w:ascii="Times New Roman" w:hAnsi="Times New Roman"/>
          <w:sz w:val="28"/>
          <w:szCs w:val="28"/>
          <w:lang w:val="en-US" w:eastAsia="ru-RU"/>
        </w:rPr>
        <w:t>CFX</w:t>
      </w:r>
      <w:r w:rsidR="0021460B" w:rsidRPr="0021460B">
        <w:rPr>
          <w:rFonts w:ascii="Times New Roman" w:hAnsi="Times New Roman"/>
          <w:sz w:val="28"/>
          <w:szCs w:val="28"/>
          <w:lang w:eastAsia="ru-RU"/>
        </w:rPr>
        <w:t xml:space="preserve"> с конструктивными и экспер</w:t>
      </w:r>
      <w:r w:rsidR="00420BBD">
        <w:rPr>
          <w:rFonts w:ascii="Times New Roman" w:hAnsi="Times New Roman"/>
          <w:sz w:val="28"/>
          <w:szCs w:val="28"/>
          <w:lang w:eastAsia="ru-RU"/>
        </w:rPr>
        <w:t>и</w:t>
      </w:r>
      <w:r w:rsidR="0021460B" w:rsidRPr="0021460B">
        <w:rPr>
          <w:rFonts w:ascii="Times New Roman" w:hAnsi="Times New Roman"/>
          <w:sz w:val="28"/>
          <w:szCs w:val="28"/>
          <w:lang w:eastAsia="ru-RU"/>
        </w:rPr>
        <w:t xml:space="preserve">ментальными данными котла ВВ-400. Расчеты проводились в двух режимах, при нагрузке 70% и 100%. </w:t>
      </w:r>
      <w:r w:rsidR="0021460B" w:rsidRPr="0021460B">
        <w:rPr>
          <w:rFonts w:ascii="Times New Roman" w:hAnsi="Times New Roman"/>
          <w:sz w:val="28"/>
          <w:szCs w:val="28"/>
          <w:lang w:eastAsia="ru-RU"/>
        </w:rPr>
        <w:lastRenderedPageBreak/>
        <w:t xml:space="preserve">При выдвижении сопла горелки на 150 мм получены более равномерные температуры на пристеночной области топки.  </w:t>
      </w:r>
    </w:p>
    <w:p w14:paraId="51E28B6A" w14:textId="6655C670" w:rsidR="002E5167" w:rsidRDefault="00684C0D" w:rsidP="005A0910">
      <w:pPr>
        <w:spacing w:after="0" w:line="240" w:lineRule="auto"/>
        <w:ind w:firstLine="709"/>
        <w:jc w:val="both"/>
        <w:rPr>
          <w:rFonts w:ascii="Times New Roman" w:hAnsi="Times New Roman"/>
          <w:sz w:val="28"/>
          <w:szCs w:val="28"/>
        </w:rPr>
      </w:pPr>
      <w:bookmarkStart w:id="17" w:name="_Toc64352138"/>
      <w:r w:rsidRPr="0021460B">
        <w:rPr>
          <w:rFonts w:ascii="Times New Roman" w:hAnsi="Times New Roman"/>
          <w:sz w:val="28"/>
          <w:szCs w:val="28"/>
        </w:rPr>
        <w:t>По экспериментальным данным был произведен анализ</w:t>
      </w:r>
      <w:r w:rsidRPr="00684C0D">
        <w:rPr>
          <w:rFonts w:ascii="Times New Roman" w:hAnsi="Times New Roman"/>
          <w:sz w:val="28"/>
          <w:szCs w:val="28"/>
        </w:rPr>
        <w:t xml:space="preserve"> погрешности </w:t>
      </w:r>
      <w:r w:rsidR="00FA7E6F">
        <w:rPr>
          <w:rFonts w:ascii="Times New Roman" w:hAnsi="Times New Roman"/>
          <w:sz w:val="28"/>
          <w:szCs w:val="28"/>
        </w:rPr>
        <w:t>измерений</w:t>
      </w:r>
      <w:r w:rsidRPr="00684C0D">
        <w:rPr>
          <w:rFonts w:ascii="Times New Roman" w:hAnsi="Times New Roman"/>
          <w:sz w:val="28"/>
          <w:szCs w:val="28"/>
        </w:rPr>
        <w:t>.</w:t>
      </w:r>
      <w:r w:rsidR="002E5167">
        <w:rPr>
          <w:rFonts w:ascii="Times New Roman" w:hAnsi="Times New Roman"/>
          <w:sz w:val="28"/>
          <w:szCs w:val="28"/>
        </w:rPr>
        <w:br w:type="page"/>
      </w:r>
    </w:p>
    <w:p w14:paraId="4042206E" w14:textId="41C4B69A" w:rsidR="00D8006B" w:rsidRPr="00C06171" w:rsidRDefault="00F65933">
      <w:pPr>
        <w:pStyle w:val="a6"/>
        <w:numPr>
          <w:ilvl w:val="0"/>
          <w:numId w:val="17"/>
        </w:numPr>
        <w:spacing w:after="0" w:line="25" w:lineRule="atLeast"/>
        <w:ind w:left="0" w:firstLine="709"/>
        <w:jc w:val="both"/>
        <w:rPr>
          <w:rFonts w:ascii="Times New Roman" w:hAnsi="Times New Roman"/>
          <w:b/>
          <w:bCs/>
          <w:sz w:val="28"/>
          <w:szCs w:val="28"/>
        </w:rPr>
      </w:pPr>
      <w:r w:rsidRPr="00C06171">
        <w:rPr>
          <w:rFonts w:ascii="Times New Roman" w:hAnsi="Times New Roman"/>
          <w:b/>
          <w:bCs/>
          <w:sz w:val="28"/>
          <w:szCs w:val="28"/>
        </w:rPr>
        <w:lastRenderedPageBreak/>
        <w:t xml:space="preserve">РАЗРАБОТКА </w:t>
      </w:r>
      <w:r w:rsidR="00FA7E6F" w:rsidRPr="00C06171">
        <w:rPr>
          <w:rFonts w:ascii="Times New Roman" w:hAnsi="Times New Roman"/>
          <w:b/>
          <w:bCs/>
          <w:sz w:val="28"/>
          <w:szCs w:val="28"/>
        </w:rPr>
        <w:t xml:space="preserve">НОВЫХ ПАРОВЫХ И </w:t>
      </w:r>
      <w:r w:rsidRPr="00C06171">
        <w:rPr>
          <w:rFonts w:ascii="Times New Roman" w:hAnsi="Times New Roman"/>
          <w:b/>
          <w:bCs/>
          <w:sz w:val="28"/>
          <w:szCs w:val="28"/>
        </w:rPr>
        <w:t>ВОДОГРЕЙНЫХ КОТЛОВ МАЛОЙ МОЩНОСТИ</w:t>
      </w:r>
      <w:r w:rsidR="002F67ED" w:rsidRPr="00C06171">
        <w:rPr>
          <w:rFonts w:ascii="Times New Roman" w:hAnsi="Times New Roman"/>
          <w:b/>
          <w:bCs/>
          <w:sz w:val="28"/>
          <w:szCs w:val="28"/>
        </w:rPr>
        <w:t xml:space="preserve"> </w:t>
      </w:r>
    </w:p>
    <w:p w14:paraId="6B590E74" w14:textId="77777777" w:rsidR="00F65933" w:rsidRPr="00F65933" w:rsidRDefault="00F65933" w:rsidP="005A0910">
      <w:pPr>
        <w:pStyle w:val="a6"/>
        <w:spacing w:after="0" w:line="25" w:lineRule="atLeast"/>
        <w:ind w:left="0" w:firstLine="709"/>
        <w:jc w:val="both"/>
        <w:rPr>
          <w:rFonts w:ascii="Times New Roman" w:hAnsi="Times New Roman"/>
          <w:b/>
          <w:bCs/>
          <w:sz w:val="28"/>
          <w:szCs w:val="28"/>
        </w:rPr>
      </w:pPr>
    </w:p>
    <w:p w14:paraId="396E6824" w14:textId="7A7B974F" w:rsidR="00806400" w:rsidRPr="001A79D9" w:rsidRDefault="00D64E46" w:rsidP="005A0910">
      <w:pPr>
        <w:spacing w:after="0" w:line="25" w:lineRule="atLeast"/>
        <w:ind w:firstLine="709"/>
        <w:jc w:val="both"/>
        <w:rPr>
          <w:rFonts w:ascii="Times New Roman" w:hAnsi="Times New Roman"/>
          <w:b/>
          <w:bCs/>
          <w:sz w:val="28"/>
          <w:szCs w:val="28"/>
        </w:rPr>
      </w:pPr>
      <w:r w:rsidRPr="001A79D9">
        <w:rPr>
          <w:rFonts w:ascii="Times New Roman" w:hAnsi="Times New Roman"/>
          <w:b/>
          <w:bCs/>
          <w:sz w:val="28"/>
          <w:szCs w:val="28"/>
        </w:rPr>
        <w:t xml:space="preserve">5.1 </w:t>
      </w:r>
      <w:r w:rsidR="00893545">
        <w:rPr>
          <w:rFonts w:ascii="Times New Roman" w:hAnsi="Times New Roman"/>
          <w:b/>
          <w:bCs/>
          <w:sz w:val="28"/>
          <w:szCs w:val="28"/>
        </w:rPr>
        <w:t xml:space="preserve">Оптимизационные </w:t>
      </w:r>
      <w:r w:rsidR="00CB38E1">
        <w:rPr>
          <w:rFonts w:ascii="Times New Roman" w:hAnsi="Times New Roman"/>
          <w:b/>
          <w:bCs/>
          <w:sz w:val="28"/>
          <w:szCs w:val="28"/>
        </w:rPr>
        <w:t>расче</w:t>
      </w:r>
      <w:r w:rsidR="00204DDE">
        <w:rPr>
          <w:rFonts w:ascii="Times New Roman" w:hAnsi="Times New Roman"/>
          <w:b/>
          <w:bCs/>
          <w:sz w:val="28"/>
          <w:szCs w:val="28"/>
        </w:rPr>
        <w:t>т</w:t>
      </w:r>
      <w:r w:rsidR="00CB38E1">
        <w:rPr>
          <w:rFonts w:ascii="Times New Roman" w:hAnsi="Times New Roman"/>
          <w:b/>
          <w:bCs/>
          <w:sz w:val="28"/>
          <w:szCs w:val="28"/>
        </w:rPr>
        <w:t>ы</w:t>
      </w:r>
      <w:r w:rsidR="00204DDE">
        <w:rPr>
          <w:rFonts w:ascii="Times New Roman" w:hAnsi="Times New Roman"/>
          <w:b/>
          <w:bCs/>
          <w:sz w:val="28"/>
          <w:szCs w:val="28"/>
        </w:rPr>
        <w:t xml:space="preserve"> водогрейного котла ВВ-400</w:t>
      </w:r>
      <w:r w:rsidRPr="001A79D9">
        <w:rPr>
          <w:rFonts w:ascii="Times New Roman" w:hAnsi="Times New Roman"/>
          <w:b/>
          <w:bCs/>
          <w:sz w:val="28"/>
          <w:szCs w:val="28"/>
        </w:rPr>
        <w:t xml:space="preserve"> </w:t>
      </w:r>
      <w:r w:rsidR="00204DDE">
        <w:rPr>
          <w:rFonts w:ascii="Times New Roman" w:hAnsi="Times New Roman"/>
          <w:b/>
          <w:bCs/>
          <w:sz w:val="28"/>
          <w:szCs w:val="28"/>
        </w:rPr>
        <w:t>с</w:t>
      </w:r>
      <w:r w:rsidR="004E2693" w:rsidRPr="001A79D9">
        <w:rPr>
          <w:rFonts w:ascii="Times New Roman" w:hAnsi="Times New Roman"/>
          <w:b/>
          <w:bCs/>
          <w:sz w:val="28"/>
          <w:szCs w:val="28"/>
        </w:rPr>
        <w:t>о спиральной проволочной вставкой</w:t>
      </w:r>
      <w:r w:rsidR="001A79D9" w:rsidRPr="001A79D9">
        <w:rPr>
          <w:rFonts w:ascii="Times New Roman" w:hAnsi="Times New Roman"/>
          <w:b/>
          <w:bCs/>
          <w:sz w:val="28"/>
          <w:szCs w:val="28"/>
        </w:rPr>
        <w:t xml:space="preserve"> и витой ленточной вставкой</w:t>
      </w:r>
      <w:r w:rsidR="004E2693" w:rsidRPr="001A79D9">
        <w:rPr>
          <w:rFonts w:ascii="Times New Roman" w:hAnsi="Times New Roman"/>
          <w:b/>
          <w:bCs/>
          <w:sz w:val="28"/>
          <w:szCs w:val="28"/>
        </w:rPr>
        <w:t xml:space="preserve">. </w:t>
      </w:r>
    </w:p>
    <w:p w14:paraId="5B9DF24F" w14:textId="77777777" w:rsidR="00806400" w:rsidRDefault="00806400" w:rsidP="005A0910">
      <w:pPr>
        <w:tabs>
          <w:tab w:val="left" w:pos="993"/>
        </w:tabs>
        <w:spacing w:after="0" w:line="25" w:lineRule="atLeast"/>
        <w:ind w:firstLine="709"/>
        <w:jc w:val="center"/>
        <w:rPr>
          <w:rFonts w:ascii="Times New Roman" w:hAnsi="Times New Roman"/>
          <w:sz w:val="28"/>
          <w:szCs w:val="28"/>
        </w:rPr>
      </w:pPr>
    </w:p>
    <w:p w14:paraId="5565BA9B" w14:textId="1DE502AF" w:rsidR="00806400" w:rsidRDefault="00806400" w:rsidP="005A0910">
      <w:pPr>
        <w:spacing w:after="0" w:line="25" w:lineRule="atLeast"/>
        <w:ind w:firstLine="709"/>
        <w:jc w:val="both"/>
        <w:rPr>
          <w:rFonts w:ascii="Times New Roman" w:hAnsi="Times New Roman"/>
          <w:bCs/>
          <w:sz w:val="28"/>
          <w:szCs w:val="28"/>
        </w:rPr>
      </w:pPr>
      <w:r w:rsidRPr="001A79D9">
        <w:rPr>
          <w:rFonts w:ascii="Times New Roman" w:hAnsi="Times New Roman"/>
          <w:bCs/>
          <w:sz w:val="28"/>
          <w:szCs w:val="28"/>
        </w:rPr>
        <w:t>Тепловой расчет для котла ВВ-400 с</w:t>
      </w:r>
      <w:r w:rsidR="001A79D9">
        <w:rPr>
          <w:rFonts w:ascii="Times New Roman" w:hAnsi="Times New Roman"/>
          <w:bCs/>
          <w:sz w:val="28"/>
          <w:szCs w:val="28"/>
        </w:rPr>
        <w:t>о</w:t>
      </w:r>
      <w:r w:rsidRPr="001A79D9">
        <w:rPr>
          <w:rFonts w:ascii="Times New Roman" w:hAnsi="Times New Roman"/>
          <w:bCs/>
          <w:sz w:val="28"/>
          <w:szCs w:val="28"/>
        </w:rPr>
        <w:t xml:space="preserve"> спиральными</w:t>
      </w:r>
      <w:r w:rsidR="001A79D9">
        <w:rPr>
          <w:rFonts w:ascii="Times New Roman" w:hAnsi="Times New Roman"/>
          <w:bCs/>
          <w:sz w:val="28"/>
          <w:szCs w:val="28"/>
        </w:rPr>
        <w:t xml:space="preserve"> проволочными</w:t>
      </w:r>
      <w:r w:rsidRPr="001A79D9">
        <w:rPr>
          <w:rFonts w:ascii="Times New Roman" w:hAnsi="Times New Roman"/>
          <w:bCs/>
          <w:sz w:val="28"/>
          <w:szCs w:val="28"/>
        </w:rPr>
        <w:t xml:space="preserve"> вставками Ø6 мм в трубу с внутренним диаметром 40 мм</w:t>
      </w:r>
      <w:r w:rsidR="001A79D9">
        <w:rPr>
          <w:rFonts w:ascii="Times New Roman" w:hAnsi="Times New Roman"/>
          <w:bCs/>
          <w:sz w:val="28"/>
          <w:szCs w:val="28"/>
        </w:rPr>
        <w:t xml:space="preserve"> приведен в таблиц</w:t>
      </w:r>
      <w:r w:rsidR="006610E1">
        <w:rPr>
          <w:rFonts w:ascii="Times New Roman" w:hAnsi="Times New Roman"/>
          <w:bCs/>
          <w:sz w:val="28"/>
          <w:szCs w:val="28"/>
        </w:rPr>
        <w:t>ах</w:t>
      </w:r>
      <w:r w:rsidR="001A79D9">
        <w:rPr>
          <w:rFonts w:ascii="Times New Roman" w:hAnsi="Times New Roman"/>
          <w:bCs/>
          <w:sz w:val="28"/>
          <w:szCs w:val="28"/>
        </w:rPr>
        <w:t xml:space="preserve"> 5.1</w:t>
      </w:r>
      <w:r w:rsidR="006610E1">
        <w:rPr>
          <w:rFonts w:ascii="Times New Roman" w:hAnsi="Times New Roman"/>
          <w:bCs/>
          <w:sz w:val="28"/>
          <w:szCs w:val="28"/>
        </w:rPr>
        <w:t>, 5.2, 5.3, 5.4</w:t>
      </w:r>
      <w:r w:rsidRPr="001A79D9">
        <w:rPr>
          <w:rFonts w:ascii="Times New Roman" w:hAnsi="Times New Roman"/>
          <w:bCs/>
          <w:sz w:val="28"/>
          <w:szCs w:val="28"/>
        </w:rPr>
        <w:t xml:space="preserve">. </w:t>
      </w:r>
      <w:r w:rsidR="001A79D9">
        <w:rPr>
          <w:rFonts w:ascii="Times New Roman" w:hAnsi="Times New Roman"/>
          <w:bCs/>
          <w:sz w:val="28"/>
          <w:szCs w:val="28"/>
        </w:rPr>
        <w:t>Количество конвективных труб в данном расчете увеличена до</w:t>
      </w:r>
      <w:r w:rsidRPr="001A79D9">
        <w:rPr>
          <w:rFonts w:ascii="Times New Roman" w:hAnsi="Times New Roman"/>
          <w:bCs/>
          <w:sz w:val="28"/>
          <w:szCs w:val="28"/>
        </w:rPr>
        <w:t xml:space="preserve"> 33</w:t>
      </w:r>
      <w:r w:rsidR="004C7087">
        <w:rPr>
          <w:rFonts w:ascii="Times New Roman" w:hAnsi="Times New Roman"/>
          <w:bCs/>
          <w:sz w:val="28"/>
          <w:szCs w:val="28"/>
        </w:rPr>
        <w:t xml:space="preserve"> </w:t>
      </w:r>
      <w:proofErr w:type="spellStart"/>
      <w:r w:rsidRPr="001A79D9">
        <w:rPr>
          <w:rFonts w:ascii="Times New Roman" w:hAnsi="Times New Roman"/>
          <w:bCs/>
          <w:sz w:val="28"/>
          <w:szCs w:val="28"/>
        </w:rPr>
        <w:t>шт</w:t>
      </w:r>
      <w:proofErr w:type="spellEnd"/>
      <w:r w:rsidR="001A79D9">
        <w:rPr>
          <w:rFonts w:ascii="Times New Roman" w:hAnsi="Times New Roman"/>
          <w:bCs/>
          <w:sz w:val="28"/>
          <w:szCs w:val="28"/>
        </w:rPr>
        <w:t>, диаметр труб</w:t>
      </w:r>
      <w:r w:rsidR="001A79D9" w:rsidRPr="001A79D9">
        <w:rPr>
          <w:rFonts w:ascii="Times New Roman" w:hAnsi="Times New Roman"/>
          <w:bCs/>
          <w:sz w:val="28"/>
          <w:szCs w:val="28"/>
        </w:rPr>
        <w:t xml:space="preserve"> </w:t>
      </w:r>
      <w:r w:rsidR="006610E1">
        <w:rPr>
          <w:rFonts w:ascii="Times New Roman" w:hAnsi="Times New Roman"/>
          <w:bCs/>
          <w:sz w:val="28"/>
          <w:szCs w:val="28"/>
        </w:rPr>
        <w:t xml:space="preserve">составляет - </w:t>
      </w:r>
      <w:r w:rsidR="001A79D9" w:rsidRPr="001A79D9">
        <w:rPr>
          <w:rFonts w:ascii="Times New Roman" w:hAnsi="Times New Roman"/>
          <w:bCs/>
          <w:sz w:val="28"/>
          <w:szCs w:val="28"/>
        </w:rPr>
        <w:t>Ø48×4мм</w:t>
      </w:r>
      <w:r w:rsidRPr="001A79D9">
        <w:rPr>
          <w:rFonts w:ascii="Times New Roman" w:hAnsi="Times New Roman"/>
          <w:bCs/>
          <w:sz w:val="28"/>
          <w:szCs w:val="28"/>
        </w:rPr>
        <w:t xml:space="preserve">. </w:t>
      </w:r>
    </w:p>
    <w:p w14:paraId="375A8AC2" w14:textId="77777777" w:rsidR="001A79D9" w:rsidRDefault="001A79D9" w:rsidP="005A0910">
      <w:pPr>
        <w:spacing w:after="0" w:line="25" w:lineRule="atLeast"/>
        <w:ind w:firstLine="709"/>
        <w:jc w:val="both"/>
        <w:rPr>
          <w:rFonts w:ascii="Times New Roman" w:hAnsi="Times New Roman"/>
          <w:bCs/>
          <w:sz w:val="28"/>
          <w:szCs w:val="28"/>
        </w:rPr>
      </w:pPr>
    </w:p>
    <w:p w14:paraId="1C8E697F" w14:textId="060E646A" w:rsidR="001A79D9" w:rsidRPr="001A79D9" w:rsidRDefault="001A79D9" w:rsidP="00B61A15">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Таблица 5.1 -Тепловой расчет котла ВВ-400 </w:t>
      </w:r>
    </w:p>
    <w:p w14:paraId="3AB4BA74" w14:textId="77777777" w:rsidR="00806400" w:rsidRPr="00B61A15" w:rsidRDefault="00806400" w:rsidP="00B61A15">
      <w:pPr>
        <w:spacing w:after="0" w:line="240" w:lineRule="auto"/>
        <w:ind w:firstLine="709"/>
        <w:jc w:val="both"/>
        <w:rPr>
          <w:rFonts w:ascii="Times New Roman" w:hAnsi="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5"/>
        <w:gridCol w:w="1121"/>
        <w:gridCol w:w="2716"/>
        <w:gridCol w:w="1250"/>
        <w:gridCol w:w="1826"/>
      </w:tblGrid>
      <w:tr w:rsidR="00806400" w:rsidRPr="007E0A33" w14:paraId="089F96B0" w14:textId="77777777" w:rsidTr="00A7099E">
        <w:trPr>
          <w:trHeight w:val="514"/>
        </w:trPr>
        <w:tc>
          <w:tcPr>
            <w:tcW w:w="2585" w:type="dxa"/>
            <w:tcBorders>
              <w:top w:val="single" w:sz="4" w:space="0" w:color="auto"/>
              <w:left w:val="single" w:sz="4" w:space="0" w:color="auto"/>
              <w:bottom w:val="single" w:sz="4" w:space="0" w:color="auto"/>
              <w:right w:val="single" w:sz="4" w:space="0" w:color="auto"/>
            </w:tcBorders>
          </w:tcPr>
          <w:p w14:paraId="4261CE6E" w14:textId="77777777" w:rsidR="00806400" w:rsidRPr="007E0A33" w:rsidRDefault="00806400" w:rsidP="00B61A15">
            <w:pPr>
              <w:spacing w:after="0" w:line="240" w:lineRule="auto"/>
              <w:jc w:val="both"/>
              <w:rPr>
                <w:rFonts w:ascii="Times New Roman" w:hAnsi="Times New Roman"/>
                <w:b/>
                <w:sz w:val="24"/>
                <w:szCs w:val="24"/>
              </w:rPr>
            </w:pPr>
            <w:r w:rsidRPr="007E0A33">
              <w:rPr>
                <w:rFonts w:ascii="Times New Roman" w:hAnsi="Times New Roman"/>
                <w:b/>
              </w:rPr>
              <w:t>Расчетные величины</w:t>
            </w:r>
          </w:p>
        </w:tc>
        <w:tc>
          <w:tcPr>
            <w:tcW w:w="1121" w:type="dxa"/>
            <w:tcBorders>
              <w:top w:val="single" w:sz="4" w:space="0" w:color="auto"/>
              <w:left w:val="single" w:sz="4" w:space="0" w:color="auto"/>
              <w:bottom w:val="single" w:sz="4" w:space="0" w:color="auto"/>
              <w:right w:val="single" w:sz="4" w:space="0" w:color="auto"/>
            </w:tcBorders>
            <w:hideMark/>
          </w:tcPr>
          <w:p w14:paraId="3D392714" w14:textId="77777777" w:rsidR="00806400" w:rsidRPr="007E0A33" w:rsidRDefault="00806400" w:rsidP="00B61A15">
            <w:pPr>
              <w:spacing w:after="0" w:line="240" w:lineRule="auto"/>
              <w:jc w:val="both"/>
              <w:rPr>
                <w:rFonts w:ascii="Times New Roman" w:hAnsi="Times New Roman"/>
                <w:b/>
              </w:rPr>
            </w:pPr>
            <w:proofErr w:type="spellStart"/>
            <w:r w:rsidRPr="007E0A33">
              <w:rPr>
                <w:rFonts w:ascii="Times New Roman" w:hAnsi="Times New Roman"/>
                <w:b/>
              </w:rPr>
              <w:t>Обознач</w:t>
            </w:r>
            <w:proofErr w:type="spellEnd"/>
          </w:p>
        </w:tc>
        <w:tc>
          <w:tcPr>
            <w:tcW w:w="2716" w:type="dxa"/>
            <w:tcBorders>
              <w:top w:val="single" w:sz="4" w:space="0" w:color="auto"/>
              <w:left w:val="single" w:sz="4" w:space="0" w:color="auto"/>
              <w:bottom w:val="single" w:sz="4" w:space="0" w:color="auto"/>
              <w:right w:val="single" w:sz="4" w:space="0" w:color="auto"/>
            </w:tcBorders>
          </w:tcPr>
          <w:p w14:paraId="549D114B" w14:textId="77777777" w:rsidR="00806400" w:rsidRPr="007E0A33" w:rsidRDefault="00806400" w:rsidP="00B61A15">
            <w:pPr>
              <w:spacing w:after="0" w:line="240" w:lineRule="auto"/>
              <w:jc w:val="both"/>
              <w:rPr>
                <w:rFonts w:ascii="Times New Roman" w:hAnsi="Times New Roman"/>
                <w:b/>
                <w:sz w:val="24"/>
                <w:szCs w:val="24"/>
              </w:rPr>
            </w:pPr>
            <w:r w:rsidRPr="007E0A33">
              <w:rPr>
                <w:rFonts w:ascii="Times New Roman" w:hAnsi="Times New Roman"/>
                <w:b/>
              </w:rPr>
              <w:t xml:space="preserve">    Способ определения</w:t>
            </w:r>
          </w:p>
        </w:tc>
        <w:tc>
          <w:tcPr>
            <w:tcW w:w="1250" w:type="dxa"/>
            <w:tcBorders>
              <w:top w:val="single" w:sz="4" w:space="0" w:color="auto"/>
              <w:left w:val="single" w:sz="4" w:space="0" w:color="auto"/>
              <w:bottom w:val="single" w:sz="4" w:space="0" w:color="auto"/>
              <w:right w:val="single" w:sz="4" w:space="0" w:color="auto"/>
            </w:tcBorders>
          </w:tcPr>
          <w:p w14:paraId="28AD3AB9" w14:textId="77777777" w:rsidR="00806400" w:rsidRPr="007E0A33" w:rsidRDefault="00806400" w:rsidP="00B61A15">
            <w:pPr>
              <w:spacing w:after="0" w:line="240" w:lineRule="auto"/>
              <w:jc w:val="both"/>
              <w:rPr>
                <w:rFonts w:ascii="Times New Roman" w:hAnsi="Times New Roman"/>
                <w:b/>
              </w:rPr>
            </w:pPr>
            <w:proofErr w:type="spellStart"/>
            <w:r w:rsidRPr="007E0A33">
              <w:rPr>
                <w:rFonts w:ascii="Times New Roman" w:hAnsi="Times New Roman"/>
                <w:b/>
              </w:rPr>
              <w:t>Размерн</w:t>
            </w:r>
            <w:proofErr w:type="spellEnd"/>
            <w:r w:rsidRPr="007E0A33">
              <w:rPr>
                <w:rFonts w:ascii="Times New Roman" w:hAnsi="Times New Roman"/>
                <w:b/>
              </w:rPr>
              <w:t xml:space="preserve">. </w:t>
            </w:r>
          </w:p>
          <w:p w14:paraId="18B281D5" w14:textId="77777777" w:rsidR="00806400" w:rsidRPr="007E0A33" w:rsidRDefault="00806400" w:rsidP="00B61A15">
            <w:pPr>
              <w:spacing w:after="0" w:line="240" w:lineRule="auto"/>
              <w:rPr>
                <w:rFonts w:ascii="Times New Roman" w:hAnsi="Times New Roman"/>
                <w:b/>
                <w:sz w:val="24"/>
                <w:szCs w:val="24"/>
              </w:rPr>
            </w:pPr>
          </w:p>
        </w:tc>
        <w:tc>
          <w:tcPr>
            <w:tcW w:w="1826" w:type="dxa"/>
            <w:tcBorders>
              <w:top w:val="single" w:sz="4" w:space="0" w:color="auto"/>
              <w:left w:val="single" w:sz="4" w:space="0" w:color="auto"/>
              <w:bottom w:val="single" w:sz="4" w:space="0" w:color="auto"/>
              <w:right w:val="single" w:sz="4" w:space="0" w:color="auto"/>
            </w:tcBorders>
          </w:tcPr>
          <w:p w14:paraId="132B8BD1" w14:textId="77777777" w:rsidR="00806400" w:rsidRPr="007E0A33" w:rsidRDefault="00806400" w:rsidP="00B61A15">
            <w:pPr>
              <w:spacing w:after="0" w:line="240" w:lineRule="auto"/>
              <w:jc w:val="both"/>
              <w:rPr>
                <w:rFonts w:ascii="Times New Roman" w:hAnsi="Times New Roman"/>
                <w:b/>
                <w:sz w:val="24"/>
                <w:szCs w:val="24"/>
              </w:rPr>
            </w:pPr>
            <w:proofErr w:type="spellStart"/>
            <w:r w:rsidRPr="007E0A33">
              <w:rPr>
                <w:rFonts w:ascii="Times New Roman" w:hAnsi="Times New Roman"/>
                <w:b/>
              </w:rPr>
              <w:t>Числ</w:t>
            </w:r>
            <w:proofErr w:type="spellEnd"/>
            <w:r w:rsidRPr="007E0A33">
              <w:rPr>
                <w:rFonts w:ascii="Times New Roman" w:hAnsi="Times New Roman"/>
                <w:b/>
              </w:rPr>
              <w:t>. значение</w:t>
            </w:r>
          </w:p>
        </w:tc>
      </w:tr>
      <w:tr w:rsidR="00806400" w:rsidRPr="007E0A33" w14:paraId="36E6E095"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6D649588" w14:textId="77777777" w:rsidR="00806400" w:rsidRPr="007E0A33" w:rsidRDefault="00806400" w:rsidP="00B61A15">
            <w:pPr>
              <w:spacing w:after="0" w:line="240" w:lineRule="auto"/>
              <w:jc w:val="both"/>
              <w:rPr>
                <w:rFonts w:ascii="Times New Roman" w:hAnsi="Times New Roman"/>
                <w:bCs/>
                <w:sz w:val="24"/>
                <w:szCs w:val="24"/>
              </w:rPr>
            </w:pPr>
            <w:proofErr w:type="gramStart"/>
            <w:r w:rsidRPr="007E0A33">
              <w:rPr>
                <w:rFonts w:ascii="Times New Roman" w:hAnsi="Times New Roman"/>
                <w:bCs/>
              </w:rPr>
              <w:t>Теплотворность  природ</w:t>
            </w:r>
            <w:proofErr w:type="gramEnd"/>
            <w:r w:rsidRPr="007E0A33">
              <w:rPr>
                <w:rFonts w:ascii="Times New Roman" w:hAnsi="Times New Roman"/>
                <w:bCs/>
              </w:rPr>
              <w:t xml:space="preserve"> –-</w:t>
            </w:r>
            <w:proofErr w:type="spellStart"/>
            <w:r w:rsidRPr="007E0A33">
              <w:rPr>
                <w:rFonts w:ascii="Times New Roman" w:hAnsi="Times New Roman"/>
                <w:bCs/>
              </w:rPr>
              <w:t>ного</w:t>
            </w:r>
            <w:proofErr w:type="spellEnd"/>
            <w:r w:rsidRPr="007E0A33">
              <w:rPr>
                <w:rFonts w:ascii="Times New Roman" w:hAnsi="Times New Roman"/>
                <w:bCs/>
              </w:rPr>
              <w:t xml:space="preserve"> газа. (дизтоплива). </w:t>
            </w:r>
          </w:p>
        </w:tc>
        <w:tc>
          <w:tcPr>
            <w:tcW w:w="1121" w:type="dxa"/>
            <w:tcBorders>
              <w:top w:val="single" w:sz="4" w:space="0" w:color="auto"/>
              <w:left w:val="single" w:sz="4" w:space="0" w:color="auto"/>
              <w:bottom w:val="single" w:sz="4" w:space="0" w:color="auto"/>
              <w:right w:val="single" w:sz="4" w:space="0" w:color="auto"/>
            </w:tcBorders>
            <w:hideMark/>
          </w:tcPr>
          <w:p w14:paraId="46C97A11" w14:textId="77777777" w:rsidR="00806400" w:rsidRPr="007E0A33" w:rsidRDefault="00806400" w:rsidP="00B61A15">
            <w:pPr>
              <w:spacing w:after="0" w:line="240" w:lineRule="auto"/>
              <w:jc w:val="both"/>
              <w:rPr>
                <w:rFonts w:ascii="Times New Roman" w:hAnsi="Times New Roman"/>
                <w:bCs/>
              </w:rPr>
            </w:pPr>
            <w:r w:rsidRPr="007E0A33">
              <w:rPr>
                <w:rFonts w:ascii="Times New Roman" w:hAnsi="Times New Roman"/>
                <w:bCs/>
              </w:rPr>
              <w:t xml:space="preserve">   </w:t>
            </w:r>
          </w:p>
          <w:p w14:paraId="3A5CBB2A"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н</w:t>
            </w:r>
            <w:proofErr w:type="spellEnd"/>
          </w:p>
        </w:tc>
        <w:tc>
          <w:tcPr>
            <w:tcW w:w="2716" w:type="dxa"/>
            <w:tcBorders>
              <w:top w:val="single" w:sz="4" w:space="0" w:color="auto"/>
              <w:left w:val="single" w:sz="4" w:space="0" w:color="auto"/>
              <w:bottom w:val="single" w:sz="4" w:space="0" w:color="auto"/>
              <w:right w:val="single" w:sz="4" w:space="0" w:color="auto"/>
            </w:tcBorders>
          </w:tcPr>
          <w:p w14:paraId="1284FDB2" w14:textId="77777777" w:rsidR="00806400" w:rsidRPr="007E0A33" w:rsidRDefault="00806400" w:rsidP="00B61A15">
            <w:pPr>
              <w:spacing w:after="0" w:line="240" w:lineRule="auto"/>
              <w:jc w:val="both"/>
              <w:rPr>
                <w:rFonts w:ascii="Times New Roman" w:hAnsi="Times New Roman"/>
                <w:bCs/>
              </w:rPr>
            </w:pPr>
          </w:p>
          <w:p w14:paraId="13055B6D"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Из исходных данных</w:t>
            </w:r>
          </w:p>
        </w:tc>
        <w:tc>
          <w:tcPr>
            <w:tcW w:w="1250" w:type="dxa"/>
            <w:tcBorders>
              <w:top w:val="single" w:sz="4" w:space="0" w:color="auto"/>
              <w:left w:val="single" w:sz="4" w:space="0" w:color="auto"/>
              <w:bottom w:val="single" w:sz="4" w:space="0" w:color="auto"/>
              <w:right w:val="single" w:sz="4" w:space="0" w:color="auto"/>
            </w:tcBorders>
          </w:tcPr>
          <w:p w14:paraId="4F911C32" w14:textId="77777777" w:rsidR="00806400" w:rsidRPr="007E0A33" w:rsidRDefault="00806400" w:rsidP="00B61A15">
            <w:pPr>
              <w:spacing w:after="0" w:line="240" w:lineRule="auto"/>
              <w:jc w:val="center"/>
              <w:rPr>
                <w:rFonts w:ascii="Times New Roman" w:hAnsi="Times New Roman"/>
                <w:bCs/>
              </w:rPr>
            </w:pPr>
          </w:p>
          <w:p w14:paraId="0CF37B77" w14:textId="77777777"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ккал/кг</w:t>
            </w:r>
          </w:p>
        </w:tc>
        <w:tc>
          <w:tcPr>
            <w:tcW w:w="1826" w:type="dxa"/>
            <w:tcBorders>
              <w:top w:val="single" w:sz="4" w:space="0" w:color="auto"/>
              <w:left w:val="single" w:sz="4" w:space="0" w:color="auto"/>
              <w:bottom w:val="single" w:sz="4" w:space="0" w:color="auto"/>
              <w:right w:val="single" w:sz="4" w:space="0" w:color="auto"/>
            </w:tcBorders>
          </w:tcPr>
          <w:p w14:paraId="73D43AC7" w14:textId="77777777" w:rsidR="00806400" w:rsidRPr="007E0A33" w:rsidRDefault="00806400" w:rsidP="00B61A15">
            <w:pPr>
              <w:spacing w:after="0" w:line="240" w:lineRule="auto"/>
              <w:jc w:val="center"/>
              <w:rPr>
                <w:rFonts w:ascii="Times New Roman" w:hAnsi="Times New Roman"/>
                <w:bCs/>
              </w:rPr>
            </w:pPr>
          </w:p>
          <w:p w14:paraId="2FDFC720" w14:textId="3B17C64E"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10198</w:t>
            </w:r>
          </w:p>
        </w:tc>
      </w:tr>
      <w:tr w:rsidR="00806400" w:rsidRPr="007E0A33" w14:paraId="00651320"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52427252"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Физ. тепло топлива</w:t>
            </w:r>
          </w:p>
        </w:tc>
        <w:tc>
          <w:tcPr>
            <w:tcW w:w="1121" w:type="dxa"/>
            <w:tcBorders>
              <w:top w:val="single" w:sz="4" w:space="0" w:color="auto"/>
              <w:left w:val="single" w:sz="4" w:space="0" w:color="auto"/>
              <w:bottom w:val="single" w:sz="4" w:space="0" w:color="auto"/>
              <w:right w:val="single" w:sz="4" w:space="0" w:color="auto"/>
            </w:tcBorders>
            <w:hideMark/>
          </w:tcPr>
          <w:p w14:paraId="5A28847C"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bscript"/>
              </w:rPr>
              <w:t>т</w:t>
            </w:r>
          </w:p>
        </w:tc>
        <w:tc>
          <w:tcPr>
            <w:tcW w:w="2716" w:type="dxa"/>
            <w:tcBorders>
              <w:top w:val="single" w:sz="4" w:space="0" w:color="auto"/>
              <w:left w:val="single" w:sz="4" w:space="0" w:color="auto"/>
              <w:bottom w:val="single" w:sz="4" w:space="0" w:color="auto"/>
              <w:right w:val="single" w:sz="4" w:space="0" w:color="auto"/>
            </w:tcBorders>
            <w:hideMark/>
          </w:tcPr>
          <w:p w14:paraId="5F6F7AF0" w14:textId="7470A5B6"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с</w:t>
            </w:r>
            <w:r w:rsidRPr="007E0A33">
              <w:rPr>
                <w:rFonts w:ascii="Times New Roman" w:hAnsi="Times New Roman"/>
                <w:bCs/>
                <w:vertAlign w:val="subscript"/>
              </w:rPr>
              <w:t>т</w:t>
            </w:r>
            <w:proofErr w:type="spellEnd"/>
            <w:r w:rsidR="00A85056">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т</w:t>
            </w:r>
          </w:p>
        </w:tc>
        <w:tc>
          <w:tcPr>
            <w:tcW w:w="1250" w:type="dxa"/>
            <w:tcBorders>
              <w:top w:val="single" w:sz="4" w:space="0" w:color="auto"/>
              <w:left w:val="single" w:sz="4" w:space="0" w:color="auto"/>
              <w:bottom w:val="single" w:sz="4" w:space="0" w:color="auto"/>
              <w:right w:val="single" w:sz="4" w:space="0" w:color="auto"/>
            </w:tcBorders>
            <w:hideMark/>
          </w:tcPr>
          <w:p w14:paraId="52CC269F" w14:textId="77777777"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ккал/кг</w:t>
            </w:r>
          </w:p>
        </w:tc>
        <w:tc>
          <w:tcPr>
            <w:tcW w:w="1826" w:type="dxa"/>
            <w:tcBorders>
              <w:top w:val="single" w:sz="4" w:space="0" w:color="auto"/>
              <w:left w:val="single" w:sz="4" w:space="0" w:color="auto"/>
              <w:bottom w:val="single" w:sz="4" w:space="0" w:color="auto"/>
              <w:right w:val="single" w:sz="4" w:space="0" w:color="auto"/>
            </w:tcBorders>
            <w:hideMark/>
          </w:tcPr>
          <w:p w14:paraId="7CF28F01" w14:textId="3C815E2A"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0,24</w:t>
            </w:r>
            <w:r w:rsidR="00A85056">
              <w:rPr>
                <w:rFonts w:ascii="Times New Roman" w:hAnsi="Times New Roman"/>
                <w:bCs/>
              </w:rPr>
              <w:t>·</w:t>
            </w:r>
            <w:r w:rsidRPr="007E0A33">
              <w:rPr>
                <w:rFonts w:ascii="Times New Roman" w:hAnsi="Times New Roman"/>
                <w:bCs/>
              </w:rPr>
              <w:t>20=4,8</w:t>
            </w:r>
          </w:p>
        </w:tc>
      </w:tr>
      <w:tr w:rsidR="00806400" w:rsidRPr="007E0A33" w14:paraId="1777340A"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409B6C8B"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Располагаемое тепло</w:t>
            </w:r>
          </w:p>
        </w:tc>
        <w:tc>
          <w:tcPr>
            <w:tcW w:w="1121" w:type="dxa"/>
            <w:tcBorders>
              <w:top w:val="single" w:sz="4" w:space="0" w:color="auto"/>
              <w:left w:val="single" w:sz="4" w:space="0" w:color="auto"/>
              <w:bottom w:val="single" w:sz="4" w:space="0" w:color="auto"/>
              <w:right w:val="single" w:sz="4" w:space="0" w:color="auto"/>
            </w:tcBorders>
            <w:hideMark/>
          </w:tcPr>
          <w:p w14:paraId="259FFA00"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vertAlign w:val="subscript"/>
              </w:rPr>
              <w:t xml:space="preserve">     </w:t>
            </w: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p>
        </w:tc>
        <w:tc>
          <w:tcPr>
            <w:tcW w:w="2716" w:type="dxa"/>
            <w:tcBorders>
              <w:top w:val="single" w:sz="4" w:space="0" w:color="auto"/>
              <w:left w:val="single" w:sz="4" w:space="0" w:color="auto"/>
              <w:bottom w:val="single" w:sz="4" w:space="0" w:color="auto"/>
              <w:right w:val="single" w:sz="4" w:space="0" w:color="auto"/>
            </w:tcBorders>
            <w:hideMark/>
          </w:tcPr>
          <w:p w14:paraId="05468A46"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proofErr w:type="spellStart"/>
            <w:proofErr w:type="gramStart"/>
            <w:r w:rsidRPr="007E0A33">
              <w:rPr>
                <w:rFonts w:ascii="Times New Roman" w:hAnsi="Times New Roman"/>
                <w:bCs/>
                <w:vertAlign w:val="superscript"/>
              </w:rPr>
              <w:t>р</w:t>
            </w:r>
            <w:r w:rsidRPr="007E0A33">
              <w:rPr>
                <w:rFonts w:ascii="Times New Roman" w:hAnsi="Times New Roman"/>
                <w:bCs/>
                <w:vertAlign w:val="subscript"/>
              </w:rPr>
              <w:t>н</w:t>
            </w:r>
            <w:proofErr w:type="spellEnd"/>
            <w:r w:rsidRPr="007E0A33">
              <w:rPr>
                <w:rFonts w:ascii="Times New Roman" w:hAnsi="Times New Roman"/>
                <w:bCs/>
              </w:rPr>
              <w:t xml:space="preserve">  +</w:t>
            </w:r>
            <w:proofErr w:type="gramEnd"/>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bscript"/>
              </w:rPr>
              <w:t>т</w:t>
            </w:r>
          </w:p>
        </w:tc>
        <w:tc>
          <w:tcPr>
            <w:tcW w:w="1250" w:type="dxa"/>
            <w:tcBorders>
              <w:top w:val="single" w:sz="4" w:space="0" w:color="auto"/>
              <w:left w:val="single" w:sz="4" w:space="0" w:color="auto"/>
              <w:bottom w:val="single" w:sz="4" w:space="0" w:color="auto"/>
              <w:right w:val="single" w:sz="4" w:space="0" w:color="auto"/>
            </w:tcBorders>
            <w:hideMark/>
          </w:tcPr>
          <w:p w14:paraId="7E3362B6" w14:textId="77777777"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ккал/кг</w:t>
            </w:r>
          </w:p>
        </w:tc>
        <w:tc>
          <w:tcPr>
            <w:tcW w:w="1826" w:type="dxa"/>
            <w:tcBorders>
              <w:top w:val="single" w:sz="4" w:space="0" w:color="auto"/>
              <w:left w:val="single" w:sz="4" w:space="0" w:color="auto"/>
              <w:bottom w:val="single" w:sz="4" w:space="0" w:color="auto"/>
              <w:right w:val="single" w:sz="4" w:space="0" w:color="auto"/>
            </w:tcBorders>
            <w:hideMark/>
          </w:tcPr>
          <w:p w14:paraId="145EE4AB" w14:textId="1A1F77F4"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10203</w:t>
            </w:r>
          </w:p>
        </w:tc>
      </w:tr>
      <w:tr w:rsidR="00806400" w:rsidRPr="007E0A33" w14:paraId="1493CFD4"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531414C9"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Температура уход. газов</w:t>
            </w:r>
          </w:p>
        </w:tc>
        <w:tc>
          <w:tcPr>
            <w:tcW w:w="1121" w:type="dxa"/>
            <w:tcBorders>
              <w:top w:val="single" w:sz="4" w:space="0" w:color="auto"/>
              <w:left w:val="single" w:sz="4" w:space="0" w:color="auto"/>
              <w:bottom w:val="single" w:sz="4" w:space="0" w:color="auto"/>
              <w:right w:val="single" w:sz="4" w:space="0" w:color="auto"/>
            </w:tcBorders>
            <w:hideMark/>
          </w:tcPr>
          <w:p w14:paraId="446E42DA"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vertAlign w:val="subscript"/>
              </w:rPr>
              <w:t xml:space="preserve">  </w:t>
            </w:r>
            <w:r w:rsidRPr="007E0A33">
              <w:rPr>
                <w:rFonts w:ascii="Times New Roman" w:hAnsi="Times New Roman"/>
                <w:bCs/>
              </w:rPr>
              <w:t xml:space="preserve">   </w:t>
            </w:r>
            <w:proofErr w:type="spellStart"/>
            <w:r w:rsidRPr="007E0A33">
              <w:rPr>
                <w:rFonts w:ascii="Times New Roman" w:hAnsi="Times New Roman"/>
                <w:bCs/>
              </w:rPr>
              <w:t>ϑ</w:t>
            </w:r>
            <w:r w:rsidRPr="007E0A33">
              <w:rPr>
                <w:rFonts w:ascii="Times New Roman" w:hAnsi="Times New Roman"/>
                <w:bCs/>
                <w:vertAlign w:val="subscript"/>
              </w:rPr>
              <w:t>ух</w:t>
            </w:r>
            <w:proofErr w:type="spellEnd"/>
          </w:p>
        </w:tc>
        <w:tc>
          <w:tcPr>
            <w:tcW w:w="2716" w:type="dxa"/>
            <w:tcBorders>
              <w:top w:val="single" w:sz="4" w:space="0" w:color="auto"/>
              <w:left w:val="single" w:sz="4" w:space="0" w:color="auto"/>
              <w:bottom w:val="single" w:sz="4" w:space="0" w:color="auto"/>
              <w:right w:val="single" w:sz="4" w:space="0" w:color="auto"/>
            </w:tcBorders>
            <w:hideMark/>
          </w:tcPr>
          <w:p w14:paraId="55078B3F"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Принять с </w:t>
            </w:r>
            <w:proofErr w:type="spellStart"/>
            <w:proofErr w:type="gramStart"/>
            <w:r w:rsidRPr="007E0A33">
              <w:rPr>
                <w:rFonts w:ascii="Times New Roman" w:hAnsi="Times New Roman"/>
                <w:bCs/>
              </w:rPr>
              <w:t>посл.уточнением</w:t>
            </w:r>
            <w:proofErr w:type="spellEnd"/>
            <w:proofErr w:type="gramEnd"/>
          </w:p>
        </w:tc>
        <w:tc>
          <w:tcPr>
            <w:tcW w:w="1250" w:type="dxa"/>
            <w:tcBorders>
              <w:top w:val="single" w:sz="4" w:space="0" w:color="auto"/>
              <w:left w:val="single" w:sz="4" w:space="0" w:color="auto"/>
              <w:bottom w:val="single" w:sz="4" w:space="0" w:color="auto"/>
              <w:right w:val="single" w:sz="4" w:space="0" w:color="auto"/>
            </w:tcBorders>
            <w:hideMark/>
          </w:tcPr>
          <w:p w14:paraId="1D75D8DD" w14:textId="44498868"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°С</w:t>
            </w:r>
          </w:p>
        </w:tc>
        <w:tc>
          <w:tcPr>
            <w:tcW w:w="1826" w:type="dxa"/>
            <w:tcBorders>
              <w:top w:val="single" w:sz="4" w:space="0" w:color="auto"/>
              <w:left w:val="single" w:sz="4" w:space="0" w:color="auto"/>
              <w:bottom w:val="single" w:sz="4" w:space="0" w:color="auto"/>
              <w:right w:val="single" w:sz="4" w:space="0" w:color="auto"/>
            </w:tcBorders>
            <w:hideMark/>
          </w:tcPr>
          <w:p w14:paraId="4D0D5C1E" w14:textId="0DDFCBE0"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sz w:val="24"/>
                <w:szCs w:val="24"/>
              </w:rPr>
              <w:t>180</w:t>
            </w:r>
            <w:r w:rsidRPr="007E0A33">
              <w:rPr>
                <w:rFonts w:ascii="Times New Roman" w:hAnsi="Times New Roman"/>
                <w:bCs/>
              </w:rPr>
              <w:t>*</w:t>
            </w:r>
          </w:p>
        </w:tc>
      </w:tr>
      <w:tr w:rsidR="00806400" w:rsidRPr="007E0A33" w14:paraId="384AE590"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0598C532"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Энтальпия уход. газов</w:t>
            </w:r>
          </w:p>
        </w:tc>
        <w:tc>
          <w:tcPr>
            <w:tcW w:w="1121" w:type="dxa"/>
            <w:tcBorders>
              <w:top w:val="single" w:sz="4" w:space="0" w:color="auto"/>
              <w:left w:val="single" w:sz="4" w:space="0" w:color="auto"/>
              <w:bottom w:val="single" w:sz="4" w:space="0" w:color="auto"/>
              <w:right w:val="single" w:sz="4" w:space="0" w:color="auto"/>
            </w:tcBorders>
            <w:hideMark/>
          </w:tcPr>
          <w:p w14:paraId="50D1C616"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vertAlign w:val="subscript"/>
              </w:rPr>
              <w:t>ух</w:t>
            </w:r>
          </w:p>
        </w:tc>
        <w:tc>
          <w:tcPr>
            <w:tcW w:w="2716" w:type="dxa"/>
            <w:tcBorders>
              <w:top w:val="single" w:sz="4" w:space="0" w:color="auto"/>
              <w:left w:val="single" w:sz="4" w:space="0" w:color="auto"/>
              <w:bottom w:val="single" w:sz="4" w:space="0" w:color="auto"/>
              <w:right w:val="single" w:sz="4" w:space="0" w:color="auto"/>
            </w:tcBorders>
            <w:hideMark/>
          </w:tcPr>
          <w:p w14:paraId="1AA9194E"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По табл. Норматив. Метода</w:t>
            </w:r>
          </w:p>
        </w:tc>
        <w:tc>
          <w:tcPr>
            <w:tcW w:w="1250" w:type="dxa"/>
            <w:tcBorders>
              <w:top w:val="single" w:sz="4" w:space="0" w:color="auto"/>
              <w:left w:val="single" w:sz="4" w:space="0" w:color="auto"/>
              <w:bottom w:val="single" w:sz="4" w:space="0" w:color="auto"/>
              <w:right w:val="single" w:sz="4" w:space="0" w:color="auto"/>
            </w:tcBorders>
            <w:hideMark/>
          </w:tcPr>
          <w:p w14:paraId="643C7A9C" w14:textId="77777777"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ккал/кг</w:t>
            </w:r>
          </w:p>
        </w:tc>
        <w:tc>
          <w:tcPr>
            <w:tcW w:w="1826" w:type="dxa"/>
            <w:tcBorders>
              <w:top w:val="single" w:sz="4" w:space="0" w:color="auto"/>
              <w:left w:val="single" w:sz="4" w:space="0" w:color="auto"/>
              <w:bottom w:val="single" w:sz="4" w:space="0" w:color="auto"/>
              <w:right w:val="single" w:sz="4" w:space="0" w:color="auto"/>
            </w:tcBorders>
            <w:hideMark/>
          </w:tcPr>
          <w:p w14:paraId="7F389221" w14:textId="6B2279F1"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725</w:t>
            </w:r>
          </w:p>
        </w:tc>
      </w:tr>
      <w:tr w:rsidR="00806400" w:rsidRPr="007E0A33" w14:paraId="2DB4772F"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2C559C9B"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Энтальпия </w:t>
            </w:r>
            <w:proofErr w:type="spellStart"/>
            <w:r w:rsidRPr="007E0A33">
              <w:rPr>
                <w:rFonts w:ascii="Times New Roman" w:hAnsi="Times New Roman"/>
                <w:bCs/>
              </w:rPr>
              <w:t>теор</w:t>
            </w:r>
            <w:proofErr w:type="spellEnd"/>
            <w:r w:rsidRPr="007E0A33">
              <w:rPr>
                <w:rFonts w:ascii="Times New Roman" w:hAnsi="Times New Roman"/>
                <w:bCs/>
              </w:rPr>
              <w:t>. воздуха</w:t>
            </w:r>
          </w:p>
        </w:tc>
        <w:tc>
          <w:tcPr>
            <w:tcW w:w="1121" w:type="dxa"/>
            <w:tcBorders>
              <w:top w:val="single" w:sz="4" w:space="0" w:color="auto"/>
              <w:left w:val="single" w:sz="4" w:space="0" w:color="auto"/>
              <w:bottom w:val="single" w:sz="4" w:space="0" w:color="auto"/>
              <w:right w:val="single" w:sz="4" w:space="0" w:color="auto"/>
            </w:tcBorders>
            <w:hideMark/>
          </w:tcPr>
          <w:p w14:paraId="6B65B13C"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 xml:space="preserve"> </w:t>
            </w:r>
            <w:r w:rsidRPr="007E0A33">
              <w:rPr>
                <w:rFonts w:ascii="Times New Roman" w:hAnsi="Times New Roman"/>
                <w:bCs/>
                <w:vertAlign w:val="subscript"/>
              </w:rPr>
              <w:t xml:space="preserve"> </w:t>
            </w:r>
            <w:r w:rsidRPr="007E0A33">
              <w:rPr>
                <w:rFonts w:ascii="Times New Roman" w:hAnsi="Times New Roman"/>
                <w:bCs/>
                <w:lang w:val="en-US"/>
              </w:rPr>
              <w:t>I</w:t>
            </w:r>
            <w:proofErr w:type="spellStart"/>
            <w:r w:rsidRPr="007E0A33">
              <w:rPr>
                <w:rFonts w:ascii="Times New Roman" w:hAnsi="Times New Roman"/>
                <w:bCs/>
                <w:vertAlign w:val="subscript"/>
              </w:rPr>
              <w:t>хв</w:t>
            </w:r>
            <w:proofErr w:type="spellEnd"/>
          </w:p>
        </w:tc>
        <w:tc>
          <w:tcPr>
            <w:tcW w:w="2716" w:type="dxa"/>
            <w:tcBorders>
              <w:top w:val="single" w:sz="4" w:space="0" w:color="auto"/>
              <w:left w:val="single" w:sz="4" w:space="0" w:color="auto"/>
              <w:bottom w:val="single" w:sz="4" w:space="0" w:color="auto"/>
              <w:right w:val="single" w:sz="4" w:space="0" w:color="auto"/>
            </w:tcBorders>
            <w:hideMark/>
          </w:tcPr>
          <w:p w14:paraId="374D3D37" w14:textId="3AB08C8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с</w:t>
            </w:r>
            <w:r w:rsidRPr="007E0A33">
              <w:rPr>
                <w:rFonts w:ascii="Times New Roman" w:hAnsi="Times New Roman"/>
                <w:bCs/>
                <w:vertAlign w:val="subscript"/>
              </w:rPr>
              <w:t>в</w:t>
            </w:r>
            <w:proofErr w:type="spellEnd"/>
            <w:r w:rsidR="00A85056">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в</w:t>
            </w:r>
            <w:r w:rsidR="00A85056">
              <w:rPr>
                <w:rFonts w:ascii="Times New Roman" w:hAnsi="Times New Roman"/>
                <w:bCs/>
              </w:rPr>
              <w:t>·</w:t>
            </w:r>
            <w:r w:rsidRPr="007E0A33">
              <w:rPr>
                <w:rFonts w:ascii="Times New Roman" w:hAnsi="Times New Roman"/>
                <w:bCs/>
                <w:lang w:val="en-US"/>
              </w:rPr>
              <w:t>V</w:t>
            </w:r>
            <w:proofErr w:type="gramStart"/>
            <w:r w:rsidRPr="007E0A33">
              <w:rPr>
                <w:rFonts w:ascii="Times New Roman" w:hAnsi="Times New Roman"/>
                <w:bCs/>
                <w:vertAlign w:val="subscript"/>
              </w:rPr>
              <w:t xml:space="preserve">0 </w:t>
            </w:r>
            <w:r w:rsidRPr="007E0A33">
              <w:rPr>
                <w:rFonts w:ascii="Times New Roman" w:hAnsi="Times New Roman"/>
                <w:bCs/>
              </w:rPr>
              <w:t xml:space="preserve"> при</w:t>
            </w:r>
            <w:proofErr w:type="gramEnd"/>
            <w:r w:rsidRPr="007E0A33">
              <w:rPr>
                <w:rFonts w:ascii="Times New Roman" w:hAnsi="Times New Roman"/>
                <w:bCs/>
              </w:rPr>
              <w:t xml:space="preserve"> </w:t>
            </w:r>
            <w:r w:rsidRPr="007E0A33">
              <w:rPr>
                <w:rFonts w:ascii="Times New Roman" w:hAnsi="Times New Roman"/>
                <w:bCs/>
                <w:lang w:val="en-US"/>
              </w:rPr>
              <w:t>t</w:t>
            </w:r>
            <w:r w:rsidRPr="007E0A33">
              <w:rPr>
                <w:rFonts w:ascii="Times New Roman" w:hAnsi="Times New Roman"/>
                <w:bCs/>
                <w:vertAlign w:val="subscript"/>
              </w:rPr>
              <w:t xml:space="preserve">в </w:t>
            </w:r>
            <w:r w:rsidRPr="007E0A33">
              <w:rPr>
                <w:rFonts w:ascii="Times New Roman" w:hAnsi="Times New Roman"/>
                <w:bCs/>
              </w:rPr>
              <w:t>= 20°С</w:t>
            </w:r>
          </w:p>
        </w:tc>
        <w:tc>
          <w:tcPr>
            <w:tcW w:w="1250" w:type="dxa"/>
            <w:tcBorders>
              <w:top w:val="single" w:sz="4" w:space="0" w:color="auto"/>
              <w:left w:val="single" w:sz="4" w:space="0" w:color="auto"/>
              <w:bottom w:val="single" w:sz="4" w:space="0" w:color="auto"/>
              <w:right w:val="single" w:sz="4" w:space="0" w:color="auto"/>
            </w:tcBorders>
            <w:hideMark/>
          </w:tcPr>
          <w:p w14:paraId="2932288B" w14:textId="77777777"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ккал/кг</w:t>
            </w:r>
          </w:p>
        </w:tc>
        <w:tc>
          <w:tcPr>
            <w:tcW w:w="1826" w:type="dxa"/>
            <w:tcBorders>
              <w:top w:val="single" w:sz="4" w:space="0" w:color="auto"/>
              <w:left w:val="single" w:sz="4" w:space="0" w:color="auto"/>
              <w:bottom w:val="single" w:sz="4" w:space="0" w:color="auto"/>
              <w:right w:val="single" w:sz="4" w:space="0" w:color="auto"/>
            </w:tcBorders>
            <w:hideMark/>
          </w:tcPr>
          <w:p w14:paraId="044A33DE" w14:textId="1EEBE57B"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73,6</w:t>
            </w:r>
          </w:p>
        </w:tc>
      </w:tr>
      <w:tr w:rsidR="00806400" w:rsidRPr="007E0A33" w14:paraId="62123233" w14:textId="77777777" w:rsidTr="00A7099E">
        <w:trPr>
          <w:trHeight w:val="399"/>
        </w:trPr>
        <w:tc>
          <w:tcPr>
            <w:tcW w:w="2585" w:type="dxa"/>
            <w:tcBorders>
              <w:top w:val="single" w:sz="4" w:space="0" w:color="auto"/>
              <w:left w:val="single" w:sz="4" w:space="0" w:color="auto"/>
              <w:bottom w:val="single" w:sz="4" w:space="0" w:color="auto"/>
              <w:right w:val="single" w:sz="4" w:space="0" w:color="auto"/>
            </w:tcBorders>
            <w:hideMark/>
          </w:tcPr>
          <w:p w14:paraId="7F4D0E00"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Потери с </w:t>
            </w:r>
            <w:proofErr w:type="spellStart"/>
            <w:r w:rsidRPr="007E0A33">
              <w:rPr>
                <w:rFonts w:ascii="Times New Roman" w:hAnsi="Times New Roman"/>
                <w:bCs/>
              </w:rPr>
              <w:t>уходящ</w:t>
            </w:r>
            <w:proofErr w:type="spellEnd"/>
            <w:r w:rsidRPr="007E0A33">
              <w:rPr>
                <w:rFonts w:ascii="Times New Roman" w:hAnsi="Times New Roman"/>
                <w:bCs/>
              </w:rPr>
              <w:t xml:space="preserve"> газами</w:t>
            </w:r>
          </w:p>
        </w:tc>
        <w:tc>
          <w:tcPr>
            <w:tcW w:w="1121" w:type="dxa"/>
            <w:tcBorders>
              <w:top w:val="single" w:sz="4" w:space="0" w:color="auto"/>
              <w:left w:val="single" w:sz="4" w:space="0" w:color="auto"/>
              <w:bottom w:val="single" w:sz="4" w:space="0" w:color="auto"/>
              <w:right w:val="single" w:sz="4" w:space="0" w:color="auto"/>
            </w:tcBorders>
            <w:hideMark/>
          </w:tcPr>
          <w:p w14:paraId="4A1F2497" w14:textId="77777777" w:rsidR="00806400" w:rsidRPr="007E0A33" w:rsidRDefault="00806400" w:rsidP="00B61A15">
            <w:pPr>
              <w:spacing w:after="0" w:line="240" w:lineRule="auto"/>
              <w:rPr>
                <w:rFonts w:ascii="Times New Roman" w:hAnsi="Times New Roman"/>
                <w:bCs/>
                <w:sz w:val="24"/>
                <w:szCs w:val="24"/>
                <w:vertAlign w:val="subscript"/>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2</w:t>
            </w:r>
          </w:p>
        </w:tc>
        <w:tc>
          <w:tcPr>
            <w:tcW w:w="2716" w:type="dxa"/>
            <w:tcBorders>
              <w:top w:val="single" w:sz="4" w:space="0" w:color="auto"/>
              <w:left w:val="single" w:sz="4" w:space="0" w:color="auto"/>
              <w:bottom w:val="single" w:sz="4" w:space="0" w:color="auto"/>
              <w:right w:val="single" w:sz="4" w:space="0" w:color="auto"/>
            </w:tcBorders>
          </w:tcPr>
          <w:p w14:paraId="27CB81CF" w14:textId="6199317D"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vertAlign w:val="subscript"/>
              </w:rPr>
              <w:t xml:space="preserve">ух </w:t>
            </w:r>
            <w:r w:rsidRPr="007E0A33">
              <w:rPr>
                <w:rFonts w:ascii="Times New Roman" w:hAnsi="Times New Roman"/>
                <w:bCs/>
              </w:rPr>
              <w:t>- α</w:t>
            </w:r>
            <w:r w:rsidRPr="007E0A33">
              <w:rPr>
                <w:rFonts w:ascii="Times New Roman" w:hAnsi="Times New Roman"/>
                <w:bCs/>
                <w:vertAlign w:val="subscript"/>
              </w:rPr>
              <w:t>ух</w:t>
            </w:r>
            <w:r w:rsidRPr="007E0A33">
              <w:rPr>
                <w:rFonts w:ascii="Times New Roman" w:hAnsi="Times New Roman"/>
                <w:bCs/>
              </w:rPr>
              <w:t xml:space="preserve"> </w:t>
            </w:r>
            <w:r w:rsidRPr="007E0A33">
              <w:rPr>
                <w:rFonts w:ascii="Times New Roman" w:hAnsi="Times New Roman"/>
                <w:bCs/>
                <w:lang w:val="en-US"/>
              </w:rPr>
              <w:t>I</w:t>
            </w:r>
            <w:proofErr w:type="spellStart"/>
            <w:r w:rsidRPr="007E0A33">
              <w:rPr>
                <w:rFonts w:ascii="Times New Roman" w:hAnsi="Times New Roman"/>
                <w:bCs/>
                <w:vertAlign w:val="subscript"/>
              </w:rPr>
              <w:t>хв</w:t>
            </w:r>
            <w:proofErr w:type="spellEnd"/>
            <w:r w:rsidRPr="007E0A33">
              <w:rPr>
                <w:rFonts w:ascii="Times New Roman" w:hAnsi="Times New Roman"/>
                <w:bCs/>
              </w:rPr>
              <w:t>)</w:t>
            </w:r>
            <w:r w:rsidR="00A85056">
              <w:rPr>
                <w:rFonts w:ascii="Times New Roman" w:hAnsi="Times New Roman"/>
                <w:bCs/>
              </w:rPr>
              <w:t xml:space="preserve"> ·</w:t>
            </w:r>
            <w:r w:rsidRPr="007E0A33">
              <w:rPr>
                <w:rFonts w:ascii="Times New Roman" w:hAnsi="Times New Roman"/>
                <w:bCs/>
              </w:rPr>
              <w:t>100/</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r w:rsidRPr="007E0A33">
              <w:rPr>
                <w:rFonts w:ascii="Times New Roman" w:hAnsi="Times New Roman"/>
                <w:bCs/>
                <w:sz w:val="16"/>
                <w:szCs w:val="16"/>
              </w:rPr>
              <w:t xml:space="preserve">   α</w:t>
            </w:r>
            <w:r w:rsidRPr="007E0A33">
              <w:rPr>
                <w:rFonts w:ascii="Times New Roman" w:hAnsi="Times New Roman"/>
                <w:bCs/>
                <w:sz w:val="16"/>
                <w:szCs w:val="16"/>
                <w:vertAlign w:val="subscript"/>
              </w:rPr>
              <w:t>ух</w:t>
            </w:r>
            <w:r w:rsidRPr="007E0A33">
              <w:rPr>
                <w:rFonts w:ascii="Times New Roman" w:hAnsi="Times New Roman"/>
                <w:bCs/>
                <w:sz w:val="16"/>
                <w:szCs w:val="16"/>
              </w:rPr>
              <w:t>=1,2</w:t>
            </w:r>
          </w:p>
        </w:tc>
        <w:tc>
          <w:tcPr>
            <w:tcW w:w="1250" w:type="dxa"/>
            <w:tcBorders>
              <w:top w:val="single" w:sz="4" w:space="0" w:color="auto"/>
              <w:left w:val="single" w:sz="4" w:space="0" w:color="auto"/>
              <w:bottom w:val="single" w:sz="4" w:space="0" w:color="auto"/>
              <w:right w:val="single" w:sz="4" w:space="0" w:color="auto"/>
            </w:tcBorders>
          </w:tcPr>
          <w:p w14:paraId="453FAA94" w14:textId="5ACF5F12"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w:t>
            </w:r>
          </w:p>
        </w:tc>
        <w:tc>
          <w:tcPr>
            <w:tcW w:w="1826" w:type="dxa"/>
            <w:tcBorders>
              <w:top w:val="single" w:sz="4" w:space="0" w:color="auto"/>
              <w:left w:val="single" w:sz="4" w:space="0" w:color="auto"/>
              <w:bottom w:val="single" w:sz="4" w:space="0" w:color="auto"/>
              <w:right w:val="single" w:sz="4" w:space="0" w:color="auto"/>
            </w:tcBorders>
          </w:tcPr>
          <w:p w14:paraId="367FDB70" w14:textId="0954E1AF"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6,2</w:t>
            </w:r>
          </w:p>
        </w:tc>
      </w:tr>
      <w:tr w:rsidR="00806400" w:rsidRPr="007E0A33" w14:paraId="314DF03A"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6F1CB88C"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Потери от хим. недожога</w:t>
            </w:r>
          </w:p>
        </w:tc>
        <w:tc>
          <w:tcPr>
            <w:tcW w:w="1121" w:type="dxa"/>
            <w:tcBorders>
              <w:top w:val="single" w:sz="4" w:space="0" w:color="auto"/>
              <w:left w:val="single" w:sz="4" w:space="0" w:color="auto"/>
              <w:bottom w:val="single" w:sz="4" w:space="0" w:color="auto"/>
              <w:right w:val="single" w:sz="4" w:space="0" w:color="auto"/>
            </w:tcBorders>
            <w:hideMark/>
          </w:tcPr>
          <w:p w14:paraId="3BE0D3E3"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3</w:t>
            </w:r>
          </w:p>
        </w:tc>
        <w:tc>
          <w:tcPr>
            <w:tcW w:w="2716" w:type="dxa"/>
            <w:tcBorders>
              <w:top w:val="single" w:sz="4" w:space="0" w:color="auto"/>
              <w:left w:val="single" w:sz="4" w:space="0" w:color="auto"/>
              <w:bottom w:val="single" w:sz="4" w:space="0" w:color="auto"/>
              <w:right w:val="single" w:sz="4" w:space="0" w:color="auto"/>
            </w:tcBorders>
          </w:tcPr>
          <w:p w14:paraId="3B2D7D36" w14:textId="77777777" w:rsidR="00806400" w:rsidRPr="007E0A33" w:rsidRDefault="00806400" w:rsidP="00B61A15">
            <w:pPr>
              <w:spacing w:after="0" w:line="240" w:lineRule="auto"/>
              <w:rPr>
                <w:rFonts w:ascii="Times New Roman" w:hAnsi="Times New Roman"/>
                <w:bCs/>
              </w:rPr>
            </w:pPr>
            <w:r w:rsidRPr="007E0A33">
              <w:rPr>
                <w:rFonts w:ascii="Times New Roman" w:hAnsi="Times New Roman"/>
                <w:bCs/>
              </w:rPr>
              <w:t xml:space="preserve">  Из Нормативного метода</w:t>
            </w:r>
          </w:p>
        </w:tc>
        <w:tc>
          <w:tcPr>
            <w:tcW w:w="1250" w:type="dxa"/>
            <w:tcBorders>
              <w:top w:val="single" w:sz="4" w:space="0" w:color="auto"/>
              <w:left w:val="single" w:sz="4" w:space="0" w:color="auto"/>
              <w:bottom w:val="single" w:sz="4" w:space="0" w:color="auto"/>
              <w:right w:val="single" w:sz="4" w:space="0" w:color="auto"/>
            </w:tcBorders>
            <w:hideMark/>
          </w:tcPr>
          <w:p w14:paraId="5B2960F9" w14:textId="1862B3A5"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lang w:val="en-US"/>
              </w:rPr>
              <w:t>%</w:t>
            </w:r>
          </w:p>
        </w:tc>
        <w:tc>
          <w:tcPr>
            <w:tcW w:w="1826" w:type="dxa"/>
            <w:tcBorders>
              <w:top w:val="single" w:sz="4" w:space="0" w:color="auto"/>
              <w:left w:val="single" w:sz="4" w:space="0" w:color="auto"/>
              <w:bottom w:val="single" w:sz="4" w:space="0" w:color="auto"/>
              <w:right w:val="single" w:sz="4" w:space="0" w:color="auto"/>
            </w:tcBorders>
            <w:hideMark/>
          </w:tcPr>
          <w:p w14:paraId="5D7A20EC" w14:textId="16BF9C17"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0</w:t>
            </w:r>
          </w:p>
        </w:tc>
      </w:tr>
      <w:tr w:rsidR="00806400" w:rsidRPr="007E0A33" w14:paraId="7AE7C22D"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1605A987"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Потери от </w:t>
            </w:r>
            <w:proofErr w:type="spellStart"/>
            <w:r w:rsidRPr="007E0A33">
              <w:rPr>
                <w:rFonts w:ascii="Times New Roman" w:hAnsi="Times New Roman"/>
                <w:bCs/>
              </w:rPr>
              <w:t>мехнедожога</w:t>
            </w:r>
            <w:proofErr w:type="spellEnd"/>
          </w:p>
        </w:tc>
        <w:tc>
          <w:tcPr>
            <w:tcW w:w="1121" w:type="dxa"/>
            <w:tcBorders>
              <w:top w:val="single" w:sz="4" w:space="0" w:color="auto"/>
              <w:left w:val="single" w:sz="4" w:space="0" w:color="auto"/>
              <w:bottom w:val="single" w:sz="4" w:space="0" w:color="auto"/>
              <w:right w:val="single" w:sz="4" w:space="0" w:color="auto"/>
            </w:tcBorders>
          </w:tcPr>
          <w:p w14:paraId="72456C51"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4</w:t>
            </w:r>
          </w:p>
        </w:tc>
        <w:tc>
          <w:tcPr>
            <w:tcW w:w="2716" w:type="dxa"/>
            <w:tcBorders>
              <w:top w:val="single" w:sz="4" w:space="0" w:color="auto"/>
              <w:left w:val="single" w:sz="4" w:space="0" w:color="auto"/>
              <w:bottom w:val="single" w:sz="4" w:space="0" w:color="auto"/>
              <w:right w:val="single" w:sz="4" w:space="0" w:color="auto"/>
            </w:tcBorders>
          </w:tcPr>
          <w:p w14:paraId="6C595C2E" w14:textId="77777777" w:rsidR="00806400" w:rsidRPr="007E0A33" w:rsidRDefault="00806400" w:rsidP="00B61A15">
            <w:pPr>
              <w:spacing w:after="0" w:line="240" w:lineRule="auto"/>
              <w:rPr>
                <w:rFonts w:ascii="Times New Roman" w:hAnsi="Times New Roman"/>
                <w:bCs/>
              </w:rPr>
            </w:pPr>
            <w:proofErr w:type="spellStart"/>
            <w:r w:rsidRPr="007E0A33">
              <w:rPr>
                <w:rFonts w:ascii="Times New Roman" w:hAnsi="Times New Roman"/>
                <w:bCs/>
                <w:lang w:val="en-US"/>
              </w:rPr>
              <w:t>Из</w:t>
            </w:r>
            <w:proofErr w:type="spellEnd"/>
            <w:r w:rsidRPr="007E0A33">
              <w:rPr>
                <w:rFonts w:ascii="Times New Roman" w:hAnsi="Times New Roman"/>
                <w:bCs/>
                <w:lang w:val="en-US"/>
              </w:rPr>
              <w:t xml:space="preserve"> </w:t>
            </w:r>
            <w:r w:rsidRPr="007E0A33">
              <w:rPr>
                <w:rFonts w:ascii="Times New Roman" w:hAnsi="Times New Roman"/>
                <w:bCs/>
              </w:rPr>
              <w:t>Н</w:t>
            </w:r>
            <w:proofErr w:type="spellStart"/>
            <w:r w:rsidRPr="007E0A33">
              <w:rPr>
                <w:rFonts w:ascii="Times New Roman" w:hAnsi="Times New Roman"/>
                <w:bCs/>
                <w:lang w:val="en-US"/>
              </w:rPr>
              <w:t>ормативного</w:t>
            </w:r>
            <w:proofErr w:type="spellEnd"/>
            <w:r w:rsidRPr="007E0A33">
              <w:rPr>
                <w:rFonts w:ascii="Times New Roman" w:hAnsi="Times New Roman"/>
                <w:bCs/>
                <w:lang w:val="en-US"/>
              </w:rPr>
              <w:t xml:space="preserve"> </w:t>
            </w:r>
            <w:proofErr w:type="spellStart"/>
            <w:r w:rsidRPr="007E0A33">
              <w:rPr>
                <w:rFonts w:ascii="Times New Roman" w:hAnsi="Times New Roman"/>
                <w:bCs/>
                <w:lang w:val="en-US"/>
              </w:rPr>
              <w:t>метода</w:t>
            </w:r>
            <w:proofErr w:type="spellEnd"/>
          </w:p>
        </w:tc>
        <w:tc>
          <w:tcPr>
            <w:tcW w:w="1250" w:type="dxa"/>
            <w:tcBorders>
              <w:top w:val="single" w:sz="4" w:space="0" w:color="auto"/>
              <w:left w:val="single" w:sz="4" w:space="0" w:color="auto"/>
              <w:bottom w:val="single" w:sz="4" w:space="0" w:color="auto"/>
              <w:right w:val="single" w:sz="4" w:space="0" w:color="auto"/>
            </w:tcBorders>
          </w:tcPr>
          <w:p w14:paraId="3B323B2F" w14:textId="4FD3CFCF"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w:t>
            </w:r>
          </w:p>
        </w:tc>
        <w:tc>
          <w:tcPr>
            <w:tcW w:w="1826" w:type="dxa"/>
            <w:tcBorders>
              <w:top w:val="single" w:sz="4" w:space="0" w:color="auto"/>
              <w:left w:val="single" w:sz="4" w:space="0" w:color="auto"/>
              <w:bottom w:val="single" w:sz="4" w:space="0" w:color="auto"/>
              <w:right w:val="single" w:sz="4" w:space="0" w:color="auto"/>
            </w:tcBorders>
            <w:hideMark/>
          </w:tcPr>
          <w:p w14:paraId="11155843" w14:textId="7A8C6310"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0</w:t>
            </w:r>
          </w:p>
        </w:tc>
      </w:tr>
      <w:tr w:rsidR="00806400" w:rsidRPr="007E0A33" w14:paraId="4CC34A82"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28112F43"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Потери в </w:t>
            </w:r>
            <w:proofErr w:type="spellStart"/>
            <w:r w:rsidRPr="007E0A33">
              <w:rPr>
                <w:rFonts w:ascii="Times New Roman" w:hAnsi="Times New Roman"/>
                <w:bCs/>
              </w:rPr>
              <w:t>окруж</w:t>
            </w:r>
            <w:proofErr w:type="spellEnd"/>
            <w:r w:rsidRPr="007E0A33">
              <w:rPr>
                <w:rFonts w:ascii="Times New Roman" w:hAnsi="Times New Roman"/>
                <w:bCs/>
              </w:rPr>
              <w:t>. среду</w:t>
            </w:r>
          </w:p>
        </w:tc>
        <w:tc>
          <w:tcPr>
            <w:tcW w:w="1121" w:type="dxa"/>
            <w:tcBorders>
              <w:top w:val="single" w:sz="4" w:space="0" w:color="auto"/>
              <w:left w:val="single" w:sz="4" w:space="0" w:color="auto"/>
              <w:bottom w:val="single" w:sz="4" w:space="0" w:color="auto"/>
              <w:right w:val="single" w:sz="4" w:space="0" w:color="auto"/>
            </w:tcBorders>
          </w:tcPr>
          <w:p w14:paraId="364EDB02"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5</w:t>
            </w:r>
          </w:p>
        </w:tc>
        <w:tc>
          <w:tcPr>
            <w:tcW w:w="2716" w:type="dxa"/>
            <w:tcBorders>
              <w:top w:val="single" w:sz="4" w:space="0" w:color="auto"/>
              <w:left w:val="single" w:sz="4" w:space="0" w:color="auto"/>
              <w:bottom w:val="single" w:sz="4" w:space="0" w:color="auto"/>
              <w:right w:val="single" w:sz="4" w:space="0" w:color="auto"/>
            </w:tcBorders>
          </w:tcPr>
          <w:p w14:paraId="0A34A203" w14:textId="77777777" w:rsidR="00806400" w:rsidRPr="007E0A33" w:rsidRDefault="00806400" w:rsidP="00B61A15">
            <w:pPr>
              <w:spacing w:after="0" w:line="240" w:lineRule="auto"/>
              <w:rPr>
                <w:rFonts w:ascii="Times New Roman" w:hAnsi="Times New Roman"/>
                <w:bCs/>
                <w:sz w:val="24"/>
                <w:szCs w:val="24"/>
                <w:lang w:val="en-US"/>
              </w:rPr>
            </w:pPr>
            <w:r w:rsidRPr="007E0A33">
              <w:rPr>
                <w:rFonts w:ascii="Times New Roman" w:hAnsi="Times New Roman"/>
                <w:bCs/>
                <w:sz w:val="24"/>
                <w:szCs w:val="24"/>
                <w:lang w:val="en-US"/>
              </w:rPr>
              <w:t xml:space="preserve"> </w:t>
            </w:r>
            <w:r w:rsidRPr="007E0A33">
              <w:rPr>
                <w:rFonts w:ascii="Times New Roman" w:hAnsi="Times New Roman"/>
                <w:bCs/>
              </w:rPr>
              <w:t>Из Нормативного метода</w:t>
            </w:r>
            <w:r w:rsidRPr="007E0A33">
              <w:rPr>
                <w:rFonts w:ascii="Times New Roman" w:hAnsi="Times New Roman"/>
                <w:bCs/>
                <w:sz w:val="24"/>
                <w:szCs w:val="24"/>
                <w:lang w:val="en-US"/>
              </w:rPr>
              <w:t xml:space="preserve">  </w:t>
            </w:r>
          </w:p>
        </w:tc>
        <w:tc>
          <w:tcPr>
            <w:tcW w:w="1250" w:type="dxa"/>
            <w:tcBorders>
              <w:top w:val="single" w:sz="4" w:space="0" w:color="auto"/>
              <w:left w:val="single" w:sz="4" w:space="0" w:color="auto"/>
              <w:bottom w:val="single" w:sz="4" w:space="0" w:color="auto"/>
              <w:right w:val="single" w:sz="4" w:space="0" w:color="auto"/>
            </w:tcBorders>
          </w:tcPr>
          <w:p w14:paraId="20380F1B" w14:textId="76C14748" w:rsidR="00806400" w:rsidRPr="007E0A33" w:rsidRDefault="00806400" w:rsidP="00B61A15">
            <w:pPr>
              <w:spacing w:after="0" w:line="240" w:lineRule="auto"/>
              <w:jc w:val="center"/>
              <w:rPr>
                <w:rFonts w:ascii="Times New Roman" w:hAnsi="Times New Roman"/>
                <w:bCs/>
                <w:sz w:val="24"/>
                <w:szCs w:val="24"/>
                <w:lang w:val="en-US"/>
              </w:rPr>
            </w:pPr>
            <w:r w:rsidRPr="007E0A33">
              <w:rPr>
                <w:rFonts w:ascii="Times New Roman" w:hAnsi="Times New Roman"/>
                <w:bCs/>
                <w:sz w:val="24"/>
                <w:szCs w:val="24"/>
                <w:lang w:val="en-US"/>
              </w:rPr>
              <w:t>%</w:t>
            </w:r>
          </w:p>
        </w:tc>
        <w:tc>
          <w:tcPr>
            <w:tcW w:w="1826" w:type="dxa"/>
            <w:tcBorders>
              <w:top w:val="single" w:sz="4" w:space="0" w:color="auto"/>
              <w:left w:val="single" w:sz="4" w:space="0" w:color="auto"/>
              <w:bottom w:val="single" w:sz="4" w:space="0" w:color="auto"/>
              <w:right w:val="single" w:sz="4" w:space="0" w:color="auto"/>
            </w:tcBorders>
          </w:tcPr>
          <w:p w14:paraId="21A83343" w14:textId="638D74AA" w:rsidR="00806400" w:rsidRPr="007E0A33" w:rsidRDefault="00806400" w:rsidP="00B61A15">
            <w:pPr>
              <w:spacing w:after="0" w:line="240" w:lineRule="auto"/>
              <w:jc w:val="center"/>
              <w:rPr>
                <w:rFonts w:ascii="Times New Roman" w:hAnsi="Times New Roman"/>
                <w:bCs/>
                <w:highlight w:val="yellow"/>
                <w:lang w:val="en-US"/>
              </w:rPr>
            </w:pPr>
            <w:r w:rsidRPr="007E0A33">
              <w:rPr>
                <w:rFonts w:ascii="Times New Roman" w:hAnsi="Times New Roman"/>
                <w:bCs/>
              </w:rPr>
              <w:t>0,5</w:t>
            </w:r>
          </w:p>
        </w:tc>
      </w:tr>
      <w:tr w:rsidR="00806400" w:rsidRPr="007E0A33" w14:paraId="1B1F567E"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7B0E4DC4"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Сумма тепловых потерь</w:t>
            </w:r>
          </w:p>
        </w:tc>
        <w:tc>
          <w:tcPr>
            <w:tcW w:w="1121" w:type="dxa"/>
            <w:tcBorders>
              <w:top w:val="single" w:sz="4" w:space="0" w:color="auto"/>
              <w:left w:val="single" w:sz="4" w:space="0" w:color="auto"/>
              <w:bottom w:val="single" w:sz="4" w:space="0" w:color="auto"/>
              <w:right w:val="single" w:sz="4" w:space="0" w:color="auto"/>
            </w:tcBorders>
            <w:hideMark/>
          </w:tcPr>
          <w:p w14:paraId="6ECA51A9"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vertAlign w:val="subscript"/>
              </w:rPr>
              <w:t xml:space="preserve"> </w:t>
            </w:r>
            <w:r w:rsidRPr="007E0A33">
              <w:rPr>
                <w:rFonts w:ascii="Times New Roman" w:hAnsi="Times New Roman"/>
                <w:bCs/>
              </w:rPr>
              <w:t>Σ</w:t>
            </w:r>
            <w:r w:rsidRPr="007E0A33">
              <w:rPr>
                <w:rFonts w:ascii="Times New Roman" w:hAnsi="Times New Roman"/>
                <w:bCs/>
                <w:lang w:val="en-US"/>
              </w:rPr>
              <w:t>q</w:t>
            </w:r>
            <w:r w:rsidRPr="007E0A33">
              <w:rPr>
                <w:rFonts w:ascii="Times New Roman" w:hAnsi="Times New Roman"/>
                <w:bCs/>
                <w:sz w:val="24"/>
                <w:szCs w:val="24"/>
                <w:lang w:val="en-US"/>
              </w:rPr>
              <w:t xml:space="preserve"> </w:t>
            </w:r>
          </w:p>
        </w:tc>
        <w:tc>
          <w:tcPr>
            <w:tcW w:w="2716" w:type="dxa"/>
            <w:tcBorders>
              <w:top w:val="single" w:sz="4" w:space="0" w:color="auto"/>
              <w:left w:val="single" w:sz="4" w:space="0" w:color="auto"/>
              <w:bottom w:val="single" w:sz="4" w:space="0" w:color="auto"/>
              <w:right w:val="single" w:sz="4" w:space="0" w:color="auto"/>
            </w:tcBorders>
            <w:hideMark/>
          </w:tcPr>
          <w:p w14:paraId="62ABAB2A"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 xml:space="preserve">2 </w:t>
            </w: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 xml:space="preserve">3 </w:t>
            </w:r>
            <w:r w:rsidRPr="007E0A33">
              <w:rPr>
                <w:rFonts w:ascii="Times New Roman" w:hAnsi="Times New Roman"/>
                <w:bCs/>
                <w:sz w:val="24"/>
                <w:szCs w:val="24"/>
              </w:rPr>
              <w:t xml:space="preserve">+ </w:t>
            </w:r>
            <w:r w:rsidRPr="007E0A33">
              <w:rPr>
                <w:rFonts w:ascii="Times New Roman" w:hAnsi="Times New Roman"/>
                <w:bCs/>
                <w:sz w:val="24"/>
                <w:szCs w:val="24"/>
                <w:lang w:val="en-US"/>
              </w:rPr>
              <w:t>q</w:t>
            </w:r>
            <w:proofErr w:type="gramStart"/>
            <w:r w:rsidRPr="007E0A33">
              <w:rPr>
                <w:rFonts w:ascii="Times New Roman" w:hAnsi="Times New Roman"/>
                <w:bCs/>
                <w:sz w:val="24"/>
                <w:szCs w:val="24"/>
                <w:vertAlign w:val="subscript"/>
              </w:rPr>
              <w:t xml:space="preserve">4  </w:t>
            </w:r>
            <w:r w:rsidRPr="007E0A33">
              <w:rPr>
                <w:rFonts w:ascii="Times New Roman" w:hAnsi="Times New Roman"/>
                <w:bCs/>
                <w:sz w:val="24"/>
                <w:szCs w:val="24"/>
              </w:rPr>
              <w:t>+</w:t>
            </w:r>
            <w:proofErr w:type="gramEnd"/>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5</w:t>
            </w:r>
            <w:r w:rsidRPr="007E0A33">
              <w:rPr>
                <w:rFonts w:ascii="Times New Roman" w:hAnsi="Times New Roman"/>
                <w:bCs/>
                <w:sz w:val="24"/>
                <w:szCs w:val="24"/>
              </w:rPr>
              <w:t xml:space="preserve"> </w:t>
            </w:r>
          </w:p>
        </w:tc>
        <w:tc>
          <w:tcPr>
            <w:tcW w:w="1250" w:type="dxa"/>
            <w:tcBorders>
              <w:top w:val="single" w:sz="4" w:space="0" w:color="auto"/>
              <w:left w:val="single" w:sz="4" w:space="0" w:color="auto"/>
              <w:bottom w:val="single" w:sz="4" w:space="0" w:color="auto"/>
              <w:right w:val="single" w:sz="4" w:space="0" w:color="auto"/>
            </w:tcBorders>
            <w:hideMark/>
          </w:tcPr>
          <w:p w14:paraId="6ED26450" w14:textId="44C19BB6"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w:t>
            </w:r>
          </w:p>
        </w:tc>
        <w:tc>
          <w:tcPr>
            <w:tcW w:w="1826" w:type="dxa"/>
            <w:tcBorders>
              <w:top w:val="single" w:sz="4" w:space="0" w:color="auto"/>
              <w:left w:val="single" w:sz="4" w:space="0" w:color="auto"/>
              <w:bottom w:val="single" w:sz="4" w:space="0" w:color="auto"/>
              <w:right w:val="single" w:sz="4" w:space="0" w:color="auto"/>
            </w:tcBorders>
            <w:hideMark/>
          </w:tcPr>
          <w:p w14:paraId="185F4D26" w14:textId="7FC1C84C" w:rsidR="00806400" w:rsidRPr="007E0A33" w:rsidRDefault="00806400" w:rsidP="00B61A15">
            <w:pPr>
              <w:spacing w:after="0" w:line="240" w:lineRule="auto"/>
              <w:jc w:val="center"/>
              <w:rPr>
                <w:rFonts w:ascii="Times New Roman" w:hAnsi="Times New Roman"/>
                <w:bCs/>
                <w:sz w:val="24"/>
                <w:szCs w:val="24"/>
                <w:lang w:val="en-US"/>
              </w:rPr>
            </w:pPr>
            <w:r w:rsidRPr="007E0A33">
              <w:rPr>
                <w:rFonts w:ascii="Times New Roman" w:hAnsi="Times New Roman"/>
                <w:bCs/>
              </w:rPr>
              <w:t>6,7</w:t>
            </w:r>
          </w:p>
        </w:tc>
      </w:tr>
      <w:tr w:rsidR="00806400" w:rsidRPr="007E0A33" w14:paraId="2977AD37"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1C45CF48"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КПД котла</w:t>
            </w:r>
          </w:p>
        </w:tc>
        <w:tc>
          <w:tcPr>
            <w:tcW w:w="1121" w:type="dxa"/>
            <w:tcBorders>
              <w:top w:val="single" w:sz="4" w:space="0" w:color="auto"/>
              <w:left w:val="single" w:sz="4" w:space="0" w:color="auto"/>
              <w:bottom w:val="single" w:sz="4" w:space="0" w:color="auto"/>
              <w:right w:val="single" w:sz="4" w:space="0" w:color="auto"/>
            </w:tcBorders>
            <w:hideMark/>
          </w:tcPr>
          <w:p w14:paraId="3D2DB6C7"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sz w:val="24"/>
                <w:szCs w:val="24"/>
              </w:rPr>
              <w:t xml:space="preserve">    </w:t>
            </w:r>
            <w:proofErr w:type="spellStart"/>
            <w:r w:rsidRPr="007E0A33">
              <w:rPr>
                <w:rFonts w:ascii="Times New Roman" w:hAnsi="Times New Roman"/>
                <w:bCs/>
              </w:rPr>
              <w:t>η</w:t>
            </w:r>
            <w:r w:rsidRPr="007E0A33">
              <w:rPr>
                <w:rFonts w:ascii="Times New Roman" w:hAnsi="Times New Roman"/>
                <w:bCs/>
                <w:vertAlign w:val="subscript"/>
              </w:rPr>
              <w:t>к</w:t>
            </w:r>
            <w:proofErr w:type="spellEnd"/>
          </w:p>
        </w:tc>
        <w:tc>
          <w:tcPr>
            <w:tcW w:w="2716" w:type="dxa"/>
            <w:tcBorders>
              <w:top w:val="single" w:sz="4" w:space="0" w:color="auto"/>
              <w:left w:val="single" w:sz="4" w:space="0" w:color="auto"/>
              <w:bottom w:val="single" w:sz="4" w:space="0" w:color="auto"/>
              <w:right w:val="single" w:sz="4" w:space="0" w:color="auto"/>
            </w:tcBorders>
            <w:hideMark/>
          </w:tcPr>
          <w:p w14:paraId="1DC9BDEC"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100 </w:t>
            </w:r>
            <w:proofErr w:type="gramStart"/>
            <w:r w:rsidRPr="007E0A33">
              <w:rPr>
                <w:rFonts w:ascii="Times New Roman" w:hAnsi="Times New Roman"/>
                <w:bCs/>
                <w:sz w:val="24"/>
                <w:szCs w:val="24"/>
              </w:rPr>
              <w:t xml:space="preserve">- </w:t>
            </w:r>
            <w:r w:rsidRPr="007E0A33">
              <w:rPr>
                <w:rFonts w:ascii="Times New Roman" w:hAnsi="Times New Roman"/>
                <w:bCs/>
                <w:vertAlign w:val="subscript"/>
              </w:rPr>
              <w:t xml:space="preserve"> </w:t>
            </w:r>
            <w:r w:rsidRPr="007E0A33">
              <w:rPr>
                <w:rFonts w:ascii="Times New Roman" w:hAnsi="Times New Roman"/>
                <w:bCs/>
              </w:rPr>
              <w:t>Σ</w:t>
            </w:r>
            <w:proofErr w:type="gramEnd"/>
            <w:r w:rsidRPr="007E0A33">
              <w:rPr>
                <w:rFonts w:ascii="Times New Roman" w:hAnsi="Times New Roman"/>
                <w:bCs/>
                <w:lang w:val="en-US"/>
              </w:rPr>
              <w:t>q</w:t>
            </w:r>
            <w:r w:rsidRPr="007E0A33">
              <w:rPr>
                <w:rFonts w:ascii="Times New Roman" w:hAnsi="Times New Roman"/>
                <w:bCs/>
                <w:sz w:val="24"/>
                <w:szCs w:val="24"/>
              </w:rPr>
              <w:t xml:space="preserve">         </w:t>
            </w:r>
          </w:p>
        </w:tc>
        <w:tc>
          <w:tcPr>
            <w:tcW w:w="1250" w:type="dxa"/>
            <w:tcBorders>
              <w:top w:val="single" w:sz="4" w:space="0" w:color="auto"/>
              <w:left w:val="single" w:sz="4" w:space="0" w:color="auto"/>
              <w:bottom w:val="single" w:sz="4" w:space="0" w:color="auto"/>
              <w:right w:val="single" w:sz="4" w:space="0" w:color="auto"/>
            </w:tcBorders>
          </w:tcPr>
          <w:p w14:paraId="5F87C11A" w14:textId="482E1B52"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w:t>
            </w:r>
          </w:p>
        </w:tc>
        <w:tc>
          <w:tcPr>
            <w:tcW w:w="1826" w:type="dxa"/>
            <w:tcBorders>
              <w:top w:val="single" w:sz="4" w:space="0" w:color="auto"/>
              <w:left w:val="single" w:sz="4" w:space="0" w:color="auto"/>
              <w:bottom w:val="single" w:sz="4" w:space="0" w:color="auto"/>
              <w:right w:val="single" w:sz="4" w:space="0" w:color="auto"/>
            </w:tcBorders>
          </w:tcPr>
          <w:p w14:paraId="7607EF63" w14:textId="0BD9C24C"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93,3</w:t>
            </w:r>
          </w:p>
        </w:tc>
      </w:tr>
      <w:tr w:rsidR="00806400" w:rsidRPr="007E0A33" w14:paraId="581348B1"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6F3CE162" w14:textId="77777777" w:rsidR="00806400" w:rsidRPr="007E0A33" w:rsidRDefault="00806400" w:rsidP="00B61A15">
            <w:pPr>
              <w:spacing w:after="0" w:line="240" w:lineRule="auto"/>
              <w:jc w:val="both"/>
              <w:rPr>
                <w:rFonts w:ascii="Times New Roman" w:hAnsi="Times New Roman"/>
                <w:bCs/>
                <w:sz w:val="24"/>
                <w:szCs w:val="24"/>
              </w:rPr>
            </w:pPr>
            <w:proofErr w:type="spellStart"/>
            <w:r w:rsidRPr="007E0A33">
              <w:rPr>
                <w:rFonts w:ascii="Times New Roman" w:hAnsi="Times New Roman"/>
                <w:bCs/>
              </w:rPr>
              <w:t>Коэф</w:t>
            </w:r>
            <w:proofErr w:type="spellEnd"/>
            <w:proofErr w:type="gramStart"/>
            <w:r w:rsidRPr="007E0A33">
              <w:rPr>
                <w:rFonts w:ascii="Times New Roman" w:hAnsi="Times New Roman"/>
                <w:bCs/>
              </w:rPr>
              <w:t>.</w:t>
            </w:r>
            <w:proofErr w:type="gramEnd"/>
            <w:r w:rsidRPr="007E0A33">
              <w:rPr>
                <w:rFonts w:ascii="Times New Roman" w:hAnsi="Times New Roman"/>
                <w:bCs/>
              </w:rPr>
              <w:t xml:space="preserve"> сохранен. тепла</w:t>
            </w:r>
          </w:p>
        </w:tc>
        <w:tc>
          <w:tcPr>
            <w:tcW w:w="1121" w:type="dxa"/>
            <w:tcBorders>
              <w:top w:val="single" w:sz="4" w:space="0" w:color="auto"/>
              <w:left w:val="single" w:sz="4" w:space="0" w:color="auto"/>
              <w:bottom w:val="single" w:sz="4" w:space="0" w:color="auto"/>
              <w:right w:val="single" w:sz="4" w:space="0" w:color="auto"/>
            </w:tcBorders>
            <w:hideMark/>
          </w:tcPr>
          <w:p w14:paraId="0D9F549B"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φ</w:t>
            </w:r>
          </w:p>
        </w:tc>
        <w:tc>
          <w:tcPr>
            <w:tcW w:w="2716" w:type="dxa"/>
            <w:tcBorders>
              <w:top w:val="single" w:sz="4" w:space="0" w:color="auto"/>
              <w:left w:val="single" w:sz="4" w:space="0" w:color="auto"/>
              <w:bottom w:val="single" w:sz="4" w:space="0" w:color="auto"/>
              <w:right w:val="single" w:sz="4" w:space="0" w:color="auto"/>
            </w:tcBorders>
          </w:tcPr>
          <w:p w14:paraId="347D7648"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1 – (</w:t>
            </w:r>
            <w:r w:rsidRPr="007E0A33">
              <w:rPr>
                <w:rFonts w:ascii="Times New Roman" w:hAnsi="Times New Roman"/>
                <w:bCs/>
                <w:lang w:val="en-US"/>
              </w:rPr>
              <w:t>q</w:t>
            </w:r>
            <w:r w:rsidRPr="007E0A33">
              <w:rPr>
                <w:rFonts w:ascii="Times New Roman" w:hAnsi="Times New Roman"/>
                <w:bCs/>
                <w:vertAlign w:val="subscript"/>
              </w:rPr>
              <w:t>5</w:t>
            </w:r>
            <w:r w:rsidRPr="007E0A33">
              <w:rPr>
                <w:rFonts w:ascii="Times New Roman" w:hAnsi="Times New Roman"/>
                <w:bCs/>
              </w:rPr>
              <w:t>/100)</w:t>
            </w:r>
          </w:p>
        </w:tc>
        <w:tc>
          <w:tcPr>
            <w:tcW w:w="1250" w:type="dxa"/>
            <w:tcBorders>
              <w:top w:val="single" w:sz="4" w:space="0" w:color="auto"/>
              <w:left w:val="single" w:sz="4" w:space="0" w:color="auto"/>
              <w:bottom w:val="single" w:sz="4" w:space="0" w:color="auto"/>
              <w:right w:val="single" w:sz="4" w:space="0" w:color="auto"/>
            </w:tcBorders>
          </w:tcPr>
          <w:p w14:paraId="4C2F75EE" w14:textId="3BFFA46B"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sz w:val="24"/>
                <w:szCs w:val="24"/>
              </w:rPr>
              <w:t>-</w:t>
            </w:r>
          </w:p>
        </w:tc>
        <w:tc>
          <w:tcPr>
            <w:tcW w:w="1826" w:type="dxa"/>
            <w:tcBorders>
              <w:top w:val="single" w:sz="4" w:space="0" w:color="auto"/>
              <w:left w:val="single" w:sz="4" w:space="0" w:color="auto"/>
              <w:bottom w:val="single" w:sz="4" w:space="0" w:color="auto"/>
              <w:right w:val="single" w:sz="4" w:space="0" w:color="auto"/>
            </w:tcBorders>
          </w:tcPr>
          <w:p w14:paraId="53CC1A21" w14:textId="6FFB6CF0"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0,995</w:t>
            </w:r>
          </w:p>
        </w:tc>
      </w:tr>
      <w:tr w:rsidR="00806400" w:rsidRPr="007E0A33" w14:paraId="76079C96"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76D88CEF" w14:textId="77777777" w:rsidR="00806400" w:rsidRPr="007E0A33" w:rsidRDefault="00806400" w:rsidP="00B61A15">
            <w:pPr>
              <w:spacing w:after="0" w:line="240" w:lineRule="auto"/>
              <w:jc w:val="both"/>
              <w:rPr>
                <w:rFonts w:ascii="Times New Roman" w:hAnsi="Times New Roman"/>
                <w:bCs/>
              </w:rPr>
            </w:pPr>
            <w:r w:rsidRPr="007E0A33">
              <w:rPr>
                <w:rFonts w:ascii="Times New Roman" w:hAnsi="Times New Roman"/>
                <w:bCs/>
              </w:rPr>
              <w:t>Энтальпия воды на</w:t>
            </w:r>
          </w:p>
          <w:p w14:paraId="6CA39679"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выходе из котла</w:t>
            </w:r>
          </w:p>
        </w:tc>
        <w:tc>
          <w:tcPr>
            <w:tcW w:w="1121" w:type="dxa"/>
            <w:tcBorders>
              <w:top w:val="single" w:sz="4" w:space="0" w:color="auto"/>
              <w:left w:val="single" w:sz="4" w:space="0" w:color="auto"/>
              <w:bottom w:val="single" w:sz="4" w:space="0" w:color="auto"/>
              <w:right w:val="single" w:sz="4" w:space="0" w:color="auto"/>
            </w:tcBorders>
            <w:hideMark/>
          </w:tcPr>
          <w:p w14:paraId="5AD07E4A"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p>
        </w:tc>
        <w:tc>
          <w:tcPr>
            <w:tcW w:w="2716" w:type="dxa"/>
            <w:tcBorders>
              <w:top w:val="single" w:sz="4" w:space="0" w:color="auto"/>
              <w:left w:val="single" w:sz="4" w:space="0" w:color="auto"/>
              <w:bottom w:val="single" w:sz="4" w:space="0" w:color="auto"/>
              <w:right w:val="single" w:sz="4" w:space="0" w:color="auto"/>
            </w:tcBorders>
          </w:tcPr>
          <w:p w14:paraId="0B89D11A" w14:textId="77777777" w:rsidR="00806400" w:rsidRPr="007E0A33" w:rsidRDefault="00806400" w:rsidP="00B61A15">
            <w:pPr>
              <w:spacing w:after="0" w:line="240" w:lineRule="auto"/>
              <w:rPr>
                <w:rFonts w:ascii="Times New Roman" w:hAnsi="Times New Roman"/>
                <w:bCs/>
              </w:rPr>
            </w:pPr>
            <w:r w:rsidRPr="007E0A33">
              <w:rPr>
                <w:rFonts w:ascii="Times New Roman" w:hAnsi="Times New Roman"/>
                <w:bCs/>
              </w:rPr>
              <w:t xml:space="preserve">Из табл. </w:t>
            </w:r>
            <w:proofErr w:type="spellStart"/>
            <w:r w:rsidRPr="007E0A33">
              <w:rPr>
                <w:rFonts w:ascii="Times New Roman" w:hAnsi="Times New Roman"/>
                <w:bCs/>
              </w:rPr>
              <w:t>термодин</w:t>
            </w:r>
            <w:proofErr w:type="spellEnd"/>
            <w:r w:rsidRPr="007E0A33">
              <w:rPr>
                <w:rFonts w:ascii="Times New Roman" w:hAnsi="Times New Roman"/>
                <w:bCs/>
              </w:rPr>
              <w:t>. данных</w:t>
            </w:r>
          </w:p>
        </w:tc>
        <w:tc>
          <w:tcPr>
            <w:tcW w:w="1250" w:type="dxa"/>
            <w:tcBorders>
              <w:top w:val="single" w:sz="4" w:space="0" w:color="auto"/>
              <w:left w:val="single" w:sz="4" w:space="0" w:color="auto"/>
              <w:bottom w:val="single" w:sz="4" w:space="0" w:color="auto"/>
              <w:right w:val="single" w:sz="4" w:space="0" w:color="auto"/>
            </w:tcBorders>
          </w:tcPr>
          <w:p w14:paraId="41277B5B" w14:textId="1B8F1559"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ккал/кг</w:t>
            </w:r>
          </w:p>
        </w:tc>
        <w:tc>
          <w:tcPr>
            <w:tcW w:w="1826" w:type="dxa"/>
            <w:tcBorders>
              <w:top w:val="single" w:sz="4" w:space="0" w:color="auto"/>
              <w:left w:val="single" w:sz="4" w:space="0" w:color="auto"/>
              <w:bottom w:val="single" w:sz="4" w:space="0" w:color="auto"/>
              <w:right w:val="single" w:sz="4" w:space="0" w:color="auto"/>
            </w:tcBorders>
          </w:tcPr>
          <w:p w14:paraId="22B432A5" w14:textId="418A9BFA"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50,3</w:t>
            </w:r>
          </w:p>
        </w:tc>
      </w:tr>
      <w:tr w:rsidR="00806400" w:rsidRPr="007E0A33" w14:paraId="7F6763B8"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1D0F0C9F"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Энтальпия воды на входе</w:t>
            </w:r>
          </w:p>
        </w:tc>
        <w:tc>
          <w:tcPr>
            <w:tcW w:w="1121" w:type="dxa"/>
            <w:tcBorders>
              <w:top w:val="single" w:sz="4" w:space="0" w:color="auto"/>
              <w:left w:val="single" w:sz="4" w:space="0" w:color="auto"/>
              <w:bottom w:val="single" w:sz="4" w:space="0" w:color="auto"/>
              <w:right w:val="single" w:sz="4" w:space="0" w:color="auto"/>
            </w:tcBorders>
            <w:hideMark/>
          </w:tcPr>
          <w:p w14:paraId="6563F96A"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sz w:val="24"/>
                <w:szCs w:val="24"/>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p>
        </w:tc>
        <w:tc>
          <w:tcPr>
            <w:tcW w:w="2716" w:type="dxa"/>
            <w:tcBorders>
              <w:top w:val="single" w:sz="4" w:space="0" w:color="auto"/>
              <w:left w:val="single" w:sz="4" w:space="0" w:color="auto"/>
              <w:bottom w:val="single" w:sz="4" w:space="0" w:color="auto"/>
              <w:right w:val="single" w:sz="4" w:space="0" w:color="auto"/>
            </w:tcBorders>
            <w:hideMark/>
          </w:tcPr>
          <w:p w14:paraId="4764468D"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rPr>
              <w:t xml:space="preserve">Из табл. </w:t>
            </w:r>
            <w:proofErr w:type="spellStart"/>
            <w:r w:rsidRPr="007E0A33">
              <w:rPr>
                <w:rFonts w:ascii="Times New Roman" w:hAnsi="Times New Roman"/>
                <w:bCs/>
              </w:rPr>
              <w:t>термодин</w:t>
            </w:r>
            <w:proofErr w:type="spellEnd"/>
            <w:r w:rsidRPr="007E0A33">
              <w:rPr>
                <w:rFonts w:ascii="Times New Roman" w:hAnsi="Times New Roman"/>
                <w:bCs/>
              </w:rPr>
              <w:t>. данных</w:t>
            </w:r>
          </w:p>
        </w:tc>
        <w:tc>
          <w:tcPr>
            <w:tcW w:w="1250" w:type="dxa"/>
            <w:tcBorders>
              <w:top w:val="single" w:sz="4" w:space="0" w:color="auto"/>
              <w:left w:val="single" w:sz="4" w:space="0" w:color="auto"/>
              <w:bottom w:val="single" w:sz="4" w:space="0" w:color="auto"/>
              <w:right w:val="single" w:sz="4" w:space="0" w:color="auto"/>
            </w:tcBorders>
            <w:hideMark/>
          </w:tcPr>
          <w:p w14:paraId="6CF37067" w14:textId="7D8E8F06"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ккал/кг</w:t>
            </w:r>
          </w:p>
        </w:tc>
        <w:tc>
          <w:tcPr>
            <w:tcW w:w="1826" w:type="dxa"/>
            <w:tcBorders>
              <w:top w:val="single" w:sz="4" w:space="0" w:color="auto"/>
              <w:left w:val="single" w:sz="4" w:space="0" w:color="auto"/>
              <w:bottom w:val="single" w:sz="4" w:space="0" w:color="auto"/>
              <w:right w:val="single" w:sz="4" w:space="0" w:color="auto"/>
            </w:tcBorders>
            <w:hideMark/>
          </w:tcPr>
          <w:p w14:paraId="522C0FCF" w14:textId="01B6D9D8" w:rsidR="00806400" w:rsidRPr="007E0A33" w:rsidRDefault="00806400" w:rsidP="00B61A15">
            <w:pPr>
              <w:spacing w:after="0" w:line="240" w:lineRule="auto"/>
              <w:jc w:val="center"/>
              <w:rPr>
                <w:rFonts w:ascii="Times New Roman" w:hAnsi="Times New Roman"/>
                <w:bCs/>
                <w:lang w:val="en-US"/>
              </w:rPr>
            </w:pPr>
            <w:r w:rsidRPr="007E0A33">
              <w:rPr>
                <w:rFonts w:ascii="Times New Roman" w:hAnsi="Times New Roman"/>
                <w:bCs/>
              </w:rPr>
              <w:t>32,3</w:t>
            </w:r>
          </w:p>
        </w:tc>
      </w:tr>
      <w:tr w:rsidR="00806400" w:rsidRPr="007E0A33" w14:paraId="2B26FE6A"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3C697CC9" w14:textId="77777777"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rPr>
              <w:t>Расход воды через котел</w:t>
            </w:r>
          </w:p>
        </w:tc>
        <w:tc>
          <w:tcPr>
            <w:tcW w:w="1121" w:type="dxa"/>
            <w:tcBorders>
              <w:top w:val="single" w:sz="4" w:space="0" w:color="auto"/>
              <w:left w:val="single" w:sz="4" w:space="0" w:color="auto"/>
              <w:bottom w:val="single" w:sz="4" w:space="0" w:color="auto"/>
              <w:right w:val="single" w:sz="4" w:space="0" w:color="auto"/>
            </w:tcBorders>
            <w:hideMark/>
          </w:tcPr>
          <w:p w14:paraId="35E4F713"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D</w:t>
            </w:r>
          </w:p>
        </w:tc>
        <w:tc>
          <w:tcPr>
            <w:tcW w:w="2716" w:type="dxa"/>
            <w:tcBorders>
              <w:top w:val="single" w:sz="4" w:space="0" w:color="auto"/>
              <w:left w:val="single" w:sz="4" w:space="0" w:color="auto"/>
              <w:bottom w:val="single" w:sz="4" w:space="0" w:color="auto"/>
              <w:right w:val="single" w:sz="4" w:space="0" w:color="auto"/>
            </w:tcBorders>
            <w:hideMark/>
          </w:tcPr>
          <w:p w14:paraId="2BE75564" w14:textId="1D02F2AB" w:rsidR="00806400" w:rsidRPr="007E0A33" w:rsidRDefault="00806400" w:rsidP="00B61A15">
            <w:pPr>
              <w:spacing w:after="0" w:line="240" w:lineRule="auto"/>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r w:rsidRPr="007E0A33">
              <w:rPr>
                <w:rFonts w:ascii="Times New Roman" w:hAnsi="Times New Roman"/>
                <w:bCs/>
              </w:rPr>
              <w:t xml:space="preserve"> - </w:t>
            </w:r>
            <w:proofErr w:type="spellStart"/>
            <w:r w:rsidRPr="007E0A33">
              <w:rPr>
                <w:rFonts w:ascii="Times New Roman" w:hAnsi="Times New Roman"/>
                <w:bCs/>
                <w:lang w:val="en-US"/>
              </w:rPr>
              <w:t>i</w:t>
            </w:r>
            <w:proofErr w:type="spellEnd"/>
            <w:proofErr w:type="gramStart"/>
            <w:r w:rsidRPr="007E0A33">
              <w:rPr>
                <w:rFonts w:ascii="Times New Roman" w:hAnsi="Times New Roman"/>
                <w:bCs/>
                <w:vertAlign w:val="superscript"/>
              </w:rPr>
              <w:t>΄</w:t>
            </w:r>
            <w:r w:rsidRPr="007E0A33">
              <w:rPr>
                <w:rFonts w:ascii="Times New Roman" w:hAnsi="Times New Roman"/>
                <w:bCs/>
              </w:rPr>
              <w:t>)</w:t>
            </w:r>
            <w:r w:rsidR="00A85056">
              <w:rPr>
                <w:rFonts w:ascii="Times New Roman" w:hAnsi="Times New Roman"/>
                <w:bCs/>
              </w:rPr>
              <w:t>·</w:t>
            </w:r>
            <w:proofErr w:type="gramEnd"/>
            <w:r w:rsidRPr="007E0A33">
              <w:rPr>
                <w:rFonts w:ascii="Times New Roman" w:hAnsi="Times New Roman"/>
                <w:bCs/>
              </w:rPr>
              <w:t>1000</w:t>
            </w:r>
          </w:p>
        </w:tc>
        <w:tc>
          <w:tcPr>
            <w:tcW w:w="1250" w:type="dxa"/>
            <w:tcBorders>
              <w:top w:val="single" w:sz="4" w:space="0" w:color="auto"/>
              <w:left w:val="single" w:sz="4" w:space="0" w:color="auto"/>
              <w:bottom w:val="single" w:sz="4" w:space="0" w:color="auto"/>
              <w:right w:val="single" w:sz="4" w:space="0" w:color="auto"/>
            </w:tcBorders>
            <w:hideMark/>
          </w:tcPr>
          <w:p w14:paraId="64C3ADB9" w14:textId="5ECFD4E3"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т/ч</w:t>
            </w:r>
          </w:p>
        </w:tc>
        <w:tc>
          <w:tcPr>
            <w:tcW w:w="1826" w:type="dxa"/>
            <w:tcBorders>
              <w:top w:val="single" w:sz="4" w:space="0" w:color="auto"/>
              <w:left w:val="single" w:sz="4" w:space="0" w:color="auto"/>
              <w:bottom w:val="single" w:sz="4" w:space="0" w:color="auto"/>
              <w:right w:val="single" w:sz="4" w:space="0" w:color="auto"/>
            </w:tcBorders>
            <w:hideMark/>
          </w:tcPr>
          <w:p w14:paraId="41EC8E97" w14:textId="7CD5F23B"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22,2</w:t>
            </w:r>
          </w:p>
        </w:tc>
      </w:tr>
      <w:tr w:rsidR="00806400" w:rsidRPr="007E0A33" w14:paraId="54E723F1"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11FAEDE5"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Расход топлива, номинал</w:t>
            </w:r>
          </w:p>
        </w:tc>
        <w:tc>
          <w:tcPr>
            <w:tcW w:w="1121" w:type="dxa"/>
            <w:tcBorders>
              <w:top w:val="single" w:sz="4" w:space="0" w:color="auto"/>
              <w:left w:val="single" w:sz="4" w:space="0" w:color="auto"/>
              <w:bottom w:val="single" w:sz="4" w:space="0" w:color="auto"/>
              <w:right w:val="single" w:sz="4" w:space="0" w:color="auto"/>
            </w:tcBorders>
            <w:hideMark/>
          </w:tcPr>
          <w:p w14:paraId="6285254F" w14:textId="77777777" w:rsidR="00806400" w:rsidRPr="007E0A33" w:rsidRDefault="00806400" w:rsidP="00B61A15">
            <w:pPr>
              <w:spacing w:after="0" w:line="240" w:lineRule="auto"/>
              <w:rPr>
                <w:rFonts w:ascii="Times New Roman" w:hAnsi="Times New Roman"/>
                <w:bCs/>
                <w:vertAlign w:val="subscript"/>
              </w:rPr>
            </w:pPr>
            <w:r w:rsidRPr="007E0A33">
              <w:rPr>
                <w:rFonts w:ascii="Times New Roman" w:hAnsi="Times New Roman"/>
                <w:bCs/>
                <w:sz w:val="24"/>
                <w:szCs w:val="24"/>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p>
        </w:tc>
        <w:tc>
          <w:tcPr>
            <w:tcW w:w="2716" w:type="dxa"/>
            <w:tcBorders>
              <w:top w:val="single" w:sz="4" w:space="0" w:color="auto"/>
              <w:left w:val="single" w:sz="4" w:space="0" w:color="auto"/>
              <w:bottom w:val="single" w:sz="4" w:space="0" w:color="auto"/>
              <w:right w:val="single" w:sz="4" w:space="0" w:color="auto"/>
            </w:tcBorders>
            <w:hideMark/>
          </w:tcPr>
          <w:p w14:paraId="28F52D9A" w14:textId="5611AC4A"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r w:rsidR="00A85056">
              <w:rPr>
                <w:rFonts w:ascii="Times New Roman" w:hAnsi="Times New Roman"/>
                <w:bCs/>
              </w:rPr>
              <w:t>·</w:t>
            </w:r>
            <w:r w:rsidRPr="007E0A33">
              <w:rPr>
                <w:rFonts w:ascii="Times New Roman" w:hAnsi="Times New Roman"/>
                <w:bCs/>
              </w:rPr>
              <w:t xml:space="preserve">100/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r w:rsidR="00A85056">
              <w:rPr>
                <w:rFonts w:ascii="Times New Roman" w:hAnsi="Times New Roman"/>
                <w:bCs/>
              </w:rPr>
              <w:t>·</w:t>
            </w:r>
            <w:r w:rsidRPr="007E0A33">
              <w:rPr>
                <w:rFonts w:ascii="Times New Roman" w:hAnsi="Times New Roman"/>
                <w:bCs/>
              </w:rPr>
              <w:t xml:space="preserve"> </w:t>
            </w:r>
            <w:proofErr w:type="spellStart"/>
            <w:r w:rsidRPr="007E0A33">
              <w:rPr>
                <w:rFonts w:ascii="Times New Roman" w:hAnsi="Times New Roman"/>
                <w:bCs/>
              </w:rPr>
              <w:t>η</w:t>
            </w:r>
            <w:r w:rsidRPr="007E0A33">
              <w:rPr>
                <w:rFonts w:ascii="Times New Roman" w:hAnsi="Times New Roman"/>
                <w:bCs/>
                <w:vertAlign w:val="subscript"/>
              </w:rPr>
              <w:t>к</w:t>
            </w:r>
            <w:proofErr w:type="spellEnd"/>
            <w:r w:rsidRPr="007E0A33">
              <w:rPr>
                <w:rFonts w:ascii="Times New Roman" w:hAnsi="Times New Roman"/>
                <w:bCs/>
              </w:rPr>
              <w:t xml:space="preserve">   </w:t>
            </w:r>
          </w:p>
        </w:tc>
        <w:tc>
          <w:tcPr>
            <w:tcW w:w="1250" w:type="dxa"/>
            <w:tcBorders>
              <w:top w:val="single" w:sz="4" w:space="0" w:color="auto"/>
              <w:left w:val="single" w:sz="4" w:space="0" w:color="auto"/>
              <w:bottom w:val="single" w:sz="4" w:space="0" w:color="auto"/>
              <w:right w:val="single" w:sz="4" w:space="0" w:color="auto"/>
            </w:tcBorders>
            <w:hideMark/>
          </w:tcPr>
          <w:p w14:paraId="60E347FB" w14:textId="36BAC5C2"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кг/ч</w:t>
            </w:r>
          </w:p>
        </w:tc>
        <w:tc>
          <w:tcPr>
            <w:tcW w:w="1826" w:type="dxa"/>
            <w:tcBorders>
              <w:top w:val="single" w:sz="4" w:space="0" w:color="auto"/>
              <w:left w:val="single" w:sz="4" w:space="0" w:color="auto"/>
              <w:bottom w:val="single" w:sz="4" w:space="0" w:color="auto"/>
              <w:right w:val="single" w:sz="4" w:space="0" w:color="auto"/>
            </w:tcBorders>
            <w:hideMark/>
          </w:tcPr>
          <w:p w14:paraId="0A4D5CA0" w14:textId="082F6C96"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45,2</w:t>
            </w:r>
          </w:p>
        </w:tc>
      </w:tr>
      <w:tr w:rsidR="00806400" w:rsidRPr="007E0A33" w14:paraId="32B2AA65" w14:textId="77777777" w:rsidTr="00A7099E">
        <w:tc>
          <w:tcPr>
            <w:tcW w:w="2585" w:type="dxa"/>
            <w:tcBorders>
              <w:top w:val="single" w:sz="4" w:space="0" w:color="auto"/>
              <w:left w:val="single" w:sz="4" w:space="0" w:color="auto"/>
              <w:bottom w:val="single" w:sz="4" w:space="0" w:color="auto"/>
              <w:right w:val="single" w:sz="4" w:space="0" w:color="auto"/>
            </w:tcBorders>
            <w:hideMark/>
          </w:tcPr>
          <w:p w14:paraId="2B096DB3" w14:textId="4254DD48" w:rsidR="00806400" w:rsidRPr="005A0910" w:rsidRDefault="00806400" w:rsidP="00B61A15">
            <w:pPr>
              <w:spacing w:after="0" w:line="240" w:lineRule="auto"/>
              <w:jc w:val="both"/>
              <w:rPr>
                <w:rFonts w:ascii="Times New Roman" w:hAnsi="Times New Roman"/>
                <w:bCs/>
              </w:rPr>
            </w:pPr>
            <w:r w:rsidRPr="007E0A33">
              <w:rPr>
                <w:rFonts w:ascii="Times New Roman" w:hAnsi="Times New Roman"/>
                <w:bCs/>
              </w:rPr>
              <w:t>Видимое тепловое напряжение объема топки</w:t>
            </w:r>
          </w:p>
        </w:tc>
        <w:tc>
          <w:tcPr>
            <w:tcW w:w="1121" w:type="dxa"/>
            <w:tcBorders>
              <w:top w:val="single" w:sz="4" w:space="0" w:color="auto"/>
              <w:left w:val="single" w:sz="4" w:space="0" w:color="auto"/>
              <w:bottom w:val="single" w:sz="4" w:space="0" w:color="auto"/>
              <w:right w:val="single" w:sz="4" w:space="0" w:color="auto"/>
            </w:tcBorders>
            <w:hideMark/>
          </w:tcPr>
          <w:p w14:paraId="23C24797" w14:textId="77777777" w:rsidR="00806400" w:rsidRPr="007E0A33" w:rsidRDefault="00806400" w:rsidP="00B61A15">
            <w:pPr>
              <w:spacing w:after="0" w:line="240" w:lineRule="auto"/>
              <w:jc w:val="both"/>
              <w:rPr>
                <w:rFonts w:ascii="Times New Roman" w:hAnsi="Times New Roman"/>
                <w:bCs/>
              </w:rPr>
            </w:pPr>
            <w:r w:rsidRPr="007E0A33">
              <w:rPr>
                <w:rFonts w:ascii="Times New Roman" w:hAnsi="Times New Roman"/>
                <w:bCs/>
              </w:rPr>
              <w:t xml:space="preserve">  </w:t>
            </w:r>
          </w:p>
          <w:p w14:paraId="6F414458" w14:textId="77777777"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rPr>
              <w:t xml:space="preserve">/ </w:t>
            </w:r>
            <w:r w:rsidRPr="007E0A33">
              <w:rPr>
                <w:rFonts w:ascii="Times New Roman" w:hAnsi="Times New Roman"/>
                <w:bCs/>
                <w:lang w:val="en-US"/>
              </w:rPr>
              <w:t>V</w:t>
            </w:r>
            <w:r w:rsidRPr="007E0A33">
              <w:rPr>
                <w:rFonts w:ascii="Times New Roman" w:hAnsi="Times New Roman"/>
                <w:bCs/>
                <w:vertAlign w:val="subscript"/>
              </w:rPr>
              <w:t>т</w:t>
            </w:r>
            <w:r w:rsidRPr="007E0A33">
              <w:rPr>
                <w:rFonts w:ascii="Times New Roman" w:hAnsi="Times New Roman"/>
                <w:bCs/>
              </w:rPr>
              <w:t xml:space="preserve"> </w:t>
            </w:r>
          </w:p>
        </w:tc>
        <w:tc>
          <w:tcPr>
            <w:tcW w:w="2716" w:type="dxa"/>
            <w:tcBorders>
              <w:top w:val="single" w:sz="4" w:space="0" w:color="auto"/>
              <w:left w:val="single" w:sz="4" w:space="0" w:color="auto"/>
              <w:bottom w:val="single" w:sz="4" w:space="0" w:color="auto"/>
              <w:right w:val="single" w:sz="4" w:space="0" w:color="auto"/>
            </w:tcBorders>
            <w:hideMark/>
          </w:tcPr>
          <w:p w14:paraId="4C9CE4A0" w14:textId="77777777" w:rsidR="006A6568" w:rsidRDefault="00806400" w:rsidP="00B61A15">
            <w:pPr>
              <w:spacing w:after="0" w:line="240" w:lineRule="auto"/>
              <w:jc w:val="both"/>
              <w:rPr>
                <w:rFonts w:ascii="Times New Roman" w:hAnsi="Times New Roman"/>
                <w:bCs/>
                <w:sz w:val="16"/>
                <w:szCs w:val="16"/>
                <w:vertAlign w:val="subscript"/>
              </w:rPr>
            </w:pPr>
            <w:r w:rsidRPr="007E0A33">
              <w:rPr>
                <w:rFonts w:ascii="Times New Roman" w:hAnsi="Times New Roman"/>
                <w:bCs/>
                <w:sz w:val="16"/>
                <w:szCs w:val="16"/>
                <w:vertAlign w:val="subscript"/>
              </w:rPr>
              <w:t xml:space="preserve">  </w:t>
            </w:r>
          </w:p>
          <w:p w14:paraId="19633D9A" w14:textId="249A402E" w:rsidR="00806400" w:rsidRPr="007E0A33" w:rsidRDefault="00806400" w:rsidP="00B61A15">
            <w:pPr>
              <w:spacing w:after="0" w:line="240" w:lineRule="auto"/>
              <w:jc w:val="both"/>
              <w:rPr>
                <w:rFonts w:ascii="Times New Roman" w:hAnsi="Times New Roman"/>
                <w:bCs/>
                <w:sz w:val="24"/>
                <w:szCs w:val="24"/>
              </w:rPr>
            </w:pPr>
            <w:r w:rsidRPr="007E0A33">
              <w:rPr>
                <w:rFonts w:ascii="Times New Roman" w:hAnsi="Times New Roman"/>
                <w:bCs/>
                <w:vertAlign w:val="subscript"/>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r w:rsidR="00A85056">
              <w:rPr>
                <w:rFonts w:ascii="Times New Roman" w:hAnsi="Times New Roman"/>
                <w:bCs/>
              </w:rPr>
              <w:t>·</w:t>
            </w: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н</w:t>
            </w:r>
            <w:proofErr w:type="spellEnd"/>
            <w:r w:rsidRPr="007E0A33">
              <w:rPr>
                <w:rFonts w:ascii="Times New Roman" w:hAnsi="Times New Roman"/>
                <w:bCs/>
              </w:rPr>
              <w:t>/</w:t>
            </w:r>
            <w:r w:rsidRPr="007E0A33">
              <w:rPr>
                <w:rFonts w:ascii="Times New Roman" w:hAnsi="Times New Roman"/>
                <w:bCs/>
                <w:lang w:val="en-US"/>
              </w:rPr>
              <w:t>V</w:t>
            </w:r>
            <w:r w:rsidRPr="007E0A33">
              <w:rPr>
                <w:rFonts w:ascii="Times New Roman" w:hAnsi="Times New Roman"/>
                <w:bCs/>
                <w:vertAlign w:val="subscript"/>
              </w:rPr>
              <w:t xml:space="preserve">т    </w:t>
            </w:r>
          </w:p>
        </w:tc>
        <w:tc>
          <w:tcPr>
            <w:tcW w:w="1250" w:type="dxa"/>
            <w:tcBorders>
              <w:top w:val="single" w:sz="4" w:space="0" w:color="auto"/>
              <w:left w:val="single" w:sz="4" w:space="0" w:color="auto"/>
              <w:bottom w:val="single" w:sz="4" w:space="0" w:color="auto"/>
              <w:right w:val="single" w:sz="4" w:space="0" w:color="auto"/>
            </w:tcBorders>
          </w:tcPr>
          <w:p w14:paraId="0F3F046E" w14:textId="77777777" w:rsidR="00806400" w:rsidRPr="007E0A33" w:rsidRDefault="00806400" w:rsidP="00B61A15">
            <w:pPr>
              <w:spacing w:after="0" w:line="240" w:lineRule="auto"/>
              <w:jc w:val="center"/>
              <w:rPr>
                <w:rFonts w:ascii="Times New Roman" w:hAnsi="Times New Roman"/>
                <w:bCs/>
              </w:rPr>
            </w:pPr>
          </w:p>
          <w:p w14:paraId="7F99AE5F" w14:textId="1E656AB8" w:rsidR="00806400" w:rsidRPr="007E0A33" w:rsidRDefault="00806400" w:rsidP="00B61A15">
            <w:pPr>
              <w:spacing w:after="0" w:line="240" w:lineRule="auto"/>
              <w:jc w:val="center"/>
              <w:rPr>
                <w:rFonts w:ascii="Times New Roman" w:hAnsi="Times New Roman"/>
                <w:bCs/>
                <w:sz w:val="24"/>
                <w:szCs w:val="24"/>
              </w:rPr>
            </w:pPr>
            <w:r w:rsidRPr="007E0A33">
              <w:rPr>
                <w:rFonts w:ascii="Times New Roman" w:hAnsi="Times New Roman"/>
                <w:bCs/>
              </w:rPr>
              <w:t>ккал/м</w:t>
            </w:r>
            <w:r w:rsidRPr="007E0A33">
              <w:rPr>
                <w:rFonts w:ascii="Times New Roman" w:hAnsi="Times New Roman"/>
                <w:bCs/>
                <w:vertAlign w:val="superscript"/>
              </w:rPr>
              <w:t>3</w:t>
            </w:r>
            <w:r w:rsidRPr="007E0A33">
              <w:rPr>
                <w:rFonts w:ascii="Times New Roman" w:hAnsi="Times New Roman"/>
                <w:bCs/>
              </w:rPr>
              <w:t>ч</w:t>
            </w:r>
          </w:p>
        </w:tc>
        <w:tc>
          <w:tcPr>
            <w:tcW w:w="1826" w:type="dxa"/>
            <w:tcBorders>
              <w:top w:val="single" w:sz="4" w:space="0" w:color="auto"/>
              <w:left w:val="single" w:sz="4" w:space="0" w:color="auto"/>
              <w:bottom w:val="single" w:sz="4" w:space="0" w:color="auto"/>
              <w:right w:val="single" w:sz="4" w:space="0" w:color="auto"/>
            </w:tcBorders>
          </w:tcPr>
          <w:p w14:paraId="45C37E7A" w14:textId="07C639A9" w:rsidR="00806400" w:rsidRPr="007E0A33" w:rsidRDefault="00806400" w:rsidP="00B61A15">
            <w:pPr>
              <w:spacing w:after="0" w:line="240" w:lineRule="auto"/>
              <w:jc w:val="center"/>
              <w:rPr>
                <w:rFonts w:ascii="Times New Roman" w:hAnsi="Times New Roman"/>
                <w:bCs/>
              </w:rPr>
            </w:pPr>
            <w:r w:rsidRPr="007E0A33">
              <w:rPr>
                <w:rFonts w:ascii="Times New Roman" w:hAnsi="Times New Roman"/>
                <w:bCs/>
              </w:rPr>
              <w:t>1,388</w:t>
            </w:r>
            <w:r w:rsidR="00A85056">
              <w:rPr>
                <w:rFonts w:ascii="Times New Roman" w:hAnsi="Times New Roman"/>
                <w:bCs/>
              </w:rPr>
              <w:t>·</w:t>
            </w:r>
            <w:r w:rsidRPr="007E0A33">
              <w:rPr>
                <w:rFonts w:ascii="Times New Roman" w:hAnsi="Times New Roman"/>
                <w:bCs/>
              </w:rPr>
              <w:t>10</w:t>
            </w:r>
            <w:r w:rsidRPr="007E0A33">
              <w:rPr>
                <w:rFonts w:ascii="Times New Roman" w:hAnsi="Times New Roman"/>
                <w:bCs/>
                <w:vertAlign w:val="superscript"/>
              </w:rPr>
              <w:t>6</w:t>
            </w:r>
          </w:p>
          <w:p w14:paraId="77D7F3D8" w14:textId="33BBDF79" w:rsidR="00806400" w:rsidRPr="007E0A33" w:rsidRDefault="00806400" w:rsidP="00B61A15">
            <w:pPr>
              <w:spacing w:after="0" w:line="240" w:lineRule="auto"/>
              <w:jc w:val="center"/>
              <w:rPr>
                <w:rFonts w:ascii="Times New Roman" w:hAnsi="Times New Roman"/>
                <w:bCs/>
                <w:lang w:val="en-US"/>
              </w:rPr>
            </w:pPr>
          </w:p>
        </w:tc>
      </w:tr>
    </w:tbl>
    <w:p w14:paraId="388364C6" w14:textId="77777777" w:rsidR="00806400" w:rsidRPr="006D4412" w:rsidRDefault="00806400" w:rsidP="004F418A">
      <w:pPr>
        <w:spacing w:after="120" w:line="25" w:lineRule="atLeast"/>
        <w:rPr>
          <w:rFonts w:ascii="Times New Roman" w:hAnsi="Times New Roman"/>
          <w:bCs/>
          <w:sz w:val="24"/>
          <w:szCs w:val="24"/>
        </w:rPr>
      </w:pPr>
      <w:r w:rsidRPr="006D4412">
        <w:rPr>
          <w:rFonts w:ascii="Times New Roman" w:hAnsi="Times New Roman"/>
          <w:bCs/>
          <w:sz w:val="24"/>
          <w:szCs w:val="24"/>
        </w:rPr>
        <w:t>Примечание:</w:t>
      </w:r>
    </w:p>
    <w:p w14:paraId="46C67E0B" w14:textId="14578703" w:rsidR="00806400" w:rsidRPr="006D4412" w:rsidRDefault="00806400" w:rsidP="004F418A">
      <w:pPr>
        <w:spacing w:after="120" w:line="25" w:lineRule="atLeast"/>
        <w:rPr>
          <w:rFonts w:ascii="Times New Roman" w:hAnsi="Times New Roman"/>
          <w:bCs/>
          <w:sz w:val="24"/>
          <w:szCs w:val="24"/>
        </w:rPr>
      </w:pPr>
      <w:r w:rsidRPr="006D4412">
        <w:rPr>
          <w:rFonts w:ascii="Times New Roman" w:hAnsi="Times New Roman"/>
          <w:bCs/>
          <w:sz w:val="24"/>
          <w:szCs w:val="24"/>
        </w:rPr>
        <w:t>*Звездочкой данные взяты из теплотехнических испытаний</w:t>
      </w:r>
    </w:p>
    <w:p w14:paraId="47DE38F3" w14:textId="77777777" w:rsidR="00806400" w:rsidRDefault="00806400" w:rsidP="004F418A">
      <w:pPr>
        <w:spacing w:after="0" w:line="25" w:lineRule="atLeast"/>
        <w:rPr>
          <w:b/>
          <w:sz w:val="24"/>
          <w:szCs w:val="24"/>
        </w:rPr>
      </w:pPr>
    </w:p>
    <w:p w14:paraId="57603B3B" w14:textId="77777777" w:rsidR="00B61A15" w:rsidRDefault="00B61A15" w:rsidP="004F418A">
      <w:pPr>
        <w:spacing w:after="0" w:line="25" w:lineRule="atLeast"/>
        <w:rPr>
          <w:b/>
          <w:sz w:val="24"/>
          <w:szCs w:val="24"/>
        </w:rPr>
      </w:pPr>
    </w:p>
    <w:p w14:paraId="54A9B71E" w14:textId="77777777" w:rsidR="00B61A15" w:rsidRDefault="00B61A15" w:rsidP="004F418A">
      <w:pPr>
        <w:spacing w:after="0" w:line="25" w:lineRule="atLeast"/>
        <w:rPr>
          <w:b/>
          <w:sz w:val="24"/>
          <w:szCs w:val="24"/>
        </w:rPr>
      </w:pPr>
    </w:p>
    <w:p w14:paraId="333B8AA9" w14:textId="39FBA5A4" w:rsidR="00806400" w:rsidRDefault="001A79D9" w:rsidP="004F418A">
      <w:pPr>
        <w:spacing w:after="0" w:line="25" w:lineRule="atLeast"/>
        <w:ind w:firstLine="708"/>
        <w:rPr>
          <w:rFonts w:ascii="Times New Roman" w:hAnsi="Times New Roman"/>
          <w:bCs/>
          <w:sz w:val="28"/>
          <w:szCs w:val="28"/>
        </w:rPr>
      </w:pPr>
      <w:r>
        <w:rPr>
          <w:rFonts w:ascii="Times New Roman" w:hAnsi="Times New Roman"/>
          <w:bCs/>
          <w:sz w:val="28"/>
          <w:szCs w:val="28"/>
        </w:rPr>
        <w:lastRenderedPageBreak/>
        <w:t>Таблица 5.2 - Р</w:t>
      </w:r>
      <w:r w:rsidR="00806400" w:rsidRPr="001A79D9">
        <w:rPr>
          <w:rFonts w:ascii="Times New Roman" w:hAnsi="Times New Roman"/>
          <w:bCs/>
          <w:sz w:val="28"/>
          <w:szCs w:val="28"/>
        </w:rPr>
        <w:t xml:space="preserve">асчет теплообмена в топке водогрейного котла ВВ-400 </w:t>
      </w:r>
    </w:p>
    <w:p w14:paraId="4865D15B" w14:textId="77777777" w:rsidR="001A79D9" w:rsidRPr="001A79D9" w:rsidRDefault="001A79D9" w:rsidP="004F418A">
      <w:pPr>
        <w:spacing w:after="0" w:line="25" w:lineRule="atLeast"/>
        <w:rPr>
          <w:rFonts w:ascii="Times New Roman" w:hAnsi="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1130"/>
        <w:gridCol w:w="2695"/>
        <w:gridCol w:w="1240"/>
        <w:gridCol w:w="1829"/>
      </w:tblGrid>
      <w:tr w:rsidR="00806400" w:rsidRPr="007E0A33" w14:paraId="09DA8BC2" w14:textId="77777777" w:rsidTr="00854BB2">
        <w:tc>
          <w:tcPr>
            <w:tcW w:w="2604" w:type="dxa"/>
            <w:tcBorders>
              <w:top w:val="single" w:sz="4" w:space="0" w:color="auto"/>
              <w:left w:val="single" w:sz="4" w:space="0" w:color="auto"/>
              <w:bottom w:val="single" w:sz="4" w:space="0" w:color="auto"/>
              <w:right w:val="single" w:sz="4" w:space="0" w:color="auto"/>
            </w:tcBorders>
          </w:tcPr>
          <w:p w14:paraId="442FE5E7" w14:textId="77777777" w:rsidR="00806400" w:rsidRPr="007E0A33" w:rsidRDefault="00806400" w:rsidP="004F418A">
            <w:pPr>
              <w:spacing w:after="0" w:line="25" w:lineRule="atLeast"/>
              <w:jc w:val="both"/>
              <w:rPr>
                <w:rFonts w:ascii="Times New Roman" w:hAnsi="Times New Roman"/>
                <w:b/>
              </w:rPr>
            </w:pPr>
          </w:p>
          <w:p w14:paraId="7C93B8F0" w14:textId="77777777" w:rsidR="00806400" w:rsidRPr="007E0A33" w:rsidRDefault="00806400" w:rsidP="004F418A">
            <w:pPr>
              <w:spacing w:after="0" w:line="25" w:lineRule="atLeast"/>
              <w:jc w:val="both"/>
              <w:rPr>
                <w:rFonts w:ascii="Times New Roman" w:hAnsi="Times New Roman"/>
                <w:b/>
                <w:sz w:val="24"/>
                <w:szCs w:val="24"/>
              </w:rPr>
            </w:pPr>
            <w:r w:rsidRPr="007E0A33">
              <w:rPr>
                <w:rFonts w:ascii="Times New Roman" w:hAnsi="Times New Roman"/>
                <w:b/>
              </w:rPr>
              <w:t>Расчетные величины</w:t>
            </w:r>
          </w:p>
        </w:tc>
        <w:tc>
          <w:tcPr>
            <w:tcW w:w="1130" w:type="dxa"/>
            <w:tcBorders>
              <w:top w:val="single" w:sz="4" w:space="0" w:color="auto"/>
              <w:left w:val="single" w:sz="4" w:space="0" w:color="auto"/>
              <w:bottom w:val="single" w:sz="4" w:space="0" w:color="auto"/>
              <w:right w:val="single" w:sz="4" w:space="0" w:color="auto"/>
            </w:tcBorders>
            <w:hideMark/>
          </w:tcPr>
          <w:p w14:paraId="4A2AD037"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Обознач</w:t>
            </w:r>
            <w:proofErr w:type="spellEnd"/>
            <w:r w:rsidRPr="007E0A33">
              <w:rPr>
                <w:rFonts w:ascii="Times New Roman" w:hAnsi="Times New Roman"/>
                <w:b/>
              </w:rPr>
              <w:t>-</w:t>
            </w:r>
          </w:p>
          <w:p w14:paraId="67829FBA" w14:textId="77777777" w:rsidR="00806400" w:rsidRPr="007E0A33" w:rsidRDefault="00806400" w:rsidP="004F418A">
            <w:pPr>
              <w:spacing w:after="0" w:line="25" w:lineRule="atLeast"/>
              <w:rPr>
                <w:rFonts w:ascii="Times New Roman" w:hAnsi="Times New Roman"/>
                <w:b/>
              </w:rPr>
            </w:pPr>
            <w:proofErr w:type="spellStart"/>
            <w:r w:rsidRPr="007E0A33">
              <w:rPr>
                <w:rFonts w:ascii="Times New Roman" w:hAnsi="Times New Roman"/>
                <w:b/>
              </w:rPr>
              <w:t>ения</w:t>
            </w:r>
            <w:proofErr w:type="spellEnd"/>
          </w:p>
        </w:tc>
        <w:tc>
          <w:tcPr>
            <w:tcW w:w="2695" w:type="dxa"/>
            <w:tcBorders>
              <w:top w:val="single" w:sz="4" w:space="0" w:color="auto"/>
              <w:left w:val="single" w:sz="4" w:space="0" w:color="auto"/>
              <w:bottom w:val="single" w:sz="4" w:space="0" w:color="auto"/>
              <w:right w:val="single" w:sz="4" w:space="0" w:color="auto"/>
            </w:tcBorders>
          </w:tcPr>
          <w:p w14:paraId="193682EE" w14:textId="77777777" w:rsidR="00806400" w:rsidRPr="007E0A33" w:rsidRDefault="00806400" w:rsidP="004F418A">
            <w:pPr>
              <w:spacing w:after="0" w:line="25" w:lineRule="atLeast"/>
              <w:jc w:val="both"/>
              <w:rPr>
                <w:rFonts w:ascii="Times New Roman" w:hAnsi="Times New Roman"/>
                <w:b/>
              </w:rPr>
            </w:pPr>
            <w:r w:rsidRPr="007E0A33">
              <w:rPr>
                <w:rFonts w:ascii="Times New Roman" w:hAnsi="Times New Roman"/>
                <w:b/>
              </w:rPr>
              <w:t xml:space="preserve">    Способ определения</w:t>
            </w:r>
          </w:p>
          <w:p w14:paraId="5B49AE90" w14:textId="77777777" w:rsidR="00806400" w:rsidRPr="007E0A33" w:rsidRDefault="00806400" w:rsidP="004F418A">
            <w:pPr>
              <w:spacing w:after="0" w:line="25" w:lineRule="atLeast"/>
              <w:rPr>
                <w:rFonts w:ascii="Times New Roman" w:hAnsi="Times New Roman"/>
                <w:b/>
                <w:sz w:val="24"/>
                <w:szCs w:val="24"/>
              </w:rPr>
            </w:pPr>
          </w:p>
        </w:tc>
        <w:tc>
          <w:tcPr>
            <w:tcW w:w="1240" w:type="dxa"/>
            <w:tcBorders>
              <w:top w:val="single" w:sz="4" w:space="0" w:color="auto"/>
              <w:left w:val="single" w:sz="4" w:space="0" w:color="auto"/>
              <w:bottom w:val="single" w:sz="4" w:space="0" w:color="auto"/>
              <w:right w:val="single" w:sz="4" w:space="0" w:color="auto"/>
            </w:tcBorders>
          </w:tcPr>
          <w:p w14:paraId="34BABCCE"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Размерн</w:t>
            </w:r>
            <w:proofErr w:type="spellEnd"/>
            <w:r w:rsidRPr="007E0A33">
              <w:rPr>
                <w:rFonts w:ascii="Times New Roman" w:hAnsi="Times New Roman"/>
                <w:b/>
              </w:rPr>
              <w:t xml:space="preserve">.   </w:t>
            </w:r>
          </w:p>
          <w:p w14:paraId="7AE9F34A" w14:textId="77777777" w:rsidR="00806400" w:rsidRPr="007E0A33" w:rsidRDefault="00806400" w:rsidP="004F418A">
            <w:pPr>
              <w:spacing w:after="0" w:line="25" w:lineRule="atLeast"/>
              <w:rPr>
                <w:rFonts w:ascii="Times New Roman" w:hAnsi="Times New Roman"/>
                <w:b/>
                <w:sz w:val="24"/>
                <w:szCs w:val="24"/>
              </w:rPr>
            </w:pPr>
          </w:p>
        </w:tc>
        <w:tc>
          <w:tcPr>
            <w:tcW w:w="1829" w:type="dxa"/>
            <w:tcBorders>
              <w:top w:val="single" w:sz="4" w:space="0" w:color="auto"/>
              <w:left w:val="single" w:sz="4" w:space="0" w:color="auto"/>
              <w:bottom w:val="single" w:sz="4" w:space="0" w:color="auto"/>
              <w:right w:val="single" w:sz="4" w:space="0" w:color="auto"/>
            </w:tcBorders>
          </w:tcPr>
          <w:p w14:paraId="7C275085"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Числ</w:t>
            </w:r>
            <w:proofErr w:type="spellEnd"/>
            <w:r w:rsidRPr="007E0A33">
              <w:rPr>
                <w:rFonts w:ascii="Times New Roman" w:hAnsi="Times New Roman"/>
                <w:b/>
              </w:rPr>
              <w:t>. значение</w:t>
            </w:r>
          </w:p>
          <w:p w14:paraId="0B48FB3A" w14:textId="77777777" w:rsidR="00806400" w:rsidRPr="007E0A33" w:rsidRDefault="00806400" w:rsidP="004F418A">
            <w:pPr>
              <w:spacing w:after="0" w:line="25" w:lineRule="atLeast"/>
              <w:rPr>
                <w:rFonts w:ascii="Times New Roman" w:hAnsi="Times New Roman"/>
                <w:b/>
                <w:sz w:val="24"/>
                <w:szCs w:val="24"/>
              </w:rPr>
            </w:pPr>
          </w:p>
        </w:tc>
      </w:tr>
      <w:tr w:rsidR="00806400" w:rsidRPr="007E0A33" w14:paraId="715B20DA"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203040FC"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Объем топочной камеры</w:t>
            </w:r>
          </w:p>
        </w:tc>
        <w:tc>
          <w:tcPr>
            <w:tcW w:w="1130" w:type="dxa"/>
            <w:tcBorders>
              <w:top w:val="single" w:sz="4" w:space="0" w:color="auto"/>
              <w:left w:val="single" w:sz="4" w:space="0" w:color="auto"/>
              <w:bottom w:val="single" w:sz="4" w:space="0" w:color="auto"/>
              <w:right w:val="single" w:sz="4" w:space="0" w:color="auto"/>
            </w:tcBorders>
            <w:hideMark/>
          </w:tcPr>
          <w:p w14:paraId="7639BD2A"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V</w:t>
            </w:r>
          </w:p>
        </w:tc>
        <w:tc>
          <w:tcPr>
            <w:tcW w:w="2695" w:type="dxa"/>
            <w:tcBorders>
              <w:top w:val="single" w:sz="4" w:space="0" w:color="auto"/>
              <w:left w:val="single" w:sz="4" w:space="0" w:color="auto"/>
              <w:bottom w:val="single" w:sz="4" w:space="0" w:color="auto"/>
              <w:right w:val="single" w:sz="4" w:space="0" w:color="auto"/>
            </w:tcBorders>
            <w:hideMark/>
          </w:tcPr>
          <w:p w14:paraId="201AE840" w14:textId="3C4B4EC3"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
        </w:tc>
        <w:tc>
          <w:tcPr>
            <w:tcW w:w="1240" w:type="dxa"/>
            <w:tcBorders>
              <w:top w:val="single" w:sz="4" w:space="0" w:color="auto"/>
              <w:left w:val="single" w:sz="4" w:space="0" w:color="auto"/>
              <w:bottom w:val="single" w:sz="4" w:space="0" w:color="auto"/>
              <w:right w:val="single" w:sz="4" w:space="0" w:color="auto"/>
            </w:tcBorders>
            <w:hideMark/>
          </w:tcPr>
          <w:p w14:paraId="434C999F" w14:textId="77777777" w:rsidR="00806400" w:rsidRPr="007E0A33" w:rsidRDefault="00806400" w:rsidP="004F418A">
            <w:pPr>
              <w:spacing w:after="0" w:line="25" w:lineRule="atLeast"/>
              <w:jc w:val="both"/>
              <w:rPr>
                <w:rFonts w:ascii="Times New Roman" w:hAnsi="Times New Roman"/>
                <w:bCs/>
                <w:vertAlign w:val="superscript"/>
              </w:rPr>
            </w:pPr>
            <w:r w:rsidRPr="007E0A33">
              <w:rPr>
                <w:rFonts w:ascii="Times New Roman" w:hAnsi="Times New Roman"/>
                <w:bCs/>
                <w:lang w:val="en-US"/>
              </w:rPr>
              <w:t xml:space="preserve">     </w:t>
            </w:r>
            <w:r w:rsidRPr="007E0A33">
              <w:rPr>
                <w:rFonts w:ascii="Times New Roman" w:hAnsi="Times New Roman"/>
                <w:bCs/>
              </w:rPr>
              <w:t>м</w:t>
            </w:r>
            <w:r w:rsidRPr="007E0A33">
              <w:rPr>
                <w:rFonts w:ascii="Times New Roman" w:hAnsi="Times New Roman"/>
                <w:bCs/>
                <w:vertAlign w:val="superscript"/>
              </w:rPr>
              <w:t>3</w:t>
            </w:r>
          </w:p>
        </w:tc>
        <w:tc>
          <w:tcPr>
            <w:tcW w:w="1829" w:type="dxa"/>
            <w:tcBorders>
              <w:top w:val="single" w:sz="4" w:space="0" w:color="auto"/>
              <w:left w:val="single" w:sz="4" w:space="0" w:color="auto"/>
              <w:bottom w:val="single" w:sz="4" w:space="0" w:color="auto"/>
              <w:right w:val="single" w:sz="4" w:space="0" w:color="auto"/>
            </w:tcBorders>
            <w:hideMark/>
          </w:tcPr>
          <w:p w14:paraId="6CAE2F57" w14:textId="34DA1EAF"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0,332</w:t>
            </w:r>
          </w:p>
        </w:tc>
      </w:tr>
      <w:tr w:rsidR="00806400" w:rsidRPr="007E0A33" w14:paraId="44FCA0C6"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50083BF6"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Полная радиационная</w:t>
            </w:r>
          </w:p>
          <w:p w14:paraId="66F13471"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поверхность котла</w:t>
            </w:r>
          </w:p>
        </w:tc>
        <w:tc>
          <w:tcPr>
            <w:tcW w:w="1130" w:type="dxa"/>
            <w:tcBorders>
              <w:top w:val="single" w:sz="4" w:space="0" w:color="auto"/>
              <w:left w:val="single" w:sz="4" w:space="0" w:color="auto"/>
              <w:bottom w:val="single" w:sz="4" w:space="0" w:color="auto"/>
              <w:right w:val="single" w:sz="4" w:space="0" w:color="auto"/>
            </w:tcBorders>
          </w:tcPr>
          <w:p w14:paraId="4E75B85A" w14:textId="77777777" w:rsidR="00806400" w:rsidRPr="007E0A33" w:rsidRDefault="00806400" w:rsidP="004F418A">
            <w:pPr>
              <w:spacing w:after="0" w:line="25" w:lineRule="atLeast"/>
              <w:jc w:val="both"/>
              <w:rPr>
                <w:rFonts w:ascii="Times New Roman" w:hAnsi="Times New Roman"/>
                <w:bCs/>
                <w:highlight w:val="yellow"/>
              </w:rPr>
            </w:pPr>
          </w:p>
          <w:p w14:paraId="152E44B7"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ζ </w:t>
            </w:r>
            <w:proofErr w:type="spellStart"/>
            <w:r w:rsidRPr="007E0A33">
              <w:rPr>
                <w:rFonts w:ascii="Times New Roman" w:hAnsi="Times New Roman"/>
                <w:bCs/>
              </w:rPr>
              <w:t>Н</w:t>
            </w:r>
            <w:r w:rsidRPr="007E0A33">
              <w:rPr>
                <w:rFonts w:ascii="Times New Roman" w:hAnsi="Times New Roman"/>
                <w:bCs/>
                <w:vertAlign w:val="subscript"/>
              </w:rPr>
              <w:t>р</w:t>
            </w:r>
            <w:proofErr w:type="spellEnd"/>
            <w:r w:rsidRPr="007E0A33">
              <w:rPr>
                <w:rFonts w:ascii="Times New Roman" w:hAnsi="Times New Roman"/>
                <w:bCs/>
              </w:rPr>
              <w:t xml:space="preserve">  </w:t>
            </w:r>
          </w:p>
        </w:tc>
        <w:tc>
          <w:tcPr>
            <w:tcW w:w="2695" w:type="dxa"/>
            <w:tcBorders>
              <w:top w:val="single" w:sz="4" w:space="0" w:color="auto"/>
              <w:left w:val="single" w:sz="4" w:space="0" w:color="auto"/>
              <w:bottom w:val="single" w:sz="4" w:space="0" w:color="auto"/>
              <w:right w:val="single" w:sz="4" w:space="0" w:color="auto"/>
            </w:tcBorders>
          </w:tcPr>
          <w:p w14:paraId="2B0EE92A" w14:textId="77777777" w:rsidR="00806400" w:rsidRPr="007E0A33" w:rsidRDefault="00806400" w:rsidP="004F418A">
            <w:pPr>
              <w:spacing w:after="0" w:line="25" w:lineRule="atLeast"/>
              <w:jc w:val="both"/>
              <w:rPr>
                <w:rFonts w:ascii="Times New Roman" w:hAnsi="Times New Roman"/>
                <w:bCs/>
              </w:rPr>
            </w:pPr>
          </w:p>
          <w:p w14:paraId="7613AB13" w14:textId="6213541C"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Из конструкции котла</w:t>
            </w:r>
          </w:p>
        </w:tc>
        <w:tc>
          <w:tcPr>
            <w:tcW w:w="1240" w:type="dxa"/>
            <w:tcBorders>
              <w:top w:val="single" w:sz="4" w:space="0" w:color="auto"/>
              <w:left w:val="single" w:sz="4" w:space="0" w:color="auto"/>
              <w:bottom w:val="single" w:sz="4" w:space="0" w:color="auto"/>
              <w:right w:val="single" w:sz="4" w:space="0" w:color="auto"/>
            </w:tcBorders>
            <w:hideMark/>
          </w:tcPr>
          <w:p w14:paraId="6B96E84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p>
          <w:p w14:paraId="175A70C5" w14:textId="77777777" w:rsidR="00806400" w:rsidRPr="007E0A33" w:rsidRDefault="00806400" w:rsidP="004F418A">
            <w:pPr>
              <w:spacing w:after="0" w:line="25" w:lineRule="atLeast"/>
              <w:rPr>
                <w:rFonts w:ascii="Times New Roman" w:hAnsi="Times New Roman"/>
                <w:bCs/>
                <w:vertAlign w:val="superscript"/>
              </w:rPr>
            </w:pPr>
            <w:r w:rsidRPr="007E0A33">
              <w:rPr>
                <w:rFonts w:ascii="Times New Roman" w:hAnsi="Times New Roman"/>
                <w:bCs/>
              </w:rPr>
              <w:t xml:space="preserve">     м</w:t>
            </w:r>
            <w:r w:rsidRPr="007E0A33">
              <w:rPr>
                <w:rFonts w:ascii="Times New Roman" w:hAnsi="Times New Roman"/>
                <w:bCs/>
                <w:vertAlign w:val="superscript"/>
              </w:rPr>
              <w:t>2</w:t>
            </w:r>
          </w:p>
        </w:tc>
        <w:tc>
          <w:tcPr>
            <w:tcW w:w="1829" w:type="dxa"/>
            <w:tcBorders>
              <w:top w:val="single" w:sz="4" w:space="0" w:color="auto"/>
              <w:left w:val="single" w:sz="4" w:space="0" w:color="auto"/>
              <w:bottom w:val="single" w:sz="4" w:space="0" w:color="auto"/>
              <w:right w:val="single" w:sz="4" w:space="0" w:color="auto"/>
            </w:tcBorders>
          </w:tcPr>
          <w:p w14:paraId="03A50239" w14:textId="77777777" w:rsidR="00806400" w:rsidRPr="007E0A33" w:rsidRDefault="00806400" w:rsidP="004F418A">
            <w:pPr>
              <w:spacing w:after="0" w:line="25" w:lineRule="atLeast"/>
              <w:jc w:val="center"/>
              <w:rPr>
                <w:rFonts w:ascii="Times New Roman" w:hAnsi="Times New Roman"/>
                <w:bCs/>
                <w:sz w:val="24"/>
                <w:szCs w:val="24"/>
              </w:rPr>
            </w:pPr>
          </w:p>
          <w:p w14:paraId="6C52F136" w14:textId="2AD673B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2,55</w:t>
            </w:r>
          </w:p>
        </w:tc>
      </w:tr>
      <w:tr w:rsidR="00806400" w:rsidRPr="007E0A33" w14:paraId="3DDD9E17"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2AB0A505"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Полная поверхность стен</w:t>
            </w:r>
          </w:p>
          <w:p w14:paraId="55B78988"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Топки (</w:t>
            </w:r>
            <w:proofErr w:type="spellStart"/>
            <w:r w:rsidRPr="007E0A33">
              <w:rPr>
                <w:rFonts w:ascii="Times New Roman" w:hAnsi="Times New Roman"/>
                <w:bCs/>
              </w:rPr>
              <w:t>личевоспринимающ</w:t>
            </w:r>
            <w:proofErr w:type="spellEnd"/>
          </w:p>
        </w:tc>
        <w:tc>
          <w:tcPr>
            <w:tcW w:w="1130" w:type="dxa"/>
            <w:tcBorders>
              <w:top w:val="single" w:sz="4" w:space="0" w:color="auto"/>
              <w:left w:val="single" w:sz="4" w:space="0" w:color="auto"/>
              <w:bottom w:val="single" w:sz="4" w:space="0" w:color="auto"/>
              <w:right w:val="single" w:sz="4" w:space="0" w:color="auto"/>
            </w:tcBorders>
          </w:tcPr>
          <w:p w14:paraId="7D2402A4" w14:textId="77777777" w:rsidR="00806400" w:rsidRPr="007E0A33" w:rsidRDefault="00806400" w:rsidP="004F418A">
            <w:pPr>
              <w:spacing w:after="0" w:line="25" w:lineRule="atLeast"/>
              <w:jc w:val="both"/>
              <w:rPr>
                <w:rFonts w:ascii="Times New Roman" w:hAnsi="Times New Roman"/>
                <w:bCs/>
                <w:sz w:val="24"/>
                <w:szCs w:val="24"/>
              </w:rPr>
            </w:pPr>
          </w:p>
          <w:p w14:paraId="69863E6B" w14:textId="77777777" w:rsidR="00806400" w:rsidRPr="007E0A33" w:rsidRDefault="00806400" w:rsidP="004F418A">
            <w:pPr>
              <w:spacing w:after="0" w:line="25" w:lineRule="atLeast"/>
              <w:jc w:val="both"/>
              <w:rPr>
                <w:rFonts w:ascii="Times New Roman" w:hAnsi="Times New Roman"/>
                <w:bCs/>
                <w:vertAlign w:val="subscript"/>
              </w:rPr>
            </w:pPr>
            <w:r w:rsidRPr="007E0A33">
              <w:rPr>
                <w:rFonts w:ascii="Times New Roman" w:hAnsi="Times New Roman"/>
                <w:bCs/>
                <w:sz w:val="24"/>
                <w:szCs w:val="24"/>
              </w:rPr>
              <w:t xml:space="preserve">    </w:t>
            </w:r>
            <w:r w:rsidRPr="007E0A33">
              <w:rPr>
                <w:rFonts w:ascii="Times New Roman" w:hAnsi="Times New Roman"/>
                <w:bCs/>
                <w:lang w:val="en-US"/>
              </w:rPr>
              <w:t>F</w:t>
            </w:r>
            <w:proofErr w:type="spellStart"/>
            <w:r w:rsidRPr="007E0A33">
              <w:rPr>
                <w:rFonts w:ascii="Times New Roman" w:hAnsi="Times New Roman"/>
                <w:bCs/>
                <w:vertAlign w:val="subscript"/>
              </w:rPr>
              <w:t>ст</w:t>
            </w:r>
            <w:proofErr w:type="spellEnd"/>
          </w:p>
        </w:tc>
        <w:tc>
          <w:tcPr>
            <w:tcW w:w="2695" w:type="dxa"/>
            <w:tcBorders>
              <w:top w:val="single" w:sz="4" w:space="0" w:color="auto"/>
              <w:left w:val="single" w:sz="4" w:space="0" w:color="auto"/>
              <w:bottom w:val="single" w:sz="4" w:space="0" w:color="auto"/>
              <w:right w:val="single" w:sz="4" w:space="0" w:color="auto"/>
            </w:tcBorders>
          </w:tcPr>
          <w:p w14:paraId="5E157DFD" w14:textId="77777777" w:rsidR="00806400" w:rsidRPr="007E0A33" w:rsidRDefault="00806400" w:rsidP="004F418A">
            <w:pPr>
              <w:spacing w:after="0" w:line="25" w:lineRule="atLeast"/>
              <w:jc w:val="both"/>
              <w:rPr>
                <w:rFonts w:ascii="Times New Roman" w:hAnsi="Times New Roman"/>
                <w:bCs/>
              </w:rPr>
            </w:pPr>
          </w:p>
          <w:p w14:paraId="798F3B0F" w14:textId="6B70E6AA"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
        </w:tc>
        <w:tc>
          <w:tcPr>
            <w:tcW w:w="1240" w:type="dxa"/>
            <w:tcBorders>
              <w:top w:val="single" w:sz="4" w:space="0" w:color="auto"/>
              <w:left w:val="single" w:sz="4" w:space="0" w:color="auto"/>
              <w:bottom w:val="single" w:sz="4" w:space="0" w:color="auto"/>
              <w:right w:val="single" w:sz="4" w:space="0" w:color="auto"/>
            </w:tcBorders>
          </w:tcPr>
          <w:p w14:paraId="06D99AB9" w14:textId="77777777" w:rsidR="00806400" w:rsidRPr="007E0A33" w:rsidRDefault="00806400" w:rsidP="004F418A">
            <w:pPr>
              <w:spacing w:after="0" w:line="25" w:lineRule="atLeast"/>
              <w:rPr>
                <w:rFonts w:ascii="Times New Roman" w:hAnsi="Times New Roman"/>
                <w:bCs/>
                <w:sz w:val="24"/>
                <w:szCs w:val="24"/>
              </w:rPr>
            </w:pPr>
          </w:p>
          <w:p w14:paraId="651170D0"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м</w:t>
            </w:r>
            <w:r w:rsidRPr="007E0A33">
              <w:rPr>
                <w:rFonts w:ascii="Times New Roman" w:hAnsi="Times New Roman"/>
                <w:bCs/>
                <w:vertAlign w:val="superscript"/>
              </w:rPr>
              <w:t>2</w:t>
            </w:r>
          </w:p>
        </w:tc>
        <w:tc>
          <w:tcPr>
            <w:tcW w:w="1829" w:type="dxa"/>
            <w:tcBorders>
              <w:top w:val="single" w:sz="4" w:space="0" w:color="auto"/>
              <w:left w:val="single" w:sz="4" w:space="0" w:color="auto"/>
              <w:bottom w:val="single" w:sz="4" w:space="0" w:color="auto"/>
              <w:right w:val="single" w:sz="4" w:space="0" w:color="auto"/>
            </w:tcBorders>
          </w:tcPr>
          <w:p w14:paraId="6921D1F2" w14:textId="77777777" w:rsidR="00806400" w:rsidRPr="007E0A33" w:rsidRDefault="00806400" w:rsidP="004F418A">
            <w:pPr>
              <w:spacing w:after="0" w:line="25" w:lineRule="atLeast"/>
              <w:jc w:val="center"/>
              <w:rPr>
                <w:rFonts w:ascii="Times New Roman" w:hAnsi="Times New Roman"/>
                <w:bCs/>
                <w:sz w:val="24"/>
                <w:szCs w:val="24"/>
              </w:rPr>
            </w:pPr>
          </w:p>
          <w:p w14:paraId="518030D1" w14:textId="488AD7F6"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2</w:t>
            </w:r>
            <w:r w:rsidRPr="007E0A33">
              <w:rPr>
                <w:rFonts w:ascii="Times New Roman" w:hAnsi="Times New Roman"/>
                <w:bCs/>
              </w:rPr>
              <w:t>,55</w:t>
            </w:r>
          </w:p>
        </w:tc>
      </w:tr>
      <w:tr w:rsidR="00806400" w:rsidRPr="007E0A33" w14:paraId="495DC32D"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7A069BDD"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Усло</w:t>
            </w:r>
            <w:proofErr w:type="spellEnd"/>
            <w:r w:rsidRPr="007E0A33">
              <w:rPr>
                <w:rFonts w:ascii="Times New Roman" w:hAnsi="Times New Roman"/>
                <w:bCs/>
              </w:rPr>
              <w:t xml:space="preserve"> степен экран топки</w:t>
            </w:r>
          </w:p>
        </w:tc>
        <w:tc>
          <w:tcPr>
            <w:tcW w:w="1130" w:type="dxa"/>
            <w:tcBorders>
              <w:top w:val="single" w:sz="4" w:space="0" w:color="auto"/>
              <w:left w:val="single" w:sz="4" w:space="0" w:color="auto"/>
              <w:bottom w:val="single" w:sz="4" w:space="0" w:color="auto"/>
              <w:right w:val="single" w:sz="4" w:space="0" w:color="auto"/>
            </w:tcBorders>
            <w:hideMark/>
          </w:tcPr>
          <w:p w14:paraId="6A96605F"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ψ×ζ</w:t>
            </w:r>
            <w:proofErr w:type="spellEnd"/>
          </w:p>
        </w:tc>
        <w:tc>
          <w:tcPr>
            <w:tcW w:w="2695" w:type="dxa"/>
            <w:tcBorders>
              <w:top w:val="single" w:sz="4" w:space="0" w:color="auto"/>
              <w:left w:val="single" w:sz="4" w:space="0" w:color="auto"/>
              <w:bottom w:val="single" w:sz="4" w:space="0" w:color="auto"/>
              <w:right w:val="single" w:sz="4" w:space="0" w:color="auto"/>
            </w:tcBorders>
          </w:tcPr>
          <w:p w14:paraId="25FC1CB7"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roofErr w:type="spellStart"/>
            <w:r w:rsidRPr="007E0A33">
              <w:rPr>
                <w:rFonts w:ascii="Times New Roman" w:hAnsi="Times New Roman"/>
                <w:bCs/>
              </w:rPr>
              <w:t>КВа</w:t>
            </w:r>
            <w:proofErr w:type="spellEnd"/>
          </w:p>
        </w:tc>
        <w:tc>
          <w:tcPr>
            <w:tcW w:w="1240" w:type="dxa"/>
            <w:tcBorders>
              <w:top w:val="single" w:sz="4" w:space="0" w:color="auto"/>
              <w:left w:val="single" w:sz="4" w:space="0" w:color="auto"/>
              <w:bottom w:val="single" w:sz="4" w:space="0" w:color="auto"/>
              <w:right w:val="single" w:sz="4" w:space="0" w:color="auto"/>
            </w:tcBorders>
          </w:tcPr>
          <w:p w14:paraId="53E66A27" w14:textId="77777777" w:rsidR="00806400" w:rsidRPr="007E0A33" w:rsidRDefault="00806400" w:rsidP="004F418A">
            <w:pPr>
              <w:spacing w:after="0" w:line="25" w:lineRule="atLeast"/>
              <w:jc w:val="center"/>
              <w:rPr>
                <w:rFonts w:ascii="Times New Roman" w:hAnsi="Times New Roman"/>
                <w:bCs/>
                <w:sz w:val="24"/>
                <w:szCs w:val="24"/>
              </w:rPr>
            </w:pPr>
          </w:p>
        </w:tc>
        <w:tc>
          <w:tcPr>
            <w:tcW w:w="1829" w:type="dxa"/>
            <w:tcBorders>
              <w:top w:val="single" w:sz="4" w:space="0" w:color="auto"/>
              <w:left w:val="single" w:sz="4" w:space="0" w:color="auto"/>
              <w:bottom w:val="single" w:sz="4" w:space="0" w:color="auto"/>
              <w:right w:val="single" w:sz="4" w:space="0" w:color="auto"/>
            </w:tcBorders>
          </w:tcPr>
          <w:p w14:paraId="4983338F" w14:textId="2A170025"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0,86</w:t>
            </w:r>
            <w:r w:rsidR="00A85056">
              <w:rPr>
                <w:rFonts w:ascii="Times New Roman" w:hAnsi="Times New Roman"/>
                <w:bCs/>
              </w:rPr>
              <w:t>·</w:t>
            </w:r>
            <w:r w:rsidRPr="007E0A33">
              <w:rPr>
                <w:rFonts w:ascii="Times New Roman" w:hAnsi="Times New Roman"/>
                <w:bCs/>
              </w:rPr>
              <w:t>0,6=0,516</w:t>
            </w:r>
          </w:p>
        </w:tc>
      </w:tr>
      <w:tr w:rsidR="00806400" w:rsidRPr="007E0A33" w14:paraId="6F62021B"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2D15611A"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Характер пламени</w:t>
            </w:r>
          </w:p>
        </w:tc>
        <w:tc>
          <w:tcPr>
            <w:tcW w:w="1130" w:type="dxa"/>
            <w:tcBorders>
              <w:top w:val="single" w:sz="4" w:space="0" w:color="auto"/>
              <w:left w:val="single" w:sz="4" w:space="0" w:color="auto"/>
              <w:bottom w:val="single" w:sz="4" w:space="0" w:color="auto"/>
              <w:right w:val="single" w:sz="4" w:space="0" w:color="auto"/>
            </w:tcBorders>
            <w:hideMark/>
          </w:tcPr>
          <w:p w14:paraId="283AEE6D"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
        </w:tc>
        <w:tc>
          <w:tcPr>
            <w:tcW w:w="2695" w:type="dxa"/>
            <w:tcBorders>
              <w:top w:val="single" w:sz="4" w:space="0" w:color="auto"/>
              <w:left w:val="single" w:sz="4" w:space="0" w:color="auto"/>
              <w:bottom w:val="single" w:sz="4" w:space="0" w:color="auto"/>
              <w:right w:val="single" w:sz="4" w:space="0" w:color="auto"/>
            </w:tcBorders>
            <w:hideMark/>
          </w:tcPr>
          <w:p w14:paraId="77D9861D"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
        </w:tc>
        <w:tc>
          <w:tcPr>
            <w:tcW w:w="1240" w:type="dxa"/>
            <w:tcBorders>
              <w:top w:val="single" w:sz="4" w:space="0" w:color="auto"/>
              <w:left w:val="single" w:sz="4" w:space="0" w:color="auto"/>
              <w:bottom w:val="single" w:sz="4" w:space="0" w:color="auto"/>
              <w:right w:val="single" w:sz="4" w:space="0" w:color="auto"/>
            </w:tcBorders>
            <w:hideMark/>
          </w:tcPr>
          <w:p w14:paraId="6EFB016A" w14:textId="0C3CE35D"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p>
        </w:tc>
        <w:tc>
          <w:tcPr>
            <w:tcW w:w="1829" w:type="dxa"/>
            <w:tcBorders>
              <w:top w:val="single" w:sz="4" w:space="0" w:color="auto"/>
              <w:left w:val="single" w:sz="4" w:space="0" w:color="auto"/>
              <w:bottom w:val="single" w:sz="4" w:space="0" w:color="auto"/>
              <w:right w:val="single" w:sz="4" w:space="0" w:color="auto"/>
            </w:tcBorders>
            <w:hideMark/>
          </w:tcPr>
          <w:p w14:paraId="2E723B84"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Светящийся</w:t>
            </w:r>
          </w:p>
        </w:tc>
      </w:tr>
      <w:tr w:rsidR="00806400" w:rsidRPr="007E0A33" w14:paraId="08E40C69"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1DF7A6C5"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Эфф</w:t>
            </w:r>
            <w:proofErr w:type="spellEnd"/>
            <w:r w:rsidRPr="007E0A33">
              <w:rPr>
                <w:rFonts w:ascii="Times New Roman" w:hAnsi="Times New Roman"/>
                <w:bCs/>
              </w:rPr>
              <w:t xml:space="preserve"> толщ </w:t>
            </w:r>
            <w:proofErr w:type="spellStart"/>
            <w:r w:rsidRPr="007E0A33">
              <w:rPr>
                <w:rFonts w:ascii="Times New Roman" w:hAnsi="Times New Roman"/>
                <w:bCs/>
              </w:rPr>
              <w:t>излу</w:t>
            </w:r>
            <w:proofErr w:type="spellEnd"/>
            <w:r w:rsidRPr="007E0A33">
              <w:rPr>
                <w:rFonts w:ascii="Times New Roman" w:hAnsi="Times New Roman"/>
                <w:bCs/>
              </w:rPr>
              <w:t xml:space="preserve"> </w:t>
            </w:r>
            <w:proofErr w:type="spellStart"/>
            <w:r w:rsidRPr="007E0A33">
              <w:rPr>
                <w:rFonts w:ascii="Times New Roman" w:hAnsi="Times New Roman"/>
                <w:bCs/>
              </w:rPr>
              <w:t>сло</w:t>
            </w:r>
            <w:proofErr w:type="spellEnd"/>
            <w:r w:rsidRPr="007E0A33">
              <w:rPr>
                <w:rFonts w:ascii="Times New Roman" w:hAnsi="Times New Roman"/>
                <w:bCs/>
              </w:rPr>
              <w:t xml:space="preserve"> факел</w:t>
            </w:r>
          </w:p>
        </w:tc>
        <w:tc>
          <w:tcPr>
            <w:tcW w:w="1130" w:type="dxa"/>
            <w:tcBorders>
              <w:top w:val="single" w:sz="4" w:space="0" w:color="auto"/>
              <w:left w:val="single" w:sz="4" w:space="0" w:color="auto"/>
              <w:bottom w:val="single" w:sz="4" w:space="0" w:color="auto"/>
              <w:right w:val="single" w:sz="4" w:space="0" w:color="auto"/>
            </w:tcBorders>
            <w:hideMark/>
          </w:tcPr>
          <w:p w14:paraId="40C588D7" w14:textId="77777777" w:rsidR="00806400" w:rsidRPr="007E0A33" w:rsidRDefault="00806400" w:rsidP="004F418A">
            <w:pPr>
              <w:spacing w:after="0" w:line="25" w:lineRule="atLeast"/>
              <w:jc w:val="both"/>
              <w:rPr>
                <w:rFonts w:ascii="Times New Roman" w:hAnsi="Times New Roman"/>
                <w:bCs/>
                <w:sz w:val="24"/>
                <w:szCs w:val="24"/>
                <w:lang w:val="en-US"/>
              </w:rPr>
            </w:pPr>
            <w:r w:rsidRPr="007E0A33">
              <w:rPr>
                <w:rFonts w:ascii="Times New Roman" w:hAnsi="Times New Roman"/>
                <w:bCs/>
                <w:sz w:val="24"/>
                <w:szCs w:val="24"/>
              </w:rPr>
              <w:t xml:space="preserve">     s</w:t>
            </w:r>
          </w:p>
        </w:tc>
        <w:tc>
          <w:tcPr>
            <w:tcW w:w="2695" w:type="dxa"/>
            <w:tcBorders>
              <w:top w:val="single" w:sz="4" w:space="0" w:color="auto"/>
              <w:left w:val="single" w:sz="4" w:space="0" w:color="auto"/>
              <w:bottom w:val="single" w:sz="4" w:space="0" w:color="auto"/>
              <w:right w:val="single" w:sz="4" w:space="0" w:color="auto"/>
            </w:tcBorders>
          </w:tcPr>
          <w:p w14:paraId="751F7F90" w14:textId="7412CA04" w:rsidR="00806400" w:rsidRPr="007E0A33" w:rsidRDefault="00806400" w:rsidP="004F418A">
            <w:pPr>
              <w:spacing w:after="0" w:line="25" w:lineRule="atLeast"/>
              <w:jc w:val="both"/>
              <w:rPr>
                <w:rFonts w:ascii="Times New Roman" w:hAnsi="Times New Roman"/>
                <w:bCs/>
                <w:sz w:val="24"/>
                <w:szCs w:val="24"/>
                <w:lang w:val="en-US"/>
              </w:rPr>
            </w:pPr>
            <w:r w:rsidRPr="007E0A33">
              <w:rPr>
                <w:rFonts w:ascii="Times New Roman" w:hAnsi="Times New Roman"/>
                <w:bCs/>
                <w:sz w:val="24"/>
                <w:szCs w:val="24"/>
                <w:lang w:val="en-US"/>
              </w:rPr>
              <w:t xml:space="preserve">        3</w:t>
            </w:r>
            <w:r w:rsidRPr="007E0A33">
              <w:rPr>
                <w:rFonts w:ascii="Times New Roman" w:hAnsi="Times New Roman"/>
                <w:bCs/>
                <w:sz w:val="24"/>
                <w:szCs w:val="24"/>
              </w:rPr>
              <w:t>,</w:t>
            </w:r>
            <w:r w:rsidRPr="007E0A33">
              <w:rPr>
                <w:rFonts w:ascii="Times New Roman" w:hAnsi="Times New Roman"/>
                <w:bCs/>
                <w:sz w:val="24"/>
                <w:szCs w:val="24"/>
                <w:lang w:val="en-US"/>
              </w:rPr>
              <w:t>6</w:t>
            </w:r>
            <w:r w:rsidR="00A85056">
              <w:rPr>
                <w:rFonts w:ascii="Times New Roman" w:hAnsi="Times New Roman"/>
                <w:bCs/>
              </w:rPr>
              <w:t>·</w:t>
            </w:r>
            <w:r w:rsidRPr="007E0A33">
              <w:rPr>
                <w:rFonts w:ascii="Times New Roman" w:hAnsi="Times New Roman"/>
                <w:bCs/>
              </w:rPr>
              <w:t xml:space="preserve"> </w:t>
            </w:r>
            <w:proofErr w:type="spellStart"/>
            <w:r w:rsidRPr="007E0A33">
              <w:rPr>
                <w:rFonts w:ascii="Times New Roman" w:hAnsi="Times New Roman"/>
                <w:bCs/>
              </w:rPr>
              <w:t>V</w:t>
            </w:r>
            <w:r w:rsidRPr="007E0A33">
              <w:rPr>
                <w:rFonts w:ascii="Times New Roman" w:hAnsi="Times New Roman"/>
                <w:bCs/>
                <w:vertAlign w:val="subscript"/>
              </w:rPr>
              <w:t>т</w:t>
            </w:r>
            <w:proofErr w:type="spellEnd"/>
            <w:r w:rsidRPr="007E0A33">
              <w:rPr>
                <w:rFonts w:ascii="Times New Roman" w:hAnsi="Times New Roman"/>
                <w:bCs/>
              </w:rPr>
              <w:t xml:space="preserve"> /</w:t>
            </w:r>
            <w:r w:rsidRPr="007E0A33">
              <w:rPr>
                <w:rFonts w:ascii="Times New Roman" w:hAnsi="Times New Roman"/>
                <w:bCs/>
                <w:lang w:val="en-US"/>
              </w:rPr>
              <w:t xml:space="preserve"> F</w:t>
            </w:r>
            <w:proofErr w:type="spellStart"/>
            <w:r w:rsidRPr="007E0A33">
              <w:rPr>
                <w:rFonts w:ascii="Times New Roman" w:hAnsi="Times New Roman"/>
                <w:bCs/>
                <w:vertAlign w:val="subscript"/>
              </w:rPr>
              <w:t>ст</w:t>
            </w:r>
            <w:proofErr w:type="spellEnd"/>
          </w:p>
        </w:tc>
        <w:tc>
          <w:tcPr>
            <w:tcW w:w="1240" w:type="dxa"/>
            <w:tcBorders>
              <w:top w:val="single" w:sz="4" w:space="0" w:color="auto"/>
              <w:left w:val="single" w:sz="4" w:space="0" w:color="auto"/>
              <w:bottom w:val="single" w:sz="4" w:space="0" w:color="auto"/>
              <w:right w:val="single" w:sz="4" w:space="0" w:color="auto"/>
            </w:tcBorders>
          </w:tcPr>
          <w:p w14:paraId="546DA0E3" w14:textId="16EB2DE5"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м</w:t>
            </w:r>
          </w:p>
        </w:tc>
        <w:tc>
          <w:tcPr>
            <w:tcW w:w="1829" w:type="dxa"/>
            <w:tcBorders>
              <w:top w:val="single" w:sz="4" w:space="0" w:color="auto"/>
              <w:left w:val="single" w:sz="4" w:space="0" w:color="auto"/>
              <w:bottom w:val="single" w:sz="4" w:space="0" w:color="auto"/>
              <w:right w:val="single" w:sz="4" w:space="0" w:color="auto"/>
            </w:tcBorders>
          </w:tcPr>
          <w:p w14:paraId="0CC1FBC2" w14:textId="7F1D246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0,7088</w:t>
            </w:r>
          </w:p>
        </w:tc>
      </w:tr>
      <w:tr w:rsidR="00806400" w:rsidRPr="007E0A33" w14:paraId="71C934E5"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2FBCBDD6"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Температура газов на</w:t>
            </w:r>
          </w:p>
          <w:p w14:paraId="76CB7C3A"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выходе из топки</w:t>
            </w:r>
          </w:p>
        </w:tc>
        <w:tc>
          <w:tcPr>
            <w:tcW w:w="1130" w:type="dxa"/>
            <w:tcBorders>
              <w:top w:val="single" w:sz="4" w:space="0" w:color="auto"/>
              <w:left w:val="single" w:sz="4" w:space="0" w:color="auto"/>
              <w:bottom w:val="single" w:sz="4" w:space="0" w:color="auto"/>
              <w:right w:val="single" w:sz="4" w:space="0" w:color="auto"/>
            </w:tcBorders>
            <w:hideMark/>
          </w:tcPr>
          <w:p w14:paraId="7769B3D4"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
          <w:p w14:paraId="2D24C879" w14:textId="77777777" w:rsidR="00806400" w:rsidRPr="007E0A33" w:rsidRDefault="00806400" w:rsidP="004F418A">
            <w:pPr>
              <w:spacing w:after="0" w:line="25" w:lineRule="atLeast"/>
              <w:jc w:val="both"/>
              <w:rPr>
                <w:rFonts w:ascii="Times New Roman" w:hAnsi="Times New Roman"/>
                <w:bCs/>
                <w:sz w:val="24"/>
                <w:szCs w:val="24"/>
                <w:vertAlign w:val="subscript"/>
              </w:rPr>
            </w:pP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т</w:t>
            </w:r>
          </w:p>
        </w:tc>
        <w:tc>
          <w:tcPr>
            <w:tcW w:w="2695" w:type="dxa"/>
            <w:tcBorders>
              <w:top w:val="single" w:sz="4" w:space="0" w:color="auto"/>
              <w:left w:val="single" w:sz="4" w:space="0" w:color="auto"/>
              <w:bottom w:val="single" w:sz="4" w:space="0" w:color="auto"/>
              <w:right w:val="single" w:sz="4" w:space="0" w:color="auto"/>
            </w:tcBorders>
            <w:hideMark/>
          </w:tcPr>
          <w:p w14:paraId="772B988E" w14:textId="560BC5DA" w:rsidR="00806400" w:rsidRPr="007E0A33" w:rsidRDefault="009945AC" w:rsidP="004F418A">
            <w:pPr>
              <w:spacing w:after="0" w:line="25" w:lineRule="atLeast"/>
              <w:jc w:val="both"/>
              <w:rPr>
                <w:rFonts w:ascii="Times New Roman" w:hAnsi="Times New Roman"/>
                <w:bCs/>
              </w:rPr>
            </w:pPr>
            <w:r>
              <w:rPr>
                <w:rFonts w:ascii="Times New Roman" w:hAnsi="Times New Roman"/>
                <w:bCs/>
              </w:rPr>
              <w:t>Из экспериментальных данных</w:t>
            </w:r>
          </w:p>
        </w:tc>
        <w:tc>
          <w:tcPr>
            <w:tcW w:w="1240" w:type="dxa"/>
            <w:tcBorders>
              <w:top w:val="single" w:sz="4" w:space="0" w:color="auto"/>
              <w:left w:val="single" w:sz="4" w:space="0" w:color="auto"/>
              <w:bottom w:val="single" w:sz="4" w:space="0" w:color="auto"/>
              <w:right w:val="single" w:sz="4" w:space="0" w:color="auto"/>
            </w:tcBorders>
            <w:hideMark/>
          </w:tcPr>
          <w:p w14:paraId="5E886E2E" w14:textId="574C6C21" w:rsidR="00806400" w:rsidRPr="007E0A33" w:rsidRDefault="00806400" w:rsidP="004F418A">
            <w:pPr>
              <w:spacing w:after="0" w:line="25" w:lineRule="atLeast"/>
              <w:jc w:val="center"/>
              <w:rPr>
                <w:rFonts w:ascii="Times New Roman" w:hAnsi="Times New Roman"/>
                <w:bCs/>
                <w:sz w:val="24"/>
                <w:szCs w:val="24"/>
              </w:rPr>
            </w:pPr>
          </w:p>
          <w:p w14:paraId="32F7B873" w14:textId="29DD01D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sz w:val="24"/>
                <w:szCs w:val="24"/>
              </w:rPr>
              <w:t>°</w:t>
            </w:r>
            <w:r w:rsidRPr="007E0A33">
              <w:rPr>
                <w:rFonts w:ascii="Times New Roman" w:hAnsi="Times New Roman"/>
                <w:bCs/>
              </w:rPr>
              <w:t>С</w:t>
            </w:r>
          </w:p>
        </w:tc>
        <w:tc>
          <w:tcPr>
            <w:tcW w:w="1829" w:type="dxa"/>
            <w:tcBorders>
              <w:top w:val="single" w:sz="4" w:space="0" w:color="auto"/>
              <w:left w:val="single" w:sz="4" w:space="0" w:color="auto"/>
              <w:bottom w:val="single" w:sz="4" w:space="0" w:color="auto"/>
              <w:right w:val="single" w:sz="4" w:space="0" w:color="auto"/>
            </w:tcBorders>
          </w:tcPr>
          <w:p w14:paraId="646BD02B" w14:textId="77777777" w:rsidR="00806400" w:rsidRPr="007E0A33" w:rsidRDefault="00806400" w:rsidP="004F418A">
            <w:pPr>
              <w:spacing w:after="0" w:line="25" w:lineRule="atLeast"/>
              <w:jc w:val="center"/>
              <w:rPr>
                <w:rFonts w:ascii="Times New Roman" w:hAnsi="Times New Roman"/>
                <w:bCs/>
              </w:rPr>
            </w:pPr>
          </w:p>
          <w:p w14:paraId="171DEAE6" w14:textId="0A49151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1100</w:t>
            </w:r>
          </w:p>
        </w:tc>
      </w:tr>
      <w:tr w:rsidR="00806400" w:rsidRPr="007E0A33" w14:paraId="045A959F"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4EFF300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То же в гр. Кельвинах</w:t>
            </w:r>
          </w:p>
        </w:tc>
        <w:tc>
          <w:tcPr>
            <w:tcW w:w="1130" w:type="dxa"/>
            <w:tcBorders>
              <w:top w:val="single" w:sz="4" w:space="0" w:color="auto"/>
              <w:left w:val="single" w:sz="4" w:space="0" w:color="auto"/>
              <w:bottom w:val="single" w:sz="4" w:space="0" w:color="auto"/>
              <w:right w:val="single" w:sz="4" w:space="0" w:color="auto"/>
            </w:tcBorders>
            <w:hideMark/>
          </w:tcPr>
          <w:p w14:paraId="2EE13EC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Т</w:t>
            </w:r>
            <w:r w:rsidRPr="007E0A33">
              <w:rPr>
                <w:rFonts w:ascii="Times New Roman" w:hAnsi="Times New Roman"/>
                <w:bCs/>
                <w:rtl/>
                <w:lang w:bidi="he-IL"/>
              </w:rPr>
              <w:t>֞</w:t>
            </w:r>
            <w:r w:rsidRPr="007E0A33">
              <w:rPr>
                <w:rFonts w:ascii="Times New Roman" w:hAnsi="Times New Roman"/>
                <w:bCs/>
                <w:vertAlign w:val="subscript"/>
              </w:rPr>
              <w:t>т</w:t>
            </w:r>
          </w:p>
        </w:tc>
        <w:tc>
          <w:tcPr>
            <w:tcW w:w="2695" w:type="dxa"/>
            <w:tcBorders>
              <w:top w:val="single" w:sz="4" w:space="0" w:color="auto"/>
              <w:left w:val="single" w:sz="4" w:space="0" w:color="auto"/>
              <w:bottom w:val="single" w:sz="4" w:space="0" w:color="auto"/>
              <w:right w:val="single" w:sz="4" w:space="0" w:color="auto"/>
            </w:tcBorders>
            <w:hideMark/>
          </w:tcPr>
          <w:p w14:paraId="123121EC"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 xml:space="preserve">т </w:t>
            </w:r>
            <w:r w:rsidRPr="007E0A33">
              <w:rPr>
                <w:rFonts w:ascii="Times New Roman" w:hAnsi="Times New Roman"/>
                <w:bCs/>
              </w:rPr>
              <w:t xml:space="preserve">+ 273          </w:t>
            </w:r>
          </w:p>
        </w:tc>
        <w:tc>
          <w:tcPr>
            <w:tcW w:w="1240" w:type="dxa"/>
            <w:tcBorders>
              <w:top w:val="single" w:sz="4" w:space="0" w:color="auto"/>
              <w:left w:val="single" w:sz="4" w:space="0" w:color="auto"/>
              <w:bottom w:val="single" w:sz="4" w:space="0" w:color="auto"/>
              <w:right w:val="single" w:sz="4" w:space="0" w:color="auto"/>
            </w:tcBorders>
            <w:hideMark/>
          </w:tcPr>
          <w:p w14:paraId="01EF09DE" w14:textId="1E9C2C09"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r w:rsidRPr="007E0A33">
              <w:rPr>
                <w:rFonts w:ascii="Times New Roman" w:hAnsi="Times New Roman"/>
                <w:bCs/>
              </w:rPr>
              <w:t>К</w:t>
            </w:r>
          </w:p>
        </w:tc>
        <w:tc>
          <w:tcPr>
            <w:tcW w:w="1829" w:type="dxa"/>
            <w:tcBorders>
              <w:top w:val="single" w:sz="4" w:space="0" w:color="auto"/>
              <w:left w:val="single" w:sz="4" w:space="0" w:color="auto"/>
              <w:bottom w:val="single" w:sz="4" w:space="0" w:color="auto"/>
              <w:right w:val="single" w:sz="4" w:space="0" w:color="auto"/>
            </w:tcBorders>
            <w:hideMark/>
          </w:tcPr>
          <w:p w14:paraId="4A5A46CA" w14:textId="66A1503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1373</w:t>
            </w:r>
          </w:p>
        </w:tc>
      </w:tr>
      <w:tr w:rsidR="00806400" w:rsidRPr="007E0A33" w14:paraId="21C23022"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222A9DE6"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Объем доля вод паров</w:t>
            </w:r>
          </w:p>
        </w:tc>
        <w:tc>
          <w:tcPr>
            <w:tcW w:w="1130" w:type="dxa"/>
            <w:tcBorders>
              <w:top w:val="single" w:sz="4" w:space="0" w:color="auto"/>
              <w:left w:val="single" w:sz="4" w:space="0" w:color="auto"/>
              <w:bottom w:val="single" w:sz="4" w:space="0" w:color="auto"/>
              <w:right w:val="single" w:sz="4" w:space="0" w:color="auto"/>
            </w:tcBorders>
          </w:tcPr>
          <w:p w14:paraId="57F84FA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lang w:val="en-US"/>
              </w:rPr>
              <w:t xml:space="preserve">    r</w:t>
            </w:r>
            <w:r w:rsidRPr="007E0A33">
              <w:rPr>
                <w:rFonts w:ascii="Times New Roman" w:hAnsi="Times New Roman"/>
                <w:bCs/>
                <w:vertAlign w:val="subscript"/>
              </w:rPr>
              <w:t>Н</w:t>
            </w:r>
            <w:r w:rsidRPr="007E0A33">
              <w:rPr>
                <w:rFonts w:ascii="Times New Roman" w:hAnsi="Times New Roman"/>
                <w:bCs/>
                <w:vertAlign w:val="subscript"/>
                <w:lang w:val="en-US"/>
              </w:rPr>
              <w:t>2</w:t>
            </w:r>
            <w:r w:rsidRPr="007E0A33">
              <w:rPr>
                <w:rFonts w:ascii="Times New Roman" w:hAnsi="Times New Roman"/>
                <w:bCs/>
                <w:vertAlign w:val="subscript"/>
              </w:rPr>
              <w:t>О</w:t>
            </w:r>
          </w:p>
        </w:tc>
        <w:tc>
          <w:tcPr>
            <w:tcW w:w="2695" w:type="dxa"/>
            <w:tcBorders>
              <w:top w:val="single" w:sz="4" w:space="0" w:color="auto"/>
              <w:left w:val="single" w:sz="4" w:space="0" w:color="auto"/>
              <w:bottom w:val="single" w:sz="4" w:space="0" w:color="auto"/>
              <w:right w:val="single" w:sz="4" w:space="0" w:color="auto"/>
            </w:tcBorders>
          </w:tcPr>
          <w:p w14:paraId="6C1598D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табл. объемов газов</w:t>
            </w:r>
          </w:p>
        </w:tc>
        <w:tc>
          <w:tcPr>
            <w:tcW w:w="1240" w:type="dxa"/>
            <w:tcBorders>
              <w:top w:val="single" w:sz="4" w:space="0" w:color="auto"/>
              <w:left w:val="single" w:sz="4" w:space="0" w:color="auto"/>
              <w:bottom w:val="single" w:sz="4" w:space="0" w:color="auto"/>
              <w:right w:val="single" w:sz="4" w:space="0" w:color="auto"/>
            </w:tcBorders>
          </w:tcPr>
          <w:p w14:paraId="1395F0D0" w14:textId="68521F12"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p>
        </w:tc>
        <w:tc>
          <w:tcPr>
            <w:tcW w:w="1829" w:type="dxa"/>
            <w:tcBorders>
              <w:top w:val="single" w:sz="4" w:space="0" w:color="auto"/>
              <w:left w:val="single" w:sz="4" w:space="0" w:color="auto"/>
              <w:bottom w:val="single" w:sz="4" w:space="0" w:color="auto"/>
              <w:right w:val="single" w:sz="4" w:space="0" w:color="auto"/>
            </w:tcBorders>
          </w:tcPr>
          <w:p w14:paraId="7A441AB9" w14:textId="558E4A1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0,108</w:t>
            </w:r>
          </w:p>
        </w:tc>
      </w:tr>
      <w:tr w:rsidR="00806400" w:rsidRPr="007E0A33" w14:paraId="4F83651E"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31BD44D2"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Сум вод. паров </w:t>
            </w:r>
            <w:proofErr w:type="spellStart"/>
            <w:r w:rsidRPr="007E0A33">
              <w:rPr>
                <w:rFonts w:ascii="Times New Roman" w:hAnsi="Times New Roman"/>
                <w:bCs/>
              </w:rPr>
              <w:t>трехат</w:t>
            </w:r>
            <w:proofErr w:type="spellEnd"/>
            <w:r w:rsidRPr="007E0A33">
              <w:rPr>
                <w:rFonts w:ascii="Times New Roman" w:hAnsi="Times New Roman"/>
                <w:bCs/>
              </w:rPr>
              <w:t xml:space="preserve"> газ</w:t>
            </w:r>
          </w:p>
        </w:tc>
        <w:tc>
          <w:tcPr>
            <w:tcW w:w="1130" w:type="dxa"/>
            <w:tcBorders>
              <w:top w:val="single" w:sz="4" w:space="0" w:color="auto"/>
              <w:left w:val="single" w:sz="4" w:space="0" w:color="auto"/>
              <w:bottom w:val="single" w:sz="4" w:space="0" w:color="auto"/>
              <w:right w:val="single" w:sz="4" w:space="0" w:color="auto"/>
            </w:tcBorders>
            <w:hideMark/>
          </w:tcPr>
          <w:p w14:paraId="4505F62B" w14:textId="77777777" w:rsidR="00806400" w:rsidRPr="007E0A33" w:rsidRDefault="00806400" w:rsidP="004F418A">
            <w:pPr>
              <w:spacing w:after="0" w:line="25" w:lineRule="atLeast"/>
              <w:rPr>
                <w:rFonts w:ascii="Times New Roman" w:hAnsi="Times New Roman"/>
                <w:bCs/>
                <w:sz w:val="24"/>
                <w:szCs w:val="24"/>
                <w:lang w:val="en-US"/>
              </w:rPr>
            </w:pPr>
            <w:r w:rsidRPr="007E0A33">
              <w:rPr>
                <w:rFonts w:ascii="Times New Roman" w:hAnsi="Times New Roman"/>
                <w:bCs/>
              </w:rPr>
              <w:t xml:space="preserve">       </w:t>
            </w:r>
            <w:proofErr w:type="spellStart"/>
            <w:r w:rsidRPr="007E0A33">
              <w:rPr>
                <w:rFonts w:ascii="Times New Roman" w:hAnsi="Times New Roman"/>
                <w:bCs/>
                <w:lang w:val="en-US"/>
              </w:rPr>
              <w:t>r</w:t>
            </w:r>
            <w:r w:rsidRPr="007E0A33">
              <w:rPr>
                <w:rFonts w:ascii="Times New Roman" w:hAnsi="Times New Roman"/>
                <w:bCs/>
                <w:vertAlign w:val="subscript"/>
                <w:lang w:val="en-US"/>
              </w:rPr>
              <w:t>n</w:t>
            </w:r>
            <w:proofErr w:type="spellEnd"/>
          </w:p>
        </w:tc>
        <w:tc>
          <w:tcPr>
            <w:tcW w:w="2695" w:type="dxa"/>
            <w:tcBorders>
              <w:top w:val="single" w:sz="4" w:space="0" w:color="auto"/>
              <w:left w:val="single" w:sz="4" w:space="0" w:color="auto"/>
              <w:bottom w:val="single" w:sz="4" w:space="0" w:color="auto"/>
              <w:right w:val="single" w:sz="4" w:space="0" w:color="auto"/>
            </w:tcBorders>
          </w:tcPr>
          <w:p w14:paraId="10C1AD3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табл. объемов газов</w:t>
            </w:r>
          </w:p>
        </w:tc>
        <w:tc>
          <w:tcPr>
            <w:tcW w:w="1240" w:type="dxa"/>
            <w:tcBorders>
              <w:top w:val="single" w:sz="4" w:space="0" w:color="auto"/>
              <w:left w:val="single" w:sz="4" w:space="0" w:color="auto"/>
              <w:bottom w:val="single" w:sz="4" w:space="0" w:color="auto"/>
              <w:right w:val="single" w:sz="4" w:space="0" w:color="auto"/>
            </w:tcBorders>
          </w:tcPr>
          <w:p w14:paraId="711E9F12" w14:textId="317EF285" w:rsidR="00806400" w:rsidRPr="007E0A33" w:rsidRDefault="00806400" w:rsidP="004F418A">
            <w:pPr>
              <w:spacing w:after="0" w:line="25" w:lineRule="atLeast"/>
              <w:jc w:val="center"/>
              <w:rPr>
                <w:rFonts w:ascii="Times New Roman" w:hAnsi="Times New Roman"/>
                <w:bCs/>
                <w:sz w:val="24"/>
                <w:szCs w:val="24"/>
                <w:lang w:val="en-US"/>
              </w:rPr>
            </w:pPr>
            <w:r w:rsidRPr="007E0A33">
              <w:rPr>
                <w:rFonts w:ascii="Times New Roman" w:hAnsi="Times New Roman"/>
                <w:bCs/>
                <w:sz w:val="24"/>
                <w:szCs w:val="24"/>
                <w:lang w:val="en-US"/>
              </w:rPr>
              <w:t>-</w:t>
            </w:r>
          </w:p>
        </w:tc>
        <w:tc>
          <w:tcPr>
            <w:tcW w:w="1829" w:type="dxa"/>
            <w:tcBorders>
              <w:top w:val="single" w:sz="4" w:space="0" w:color="auto"/>
              <w:left w:val="single" w:sz="4" w:space="0" w:color="auto"/>
              <w:bottom w:val="single" w:sz="4" w:space="0" w:color="auto"/>
              <w:right w:val="single" w:sz="4" w:space="0" w:color="auto"/>
            </w:tcBorders>
          </w:tcPr>
          <w:p w14:paraId="3EC9670E" w14:textId="4EBDD3A3" w:rsidR="00806400" w:rsidRPr="007E0A33" w:rsidRDefault="00806400" w:rsidP="004F418A">
            <w:pPr>
              <w:spacing w:after="0" w:line="25" w:lineRule="atLeast"/>
              <w:jc w:val="center"/>
              <w:rPr>
                <w:rFonts w:ascii="Times New Roman" w:hAnsi="Times New Roman"/>
                <w:bCs/>
                <w:lang w:val="en-US"/>
              </w:rPr>
            </w:pPr>
            <w:r w:rsidRPr="007E0A33">
              <w:rPr>
                <w:rFonts w:ascii="Times New Roman" w:hAnsi="Times New Roman"/>
                <w:bCs/>
                <w:lang w:val="en-US"/>
              </w:rPr>
              <w:t>0</w:t>
            </w:r>
            <w:r w:rsidRPr="007E0A33">
              <w:rPr>
                <w:rFonts w:ascii="Times New Roman" w:hAnsi="Times New Roman"/>
                <w:bCs/>
              </w:rPr>
              <w:t>,</w:t>
            </w:r>
            <w:r w:rsidRPr="007E0A33">
              <w:rPr>
                <w:rFonts w:ascii="Times New Roman" w:hAnsi="Times New Roman"/>
                <w:bCs/>
                <w:lang w:val="en-US"/>
              </w:rPr>
              <w:t>235</w:t>
            </w:r>
          </w:p>
        </w:tc>
      </w:tr>
      <w:tr w:rsidR="00806400" w:rsidRPr="007E0A33" w14:paraId="7F2D236B"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7ECB125A"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Сум. </w:t>
            </w:r>
            <w:proofErr w:type="spellStart"/>
            <w:r w:rsidRPr="007E0A33">
              <w:rPr>
                <w:rFonts w:ascii="Times New Roman" w:hAnsi="Times New Roman"/>
                <w:bCs/>
              </w:rPr>
              <w:t>погл</w:t>
            </w:r>
            <w:proofErr w:type="spellEnd"/>
            <w:r w:rsidRPr="007E0A33">
              <w:rPr>
                <w:rFonts w:ascii="Times New Roman" w:hAnsi="Times New Roman"/>
                <w:bCs/>
              </w:rPr>
              <w:t xml:space="preserve">. </w:t>
            </w:r>
            <w:proofErr w:type="spellStart"/>
            <w:r w:rsidRPr="007E0A33">
              <w:rPr>
                <w:rFonts w:ascii="Times New Roman" w:hAnsi="Times New Roman"/>
                <w:bCs/>
              </w:rPr>
              <w:t>сп</w:t>
            </w:r>
            <w:proofErr w:type="spellEnd"/>
            <w:r w:rsidRPr="007E0A33">
              <w:rPr>
                <w:rFonts w:ascii="Times New Roman" w:hAnsi="Times New Roman"/>
                <w:bCs/>
              </w:rPr>
              <w:t xml:space="preserve"> пар. 3-х газ</w:t>
            </w:r>
          </w:p>
        </w:tc>
        <w:tc>
          <w:tcPr>
            <w:tcW w:w="1130" w:type="dxa"/>
            <w:tcBorders>
              <w:top w:val="single" w:sz="4" w:space="0" w:color="auto"/>
              <w:left w:val="single" w:sz="4" w:space="0" w:color="auto"/>
              <w:bottom w:val="single" w:sz="4" w:space="0" w:color="auto"/>
              <w:right w:val="single" w:sz="4" w:space="0" w:color="auto"/>
            </w:tcBorders>
          </w:tcPr>
          <w:p w14:paraId="4F8BFA75"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lang w:val="en-US"/>
              </w:rPr>
              <w:t>p</w:t>
            </w:r>
            <w:r w:rsidRPr="007E0A33">
              <w:rPr>
                <w:rFonts w:ascii="Times New Roman" w:hAnsi="Times New Roman"/>
                <w:bCs/>
                <w:vertAlign w:val="subscript"/>
                <w:lang w:val="en-US"/>
              </w:rPr>
              <w:t>n</w:t>
            </w:r>
            <w:r w:rsidRPr="007E0A33">
              <w:rPr>
                <w:rFonts w:ascii="Times New Roman" w:hAnsi="Times New Roman"/>
                <w:bCs/>
                <w:lang w:val="en-US"/>
              </w:rPr>
              <w:t>s</w:t>
            </w:r>
            <w:proofErr w:type="spellEnd"/>
          </w:p>
        </w:tc>
        <w:tc>
          <w:tcPr>
            <w:tcW w:w="2695" w:type="dxa"/>
            <w:tcBorders>
              <w:top w:val="single" w:sz="4" w:space="0" w:color="auto"/>
              <w:left w:val="single" w:sz="4" w:space="0" w:color="auto"/>
              <w:bottom w:val="single" w:sz="4" w:space="0" w:color="auto"/>
              <w:right w:val="single" w:sz="4" w:space="0" w:color="auto"/>
            </w:tcBorders>
          </w:tcPr>
          <w:p w14:paraId="48144CC5"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gramStart"/>
            <w:r w:rsidRPr="007E0A33">
              <w:rPr>
                <w:rFonts w:ascii="Times New Roman" w:hAnsi="Times New Roman"/>
                <w:bCs/>
              </w:rPr>
              <w:t>p</w:t>
            </w:r>
            <w:proofErr w:type="spellStart"/>
            <w:r w:rsidRPr="007E0A33">
              <w:rPr>
                <w:rFonts w:ascii="Times New Roman" w:hAnsi="Times New Roman"/>
                <w:bCs/>
                <w:lang w:val="en-US"/>
              </w:rPr>
              <w:t>r</w:t>
            </w:r>
            <w:r w:rsidRPr="007E0A33">
              <w:rPr>
                <w:rFonts w:ascii="Times New Roman" w:hAnsi="Times New Roman"/>
                <w:bCs/>
                <w:vertAlign w:val="subscript"/>
                <w:lang w:val="en-US"/>
              </w:rPr>
              <w:t>n</w:t>
            </w:r>
            <w:r w:rsidRPr="007E0A33">
              <w:rPr>
                <w:rFonts w:ascii="Times New Roman" w:hAnsi="Times New Roman"/>
                <w:bCs/>
                <w:lang w:val="en-US"/>
              </w:rPr>
              <w:t>s</w:t>
            </w:r>
            <w:proofErr w:type="spellEnd"/>
            <w:r w:rsidRPr="007E0A33">
              <w:rPr>
                <w:rFonts w:ascii="Times New Roman" w:hAnsi="Times New Roman"/>
                <w:bCs/>
                <w:lang w:val="en-US"/>
              </w:rPr>
              <w:t xml:space="preserve"> </w:t>
            </w:r>
            <w:r w:rsidRPr="007E0A33">
              <w:rPr>
                <w:rFonts w:ascii="Times New Roman" w:hAnsi="Times New Roman"/>
                <w:bCs/>
              </w:rPr>
              <w:t>,</w:t>
            </w:r>
            <w:proofErr w:type="gramEnd"/>
            <w:r w:rsidRPr="007E0A33">
              <w:rPr>
                <w:rFonts w:ascii="Times New Roman" w:hAnsi="Times New Roman"/>
                <w:bCs/>
              </w:rPr>
              <w:t xml:space="preserve"> при (р = 1 </w:t>
            </w:r>
            <w:proofErr w:type="spellStart"/>
            <w:r w:rsidRPr="007E0A33">
              <w:rPr>
                <w:rFonts w:ascii="Times New Roman" w:hAnsi="Times New Roman"/>
                <w:bCs/>
              </w:rPr>
              <w:t>ат</w:t>
            </w:r>
            <w:proofErr w:type="spellEnd"/>
            <w:r w:rsidRPr="007E0A33">
              <w:rPr>
                <w:rFonts w:ascii="Times New Roman" w:hAnsi="Times New Roman"/>
                <w:bCs/>
              </w:rPr>
              <w:t>)</w:t>
            </w:r>
          </w:p>
        </w:tc>
        <w:tc>
          <w:tcPr>
            <w:tcW w:w="1240" w:type="dxa"/>
            <w:tcBorders>
              <w:top w:val="single" w:sz="4" w:space="0" w:color="auto"/>
              <w:left w:val="single" w:sz="4" w:space="0" w:color="auto"/>
              <w:bottom w:val="single" w:sz="4" w:space="0" w:color="auto"/>
              <w:right w:val="single" w:sz="4" w:space="0" w:color="auto"/>
            </w:tcBorders>
          </w:tcPr>
          <w:p w14:paraId="4DD1FB7B" w14:textId="6E2AB14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tcPr>
          <w:p w14:paraId="0BA97654" w14:textId="636CE84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0,235</w:t>
            </w:r>
            <w:r w:rsidR="00A85056">
              <w:rPr>
                <w:rFonts w:ascii="Times New Roman" w:hAnsi="Times New Roman"/>
                <w:bCs/>
              </w:rPr>
              <w:t>·</w:t>
            </w:r>
            <w:r w:rsidRPr="007E0A33">
              <w:rPr>
                <w:rFonts w:ascii="Times New Roman" w:hAnsi="Times New Roman"/>
                <w:bCs/>
              </w:rPr>
              <w:t>2,6=0,6</w:t>
            </w:r>
          </w:p>
        </w:tc>
      </w:tr>
      <w:tr w:rsidR="00806400" w:rsidRPr="007E0A33" w14:paraId="5A07E924"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01B4B4D7"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Коэфф-нт</w:t>
            </w:r>
            <w:proofErr w:type="spellEnd"/>
            <w:r w:rsidRPr="007E0A33">
              <w:rPr>
                <w:rFonts w:ascii="Times New Roman" w:hAnsi="Times New Roman"/>
                <w:bCs/>
              </w:rPr>
              <w:t xml:space="preserve"> </w:t>
            </w:r>
            <w:proofErr w:type="spellStart"/>
            <w:r w:rsidRPr="007E0A33">
              <w:rPr>
                <w:rFonts w:ascii="Times New Roman" w:hAnsi="Times New Roman"/>
                <w:bCs/>
              </w:rPr>
              <w:t>ослабл</w:t>
            </w:r>
            <w:proofErr w:type="spellEnd"/>
            <w:r w:rsidRPr="007E0A33">
              <w:rPr>
                <w:rFonts w:ascii="Times New Roman" w:hAnsi="Times New Roman"/>
                <w:bCs/>
              </w:rPr>
              <w:t>. лучей</w:t>
            </w:r>
          </w:p>
        </w:tc>
        <w:tc>
          <w:tcPr>
            <w:tcW w:w="1130" w:type="dxa"/>
            <w:tcBorders>
              <w:top w:val="single" w:sz="4" w:space="0" w:color="auto"/>
              <w:left w:val="single" w:sz="4" w:space="0" w:color="auto"/>
              <w:bottom w:val="single" w:sz="4" w:space="0" w:color="auto"/>
              <w:right w:val="single" w:sz="4" w:space="0" w:color="auto"/>
            </w:tcBorders>
          </w:tcPr>
          <w:p w14:paraId="0C8A3E0D"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 xml:space="preserve"> </w:t>
            </w:r>
            <w:proofErr w:type="spellStart"/>
            <w:r w:rsidRPr="007E0A33">
              <w:rPr>
                <w:rFonts w:ascii="Times New Roman" w:hAnsi="Times New Roman"/>
                <w:bCs/>
              </w:rPr>
              <w:t>k</w:t>
            </w:r>
            <w:r w:rsidRPr="007E0A33">
              <w:rPr>
                <w:rFonts w:ascii="Times New Roman" w:hAnsi="Times New Roman"/>
                <w:bCs/>
                <w:vertAlign w:val="subscript"/>
              </w:rPr>
              <w:t>г</w:t>
            </w:r>
            <w:proofErr w:type="spellEnd"/>
          </w:p>
        </w:tc>
        <w:tc>
          <w:tcPr>
            <w:tcW w:w="2695" w:type="dxa"/>
            <w:tcBorders>
              <w:top w:val="single" w:sz="4" w:space="0" w:color="auto"/>
              <w:left w:val="single" w:sz="4" w:space="0" w:color="auto"/>
              <w:bottom w:val="single" w:sz="4" w:space="0" w:color="auto"/>
              <w:right w:val="single" w:sz="4" w:space="0" w:color="auto"/>
            </w:tcBorders>
          </w:tcPr>
          <w:p w14:paraId="2E7B371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Номограмма IX, Норматив.</w:t>
            </w:r>
          </w:p>
        </w:tc>
        <w:tc>
          <w:tcPr>
            <w:tcW w:w="1240" w:type="dxa"/>
            <w:tcBorders>
              <w:top w:val="single" w:sz="4" w:space="0" w:color="auto"/>
              <w:left w:val="single" w:sz="4" w:space="0" w:color="auto"/>
              <w:bottom w:val="single" w:sz="4" w:space="0" w:color="auto"/>
              <w:right w:val="single" w:sz="4" w:space="0" w:color="auto"/>
            </w:tcBorders>
          </w:tcPr>
          <w:p w14:paraId="47FC5671" w14:textId="76DEFBC1"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p>
        </w:tc>
        <w:tc>
          <w:tcPr>
            <w:tcW w:w="1829" w:type="dxa"/>
            <w:tcBorders>
              <w:top w:val="single" w:sz="4" w:space="0" w:color="auto"/>
              <w:left w:val="single" w:sz="4" w:space="0" w:color="auto"/>
              <w:bottom w:val="single" w:sz="4" w:space="0" w:color="auto"/>
              <w:right w:val="single" w:sz="4" w:space="0" w:color="auto"/>
            </w:tcBorders>
          </w:tcPr>
          <w:p w14:paraId="368CFE63" w14:textId="64180AB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0,5</w:t>
            </w:r>
          </w:p>
        </w:tc>
      </w:tr>
      <w:tr w:rsidR="00806400" w:rsidRPr="007E0A33" w14:paraId="09A48F43"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7C87E75C"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 xml:space="preserve">Сила </w:t>
            </w:r>
            <w:proofErr w:type="spellStart"/>
            <w:r w:rsidRPr="007E0A33">
              <w:rPr>
                <w:rFonts w:ascii="Times New Roman" w:hAnsi="Times New Roman"/>
                <w:bCs/>
              </w:rPr>
              <w:t>погл</w:t>
            </w:r>
            <w:proofErr w:type="spellEnd"/>
            <w:r w:rsidRPr="007E0A33">
              <w:rPr>
                <w:rFonts w:ascii="Times New Roman" w:hAnsi="Times New Roman"/>
                <w:bCs/>
              </w:rPr>
              <w:t xml:space="preserve"> </w:t>
            </w:r>
            <w:proofErr w:type="spellStart"/>
            <w:r w:rsidRPr="007E0A33">
              <w:rPr>
                <w:rFonts w:ascii="Times New Roman" w:hAnsi="Times New Roman"/>
                <w:bCs/>
              </w:rPr>
              <w:t>топоч</w:t>
            </w:r>
            <w:proofErr w:type="spellEnd"/>
            <w:r w:rsidRPr="007E0A33">
              <w:rPr>
                <w:rFonts w:ascii="Times New Roman" w:hAnsi="Times New Roman"/>
                <w:bCs/>
              </w:rPr>
              <w:t xml:space="preserve"> средой</w:t>
            </w:r>
          </w:p>
        </w:tc>
        <w:tc>
          <w:tcPr>
            <w:tcW w:w="1130" w:type="dxa"/>
            <w:tcBorders>
              <w:top w:val="single" w:sz="4" w:space="0" w:color="auto"/>
              <w:left w:val="single" w:sz="4" w:space="0" w:color="auto"/>
              <w:bottom w:val="single" w:sz="4" w:space="0" w:color="auto"/>
              <w:right w:val="single" w:sz="4" w:space="0" w:color="auto"/>
            </w:tcBorders>
          </w:tcPr>
          <w:p w14:paraId="04C3BA19"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 xml:space="preserve">    k p</w:t>
            </w:r>
            <w:r w:rsidRPr="007E0A33">
              <w:rPr>
                <w:rFonts w:ascii="Times New Roman" w:hAnsi="Times New Roman"/>
                <w:bCs/>
                <w:lang w:val="en-US"/>
              </w:rPr>
              <w:t>s</w:t>
            </w:r>
          </w:p>
        </w:tc>
        <w:tc>
          <w:tcPr>
            <w:tcW w:w="2695" w:type="dxa"/>
            <w:tcBorders>
              <w:top w:val="single" w:sz="4" w:space="0" w:color="auto"/>
              <w:left w:val="single" w:sz="4" w:space="0" w:color="auto"/>
              <w:bottom w:val="single" w:sz="4" w:space="0" w:color="auto"/>
              <w:right w:val="single" w:sz="4" w:space="0" w:color="auto"/>
            </w:tcBorders>
          </w:tcPr>
          <w:p w14:paraId="63C7065B"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k</w:t>
            </w:r>
            <w:r w:rsidRPr="007E0A33">
              <w:rPr>
                <w:rFonts w:ascii="Times New Roman" w:hAnsi="Times New Roman"/>
                <w:bCs/>
                <w:vertAlign w:val="subscript"/>
              </w:rPr>
              <w:t>г</w:t>
            </w:r>
            <w:proofErr w:type="spellEnd"/>
            <w:r w:rsidRPr="007E0A33">
              <w:rPr>
                <w:rFonts w:ascii="Times New Roman" w:hAnsi="Times New Roman"/>
                <w:bCs/>
              </w:rPr>
              <w:t xml:space="preserve"> </w:t>
            </w:r>
            <w:proofErr w:type="spellStart"/>
            <w:proofErr w:type="gramStart"/>
            <w:r w:rsidRPr="007E0A33">
              <w:rPr>
                <w:rFonts w:ascii="Times New Roman" w:hAnsi="Times New Roman"/>
                <w:bCs/>
                <w:lang w:val="en-US"/>
              </w:rPr>
              <w:t>r</w:t>
            </w:r>
            <w:r w:rsidRPr="007E0A33">
              <w:rPr>
                <w:rFonts w:ascii="Times New Roman" w:hAnsi="Times New Roman"/>
                <w:bCs/>
                <w:vertAlign w:val="subscript"/>
                <w:lang w:val="en-US"/>
              </w:rPr>
              <w:t>n</w:t>
            </w:r>
            <w:r w:rsidRPr="007E0A33">
              <w:rPr>
                <w:rFonts w:ascii="Times New Roman" w:hAnsi="Times New Roman"/>
                <w:bCs/>
                <w:lang w:val="en-US"/>
              </w:rPr>
              <w:t>s</w:t>
            </w:r>
            <w:proofErr w:type="spellEnd"/>
            <w:r w:rsidRPr="007E0A33">
              <w:rPr>
                <w:rFonts w:ascii="Times New Roman" w:hAnsi="Times New Roman"/>
                <w:bCs/>
              </w:rPr>
              <w:t xml:space="preserve"> ,</w:t>
            </w:r>
            <w:proofErr w:type="gramEnd"/>
            <w:r w:rsidRPr="007E0A33">
              <w:rPr>
                <w:rFonts w:ascii="Times New Roman" w:hAnsi="Times New Roman"/>
                <w:bCs/>
              </w:rPr>
              <w:t xml:space="preserve"> при (р = 1 </w:t>
            </w:r>
            <w:proofErr w:type="spellStart"/>
            <w:r w:rsidRPr="007E0A33">
              <w:rPr>
                <w:rFonts w:ascii="Times New Roman" w:hAnsi="Times New Roman"/>
                <w:bCs/>
              </w:rPr>
              <w:t>ат</w:t>
            </w:r>
            <w:proofErr w:type="spellEnd"/>
            <w:r w:rsidRPr="007E0A33">
              <w:rPr>
                <w:rFonts w:ascii="Times New Roman" w:hAnsi="Times New Roman"/>
                <w:bCs/>
              </w:rPr>
              <w:t>)</w:t>
            </w:r>
          </w:p>
        </w:tc>
        <w:tc>
          <w:tcPr>
            <w:tcW w:w="1240" w:type="dxa"/>
            <w:tcBorders>
              <w:top w:val="single" w:sz="4" w:space="0" w:color="auto"/>
              <w:left w:val="single" w:sz="4" w:space="0" w:color="auto"/>
              <w:bottom w:val="single" w:sz="4" w:space="0" w:color="auto"/>
              <w:right w:val="single" w:sz="4" w:space="0" w:color="auto"/>
            </w:tcBorders>
          </w:tcPr>
          <w:p w14:paraId="654BB084" w14:textId="636CFFBD" w:rsidR="00806400" w:rsidRPr="007E0A33" w:rsidRDefault="00806400" w:rsidP="004F418A">
            <w:pPr>
              <w:spacing w:after="0" w:line="25" w:lineRule="atLeast"/>
              <w:jc w:val="center"/>
              <w:rPr>
                <w:rFonts w:ascii="Times New Roman" w:hAnsi="Times New Roman"/>
                <w:bCs/>
              </w:rPr>
            </w:pPr>
            <w:proofErr w:type="spellStart"/>
            <w:r w:rsidRPr="007E0A33">
              <w:rPr>
                <w:rFonts w:ascii="Times New Roman" w:hAnsi="Times New Roman"/>
                <w:bCs/>
              </w:rPr>
              <w:t>м×ат</w:t>
            </w:r>
            <w:proofErr w:type="spellEnd"/>
          </w:p>
        </w:tc>
        <w:tc>
          <w:tcPr>
            <w:tcW w:w="1829" w:type="dxa"/>
            <w:tcBorders>
              <w:top w:val="single" w:sz="4" w:space="0" w:color="auto"/>
              <w:left w:val="single" w:sz="4" w:space="0" w:color="auto"/>
              <w:bottom w:val="single" w:sz="4" w:space="0" w:color="auto"/>
              <w:right w:val="single" w:sz="4" w:space="0" w:color="auto"/>
            </w:tcBorders>
          </w:tcPr>
          <w:p w14:paraId="23BFA187" w14:textId="095FF24A"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0,5</w:t>
            </w:r>
            <w:r w:rsidR="00A85056">
              <w:rPr>
                <w:rFonts w:ascii="Times New Roman" w:hAnsi="Times New Roman"/>
                <w:bCs/>
              </w:rPr>
              <w:t>·</w:t>
            </w:r>
            <w:r w:rsidRPr="007E0A33">
              <w:rPr>
                <w:rFonts w:ascii="Times New Roman" w:hAnsi="Times New Roman"/>
                <w:bCs/>
              </w:rPr>
              <w:t>0,6=0,30</w:t>
            </w:r>
          </w:p>
        </w:tc>
      </w:tr>
      <w:tr w:rsidR="00806400" w:rsidRPr="007E0A33" w14:paraId="6200A1E8"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0918C14E" w14:textId="10A6A844"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Степ. черн. </w:t>
            </w:r>
            <w:proofErr w:type="spellStart"/>
            <w:r w:rsidRPr="007E0A33">
              <w:rPr>
                <w:rFonts w:ascii="Times New Roman" w:hAnsi="Times New Roman"/>
                <w:bCs/>
              </w:rPr>
              <w:t>несв</w:t>
            </w:r>
            <w:proofErr w:type="spellEnd"/>
            <w:r w:rsidRPr="007E0A33">
              <w:rPr>
                <w:rFonts w:ascii="Times New Roman" w:hAnsi="Times New Roman"/>
                <w:bCs/>
              </w:rPr>
              <w:t xml:space="preserve"> част</w:t>
            </w:r>
            <w:r w:rsidR="005A0910" w:rsidRPr="005A0910">
              <w:rPr>
                <w:rFonts w:ascii="Times New Roman" w:hAnsi="Times New Roman"/>
                <w:bCs/>
              </w:rPr>
              <w:t xml:space="preserve"> </w:t>
            </w:r>
            <w:r w:rsidRPr="007E0A33">
              <w:rPr>
                <w:rFonts w:ascii="Times New Roman" w:hAnsi="Times New Roman"/>
                <w:bCs/>
              </w:rPr>
              <w:t>фак.</w:t>
            </w:r>
          </w:p>
        </w:tc>
        <w:tc>
          <w:tcPr>
            <w:tcW w:w="1130" w:type="dxa"/>
            <w:tcBorders>
              <w:top w:val="single" w:sz="4" w:space="0" w:color="auto"/>
              <w:left w:val="single" w:sz="4" w:space="0" w:color="auto"/>
              <w:bottom w:val="single" w:sz="4" w:space="0" w:color="auto"/>
              <w:right w:val="single" w:sz="4" w:space="0" w:color="auto"/>
            </w:tcBorders>
          </w:tcPr>
          <w:p w14:paraId="15BC772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w:t>
            </w:r>
            <w:r w:rsidRPr="007E0A33">
              <w:rPr>
                <w:rFonts w:ascii="Times New Roman" w:hAnsi="Times New Roman"/>
                <w:bCs/>
                <w:vertAlign w:val="subscript"/>
              </w:rPr>
              <w:t>г</w:t>
            </w:r>
            <w:proofErr w:type="spellEnd"/>
          </w:p>
        </w:tc>
        <w:tc>
          <w:tcPr>
            <w:tcW w:w="2695" w:type="dxa"/>
            <w:tcBorders>
              <w:top w:val="single" w:sz="4" w:space="0" w:color="auto"/>
              <w:left w:val="single" w:sz="4" w:space="0" w:color="auto"/>
              <w:bottom w:val="single" w:sz="4" w:space="0" w:color="auto"/>
              <w:right w:val="single" w:sz="4" w:space="0" w:color="auto"/>
            </w:tcBorders>
          </w:tcPr>
          <w:p w14:paraId="7A33ADEA"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Номограмма XI, Норматив</w:t>
            </w:r>
          </w:p>
        </w:tc>
        <w:tc>
          <w:tcPr>
            <w:tcW w:w="1240" w:type="dxa"/>
            <w:tcBorders>
              <w:top w:val="single" w:sz="4" w:space="0" w:color="auto"/>
              <w:left w:val="single" w:sz="4" w:space="0" w:color="auto"/>
              <w:bottom w:val="single" w:sz="4" w:space="0" w:color="auto"/>
              <w:right w:val="single" w:sz="4" w:space="0" w:color="auto"/>
            </w:tcBorders>
          </w:tcPr>
          <w:p w14:paraId="2BA3E44B" w14:textId="679BF3C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tcPr>
          <w:p w14:paraId="4979D581" w14:textId="40DEB24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0,251</w:t>
            </w:r>
          </w:p>
        </w:tc>
      </w:tr>
      <w:tr w:rsidR="00806400" w:rsidRPr="007E0A33" w14:paraId="1FD9B65C"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4D503EA3"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Степ черн. свет част факе</w:t>
            </w:r>
          </w:p>
        </w:tc>
        <w:tc>
          <w:tcPr>
            <w:tcW w:w="1130" w:type="dxa"/>
            <w:tcBorders>
              <w:top w:val="single" w:sz="4" w:space="0" w:color="auto"/>
              <w:left w:val="single" w:sz="4" w:space="0" w:color="auto"/>
              <w:bottom w:val="single" w:sz="4" w:space="0" w:color="auto"/>
              <w:right w:val="single" w:sz="4" w:space="0" w:color="auto"/>
            </w:tcBorders>
          </w:tcPr>
          <w:p w14:paraId="1A7FC8A3"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vertAlign w:val="subscript"/>
              </w:rPr>
              <w:t xml:space="preserve"> </w:t>
            </w:r>
            <w:proofErr w:type="spellStart"/>
            <w:r w:rsidRPr="007E0A33">
              <w:rPr>
                <w:rFonts w:ascii="Times New Roman" w:hAnsi="Times New Roman"/>
                <w:bCs/>
              </w:rPr>
              <w:t>а</w:t>
            </w:r>
            <w:r w:rsidRPr="007E0A33">
              <w:rPr>
                <w:rFonts w:ascii="Times New Roman" w:hAnsi="Times New Roman"/>
                <w:bCs/>
                <w:vertAlign w:val="subscript"/>
              </w:rPr>
              <w:t>св</w:t>
            </w:r>
            <w:proofErr w:type="spellEnd"/>
          </w:p>
        </w:tc>
        <w:tc>
          <w:tcPr>
            <w:tcW w:w="2695" w:type="dxa"/>
            <w:tcBorders>
              <w:top w:val="single" w:sz="4" w:space="0" w:color="auto"/>
              <w:left w:val="single" w:sz="4" w:space="0" w:color="auto"/>
              <w:bottom w:val="single" w:sz="4" w:space="0" w:color="auto"/>
              <w:right w:val="single" w:sz="4" w:space="0" w:color="auto"/>
            </w:tcBorders>
          </w:tcPr>
          <w:p w14:paraId="3340CB64"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Нормативный метод </w:t>
            </w:r>
            <w:r w:rsidRPr="007E0A33">
              <w:rPr>
                <w:rFonts w:ascii="Times New Roman" w:hAnsi="Times New Roman"/>
                <w:bCs/>
                <w:lang w:val="en-US"/>
              </w:rPr>
              <w:t>s</w:t>
            </w:r>
            <w:r w:rsidRPr="007E0A33">
              <w:rPr>
                <w:rFonts w:ascii="Times New Roman" w:hAnsi="Times New Roman"/>
                <w:bCs/>
              </w:rPr>
              <w:t>≥2,5м</w:t>
            </w:r>
          </w:p>
        </w:tc>
        <w:tc>
          <w:tcPr>
            <w:tcW w:w="1240" w:type="dxa"/>
            <w:tcBorders>
              <w:top w:val="single" w:sz="4" w:space="0" w:color="auto"/>
              <w:left w:val="single" w:sz="4" w:space="0" w:color="auto"/>
              <w:bottom w:val="single" w:sz="4" w:space="0" w:color="auto"/>
              <w:right w:val="single" w:sz="4" w:space="0" w:color="auto"/>
            </w:tcBorders>
          </w:tcPr>
          <w:p w14:paraId="57C77B51" w14:textId="64E37494"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hideMark/>
          </w:tcPr>
          <w:p w14:paraId="1AD2B0EA" w14:textId="3A6982B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0,9</w:t>
            </w:r>
          </w:p>
        </w:tc>
      </w:tr>
      <w:tr w:rsidR="00806400" w:rsidRPr="007E0A33" w14:paraId="390F1662"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7E35A77B"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Коэффи-ент</w:t>
            </w:r>
            <w:proofErr w:type="spellEnd"/>
            <w:r w:rsidRPr="007E0A33">
              <w:rPr>
                <w:rFonts w:ascii="Times New Roman" w:hAnsi="Times New Roman"/>
                <w:bCs/>
              </w:rPr>
              <w:t xml:space="preserve"> вида сжиган.</w:t>
            </w:r>
          </w:p>
        </w:tc>
        <w:tc>
          <w:tcPr>
            <w:tcW w:w="1130" w:type="dxa"/>
            <w:tcBorders>
              <w:top w:val="single" w:sz="4" w:space="0" w:color="auto"/>
              <w:left w:val="single" w:sz="4" w:space="0" w:color="auto"/>
              <w:bottom w:val="single" w:sz="4" w:space="0" w:color="auto"/>
              <w:right w:val="single" w:sz="4" w:space="0" w:color="auto"/>
            </w:tcBorders>
            <w:hideMark/>
          </w:tcPr>
          <w:p w14:paraId="6B67257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m</w:t>
            </w:r>
          </w:p>
        </w:tc>
        <w:tc>
          <w:tcPr>
            <w:tcW w:w="2695" w:type="dxa"/>
            <w:tcBorders>
              <w:top w:val="single" w:sz="4" w:space="0" w:color="auto"/>
              <w:left w:val="single" w:sz="4" w:space="0" w:color="auto"/>
              <w:bottom w:val="single" w:sz="4" w:space="0" w:color="auto"/>
              <w:right w:val="single" w:sz="4" w:space="0" w:color="auto"/>
            </w:tcBorders>
            <w:hideMark/>
          </w:tcPr>
          <w:p w14:paraId="6F16773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То же</w:t>
            </w:r>
          </w:p>
        </w:tc>
        <w:tc>
          <w:tcPr>
            <w:tcW w:w="1240" w:type="dxa"/>
            <w:tcBorders>
              <w:top w:val="single" w:sz="4" w:space="0" w:color="auto"/>
              <w:left w:val="single" w:sz="4" w:space="0" w:color="auto"/>
              <w:bottom w:val="single" w:sz="4" w:space="0" w:color="auto"/>
              <w:right w:val="single" w:sz="4" w:space="0" w:color="auto"/>
            </w:tcBorders>
            <w:hideMark/>
          </w:tcPr>
          <w:p w14:paraId="4BE953F9" w14:textId="04FC2B75"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hideMark/>
          </w:tcPr>
          <w:p w14:paraId="51475830" w14:textId="7CC8802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0,8</w:t>
            </w:r>
          </w:p>
        </w:tc>
      </w:tr>
      <w:tr w:rsidR="00806400" w:rsidRPr="007E0A33" w14:paraId="5288314E"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12DA8B7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Степень черноты топки</w:t>
            </w:r>
          </w:p>
        </w:tc>
        <w:tc>
          <w:tcPr>
            <w:tcW w:w="1130" w:type="dxa"/>
            <w:tcBorders>
              <w:top w:val="single" w:sz="4" w:space="0" w:color="auto"/>
              <w:left w:val="single" w:sz="4" w:space="0" w:color="auto"/>
              <w:bottom w:val="single" w:sz="4" w:space="0" w:color="auto"/>
              <w:right w:val="single" w:sz="4" w:space="0" w:color="auto"/>
            </w:tcBorders>
            <w:hideMark/>
          </w:tcPr>
          <w:p w14:paraId="652604BD"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vertAlign w:val="subscript"/>
              </w:rPr>
              <w:t xml:space="preserve">         </w:t>
            </w:r>
            <w:proofErr w:type="spellStart"/>
            <w:r w:rsidRPr="007E0A33">
              <w:rPr>
                <w:rFonts w:ascii="Times New Roman" w:hAnsi="Times New Roman"/>
                <w:bCs/>
              </w:rPr>
              <w:t>а</w:t>
            </w:r>
            <w:r w:rsidRPr="007E0A33">
              <w:rPr>
                <w:rFonts w:ascii="Times New Roman" w:hAnsi="Times New Roman"/>
                <w:bCs/>
                <w:vertAlign w:val="subscript"/>
              </w:rPr>
              <w:t>т</w:t>
            </w:r>
            <w:proofErr w:type="spellEnd"/>
          </w:p>
        </w:tc>
        <w:tc>
          <w:tcPr>
            <w:tcW w:w="2695" w:type="dxa"/>
            <w:tcBorders>
              <w:top w:val="single" w:sz="4" w:space="0" w:color="auto"/>
              <w:left w:val="single" w:sz="4" w:space="0" w:color="auto"/>
              <w:bottom w:val="single" w:sz="4" w:space="0" w:color="auto"/>
              <w:right w:val="single" w:sz="4" w:space="0" w:color="auto"/>
            </w:tcBorders>
            <w:hideMark/>
          </w:tcPr>
          <w:p w14:paraId="7E90A7B0" w14:textId="6D1C7F42"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w:t>
            </w:r>
            <w:r w:rsidRPr="007E0A33">
              <w:rPr>
                <w:rFonts w:ascii="Times New Roman" w:hAnsi="Times New Roman"/>
                <w:bCs/>
                <w:vertAlign w:val="subscript"/>
              </w:rPr>
              <w:t>ф</w:t>
            </w:r>
            <w:proofErr w:type="spellEnd"/>
            <w:r w:rsidRPr="007E0A33">
              <w:rPr>
                <w:rFonts w:ascii="Times New Roman" w:hAnsi="Times New Roman"/>
                <w:bCs/>
              </w:rPr>
              <w:t>/[</w:t>
            </w:r>
            <w:proofErr w:type="spellStart"/>
            <w:r w:rsidRPr="007E0A33">
              <w:rPr>
                <w:rFonts w:ascii="Times New Roman" w:hAnsi="Times New Roman"/>
                <w:bCs/>
              </w:rPr>
              <w:t>а</w:t>
            </w:r>
            <w:r w:rsidRPr="007E0A33">
              <w:rPr>
                <w:rFonts w:ascii="Times New Roman" w:hAnsi="Times New Roman"/>
                <w:bCs/>
                <w:vertAlign w:val="subscript"/>
              </w:rPr>
              <w:t>ф</w:t>
            </w:r>
            <w:proofErr w:type="spellEnd"/>
            <w:r w:rsidRPr="007E0A33">
              <w:rPr>
                <w:rFonts w:ascii="Times New Roman" w:hAnsi="Times New Roman"/>
                <w:bCs/>
              </w:rPr>
              <w:t>+(1-а</w:t>
            </w:r>
            <w:r w:rsidRPr="007E0A33">
              <w:rPr>
                <w:rFonts w:ascii="Times New Roman" w:hAnsi="Times New Roman"/>
                <w:bCs/>
                <w:vertAlign w:val="subscript"/>
              </w:rPr>
              <w:t>ф</w:t>
            </w:r>
            <w:r w:rsidRPr="007E0A33">
              <w:rPr>
                <w:rFonts w:ascii="Times New Roman" w:hAnsi="Times New Roman"/>
                <w:bCs/>
              </w:rPr>
              <w:t xml:space="preserve">) </w:t>
            </w:r>
            <w:proofErr w:type="spellStart"/>
            <w:r w:rsidRPr="007E0A33">
              <w:rPr>
                <w:rFonts w:ascii="Times New Roman" w:hAnsi="Times New Roman"/>
                <w:bCs/>
              </w:rPr>
              <w:t>ψ</w:t>
            </w:r>
            <w:r w:rsidR="00A85056">
              <w:rPr>
                <w:rFonts w:ascii="Times New Roman" w:hAnsi="Times New Roman"/>
                <w:bCs/>
              </w:rPr>
              <w:t>·</w:t>
            </w:r>
            <w:r w:rsidRPr="007E0A33">
              <w:rPr>
                <w:rFonts w:ascii="Times New Roman" w:hAnsi="Times New Roman"/>
                <w:bCs/>
              </w:rPr>
              <w:t>ζ</w:t>
            </w:r>
            <w:proofErr w:type="spellEnd"/>
            <w:r w:rsidRPr="007E0A33">
              <w:rPr>
                <w:rFonts w:ascii="Times New Roman" w:hAnsi="Times New Roman"/>
                <w:bCs/>
              </w:rPr>
              <w:t>]</w:t>
            </w:r>
          </w:p>
        </w:tc>
        <w:tc>
          <w:tcPr>
            <w:tcW w:w="1240" w:type="dxa"/>
            <w:tcBorders>
              <w:top w:val="single" w:sz="4" w:space="0" w:color="auto"/>
              <w:left w:val="single" w:sz="4" w:space="0" w:color="auto"/>
              <w:bottom w:val="single" w:sz="4" w:space="0" w:color="auto"/>
              <w:right w:val="single" w:sz="4" w:space="0" w:color="auto"/>
            </w:tcBorders>
            <w:hideMark/>
          </w:tcPr>
          <w:p w14:paraId="0E7E13C3" w14:textId="591BEB3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hideMark/>
          </w:tcPr>
          <w:p w14:paraId="15C8C708" w14:textId="32E9DBB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0,82</w:t>
            </w:r>
          </w:p>
        </w:tc>
      </w:tr>
      <w:tr w:rsidR="00806400" w:rsidRPr="007E0A33" w14:paraId="2B8732F6"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4DD86E6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Относ мест. макс темпер</w:t>
            </w:r>
          </w:p>
        </w:tc>
        <w:tc>
          <w:tcPr>
            <w:tcW w:w="1130" w:type="dxa"/>
            <w:tcBorders>
              <w:top w:val="single" w:sz="4" w:space="0" w:color="auto"/>
              <w:left w:val="single" w:sz="4" w:space="0" w:color="auto"/>
              <w:bottom w:val="single" w:sz="4" w:space="0" w:color="auto"/>
              <w:right w:val="single" w:sz="4" w:space="0" w:color="auto"/>
            </w:tcBorders>
          </w:tcPr>
          <w:p w14:paraId="031042E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χ</w:t>
            </w:r>
          </w:p>
        </w:tc>
        <w:tc>
          <w:tcPr>
            <w:tcW w:w="2695" w:type="dxa"/>
            <w:tcBorders>
              <w:top w:val="single" w:sz="4" w:space="0" w:color="auto"/>
              <w:left w:val="single" w:sz="4" w:space="0" w:color="auto"/>
              <w:bottom w:val="single" w:sz="4" w:space="0" w:color="auto"/>
              <w:right w:val="single" w:sz="4" w:space="0" w:color="auto"/>
            </w:tcBorders>
          </w:tcPr>
          <w:p w14:paraId="21E47250"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Нормативный метод</w:t>
            </w:r>
          </w:p>
        </w:tc>
        <w:tc>
          <w:tcPr>
            <w:tcW w:w="1240" w:type="dxa"/>
            <w:tcBorders>
              <w:top w:val="single" w:sz="4" w:space="0" w:color="auto"/>
              <w:left w:val="single" w:sz="4" w:space="0" w:color="auto"/>
              <w:bottom w:val="single" w:sz="4" w:space="0" w:color="auto"/>
              <w:right w:val="single" w:sz="4" w:space="0" w:color="auto"/>
            </w:tcBorders>
          </w:tcPr>
          <w:p w14:paraId="54023657" w14:textId="1F1C64C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tcPr>
          <w:p w14:paraId="73EB78D3" w14:textId="509F037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0,3</w:t>
            </w:r>
          </w:p>
        </w:tc>
      </w:tr>
      <w:tr w:rsidR="00806400" w:rsidRPr="007E0A33" w14:paraId="1B282EEA"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7CBAC80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Расчетный коэффициент</w:t>
            </w:r>
          </w:p>
        </w:tc>
        <w:tc>
          <w:tcPr>
            <w:tcW w:w="1130" w:type="dxa"/>
            <w:tcBorders>
              <w:top w:val="single" w:sz="4" w:space="0" w:color="auto"/>
              <w:left w:val="single" w:sz="4" w:space="0" w:color="auto"/>
              <w:bottom w:val="single" w:sz="4" w:space="0" w:color="auto"/>
              <w:right w:val="single" w:sz="4" w:space="0" w:color="auto"/>
            </w:tcBorders>
            <w:hideMark/>
          </w:tcPr>
          <w:p w14:paraId="2498AB62"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М</w:t>
            </w:r>
          </w:p>
        </w:tc>
        <w:tc>
          <w:tcPr>
            <w:tcW w:w="2695" w:type="dxa"/>
            <w:tcBorders>
              <w:top w:val="single" w:sz="4" w:space="0" w:color="auto"/>
              <w:left w:val="single" w:sz="4" w:space="0" w:color="auto"/>
              <w:bottom w:val="single" w:sz="4" w:space="0" w:color="auto"/>
              <w:right w:val="single" w:sz="4" w:space="0" w:color="auto"/>
            </w:tcBorders>
            <w:hideMark/>
          </w:tcPr>
          <w:p w14:paraId="0FF3856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Нормативный метод</w:t>
            </w:r>
          </w:p>
        </w:tc>
        <w:tc>
          <w:tcPr>
            <w:tcW w:w="1240" w:type="dxa"/>
            <w:tcBorders>
              <w:top w:val="single" w:sz="4" w:space="0" w:color="auto"/>
              <w:left w:val="single" w:sz="4" w:space="0" w:color="auto"/>
              <w:bottom w:val="single" w:sz="4" w:space="0" w:color="auto"/>
              <w:right w:val="single" w:sz="4" w:space="0" w:color="auto"/>
            </w:tcBorders>
            <w:hideMark/>
          </w:tcPr>
          <w:p w14:paraId="0C508540" w14:textId="1F538D3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hideMark/>
          </w:tcPr>
          <w:p w14:paraId="0814A5C5" w14:textId="7F552CC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0,43</w:t>
            </w:r>
          </w:p>
        </w:tc>
      </w:tr>
      <w:tr w:rsidR="00806400" w:rsidRPr="007E0A33" w14:paraId="577C7DD7"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6F9C9142"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Коэфф</w:t>
            </w:r>
            <w:proofErr w:type="spellEnd"/>
            <w:r w:rsidRPr="007E0A33">
              <w:rPr>
                <w:rFonts w:ascii="Times New Roman" w:hAnsi="Times New Roman"/>
                <w:bCs/>
              </w:rPr>
              <w:t>. избытка в топке</w:t>
            </w:r>
          </w:p>
        </w:tc>
        <w:tc>
          <w:tcPr>
            <w:tcW w:w="1130" w:type="dxa"/>
            <w:tcBorders>
              <w:top w:val="single" w:sz="4" w:space="0" w:color="auto"/>
              <w:left w:val="single" w:sz="4" w:space="0" w:color="auto"/>
              <w:bottom w:val="single" w:sz="4" w:space="0" w:color="auto"/>
              <w:right w:val="single" w:sz="4" w:space="0" w:color="auto"/>
            </w:tcBorders>
            <w:hideMark/>
          </w:tcPr>
          <w:p w14:paraId="647D9167"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rPr>
              <w:t xml:space="preserve">     α</w:t>
            </w:r>
            <w:r w:rsidRPr="007E0A33">
              <w:rPr>
                <w:rFonts w:ascii="Times New Roman" w:hAnsi="Times New Roman"/>
                <w:bCs/>
                <w:vertAlign w:val="subscript"/>
              </w:rPr>
              <w:t>т</w:t>
            </w:r>
          </w:p>
        </w:tc>
        <w:tc>
          <w:tcPr>
            <w:tcW w:w="2695" w:type="dxa"/>
            <w:tcBorders>
              <w:top w:val="single" w:sz="4" w:space="0" w:color="auto"/>
              <w:left w:val="single" w:sz="4" w:space="0" w:color="auto"/>
              <w:bottom w:val="single" w:sz="4" w:space="0" w:color="auto"/>
              <w:right w:val="single" w:sz="4" w:space="0" w:color="auto"/>
            </w:tcBorders>
            <w:hideMark/>
          </w:tcPr>
          <w:p w14:paraId="4040032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Из расчета</w:t>
            </w:r>
          </w:p>
        </w:tc>
        <w:tc>
          <w:tcPr>
            <w:tcW w:w="1240" w:type="dxa"/>
            <w:tcBorders>
              <w:top w:val="single" w:sz="4" w:space="0" w:color="auto"/>
              <w:left w:val="single" w:sz="4" w:space="0" w:color="auto"/>
              <w:bottom w:val="single" w:sz="4" w:space="0" w:color="auto"/>
              <w:right w:val="single" w:sz="4" w:space="0" w:color="auto"/>
            </w:tcBorders>
            <w:hideMark/>
          </w:tcPr>
          <w:p w14:paraId="72C57D67" w14:textId="635D968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829" w:type="dxa"/>
            <w:tcBorders>
              <w:top w:val="single" w:sz="4" w:space="0" w:color="auto"/>
              <w:left w:val="single" w:sz="4" w:space="0" w:color="auto"/>
              <w:bottom w:val="single" w:sz="4" w:space="0" w:color="auto"/>
              <w:right w:val="single" w:sz="4" w:space="0" w:color="auto"/>
            </w:tcBorders>
            <w:hideMark/>
          </w:tcPr>
          <w:p w14:paraId="1D68C5E4" w14:textId="01A460E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1,3</w:t>
            </w:r>
          </w:p>
        </w:tc>
      </w:tr>
      <w:tr w:rsidR="00806400" w:rsidRPr="007E0A33" w14:paraId="12A8E4D5"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5DF47BE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Темпер. </w:t>
            </w:r>
            <w:proofErr w:type="spellStart"/>
            <w:r w:rsidRPr="007E0A33">
              <w:rPr>
                <w:rFonts w:ascii="Times New Roman" w:hAnsi="Times New Roman"/>
                <w:bCs/>
              </w:rPr>
              <w:t>возд</w:t>
            </w:r>
            <w:proofErr w:type="spellEnd"/>
            <w:r w:rsidRPr="007E0A33">
              <w:rPr>
                <w:rFonts w:ascii="Times New Roman" w:hAnsi="Times New Roman"/>
                <w:bCs/>
              </w:rPr>
              <w:t>. в топку</w:t>
            </w:r>
          </w:p>
        </w:tc>
        <w:tc>
          <w:tcPr>
            <w:tcW w:w="1130" w:type="dxa"/>
            <w:tcBorders>
              <w:top w:val="single" w:sz="4" w:space="0" w:color="auto"/>
              <w:left w:val="single" w:sz="4" w:space="0" w:color="auto"/>
              <w:bottom w:val="single" w:sz="4" w:space="0" w:color="auto"/>
              <w:right w:val="single" w:sz="4" w:space="0" w:color="auto"/>
            </w:tcBorders>
          </w:tcPr>
          <w:p w14:paraId="0742C5E9"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rPr>
              <w:t xml:space="preserve">      </w:t>
            </w:r>
            <w:r w:rsidRPr="007E0A33">
              <w:rPr>
                <w:rFonts w:ascii="Times New Roman" w:hAnsi="Times New Roman"/>
                <w:bCs/>
                <w:lang w:val="en-US"/>
              </w:rPr>
              <w:t>t</w:t>
            </w:r>
            <w:r w:rsidRPr="007E0A33">
              <w:rPr>
                <w:rFonts w:ascii="Times New Roman" w:hAnsi="Times New Roman"/>
                <w:bCs/>
                <w:vertAlign w:val="subscript"/>
              </w:rPr>
              <w:t>в</w:t>
            </w:r>
          </w:p>
        </w:tc>
        <w:tc>
          <w:tcPr>
            <w:tcW w:w="2695" w:type="dxa"/>
            <w:tcBorders>
              <w:top w:val="single" w:sz="4" w:space="0" w:color="auto"/>
              <w:left w:val="single" w:sz="4" w:space="0" w:color="auto"/>
              <w:bottom w:val="single" w:sz="4" w:space="0" w:color="auto"/>
              <w:right w:val="single" w:sz="4" w:space="0" w:color="auto"/>
            </w:tcBorders>
          </w:tcPr>
          <w:p w14:paraId="27AF1F7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Из исходных данных</w:t>
            </w:r>
          </w:p>
        </w:tc>
        <w:tc>
          <w:tcPr>
            <w:tcW w:w="1240" w:type="dxa"/>
            <w:tcBorders>
              <w:top w:val="single" w:sz="4" w:space="0" w:color="auto"/>
              <w:left w:val="single" w:sz="4" w:space="0" w:color="auto"/>
              <w:bottom w:val="single" w:sz="4" w:space="0" w:color="auto"/>
              <w:right w:val="single" w:sz="4" w:space="0" w:color="auto"/>
            </w:tcBorders>
            <w:hideMark/>
          </w:tcPr>
          <w:p w14:paraId="0456C4F7" w14:textId="1863A1B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829" w:type="dxa"/>
            <w:tcBorders>
              <w:top w:val="single" w:sz="4" w:space="0" w:color="auto"/>
              <w:left w:val="single" w:sz="4" w:space="0" w:color="auto"/>
              <w:bottom w:val="single" w:sz="4" w:space="0" w:color="auto"/>
              <w:right w:val="single" w:sz="4" w:space="0" w:color="auto"/>
            </w:tcBorders>
            <w:hideMark/>
          </w:tcPr>
          <w:p w14:paraId="0FCEFC11" w14:textId="1A26732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20</w:t>
            </w:r>
          </w:p>
        </w:tc>
      </w:tr>
      <w:tr w:rsidR="00806400" w:rsidRPr="007E0A33" w14:paraId="14121FA8"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745F6BE2"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Тепло, внос. </w:t>
            </w:r>
            <w:proofErr w:type="spellStart"/>
            <w:r w:rsidRPr="007E0A33">
              <w:rPr>
                <w:rFonts w:ascii="Times New Roman" w:hAnsi="Times New Roman"/>
                <w:bCs/>
              </w:rPr>
              <w:t>возд</w:t>
            </w:r>
            <w:proofErr w:type="spellEnd"/>
            <w:r w:rsidRPr="007E0A33">
              <w:rPr>
                <w:rFonts w:ascii="Times New Roman" w:hAnsi="Times New Roman"/>
                <w:bCs/>
              </w:rPr>
              <w:t xml:space="preserve"> в топку</w:t>
            </w:r>
          </w:p>
        </w:tc>
        <w:tc>
          <w:tcPr>
            <w:tcW w:w="1130" w:type="dxa"/>
            <w:tcBorders>
              <w:top w:val="single" w:sz="4" w:space="0" w:color="auto"/>
              <w:left w:val="single" w:sz="4" w:space="0" w:color="auto"/>
              <w:bottom w:val="single" w:sz="4" w:space="0" w:color="auto"/>
              <w:right w:val="single" w:sz="4" w:space="0" w:color="auto"/>
            </w:tcBorders>
          </w:tcPr>
          <w:p w14:paraId="0BBAB943"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в</w:t>
            </w:r>
            <w:r w:rsidRPr="007E0A33">
              <w:rPr>
                <w:rFonts w:ascii="Times New Roman" w:hAnsi="Times New Roman"/>
                <w:bCs/>
              </w:rPr>
              <w:t xml:space="preserve"> </w:t>
            </w:r>
          </w:p>
        </w:tc>
        <w:tc>
          <w:tcPr>
            <w:tcW w:w="2695" w:type="dxa"/>
            <w:tcBorders>
              <w:top w:val="single" w:sz="4" w:space="0" w:color="auto"/>
              <w:left w:val="single" w:sz="4" w:space="0" w:color="auto"/>
              <w:bottom w:val="single" w:sz="4" w:space="0" w:color="auto"/>
              <w:right w:val="single" w:sz="4" w:space="0" w:color="auto"/>
            </w:tcBorders>
          </w:tcPr>
          <w:p w14:paraId="1561F212" w14:textId="6BC5D91A" w:rsidR="00806400" w:rsidRPr="007E0A33" w:rsidRDefault="00806400" w:rsidP="004F418A">
            <w:pPr>
              <w:spacing w:after="0" w:line="25" w:lineRule="atLeast"/>
              <w:rPr>
                <w:rFonts w:ascii="Times New Roman" w:hAnsi="Times New Roman"/>
                <w:bCs/>
              </w:rPr>
            </w:pPr>
            <w:r w:rsidRPr="007E0A33">
              <w:rPr>
                <w:rFonts w:ascii="Times New Roman" w:hAnsi="Times New Roman"/>
                <w:bCs/>
              </w:rPr>
              <w:t>α</w:t>
            </w:r>
            <w:proofErr w:type="spellStart"/>
            <w:r w:rsidRPr="007E0A33">
              <w:rPr>
                <w:rFonts w:ascii="Times New Roman" w:hAnsi="Times New Roman"/>
                <w:bCs/>
                <w:vertAlign w:val="subscript"/>
              </w:rPr>
              <w:t>т</w:t>
            </w:r>
            <w:r w:rsidR="00A85056">
              <w:rPr>
                <w:rFonts w:ascii="Times New Roman" w:hAnsi="Times New Roman"/>
                <w:bCs/>
              </w:rPr>
              <w:t>·</w:t>
            </w:r>
            <w:r w:rsidRPr="007E0A33">
              <w:rPr>
                <w:rFonts w:ascii="Times New Roman" w:hAnsi="Times New Roman"/>
                <w:bCs/>
              </w:rPr>
              <w:t>с</w:t>
            </w:r>
            <w:r w:rsidRPr="007E0A33">
              <w:rPr>
                <w:rFonts w:ascii="Times New Roman" w:hAnsi="Times New Roman"/>
                <w:bCs/>
                <w:vertAlign w:val="subscript"/>
              </w:rPr>
              <w:t>в</w:t>
            </w:r>
            <w:proofErr w:type="spellEnd"/>
            <w:r w:rsidR="00A85056">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в</w:t>
            </w:r>
            <w:r w:rsidR="00A85056">
              <w:rPr>
                <w:rFonts w:ascii="Times New Roman" w:hAnsi="Times New Roman"/>
                <w:bCs/>
              </w:rPr>
              <w:t>·</w:t>
            </w:r>
            <w:r w:rsidRPr="007E0A33">
              <w:rPr>
                <w:rFonts w:ascii="Times New Roman" w:hAnsi="Times New Roman"/>
                <w:bCs/>
                <w:lang w:val="en-US"/>
              </w:rPr>
              <w:t>V</w:t>
            </w:r>
            <w:proofErr w:type="gramStart"/>
            <w:r w:rsidRPr="007E0A33">
              <w:rPr>
                <w:rFonts w:ascii="Times New Roman" w:hAnsi="Times New Roman"/>
                <w:bCs/>
                <w:vertAlign w:val="subscript"/>
              </w:rPr>
              <w:t xml:space="preserve">0 </w:t>
            </w:r>
            <w:r w:rsidRPr="007E0A33">
              <w:rPr>
                <w:rFonts w:ascii="Times New Roman" w:hAnsi="Times New Roman"/>
                <w:bCs/>
              </w:rPr>
              <w:t xml:space="preserve"> 1</w:t>
            </w:r>
            <w:proofErr w:type="gramEnd"/>
            <w:r w:rsidRPr="007E0A33">
              <w:rPr>
                <w:rFonts w:ascii="Times New Roman" w:hAnsi="Times New Roman"/>
                <w:bCs/>
              </w:rPr>
              <w:t xml:space="preserve">,20,31520.10,1                 </w:t>
            </w:r>
          </w:p>
        </w:tc>
        <w:tc>
          <w:tcPr>
            <w:tcW w:w="1240" w:type="dxa"/>
            <w:tcBorders>
              <w:top w:val="single" w:sz="4" w:space="0" w:color="auto"/>
              <w:left w:val="single" w:sz="4" w:space="0" w:color="auto"/>
              <w:bottom w:val="single" w:sz="4" w:space="0" w:color="auto"/>
              <w:right w:val="single" w:sz="4" w:space="0" w:color="auto"/>
            </w:tcBorders>
          </w:tcPr>
          <w:p w14:paraId="69904EE3" w14:textId="1E753C4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829" w:type="dxa"/>
            <w:tcBorders>
              <w:top w:val="single" w:sz="4" w:space="0" w:color="auto"/>
              <w:left w:val="single" w:sz="4" w:space="0" w:color="auto"/>
              <w:bottom w:val="single" w:sz="4" w:space="0" w:color="auto"/>
              <w:right w:val="single" w:sz="4" w:space="0" w:color="auto"/>
            </w:tcBorders>
          </w:tcPr>
          <w:p w14:paraId="602F5D10" w14:textId="19231DAE"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76,7</w:t>
            </w:r>
          </w:p>
        </w:tc>
      </w:tr>
      <w:tr w:rsidR="00806400" w:rsidRPr="007E0A33" w14:paraId="0B4F9D18"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165538A4"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Полезн</w:t>
            </w:r>
            <w:proofErr w:type="spellEnd"/>
            <w:r w:rsidRPr="007E0A33">
              <w:rPr>
                <w:rFonts w:ascii="Times New Roman" w:hAnsi="Times New Roman"/>
                <w:bCs/>
              </w:rPr>
              <w:t xml:space="preserve"> </w:t>
            </w:r>
            <w:proofErr w:type="spellStart"/>
            <w:r w:rsidRPr="007E0A33">
              <w:rPr>
                <w:rFonts w:ascii="Times New Roman" w:hAnsi="Times New Roman"/>
                <w:bCs/>
              </w:rPr>
              <w:t>тепловыд-ие</w:t>
            </w:r>
            <w:proofErr w:type="spellEnd"/>
          </w:p>
          <w:p w14:paraId="5E6A9F6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в топке на 1 кг топлива</w:t>
            </w:r>
          </w:p>
        </w:tc>
        <w:tc>
          <w:tcPr>
            <w:tcW w:w="1130" w:type="dxa"/>
            <w:tcBorders>
              <w:top w:val="single" w:sz="4" w:space="0" w:color="auto"/>
              <w:left w:val="single" w:sz="4" w:space="0" w:color="auto"/>
              <w:bottom w:val="single" w:sz="4" w:space="0" w:color="auto"/>
              <w:right w:val="single" w:sz="4" w:space="0" w:color="auto"/>
            </w:tcBorders>
          </w:tcPr>
          <w:p w14:paraId="3B730D1D" w14:textId="77777777" w:rsidR="00806400" w:rsidRPr="007E0A33" w:rsidRDefault="00806400" w:rsidP="004F418A">
            <w:pPr>
              <w:spacing w:after="0" w:line="25" w:lineRule="atLeast"/>
              <w:rPr>
                <w:rFonts w:ascii="Times New Roman" w:hAnsi="Times New Roman"/>
                <w:bCs/>
              </w:rPr>
            </w:pPr>
          </w:p>
          <w:p w14:paraId="47CAD652"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т</w:t>
            </w:r>
          </w:p>
        </w:tc>
        <w:tc>
          <w:tcPr>
            <w:tcW w:w="2695" w:type="dxa"/>
            <w:tcBorders>
              <w:top w:val="single" w:sz="4" w:space="0" w:color="auto"/>
              <w:left w:val="single" w:sz="4" w:space="0" w:color="auto"/>
              <w:bottom w:val="single" w:sz="4" w:space="0" w:color="auto"/>
              <w:right w:val="single" w:sz="4" w:space="0" w:color="auto"/>
            </w:tcBorders>
          </w:tcPr>
          <w:p w14:paraId="4B8CD7E3" w14:textId="77777777" w:rsidR="00806400" w:rsidRPr="007E0A33" w:rsidRDefault="00806400" w:rsidP="004F418A">
            <w:pPr>
              <w:spacing w:after="0" w:line="25" w:lineRule="atLeast"/>
              <w:rPr>
                <w:rFonts w:ascii="Times New Roman" w:hAnsi="Times New Roman"/>
                <w:bCs/>
              </w:rPr>
            </w:pPr>
          </w:p>
          <w:p w14:paraId="7542FFF8"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r w:rsidRPr="007E0A33">
              <w:rPr>
                <w:rFonts w:ascii="Times New Roman" w:hAnsi="Times New Roman"/>
                <w:bCs/>
              </w:rPr>
              <w:t>(100-</w:t>
            </w:r>
            <w:r w:rsidRPr="007E0A33">
              <w:rPr>
                <w:rFonts w:ascii="Times New Roman" w:hAnsi="Times New Roman"/>
                <w:bCs/>
                <w:lang w:val="en-US"/>
              </w:rPr>
              <w:t>q</w:t>
            </w:r>
            <w:r w:rsidRPr="007E0A33">
              <w:rPr>
                <w:rFonts w:ascii="Times New Roman" w:hAnsi="Times New Roman"/>
                <w:bCs/>
                <w:vertAlign w:val="subscript"/>
              </w:rPr>
              <w:t>3</w:t>
            </w:r>
            <w:r w:rsidRPr="007E0A33">
              <w:rPr>
                <w:rFonts w:ascii="Times New Roman" w:hAnsi="Times New Roman"/>
                <w:bCs/>
              </w:rPr>
              <w:t xml:space="preserve">/100) + </w:t>
            </w:r>
            <w:r w:rsidRPr="007E0A33">
              <w:rPr>
                <w:rFonts w:ascii="Times New Roman" w:hAnsi="Times New Roman"/>
                <w:bCs/>
                <w:lang w:val="en-US"/>
              </w:rPr>
              <w:t>Q</w:t>
            </w:r>
            <w:r w:rsidRPr="007E0A33">
              <w:rPr>
                <w:rFonts w:ascii="Times New Roman" w:hAnsi="Times New Roman"/>
                <w:bCs/>
                <w:vertAlign w:val="subscript"/>
              </w:rPr>
              <w:t>в</w:t>
            </w:r>
            <w:r w:rsidRPr="007E0A33">
              <w:rPr>
                <w:rFonts w:ascii="Times New Roman" w:hAnsi="Times New Roman"/>
                <w:bCs/>
              </w:rPr>
              <w:t xml:space="preserve"> </w:t>
            </w:r>
          </w:p>
        </w:tc>
        <w:tc>
          <w:tcPr>
            <w:tcW w:w="1240" w:type="dxa"/>
            <w:tcBorders>
              <w:top w:val="single" w:sz="4" w:space="0" w:color="auto"/>
              <w:left w:val="single" w:sz="4" w:space="0" w:color="auto"/>
              <w:bottom w:val="single" w:sz="4" w:space="0" w:color="auto"/>
              <w:right w:val="single" w:sz="4" w:space="0" w:color="auto"/>
            </w:tcBorders>
          </w:tcPr>
          <w:p w14:paraId="2662CB80" w14:textId="77777777" w:rsidR="00806400" w:rsidRPr="007E0A33" w:rsidRDefault="00806400" w:rsidP="004F418A">
            <w:pPr>
              <w:spacing w:after="0" w:line="25" w:lineRule="atLeast"/>
              <w:jc w:val="center"/>
              <w:rPr>
                <w:rFonts w:ascii="Times New Roman" w:hAnsi="Times New Roman"/>
                <w:bCs/>
              </w:rPr>
            </w:pPr>
          </w:p>
          <w:p w14:paraId="3725B176"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829" w:type="dxa"/>
            <w:tcBorders>
              <w:top w:val="single" w:sz="4" w:space="0" w:color="auto"/>
              <w:left w:val="single" w:sz="4" w:space="0" w:color="auto"/>
              <w:bottom w:val="single" w:sz="4" w:space="0" w:color="auto"/>
              <w:right w:val="single" w:sz="4" w:space="0" w:color="auto"/>
            </w:tcBorders>
          </w:tcPr>
          <w:p w14:paraId="3C15CC0B" w14:textId="77777777" w:rsidR="00806400" w:rsidRPr="007E0A33" w:rsidRDefault="00806400" w:rsidP="004F418A">
            <w:pPr>
              <w:spacing w:after="0" w:line="25" w:lineRule="atLeast"/>
              <w:jc w:val="center"/>
              <w:rPr>
                <w:rFonts w:ascii="Times New Roman" w:hAnsi="Times New Roman"/>
                <w:bCs/>
                <w:highlight w:val="yellow"/>
              </w:rPr>
            </w:pPr>
          </w:p>
          <w:p w14:paraId="2B41831C" w14:textId="095ED94A"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10203</w:t>
            </w:r>
          </w:p>
        </w:tc>
      </w:tr>
      <w:tr w:rsidR="00806400" w:rsidRPr="007E0A33" w14:paraId="14341757"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084A65FB"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Теорет</w:t>
            </w:r>
            <w:proofErr w:type="spellEnd"/>
            <w:r w:rsidRPr="007E0A33">
              <w:rPr>
                <w:rFonts w:ascii="Times New Roman" w:hAnsi="Times New Roman"/>
                <w:bCs/>
              </w:rPr>
              <w:t xml:space="preserve"> темп-</w:t>
            </w:r>
            <w:proofErr w:type="spellStart"/>
            <w:r w:rsidRPr="007E0A33">
              <w:rPr>
                <w:rFonts w:ascii="Times New Roman" w:hAnsi="Times New Roman"/>
                <w:bCs/>
              </w:rPr>
              <w:t>ра</w:t>
            </w:r>
            <w:proofErr w:type="spellEnd"/>
            <w:r w:rsidRPr="007E0A33">
              <w:rPr>
                <w:rFonts w:ascii="Times New Roman" w:hAnsi="Times New Roman"/>
                <w:bCs/>
              </w:rPr>
              <w:t xml:space="preserve"> </w:t>
            </w:r>
            <w:proofErr w:type="spellStart"/>
            <w:r w:rsidRPr="007E0A33">
              <w:rPr>
                <w:rFonts w:ascii="Times New Roman" w:hAnsi="Times New Roman"/>
                <w:bCs/>
              </w:rPr>
              <w:t>сгор</w:t>
            </w:r>
            <w:proofErr w:type="spellEnd"/>
            <w:r w:rsidRPr="007E0A33">
              <w:rPr>
                <w:rFonts w:ascii="Times New Roman" w:hAnsi="Times New Roman"/>
                <w:bCs/>
              </w:rPr>
              <w:t xml:space="preserve"> </w:t>
            </w:r>
            <w:proofErr w:type="spellStart"/>
            <w:r w:rsidRPr="007E0A33">
              <w:rPr>
                <w:rFonts w:ascii="Times New Roman" w:hAnsi="Times New Roman"/>
                <w:bCs/>
              </w:rPr>
              <w:t>топл</w:t>
            </w:r>
            <w:proofErr w:type="spellEnd"/>
            <w:r w:rsidRPr="007E0A33">
              <w:rPr>
                <w:rFonts w:ascii="Times New Roman" w:hAnsi="Times New Roman"/>
                <w:bCs/>
              </w:rPr>
              <w:t>.</w:t>
            </w:r>
          </w:p>
        </w:tc>
        <w:tc>
          <w:tcPr>
            <w:tcW w:w="1130" w:type="dxa"/>
            <w:tcBorders>
              <w:top w:val="single" w:sz="4" w:space="0" w:color="auto"/>
              <w:left w:val="single" w:sz="4" w:space="0" w:color="auto"/>
              <w:bottom w:val="single" w:sz="4" w:space="0" w:color="auto"/>
              <w:right w:val="single" w:sz="4" w:space="0" w:color="auto"/>
            </w:tcBorders>
          </w:tcPr>
          <w:p w14:paraId="293713DE"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ϑ</w:t>
            </w:r>
            <w:r w:rsidRPr="007E0A33">
              <w:rPr>
                <w:rFonts w:ascii="Times New Roman" w:hAnsi="Times New Roman"/>
                <w:bCs/>
                <w:vertAlign w:val="subscript"/>
              </w:rPr>
              <w:t>а</w:t>
            </w:r>
            <w:proofErr w:type="spellEnd"/>
          </w:p>
        </w:tc>
        <w:tc>
          <w:tcPr>
            <w:tcW w:w="2695" w:type="dxa"/>
            <w:tcBorders>
              <w:top w:val="single" w:sz="4" w:space="0" w:color="auto"/>
              <w:left w:val="single" w:sz="4" w:space="0" w:color="auto"/>
              <w:bottom w:val="single" w:sz="4" w:space="0" w:color="auto"/>
              <w:right w:val="single" w:sz="4" w:space="0" w:color="auto"/>
            </w:tcBorders>
          </w:tcPr>
          <w:p w14:paraId="410202A4"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 таблице </w:t>
            </w:r>
            <w:proofErr w:type="spellStart"/>
            <w:r w:rsidRPr="007E0A33">
              <w:rPr>
                <w:rFonts w:ascii="Times New Roman" w:hAnsi="Times New Roman"/>
                <w:bCs/>
              </w:rPr>
              <w:t>теплосодержан</w:t>
            </w:r>
            <w:proofErr w:type="spellEnd"/>
          </w:p>
        </w:tc>
        <w:tc>
          <w:tcPr>
            <w:tcW w:w="1240" w:type="dxa"/>
            <w:tcBorders>
              <w:top w:val="single" w:sz="4" w:space="0" w:color="auto"/>
              <w:left w:val="single" w:sz="4" w:space="0" w:color="auto"/>
              <w:bottom w:val="single" w:sz="4" w:space="0" w:color="auto"/>
              <w:right w:val="single" w:sz="4" w:space="0" w:color="auto"/>
            </w:tcBorders>
          </w:tcPr>
          <w:p w14:paraId="052C2300" w14:textId="12962D5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829" w:type="dxa"/>
            <w:tcBorders>
              <w:top w:val="single" w:sz="4" w:space="0" w:color="auto"/>
              <w:left w:val="single" w:sz="4" w:space="0" w:color="auto"/>
              <w:bottom w:val="single" w:sz="4" w:space="0" w:color="auto"/>
              <w:right w:val="single" w:sz="4" w:space="0" w:color="auto"/>
            </w:tcBorders>
          </w:tcPr>
          <w:p w14:paraId="09476D2D" w14:textId="436E1DD6"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1730</w:t>
            </w:r>
          </w:p>
        </w:tc>
      </w:tr>
      <w:tr w:rsidR="00806400" w:rsidRPr="007E0A33" w14:paraId="583DE30F"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2D701CBA"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Температура газов на выходе из топки</w:t>
            </w:r>
          </w:p>
        </w:tc>
        <w:tc>
          <w:tcPr>
            <w:tcW w:w="1130" w:type="dxa"/>
            <w:tcBorders>
              <w:top w:val="single" w:sz="4" w:space="0" w:color="auto"/>
              <w:left w:val="single" w:sz="4" w:space="0" w:color="auto"/>
              <w:bottom w:val="single" w:sz="4" w:space="0" w:color="auto"/>
              <w:right w:val="single" w:sz="4" w:space="0" w:color="auto"/>
            </w:tcBorders>
          </w:tcPr>
          <w:p w14:paraId="410AE748" w14:textId="77777777" w:rsidR="00806400" w:rsidRPr="007E0A33" w:rsidRDefault="00806400" w:rsidP="004F418A">
            <w:pPr>
              <w:spacing w:after="0" w:line="25" w:lineRule="atLeast"/>
              <w:rPr>
                <w:rFonts w:ascii="Times New Roman" w:hAnsi="Times New Roman"/>
                <w:bCs/>
              </w:rPr>
            </w:pPr>
          </w:p>
          <w:p w14:paraId="5A579B95"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vertAlign w:val="subscript"/>
              </w:rPr>
              <w:t xml:space="preserve">   </w:t>
            </w: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т</w:t>
            </w:r>
          </w:p>
        </w:tc>
        <w:tc>
          <w:tcPr>
            <w:tcW w:w="2695" w:type="dxa"/>
            <w:tcBorders>
              <w:top w:val="single" w:sz="4" w:space="0" w:color="auto"/>
              <w:left w:val="single" w:sz="4" w:space="0" w:color="auto"/>
              <w:bottom w:val="single" w:sz="4" w:space="0" w:color="auto"/>
              <w:right w:val="single" w:sz="4" w:space="0" w:color="auto"/>
            </w:tcBorders>
            <w:hideMark/>
          </w:tcPr>
          <w:p w14:paraId="6DF88894" w14:textId="05F3652A"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w:t>
            </w:r>
            <w:r w:rsidRPr="007E0A33">
              <w:rPr>
                <w:rFonts w:ascii="Times New Roman" w:hAnsi="Times New Roman"/>
                <w:bCs/>
                <w:vertAlign w:val="subscript"/>
              </w:rPr>
              <w:t>а</w:t>
            </w:r>
            <w:proofErr w:type="gramStart"/>
            <w:r w:rsidRPr="007E0A33">
              <w:rPr>
                <w:rFonts w:ascii="Times New Roman" w:hAnsi="Times New Roman"/>
                <w:bCs/>
              </w:rPr>
              <w:t>/[</w:t>
            </w:r>
            <w:proofErr w:type="gramEnd"/>
            <w:r w:rsidRPr="007E0A33">
              <w:rPr>
                <w:rFonts w:ascii="Times New Roman" w:hAnsi="Times New Roman"/>
                <w:bCs/>
              </w:rPr>
              <w:t>Вu</w:t>
            </w:r>
            <w:r w:rsidRPr="007E0A33">
              <w:rPr>
                <w:rFonts w:ascii="Times New Roman" w:hAnsi="Times New Roman"/>
                <w:bCs/>
                <w:vertAlign w:val="superscript"/>
              </w:rPr>
              <w:t>0,3</w:t>
            </w:r>
            <w:r w:rsidRPr="007E0A33">
              <w:rPr>
                <w:rFonts w:ascii="Times New Roman" w:hAnsi="Times New Roman"/>
                <w:bCs/>
              </w:rPr>
              <w:t xml:space="preserve"> М(4,9 ζН</w:t>
            </w:r>
            <w:r w:rsidRPr="007E0A33">
              <w:rPr>
                <w:rFonts w:ascii="Times New Roman" w:hAnsi="Times New Roman"/>
                <w:bCs/>
                <w:vertAlign w:val="subscript"/>
              </w:rPr>
              <w:t>л</w:t>
            </w:r>
            <w:r w:rsidRPr="007E0A33">
              <w:rPr>
                <w:rFonts w:ascii="Times New Roman" w:hAnsi="Times New Roman"/>
                <w:bCs/>
              </w:rPr>
              <w:t>а</w:t>
            </w:r>
            <w:r w:rsidRPr="007E0A33">
              <w:rPr>
                <w:rFonts w:ascii="Times New Roman" w:hAnsi="Times New Roman"/>
                <w:bCs/>
                <w:vertAlign w:val="subscript"/>
              </w:rPr>
              <w:t>т</w:t>
            </w:r>
            <w:r w:rsidRPr="007E0A33">
              <w:rPr>
                <w:rFonts w:ascii="Times New Roman" w:hAnsi="Times New Roman"/>
                <w:bCs/>
              </w:rPr>
              <w:t>Т</w:t>
            </w:r>
            <w:r w:rsidRPr="007E0A33">
              <w:rPr>
                <w:rFonts w:ascii="Times New Roman" w:hAnsi="Times New Roman"/>
                <w:bCs/>
                <w:vertAlign w:val="superscript"/>
              </w:rPr>
              <w:t>3</w:t>
            </w:r>
            <w:r w:rsidRPr="007E0A33">
              <w:rPr>
                <w:rFonts w:ascii="Times New Roman" w:hAnsi="Times New Roman"/>
                <w:bCs/>
              </w:rPr>
              <w:t>/10</w:t>
            </w:r>
            <w:r w:rsidRPr="007E0A33">
              <w:rPr>
                <w:rFonts w:ascii="Times New Roman" w:hAnsi="Times New Roman"/>
                <w:bCs/>
                <w:vertAlign w:val="superscript"/>
              </w:rPr>
              <w:t>8</w:t>
            </w:r>
            <w:r w:rsidRPr="007E0A33">
              <w:rPr>
                <w:rFonts w:ascii="Times New Roman" w:hAnsi="Times New Roman"/>
                <w:bCs/>
              </w:rPr>
              <w:t xml:space="preserve"> </w:t>
            </w:r>
            <w:proofErr w:type="spellStart"/>
            <w:r w:rsidRPr="007E0A33">
              <w:rPr>
                <w:rFonts w:ascii="Times New Roman" w:hAnsi="Times New Roman"/>
                <w:bCs/>
              </w:rPr>
              <w:t>φВ</w:t>
            </w:r>
            <w:r w:rsidRPr="007E0A33">
              <w:rPr>
                <w:rFonts w:ascii="Times New Roman" w:hAnsi="Times New Roman"/>
                <w:bCs/>
                <w:vertAlign w:val="subscript"/>
              </w:rPr>
              <w:t>р</w:t>
            </w:r>
            <w:proofErr w:type="spellEnd"/>
            <w:r w:rsidRPr="007E0A33">
              <w:rPr>
                <w:rFonts w:ascii="Times New Roman" w:hAnsi="Times New Roman"/>
                <w:bCs/>
                <w:vertAlign w:val="subscript"/>
              </w:rPr>
              <w:t xml:space="preserve">  </w:t>
            </w:r>
            <w:r w:rsidR="00A85056">
              <w:rPr>
                <w:rFonts w:ascii="Times New Roman" w:hAnsi="Times New Roman"/>
                <w:bCs/>
              </w:rPr>
              <w:t>·</w:t>
            </w:r>
            <w:r w:rsidRPr="007E0A33">
              <w:rPr>
                <w:rFonts w:ascii="Times New Roman" w:hAnsi="Times New Roman"/>
                <w:bCs/>
                <w:lang w:val="en-US"/>
              </w:rPr>
              <w:t>V</w:t>
            </w:r>
            <w:proofErr w:type="spellStart"/>
            <w:r w:rsidRPr="007E0A33">
              <w:rPr>
                <w:rFonts w:ascii="Times New Roman" w:hAnsi="Times New Roman"/>
                <w:bCs/>
              </w:rPr>
              <w:t>с</w:t>
            </w:r>
            <w:r w:rsidRPr="007E0A33">
              <w:rPr>
                <w:rFonts w:ascii="Times New Roman" w:hAnsi="Times New Roman"/>
                <w:bCs/>
                <w:vertAlign w:val="subscript"/>
              </w:rPr>
              <w:t>ср</w:t>
            </w:r>
            <w:proofErr w:type="spellEnd"/>
            <w:r w:rsidRPr="007E0A33">
              <w:rPr>
                <w:rFonts w:ascii="Times New Roman" w:hAnsi="Times New Roman"/>
                <w:bCs/>
              </w:rPr>
              <w:t>)</w:t>
            </w:r>
            <w:r w:rsidRPr="007E0A33">
              <w:rPr>
                <w:rFonts w:ascii="Times New Roman" w:hAnsi="Times New Roman"/>
                <w:bCs/>
                <w:vertAlign w:val="superscript"/>
              </w:rPr>
              <w:t>0,6</w:t>
            </w:r>
            <w:r w:rsidRPr="007E0A33">
              <w:rPr>
                <w:rFonts w:ascii="Times New Roman" w:hAnsi="Times New Roman"/>
                <w:bCs/>
              </w:rPr>
              <w:t>+1] – 273</w:t>
            </w:r>
          </w:p>
        </w:tc>
        <w:tc>
          <w:tcPr>
            <w:tcW w:w="1240" w:type="dxa"/>
            <w:tcBorders>
              <w:top w:val="single" w:sz="4" w:space="0" w:color="auto"/>
              <w:left w:val="single" w:sz="4" w:space="0" w:color="auto"/>
              <w:bottom w:val="single" w:sz="4" w:space="0" w:color="auto"/>
              <w:right w:val="single" w:sz="4" w:space="0" w:color="auto"/>
            </w:tcBorders>
          </w:tcPr>
          <w:p w14:paraId="729C93B8" w14:textId="77777777" w:rsidR="00806400" w:rsidRPr="007E0A33" w:rsidRDefault="00806400" w:rsidP="004F418A">
            <w:pPr>
              <w:spacing w:after="0" w:line="25" w:lineRule="atLeast"/>
              <w:jc w:val="center"/>
              <w:rPr>
                <w:rFonts w:ascii="Times New Roman" w:hAnsi="Times New Roman"/>
                <w:bCs/>
              </w:rPr>
            </w:pPr>
          </w:p>
          <w:p w14:paraId="7BDBE0B8" w14:textId="28169C6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829" w:type="dxa"/>
            <w:tcBorders>
              <w:top w:val="single" w:sz="4" w:space="0" w:color="auto"/>
              <w:left w:val="single" w:sz="4" w:space="0" w:color="auto"/>
              <w:bottom w:val="single" w:sz="4" w:space="0" w:color="auto"/>
              <w:right w:val="single" w:sz="4" w:space="0" w:color="auto"/>
            </w:tcBorders>
          </w:tcPr>
          <w:p w14:paraId="3D48DBD2" w14:textId="77777777" w:rsidR="00806400" w:rsidRPr="007E0A33" w:rsidRDefault="00806400" w:rsidP="004F418A">
            <w:pPr>
              <w:spacing w:after="0" w:line="25" w:lineRule="atLeast"/>
              <w:jc w:val="center"/>
              <w:rPr>
                <w:rFonts w:ascii="Times New Roman" w:hAnsi="Times New Roman"/>
                <w:bCs/>
              </w:rPr>
            </w:pPr>
          </w:p>
          <w:p w14:paraId="2F25CD33" w14:textId="03E6D8CE"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1100</w:t>
            </w:r>
          </w:p>
        </w:tc>
      </w:tr>
      <w:tr w:rsidR="00806400" w:rsidRPr="007E0A33" w14:paraId="43BB26A4" w14:textId="77777777" w:rsidTr="00854BB2">
        <w:tc>
          <w:tcPr>
            <w:tcW w:w="2604" w:type="dxa"/>
            <w:tcBorders>
              <w:top w:val="single" w:sz="4" w:space="0" w:color="auto"/>
              <w:left w:val="single" w:sz="4" w:space="0" w:color="auto"/>
              <w:bottom w:val="single" w:sz="4" w:space="0" w:color="auto"/>
              <w:right w:val="single" w:sz="4" w:space="0" w:color="auto"/>
            </w:tcBorders>
            <w:hideMark/>
          </w:tcPr>
          <w:p w14:paraId="593CA5DE"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Энтальпия газов на выход</w:t>
            </w:r>
          </w:p>
        </w:tc>
        <w:tc>
          <w:tcPr>
            <w:tcW w:w="1130" w:type="dxa"/>
            <w:tcBorders>
              <w:top w:val="single" w:sz="4" w:space="0" w:color="auto"/>
              <w:left w:val="single" w:sz="4" w:space="0" w:color="auto"/>
              <w:bottom w:val="single" w:sz="4" w:space="0" w:color="auto"/>
              <w:right w:val="single" w:sz="4" w:space="0" w:color="auto"/>
            </w:tcBorders>
            <w:hideMark/>
          </w:tcPr>
          <w:p w14:paraId="06B4135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 xml:space="preserve">I </w:t>
            </w:r>
            <w:r w:rsidRPr="007E0A33">
              <w:rPr>
                <w:rFonts w:ascii="Times New Roman" w:hAnsi="Times New Roman"/>
                <w:bCs/>
                <w:rtl/>
                <w:lang w:bidi="he-IL"/>
              </w:rPr>
              <w:t>֞</w:t>
            </w:r>
            <w:r w:rsidRPr="007E0A33">
              <w:rPr>
                <w:rFonts w:ascii="Times New Roman" w:hAnsi="Times New Roman"/>
                <w:bCs/>
                <w:vertAlign w:val="subscript"/>
              </w:rPr>
              <w:t>т</w:t>
            </w:r>
          </w:p>
        </w:tc>
        <w:tc>
          <w:tcPr>
            <w:tcW w:w="2695" w:type="dxa"/>
            <w:tcBorders>
              <w:top w:val="single" w:sz="4" w:space="0" w:color="auto"/>
              <w:left w:val="single" w:sz="4" w:space="0" w:color="auto"/>
              <w:bottom w:val="single" w:sz="4" w:space="0" w:color="auto"/>
              <w:right w:val="single" w:sz="4" w:space="0" w:color="auto"/>
            </w:tcBorders>
            <w:hideMark/>
          </w:tcPr>
          <w:p w14:paraId="4555997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 таблице </w:t>
            </w:r>
            <w:proofErr w:type="spellStart"/>
            <w:r w:rsidRPr="007E0A33">
              <w:rPr>
                <w:rFonts w:ascii="Times New Roman" w:hAnsi="Times New Roman"/>
                <w:bCs/>
              </w:rPr>
              <w:t>теплосодержан</w:t>
            </w:r>
            <w:proofErr w:type="spellEnd"/>
            <w:r w:rsidRPr="007E0A33">
              <w:rPr>
                <w:rFonts w:ascii="Times New Roman" w:hAnsi="Times New Roman"/>
                <w:bCs/>
              </w:rPr>
              <w:t xml:space="preserve">  </w:t>
            </w:r>
          </w:p>
        </w:tc>
        <w:tc>
          <w:tcPr>
            <w:tcW w:w="1240" w:type="dxa"/>
            <w:tcBorders>
              <w:top w:val="single" w:sz="4" w:space="0" w:color="auto"/>
              <w:left w:val="single" w:sz="4" w:space="0" w:color="auto"/>
              <w:bottom w:val="single" w:sz="4" w:space="0" w:color="auto"/>
              <w:right w:val="single" w:sz="4" w:space="0" w:color="auto"/>
            </w:tcBorders>
            <w:hideMark/>
          </w:tcPr>
          <w:p w14:paraId="7FEE1770" w14:textId="067ACF1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829" w:type="dxa"/>
            <w:tcBorders>
              <w:top w:val="single" w:sz="4" w:space="0" w:color="auto"/>
              <w:left w:val="single" w:sz="4" w:space="0" w:color="auto"/>
              <w:bottom w:val="single" w:sz="4" w:space="0" w:color="auto"/>
              <w:right w:val="single" w:sz="4" w:space="0" w:color="auto"/>
            </w:tcBorders>
            <w:hideMark/>
          </w:tcPr>
          <w:p w14:paraId="6C062B61" w14:textId="19EB52BC"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4970</w:t>
            </w:r>
          </w:p>
        </w:tc>
      </w:tr>
      <w:tr w:rsidR="00806400" w:rsidRPr="007E0A33" w14:paraId="30949CF9" w14:textId="77777777" w:rsidTr="00854BB2">
        <w:trPr>
          <w:trHeight w:val="505"/>
        </w:trPr>
        <w:tc>
          <w:tcPr>
            <w:tcW w:w="2604" w:type="dxa"/>
            <w:tcBorders>
              <w:top w:val="single" w:sz="4" w:space="0" w:color="auto"/>
              <w:left w:val="single" w:sz="4" w:space="0" w:color="auto"/>
              <w:bottom w:val="single" w:sz="4" w:space="0" w:color="auto"/>
              <w:right w:val="single" w:sz="4" w:space="0" w:color="auto"/>
            </w:tcBorders>
            <w:hideMark/>
          </w:tcPr>
          <w:p w14:paraId="7DC64BE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Тепло, переданное излучением в топке котла</w:t>
            </w:r>
          </w:p>
        </w:tc>
        <w:tc>
          <w:tcPr>
            <w:tcW w:w="1130" w:type="dxa"/>
            <w:tcBorders>
              <w:top w:val="single" w:sz="4" w:space="0" w:color="auto"/>
              <w:left w:val="single" w:sz="4" w:space="0" w:color="auto"/>
              <w:bottom w:val="single" w:sz="4" w:space="0" w:color="auto"/>
              <w:right w:val="single" w:sz="4" w:space="0" w:color="auto"/>
            </w:tcBorders>
          </w:tcPr>
          <w:p w14:paraId="3B5AAD1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л</w:t>
            </w:r>
          </w:p>
        </w:tc>
        <w:tc>
          <w:tcPr>
            <w:tcW w:w="2695" w:type="dxa"/>
            <w:tcBorders>
              <w:top w:val="single" w:sz="4" w:space="0" w:color="auto"/>
              <w:left w:val="single" w:sz="4" w:space="0" w:color="auto"/>
              <w:bottom w:val="single" w:sz="4" w:space="0" w:color="auto"/>
              <w:right w:val="single" w:sz="4" w:space="0" w:color="auto"/>
            </w:tcBorders>
          </w:tcPr>
          <w:p w14:paraId="20AF32FC"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φ (</w:t>
            </w:r>
            <w:r w:rsidRPr="007E0A33">
              <w:rPr>
                <w:rFonts w:ascii="Times New Roman" w:hAnsi="Times New Roman"/>
                <w:bCs/>
                <w:lang w:val="en-US"/>
              </w:rPr>
              <w:t>Q</w:t>
            </w:r>
            <w:proofErr w:type="gramStart"/>
            <w:r w:rsidRPr="007E0A33">
              <w:rPr>
                <w:rFonts w:ascii="Times New Roman" w:hAnsi="Times New Roman"/>
                <w:bCs/>
                <w:vertAlign w:val="subscript"/>
              </w:rPr>
              <w:t xml:space="preserve">т  </w:t>
            </w:r>
            <w:r w:rsidRPr="007E0A33">
              <w:rPr>
                <w:rFonts w:ascii="Times New Roman" w:hAnsi="Times New Roman"/>
                <w:bCs/>
              </w:rPr>
              <w:t>-</w:t>
            </w:r>
            <w:proofErr w:type="gramEnd"/>
            <w:r w:rsidRPr="007E0A33">
              <w:rPr>
                <w:rFonts w:ascii="Times New Roman" w:hAnsi="Times New Roman"/>
                <w:bCs/>
              </w:rPr>
              <w:t xml:space="preserve">  </w:t>
            </w:r>
            <w:r w:rsidRPr="007E0A33">
              <w:rPr>
                <w:rFonts w:ascii="Times New Roman" w:hAnsi="Times New Roman"/>
                <w:bCs/>
                <w:lang w:val="en-US"/>
              </w:rPr>
              <w:t xml:space="preserve">I </w:t>
            </w:r>
            <w:r w:rsidRPr="007E0A33">
              <w:rPr>
                <w:rFonts w:ascii="Times New Roman" w:hAnsi="Times New Roman"/>
                <w:bCs/>
                <w:rtl/>
                <w:lang w:bidi="he-IL"/>
              </w:rPr>
              <w:t>֞</w:t>
            </w:r>
            <w:r w:rsidRPr="007E0A33">
              <w:rPr>
                <w:rFonts w:ascii="Times New Roman" w:hAnsi="Times New Roman"/>
                <w:bCs/>
                <w:vertAlign w:val="subscript"/>
              </w:rPr>
              <w:t>т</w:t>
            </w:r>
            <w:r w:rsidRPr="007E0A33">
              <w:rPr>
                <w:rFonts w:ascii="Times New Roman" w:hAnsi="Times New Roman"/>
                <w:bCs/>
              </w:rPr>
              <w:t xml:space="preserve"> )     (0,995)</w:t>
            </w:r>
          </w:p>
          <w:p w14:paraId="7C43A909" w14:textId="77777777" w:rsidR="00806400" w:rsidRPr="007E0A33" w:rsidRDefault="00806400" w:rsidP="004F418A">
            <w:pPr>
              <w:spacing w:after="0" w:line="25" w:lineRule="atLeast"/>
              <w:rPr>
                <w:rFonts w:ascii="Times New Roman" w:hAnsi="Times New Roman"/>
                <w:bCs/>
              </w:rPr>
            </w:pPr>
          </w:p>
        </w:tc>
        <w:tc>
          <w:tcPr>
            <w:tcW w:w="1240" w:type="dxa"/>
            <w:tcBorders>
              <w:top w:val="single" w:sz="4" w:space="0" w:color="auto"/>
              <w:left w:val="single" w:sz="4" w:space="0" w:color="auto"/>
              <w:bottom w:val="single" w:sz="4" w:space="0" w:color="auto"/>
              <w:right w:val="single" w:sz="4" w:space="0" w:color="auto"/>
            </w:tcBorders>
          </w:tcPr>
          <w:p w14:paraId="4AB8C703" w14:textId="3068987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829" w:type="dxa"/>
            <w:tcBorders>
              <w:top w:val="single" w:sz="4" w:space="0" w:color="auto"/>
              <w:left w:val="single" w:sz="4" w:space="0" w:color="auto"/>
              <w:bottom w:val="single" w:sz="4" w:space="0" w:color="auto"/>
              <w:right w:val="single" w:sz="4" w:space="0" w:color="auto"/>
            </w:tcBorders>
          </w:tcPr>
          <w:p w14:paraId="2DB7AAF6" w14:textId="4DCC9E34" w:rsidR="00806400" w:rsidRPr="007E0A33" w:rsidRDefault="00806400" w:rsidP="004F418A">
            <w:pPr>
              <w:spacing w:after="0" w:line="25" w:lineRule="atLeast"/>
              <w:jc w:val="center"/>
              <w:rPr>
                <w:rFonts w:ascii="Times New Roman" w:hAnsi="Times New Roman"/>
                <w:bCs/>
                <w:highlight w:val="yellow"/>
                <w:u w:val="single"/>
              </w:rPr>
            </w:pPr>
            <w:r w:rsidRPr="007E0A33">
              <w:rPr>
                <w:rFonts w:ascii="Times New Roman" w:hAnsi="Times New Roman"/>
                <w:bCs/>
              </w:rPr>
              <w:t>52</w:t>
            </w:r>
            <w:r w:rsidRPr="0022142D">
              <w:rPr>
                <w:rFonts w:ascii="Times New Roman" w:hAnsi="Times New Roman"/>
                <w:bCs/>
              </w:rPr>
              <w:t>06</w:t>
            </w:r>
          </w:p>
          <w:p w14:paraId="7A267648" w14:textId="3DDE179E" w:rsidR="00806400" w:rsidRPr="007E0A33" w:rsidRDefault="00806400" w:rsidP="004F418A">
            <w:pPr>
              <w:spacing w:after="0" w:line="25" w:lineRule="atLeast"/>
              <w:jc w:val="center"/>
              <w:rPr>
                <w:rFonts w:ascii="Times New Roman" w:hAnsi="Times New Roman"/>
                <w:bCs/>
                <w:highlight w:val="yellow"/>
              </w:rPr>
            </w:pPr>
          </w:p>
        </w:tc>
      </w:tr>
    </w:tbl>
    <w:p w14:paraId="7973D123" w14:textId="77777777" w:rsidR="001A79D9" w:rsidRDefault="001A79D9" w:rsidP="004F418A">
      <w:pPr>
        <w:spacing w:after="0" w:line="25" w:lineRule="atLeast"/>
        <w:rPr>
          <w:rFonts w:ascii="Times New Roman" w:hAnsi="Times New Roman"/>
          <w:b/>
          <w:sz w:val="24"/>
          <w:szCs w:val="24"/>
        </w:rPr>
      </w:pPr>
    </w:p>
    <w:p w14:paraId="5056B6D3" w14:textId="7183E6A1" w:rsidR="00806400" w:rsidRPr="001A79D9" w:rsidRDefault="006610E1" w:rsidP="004F418A">
      <w:pPr>
        <w:spacing w:after="0" w:line="25" w:lineRule="atLeast"/>
        <w:ind w:firstLine="708"/>
        <w:rPr>
          <w:rFonts w:ascii="Times New Roman" w:hAnsi="Times New Roman"/>
          <w:bCs/>
          <w:sz w:val="28"/>
          <w:szCs w:val="28"/>
        </w:rPr>
      </w:pPr>
      <w:r>
        <w:rPr>
          <w:rFonts w:ascii="Times New Roman" w:hAnsi="Times New Roman"/>
          <w:bCs/>
          <w:sz w:val="28"/>
          <w:szCs w:val="28"/>
        </w:rPr>
        <w:t xml:space="preserve">Таблица 5.3 - </w:t>
      </w:r>
      <w:r w:rsidR="00806400" w:rsidRPr="001A79D9">
        <w:rPr>
          <w:rFonts w:ascii="Times New Roman" w:hAnsi="Times New Roman"/>
          <w:bCs/>
          <w:sz w:val="28"/>
          <w:szCs w:val="28"/>
        </w:rPr>
        <w:t xml:space="preserve">Расчет конвективной части водогрейного котла ВВ-400. </w:t>
      </w:r>
    </w:p>
    <w:p w14:paraId="29B0A99A" w14:textId="77777777" w:rsidR="00806400" w:rsidRPr="00B61A15" w:rsidRDefault="00806400" w:rsidP="004F418A">
      <w:pPr>
        <w:spacing w:after="0" w:line="25" w:lineRule="atLeast"/>
        <w:rPr>
          <w:rFonts w:ascii="Times New Roman"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1111"/>
        <w:gridCol w:w="2691"/>
        <w:gridCol w:w="1129"/>
        <w:gridCol w:w="2002"/>
      </w:tblGrid>
      <w:tr w:rsidR="00806400" w:rsidRPr="007E0A33" w14:paraId="0DE606E7"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7967307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Тепловые излучатели винт.</w:t>
            </w:r>
          </w:p>
        </w:tc>
        <w:tc>
          <w:tcPr>
            <w:tcW w:w="1111" w:type="dxa"/>
            <w:tcBorders>
              <w:top w:val="single" w:sz="4" w:space="0" w:color="auto"/>
              <w:left w:val="single" w:sz="4" w:space="0" w:color="auto"/>
              <w:bottom w:val="single" w:sz="4" w:space="0" w:color="auto"/>
              <w:right w:val="single" w:sz="4" w:space="0" w:color="auto"/>
            </w:tcBorders>
          </w:tcPr>
          <w:p w14:paraId="06BB35ED" w14:textId="77777777" w:rsidR="00806400" w:rsidRPr="007E0A33" w:rsidRDefault="00806400" w:rsidP="004F418A">
            <w:pPr>
              <w:spacing w:after="0" w:line="25" w:lineRule="atLeast"/>
              <w:rPr>
                <w:rFonts w:ascii="Times New Roman" w:hAnsi="Times New Roman"/>
              </w:rPr>
            </w:pPr>
          </w:p>
          <w:p w14:paraId="57107FC4"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l</w:t>
            </w:r>
            <w:r w:rsidRPr="007E0A33">
              <w:rPr>
                <w:rFonts w:ascii="Times New Roman" w:hAnsi="Times New Roman"/>
              </w:rPr>
              <w:t>/</w:t>
            </w:r>
            <w:r w:rsidRPr="007E0A33">
              <w:rPr>
                <w:rFonts w:ascii="Times New Roman" w:hAnsi="Times New Roman"/>
                <w:lang w:val="en-US"/>
              </w:rPr>
              <w:t>h</w:t>
            </w:r>
          </w:p>
        </w:tc>
        <w:tc>
          <w:tcPr>
            <w:tcW w:w="2691" w:type="dxa"/>
            <w:tcBorders>
              <w:top w:val="single" w:sz="4" w:space="0" w:color="auto"/>
              <w:left w:val="single" w:sz="4" w:space="0" w:color="auto"/>
              <w:bottom w:val="single" w:sz="4" w:space="0" w:color="auto"/>
              <w:right w:val="single" w:sz="4" w:space="0" w:color="auto"/>
            </w:tcBorders>
          </w:tcPr>
          <w:p w14:paraId="2F0264A9"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Спиралевидная проволока</w:t>
            </w:r>
          </w:p>
          <w:p w14:paraId="09DC74CD"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lastRenderedPageBreak/>
              <w:t xml:space="preserve">Из конструкции </w:t>
            </w:r>
          </w:p>
        </w:tc>
        <w:tc>
          <w:tcPr>
            <w:tcW w:w="1129" w:type="dxa"/>
            <w:tcBorders>
              <w:top w:val="single" w:sz="4" w:space="0" w:color="auto"/>
              <w:left w:val="single" w:sz="4" w:space="0" w:color="auto"/>
              <w:bottom w:val="single" w:sz="4" w:space="0" w:color="auto"/>
              <w:right w:val="single" w:sz="4" w:space="0" w:color="auto"/>
            </w:tcBorders>
          </w:tcPr>
          <w:p w14:paraId="697981EF" w14:textId="07DF36E0"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lastRenderedPageBreak/>
              <w:t>за 1</w:t>
            </w:r>
          </w:p>
          <w:p w14:paraId="757AA721" w14:textId="7777777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оборот</w:t>
            </w:r>
          </w:p>
        </w:tc>
        <w:tc>
          <w:tcPr>
            <w:tcW w:w="2002" w:type="dxa"/>
            <w:tcBorders>
              <w:top w:val="single" w:sz="4" w:space="0" w:color="auto"/>
              <w:left w:val="single" w:sz="4" w:space="0" w:color="auto"/>
              <w:bottom w:val="single" w:sz="4" w:space="0" w:color="auto"/>
              <w:right w:val="single" w:sz="4" w:space="0" w:color="auto"/>
            </w:tcBorders>
          </w:tcPr>
          <w:p w14:paraId="7D6AA01C" w14:textId="77777777" w:rsidR="00806400" w:rsidRPr="007E0A33" w:rsidRDefault="00806400" w:rsidP="004F418A">
            <w:pPr>
              <w:spacing w:after="0" w:line="25" w:lineRule="atLeast"/>
              <w:rPr>
                <w:rFonts w:ascii="Times New Roman" w:hAnsi="Times New Roman"/>
              </w:rPr>
            </w:pPr>
            <w:proofErr w:type="gramStart"/>
            <w:r w:rsidRPr="007E0A33">
              <w:rPr>
                <w:rFonts w:ascii="Times New Roman" w:hAnsi="Times New Roman"/>
              </w:rPr>
              <w:t>Длина  труб</w:t>
            </w:r>
            <w:proofErr w:type="gramEnd"/>
          </w:p>
          <w:p w14:paraId="7E8D4D93"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2,0м+0,498-</w:t>
            </w:r>
          </w:p>
        </w:tc>
      </w:tr>
      <w:tr w:rsidR="00806400" w:rsidRPr="007E0A33" w14:paraId="67835743"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4CA38131"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Диаметр труб</w:t>
            </w:r>
          </w:p>
        </w:tc>
        <w:tc>
          <w:tcPr>
            <w:tcW w:w="1111" w:type="dxa"/>
            <w:tcBorders>
              <w:top w:val="single" w:sz="4" w:space="0" w:color="auto"/>
              <w:left w:val="single" w:sz="4" w:space="0" w:color="auto"/>
              <w:bottom w:val="single" w:sz="4" w:space="0" w:color="auto"/>
              <w:right w:val="single" w:sz="4" w:space="0" w:color="auto"/>
            </w:tcBorders>
            <w:hideMark/>
          </w:tcPr>
          <w:p w14:paraId="37A01443"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d</w:t>
            </w:r>
            <w:r w:rsidRPr="007E0A33">
              <w:rPr>
                <w:rFonts w:ascii="Times New Roman" w:hAnsi="Times New Roman"/>
              </w:rPr>
              <w:t>×</w:t>
            </w:r>
            <w:r w:rsidRPr="007E0A33">
              <w:rPr>
                <w:rFonts w:ascii="Times New Roman" w:hAnsi="Times New Roman"/>
                <w:lang w:val="en-US"/>
              </w:rPr>
              <w:t>s</w:t>
            </w:r>
          </w:p>
        </w:tc>
        <w:tc>
          <w:tcPr>
            <w:tcW w:w="2691" w:type="dxa"/>
            <w:tcBorders>
              <w:top w:val="single" w:sz="4" w:space="0" w:color="auto"/>
              <w:left w:val="single" w:sz="4" w:space="0" w:color="auto"/>
              <w:bottom w:val="single" w:sz="4" w:space="0" w:color="auto"/>
              <w:right w:val="single" w:sz="4" w:space="0" w:color="auto"/>
            </w:tcBorders>
            <w:hideMark/>
          </w:tcPr>
          <w:p w14:paraId="1336118E"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конструкции котла</w:t>
            </w:r>
          </w:p>
        </w:tc>
        <w:tc>
          <w:tcPr>
            <w:tcW w:w="1129" w:type="dxa"/>
            <w:tcBorders>
              <w:top w:val="single" w:sz="4" w:space="0" w:color="auto"/>
              <w:left w:val="single" w:sz="4" w:space="0" w:color="auto"/>
              <w:bottom w:val="single" w:sz="4" w:space="0" w:color="auto"/>
              <w:right w:val="single" w:sz="4" w:space="0" w:color="auto"/>
            </w:tcBorders>
            <w:hideMark/>
          </w:tcPr>
          <w:p w14:paraId="1C4C2571" w14:textId="1948D4C4"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мм</w:t>
            </w:r>
          </w:p>
        </w:tc>
        <w:tc>
          <w:tcPr>
            <w:tcW w:w="2002" w:type="dxa"/>
            <w:tcBorders>
              <w:top w:val="single" w:sz="4" w:space="0" w:color="auto"/>
              <w:left w:val="single" w:sz="4" w:space="0" w:color="auto"/>
              <w:bottom w:val="single" w:sz="4" w:space="0" w:color="auto"/>
              <w:right w:val="single" w:sz="4" w:space="0" w:color="auto"/>
            </w:tcBorders>
            <w:hideMark/>
          </w:tcPr>
          <w:p w14:paraId="30452403" w14:textId="73D9A486"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w:t>
            </w:r>
            <w:r w:rsidRPr="007E0A33">
              <w:rPr>
                <w:rFonts w:ascii="Times New Roman" w:hAnsi="Times New Roman"/>
                <w:lang w:val="en-US"/>
              </w:rPr>
              <w:t>8</w:t>
            </w:r>
            <w:r w:rsidRPr="007E0A33">
              <w:rPr>
                <w:rFonts w:ascii="Times New Roman" w:hAnsi="Times New Roman"/>
              </w:rPr>
              <w:t>×4</w:t>
            </w:r>
          </w:p>
        </w:tc>
      </w:tr>
      <w:tr w:rsidR="00806400" w:rsidRPr="007E0A33" w14:paraId="0CCFB920"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34B78CD1"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Расположение труб</w:t>
            </w:r>
          </w:p>
        </w:tc>
        <w:tc>
          <w:tcPr>
            <w:tcW w:w="1111" w:type="dxa"/>
            <w:tcBorders>
              <w:top w:val="single" w:sz="4" w:space="0" w:color="auto"/>
              <w:left w:val="single" w:sz="4" w:space="0" w:color="auto"/>
              <w:bottom w:val="single" w:sz="4" w:space="0" w:color="auto"/>
              <w:right w:val="single" w:sz="4" w:space="0" w:color="auto"/>
            </w:tcBorders>
            <w:hideMark/>
          </w:tcPr>
          <w:p w14:paraId="00A201DA"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p>
        </w:tc>
        <w:tc>
          <w:tcPr>
            <w:tcW w:w="2691" w:type="dxa"/>
            <w:tcBorders>
              <w:top w:val="single" w:sz="4" w:space="0" w:color="auto"/>
              <w:left w:val="single" w:sz="4" w:space="0" w:color="auto"/>
              <w:bottom w:val="single" w:sz="4" w:space="0" w:color="auto"/>
              <w:right w:val="single" w:sz="4" w:space="0" w:color="auto"/>
            </w:tcBorders>
            <w:hideMark/>
          </w:tcPr>
          <w:p w14:paraId="622DA61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По конструкции (</w:t>
            </w:r>
            <w:proofErr w:type="gramStart"/>
            <w:r w:rsidRPr="007E0A33">
              <w:rPr>
                <w:rFonts w:ascii="Times New Roman" w:hAnsi="Times New Roman"/>
              </w:rPr>
              <w:t>внутри  тр.</w:t>
            </w:r>
            <w:proofErr w:type="gramEnd"/>
            <w:r w:rsidRPr="007E0A33">
              <w:rPr>
                <w:rFonts w:ascii="Times New Roman" w:hAnsi="Times New Roman"/>
              </w:rPr>
              <w:t xml:space="preserve"> спиральная </w:t>
            </w:r>
            <w:proofErr w:type="spellStart"/>
            <w:r w:rsidRPr="007E0A33">
              <w:rPr>
                <w:rFonts w:ascii="Times New Roman" w:hAnsi="Times New Roman"/>
              </w:rPr>
              <w:t>пров</w:t>
            </w:r>
            <w:proofErr w:type="spellEnd"/>
            <w:r w:rsidRPr="007E0A33">
              <w:rPr>
                <w:rFonts w:ascii="Times New Roman" w:hAnsi="Times New Roman"/>
              </w:rPr>
              <w:t>. встав)</w:t>
            </w:r>
          </w:p>
        </w:tc>
        <w:tc>
          <w:tcPr>
            <w:tcW w:w="1129" w:type="dxa"/>
            <w:tcBorders>
              <w:top w:val="single" w:sz="4" w:space="0" w:color="auto"/>
              <w:left w:val="single" w:sz="4" w:space="0" w:color="auto"/>
              <w:bottom w:val="single" w:sz="4" w:space="0" w:color="auto"/>
              <w:right w:val="single" w:sz="4" w:space="0" w:color="auto"/>
            </w:tcBorders>
            <w:hideMark/>
          </w:tcPr>
          <w:p w14:paraId="0C49AC68" w14:textId="1A172F2F" w:rsidR="00806400" w:rsidRPr="007E0A33" w:rsidRDefault="00806400" w:rsidP="004F418A">
            <w:pPr>
              <w:spacing w:after="0" w:line="25" w:lineRule="atLeast"/>
              <w:jc w:val="center"/>
              <w:rPr>
                <w:rFonts w:ascii="Times New Roman" w:hAnsi="Times New Roman"/>
              </w:rPr>
            </w:pPr>
            <w:proofErr w:type="spellStart"/>
            <w:r w:rsidRPr="007E0A33">
              <w:rPr>
                <w:rFonts w:ascii="Times New Roman" w:hAnsi="Times New Roman"/>
              </w:rPr>
              <w:t>шт</w:t>
            </w:r>
            <w:proofErr w:type="spellEnd"/>
          </w:p>
        </w:tc>
        <w:tc>
          <w:tcPr>
            <w:tcW w:w="2002" w:type="dxa"/>
            <w:tcBorders>
              <w:top w:val="single" w:sz="4" w:space="0" w:color="auto"/>
              <w:left w:val="single" w:sz="4" w:space="0" w:color="auto"/>
              <w:bottom w:val="single" w:sz="4" w:space="0" w:color="auto"/>
              <w:right w:val="single" w:sz="4" w:space="0" w:color="auto"/>
            </w:tcBorders>
            <w:hideMark/>
          </w:tcPr>
          <w:p w14:paraId="0167CDE1" w14:textId="7777777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Продольное –+4</w:t>
            </w:r>
          </w:p>
          <w:p w14:paraId="0651D7C8" w14:textId="6068691B"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33</w:t>
            </w:r>
          </w:p>
        </w:tc>
      </w:tr>
      <w:tr w:rsidR="00806400" w:rsidRPr="007E0A33" w14:paraId="31778977"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17FDB8B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Относит. шаги (рад)</w:t>
            </w:r>
          </w:p>
        </w:tc>
        <w:tc>
          <w:tcPr>
            <w:tcW w:w="1111" w:type="dxa"/>
            <w:tcBorders>
              <w:top w:val="single" w:sz="4" w:space="0" w:color="auto"/>
              <w:left w:val="single" w:sz="4" w:space="0" w:color="auto"/>
              <w:bottom w:val="single" w:sz="4" w:space="0" w:color="auto"/>
              <w:right w:val="single" w:sz="4" w:space="0" w:color="auto"/>
            </w:tcBorders>
            <w:hideMark/>
          </w:tcPr>
          <w:p w14:paraId="7BA3B52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p>
        </w:tc>
        <w:tc>
          <w:tcPr>
            <w:tcW w:w="2691" w:type="dxa"/>
            <w:tcBorders>
              <w:top w:val="single" w:sz="4" w:space="0" w:color="auto"/>
              <w:left w:val="single" w:sz="4" w:space="0" w:color="auto"/>
              <w:bottom w:val="single" w:sz="4" w:space="0" w:color="auto"/>
              <w:right w:val="single" w:sz="4" w:space="0" w:color="auto"/>
            </w:tcBorders>
            <w:hideMark/>
          </w:tcPr>
          <w:p w14:paraId="526A5EF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w:t>
            </w:r>
            <w:proofErr w:type="spellStart"/>
            <w:r w:rsidRPr="007E0A33">
              <w:rPr>
                <w:rFonts w:ascii="Times New Roman" w:hAnsi="Times New Roman"/>
              </w:rPr>
              <w:t>констр</w:t>
            </w:r>
            <w:proofErr w:type="spellEnd"/>
            <w:r w:rsidRPr="007E0A33">
              <w:rPr>
                <w:rFonts w:ascii="Times New Roman" w:hAnsi="Times New Roman"/>
              </w:rPr>
              <w:t>. с шагом (R)</w:t>
            </w:r>
          </w:p>
        </w:tc>
        <w:tc>
          <w:tcPr>
            <w:tcW w:w="1129" w:type="dxa"/>
            <w:tcBorders>
              <w:top w:val="single" w:sz="4" w:space="0" w:color="auto"/>
              <w:left w:val="single" w:sz="4" w:space="0" w:color="auto"/>
              <w:bottom w:val="single" w:sz="4" w:space="0" w:color="auto"/>
              <w:right w:val="single" w:sz="4" w:space="0" w:color="auto"/>
            </w:tcBorders>
            <w:hideMark/>
          </w:tcPr>
          <w:p w14:paraId="55C8F647" w14:textId="0679D899"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мм</w:t>
            </w:r>
          </w:p>
        </w:tc>
        <w:tc>
          <w:tcPr>
            <w:tcW w:w="2002" w:type="dxa"/>
            <w:tcBorders>
              <w:top w:val="single" w:sz="4" w:space="0" w:color="auto"/>
              <w:left w:val="single" w:sz="4" w:space="0" w:color="auto"/>
              <w:bottom w:val="single" w:sz="4" w:space="0" w:color="auto"/>
              <w:right w:val="single" w:sz="4" w:space="0" w:color="auto"/>
            </w:tcBorders>
            <w:hideMark/>
          </w:tcPr>
          <w:p w14:paraId="199CDA83" w14:textId="209507CD" w:rsidR="00806400" w:rsidRPr="007E0A33" w:rsidRDefault="00806400" w:rsidP="004F418A">
            <w:pPr>
              <w:spacing w:after="0" w:line="25" w:lineRule="atLeast"/>
              <w:jc w:val="center"/>
              <w:rPr>
                <w:rFonts w:ascii="Times New Roman" w:hAnsi="Times New Roman"/>
                <w:highlight w:val="yellow"/>
              </w:rPr>
            </w:pPr>
            <w:r w:rsidRPr="007E0A33">
              <w:rPr>
                <w:rFonts w:ascii="Times New Roman" w:hAnsi="Times New Roman"/>
              </w:rPr>
              <w:t>-</w:t>
            </w:r>
          </w:p>
        </w:tc>
      </w:tr>
      <w:tr w:rsidR="00806400" w:rsidRPr="007E0A33" w14:paraId="38AA0E00"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51E164B5"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Поверхн</w:t>
            </w:r>
            <w:proofErr w:type="spellEnd"/>
            <w:r w:rsidRPr="007E0A33">
              <w:rPr>
                <w:rFonts w:ascii="Times New Roman" w:hAnsi="Times New Roman"/>
              </w:rPr>
              <w:t xml:space="preserve">. нагрева </w:t>
            </w:r>
            <w:proofErr w:type="spellStart"/>
            <w:r w:rsidRPr="007E0A33">
              <w:rPr>
                <w:rFonts w:ascii="Times New Roman" w:hAnsi="Times New Roman"/>
              </w:rPr>
              <w:t>конвек</w:t>
            </w:r>
            <w:proofErr w:type="spellEnd"/>
            <w:r w:rsidRPr="007E0A33">
              <w:rPr>
                <w:rFonts w:ascii="Times New Roman" w:hAnsi="Times New Roman"/>
              </w:rPr>
              <w:t>.</w:t>
            </w:r>
          </w:p>
        </w:tc>
        <w:tc>
          <w:tcPr>
            <w:tcW w:w="1111" w:type="dxa"/>
            <w:tcBorders>
              <w:top w:val="single" w:sz="4" w:space="0" w:color="auto"/>
              <w:left w:val="single" w:sz="4" w:space="0" w:color="auto"/>
              <w:bottom w:val="single" w:sz="4" w:space="0" w:color="auto"/>
              <w:right w:val="single" w:sz="4" w:space="0" w:color="auto"/>
            </w:tcBorders>
            <w:hideMark/>
          </w:tcPr>
          <w:p w14:paraId="4EE162B9" w14:textId="77777777" w:rsidR="00806400" w:rsidRPr="007E0A33" w:rsidRDefault="00806400" w:rsidP="004F418A">
            <w:pPr>
              <w:spacing w:after="0" w:line="25" w:lineRule="atLeast"/>
              <w:rPr>
                <w:rFonts w:ascii="Times New Roman" w:hAnsi="Times New Roman"/>
                <w:vertAlign w:val="subscript"/>
              </w:rPr>
            </w:pPr>
            <w:r w:rsidRPr="007E0A33">
              <w:rPr>
                <w:rFonts w:ascii="Times New Roman" w:hAnsi="Times New Roman"/>
              </w:rPr>
              <w:t xml:space="preserve">      </w:t>
            </w:r>
            <w:proofErr w:type="spellStart"/>
            <w:r w:rsidRPr="007E0A33">
              <w:rPr>
                <w:rFonts w:ascii="Times New Roman" w:hAnsi="Times New Roman"/>
              </w:rPr>
              <w:t>Н</w:t>
            </w:r>
            <w:r w:rsidRPr="007E0A33">
              <w:rPr>
                <w:rFonts w:ascii="Times New Roman" w:hAnsi="Times New Roman"/>
                <w:vertAlign w:val="subscript"/>
              </w:rPr>
              <w:t>к</w:t>
            </w:r>
            <w:proofErr w:type="spellEnd"/>
          </w:p>
        </w:tc>
        <w:tc>
          <w:tcPr>
            <w:tcW w:w="2691" w:type="dxa"/>
            <w:tcBorders>
              <w:top w:val="single" w:sz="4" w:space="0" w:color="auto"/>
              <w:left w:val="single" w:sz="4" w:space="0" w:color="auto"/>
              <w:bottom w:val="single" w:sz="4" w:space="0" w:color="auto"/>
              <w:right w:val="single" w:sz="4" w:space="0" w:color="auto"/>
            </w:tcBorders>
            <w:hideMark/>
          </w:tcPr>
          <w:p w14:paraId="37952D6C" w14:textId="77777777" w:rsidR="00806400" w:rsidRPr="007E0A33" w:rsidRDefault="00806400" w:rsidP="004F418A">
            <w:pPr>
              <w:spacing w:after="0" w:line="25" w:lineRule="atLeast"/>
              <w:rPr>
                <w:rFonts w:ascii="Times New Roman" w:hAnsi="Times New Roman"/>
                <w:vertAlign w:val="subscript"/>
              </w:rPr>
            </w:pPr>
            <w:r w:rsidRPr="007E0A33">
              <w:rPr>
                <w:rFonts w:ascii="Times New Roman" w:hAnsi="Times New Roman"/>
              </w:rPr>
              <w:t xml:space="preserve">Из конструкции </w:t>
            </w:r>
            <w:proofErr w:type="spellStart"/>
            <w:r w:rsidRPr="007E0A33">
              <w:rPr>
                <w:rFonts w:ascii="Times New Roman" w:hAnsi="Times New Roman"/>
              </w:rPr>
              <w:t>Н</w:t>
            </w:r>
            <w:r w:rsidRPr="007E0A33">
              <w:rPr>
                <w:rFonts w:ascii="Times New Roman" w:hAnsi="Times New Roman"/>
                <w:vertAlign w:val="subscript"/>
              </w:rPr>
              <w:t>тр</w:t>
            </w:r>
            <w:proofErr w:type="spellEnd"/>
            <w:r w:rsidRPr="007E0A33">
              <w:rPr>
                <w:rFonts w:ascii="Times New Roman" w:hAnsi="Times New Roman"/>
              </w:rPr>
              <w:t xml:space="preserve">+ </w:t>
            </w:r>
            <w:proofErr w:type="spellStart"/>
            <w:r w:rsidRPr="007E0A33">
              <w:rPr>
                <w:rFonts w:ascii="Times New Roman" w:hAnsi="Times New Roman"/>
              </w:rPr>
              <w:t>Н</w:t>
            </w:r>
            <w:r w:rsidRPr="007E0A33">
              <w:rPr>
                <w:rFonts w:ascii="Times New Roman" w:hAnsi="Times New Roman"/>
                <w:vertAlign w:val="subscript"/>
              </w:rPr>
              <w:t>тор</w:t>
            </w:r>
            <w:proofErr w:type="spellEnd"/>
          </w:p>
        </w:tc>
        <w:tc>
          <w:tcPr>
            <w:tcW w:w="1129" w:type="dxa"/>
            <w:tcBorders>
              <w:top w:val="single" w:sz="4" w:space="0" w:color="auto"/>
              <w:left w:val="single" w:sz="4" w:space="0" w:color="auto"/>
              <w:bottom w:val="single" w:sz="4" w:space="0" w:color="auto"/>
              <w:right w:val="single" w:sz="4" w:space="0" w:color="auto"/>
            </w:tcBorders>
            <w:hideMark/>
          </w:tcPr>
          <w:p w14:paraId="70FC5662" w14:textId="723D0F4D"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м</w:t>
            </w:r>
            <w:r w:rsidRPr="007E0A33">
              <w:rPr>
                <w:rFonts w:ascii="Times New Roman" w:hAnsi="Times New Roman"/>
                <w:vertAlign w:val="superscript"/>
              </w:rPr>
              <w:t>2</w:t>
            </w:r>
          </w:p>
        </w:tc>
        <w:tc>
          <w:tcPr>
            <w:tcW w:w="2002" w:type="dxa"/>
            <w:tcBorders>
              <w:top w:val="single" w:sz="4" w:space="0" w:color="auto"/>
              <w:left w:val="single" w:sz="4" w:space="0" w:color="auto"/>
              <w:bottom w:val="single" w:sz="4" w:space="0" w:color="auto"/>
              <w:right w:val="single" w:sz="4" w:space="0" w:color="auto"/>
            </w:tcBorders>
            <w:hideMark/>
          </w:tcPr>
          <w:p w14:paraId="1B8AD8C0" w14:textId="451CBF5D"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10,79</w:t>
            </w:r>
          </w:p>
        </w:tc>
      </w:tr>
      <w:tr w:rsidR="00806400" w:rsidRPr="007E0A33" w14:paraId="75F9426C"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6EE7DE14"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Живое сечение для газов</w:t>
            </w:r>
          </w:p>
        </w:tc>
        <w:tc>
          <w:tcPr>
            <w:tcW w:w="1111" w:type="dxa"/>
            <w:tcBorders>
              <w:top w:val="single" w:sz="4" w:space="0" w:color="auto"/>
              <w:left w:val="single" w:sz="4" w:space="0" w:color="auto"/>
              <w:bottom w:val="single" w:sz="4" w:space="0" w:color="auto"/>
              <w:right w:val="single" w:sz="4" w:space="0" w:color="auto"/>
            </w:tcBorders>
            <w:hideMark/>
          </w:tcPr>
          <w:p w14:paraId="503F9B6D"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vertAlign w:val="subscript"/>
                <w:lang w:val="en-US"/>
              </w:rPr>
              <w:t xml:space="preserve">         </w:t>
            </w:r>
            <w:r w:rsidRPr="007E0A33">
              <w:rPr>
                <w:rFonts w:ascii="Times New Roman" w:hAnsi="Times New Roman"/>
                <w:lang w:val="en-US"/>
              </w:rPr>
              <w:t>F</w:t>
            </w:r>
            <w:r w:rsidRPr="007E0A33">
              <w:rPr>
                <w:rFonts w:ascii="Times New Roman" w:hAnsi="Times New Roman"/>
                <w:vertAlign w:val="subscript"/>
              </w:rPr>
              <w:t>г</w:t>
            </w:r>
          </w:p>
        </w:tc>
        <w:tc>
          <w:tcPr>
            <w:tcW w:w="2691" w:type="dxa"/>
            <w:tcBorders>
              <w:top w:val="single" w:sz="4" w:space="0" w:color="auto"/>
              <w:left w:val="single" w:sz="4" w:space="0" w:color="auto"/>
              <w:bottom w:val="single" w:sz="4" w:space="0" w:color="auto"/>
              <w:right w:val="single" w:sz="4" w:space="0" w:color="auto"/>
            </w:tcBorders>
            <w:hideMark/>
          </w:tcPr>
          <w:p w14:paraId="333A8FA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конструкции котла</w:t>
            </w:r>
          </w:p>
        </w:tc>
        <w:tc>
          <w:tcPr>
            <w:tcW w:w="1129" w:type="dxa"/>
            <w:tcBorders>
              <w:top w:val="single" w:sz="4" w:space="0" w:color="auto"/>
              <w:left w:val="single" w:sz="4" w:space="0" w:color="auto"/>
              <w:bottom w:val="single" w:sz="4" w:space="0" w:color="auto"/>
              <w:right w:val="single" w:sz="4" w:space="0" w:color="auto"/>
            </w:tcBorders>
            <w:hideMark/>
          </w:tcPr>
          <w:p w14:paraId="68A6829D" w14:textId="0C4732A6" w:rsidR="00806400" w:rsidRPr="000F035E" w:rsidRDefault="00806400" w:rsidP="004F418A">
            <w:pPr>
              <w:spacing w:after="0" w:line="25" w:lineRule="atLeast"/>
              <w:jc w:val="center"/>
              <w:rPr>
                <w:rFonts w:ascii="Times New Roman" w:hAnsi="Times New Roman"/>
              </w:rPr>
            </w:pPr>
            <w:r w:rsidRPr="000F035E">
              <w:rPr>
                <w:rFonts w:ascii="Times New Roman" w:hAnsi="Times New Roman"/>
              </w:rPr>
              <w:t>м</w:t>
            </w:r>
            <w:r w:rsidRPr="000F035E">
              <w:rPr>
                <w:rFonts w:ascii="Times New Roman" w:hAnsi="Times New Roman"/>
                <w:vertAlign w:val="superscript"/>
              </w:rPr>
              <w:t>2</w:t>
            </w:r>
          </w:p>
        </w:tc>
        <w:tc>
          <w:tcPr>
            <w:tcW w:w="2002" w:type="dxa"/>
            <w:tcBorders>
              <w:top w:val="single" w:sz="4" w:space="0" w:color="auto"/>
              <w:left w:val="single" w:sz="4" w:space="0" w:color="auto"/>
              <w:bottom w:val="single" w:sz="4" w:space="0" w:color="auto"/>
              <w:right w:val="single" w:sz="4" w:space="0" w:color="auto"/>
            </w:tcBorders>
            <w:hideMark/>
          </w:tcPr>
          <w:p w14:paraId="56EDA5AA" w14:textId="7AE63922" w:rsidR="00806400" w:rsidRPr="000F035E" w:rsidRDefault="00806400" w:rsidP="004F418A">
            <w:pPr>
              <w:spacing w:after="0" w:line="25" w:lineRule="atLeast"/>
              <w:jc w:val="center"/>
              <w:rPr>
                <w:rFonts w:ascii="Times New Roman" w:hAnsi="Times New Roman"/>
              </w:rPr>
            </w:pPr>
            <w:r w:rsidRPr="000F035E">
              <w:rPr>
                <w:rFonts w:ascii="Times New Roman" w:hAnsi="Times New Roman"/>
              </w:rPr>
              <w:t>0,0414</w:t>
            </w:r>
          </w:p>
        </w:tc>
      </w:tr>
      <w:tr w:rsidR="00806400" w:rsidRPr="007E0A33" w14:paraId="60F76E47"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7676170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Живое сечение для воды</w:t>
            </w:r>
          </w:p>
        </w:tc>
        <w:tc>
          <w:tcPr>
            <w:tcW w:w="1111" w:type="dxa"/>
            <w:tcBorders>
              <w:top w:val="single" w:sz="4" w:space="0" w:color="auto"/>
              <w:left w:val="single" w:sz="4" w:space="0" w:color="auto"/>
              <w:bottom w:val="single" w:sz="4" w:space="0" w:color="auto"/>
              <w:right w:val="single" w:sz="4" w:space="0" w:color="auto"/>
            </w:tcBorders>
            <w:hideMark/>
          </w:tcPr>
          <w:p w14:paraId="2B5D5F4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F</w:t>
            </w:r>
            <w:r w:rsidRPr="007E0A33">
              <w:rPr>
                <w:rFonts w:ascii="Times New Roman" w:hAnsi="Times New Roman"/>
                <w:vertAlign w:val="subscript"/>
              </w:rPr>
              <w:t>в</w:t>
            </w:r>
          </w:p>
        </w:tc>
        <w:tc>
          <w:tcPr>
            <w:tcW w:w="2691" w:type="dxa"/>
            <w:tcBorders>
              <w:top w:val="single" w:sz="4" w:space="0" w:color="auto"/>
              <w:left w:val="single" w:sz="4" w:space="0" w:color="auto"/>
              <w:bottom w:val="single" w:sz="4" w:space="0" w:color="auto"/>
              <w:right w:val="single" w:sz="4" w:space="0" w:color="auto"/>
            </w:tcBorders>
            <w:hideMark/>
          </w:tcPr>
          <w:p w14:paraId="381BE4A8"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конструкции котла</w:t>
            </w:r>
          </w:p>
        </w:tc>
        <w:tc>
          <w:tcPr>
            <w:tcW w:w="1129" w:type="dxa"/>
            <w:tcBorders>
              <w:top w:val="single" w:sz="4" w:space="0" w:color="auto"/>
              <w:left w:val="single" w:sz="4" w:space="0" w:color="auto"/>
              <w:bottom w:val="single" w:sz="4" w:space="0" w:color="auto"/>
              <w:right w:val="single" w:sz="4" w:space="0" w:color="auto"/>
            </w:tcBorders>
            <w:hideMark/>
          </w:tcPr>
          <w:p w14:paraId="211FC2AC" w14:textId="10677152" w:rsidR="00806400" w:rsidRPr="000F035E" w:rsidRDefault="00806400" w:rsidP="004F418A">
            <w:pPr>
              <w:spacing w:after="0" w:line="25" w:lineRule="atLeast"/>
              <w:jc w:val="center"/>
              <w:rPr>
                <w:rFonts w:ascii="Times New Roman" w:hAnsi="Times New Roman"/>
              </w:rPr>
            </w:pPr>
            <w:r w:rsidRPr="000F035E">
              <w:rPr>
                <w:rFonts w:ascii="Times New Roman" w:hAnsi="Times New Roman"/>
              </w:rPr>
              <w:t>м</w:t>
            </w:r>
            <w:r w:rsidRPr="000F035E">
              <w:rPr>
                <w:rFonts w:ascii="Times New Roman" w:hAnsi="Times New Roman"/>
                <w:vertAlign w:val="superscript"/>
              </w:rPr>
              <w:t>2</w:t>
            </w:r>
          </w:p>
        </w:tc>
        <w:tc>
          <w:tcPr>
            <w:tcW w:w="2002" w:type="dxa"/>
            <w:tcBorders>
              <w:top w:val="single" w:sz="4" w:space="0" w:color="auto"/>
              <w:left w:val="single" w:sz="4" w:space="0" w:color="auto"/>
              <w:bottom w:val="single" w:sz="4" w:space="0" w:color="auto"/>
              <w:right w:val="single" w:sz="4" w:space="0" w:color="auto"/>
            </w:tcBorders>
            <w:hideMark/>
          </w:tcPr>
          <w:p w14:paraId="5A7BF874" w14:textId="6D2AD232" w:rsidR="00806400" w:rsidRPr="000F035E" w:rsidRDefault="00806400" w:rsidP="004F418A">
            <w:pPr>
              <w:spacing w:after="0" w:line="25" w:lineRule="atLeast"/>
              <w:jc w:val="center"/>
              <w:rPr>
                <w:rFonts w:ascii="Times New Roman" w:hAnsi="Times New Roman"/>
              </w:rPr>
            </w:pPr>
            <w:r w:rsidRPr="000F035E">
              <w:rPr>
                <w:rFonts w:ascii="Times New Roman" w:hAnsi="Times New Roman"/>
              </w:rPr>
              <w:t>0,27</w:t>
            </w:r>
          </w:p>
        </w:tc>
      </w:tr>
      <w:tr w:rsidR="00806400" w:rsidRPr="007E0A33" w14:paraId="7F1661B6"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0F4E8877"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Эфф</w:t>
            </w:r>
            <w:proofErr w:type="spellEnd"/>
            <w:r w:rsidRPr="007E0A33">
              <w:rPr>
                <w:rFonts w:ascii="Times New Roman" w:hAnsi="Times New Roman"/>
              </w:rPr>
              <w:t xml:space="preserve"> толщина </w:t>
            </w:r>
            <w:proofErr w:type="spellStart"/>
            <w:r w:rsidRPr="007E0A33">
              <w:rPr>
                <w:rFonts w:ascii="Times New Roman" w:hAnsi="Times New Roman"/>
              </w:rPr>
              <w:t>излуч</w:t>
            </w:r>
            <w:proofErr w:type="spellEnd"/>
            <w:r w:rsidRPr="007E0A33">
              <w:rPr>
                <w:rFonts w:ascii="Times New Roman" w:hAnsi="Times New Roman"/>
              </w:rPr>
              <w:t xml:space="preserve"> слоя </w:t>
            </w:r>
          </w:p>
        </w:tc>
        <w:tc>
          <w:tcPr>
            <w:tcW w:w="1111" w:type="dxa"/>
            <w:tcBorders>
              <w:top w:val="single" w:sz="4" w:space="0" w:color="auto"/>
              <w:left w:val="single" w:sz="4" w:space="0" w:color="auto"/>
              <w:bottom w:val="single" w:sz="4" w:space="0" w:color="auto"/>
              <w:right w:val="single" w:sz="4" w:space="0" w:color="auto"/>
            </w:tcBorders>
          </w:tcPr>
          <w:p w14:paraId="52D5FB92" w14:textId="77777777" w:rsidR="00806400" w:rsidRPr="007E0A33" w:rsidRDefault="00806400" w:rsidP="004F418A">
            <w:pPr>
              <w:spacing w:after="0" w:line="25" w:lineRule="atLeast"/>
              <w:rPr>
                <w:rFonts w:ascii="Times New Roman" w:hAnsi="Times New Roman"/>
                <w:lang w:val="en-US"/>
              </w:rPr>
            </w:pPr>
            <w:r w:rsidRPr="007E0A33">
              <w:rPr>
                <w:rFonts w:ascii="Times New Roman" w:hAnsi="Times New Roman"/>
              </w:rPr>
              <w:t xml:space="preserve">      s</w:t>
            </w:r>
          </w:p>
        </w:tc>
        <w:tc>
          <w:tcPr>
            <w:tcW w:w="2691" w:type="dxa"/>
            <w:tcBorders>
              <w:top w:val="single" w:sz="4" w:space="0" w:color="auto"/>
              <w:left w:val="single" w:sz="4" w:space="0" w:color="auto"/>
              <w:bottom w:val="single" w:sz="4" w:space="0" w:color="auto"/>
              <w:right w:val="single" w:sz="4" w:space="0" w:color="auto"/>
            </w:tcBorders>
          </w:tcPr>
          <w:p w14:paraId="7620EEA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конструкции котла</w:t>
            </w:r>
          </w:p>
        </w:tc>
        <w:tc>
          <w:tcPr>
            <w:tcW w:w="1129" w:type="dxa"/>
            <w:tcBorders>
              <w:top w:val="single" w:sz="4" w:space="0" w:color="auto"/>
              <w:left w:val="single" w:sz="4" w:space="0" w:color="auto"/>
              <w:bottom w:val="single" w:sz="4" w:space="0" w:color="auto"/>
              <w:right w:val="single" w:sz="4" w:space="0" w:color="auto"/>
            </w:tcBorders>
          </w:tcPr>
          <w:p w14:paraId="68712622" w14:textId="6B730026" w:rsidR="00806400" w:rsidRPr="007E0A33" w:rsidRDefault="00806400" w:rsidP="004F418A">
            <w:pPr>
              <w:spacing w:after="0" w:line="25" w:lineRule="atLeast"/>
              <w:jc w:val="center"/>
              <w:rPr>
                <w:rFonts w:ascii="Times New Roman" w:hAnsi="Times New Roman"/>
                <w:lang w:val="en-US"/>
              </w:rPr>
            </w:pPr>
            <w:r w:rsidRPr="007E0A33">
              <w:rPr>
                <w:rFonts w:ascii="Times New Roman" w:hAnsi="Times New Roman"/>
              </w:rPr>
              <w:t>м</w:t>
            </w:r>
          </w:p>
        </w:tc>
        <w:tc>
          <w:tcPr>
            <w:tcW w:w="2002" w:type="dxa"/>
            <w:tcBorders>
              <w:top w:val="single" w:sz="4" w:space="0" w:color="auto"/>
              <w:left w:val="single" w:sz="4" w:space="0" w:color="auto"/>
              <w:bottom w:val="single" w:sz="4" w:space="0" w:color="auto"/>
              <w:right w:val="single" w:sz="4" w:space="0" w:color="auto"/>
            </w:tcBorders>
          </w:tcPr>
          <w:p w14:paraId="57D0C4AF" w14:textId="1ECECA51" w:rsidR="00806400" w:rsidRPr="007E0A33" w:rsidRDefault="00806400" w:rsidP="004F418A">
            <w:pPr>
              <w:spacing w:after="0" w:line="25" w:lineRule="atLeast"/>
              <w:jc w:val="center"/>
              <w:rPr>
                <w:rFonts w:ascii="Times New Roman" w:hAnsi="Times New Roman"/>
              </w:rPr>
            </w:pPr>
            <w:r w:rsidRPr="007E0A33">
              <w:rPr>
                <w:rFonts w:ascii="Times New Roman" w:hAnsi="Times New Roman"/>
                <w:lang w:val="en-US"/>
              </w:rPr>
              <w:t>0,057</w:t>
            </w:r>
          </w:p>
        </w:tc>
      </w:tr>
      <w:tr w:rsidR="00806400" w:rsidRPr="007E0A33" w14:paraId="092C6F56"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18AF71CA"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Расчетн</w:t>
            </w:r>
            <w:proofErr w:type="spellEnd"/>
            <w:r w:rsidRPr="007E0A33">
              <w:rPr>
                <w:rFonts w:ascii="Times New Roman" w:hAnsi="Times New Roman"/>
              </w:rPr>
              <w:t>. расход топлива</w:t>
            </w:r>
          </w:p>
        </w:tc>
        <w:tc>
          <w:tcPr>
            <w:tcW w:w="1111" w:type="dxa"/>
            <w:tcBorders>
              <w:top w:val="single" w:sz="4" w:space="0" w:color="auto"/>
              <w:left w:val="single" w:sz="4" w:space="0" w:color="auto"/>
              <w:bottom w:val="single" w:sz="4" w:space="0" w:color="auto"/>
              <w:right w:val="single" w:sz="4" w:space="0" w:color="auto"/>
            </w:tcBorders>
            <w:hideMark/>
          </w:tcPr>
          <w:p w14:paraId="1DAD10CD" w14:textId="77777777" w:rsidR="00806400" w:rsidRPr="007E0A33" w:rsidRDefault="00806400" w:rsidP="004F418A">
            <w:pPr>
              <w:spacing w:after="0" w:line="25" w:lineRule="atLeast"/>
              <w:rPr>
                <w:rFonts w:ascii="Times New Roman" w:hAnsi="Times New Roman"/>
                <w:vertAlign w:val="subscript"/>
              </w:rPr>
            </w:pPr>
            <w:r w:rsidRPr="007E0A33">
              <w:rPr>
                <w:rFonts w:ascii="Times New Roman" w:hAnsi="Times New Roman"/>
              </w:rPr>
              <w:t xml:space="preserve">     </w:t>
            </w:r>
            <w:proofErr w:type="spellStart"/>
            <w:r w:rsidRPr="007E0A33">
              <w:rPr>
                <w:rFonts w:ascii="Times New Roman" w:hAnsi="Times New Roman"/>
              </w:rPr>
              <w:t>В</w:t>
            </w:r>
            <w:r w:rsidRPr="007E0A33">
              <w:rPr>
                <w:rFonts w:ascii="Times New Roman" w:hAnsi="Times New Roman"/>
                <w:vertAlign w:val="subscript"/>
              </w:rPr>
              <w:t>р</w:t>
            </w:r>
            <w:proofErr w:type="spellEnd"/>
          </w:p>
        </w:tc>
        <w:tc>
          <w:tcPr>
            <w:tcW w:w="2691" w:type="dxa"/>
            <w:tcBorders>
              <w:top w:val="single" w:sz="4" w:space="0" w:color="auto"/>
              <w:left w:val="single" w:sz="4" w:space="0" w:color="auto"/>
              <w:bottom w:val="single" w:sz="4" w:space="0" w:color="auto"/>
              <w:right w:val="single" w:sz="4" w:space="0" w:color="auto"/>
            </w:tcBorders>
            <w:hideMark/>
          </w:tcPr>
          <w:p w14:paraId="136A47B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теплового баланса</w:t>
            </w:r>
          </w:p>
        </w:tc>
        <w:tc>
          <w:tcPr>
            <w:tcW w:w="1129" w:type="dxa"/>
            <w:tcBorders>
              <w:top w:val="single" w:sz="4" w:space="0" w:color="auto"/>
              <w:left w:val="single" w:sz="4" w:space="0" w:color="auto"/>
              <w:bottom w:val="single" w:sz="4" w:space="0" w:color="auto"/>
              <w:right w:val="single" w:sz="4" w:space="0" w:color="auto"/>
            </w:tcBorders>
            <w:hideMark/>
          </w:tcPr>
          <w:p w14:paraId="6F4DF6A4" w14:textId="7777777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кг/час</w:t>
            </w:r>
          </w:p>
        </w:tc>
        <w:tc>
          <w:tcPr>
            <w:tcW w:w="2002" w:type="dxa"/>
            <w:tcBorders>
              <w:top w:val="single" w:sz="4" w:space="0" w:color="auto"/>
              <w:left w:val="single" w:sz="4" w:space="0" w:color="auto"/>
              <w:bottom w:val="single" w:sz="4" w:space="0" w:color="auto"/>
              <w:right w:val="single" w:sz="4" w:space="0" w:color="auto"/>
            </w:tcBorders>
            <w:hideMark/>
          </w:tcPr>
          <w:p w14:paraId="1CFBF681" w14:textId="3768E5B5"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45,2</w:t>
            </w:r>
          </w:p>
        </w:tc>
      </w:tr>
      <w:tr w:rsidR="00806400" w:rsidRPr="007E0A33" w14:paraId="553CC947"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08B7D9C3"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Средний объем газов</w:t>
            </w:r>
          </w:p>
        </w:tc>
        <w:tc>
          <w:tcPr>
            <w:tcW w:w="1111" w:type="dxa"/>
            <w:tcBorders>
              <w:top w:val="single" w:sz="4" w:space="0" w:color="auto"/>
              <w:left w:val="single" w:sz="4" w:space="0" w:color="auto"/>
              <w:bottom w:val="single" w:sz="4" w:space="0" w:color="auto"/>
              <w:right w:val="single" w:sz="4" w:space="0" w:color="auto"/>
            </w:tcBorders>
            <w:hideMark/>
          </w:tcPr>
          <w:p w14:paraId="1029C511"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V</w:t>
            </w:r>
            <w:r w:rsidRPr="007E0A33">
              <w:rPr>
                <w:rFonts w:ascii="Times New Roman" w:hAnsi="Times New Roman"/>
                <w:vertAlign w:val="subscript"/>
              </w:rPr>
              <w:t>газ</w:t>
            </w:r>
          </w:p>
        </w:tc>
        <w:tc>
          <w:tcPr>
            <w:tcW w:w="2691" w:type="dxa"/>
            <w:tcBorders>
              <w:top w:val="single" w:sz="4" w:space="0" w:color="auto"/>
              <w:left w:val="single" w:sz="4" w:space="0" w:color="auto"/>
              <w:bottom w:val="single" w:sz="4" w:space="0" w:color="auto"/>
              <w:right w:val="single" w:sz="4" w:space="0" w:color="auto"/>
            </w:tcBorders>
            <w:hideMark/>
          </w:tcPr>
          <w:p w14:paraId="2D79CBA2"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расчета продукт. </w:t>
            </w:r>
            <w:proofErr w:type="spellStart"/>
            <w:r w:rsidRPr="007E0A33">
              <w:rPr>
                <w:rFonts w:ascii="Times New Roman" w:hAnsi="Times New Roman"/>
              </w:rPr>
              <w:t>сгоран</w:t>
            </w:r>
            <w:proofErr w:type="spellEnd"/>
          </w:p>
        </w:tc>
        <w:tc>
          <w:tcPr>
            <w:tcW w:w="1129" w:type="dxa"/>
            <w:tcBorders>
              <w:top w:val="single" w:sz="4" w:space="0" w:color="auto"/>
              <w:left w:val="single" w:sz="4" w:space="0" w:color="auto"/>
              <w:bottom w:val="single" w:sz="4" w:space="0" w:color="auto"/>
              <w:right w:val="single" w:sz="4" w:space="0" w:color="auto"/>
            </w:tcBorders>
            <w:hideMark/>
          </w:tcPr>
          <w:p w14:paraId="3485D101" w14:textId="7755F919"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м</w:t>
            </w:r>
            <w:r w:rsidRPr="007E0A33">
              <w:rPr>
                <w:rFonts w:ascii="Times New Roman" w:hAnsi="Times New Roman"/>
                <w:vertAlign w:val="superscript"/>
              </w:rPr>
              <w:t>3</w:t>
            </w:r>
            <w:r w:rsidRPr="007E0A33">
              <w:rPr>
                <w:rFonts w:ascii="Times New Roman" w:hAnsi="Times New Roman"/>
              </w:rPr>
              <w:t>/кг</w:t>
            </w:r>
          </w:p>
        </w:tc>
        <w:tc>
          <w:tcPr>
            <w:tcW w:w="2002" w:type="dxa"/>
            <w:tcBorders>
              <w:top w:val="single" w:sz="4" w:space="0" w:color="auto"/>
              <w:left w:val="single" w:sz="4" w:space="0" w:color="auto"/>
              <w:bottom w:val="single" w:sz="4" w:space="0" w:color="auto"/>
              <w:right w:val="single" w:sz="4" w:space="0" w:color="auto"/>
            </w:tcBorders>
            <w:hideMark/>
          </w:tcPr>
          <w:p w14:paraId="0CAFF453" w14:textId="4E412499"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12,93</w:t>
            </w:r>
          </w:p>
        </w:tc>
      </w:tr>
      <w:tr w:rsidR="00806400" w:rsidRPr="007E0A33" w14:paraId="7762DA5D"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18027A51" w14:textId="553EB35C"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Объем доля </w:t>
            </w:r>
            <w:proofErr w:type="spellStart"/>
            <w:r w:rsidRPr="007E0A33">
              <w:rPr>
                <w:rFonts w:ascii="Times New Roman" w:hAnsi="Times New Roman"/>
              </w:rPr>
              <w:t>трехатом</w:t>
            </w:r>
            <w:proofErr w:type="spellEnd"/>
            <w:r w:rsidR="004F418A">
              <w:rPr>
                <w:rFonts w:ascii="Times New Roman" w:hAnsi="Times New Roman"/>
                <w:lang w:val="en-US"/>
              </w:rPr>
              <w:t xml:space="preserve"> </w:t>
            </w:r>
            <w:r w:rsidRPr="007E0A33">
              <w:rPr>
                <w:rFonts w:ascii="Times New Roman" w:hAnsi="Times New Roman"/>
              </w:rPr>
              <w:t>газ</w:t>
            </w:r>
          </w:p>
        </w:tc>
        <w:tc>
          <w:tcPr>
            <w:tcW w:w="1111" w:type="dxa"/>
            <w:tcBorders>
              <w:top w:val="single" w:sz="4" w:space="0" w:color="auto"/>
              <w:left w:val="single" w:sz="4" w:space="0" w:color="auto"/>
              <w:bottom w:val="single" w:sz="4" w:space="0" w:color="auto"/>
              <w:right w:val="single" w:sz="4" w:space="0" w:color="auto"/>
            </w:tcBorders>
          </w:tcPr>
          <w:p w14:paraId="321B40E1"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proofErr w:type="spellStart"/>
            <w:r w:rsidRPr="007E0A33">
              <w:rPr>
                <w:rFonts w:ascii="Times New Roman" w:hAnsi="Times New Roman"/>
                <w:lang w:val="en-US"/>
              </w:rPr>
              <w:t>r</w:t>
            </w:r>
            <w:r w:rsidRPr="007E0A33">
              <w:rPr>
                <w:rFonts w:ascii="Times New Roman" w:hAnsi="Times New Roman"/>
                <w:vertAlign w:val="subscript"/>
                <w:lang w:val="en-US"/>
              </w:rPr>
              <w:t>n</w:t>
            </w:r>
            <w:proofErr w:type="spellEnd"/>
          </w:p>
        </w:tc>
        <w:tc>
          <w:tcPr>
            <w:tcW w:w="2691" w:type="dxa"/>
            <w:tcBorders>
              <w:top w:val="single" w:sz="4" w:space="0" w:color="auto"/>
              <w:left w:val="single" w:sz="4" w:space="0" w:color="auto"/>
              <w:bottom w:val="single" w:sz="4" w:space="0" w:color="auto"/>
              <w:right w:val="single" w:sz="4" w:space="0" w:color="auto"/>
            </w:tcBorders>
          </w:tcPr>
          <w:p w14:paraId="5A94CE34"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расчета продукт. </w:t>
            </w:r>
            <w:proofErr w:type="spellStart"/>
            <w:r w:rsidRPr="007E0A33">
              <w:rPr>
                <w:rFonts w:ascii="Times New Roman" w:hAnsi="Times New Roman"/>
              </w:rPr>
              <w:t>сгоран</w:t>
            </w:r>
            <w:proofErr w:type="spellEnd"/>
            <w:r w:rsidRPr="007E0A33">
              <w:rPr>
                <w:rFonts w:ascii="Times New Roman" w:hAnsi="Times New Roman"/>
              </w:rPr>
              <w:t xml:space="preserve"> </w:t>
            </w:r>
          </w:p>
        </w:tc>
        <w:tc>
          <w:tcPr>
            <w:tcW w:w="1129" w:type="dxa"/>
            <w:tcBorders>
              <w:top w:val="single" w:sz="4" w:space="0" w:color="auto"/>
              <w:left w:val="single" w:sz="4" w:space="0" w:color="auto"/>
              <w:bottom w:val="single" w:sz="4" w:space="0" w:color="auto"/>
              <w:right w:val="single" w:sz="4" w:space="0" w:color="auto"/>
            </w:tcBorders>
          </w:tcPr>
          <w:p w14:paraId="19B79243" w14:textId="3842236D"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w:t>
            </w:r>
          </w:p>
        </w:tc>
        <w:tc>
          <w:tcPr>
            <w:tcW w:w="2002" w:type="dxa"/>
            <w:tcBorders>
              <w:top w:val="single" w:sz="4" w:space="0" w:color="auto"/>
              <w:left w:val="single" w:sz="4" w:space="0" w:color="auto"/>
              <w:bottom w:val="single" w:sz="4" w:space="0" w:color="auto"/>
              <w:right w:val="single" w:sz="4" w:space="0" w:color="auto"/>
            </w:tcBorders>
          </w:tcPr>
          <w:p w14:paraId="3272C100" w14:textId="3425E53D"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0,227</w:t>
            </w:r>
          </w:p>
        </w:tc>
      </w:tr>
      <w:tr w:rsidR="00806400" w:rsidRPr="007E0A33" w14:paraId="2933474A"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266018E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Объем доля </w:t>
            </w:r>
            <w:proofErr w:type="spellStart"/>
            <w:r w:rsidRPr="007E0A33">
              <w:rPr>
                <w:rFonts w:ascii="Times New Roman" w:hAnsi="Times New Roman"/>
              </w:rPr>
              <w:t>водян</w:t>
            </w:r>
            <w:proofErr w:type="spellEnd"/>
            <w:r w:rsidRPr="007E0A33">
              <w:rPr>
                <w:rFonts w:ascii="Times New Roman" w:hAnsi="Times New Roman"/>
              </w:rPr>
              <w:t xml:space="preserve"> паров</w:t>
            </w:r>
          </w:p>
        </w:tc>
        <w:tc>
          <w:tcPr>
            <w:tcW w:w="1111" w:type="dxa"/>
            <w:tcBorders>
              <w:top w:val="single" w:sz="4" w:space="0" w:color="auto"/>
              <w:left w:val="single" w:sz="4" w:space="0" w:color="auto"/>
              <w:bottom w:val="single" w:sz="4" w:space="0" w:color="auto"/>
              <w:right w:val="single" w:sz="4" w:space="0" w:color="auto"/>
            </w:tcBorders>
          </w:tcPr>
          <w:p w14:paraId="4FA8E861"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r</w:t>
            </w:r>
            <w:r w:rsidRPr="007E0A33">
              <w:rPr>
                <w:rFonts w:ascii="Times New Roman" w:hAnsi="Times New Roman"/>
                <w:vertAlign w:val="subscript"/>
              </w:rPr>
              <w:t>Н2О</w:t>
            </w:r>
          </w:p>
        </w:tc>
        <w:tc>
          <w:tcPr>
            <w:tcW w:w="2691" w:type="dxa"/>
            <w:tcBorders>
              <w:top w:val="single" w:sz="4" w:space="0" w:color="auto"/>
              <w:left w:val="single" w:sz="4" w:space="0" w:color="auto"/>
              <w:bottom w:val="single" w:sz="4" w:space="0" w:color="auto"/>
              <w:right w:val="single" w:sz="4" w:space="0" w:color="auto"/>
            </w:tcBorders>
          </w:tcPr>
          <w:p w14:paraId="1DE7B87E"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То же</w:t>
            </w:r>
          </w:p>
        </w:tc>
        <w:tc>
          <w:tcPr>
            <w:tcW w:w="1129" w:type="dxa"/>
            <w:tcBorders>
              <w:top w:val="single" w:sz="4" w:space="0" w:color="auto"/>
              <w:left w:val="single" w:sz="4" w:space="0" w:color="auto"/>
              <w:bottom w:val="single" w:sz="4" w:space="0" w:color="auto"/>
              <w:right w:val="single" w:sz="4" w:space="0" w:color="auto"/>
            </w:tcBorders>
          </w:tcPr>
          <w:p w14:paraId="5D9D78C9" w14:textId="5C55E370"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w:t>
            </w:r>
          </w:p>
        </w:tc>
        <w:tc>
          <w:tcPr>
            <w:tcW w:w="2002" w:type="dxa"/>
            <w:tcBorders>
              <w:top w:val="single" w:sz="4" w:space="0" w:color="auto"/>
              <w:left w:val="single" w:sz="4" w:space="0" w:color="auto"/>
              <w:bottom w:val="single" w:sz="4" w:space="0" w:color="auto"/>
              <w:right w:val="single" w:sz="4" w:space="0" w:color="auto"/>
            </w:tcBorders>
          </w:tcPr>
          <w:p w14:paraId="7D2FAE01" w14:textId="2CD81EF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0,1045</w:t>
            </w:r>
          </w:p>
        </w:tc>
      </w:tr>
      <w:tr w:rsidR="00806400" w:rsidRPr="007E0A33" w14:paraId="4DC2F972"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2F429D2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Темп. газов на входе труб </w:t>
            </w:r>
          </w:p>
        </w:tc>
        <w:tc>
          <w:tcPr>
            <w:tcW w:w="1111" w:type="dxa"/>
            <w:tcBorders>
              <w:top w:val="single" w:sz="4" w:space="0" w:color="auto"/>
              <w:left w:val="single" w:sz="4" w:space="0" w:color="auto"/>
              <w:bottom w:val="single" w:sz="4" w:space="0" w:color="auto"/>
              <w:right w:val="single" w:sz="4" w:space="0" w:color="auto"/>
            </w:tcBorders>
          </w:tcPr>
          <w:p w14:paraId="2993AEA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ϑ</w:t>
            </w:r>
            <w:r w:rsidRPr="007E0A33">
              <w:rPr>
                <w:rFonts w:ascii="Times New Roman" w:hAnsi="Times New Roman"/>
                <w:lang w:bidi="he-IL"/>
              </w:rPr>
              <w:t xml:space="preserve">΄ </w:t>
            </w:r>
          </w:p>
        </w:tc>
        <w:tc>
          <w:tcPr>
            <w:tcW w:w="2691" w:type="dxa"/>
            <w:tcBorders>
              <w:top w:val="single" w:sz="4" w:space="0" w:color="auto"/>
              <w:left w:val="single" w:sz="4" w:space="0" w:color="auto"/>
              <w:bottom w:val="single" w:sz="4" w:space="0" w:color="auto"/>
              <w:right w:val="single" w:sz="4" w:space="0" w:color="auto"/>
            </w:tcBorders>
          </w:tcPr>
          <w:p w14:paraId="219FC2BD"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расчета топки    </w:t>
            </w:r>
          </w:p>
        </w:tc>
        <w:tc>
          <w:tcPr>
            <w:tcW w:w="1129" w:type="dxa"/>
            <w:tcBorders>
              <w:top w:val="single" w:sz="4" w:space="0" w:color="auto"/>
              <w:left w:val="single" w:sz="4" w:space="0" w:color="auto"/>
              <w:bottom w:val="single" w:sz="4" w:space="0" w:color="auto"/>
              <w:right w:val="single" w:sz="4" w:space="0" w:color="auto"/>
            </w:tcBorders>
          </w:tcPr>
          <w:p w14:paraId="08FE9B7D" w14:textId="66032D88"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hideMark/>
          </w:tcPr>
          <w:p w14:paraId="2A9FC12F" w14:textId="0867EF4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1100</w:t>
            </w:r>
          </w:p>
        </w:tc>
      </w:tr>
      <w:tr w:rsidR="00806400" w:rsidRPr="007E0A33" w14:paraId="1896B353"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4BE86E4B"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Энтальпия газов перед</w:t>
            </w:r>
          </w:p>
          <w:p w14:paraId="2EDC11F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конвективными трубами</w:t>
            </w:r>
          </w:p>
        </w:tc>
        <w:tc>
          <w:tcPr>
            <w:tcW w:w="1111" w:type="dxa"/>
            <w:tcBorders>
              <w:top w:val="single" w:sz="4" w:space="0" w:color="auto"/>
              <w:left w:val="single" w:sz="4" w:space="0" w:color="auto"/>
              <w:bottom w:val="single" w:sz="4" w:space="0" w:color="auto"/>
              <w:right w:val="single" w:sz="4" w:space="0" w:color="auto"/>
            </w:tcBorders>
          </w:tcPr>
          <w:p w14:paraId="4BA9AE42" w14:textId="77777777" w:rsidR="00806400" w:rsidRPr="007E0A33" w:rsidRDefault="00806400" w:rsidP="004F418A">
            <w:pPr>
              <w:spacing w:after="0" w:line="25" w:lineRule="atLeast"/>
              <w:rPr>
                <w:rFonts w:ascii="Times New Roman" w:hAnsi="Times New Roman"/>
              </w:rPr>
            </w:pPr>
          </w:p>
          <w:p w14:paraId="478EF40A"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I</w:t>
            </w:r>
            <w:r w:rsidRPr="007E0A33">
              <w:rPr>
                <w:rFonts w:ascii="Times New Roman" w:hAnsi="Times New Roman"/>
              </w:rPr>
              <w:t>΄</w:t>
            </w:r>
          </w:p>
        </w:tc>
        <w:tc>
          <w:tcPr>
            <w:tcW w:w="2691" w:type="dxa"/>
            <w:tcBorders>
              <w:top w:val="single" w:sz="4" w:space="0" w:color="auto"/>
              <w:left w:val="single" w:sz="4" w:space="0" w:color="auto"/>
              <w:bottom w:val="single" w:sz="4" w:space="0" w:color="auto"/>
              <w:right w:val="single" w:sz="4" w:space="0" w:color="auto"/>
            </w:tcBorders>
          </w:tcPr>
          <w:p w14:paraId="52350A35" w14:textId="77777777" w:rsidR="00806400" w:rsidRPr="007E0A33" w:rsidRDefault="00806400" w:rsidP="004F418A">
            <w:pPr>
              <w:spacing w:after="0" w:line="25" w:lineRule="atLeast"/>
              <w:rPr>
                <w:rFonts w:ascii="Times New Roman" w:hAnsi="Times New Roman"/>
              </w:rPr>
            </w:pPr>
          </w:p>
          <w:p w14:paraId="57D586A4"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расчета топки   </w:t>
            </w:r>
          </w:p>
        </w:tc>
        <w:tc>
          <w:tcPr>
            <w:tcW w:w="1129" w:type="dxa"/>
            <w:tcBorders>
              <w:top w:val="single" w:sz="4" w:space="0" w:color="auto"/>
              <w:left w:val="single" w:sz="4" w:space="0" w:color="auto"/>
              <w:bottom w:val="single" w:sz="4" w:space="0" w:color="auto"/>
              <w:right w:val="single" w:sz="4" w:space="0" w:color="auto"/>
            </w:tcBorders>
          </w:tcPr>
          <w:p w14:paraId="359B374B" w14:textId="77777777" w:rsidR="00806400" w:rsidRPr="007E0A33" w:rsidRDefault="00806400" w:rsidP="004F418A">
            <w:pPr>
              <w:spacing w:after="0" w:line="25" w:lineRule="atLeast"/>
              <w:jc w:val="center"/>
              <w:rPr>
                <w:rFonts w:ascii="Times New Roman" w:hAnsi="Times New Roman"/>
              </w:rPr>
            </w:pPr>
          </w:p>
          <w:p w14:paraId="1EA4F970" w14:textId="22F69F30" w:rsidR="00806400" w:rsidRPr="007E0A33" w:rsidRDefault="00806400" w:rsidP="004F418A">
            <w:pPr>
              <w:spacing w:after="0" w:line="25" w:lineRule="atLeast"/>
              <w:rPr>
                <w:rFonts w:ascii="Times New Roman" w:hAnsi="Times New Roman"/>
              </w:rPr>
            </w:pPr>
            <w:r w:rsidRPr="007E0A33">
              <w:rPr>
                <w:rFonts w:ascii="Times New Roman" w:hAnsi="Times New Roman"/>
              </w:rPr>
              <w:t>ккал/кг</w:t>
            </w:r>
          </w:p>
        </w:tc>
        <w:tc>
          <w:tcPr>
            <w:tcW w:w="2002" w:type="dxa"/>
            <w:tcBorders>
              <w:top w:val="single" w:sz="4" w:space="0" w:color="auto"/>
              <w:left w:val="single" w:sz="4" w:space="0" w:color="auto"/>
              <w:bottom w:val="single" w:sz="4" w:space="0" w:color="auto"/>
              <w:right w:val="single" w:sz="4" w:space="0" w:color="auto"/>
            </w:tcBorders>
          </w:tcPr>
          <w:p w14:paraId="3A01F237" w14:textId="16531B49" w:rsidR="00806400" w:rsidRPr="007E0A33" w:rsidRDefault="00806400" w:rsidP="004F418A">
            <w:pPr>
              <w:spacing w:after="0" w:line="25" w:lineRule="atLeast"/>
              <w:jc w:val="center"/>
              <w:rPr>
                <w:rFonts w:ascii="Times New Roman" w:hAnsi="Times New Roman"/>
                <w:u w:val="single"/>
              </w:rPr>
            </w:pPr>
          </w:p>
          <w:p w14:paraId="77B5E81E" w14:textId="7ECDF3EA"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4970</w:t>
            </w:r>
          </w:p>
        </w:tc>
      </w:tr>
      <w:tr w:rsidR="00806400" w:rsidRPr="007E0A33" w14:paraId="17D3B3FE"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686A245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Тепло присосов (воздуха)</w:t>
            </w:r>
          </w:p>
        </w:tc>
        <w:tc>
          <w:tcPr>
            <w:tcW w:w="1111" w:type="dxa"/>
            <w:tcBorders>
              <w:top w:val="single" w:sz="4" w:space="0" w:color="auto"/>
              <w:left w:val="single" w:sz="4" w:space="0" w:color="auto"/>
              <w:bottom w:val="single" w:sz="4" w:space="0" w:color="auto"/>
              <w:right w:val="single" w:sz="4" w:space="0" w:color="auto"/>
            </w:tcBorders>
            <w:hideMark/>
          </w:tcPr>
          <w:p w14:paraId="4B00BF06"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I</w:t>
            </w:r>
            <w:proofErr w:type="spellStart"/>
            <w:r w:rsidRPr="007E0A33">
              <w:rPr>
                <w:rFonts w:ascii="Times New Roman" w:hAnsi="Times New Roman"/>
                <w:vertAlign w:val="subscript"/>
              </w:rPr>
              <w:t>пр</w:t>
            </w:r>
            <w:proofErr w:type="spellEnd"/>
          </w:p>
        </w:tc>
        <w:tc>
          <w:tcPr>
            <w:tcW w:w="2691" w:type="dxa"/>
            <w:tcBorders>
              <w:top w:val="single" w:sz="4" w:space="0" w:color="auto"/>
              <w:left w:val="single" w:sz="4" w:space="0" w:color="auto"/>
              <w:bottom w:val="single" w:sz="4" w:space="0" w:color="auto"/>
              <w:right w:val="single" w:sz="4" w:space="0" w:color="auto"/>
            </w:tcBorders>
            <w:hideMark/>
          </w:tcPr>
          <w:p w14:paraId="76AD237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расчета топки</w:t>
            </w:r>
          </w:p>
        </w:tc>
        <w:tc>
          <w:tcPr>
            <w:tcW w:w="1129" w:type="dxa"/>
            <w:tcBorders>
              <w:top w:val="single" w:sz="4" w:space="0" w:color="auto"/>
              <w:left w:val="single" w:sz="4" w:space="0" w:color="auto"/>
              <w:bottom w:val="single" w:sz="4" w:space="0" w:color="auto"/>
              <w:right w:val="single" w:sz="4" w:space="0" w:color="auto"/>
            </w:tcBorders>
            <w:hideMark/>
          </w:tcPr>
          <w:p w14:paraId="6B3687B6" w14:textId="6A45B3AD" w:rsidR="00806400" w:rsidRPr="007E0A33" w:rsidRDefault="00806400" w:rsidP="004F418A">
            <w:pPr>
              <w:spacing w:after="0" w:line="25" w:lineRule="atLeast"/>
              <w:rPr>
                <w:rFonts w:ascii="Times New Roman" w:hAnsi="Times New Roman"/>
              </w:rPr>
            </w:pPr>
            <w:r w:rsidRPr="007E0A33">
              <w:rPr>
                <w:rFonts w:ascii="Times New Roman" w:hAnsi="Times New Roman"/>
              </w:rPr>
              <w:t>ккал/кг</w:t>
            </w:r>
          </w:p>
        </w:tc>
        <w:tc>
          <w:tcPr>
            <w:tcW w:w="2002" w:type="dxa"/>
            <w:tcBorders>
              <w:top w:val="single" w:sz="4" w:space="0" w:color="auto"/>
              <w:left w:val="single" w:sz="4" w:space="0" w:color="auto"/>
              <w:bottom w:val="single" w:sz="4" w:space="0" w:color="auto"/>
              <w:right w:val="single" w:sz="4" w:space="0" w:color="auto"/>
            </w:tcBorders>
            <w:hideMark/>
          </w:tcPr>
          <w:p w14:paraId="26013825" w14:textId="3E134E65"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4,8</w:t>
            </w:r>
          </w:p>
        </w:tc>
      </w:tr>
      <w:tr w:rsidR="00806400" w:rsidRPr="007E0A33" w14:paraId="21A60821"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2FACD4DE"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Темпер. газов на выходе</w:t>
            </w:r>
          </w:p>
        </w:tc>
        <w:tc>
          <w:tcPr>
            <w:tcW w:w="1111" w:type="dxa"/>
            <w:tcBorders>
              <w:top w:val="single" w:sz="4" w:space="0" w:color="auto"/>
              <w:left w:val="single" w:sz="4" w:space="0" w:color="auto"/>
              <w:bottom w:val="single" w:sz="4" w:space="0" w:color="auto"/>
              <w:right w:val="single" w:sz="4" w:space="0" w:color="auto"/>
            </w:tcBorders>
            <w:hideMark/>
          </w:tcPr>
          <w:p w14:paraId="146F07F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ϑ</w:t>
            </w:r>
            <w:r w:rsidRPr="007E0A33">
              <w:rPr>
                <w:rFonts w:ascii="Times New Roman" w:hAnsi="Times New Roman"/>
                <w:lang w:bidi="he-IL"/>
              </w:rPr>
              <w:t>΄΄</w:t>
            </w:r>
          </w:p>
        </w:tc>
        <w:tc>
          <w:tcPr>
            <w:tcW w:w="2691" w:type="dxa"/>
            <w:tcBorders>
              <w:top w:val="single" w:sz="4" w:space="0" w:color="auto"/>
              <w:left w:val="single" w:sz="4" w:space="0" w:color="auto"/>
              <w:bottom w:val="single" w:sz="4" w:space="0" w:color="auto"/>
              <w:right w:val="single" w:sz="4" w:space="0" w:color="auto"/>
            </w:tcBorders>
            <w:hideMark/>
          </w:tcPr>
          <w:p w14:paraId="029154DE"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Принято предварительно </w:t>
            </w:r>
          </w:p>
        </w:tc>
        <w:tc>
          <w:tcPr>
            <w:tcW w:w="1129" w:type="dxa"/>
            <w:tcBorders>
              <w:top w:val="single" w:sz="4" w:space="0" w:color="auto"/>
              <w:left w:val="single" w:sz="4" w:space="0" w:color="auto"/>
              <w:bottom w:val="single" w:sz="4" w:space="0" w:color="auto"/>
              <w:right w:val="single" w:sz="4" w:space="0" w:color="auto"/>
            </w:tcBorders>
            <w:hideMark/>
          </w:tcPr>
          <w:p w14:paraId="1C717CBA" w14:textId="0F0AD961"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hideMark/>
          </w:tcPr>
          <w:p w14:paraId="48CAA844" w14:textId="4B667D98"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180</w:t>
            </w:r>
          </w:p>
        </w:tc>
      </w:tr>
      <w:tr w:rsidR="00806400" w:rsidRPr="007E0A33" w14:paraId="7CA712D4"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7992A224"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Энтал</w:t>
            </w:r>
            <w:proofErr w:type="spellEnd"/>
            <w:r w:rsidRPr="007E0A33">
              <w:rPr>
                <w:rFonts w:ascii="Times New Roman" w:hAnsi="Times New Roman"/>
              </w:rPr>
              <w:t xml:space="preserve"> газов на выходе</w:t>
            </w:r>
          </w:p>
        </w:tc>
        <w:tc>
          <w:tcPr>
            <w:tcW w:w="1111" w:type="dxa"/>
            <w:tcBorders>
              <w:top w:val="single" w:sz="4" w:space="0" w:color="auto"/>
              <w:left w:val="single" w:sz="4" w:space="0" w:color="auto"/>
              <w:bottom w:val="single" w:sz="4" w:space="0" w:color="auto"/>
              <w:right w:val="single" w:sz="4" w:space="0" w:color="auto"/>
            </w:tcBorders>
          </w:tcPr>
          <w:p w14:paraId="09633C36"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I</w:t>
            </w:r>
            <w:r w:rsidRPr="007E0A33">
              <w:rPr>
                <w:rFonts w:ascii="Times New Roman" w:hAnsi="Times New Roman"/>
              </w:rPr>
              <w:t>΄΄</w:t>
            </w:r>
          </w:p>
        </w:tc>
        <w:tc>
          <w:tcPr>
            <w:tcW w:w="2691" w:type="dxa"/>
            <w:tcBorders>
              <w:top w:val="single" w:sz="4" w:space="0" w:color="auto"/>
              <w:left w:val="single" w:sz="4" w:space="0" w:color="auto"/>
              <w:bottom w:val="single" w:sz="4" w:space="0" w:color="auto"/>
              <w:right w:val="single" w:sz="4" w:space="0" w:color="auto"/>
            </w:tcBorders>
          </w:tcPr>
          <w:p w14:paraId="3F09A448"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По </w:t>
            </w:r>
            <w:r w:rsidRPr="007E0A33">
              <w:rPr>
                <w:rFonts w:ascii="Times New Roman" w:hAnsi="Times New Roman"/>
                <w:lang w:val="en-US"/>
              </w:rPr>
              <w:t>I</w:t>
            </w:r>
            <w:r w:rsidRPr="007E0A33">
              <w:rPr>
                <w:rFonts w:ascii="Times New Roman" w:hAnsi="Times New Roman"/>
              </w:rPr>
              <w:t xml:space="preserve"> – ϑ таблице </w:t>
            </w:r>
          </w:p>
        </w:tc>
        <w:tc>
          <w:tcPr>
            <w:tcW w:w="1129" w:type="dxa"/>
            <w:tcBorders>
              <w:top w:val="single" w:sz="4" w:space="0" w:color="auto"/>
              <w:left w:val="single" w:sz="4" w:space="0" w:color="auto"/>
              <w:bottom w:val="single" w:sz="4" w:space="0" w:color="auto"/>
              <w:right w:val="single" w:sz="4" w:space="0" w:color="auto"/>
            </w:tcBorders>
          </w:tcPr>
          <w:p w14:paraId="6FF02EA0" w14:textId="2E421670" w:rsidR="00806400" w:rsidRPr="007E0A33" w:rsidRDefault="00806400" w:rsidP="004F418A">
            <w:pPr>
              <w:spacing w:after="0" w:line="25" w:lineRule="atLeast"/>
              <w:rPr>
                <w:rFonts w:ascii="Times New Roman" w:hAnsi="Times New Roman"/>
              </w:rPr>
            </w:pPr>
            <w:r w:rsidRPr="007E0A33">
              <w:rPr>
                <w:rFonts w:ascii="Times New Roman" w:hAnsi="Times New Roman"/>
              </w:rPr>
              <w:t>ккал/кг</w:t>
            </w:r>
          </w:p>
        </w:tc>
        <w:tc>
          <w:tcPr>
            <w:tcW w:w="2002" w:type="dxa"/>
            <w:tcBorders>
              <w:top w:val="single" w:sz="4" w:space="0" w:color="auto"/>
              <w:left w:val="single" w:sz="4" w:space="0" w:color="auto"/>
              <w:bottom w:val="single" w:sz="4" w:space="0" w:color="auto"/>
              <w:right w:val="single" w:sz="4" w:space="0" w:color="auto"/>
            </w:tcBorders>
          </w:tcPr>
          <w:p w14:paraId="6C39B379" w14:textId="640ED772"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725</w:t>
            </w:r>
          </w:p>
        </w:tc>
      </w:tr>
      <w:tr w:rsidR="00806400" w:rsidRPr="007E0A33" w14:paraId="40C3C9A6"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308A422F"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Тепловоспр</w:t>
            </w:r>
            <w:proofErr w:type="spellEnd"/>
            <w:r w:rsidRPr="007E0A33">
              <w:rPr>
                <w:rFonts w:ascii="Times New Roman" w:hAnsi="Times New Roman"/>
              </w:rPr>
              <w:t xml:space="preserve"> по балансу</w:t>
            </w:r>
          </w:p>
        </w:tc>
        <w:tc>
          <w:tcPr>
            <w:tcW w:w="1111" w:type="dxa"/>
            <w:tcBorders>
              <w:top w:val="single" w:sz="4" w:space="0" w:color="auto"/>
              <w:left w:val="single" w:sz="4" w:space="0" w:color="auto"/>
              <w:bottom w:val="single" w:sz="4" w:space="0" w:color="auto"/>
              <w:right w:val="single" w:sz="4" w:space="0" w:color="auto"/>
            </w:tcBorders>
          </w:tcPr>
          <w:p w14:paraId="4319BF98"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б</w:t>
            </w:r>
          </w:p>
        </w:tc>
        <w:tc>
          <w:tcPr>
            <w:tcW w:w="2691" w:type="dxa"/>
            <w:tcBorders>
              <w:top w:val="single" w:sz="4" w:space="0" w:color="auto"/>
              <w:left w:val="single" w:sz="4" w:space="0" w:color="auto"/>
              <w:bottom w:val="single" w:sz="4" w:space="0" w:color="auto"/>
              <w:right w:val="single" w:sz="4" w:space="0" w:color="auto"/>
            </w:tcBorders>
          </w:tcPr>
          <w:p w14:paraId="4DD7FEBD" w14:textId="24C3751E" w:rsidR="00806400" w:rsidRPr="005A0910" w:rsidRDefault="00806400" w:rsidP="004F418A">
            <w:pPr>
              <w:spacing w:after="0" w:line="25" w:lineRule="atLeast"/>
              <w:rPr>
                <w:rFonts w:ascii="Times New Roman" w:hAnsi="Times New Roman"/>
                <w:lang w:val="en-US"/>
              </w:rPr>
            </w:pPr>
            <w:r w:rsidRPr="007E0A33">
              <w:rPr>
                <w:rFonts w:ascii="Times New Roman" w:hAnsi="Times New Roman"/>
              </w:rPr>
              <w:t xml:space="preserve">   φ (</w:t>
            </w:r>
            <w:r w:rsidRPr="007E0A33">
              <w:rPr>
                <w:rFonts w:ascii="Times New Roman" w:hAnsi="Times New Roman"/>
                <w:lang w:val="en-US"/>
              </w:rPr>
              <w:t>I</w:t>
            </w:r>
            <w:proofErr w:type="gramStart"/>
            <w:r w:rsidRPr="007E0A33">
              <w:rPr>
                <w:rFonts w:ascii="Times New Roman" w:hAnsi="Times New Roman"/>
              </w:rPr>
              <w:t>΄</w:t>
            </w:r>
            <w:r w:rsidRPr="007E0A33">
              <w:rPr>
                <w:rFonts w:ascii="Times New Roman" w:hAnsi="Times New Roman"/>
                <w:vertAlign w:val="subscript"/>
              </w:rPr>
              <w:t xml:space="preserve">  </w:t>
            </w:r>
            <w:r w:rsidRPr="007E0A33">
              <w:rPr>
                <w:rFonts w:ascii="Times New Roman" w:hAnsi="Times New Roman"/>
              </w:rPr>
              <w:t>-</w:t>
            </w:r>
            <w:proofErr w:type="gramEnd"/>
            <w:r w:rsidRPr="007E0A33">
              <w:rPr>
                <w:rFonts w:ascii="Times New Roman" w:hAnsi="Times New Roman"/>
              </w:rPr>
              <w:t xml:space="preserve">  </w:t>
            </w:r>
            <w:r w:rsidRPr="007E0A33">
              <w:rPr>
                <w:rFonts w:ascii="Times New Roman" w:hAnsi="Times New Roman"/>
                <w:lang w:val="en-US"/>
              </w:rPr>
              <w:t>I</w:t>
            </w:r>
            <w:r w:rsidRPr="007E0A33">
              <w:rPr>
                <w:rFonts w:ascii="Times New Roman" w:hAnsi="Times New Roman"/>
              </w:rPr>
              <w:t xml:space="preserve">΄΄ + </w:t>
            </w:r>
            <w:r w:rsidRPr="007E0A33">
              <w:rPr>
                <w:rFonts w:ascii="Times New Roman" w:hAnsi="Times New Roman"/>
                <w:lang w:val="en-US"/>
              </w:rPr>
              <w:t>I</w:t>
            </w:r>
            <w:proofErr w:type="spellStart"/>
            <w:r w:rsidRPr="007E0A33">
              <w:rPr>
                <w:rFonts w:ascii="Times New Roman" w:hAnsi="Times New Roman"/>
                <w:vertAlign w:val="subscript"/>
              </w:rPr>
              <w:t>пр</w:t>
            </w:r>
            <w:proofErr w:type="spellEnd"/>
            <w:r w:rsidRPr="007E0A33">
              <w:rPr>
                <w:rFonts w:ascii="Times New Roman" w:hAnsi="Times New Roman"/>
              </w:rPr>
              <w:t xml:space="preserve">)     </w:t>
            </w:r>
          </w:p>
        </w:tc>
        <w:tc>
          <w:tcPr>
            <w:tcW w:w="1129" w:type="dxa"/>
            <w:tcBorders>
              <w:top w:val="single" w:sz="4" w:space="0" w:color="auto"/>
              <w:left w:val="single" w:sz="4" w:space="0" w:color="auto"/>
              <w:bottom w:val="single" w:sz="4" w:space="0" w:color="auto"/>
              <w:right w:val="single" w:sz="4" w:space="0" w:color="auto"/>
            </w:tcBorders>
          </w:tcPr>
          <w:p w14:paraId="72546E4D" w14:textId="38638301" w:rsidR="00806400" w:rsidRPr="007E0A33" w:rsidRDefault="00806400" w:rsidP="004F418A">
            <w:pPr>
              <w:spacing w:after="0" w:line="25" w:lineRule="atLeast"/>
              <w:rPr>
                <w:rFonts w:ascii="Times New Roman" w:hAnsi="Times New Roman"/>
              </w:rPr>
            </w:pPr>
            <w:r w:rsidRPr="007E0A33">
              <w:rPr>
                <w:rFonts w:ascii="Times New Roman" w:hAnsi="Times New Roman"/>
              </w:rPr>
              <w:t>ккал/кг</w:t>
            </w:r>
          </w:p>
        </w:tc>
        <w:tc>
          <w:tcPr>
            <w:tcW w:w="2002" w:type="dxa"/>
            <w:tcBorders>
              <w:top w:val="single" w:sz="4" w:space="0" w:color="auto"/>
              <w:left w:val="single" w:sz="4" w:space="0" w:color="auto"/>
              <w:bottom w:val="single" w:sz="4" w:space="0" w:color="auto"/>
              <w:right w:val="single" w:sz="4" w:space="0" w:color="auto"/>
            </w:tcBorders>
          </w:tcPr>
          <w:p w14:paraId="2C18716A" w14:textId="53D23149"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4228</w:t>
            </w:r>
          </w:p>
        </w:tc>
      </w:tr>
      <w:tr w:rsidR="00806400" w:rsidRPr="007E0A33" w14:paraId="0DB5BF5E"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321BAC7D" w14:textId="4C43FC36"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Температура воды на</w:t>
            </w:r>
            <w:r w:rsidR="005A0910">
              <w:rPr>
                <w:rFonts w:ascii="Times New Roman" w:hAnsi="Times New Roman"/>
                <w:lang w:val="en-US"/>
              </w:rPr>
              <w:t xml:space="preserve"> </w:t>
            </w:r>
            <w:r w:rsidRPr="007E0A33">
              <w:rPr>
                <w:rFonts w:ascii="Times New Roman" w:hAnsi="Times New Roman"/>
              </w:rPr>
              <w:t>входе</w:t>
            </w:r>
          </w:p>
        </w:tc>
        <w:tc>
          <w:tcPr>
            <w:tcW w:w="1111" w:type="dxa"/>
            <w:tcBorders>
              <w:top w:val="single" w:sz="4" w:space="0" w:color="auto"/>
              <w:left w:val="single" w:sz="4" w:space="0" w:color="auto"/>
              <w:bottom w:val="single" w:sz="4" w:space="0" w:color="auto"/>
              <w:right w:val="single" w:sz="4" w:space="0" w:color="auto"/>
            </w:tcBorders>
            <w:hideMark/>
          </w:tcPr>
          <w:p w14:paraId="6AB50050"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p>
          <w:p w14:paraId="3CD9F326"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t</w:t>
            </w:r>
            <w:r w:rsidRPr="007E0A33">
              <w:rPr>
                <w:rFonts w:ascii="Times New Roman" w:hAnsi="Times New Roman"/>
              </w:rPr>
              <w:t>΄</w:t>
            </w:r>
          </w:p>
        </w:tc>
        <w:tc>
          <w:tcPr>
            <w:tcW w:w="2691" w:type="dxa"/>
            <w:tcBorders>
              <w:top w:val="single" w:sz="4" w:space="0" w:color="auto"/>
              <w:left w:val="single" w:sz="4" w:space="0" w:color="auto"/>
              <w:bottom w:val="single" w:sz="4" w:space="0" w:color="auto"/>
              <w:right w:val="single" w:sz="4" w:space="0" w:color="auto"/>
            </w:tcBorders>
          </w:tcPr>
          <w:p w14:paraId="1051DCD6" w14:textId="654DEC4F" w:rsidR="00806400" w:rsidRPr="007E0A33" w:rsidRDefault="00806400" w:rsidP="004F418A">
            <w:pPr>
              <w:spacing w:after="0" w:line="25" w:lineRule="atLeast"/>
              <w:rPr>
                <w:rFonts w:ascii="Times New Roman" w:hAnsi="Times New Roman"/>
              </w:rPr>
            </w:pPr>
            <w:r w:rsidRPr="007E0A33">
              <w:rPr>
                <w:rFonts w:ascii="Times New Roman" w:hAnsi="Times New Roman"/>
              </w:rPr>
              <w:t>Из испытаний котла</w:t>
            </w:r>
          </w:p>
          <w:p w14:paraId="2F91C40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теплового </w:t>
            </w:r>
            <w:proofErr w:type="spellStart"/>
            <w:r w:rsidRPr="007E0A33">
              <w:rPr>
                <w:rFonts w:ascii="Times New Roman" w:hAnsi="Times New Roman"/>
              </w:rPr>
              <w:t>расче</w:t>
            </w:r>
            <w:proofErr w:type="spellEnd"/>
            <w:r w:rsidRPr="007E0A33">
              <w:rPr>
                <w:rFonts w:ascii="Times New Roman" w:hAnsi="Times New Roman"/>
              </w:rPr>
              <w:t>. топки</w:t>
            </w:r>
          </w:p>
        </w:tc>
        <w:tc>
          <w:tcPr>
            <w:tcW w:w="1129" w:type="dxa"/>
            <w:tcBorders>
              <w:top w:val="single" w:sz="4" w:space="0" w:color="auto"/>
              <w:left w:val="single" w:sz="4" w:space="0" w:color="auto"/>
              <w:bottom w:val="single" w:sz="4" w:space="0" w:color="auto"/>
              <w:right w:val="single" w:sz="4" w:space="0" w:color="auto"/>
            </w:tcBorders>
          </w:tcPr>
          <w:p w14:paraId="061A028F" w14:textId="77777777" w:rsidR="00806400" w:rsidRPr="003D576E" w:rsidRDefault="00806400" w:rsidP="004F418A">
            <w:pPr>
              <w:spacing w:after="0" w:line="25" w:lineRule="atLeast"/>
              <w:rPr>
                <w:rFonts w:ascii="Times New Roman" w:hAnsi="Times New Roman"/>
              </w:rPr>
            </w:pPr>
          </w:p>
          <w:p w14:paraId="2EE0DC67" w14:textId="5CA59FAB"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tcPr>
          <w:p w14:paraId="03741498" w14:textId="77777777" w:rsidR="00806400" w:rsidRPr="007E0A33" w:rsidRDefault="00806400" w:rsidP="004F418A">
            <w:pPr>
              <w:spacing w:after="0" w:line="25" w:lineRule="atLeast"/>
              <w:jc w:val="center"/>
              <w:rPr>
                <w:rFonts w:ascii="Times New Roman" w:hAnsi="Times New Roman"/>
              </w:rPr>
            </w:pPr>
          </w:p>
          <w:p w14:paraId="1746AF0A" w14:textId="41B996E9"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32*</w:t>
            </w:r>
          </w:p>
        </w:tc>
      </w:tr>
      <w:tr w:rsidR="00806400" w:rsidRPr="007E0A33" w14:paraId="5DA5B2D8"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107B3D7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Температура воды на</w:t>
            </w:r>
          </w:p>
          <w:p w14:paraId="62F28AB2"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выходе из котла</w:t>
            </w:r>
          </w:p>
        </w:tc>
        <w:tc>
          <w:tcPr>
            <w:tcW w:w="1111" w:type="dxa"/>
            <w:tcBorders>
              <w:top w:val="single" w:sz="4" w:space="0" w:color="auto"/>
              <w:left w:val="single" w:sz="4" w:space="0" w:color="auto"/>
              <w:bottom w:val="single" w:sz="4" w:space="0" w:color="auto"/>
              <w:right w:val="single" w:sz="4" w:space="0" w:color="auto"/>
            </w:tcBorders>
          </w:tcPr>
          <w:p w14:paraId="0DBFC7E7" w14:textId="77777777" w:rsidR="00806400" w:rsidRPr="007E0A33" w:rsidRDefault="00806400" w:rsidP="004F418A">
            <w:pPr>
              <w:spacing w:after="0" w:line="25" w:lineRule="atLeast"/>
              <w:rPr>
                <w:rFonts w:ascii="Times New Roman" w:hAnsi="Times New Roman"/>
              </w:rPr>
            </w:pPr>
          </w:p>
          <w:p w14:paraId="1164985A"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t</w:t>
            </w:r>
            <w:r w:rsidRPr="007E0A33">
              <w:rPr>
                <w:rFonts w:ascii="Times New Roman" w:hAnsi="Times New Roman"/>
              </w:rPr>
              <w:t>΄΄</w:t>
            </w:r>
          </w:p>
        </w:tc>
        <w:tc>
          <w:tcPr>
            <w:tcW w:w="2691" w:type="dxa"/>
            <w:tcBorders>
              <w:top w:val="single" w:sz="4" w:space="0" w:color="auto"/>
              <w:left w:val="single" w:sz="4" w:space="0" w:color="auto"/>
              <w:bottom w:val="single" w:sz="4" w:space="0" w:color="auto"/>
              <w:right w:val="single" w:sz="4" w:space="0" w:color="auto"/>
            </w:tcBorders>
          </w:tcPr>
          <w:p w14:paraId="5B356758"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Из испытаний котла</w:t>
            </w:r>
          </w:p>
          <w:p w14:paraId="2ACA931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Из теплового </w:t>
            </w:r>
            <w:proofErr w:type="spellStart"/>
            <w:r w:rsidRPr="007E0A33">
              <w:rPr>
                <w:rFonts w:ascii="Times New Roman" w:hAnsi="Times New Roman"/>
              </w:rPr>
              <w:t>расче</w:t>
            </w:r>
            <w:proofErr w:type="spellEnd"/>
            <w:r w:rsidRPr="007E0A33">
              <w:rPr>
                <w:rFonts w:ascii="Times New Roman" w:hAnsi="Times New Roman"/>
              </w:rPr>
              <w:t>. топки</w:t>
            </w:r>
          </w:p>
        </w:tc>
        <w:tc>
          <w:tcPr>
            <w:tcW w:w="1129" w:type="dxa"/>
            <w:tcBorders>
              <w:top w:val="single" w:sz="4" w:space="0" w:color="auto"/>
              <w:left w:val="single" w:sz="4" w:space="0" w:color="auto"/>
              <w:bottom w:val="single" w:sz="4" w:space="0" w:color="auto"/>
              <w:right w:val="single" w:sz="4" w:space="0" w:color="auto"/>
            </w:tcBorders>
          </w:tcPr>
          <w:p w14:paraId="387946A0" w14:textId="77777777" w:rsidR="00806400" w:rsidRPr="007E0A33" w:rsidRDefault="00806400" w:rsidP="004F418A">
            <w:pPr>
              <w:spacing w:after="0" w:line="25" w:lineRule="atLeast"/>
              <w:jc w:val="center"/>
              <w:rPr>
                <w:rFonts w:ascii="Times New Roman" w:hAnsi="Times New Roman"/>
              </w:rPr>
            </w:pPr>
          </w:p>
          <w:p w14:paraId="1F97323B" w14:textId="0716CE9F"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tcPr>
          <w:p w14:paraId="066ECD91" w14:textId="77777777" w:rsidR="00806400" w:rsidRPr="007E0A33" w:rsidRDefault="00806400" w:rsidP="004F418A">
            <w:pPr>
              <w:spacing w:after="0" w:line="25" w:lineRule="atLeast"/>
              <w:jc w:val="center"/>
              <w:rPr>
                <w:rFonts w:ascii="Times New Roman" w:hAnsi="Times New Roman"/>
              </w:rPr>
            </w:pPr>
          </w:p>
          <w:p w14:paraId="63D0D5C4" w14:textId="720CD1F6"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50*</w:t>
            </w:r>
          </w:p>
        </w:tc>
      </w:tr>
      <w:tr w:rsidR="00806400" w:rsidRPr="007E0A33" w14:paraId="79B9BF32"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38CADEDD"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Больший температурный напор</w:t>
            </w:r>
          </w:p>
        </w:tc>
        <w:tc>
          <w:tcPr>
            <w:tcW w:w="1111" w:type="dxa"/>
            <w:tcBorders>
              <w:top w:val="single" w:sz="4" w:space="0" w:color="auto"/>
              <w:left w:val="single" w:sz="4" w:space="0" w:color="auto"/>
              <w:bottom w:val="single" w:sz="4" w:space="0" w:color="auto"/>
              <w:right w:val="single" w:sz="4" w:space="0" w:color="auto"/>
            </w:tcBorders>
            <w:hideMark/>
          </w:tcPr>
          <w:p w14:paraId="59D48852"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p>
          <w:p w14:paraId="497E88EE"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t</w:t>
            </w:r>
            <w:r w:rsidRPr="007E0A33">
              <w:rPr>
                <w:rFonts w:ascii="Times New Roman" w:hAnsi="Times New Roman"/>
                <w:vertAlign w:val="subscript"/>
              </w:rPr>
              <w:t>б</w:t>
            </w:r>
          </w:p>
        </w:tc>
        <w:tc>
          <w:tcPr>
            <w:tcW w:w="2691" w:type="dxa"/>
            <w:tcBorders>
              <w:top w:val="single" w:sz="4" w:space="0" w:color="auto"/>
              <w:left w:val="single" w:sz="4" w:space="0" w:color="auto"/>
              <w:bottom w:val="single" w:sz="4" w:space="0" w:color="auto"/>
              <w:right w:val="single" w:sz="4" w:space="0" w:color="auto"/>
            </w:tcBorders>
          </w:tcPr>
          <w:p w14:paraId="1657F5D2" w14:textId="77777777" w:rsidR="00806400" w:rsidRPr="007E0A33" w:rsidRDefault="00806400" w:rsidP="004F418A">
            <w:pPr>
              <w:spacing w:after="0" w:line="25" w:lineRule="atLeast"/>
              <w:rPr>
                <w:rFonts w:ascii="Times New Roman" w:hAnsi="Times New Roman"/>
              </w:rPr>
            </w:pPr>
          </w:p>
          <w:p w14:paraId="477E2738"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ϑ</w:t>
            </w:r>
            <w:r w:rsidRPr="007E0A33">
              <w:rPr>
                <w:rFonts w:ascii="Times New Roman" w:hAnsi="Times New Roman"/>
                <w:lang w:bidi="he-IL"/>
              </w:rPr>
              <w:t>΄ -</w:t>
            </w:r>
            <w:r w:rsidRPr="007E0A33">
              <w:rPr>
                <w:rFonts w:ascii="Times New Roman" w:hAnsi="Times New Roman"/>
              </w:rPr>
              <w:t xml:space="preserve">    t΄</w:t>
            </w:r>
          </w:p>
        </w:tc>
        <w:tc>
          <w:tcPr>
            <w:tcW w:w="1129" w:type="dxa"/>
            <w:tcBorders>
              <w:top w:val="single" w:sz="4" w:space="0" w:color="auto"/>
              <w:left w:val="single" w:sz="4" w:space="0" w:color="auto"/>
              <w:bottom w:val="single" w:sz="4" w:space="0" w:color="auto"/>
              <w:right w:val="single" w:sz="4" w:space="0" w:color="auto"/>
            </w:tcBorders>
          </w:tcPr>
          <w:p w14:paraId="4DB37672" w14:textId="77777777" w:rsidR="00806400" w:rsidRPr="007E0A33" w:rsidRDefault="00806400" w:rsidP="004F418A">
            <w:pPr>
              <w:spacing w:after="0" w:line="25" w:lineRule="atLeast"/>
              <w:jc w:val="center"/>
              <w:rPr>
                <w:rFonts w:ascii="Times New Roman" w:hAnsi="Times New Roman"/>
              </w:rPr>
            </w:pPr>
          </w:p>
          <w:p w14:paraId="78D3CADA" w14:textId="11016303"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tcPr>
          <w:p w14:paraId="701A0C6C" w14:textId="77777777" w:rsidR="00806400" w:rsidRPr="007E0A33" w:rsidRDefault="00806400" w:rsidP="004F418A">
            <w:pPr>
              <w:spacing w:after="0" w:line="25" w:lineRule="atLeast"/>
              <w:jc w:val="center"/>
              <w:rPr>
                <w:rFonts w:ascii="Times New Roman" w:hAnsi="Times New Roman"/>
              </w:rPr>
            </w:pPr>
          </w:p>
          <w:p w14:paraId="325B758F" w14:textId="5248ED5B"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1068</w:t>
            </w:r>
          </w:p>
        </w:tc>
      </w:tr>
      <w:tr w:rsidR="00806400" w:rsidRPr="007E0A33" w14:paraId="586E8E5E"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65E8CF9B"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Наименьший </w:t>
            </w:r>
            <w:proofErr w:type="gramStart"/>
            <w:r w:rsidRPr="007E0A33">
              <w:rPr>
                <w:rFonts w:ascii="Times New Roman" w:hAnsi="Times New Roman"/>
              </w:rPr>
              <w:t>температур-</w:t>
            </w:r>
            <w:proofErr w:type="spellStart"/>
            <w:r w:rsidRPr="007E0A33">
              <w:rPr>
                <w:rFonts w:ascii="Times New Roman" w:hAnsi="Times New Roman"/>
              </w:rPr>
              <w:t>ный</w:t>
            </w:r>
            <w:proofErr w:type="spellEnd"/>
            <w:proofErr w:type="gramEnd"/>
            <w:r w:rsidRPr="007E0A33">
              <w:rPr>
                <w:rFonts w:ascii="Times New Roman" w:hAnsi="Times New Roman"/>
              </w:rPr>
              <w:t xml:space="preserve"> напор</w:t>
            </w:r>
          </w:p>
        </w:tc>
        <w:tc>
          <w:tcPr>
            <w:tcW w:w="1111" w:type="dxa"/>
            <w:tcBorders>
              <w:top w:val="single" w:sz="4" w:space="0" w:color="auto"/>
              <w:left w:val="single" w:sz="4" w:space="0" w:color="auto"/>
              <w:bottom w:val="single" w:sz="4" w:space="0" w:color="auto"/>
              <w:right w:val="single" w:sz="4" w:space="0" w:color="auto"/>
            </w:tcBorders>
            <w:hideMark/>
          </w:tcPr>
          <w:p w14:paraId="2F71639F"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p>
          <w:p w14:paraId="2C079D56"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t</w:t>
            </w:r>
            <w:r w:rsidRPr="007E0A33">
              <w:rPr>
                <w:rFonts w:ascii="Times New Roman" w:hAnsi="Times New Roman"/>
                <w:vertAlign w:val="subscript"/>
              </w:rPr>
              <w:t>м</w:t>
            </w:r>
          </w:p>
        </w:tc>
        <w:tc>
          <w:tcPr>
            <w:tcW w:w="2691" w:type="dxa"/>
            <w:tcBorders>
              <w:top w:val="single" w:sz="4" w:space="0" w:color="auto"/>
              <w:left w:val="single" w:sz="4" w:space="0" w:color="auto"/>
              <w:bottom w:val="single" w:sz="4" w:space="0" w:color="auto"/>
              <w:right w:val="single" w:sz="4" w:space="0" w:color="auto"/>
            </w:tcBorders>
          </w:tcPr>
          <w:p w14:paraId="3B2BA62A" w14:textId="77777777" w:rsidR="00806400" w:rsidRPr="007E0A33" w:rsidRDefault="00806400" w:rsidP="004F418A">
            <w:pPr>
              <w:spacing w:after="0" w:line="25" w:lineRule="atLeast"/>
              <w:rPr>
                <w:rFonts w:ascii="Times New Roman" w:hAnsi="Times New Roman"/>
              </w:rPr>
            </w:pPr>
          </w:p>
          <w:p w14:paraId="14925C66"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ϑ</w:t>
            </w:r>
            <w:r w:rsidRPr="007E0A33">
              <w:rPr>
                <w:rFonts w:ascii="Times New Roman" w:hAnsi="Times New Roman"/>
                <w:lang w:bidi="he-IL"/>
              </w:rPr>
              <w:t>΄΄ -</w:t>
            </w:r>
            <w:r w:rsidRPr="007E0A33">
              <w:rPr>
                <w:rFonts w:ascii="Times New Roman" w:hAnsi="Times New Roman"/>
              </w:rPr>
              <w:t xml:space="preserve">    t΄΄</w:t>
            </w:r>
          </w:p>
        </w:tc>
        <w:tc>
          <w:tcPr>
            <w:tcW w:w="1129" w:type="dxa"/>
            <w:tcBorders>
              <w:top w:val="single" w:sz="4" w:space="0" w:color="auto"/>
              <w:left w:val="single" w:sz="4" w:space="0" w:color="auto"/>
              <w:bottom w:val="single" w:sz="4" w:space="0" w:color="auto"/>
              <w:right w:val="single" w:sz="4" w:space="0" w:color="auto"/>
            </w:tcBorders>
          </w:tcPr>
          <w:p w14:paraId="0629DD6F" w14:textId="77777777" w:rsidR="005A0910" w:rsidRDefault="005A0910" w:rsidP="004F418A">
            <w:pPr>
              <w:spacing w:after="0" w:line="25" w:lineRule="atLeast"/>
              <w:rPr>
                <w:rFonts w:ascii="Times New Roman" w:hAnsi="Times New Roman"/>
                <w:lang w:val="en-US"/>
              </w:rPr>
            </w:pPr>
          </w:p>
          <w:p w14:paraId="731A0BA1" w14:textId="2A7EA657" w:rsidR="00806400" w:rsidRPr="007E0A33" w:rsidRDefault="005A0910" w:rsidP="004F418A">
            <w:pPr>
              <w:spacing w:after="0" w:line="25" w:lineRule="atLeast"/>
              <w:rPr>
                <w:rFonts w:ascii="Times New Roman" w:hAnsi="Times New Roman"/>
              </w:rPr>
            </w:pPr>
            <w:r w:rsidRPr="007E0A33">
              <w:rPr>
                <w:rFonts w:ascii="Times New Roman" w:hAnsi="Times New Roman"/>
              </w:rPr>
              <w:t>°</w:t>
            </w:r>
            <w:r w:rsidR="00806400"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tcPr>
          <w:p w14:paraId="493D15A6" w14:textId="77777777" w:rsidR="00806400" w:rsidRPr="007E0A33" w:rsidRDefault="00806400" w:rsidP="004F418A">
            <w:pPr>
              <w:spacing w:after="0" w:line="25" w:lineRule="atLeast"/>
              <w:jc w:val="center"/>
              <w:rPr>
                <w:rFonts w:ascii="Times New Roman" w:hAnsi="Times New Roman"/>
                <w:highlight w:val="yellow"/>
              </w:rPr>
            </w:pPr>
          </w:p>
          <w:p w14:paraId="47746C61" w14:textId="2ACA03B0" w:rsidR="00806400" w:rsidRPr="007E0A33" w:rsidRDefault="00806400" w:rsidP="004F418A">
            <w:pPr>
              <w:spacing w:after="0" w:line="25" w:lineRule="atLeast"/>
              <w:jc w:val="center"/>
              <w:rPr>
                <w:rFonts w:ascii="Times New Roman" w:hAnsi="Times New Roman"/>
                <w:highlight w:val="yellow"/>
              </w:rPr>
            </w:pPr>
            <w:r w:rsidRPr="007E0A33">
              <w:rPr>
                <w:rFonts w:ascii="Times New Roman" w:hAnsi="Times New Roman"/>
              </w:rPr>
              <w:t>130</w:t>
            </w:r>
          </w:p>
        </w:tc>
      </w:tr>
      <w:tr w:rsidR="00806400" w:rsidRPr="007E0A33" w14:paraId="7C77D8A4"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245890C7"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Средн. температур. напор</w:t>
            </w:r>
          </w:p>
        </w:tc>
        <w:tc>
          <w:tcPr>
            <w:tcW w:w="1111" w:type="dxa"/>
            <w:tcBorders>
              <w:top w:val="single" w:sz="4" w:space="0" w:color="auto"/>
              <w:left w:val="single" w:sz="4" w:space="0" w:color="auto"/>
              <w:bottom w:val="single" w:sz="4" w:space="0" w:color="auto"/>
              <w:right w:val="single" w:sz="4" w:space="0" w:color="auto"/>
            </w:tcBorders>
            <w:hideMark/>
          </w:tcPr>
          <w:p w14:paraId="74B6F9F5"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t</w:t>
            </w:r>
            <w:r w:rsidRPr="007E0A33">
              <w:rPr>
                <w:rFonts w:ascii="Times New Roman" w:hAnsi="Times New Roman"/>
                <w:vertAlign w:val="subscript"/>
              </w:rPr>
              <w:t>ср</w:t>
            </w:r>
          </w:p>
        </w:tc>
        <w:tc>
          <w:tcPr>
            <w:tcW w:w="2691" w:type="dxa"/>
            <w:tcBorders>
              <w:top w:val="single" w:sz="4" w:space="0" w:color="auto"/>
              <w:left w:val="single" w:sz="4" w:space="0" w:color="auto"/>
              <w:bottom w:val="single" w:sz="4" w:space="0" w:color="auto"/>
              <w:right w:val="single" w:sz="4" w:space="0" w:color="auto"/>
            </w:tcBorders>
            <w:hideMark/>
          </w:tcPr>
          <w:p w14:paraId="2AA019C7"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w:t>
            </w:r>
            <w:r w:rsidRPr="007E0A33">
              <w:rPr>
                <w:rFonts w:ascii="Times New Roman" w:hAnsi="Times New Roman"/>
                <w:lang w:val="en-US"/>
              </w:rPr>
              <w:t>t</w:t>
            </w:r>
            <w:r w:rsidRPr="007E0A33">
              <w:rPr>
                <w:rFonts w:ascii="Times New Roman" w:hAnsi="Times New Roman"/>
                <w:vertAlign w:val="subscript"/>
              </w:rPr>
              <w:t>б</w:t>
            </w:r>
            <w:r w:rsidRPr="007E0A33">
              <w:rPr>
                <w:rFonts w:ascii="Times New Roman" w:hAnsi="Times New Roman"/>
              </w:rPr>
              <w:t xml:space="preserve"> </w:t>
            </w:r>
            <w:proofErr w:type="gramStart"/>
            <w:r w:rsidRPr="007E0A33">
              <w:rPr>
                <w:rFonts w:ascii="Times New Roman" w:hAnsi="Times New Roman"/>
              </w:rPr>
              <w:t>-  ∆</w:t>
            </w:r>
            <w:proofErr w:type="gramEnd"/>
            <w:r w:rsidRPr="007E0A33">
              <w:rPr>
                <w:rFonts w:ascii="Times New Roman" w:hAnsi="Times New Roman"/>
                <w:lang w:val="en-US"/>
              </w:rPr>
              <w:t>t</w:t>
            </w:r>
            <w:r w:rsidRPr="007E0A33">
              <w:rPr>
                <w:rFonts w:ascii="Times New Roman" w:hAnsi="Times New Roman"/>
                <w:vertAlign w:val="subscript"/>
              </w:rPr>
              <w:t>м</w:t>
            </w:r>
            <w:r w:rsidRPr="007E0A33">
              <w:rPr>
                <w:rFonts w:ascii="Times New Roman" w:hAnsi="Times New Roman"/>
              </w:rPr>
              <w:t>) / 2,3lg(∆</w:t>
            </w:r>
            <w:r w:rsidRPr="007E0A33">
              <w:rPr>
                <w:rFonts w:ascii="Times New Roman" w:hAnsi="Times New Roman"/>
                <w:lang w:val="en-US"/>
              </w:rPr>
              <w:t>t</w:t>
            </w:r>
            <w:r w:rsidRPr="007E0A33">
              <w:rPr>
                <w:rFonts w:ascii="Times New Roman" w:hAnsi="Times New Roman"/>
                <w:vertAlign w:val="subscript"/>
              </w:rPr>
              <w:t>б</w:t>
            </w:r>
            <w:r w:rsidRPr="007E0A33">
              <w:rPr>
                <w:rFonts w:ascii="Times New Roman" w:hAnsi="Times New Roman"/>
              </w:rPr>
              <w:t>/∆</w:t>
            </w:r>
            <w:r w:rsidRPr="007E0A33">
              <w:rPr>
                <w:rFonts w:ascii="Times New Roman" w:hAnsi="Times New Roman"/>
                <w:lang w:val="en-US"/>
              </w:rPr>
              <w:t>t</w:t>
            </w:r>
            <w:r w:rsidRPr="007E0A33">
              <w:rPr>
                <w:rFonts w:ascii="Times New Roman" w:hAnsi="Times New Roman"/>
                <w:vertAlign w:val="subscript"/>
              </w:rPr>
              <w:t>м</w:t>
            </w:r>
            <w:r w:rsidRPr="007E0A33">
              <w:rPr>
                <w:rFonts w:ascii="Times New Roman" w:hAnsi="Times New Roman"/>
              </w:rPr>
              <w:t>)</w:t>
            </w:r>
          </w:p>
        </w:tc>
        <w:tc>
          <w:tcPr>
            <w:tcW w:w="1129" w:type="dxa"/>
            <w:tcBorders>
              <w:top w:val="single" w:sz="4" w:space="0" w:color="auto"/>
              <w:left w:val="single" w:sz="4" w:space="0" w:color="auto"/>
              <w:bottom w:val="single" w:sz="4" w:space="0" w:color="auto"/>
              <w:right w:val="single" w:sz="4" w:space="0" w:color="auto"/>
            </w:tcBorders>
            <w:hideMark/>
          </w:tcPr>
          <w:p w14:paraId="5B099ED0" w14:textId="1E6DA45A"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hideMark/>
          </w:tcPr>
          <w:p w14:paraId="1B1E8242" w14:textId="44913584"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446</w:t>
            </w:r>
          </w:p>
        </w:tc>
      </w:tr>
      <w:tr w:rsidR="00806400" w:rsidRPr="007E0A33" w14:paraId="24027A24"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1CBF1466"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Средн. </w:t>
            </w:r>
            <w:proofErr w:type="spellStart"/>
            <w:r w:rsidRPr="007E0A33">
              <w:rPr>
                <w:rFonts w:ascii="Times New Roman" w:hAnsi="Times New Roman"/>
              </w:rPr>
              <w:t>температ</w:t>
            </w:r>
            <w:proofErr w:type="spellEnd"/>
            <w:r w:rsidRPr="007E0A33">
              <w:rPr>
                <w:rFonts w:ascii="Times New Roman" w:hAnsi="Times New Roman"/>
              </w:rPr>
              <w:t>-а газов</w:t>
            </w:r>
          </w:p>
        </w:tc>
        <w:tc>
          <w:tcPr>
            <w:tcW w:w="1111" w:type="dxa"/>
            <w:tcBorders>
              <w:top w:val="single" w:sz="4" w:space="0" w:color="auto"/>
              <w:left w:val="single" w:sz="4" w:space="0" w:color="auto"/>
              <w:bottom w:val="single" w:sz="4" w:space="0" w:color="auto"/>
              <w:right w:val="single" w:sz="4" w:space="0" w:color="auto"/>
            </w:tcBorders>
            <w:hideMark/>
          </w:tcPr>
          <w:p w14:paraId="697E5A9A"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proofErr w:type="spellStart"/>
            <w:r w:rsidRPr="007E0A33">
              <w:rPr>
                <w:rFonts w:ascii="Times New Roman" w:hAnsi="Times New Roman"/>
              </w:rPr>
              <w:t>ϑ</w:t>
            </w:r>
            <w:r w:rsidRPr="007E0A33">
              <w:rPr>
                <w:rFonts w:ascii="Times New Roman" w:hAnsi="Times New Roman"/>
                <w:vertAlign w:val="subscript"/>
              </w:rPr>
              <w:t>ср</w:t>
            </w:r>
            <w:proofErr w:type="spellEnd"/>
          </w:p>
        </w:tc>
        <w:tc>
          <w:tcPr>
            <w:tcW w:w="2691" w:type="dxa"/>
            <w:tcBorders>
              <w:top w:val="single" w:sz="4" w:space="0" w:color="auto"/>
              <w:left w:val="single" w:sz="4" w:space="0" w:color="auto"/>
              <w:bottom w:val="single" w:sz="4" w:space="0" w:color="auto"/>
              <w:right w:val="single" w:sz="4" w:space="0" w:color="auto"/>
            </w:tcBorders>
            <w:hideMark/>
          </w:tcPr>
          <w:p w14:paraId="2F66C613" w14:textId="7970CE1F"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0,</w:t>
            </w:r>
            <w:proofErr w:type="gramStart"/>
            <w:r w:rsidRPr="007E0A33">
              <w:rPr>
                <w:rFonts w:ascii="Times New Roman" w:hAnsi="Times New Roman"/>
              </w:rPr>
              <w:t>5( ϑ</w:t>
            </w:r>
            <w:proofErr w:type="gramEnd"/>
            <w:r w:rsidRPr="007E0A33">
              <w:rPr>
                <w:rFonts w:ascii="Times New Roman" w:hAnsi="Times New Roman"/>
                <w:lang w:bidi="he-IL"/>
              </w:rPr>
              <w:t>΄</w:t>
            </w:r>
            <w:r w:rsidRPr="007E0A33">
              <w:rPr>
                <w:rFonts w:ascii="Times New Roman" w:hAnsi="Times New Roman"/>
              </w:rPr>
              <w:t xml:space="preserve"> +  ϑ</w:t>
            </w:r>
            <w:r w:rsidRPr="007E0A33">
              <w:rPr>
                <w:rFonts w:ascii="Times New Roman" w:hAnsi="Times New Roman"/>
                <w:lang w:bidi="he-IL"/>
              </w:rPr>
              <w:t xml:space="preserve">΄΄) </w:t>
            </w:r>
          </w:p>
        </w:tc>
        <w:tc>
          <w:tcPr>
            <w:tcW w:w="1129" w:type="dxa"/>
            <w:tcBorders>
              <w:top w:val="single" w:sz="4" w:space="0" w:color="auto"/>
              <w:left w:val="single" w:sz="4" w:space="0" w:color="auto"/>
              <w:bottom w:val="single" w:sz="4" w:space="0" w:color="auto"/>
              <w:right w:val="single" w:sz="4" w:space="0" w:color="auto"/>
            </w:tcBorders>
            <w:hideMark/>
          </w:tcPr>
          <w:p w14:paraId="14C9919C" w14:textId="6F46D58D"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hideMark/>
          </w:tcPr>
          <w:p w14:paraId="13E3C4D2" w14:textId="64A7850D"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640</w:t>
            </w:r>
          </w:p>
        </w:tc>
      </w:tr>
      <w:tr w:rsidR="00806400" w:rsidRPr="007E0A33" w14:paraId="4B39D8C1"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0E14865B"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Секундный расход газов</w:t>
            </w:r>
          </w:p>
        </w:tc>
        <w:tc>
          <w:tcPr>
            <w:tcW w:w="1111" w:type="dxa"/>
            <w:tcBorders>
              <w:top w:val="single" w:sz="4" w:space="0" w:color="auto"/>
              <w:left w:val="single" w:sz="4" w:space="0" w:color="auto"/>
              <w:bottom w:val="single" w:sz="4" w:space="0" w:color="auto"/>
              <w:right w:val="single" w:sz="4" w:space="0" w:color="auto"/>
            </w:tcBorders>
            <w:hideMark/>
          </w:tcPr>
          <w:p w14:paraId="44730B47"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V</w:t>
            </w:r>
            <w:r w:rsidRPr="007E0A33">
              <w:rPr>
                <w:rFonts w:ascii="Times New Roman" w:hAnsi="Times New Roman"/>
                <w:vertAlign w:val="superscript"/>
              </w:rPr>
              <w:t>сек</w:t>
            </w:r>
          </w:p>
        </w:tc>
        <w:tc>
          <w:tcPr>
            <w:tcW w:w="2691" w:type="dxa"/>
            <w:tcBorders>
              <w:top w:val="single" w:sz="4" w:space="0" w:color="auto"/>
              <w:left w:val="single" w:sz="4" w:space="0" w:color="auto"/>
              <w:bottom w:val="single" w:sz="4" w:space="0" w:color="auto"/>
              <w:right w:val="single" w:sz="4" w:space="0" w:color="auto"/>
            </w:tcBorders>
            <w:hideMark/>
          </w:tcPr>
          <w:p w14:paraId="0C8481CE" w14:textId="7988C6D2" w:rsidR="00806400" w:rsidRPr="007E0A33" w:rsidRDefault="00806400" w:rsidP="004F418A">
            <w:pPr>
              <w:spacing w:after="0" w:line="25" w:lineRule="atLeast"/>
              <w:jc w:val="both"/>
              <w:rPr>
                <w:rFonts w:ascii="Times New Roman" w:hAnsi="Times New Roman"/>
              </w:rPr>
            </w:pPr>
            <w:r w:rsidRPr="007E0A33">
              <w:rPr>
                <w:rFonts w:ascii="Times New Roman" w:hAnsi="Times New Roman"/>
                <w:lang w:val="en-US"/>
              </w:rPr>
              <w:t>V</w:t>
            </w:r>
            <w:proofErr w:type="spellStart"/>
            <w:proofErr w:type="gramStart"/>
            <w:r w:rsidRPr="007E0A33">
              <w:rPr>
                <w:rFonts w:ascii="Times New Roman" w:hAnsi="Times New Roman"/>
                <w:vertAlign w:val="subscript"/>
              </w:rPr>
              <w:t>г</w:t>
            </w:r>
            <w:r w:rsidRPr="007E0A33">
              <w:rPr>
                <w:rFonts w:ascii="Times New Roman" w:hAnsi="Times New Roman"/>
              </w:rPr>
              <w:t>В</w:t>
            </w:r>
            <w:r w:rsidRPr="007E0A33">
              <w:rPr>
                <w:rFonts w:ascii="Times New Roman" w:hAnsi="Times New Roman"/>
                <w:vertAlign w:val="subscript"/>
              </w:rPr>
              <w:t>р</w:t>
            </w:r>
            <w:proofErr w:type="spellEnd"/>
            <w:r w:rsidRPr="007E0A33">
              <w:rPr>
                <w:rFonts w:ascii="Times New Roman" w:hAnsi="Times New Roman"/>
              </w:rPr>
              <w:t>(</w:t>
            </w:r>
            <w:proofErr w:type="spellStart"/>
            <w:proofErr w:type="gramEnd"/>
            <w:r w:rsidRPr="007E0A33">
              <w:rPr>
                <w:rFonts w:ascii="Times New Roman" w:hAnsi="Times New Roman"/>
              </w:rPr>
              <w:t>ϑ</w:t>
            </w:r>
            <w:r w:rsidRPr="007E0A33">
              <w:rPr>
                <w:rFonts w:ascii="Times New Roman" w:hAnsi="Times New Roman"/>
                <w:vertAlign w:val="subscript"/>
              </w:rPr>
              <w:t>ср</w:t>
            </w:r>
            <w:proofErr w:type="spellEnd"/>
            <w:r w:rsidRPr="007E0A33">
              <w:rPr>
                <w:rFonts w:ascii="Times New Roman" w:hAnsi="Times New Roman"/>
              </w:rPr>
              <w:t xml:space="preserve"> +273) / 3600</w:t>
            </w:r>
            <w:r w:rsidR="00A85056">
              <w:rPr>
                <w:rFonts w:ascii="Times New Roman" w:hAnsi="Times New Roman"/>
                <w:bCs/>
              </w:rPr>
              <w:t>·</w:t>
            </w:r>
            <w:r w:rsidRPr="007E0A33">
              <w:rPr>
                <w:rFonts w:ascii="Times New Roman" w:hAnsi="Times New Roman"/>
              </w:rPr>
              <w:t>273</w:t>
            </w:r>
          </w:p>
        </w:tc>
        <w:tc>
          <w:tcPr>
            <w:tcW w:w="1129" w:type="dxa"/>
            <w:tcBorders>
              <w:top w:val="single" w:sz="4" w:space="0" w:color="auto"/>
              <w:left w:val="single" w:sz="4" w:space="0" w:color="auto"/>
              <w:bottom w:val="single" w:sz="4" w:space="0" w:color="auto"/>
              <w:right w:val="single" w:sz="4" w:space="0" w:color="auto"/>
            </w:tcBorders>
            <w:hideMark/>
          </w:tcPr>
          <w:p w14:paraId="52747B99" w14:textId="0B7B7FA8" w:rsidR="00806400" w:rsidRPr="007E0A33" w:rsidRDefault="00806400" w:rsidP="004F418A">
            <w:pPr>
              <w:spacing w:after="0" w:line="25" w:lineRule="atLeast"/>
              <w:rPr>
                <w:rFonts w:ascii="Times New Roman" w:hAnsi="Times New Roman"/>
              </w:rPr>
            </w:pPr>
            <w:r w:rsidRPr="007E0A33">
              <w:rPr>
                <w:rFonts w:ascii="Times New Roman" w:hAnsi="Times New Roman"/>
              </w:rPr>
              <w:t>м</w:t>
            </w:r>
            <w:r w:rsidRPr="007E0A33">
              <w:rPr>
                <w:rFonts w:ascii="Times New Roman" w:hAnsi="Times New Roman"/>
                <w:vertAlign w:val="superscript"/>
              </w:rPr>
              <w:t>3</w:t>
            </w: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hideMark/>
          </w:tcPr>
          <w:p w14:paraId="59B68C86" w14:textId="15BBBE5C"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0,542</w:t>
            </w:r>
          </w:p>
        </w:tc>
      </w:tr>
      <w:tr w:rsidR="00806400" w:rsidRPr="007E0A33" w14:paraId="05837C96"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053D496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Средняя скорость газов</w:t>
            </w:r>
          </w:p>
        </w:tc>
        <w:tc>
          <w:tcPr>
            <w:tcW w:w="1111" w:type="dxa"/>
            <w:tcBorders>
              <w:top w:val="single" w:sz="4" w:space="0" w:color="auto"/>
              <w:left w:val="single" w:sz="4" w:space="0" w:color="auto"/>
              <w:bottom w:val="single" w:sz="4" w:space="0" w:color="auto"/>
              <w:right w:val="single" w:sz="4" w:space="0" w:color="auto"/>
            </w:tcBorders>
            <w:hideMark/>
          </w:tcPr>
          <w:p w14:paraId="1B365787"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w</w:t>
            </w:r>
            <w:r w:rsidRPr="007E0A33">
              <w:rPr>
                <w:rFonts w:ascii="Times New Roman" w:hAnsi="Times New Roman"/>
                <w:vertAlign w:val="subscript"/>
              </w:rPr>
              <w:t>г</w:t>
            </w:r>
          </w:p>
        </w:tc>
        <w:tc>
          <w:tcPr>
            <w:tcW w:w="2691" w:type="dxa"/>
            <w:tcBorders>
              <w:top w:val="single" w:sz="4" w:space="0" w:color="auto"/>
              <w:left w:val="single" w:sz="4" w:space="0" w:color="auto"/>
              <w:bottom w:val="single" w:sz="4" w:space="0" w:color="auto"/>
              <w:right w:val="single" w:sz="4" w:space="0" w:color="auto"/>
            </w:tcBorders>
            <w:hideMark/>
          </w:tcPr>
          <w:p w14:paraId="0EC89EBA" w14:textId="7470533F"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V</w:t>
            </w:r>
            <w:r w:rsidRPr="007E0A33">
              <w:rPr>
                <w:rFonts w:ascii="Times New Roman" w:hAnsi="Times New Roman"/>
                <w:vertAlign w:val="superscript"/>
              </w:rPr>
              <w:t>сек</w:t>
            </w:r>
            <w:r w:rsidRPr="007E0A33">
              <w:rPr>
                <w:rFonts w:ascii="Times New Roman" w:hAnsi="Times New Roman"/>
              </w:rPr>
              <w:t>/</w:t>
            </w:r>
            <w:r w:rsidRPr="007E0A33">
              <w:rPr>
                <w:rFonts w:ascii="Times New Roman" w:hAnsi="Times New Roman"/>
                <w:lang w:val="en-US"/>
              </w:rPr>
              <w:t xml:space="preserve"> F</w:t>
            </w:r>
            <w:r w:rsidRPr="007E0A33">
              <w:rPr>
                <w:rFonts w:ascii="Times New Roman" w:hAnsi="Times New Roman"/>
                <w:vertAlign w:val="subscript"/>
              </w:rPr>
              <w:t xml:space="preserve">г </w:t>
            </w:r>
            <w:r w:rsidRPr="007E0A33">
              <w:rPr>
                <w:rFonts w:ascii="Times New Roman" w:hAnsi="Times New Roman"/>
              </w:rPr>
              <w:t xml:space="preserve">  </w:t>
            </w:r>
          </w:p>
        </w:tc>
        <w:tc>
          <w:tcPr>
            <w:tcW w:w="1129" w:type="dxa"/>
            <w:tcBorders>
              <w:top w:val="single" w:sz="4" w:space="0" w:color="auto"/>
              <w:left w:val="single" w:sz="4" w:space="0" w:color="auto"/>
              <w:bottom w:val="single" w:sz="4" w:space="0" w:color="auto"/>
              <w:right w:val="single" w:sz="4" w:space="0" w:color="auto"/>
            </w:tcBorders>
            <w:hideMark/>
          </w:tcPr>
          <w:p w14:paraId="417E0064" w14:textId="0943DF3F" w:rsidR="00806400" w:rsidRPr="007E0A33" w:rsidRDefault="00806400" w:rsidP="004F418A">
            <w:pPr>
              <w:spacing w:after="0" w:line="25" w:lineRule="atLeast"/>
              <w:rPr>
                <w:rFonts w:ascii="Times New Roman" w:hAnsi="Times New Roman"/>
              </w:rPr>
            </w:pPr>
            <w:r w:rsidRPr="007E0A33">
              <w:rPr>
                <w:rFonts w:ascii="Times New Roman" w:hAnsi="Times New Roman"/>
              </w:rPr>
              <w:t>м/с</w:t>
            </w:r>
          </w:p>
        </w:tc>
        <w:tc>
          <w:tcPr>
            <w:tcW w:w="2002" w:type="dxa"/>
            <w:tcBorders>
              <w:top w:val="single" w:sz="4" w:space="0" w:color="auto"/>
              <w:left w:val="single" w:sz="4" w:space="0" w:color="auto"/>
              <w:bottom w:val="single" w:sz="4" w:space="0" w:color="auto"/>
              <w:right w:val="single" w:sz="4" w:space="0" w:color="auto"/>
            </w:tcBorders>
            <w:hideMark/>
          </w:tcPr>
          <w:p w14:paraId="19E1C65C" w14:textId="53541BA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13,11</w:t>
            </w:r>
          </w:p>
        </w:tc>
      </w:tr>
      <w:tr w:rsidR="00806400" w:rsidRPr="007E0A33" w14:paraId="7AB4755A"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204F2CB5" w14:textId="24CCF917" w:rsidR="00806400" w:rsidRPr="007E0A33" w:rsidRDefault="00806400" w:rsidP="004F418A">
            <w:pPr>
              <w:spacing w:after="0" w:line="25" w:lineRule="atLeast"/>
              <w:rPr>
                <w:rFonts w:ascii="Times New Roman" w:hAnsi="Times New Roman"/>
              </w:rPr>
            </w:pPr>
            <w:r w:rsidRPr="007E0A33">
              <w:rPr>
                <w:rFonts w:ascii="Times New Roman" w:hAnsi="Times New Roman"/>
              </w:rPr>
              <w:t>Коэффициент</w:t>
            </w:r>
            <w:r w:rsidR="005A0910" w:rsidRPr="003D576E">
              <w:rPr>
                <w:rFonts w:ascii="Times New Roman" w:hAnsi="Times New Roman"/>
              </w:rPr>
              <w:t xml:space="preserve"> </w:t>
            </w:r>
            <w:proofErr w:type="spellStart"/>
            <w:r w:rsidRPr="007E0A33">
              <w:rPr>
                <w:rFonts w:ascii="Times New Roman" w:hAnsi="Times New Roman"/>
              </w:rPr>
              <w:t>теплоотдач</w:t>
            </w:r>
            <w:proofErr w:type="spellEnd"/>
          </w:p>
          <w:p w14:paraId="1872E7A9"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при продольном течении</w:t>
            </w:r>
          </w:p>
        </w:tc>
        <w:tc>
          <w:tcPr>
            <w:tcW w:w="1111" w:type="dxa"/>
            <w:tcBorders>
              <w:top w:val="single" w:sz="4" w:space="0" w:color="auto"/>
              <w:left w:val="single" w:sz="4" w:space="0" w:color="auto"/>
              <w:bottom w:val="single" w:sz="4" w:space="0" w:color="auto"/>
              <w:right w:val="single" w:sz="4" w:space="0" w:color="auto"/>
            </w:tcBorders>
          </w:tcPr>
          <w:p w14:paraId="0B2DF1F3" w14:textId="77777777" w:rsidR="00806400" w:rsidRPr="007E0A33" w:rsidRDefault="00806400" w:rsidP="004F418A">
            <w:pPr>
              <w:spacing w:after="0" w:line="25" w:lineRule="atLeast"/>
              <w:rPr>
                <w:rFonts w:ascii="Times New Roman" w:hAnsi="Times New Roman"/>
              </w:rPr>
            </w:pPr>
          </w:p>
          <w:p w14:paraId="7CA7A98D"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α</w:t>
            </w:r>
            <w:r w:rsidRPr="007E0A33">
              <w:rPr>
                <w:rFonts w:ascii="Times New Roman" w:hAnsi="Times New Roman"/>
                <w:vertAlign w:val="subscript"/>
              </w:rPr>
              <w:t>к</w:t>
            </w:r>
          </w:p>
        </w:tc>
        <w:tc>
          <w:tcPr>
            <w:tcW w:w="2691" w:type="dxa"/>
            <w:tcBorders>
              <w:top w:val="single" w:sz="4" w:space="0" w:color="auto"/>
              <w:left w:val="single" w:sz="4" w:space="0" w:color="auto"/>
              <w:bottom w:val="single" w:sz="4" w:space="0" w:color="auto"/>
              <w:right w:val="single" w:sz="4" w:space="0" w:color="auto"/>
            </w:tcBorders>
          </w:tcPr>
          <w:p w14:paraId="472081DB" w14:textId="77777777" w:rsidR="00806400" w:rsidRPr="007E0A33" w:rsidRDefault="00806400" w:rsidP="004F418A">
            <w:pPr>
              <w:spacing w:after="0" w:line="25" w:lineRule="atLeast"/>
              <w:rPr>
                <w:rFonts w:ascii="Times New Roman" w:hAnsi="Times New Roman"/>
              </w:rPr>
            </w:pPr>
          </w:p>
          <w:p w14:paraId="45227D4F"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Номограмма 11, стр.228</w:t>
            </w:r>
          </w:p>
        </w:tc>
        <w:tc>
          <w:tcPr>
            <w:tcW w:w="1129" w:type="dxa"/>
            <w:tcBorders>
              <w:top w:val="single" w:sz="4" w:space="0" w:color="auto"/>
              <w:left w:val="single" w:sz="4" w:space="0" w:color="auto"/>
              <w:bottom w:val="single" w:sz="4" w:space="0" w:color="auto"/>
              <w:right w:val="single" w:sz="4" w:space="0" w:color="auto"/>
            </w:tcBorders>
          </w:tcPr>
          <w:p w14:paraId="572E15DE" w14:textId="77777777" w:rsidR="00806400" w:rsidRPr="007E0A33" w:rsidRDefault="00806400" w:rsidP="004F418A">
            <w:pPr>
              <w:spacing w:after="0" w:line="25" w:lineRule="atLeast"/>
              <w:jc w:val="center"/>
              <w:rPr>
                <w:rFonts w:ascii="Times New Roman" w:hAnsi="Times New Roman"/>
              </w:rPr>
            </w:pPr>
          </w:p>
          <w:p w14:paraId="1E09BB2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ккал/м</w:t>
            </w:r>
            <w:r w:rsidRPr="007E0A33">
              <w:rPr>
                <w:rFonts w:ascii="Times New Roman" w:hAnsi="Times New Roman"/>
                <w:vertAlign w:val="superscript"/>
              </w:rPr>
              <w:t>2</w:t>
            </w:r>
            <w:r w:rsidRPr="007E0A33">
              <w:rPr>
                <w:rFonts w:ascii="Times New Roman" w:hAnsi="Times New Roman"/>
              </w:rPr>
              <w:t>ч</w:t>
            </w:r>
          </w:p>
        </w:tc>
        <w:tc>
          <w:tcPr>
            <w:tcW w:w="2002" w:type="dxa"/>
            <w:tcBorders>
              <w:top w:val="single" w:sz="4" w:space="0" w:color="auto"/>
              <w:left w:val="single" w:sz="4" w:space="0" w:color="auto"/>
              <w:bottom w:val="single" w:sz="4" w:space="0" w:color="auto"/>
              <w:right w:val="single" w:sz="4" w:space="0" w:color="auto"/>
            </w:tcBorders>
          </w:tcPr>
          <w:p w14:paraId="765D3794" w14:textId="77777777" w:rsidR="00806400" w:rsidRPr="007E0A33" w:rsidRDefault="00806400" w:rsidP="004F418A">
            <w:pPr>
              <w:spacing w:after="0" w:line="25" w:lineRule="atLeast"/>
              <w:jc w:val="center"/>
              <w:rPr>
                <w:rFonts w:ascii="Times New Roman" w:hAnsi="Times New Roman"/>
              </w:rPr>
            </w:pPr>
          </w:p>
          <w:p w14:paraId="712A315B" w14:textId="41C75824"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35,8</w:t>
            </w:r>
          </w:p>
        </w:tc>
      </w:tr>
      <w:tr w:rsidR="00806400" w:rsidRPr="007E0A33" w14:paraId="2B08CB18"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401628FE" w14:textId="667CB235"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С учетом отрыва и </w:t>
            </w:r>
            <w:proofErr w:type="spellStart"/>
            <w:proofErr w:type="gramStart"/>
            <w:r w:rsidRPr="007E0A33">
              <w:rPr>
                <w:rFonts w:ascii="Times New Roman" w:hAnsi="Times New Roman"/>
              </w:rPr>
              <w:t>вращ.потока</w:t>
            </w:r>
            <w:proofErr w:type="spellEnd"/>
            <w:proofErr w:type="gramEnd"/>
            <w:r w:rsidRPr="007E0A33">
              <w:rPr>
                <w:rFonts w:ascii="Times New Roman" w:hAnsi="Times New Roman"/>
              </w:rPr>
              <w:t xml:space="preserve"> </w:t>
            </w:r>
            <w:proofErr w:type="spellStart"/>
            <w:r w:rsidRPr="007E0A33">
              <w:rPr>
                <w:rFonts w:ascii="Times New Roman" w:hAnsi="Times New Roman"/>
              </w:rPr>
              <w:t>пруж.вставками</w:t>
            </w:r>
            <w:proofErr w:type="spellEnd"/>
          </w:p>
        </w:tc>
        <w:tc>
          <w:tcPr>
            <w:tcW w:w="1111" w:type="dxa"/>
            <w:tcBorders>
              <w:top w:val="single" w:sz="4" w:space="0" w:color="auto"/>
              <w:left w:val="single" w:sz="4" w:space="0" w:color="auto"/>
              <w:bottom w:val="single" w:sz="4" w:space="0" w:color="auto"/>
              <w:right w:val="single" w:sz="4" w:space="0" w:color="auto"/>
            </w:tcBorders>
          </w:tcPr>
          <w:p w14:paraId="2D2F5C89" w14:textId="77777777" w:rsidR="00806400" w:rsidRPr="007E0A33" w:rsidRDefault="00806400" w:rsidP="004F418A">
            <w:pPr>
              <w:spacing w:after="0" w:line="25" w:lineRule="atLeast"/>
              <w:rPr>
                <w:rFonts w:ascii="Times New Roman" w:hAnsi="Times New Roman"/>
                <w:lang w:val="en-US"/>
              </w:rPr>
            </w:pPr>
            <w:r w:rsidRPr="007E0A33">
              <w:rPr>
                <w:rFonts w:ascii="Times New Roman" w:hAnsi="Times New Roman"/>
              </w:rPr>
              <w:t xml:space="preserve">   α</w:t>
            </w:r>
            <w:proofErr w:type="gramStart"/>
            <w:r w:rsidRPr="007E0A33">
              <w:rPr>
                <w:rFonts w:ascii="Times New Roman" w:hAnsi="Times New Roman"/>
                <w:vertAlign w:val="subscript"/>
              </w:rPr>
              <w:t>к</w:t>
            </w:r>
            <w:r w:rsidRPr="007E0A33">
              <w:rPr>
                <w:rFonts w:ascii="Times New Roman" w:hAnsi="Times New Roman"/>
              </w:rPr>
              <w:t xml:space="preserve">  2</w:t>
            </w:r>
            <w:proofErr w:type="gramEnd"/>
            <w:r w:rsidRPr="007E0A33">
              <w:rPr>
                <w:rFonts w:ascii="Times New Roman" w:hAnsi="Times New Roman"/>
              </w:rPr>
              <w:t>,0*</w:t>
            </w:r>
          </w:p>
          <w:p w14:paraId="0CFDB975"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1,87</w:t>
            </w:r>
          </w:p>
        </w:tc>
        <w:tc>
          <w:tcPr>
            <w:tcW w:w="2691" w:type="dxa"/>
            <w:tcBorders>
              <w:top w:val="single" w:sz="4" w:space="0" w:color="auto"/>
              <w:left w:val="single" w:sz="4" w:space="0" w:color="auto"/>
              <w:bottom w:val="single" w:sz="4" w:space="0" w:color="auto"/>
              <w:right w:val="single" w:sz="4" w:space="0" w:color="auto"/>
            </w:tcBorders>
          </w:tcPr>
          <w:p w14:paraId="7CC06E21" w14:textId="77777777" w:rsidR="00806400" w:rsidRPr="007E0A33" w:rsidRDefault="00806400" w:rsidP="004F418A">
            <w:pPr>
              <w:spacing w:after="0" w:line="25" w:lineRule="atLeast"/>
              <w:rPr>
                <w:rFonts w:ascii="Times New Roman" w:hAnsi="Times New Roman"/>
                <w:highlight w:val="yellow"/>
              </w:rPr>
            </w:pPr>
          </w:p>
          <w:p w14:paraId="7D4DE3C4" w14:textId="317E2E6B" w:rsidR="00806400" w:rsidRPr="007E0A33" w:rsidRDefault="00806400" w:rsidP="004F418A">
            <w:pPr>
              <w:spacing w:after="0" w:line="25" w:lineRule="atLeast"/>
              <w:rPr>
                <w:rFonts w:ascii="Times New Roman" w:hAnsi="Times New Roman"/>
                <w:highlight w:val="yellow"/>
              </w:rPr>
            </w:pPr>
            <w:r w:rsidRPr="007E0A33">
              <w:rPr>
                <w:rFonts w:ascii="Times New Roman" w:hAnsi="Times New Roman"/>
              </w:rPr>
              <w:t>Номограмма 11 Л. [</w:t>
            </w:r>
            <w:r w:rsidR="00AC7219">
              <w:rPr>
                <w:rFonts w:ascii="Times New Roman" w:hAnsi="Times New Roman"/>
              </w:rPr>
              <w:t>49</w:t>
            </w:r>
            <w:r w:rsidRPr="007E0A33">
              <w:rPr>
                <w:rFonts w:ascii="Times New Roman" w:hAnsi="Times New Roman"/>
              </w:rPr>
              <w:t>]</w:t>
            </w:r>
          </w:p>
        </w:tc>
        <w:tc>
          <w:tcPr>
            <w:tcW w:w="1129" w:type="dxa"/>
            <w:tcBorders>
              <w:top w:val="single" w:sz="4" w:space="0" w:color="auto"/>
              <w:left w:val="single" w:sz="4" w:space="0" w:color="auto"/>
              <w:bottom w:val="single" w:sz="4" w:space="0" w:color="auto"/>
              <w:right w:val="single" w:sz="4" w:space="0" w:color="auto"/>
            </w:tcBorders>
          </w:tcPr>
          <w:p w14:paraId="3027D91B" w14:textId="77777777" w:rsidR="00806400" w:rsidRPr="007E0A33" w:rsidRDefault="00806400" w:rsidP="004F418A">
            <w:pPr>
              <w:spacing w:after="0" w:line="25" w:lineRule="atLeast"/>
              <w:jc w:val="center"/>
              <w:rPr>
                <w:rFonts w:ascii="Times New Roman" w:hAnsi="Times New Roman"/>
              </w:rPr>
            </w:pPr>
          </w:p>
          <w:p w14:paraId="03C0A0E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ккал/м</w:t>
            </w:r>
            <w:r w:rsidRPr="007E0A33">
              <w:rPr>
                <w:rFonts w:ascii="Times New Roman" w:hAnsi="Times New Roman"/>
                <w:vertAlign w:val="superscript"/>
              </w:rPr>
              <w:t>2</w:t>
            </w:r>
            <w:r w:rsidRPr="007E0A33">
              <w:rPr>
                <w:rFonts w:ascii="Times New Roman" w:hAnsi="Times New Roman"/>
              </w:rPr>
              <w:t>ч</w:t>
            </w:r>
          </w:p>
        </w:tc>
        <w:tc>
          <w:tcPr>
            <w:tcW w:w="2002" w:type="dxa"/>
            <w:tcBorders>
              <w:top w:val="single" w:sz="4" w:space="0" w:color="auto"/>
              <w:left w:val="single" w:sz="4" w:space="0" w:color="auto"/>
              <w:bottom w:val="single" w:sz="4" w:space="0" w:color="auto"/>
              <w:right w:val="single" w:sz="4" w:space="0" w:color="auto"/>
            </w:tcBorders>
          </w:tcPr>
          <w:p w14:paraId="0FE87078" w14:textId="77777777" w:rsidR="00806400" w:rsidRPr="007E0A33" w:rsidRDefault="00806400" w:rsidP="004F418A">
            <w:pPr>
              <w:spacing w:after="0" w:line="25" w:lineRule="atLeast"/>
              <w:jc w:val="center"/>
              <w:rPr>
                <w:rFonts w:ascii="Times New Roman" w:hAnsi="Times New Roman"/>
              </w:rPr>
            </w:pPr>
          </w:p>
          <w:p w14:paraId="632F5CD2" w14:textId="1CE0054F" w:rsidR="00806400" w:rsidRPr="007E0A33" w:rsidRDefault="00806400" w:rsidP="004F418A">
            <w:pPr>
              <w:spacing w:after="0" w:line="25" w:lineRule="atLeast"/>
              <w:jc w:val="center"/>
              <w:rPr>
                <w:rFonts w:ascii="Times New Roman" w:hAnsi="Times New Roman"/>
                <w:highlight w:val="yellow"/>
              </w:rPr>
            </w:pPr>
            <w:r w:rsidRPr="007E0A33">
              <w:rPr>
                <w:rFonts w:ascii="Times New Roman" w:hAnsi="Times New Roman"/>
              </w:rPr>
              <w:t>71,6*</w:t>
            </w:r>
          </w:p>
        </w:tc>
      </w:tr>
      <w:tr w:rsidR="00806400" w:rsidRPr="007E0A33" w14:paraId="3A534431"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0B64134A"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Тепле </w:t>
            </w:r>
            <w:proofErr w:type="spellStart"/>
            <w:r w:rsidRPr="007E0A33">
              <w:rPr>
                <w:rFonts w:ascii="Times New Roman" w:hAnsi="Times New Roman"/>
              </w:rPr>
              <w:t>напр</w:t>
            </w:r>
            <w:proofErr w:type="spellEnd"/>
            <w:r w:rsidRPr="007E0A33">
              <w:rPr>
                <w:rFonts w:ascii="Times New Roman" w:hAnsi="Times New Roman"/>
              </w:rPr>
              <w:t xml:space="preserve"> </w:t>
            </w:r>
            <w:proofErr w:type="spellStart"/>
            <w:r w:rsidRPr="007E0A33">
              <w:rPr>
                <w:rFonts w:ascii="Times New Roman" w:hAnsi="Times New Roman"/>
              </w:rPr>
              <w:t>конв</w:t>
            </w:r>
            <w:proofErr w:type="spellEnd"/>
            <w:r w:rsidRPr="007E0A33">
              <w:rPr>
                <w:rFonts w:ascii="Times New Roman" w:hAnsi="Times New Roman"/>
              </w:rPr>
              <w:t>. поверх.</w:t>
            </w:r>
          </w:p>
        </w:tc>
        <w:tc>
          <w:tcPr>
            <w:tcW w:w="1111" w:type="dxa"/>
            <w:tcBorders>
              <w:top w:val="single" w:sz="4" w:space="0" w:color="auto"/>
              <w:left w:val="single" w:sz="4" w:space="0" w:color="auto"/>
              <w:bottom w:val="single" w:sz="4" w:space="0" w:color="auto"/>
              <w:right w:val="single" w:sz="4" w:space="0" w:color="auto"/>
            </w:tcBorders>
          </w:tcPr>
          <w:p w14:paraId="1944C0DF"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к</w:t>
            </w:r>
          </w:p>
        </w:tc>
        <w:tc>
          <w:tcPr>
            <w:tcW w:w="2691" w:type="dxa"/>
            <w:tcBorders>
              <w:top w:val="single" w:sz="4" w:space="0" w:color="auto"/>
              <w:left w:val="single" w:sz="4" w:space="0" w:color="auto"/>
              <w:bottom w:val="single" w:sz="4" w:space="0" w:color="auto"/>
              <w:right w:val="single" w:sz="4" w:space="0" w:color="auto"/>
            </w:tcBorders>
          </w:tcPr>
          <w:p w14:paraId="7DA7ED52" w14:textId="5CB0B1A6" w:rsidR="00806400" w:rsidRPr="007E0A33" w:rsidRDefault="00806400" w:rsidP="004F418A">
            <w:pPr>
              <w:spacing w:after="0" w:line="25" w:lineRule="atLeast"/>
              <w:jc w:val="both"/>
              <w:rPr>
                <w:rFonts w:ascii="Times New Roman" w:hAnsi="Times New Roman"/>
              </w:rPr>
            </w:pPr>
            <w:proofErr w:type="spellStart"/>
            <w:r w:rsidRPr="007E0A33">
              <w:rPr>
                <w:rFonts w:ascii="Times New Roman" w:hAnsi="Times New Roman"/>
              </w:rPr>
              <w:t>В</w:t>
            </w:r>
            <w:r w:rsidRPr="007E0A33">
              <w:rPr>
                <w:rFonts w:ascii="Times New Roman" w:hAnsi="Times New Roman"/>
                <w:vertAlign w:val="subscript"/>
              </w:rPr>
              <w:t>р</w:t>
            </w:r>
            <w:proofErr w:type="spellEnd"/>
            <w:r w:rsidRPr="007E0A33">
              <w:rPr>
                <w:rFonts w:ascii="Times New Roman" w:hAnsi="Times New Roman"/>
              </w:rPr>
              <w:t xml:space="preserve"> × </w:t>
            </w:r>
            <w:r w:rsidRPr="007E0A33">
              <w:rPr>
                <w:rFonts w:ascii="Times New Roman" w:hAnsi="Times New Roman"/>
                <w:lang w:val="en-US"/>
              </w:rPr>
              <w:t>Q</w:t>
            </w:r>
            <w:r w:rsidRPr="007E0A33">
              <w:rPr>
                <w:rFonts w:ascii="Times New Roman" w:hAnsi="Times New Roman"/>
                <w:vertAlign w:val="subscript"/>
              </w:rPr>
              <w:t>б</w:t>
            </w:r>
            <w:r w:rsidRPr="007E0A33">
              <w:rPr>
                <w:rFonts w:ascii="Times New Roman" w:hAnsi="Times New Roman"/>
              </w:rPr>
              <w:t xml:space="preserve">/ </w:t>
            </w:r>
            <w:proofErr w:type="spellStart"/>
            <w:r w:rsidRPr="007E0A33">
              <w:rPr>
                <w:rFonts w:ascii="Times New Roman" w:hAnsi="Times New Roman"/>
              </w:rPr>
              <w:t>Н</w:t>
            </w:r>
            <w:r w:rsidRPr="007E0A33">
              <w:rPr>
                <w:rFonts w:ascii="Times New Roman" w:hAnsi="Times New Roman"/>
                <w:vertAlign w:val="subscript"/>
              </w:rPr>
              <w:t>к</w:t>
            </w:r>
            <w:proofErr w:type="spellEnd"/>
          </w:p>
        </w:tc>
        <w:tc>
          <w:tcPr>
            <w:tcW w:w="1129" w:type="dxa"/>
            <w:tcBorders>
              <w:top w:val="single" w:sz="4" w:space="0" w:color="auto"/>
              <w:left w:val="single" w:sz="4" w:space="0" w:color="auto"/>
              <w:bottom w:val="single" w:sz="4" w:space="0" w:color="auto"/>
              <w:right w:val="single" w:sz="4" w:space="0" w:color="auto"/>
            </w:tcBorders>
          </w:tcPr>
          <w:p w14:paraId="2E48597A"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ккал/чм</w:t>
            </w:r>
            <w:r w:rsidRPr="007E0A33">
              <w:rPr>
                <w:rFonts w:ascii="Times New Roman" w:hAnsi="Times New Roman"/>
                <w:vertAlign w:val="superscript"/>
              </w:rPr>
              <w:t>2</w:t>
            </w:r>
          </w:p>
        </w:tc>
        <w:tc>
          <w:tcPr>
            <w:tcW w:w="2002" w:type="dxa"/>
            <w:tcBorders>
              <w:top w:val="single" w:sz="4" w:space="0" w:color="auto"/>
              <w:left w:val="single" w:sz="4" w:space="0" w:color="auto"/>
              <w:bottom w:val="single" w:sz="4" w:space="0" w:color="auto"/>
              <w:right w:val="single" w:sz="4" w:space="0" w:color="auto"/>
            </w:tcBorders>
          </w:tcPr>
          <w:p w14:paraId="289D6C5F" w14:textId="62C696BE" w:rsidR="00806400" w:rsidRPr="007E0A33" w:rsidRDefault="00806400" w:rsidP="004F418A">
            <w:pPr>
              <w:spacing w:after="0" w:line="25" w:lineRule="atLeast"/>
              <w:jc w:val="center"/>
              <w:rPr>
                <w:rFonts w:ascii="Times New Roman" w:hAnsi="Times New Roman"/>
              </w:rPr>
            </w:pPr>
            <w:r w:rsidRPr="007E0A33">
              <w:rPr>
                <w:rFonts w:ascii="Times New Roman" w:hAnsi="Times New Roman"/>
                <w:lang w:val="en-US"/>
              </w:rPr>
              <w:t>1</w:t>
            </w:r>
            <w:r w:rsidRPr="007E0A33">
              <w:rPr>
                <w:rFonts w:ascii="Times New Roman" w:hAnsi="Times New Roman"/>
              </w:rPr>
              <w:t>7711</w:t>
            </w:r>
          </w:p>
        </w:tc>
      </w:tr>
      <w:tr w:rsidR="00806400" w:rsidRPr="007E0A33" w14:paraId="2195BFBC"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276BD0D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Коэффициент </w:t>
            </w:r>
            <w:proofErr w:type="spellStart"/>
            <w:r w:rsidRPr="007E0A33">
              <w:rPr>
                <w:rFonts w:ascii="Times New Roman" w:hAnsi="Times New Roman"/>
              </w:rPr>
              <w:t>загрязне</w:t>
            </w:r>
            <w:proofErr w:type="spellEnd"/>
            <w:r w:rsidRPr="007E0A33">
              <w:rPr>
                <w:rFonts w:ascii="Times New Roman" w:hAnsi="Times New Roman"/>
              </w:rPr>
              <w:t>-я</w:t>
            </w:r>
          </w:p>
        </w:tc>
        <w:tc>
          <w:tcPr>
            <w:tcW w:w="1111" w:type="dxa"/>
            <w:tcBorders>
              <w:top w:val="single" w:sz="4" w:space="0" w:color="auto"/>
              <w:left w:val="single" w:sz="4" w:space="0" w:color="auto"/>
              <w:bottom w:val="single" w:sz="4" w:space="0" w:color="auto"/>
              <w:right w:val="single" w:sz="4" w:space="0" w:color="auto"/>
            </w:tcBorders>
            <w:hideMark/>
          </w:tcPr>
          <w:p w14:paraId="6E367A33"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ε  </w:t>
            </w:r>
          </w:p>
        </w:tc>
        <w:tc>
          <w:tcPr>
            <w:tcW w:w="2691" w:type="dxa"/>
            <w:tcBorders>
              <w:top w:val="single" w:sz="4" w:space="0" w:color="auto"/>
              <w:left w:val="single" w:sz="4" w:space="0" w:color="auto"/>
              <w:bottom w:val="single" w:sz="4" w:space="0" w:color="auto"/>
              <w:right w:val="single" w:sz="4" w:space="0" w:color="auto"/>
            </w:tcBorders>
            <w:hideMark/>
          </w:tcPr>
          <w:p w14:paraId="3AFAF109"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Задается для топлив</w:t>
            </w:r>
          </w:p>
        </w:tc>
        <w:tc>
          <w:tcPr>
            <w:tcW w:w="1129" w:type="dxa"/>
            <w:tcBorders>
              <w:top w:val="single" w:sz="4" w:space="0" w:color="auto"/>
              <w:left w:val="single" w:sz="4" w:space="0" w:color="auto"/>
              <w:bottom w:val="single" w:sz="4" w:space="0" w:color="auto"/>
              <w:right w:val="single" w:sz="4" w:space="0" w:color="auto"/>
            </w:tcBorders>
            <w:hideMark/>
          </w:tcPr>
          <w:p w14:paraId="47FDBF82"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м</w:t>
            </w:r>
            <w:r w:rsidRPr="007E0A33">
              <w:rPr>
                <w:rFonts w:ascii="Times New Roman" w:hAnsi="Times New Roman"/>
                <w:vertAlign w:val="superscript"/>
              </w:rPr>
              <w:t>2</w:t>
            </w:r>
            <w:r w:rsidRPr="007E0A33">
              <w:rPr>
                <w:rFonts w:ascii="Times New Roman" w:hAnsi="Times New Roman"/>
              </w:rPr>
              <w:t>ч·гр/</w:t>
            </w:r>
            <w:proofErr w:type="spellStart"/>
            <w:r w:rsidRPr="007E0A33">
              <w:rPr>
                <w:rFonts w:ascii="Times New Roman" w:hAnsi="Times New Roman"/>
              </w:rPr>
              <w:t>кк</w:t>
            </w:r>
            <w:proofErr w:type="spellEnd"/>
          </w:p>
        </w:tc>
        <w:tc>
          <w:tcPr>
            <w:tcW w:w="2002" w:type="dxa"/>
            <w:tcBorders>
              <w:top w:val="single" w:sz="4" w:space="0" w:color="auto"/>
              <w:left w:val="single" w:sz="4" w:space="0" w:color="auto"/>
              <w:bottom w:val="single" w:sz="4" w:space="0" w:color="auto"/>
              <w:right w:val="single" w:sz="4" w:space="0" w:color="auto"/>
            </w:tcBorders>
            <w:hideMark/>
          </w:tcPr>
          <w:p w14:paraId="6CA8C4E0" w14:textId="7791D535"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0,013</w:t>
            </w:r>
          </w:p>
        </w:tc>
      </w:tr>
      <w:tr w:rsidR="00806400" w:rsidRPr="007E0A33" w14:paraId="7039B472"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08E95A9A"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Темп нар. </w:t>
            </w:r>
            <w:proofErr w:type="spellStart"/>
            <w:r w:rsidRPr="007E0A33">
              <w:rPr>
                <w:rFonts w:ascii="Times New Roman" w:hAnsi="Times New Roman"/>
              </w:rPr>
              <w:t>загр</w:t>
            </w:r>
            <w:proofErr w:type="spellEnd"/>
            <w:r w:rsidRPr="007E0A33">
              <w:rPr>
                <w:rFonts w:ascii="Times New Roman" w:hAnsi="Times New Roman"/>
              </w:rPr>
              <w:t xml:space="preserve"> стен труб</w:t>
            </w:r>
          </w:p>
        </w:tc>
        <w:tc>
          <w:tcPr>
            <w:tcW w:w="1111" w:type="dxa"/>
            <w:tcBorders>
              <w:top w:val="single" w:sz="4" w:space="0" w:color="auto"/>
              <w:left w:val="single" w:sz="4" w:space="0" w:color="auto"/>
              <w:bottom w:val="single" w:sz="4" w:space="0" w:color="auto"/>
              <w:right w:val="single" w:sz="4" w:space="0" w:color="auto"/>
            </w:tcBorders>
          </w:tcPr>
          <w:p w14:paraId="7B458E79"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t</w:t>
            </w:r>
            <w:r w:rsidRPr="007E0A33">
              <w:rPr>
                <w:rFonts w:ascii="Times New Roman" w:hAnsi="Times New Roman"/>
                <w:vertAlign w:val="subscript"/>
              </w:rPr>
              <w:t>з</w:t>
            </w:r>
          </w:p>
        </w:tc>
        <w:tc>
          <w:tcPr>
            <w:tcW w:w="2691" w:type="dxa"/>
            <w:tcBorders>
              <w:top w:val="single" w:sz="4" w:space="0" w:color="auto"/>
              <w:left w:val="single" w:sz="4" w:space="0" w:color="auto"/>
              <w:bottom w:val="single" w:sz="4" w:space="0" w:color="auto"/>
              <w:right w:val="single" w:sz="4" w:space="0" w:color="auto"/>
            </w:tcBorders>
          </w:tcPr>
          <w:p w14:paraId="3677B191" w14:textId="18BFB1EE"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t </w:t>
            </w:r>
            <w:proofErr w:type="gramStart"/>
            <w:r w:rsidRPr="007E0A33">
              <w:rPr>
                <w:rFonts w:ascii="Times New Roman" w:hAnsi="Times New Roman"/>
                <w:vertAlign w:val="subscript"/>
              </w:rPr>
              <w:t>в</w:t>
            </w:r>
            <w:r w:rsidRPr="007E0A33">
              <w:rPr>
                <w:rFonts w:ascii="Times New Roman" w:hAnsi="Times New Roman"/>
              </w:rPr>
              <w:t xml:space="preserve">  +</w:t>
            </w:r>
            <w:proofErr w:type="gramEnd"/>
            <w:r w:rsidRPr="007E0A33">
              <w:rPr>
                <w:rFonts w:ascii="Times New Roman" w:hAnsi="Times New Roman"/>
              </w:rPr>
              <w:t xml:space="preserve"> </w:t>
            </w:r>
            <w:proofErr w:type="spellStart"/>
            <w:r w:rsidRPr="007E0A33">
              <w:rPr>
                <w:rFonts w:ascii="Times New Roman" w:hAnsi="Times New Roman"/>
              </w:rPr>
              <w:t>ε</w:t>
            </w:r>
            <w:r w:rsidR="00A85056">
              <w:rPr>
                <w:rFonts w:ascii="Times New Roman" w:hAnsi="Times New Roman"/>
                <w:bCs/>
              </w:rPr>
              <w:t>·</w:t>
            </w:r>
            <w:r w:rsidRPr="007E0A33">
              <w:rPr>
                <w:rFonts w:ascii="Times New Roman" w:hAnsi="Times New Roman"/>
              </w:rPr>
              <w:t>q</w:t>
            </w:r>
            <w:r w:rsidRPr="007E0A33">
              <w:rPr>
                <w:rFonts w:ascii="Times New Roman" w:hAnsi="Times New Roman"/>
                <w:vertAlign w:val="subscript"/>
              </w:rPr>
              <w:t>к</w:t>
            </w:r>
            <w:proofErr w:type="spellEnd"/>
          </w:p>
        </w:tc>
        <w:tc>
          <w:tcPr>
            <w:tcW w:w="1129" w:type="dxa"/>
            <w:tcBorders>
              <w:top w:val="single" w:sz="4" w:space="0" w:color="auto"/>
              <w:left w:val="single" w:sz="4" w:space="0" w:color="auto"/>
              <w:bottom w:val="single" w:sz="4" w:space="0" w:color="auto"/>
              <w:right w:val="single" w:sz="4" w:space="0" w:color="auto"/>
            </w:tcBorders>
          </w:tcPr>
          <w:p w14:paraId="28E3DA06" w14:textId="0BD82C03" w:rsidR="00806400" w:rsidRPr="007E0A33" w:rsidRDefault="00806400" w:rsidP="004F418A">
            <w:pPr>
              <w:spacing w:after="0" w:line="25" w:lineRule="atLeast"/>
              <w:rPr>
                <w:rFonts w:ascii="Times New Roman" w:hAnsi="Times New Roman"/>
              </w:rPr>
            </w:pPr>
            <w:r w:rsidRPr="007E0A33">
              <w:rPr>
                <w:rFonts w:ascii="Times New Roman" w:hAnsi="Times New Roman"/>
              </w:rPr>
              <w:t>°С</w:t>
            </w:r>
          </w:p>
        </w:tc>
        <w:tc>
          <w:tcPr>
            <w:tcW w:w="2002" w:type="dxa"/>
            <w:tcBorders>
              <w:top w:val="single" w:sz="4" w:space="0" w:color="auto"/>
              <w:left w:val="single" w:sz="4" w:space="0" w:color="auto"/>
              <w:bottom w:val="single" w:sz="4" w:space="0" w:color="auto"/>
              <w:right w:val="single" w:sz="4" w:space="0" w:color="auto"/>
            </w:tcBorders>
          </w:tcPr>
          <w:p w14:paraId="482FE38F" w14:textId="005BB10E"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271</w:t>
            </w:r>
          </w:p>
        </w:tc>
      </w:tr>
      <w:tr w:rsidR="00806400" w:rsidRPr="007E0A33" w14:paraId="3BCFEEC0"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70CC6EE6"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Коэф</w:t>
            </w:r>
            <w:proofErr w:type="spellEnd"/>
            <w:r w:rsidRPr="007E0A33">
              <w:rPr>
                <w:rFonts w:ascii="Times New Roman" w:hAnsi="Times New Roman"/>
              </w:rPr>
              <w:t xml:space="preserve"> </w:t>
            </w:r>
            <w:proofErr w:type="spellStart"/>
            <w:r w:rsidRPr="007E0A33">
              <w:rPr>
                <w:rFonts w:ascii="Times New Roman" w:hAnsi="Times New Roman"/>
              </w:rPr>
              <w:t>теплоотд</w:t>
            </w:r>
            <w:proofErr w:type="spellEnd"/>
            <w:r w:rsidRPr="007E0A33">
              <w:rPr>
                <w:rFonts w:ascii="Times New Roman" w:hAnsi="Times New Roman"/>
              </w:rPr>
              <w:t xml:space="preserve">. </w:t>
            </w:r>
            <w:proofErr w:type="spellStart"/>
            <w:r w:rsidRPr="007E0A33">
              <w:rPr>
                <w:rFonts w:ascii="Times New Roman" w:hAnsi="Times New Roman"/>
              </w:rPr>
              <w:t>излуч</w:t>
            </w:r>
            <w:proofErr w:type="spellEnd"/>
            <w:r w:rsidRPr="007E0A33">
              <w:rPr>
                <w:rFonts w:ascii="Times New Roman" w:hAnsi="Times New Roman"/>
              </w:rPr>
              <w:t>.</w:t>
            </w:r>
          </w:p>
        </w:tc>
        <w:tc>
          <w:tcPr>
            <w:tcW w:w="1111" w:type="dxa"/>
            <w:tcBorders>
              <w:top w:val="single" w:sz="4" w:space="0" w:color="auto"/>
              <w:left w:val="single" w:sz="4" w:space="0" w:color="auto"/>
              <w:bottom w:val="single" w:sz="4" w:space="0" w:color="auto"/>
              <w:right w:val="single" w:sz="4" w:space="0" w:color="auto"/>
            </w:tcBorders>
          </w:tcPr>
          <w:p w14:paraId="6DC76690"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α</w:t>
            </w:r>
            <w:r w:rsidRPr="007E0A33">
              <w:rPr>
                <w:rFonts w:ascii="Times New Roman" w:hAnsi="Times New Roman"/>
                <w:vertAlign w:val="subscript"/>
              </w:rPr>
              <w:t>л</w:t>
            </w:r>
          </w:p>
        </w:tc>
        <w:tc>
          <w:tcPr>
            <w:tcW w:w="2691" w:type="dxa"/>
            <w:tcBorders>
              <w:top w:val="single" w:sz="4" w:space="0" w:color="auto"/>
              <w:left w:val="single" w:sz="4" w:space="0" w:color="auto"/>
              <w:bottom w:val="single" w:sz="4" w:space="0" w:color="auto"/>
              <w:right w:val="single" w:sz="4" w:space="0" w:color="auto"/>
            </w:tcBorders>
          </w:tcPr>
          <w:p w14:paraId="15B689A4" w14:textId="110C8E01" w:rsidR="00806400" w:rsidRPr="007E0A33" w:rsidRDefault="00806400" w:rsidP="004F418A">
            <w:pPr>
              <w:spacing w:after="0" w:line="25" w:lineRule="atLeast"/>
              <w:jc w:val="both"/>
              <w:rPr>
                <w:rFonts w:ascii="Times New Roman" w:hAnsi="Times New Roman"/>
              </w:rPr>
            </w:pPr>
            <w:proofErr w:type="spellStart"/>
            <w:r w:rsidRPr="007E0A33">
              <w:rPr>
                <w:rFonts w:ascii="Times New Roman" w:hAnsi="Times New Roman"/>
              </w:rPr>
              <w:t>а</w:t>
            </w:r>
            <w:r w:rsidR="00A85056">
              <w:rPr>
                <w:rFonts w:ascii="Times New Roman" w:hAnsi="Times New Roman"/>
                <w:bCs/>
              </w:rPr>
              <w:t>·</w:t>
            </w:r>
            <w:r w:rsidRPr="007E0A33">
              <w:rPr>
                <w:rFonts w:ascii="Times New Roman" w:hAnsi="Times New Roman"/>
              </w:rPr>
              <w:t>с</w:t>
            </w:r>
            <w:proofErr w:type="spellEnd"/>
            <w:r w:rsidRPr="007E0A33">
              <w:rPr>
                <w:rFonts w:ascii="Times New Roman" w:hAnsi="Times New Roman"/>
                <w:vertAlign w:val="subscript"/>
                <w:lang w:val="en-US"/>
              </w:rPr>
              <w:t>s</w:t>
            </w:r>
            <w:r w:rsidR="00A85056">
              <w:rPr>
                <w:rFonts w:ascii="Times New Roman" w:hAnsi="Times New Roman"/>
                <w:bCs/>
              </w:rPr>
              <w:t>·</w:t>
            </w:r>
            <w:r w:rsidRPr="007E0A33">
              <w:rPr>
                <w:rFonts w:ascii="Times New Roman" w:hAnsi="Times New Roman"/>
              </w:rPr>
              <w:t xml:space="preserve"> α</w:t>
            </w:r>
            <w:r w:rsidRPr="007E0A33">
              <w:rPr>
                <w:rFonts w:ascii="Times New Roman" w:hAnsi="Times New Roman"/>
                <w:vertAlign w:val="superscript"/>
              </w:rPr>
              <w:t>н</w:t>
            </w:r>
          </w:p>
        </w:tc>
        <w:tc>
          <w:tcPr>
            <w:tcW w:w="1129" w:type="dxa"/>
            <w:tcBorders>
              <w:top w:val="single" w:sz="4" w:space="0" w:color="auto"/>
              <w:left w:val="single" w:sz="4" w:space="0" w:color="auto"/>
              <w:bottom w:val="single" w:sz="4" w:space="0" w:color="auto"/>
              <w:right w:val="single" w:sz="4" w:space="0" w:color="auto"/>
            </w:tcBorders>
            <w:hideMark/>
          </w:tcPr>
          <w:p w14:paraId="16CB1EA4" w14:textId="77777777" w:rsidR="00806400" w:rsidRPr="007E0A33" w:rsidRDefault="00806400" w:rsidP="004F418A">
            <w:pPr>
              <w:spacing w:after="0" w:line="25" w:lineRule="atLeast"/>
              <w:rPr>
                <w:rFonts w:ascii="Times New Roman" w:hAnsi="Times New Roman"/>
                <w:sz w:val="18"/>
                <w:szCs w:val="18"/>
              </w:rPr>
            </w:pPr>
            <w:r w:rsidRPr="004F418A">
              <w:rPr>
                <w:rFonts w:ascii="Times New Roman" w:hAnsi="Times New Roman"/>
              </w:rPr>
              <w:t>ккал/м</w:t>
            </w:r>
            <w:r w:rsidRPr="004F418A">
              <w:rPr>
                <w:rFonts w:ascii="Times New Roman" w:hAnsi="Times New Roman"/>
                <w:vertAlign w:val="superscript"/>
              </w:rPr>
              <w:t>2</w:t>
            </w:r>
            <w:r w:rsidRPr="004F418A">
              <w:rPr>
                <w:rFonts w:ascii="Times New Roman" w:hAnsi="Times New Roman"/>
              </w:rPr>
              <w:t xml:space="preserve">ч </w:t>
            </w:r>
            <w:proofErr w:type="spellStart"/>
            <w:r w:rsidRPr="004F418A">
              <w:rPr>
                <w:rFonts w:ascii="Times New Roman" w:hAnsi="Times New Roman"/>
              </w:rPr>
              <w:t>гр</w:t>
            </w:r>
            <w:proofErr w:type="spellEnd"/>
          </w:p>
        </w:tc>
        <w:tc>
          <w:tcPr>
            <w:tcW w:w="2002" w:type="dxa"/>
            <w:tcBorders>
              <w:top w:val="single" w:sz="4" w:space="0" w:color="auto"/>
              <w:left w:val="single" w:sz="4" w:space="0" w:color="auto"/>
              <w:bottom w:val="single" w:sz="4" w:space="0" w:color="auto"/>
              <w:right w:val="single" w:sz="4" w:space="0" w:color="auto"/>
            </w:tcBorders>
          </w:tcPr>
          <w:p w14:paraId="096326B0" w14:textId="58A423AD"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8,2</w:t>
            </w:r>
          </w:p>
        </w:tc>
      </w:tr>
      <w:tr w:rsidR="00806400" w:rsidRPr="007E0A33" w14:paraId="12C8A6F7" w14:textId="77777777" w:rsidTr="00854BB2">
        <w:trPr>
          <w:trHeight w:val="271"/>
        </w:trPr>
        <w:tc>
          <w:tcPr>
            <w:tcW w:w="2565" w:type="dxa"/>
            <w:tcBorders>
              <w:top w:val="single" w:sz="4" w:space="0" w:color="auto"/>
              <w:left w:val="single" w:sz="4" w:space="0" w:color="auto"/>
              <w:bottom w:val="single" w:sz="4" w:space="0" w:color="auto"/>
              <w:right w:val="single" w:sz="4" w:space="0" w:color="auto"/>
            </w:tcBorders>
            <w:hideMark/>
          </w:tcPr>
          <w:p w14:paraId="33071A29" w14:textId="5FB56CFF"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t>Коэф</w:t>
            </w:r>
            <w:proofErr w:type="spellEnd"/>
            <w:r w:rsidRPr="007E0A33">
              <w:rPr>
                <w:rFonts w:ascii="Times New Roman" w:hAnsi="Times New Roman"/>
              </w:rPr>
              <w:t xml:space="preserve">. </w:t>
            </w:r>
            <w:proofErr w:type="spellStart"/>
            <w:proofErr w:type="gramStart"/>
            <w:r w:rsidRPr="007E0A33">
              <w:rPr>
                <w:rFonts w:ascii="Times New Roman" w:hAnsi="Times New Roman"/>
              </w:rPr>
              <w:t>теплопер</w:t>
            </w:r>
            <w:proofErr w:type="spellEnd"/>
            <w:r w:rsidRPr="007E0A33">
              <w:rPr>
                <w:rFonts w:ascii="Times New Roman" w:hAnsi="Times New Roman"/>
              </w:rPr>
              <w:t xml:space="preserve">  газ</w:t>
            </w:r>
            <w:proofErr w:type="gramEnd"/>
            <w:r w:rsidRPr="007E0A33">
              <w:rPr>
                <w:rFonts w:ascii="Times New Roman" w:hAnsi="Times New Roman"/>
              </w:rPr>
              <w:t xml:space="preserve"> к</w:t>
            </w:r>
            <w:r w:rsidR="005A0910" w:rsidRPr="005A0910">
              <w:rPr>
                <w:rFonts w:ascii="Times New Roman" w:hAnsi="Times New Roman"/>
              </w:rPr>
              <w:t xml:space="preserve"> </w:t>
            </w:r>
            <w:r w:rsidRPr="007E0A33">
              <w:rPr>
                <w:rFonts w:ascii="Times New Roman" w:hAnsi="Times New Roman"/>
              </w:rPr>
              <w:t>вод</w:t>
            </w:r>
          </w:p>
        </w:tc>
        <w:tc>
          <w:tcPr>
            <w:tcW w:w="1111" w:type="dxa"/>
            <w:tcBorders>
              <w:top w:val="single" w:sz="4" w:space="0" w:color="auto"/>
              <w:left w:val="single" w:sz="4" w:space="0" w:color="auto"/>
              <w:bottom w:val="single" w:sz="4" w:space="0" w:color="auto"/>
              <w:right w:val="single" w:sz="4" w:space="0" w:color="auto"/>
            </w:tcBorders>
            <w:hideMark/>
          </w:tcPr>
          <w:p w14:paraId="32836BA4"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k</w:t>
            </w:r>
          </w:p>
        </w:tc>
        <w:tc>
          <w:tcPr>
            <w:tcW w:w="2691" w:type="dxa"/>
            <w:tcBorders>
              <w:top w:val="single" w:sz="4" w:space="0" w:color="auto"/>
              <w:left w:val="single" w:sz="4" w:space="0" w:color="auto"/>
              <w:bottom w:val="single" w:sz="4" w:space="0" w:color="auto"/>
              <w:right w:val="single" w:sz="4" w:space="0" w:color="auto"/>
            </w:tcBorders>
            <w:hideMark/>
          </w:tcPr>
          <w:p w14:paraId="76C536C3"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(α</w:t>
            </w:r>
            <w:r w:rsidRPr="007E0A33">
              <w:rPr>
                <w:rFonts w:ascii="Times New Roman" w:hAnsi="Times New Roman"/>
                <w:vertAlign w:val="subscript"/>
              </w:rPr>
              <w:t xml:space="preserve">л </w:t>
            </w:r>
            <w:proofErr w:type="gramStart"/>
            <w:r w:rsidRPr="007E0A33">
              <w:rPr>
                <w:rFonts w:ascii="Times New Roman" w:hAnsi="Times New Roman"/>
              </w:rPr>
              <w:t>+  α</w:t>
            </w:r>
            <w:proofErr w:type="gramEnd"/>
            <w:r w:rsidRPr="007E0A33">
              <w:rPr>
                <w:rFonts w:ascii="Times New Roman" w:hAnsi="Times New Roman"/>
                <w:vertAlign w:val="subscript"/>
              </w:rPr>
              <w:t>к</w:t>
            </w:r>
            <w:r w:rsidRPr="007E0A33">
              <w:rPr>
                <w:rFonts w:ascii="Times New Roman" w:hAnsi="Times New Roman"/>
              </w:rPr>
              <w:t>) /1 + ε (α</w:t>
            </w:r>
            <w:r w:rsidRPr="007E0A33">
              <w:rPr>
                <w:rFonts w:ascii="Times New Roman" w:hAnsi="Times New Roman"/>
                <w:vertAlign w:val="subscript"/>
              </w:rPr>
              <w:t xml:space="preserve">л </w:t>
            </w:r>
            <w:r w:rsidRPr="007E0A33">
              <w:rPr>
                <w:rFonts w:ascii="Times New Roman" w:hAnsi="Times New Roman"/>
              </w:rPr>
              <w:t>+  α</w:t>
            </w:r>
            <w:r w:rsidRPr="007E0A33">
              <w:rPr>
                <w:rFonts w:ascii="Times New Roman" w:hAnsi="Times New Roman"/>
                <w:vertAlign w:val="subscript"/>
              </w:rPr>
              <w:t>к</w:t>
            </w:r>
            <w:r w:rsidRPr="007E0A33">
              <w:rPr>
                <w:rFonts w:ascii="Times New Roman" w:hAnsi="Times New Roman"/>
              </w:rPr>
              <w:t>)</w:t>
            </w:r>
          </w:p>
        </w:tc>
        <w:tc>
          <w:tcPr>
            <w:tcW w:w="1129" w:type="dxa"/>
            <w:tcBorders>
              <w:top w:val="single" w:sz="4" w:space="0" w:color="auto"/>
              <w:left w:val="single" w:sz="4" w:space="0" w:color="auto"/>
              <w:bottom w:val="single" w:sz="4" w:space="0" w:color="auto"/>
              <w:right w:val="single" w:sz="4" w:space="0" w:color="auto"/>
            </w:tcBorders>
          </w:tcPr>
          <w:p w14:paraId="06D2BBE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ккал/м</w:t>
            </w:r>
            <w:r w:rsidRPr="007E0A33">
              <w:rPr>
                <w:rFonts w:ascii="Times New Roman" w:hAnsi="Times New Roman"/>
                <w:vertAlign w:val="superscript"/>
              </w:rPr>
              <w:t>2</w:t>
            </w:r>
            <w:r w:rsidRPr="007E0A33">
              <w:rPr>
                <w:rFonts w:ascii="Times New Roman" w:hAnsi="Times New Roman"/>
              </w:rPr>
              <w:t>ч</w:t>
            </w:r>
          </w:p>
        </w:tc>
        <w:tc>
          <w:tcPr>
            <w:tcW w:w="2002" w:type="dxa"/>
            <w:tcBorders>
              <w:top w:val="single" w:sz="4" w:space="0" w:color="auto"/>
              <w:left w:val="single" w:sz="4" w:space="0" w:color="auto"/>
              <w:bottom w:val="single" w:sz="4" w:space="0" w:color="auto"/>
              <w:right w:val="single" w:sz="4" w:space="0" w:color="auto"/>
            </w:tcBorders>
            <w:hideMark/>
          </w:tcPr>
          <w:p w14:paraId="5D80018F" w14:textId="1F1DD490"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39,3</w:t>
            </w:r>
          </w:p>
        </w:tc>
      </w:tr>
      <w:tr w:rsidR="00806400" w:rsidRPr="007E0A33" w14:paraId="0D9B0474" w14:textId="77777777" w:rsidTr="00854BB2">
        <w:tc>
          <w:tcPr>
            <w:tcW w:w="2565" w:type="dxa"/>
            <w:tcBorders>
              <w:top w:val="single" w:sz="4" w:space="0" w:color="auto"/>
              <w:left w:val="single" w:sz="4" w:space="0" w:color="auto"/>
              <w:bottom w:val="single" w:sz="4" w:space="0" w:color="auto"/>
              <w:right w:val="single" w:sz="4" w:space="0" w:color="auto"/>
            </w:tcBorders>
            <w:hideMark/>
          </w:tcPr>
          <w:p w14:paraId="36BA074E" w14:textId="77777777" w:rsidR="00806400" w:rsidRPr="007E0A33" w:rsidRDefault="00806400" w:rsidP="004F418A">
            <w:pPr>
              <w:spacing w:after="0" w:line="25" w:lineRule="atLeast"/>
              <w:rPr>
                <w:rFonts w:ascii="Times New Roman" w:hAnsi="Times New Roman"/>
              </w:rPr>
            </w:pPr>
            <w:proofErr w:type="spellStart"/>
            <w:r w:rsidRPr="007E0A33">
              <w:rPr>
                <w:rFonts w:ascii="Times New Roman" w:hAnsi="Times New Roman"/>
              </w:rPr>
              <w:lastRenderedPageBreak/>
              <w:t>Тепловос</w:t>
            </w:r>
            <w:proofErr w:type="spellEnd"/>
            <w:r w:rsidRPr="007E0A33">
              <w:rPr>
                <w:rFonts w:ascii="Times New Roman" w:hAnsi="Times New Roman"/>
              </w:rPr>
              <w:t xml:space="preserve"> по урав </w:t>
            </w:r>
            <w:proofErr w:type="spellStart"/>
            <w:r w:rsidRPr="007E0A33">
              <w:rPr>
                <w:rFonts w:ascii="Times New Roman" w:hAnsi="Times New Roman"/>
              </w:rPr>
              <w:t>теплопе</w:t>
            </w:r>
            <w:proofErr w:type="spellEnd"/>
          </w:p>
        </w:tc>
        <w:tc>
          <w:tcPr>
            <w:tcW w:w="1111" w:type="dxa"/>
            <w:tcBorders>
              <w:top w:val="single" w:sz="4" w:space="0" w:color="auto"/>
              <w:left w:val="single" w:sz="4" w:space="0" w:color="auto"/>
              <w:bottom w:val="single" w:sz="4" w:space="0" w:color="auto"/>
              <w:right w:val="single" w:sz="4" w:space="0" w:color="auto"/>
            </w:tcBorders>
          </w:tcPr>
          <w:p w14:paraId="19B7104F"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т</w:t>
            </w:r>
          </w:p>
        </w:tc>
        <w:tc>
          <w:tcPr>
            <w:tcW w:w="2691" w:type="dxa"/>
            <w:tcBorders>
              <w:top w:val="single" w:sz="4" w:space="0" w:color="auto"/>
              <w:left w:val="single" w:sz="4" w:space="0" w:color="auto"/>
              <w:bottom w:val="single" w:sz="4" w:space="0" w:color="auto"/>
              <w:right w:val="single" w:sz="4" w:space="0" w:color="auto"/>
            </w:tcBorders>
            <w:hideMark/>
          </w:tcPr>
          <w:p w14:paraId="1EF9596E"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w:t>
            </w:r>
            <w:proofErr w:type="spellStart"/>
            <w:r w:rsidRPr="007E0A33">
              <w:rPr>
                <w:rFonts w:ascii="Times New Roman" w:hAnsi="Times New Roman"/>
              </w:rPr>
              <w:t>kН</w:t>
            </w:r>
            <w:r w:rsidRPr="007E0A33">
              <w:rPr>
                <w:rFonts w:ascii="Times New Roman" w:hAnsi="Times New Roman"/>
                <w:vertAlign w:val="subscript"/>
              </w:rPr>
              <w:t>к</w:t>
            </w:r>
            <w:proofErr w:type="spellEnd"/>
            <w:r w:rsidRPr="007E0A33">
              <w:rPr>
                <w:rFonts w:ascii="Times New Roman" w:hAnsi="Times New Roman"/>
              </w:rPr>
              <w:t>∆</w:t>
            </w:r>
            <w:r w:rsidRPr="007E0A33">
              <w:rPr>
                <w:rFonts w:ascii="Times New Roman" w:hAnsi="Times New Roman"/>
                <w:lang w:val="en-US"/>
              </w:rPr>
              <w:t>t</w:t>
            </w:r>
            <w:r w:rsidRPr="007E0A33">
              <w:rPr>
                <w:rFonts w:ascii="Times New Roman" w:hAnsi="Times New Roman"/>
              </w:rPr>
              <w:t xml:space="preserve"> /</w:t>
            </w:r>
            <w:proofErr w:type="spellStart"/>
            <w:r w:rsidRPr="007E0A33">
              <w:rPr>
                <w:rFonts w:ascii="Times New Roman" w:hAnsi="Times New Roman"/>
              </w:rPr>
              <w:t>В</w:t>
            </w:r>
            <w:r w:rsidRPr="007E0A33">
              <w:rPr>
                <w:rFonts w:ascii="Times New Roman" w:hAnsi="Times New Roman"/>
                <w:vertAlign w:val="subscript"/>
              </w:rPr>
              <w:t>р</w:t>
            </w:r>
            <w:proofErr w:type="spellEnd"/>
          </w:p>
        </w:tc>
        <w:tc>
          <w:tcPr>
            <w:tcW w:w="1129" w:type="dxa"/>
            <w:tcBorders>
              <w:top w:val="single" w:sz="4" w:space="0" w:color="auto"/>
              <w:left w:val="single" w:sz="4" w:space="0" w:color="auto"/>
              <w:bottom w:val="single" w:sz="4" w:space="0" w:color="auto"/>
              <w:right w:val="single" w:sz="4" w:space="0" w:color="auto"/>
            </w:tcBorders>
          </w:tcPr>
          <w:p w14:paraId="5EE8835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ккал/кг</w:t>
            </w:r>
          </w:p>
        </w:tc>
        <w:tc>
          <w:tcPr>
            <w:tcW w:w="2002" w:type="dxa"/>
            <w:tcBorders>
              <w:top w:val="single" w:sz="4" w:space="0" w:color="auto"/>
              <w:left w:val="single" w:sz="4" w:space="0" w:color="auto"/>
              <w:bottom w:val="single" w:sz="4" w:space="0" w:color="auto"/>
              <w:right w:val="single" w:sz="4" w:space="0" w:color="auto"/>
            </w:tcBorders>
          </w:tcPr>
          <w:p w14:paraId="1902704D" w14:textId="32371B15"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4184</w:t>
            </w:r>
          </w:p>
        </w:tc>
      </w:tr>
    </w:tbl>
    <w:p w14:paraId="7CE33E13" w14:textId="5FEC9889" w:rsidR="006A6568" w:rsidRPr="006D4412" w:rsidRDefault="006A6568" w:rsidP="004F418A">
      <w:pPr>
        <w:spacing w:after="120" w:line="25" w:lineRule="atLeast"/>
        <w:rPr>
          <w:rFonts w:ascii="Times New Roman" w:hAnsi="Times New Roman"/>
          <w:bCs/>
          <w:sz w:val="24"/>
          <w:szCs w:val="24"/>
        </w:rPr>
      </w:pPr>
      <w:r w:rsidRPr="006D4412">
        <w:rPr>
          <w:rFonts w:ascii="Times New Roman" w:hAnsi="Times New Roman"/>
          <w:bCs/>
          <w:sz w:val="24"/>
          <w:szCs w:val="24"/>
        </w:rPr>
        <w:t>Примечание:</w:t>
      </w:r>
    </w:p>
    <w:p w14:paraId="0F069EC0" w14:textId="34D163C0" w:rsidR="00806400" w:rsidRDefault="006A6568" w:rsidP="004F418A">
      <w:pPr>
        <w:spacing w:after="0" w:line="25" w:lineRule="atLeast"/>
        <w:jc w:val="both"/>
        <w:rPr>
          <w:rFonts w:ascii="Times New Roman" w:hAnsi="Times New Roman"/>
          <w:bCs/>
          <w:sz w:val="24"/>
          <w:szCs w:val="24"/>
        </w:rPr>
      </w:pPr>
      <w:r w:rsidRPr="006D4412">
        <w:rPr>
          <w:rFonts w:ascii="Times New Roman" w:hAnsi="Times New Roman"/>
          <w:bCs/>
          <w:sz w:val="24"/>
          <w:szCs w:val="24"/>
        </w:rPr>
        <w:t>*Звездочкой данные взяты из теплотехнических испытаний</w:t>
      </w:r>
    </w:p>
    <w:p w14:paraId="13A749D3" w14:textId="77777777" w:rsidR="006A6568" w:rsidRPr="00B61A15" w:rsidRDefault="006A6568" w:rsidP="004F418A">
      <w:pPr>
        <w:spacing w:after="0" w:line="25" w:lineRule="atLeast"/>
        <w:jc w:val="both"/>
        <w:rPr>
          <w:rFonts w:ascii="Times New Roman" w:hAnsi="Times New Roman"/>
          <w:b/>
          <w:sz w:val="28"/>
          <w:szCs w:val="28"/>
        </w:rPr>
      </w:pPr>
    </w:p>
    <w:p w14:paraId="0C04DF9B" w14:textId="786B045A" w:rsidR="00806400" w:rsidRPr="001A79D9" w:rsidRDefault="006D4412" w:rsidP="004F418A">
      <w:pPr>
        <w:spacing w:after="0" w:line="25" w:lineRule="atLeast"/>
        <w:ind w:firstLine="708"/>
        <w:jc w:val="both"/>
        <w:rPr>
          <w:rFonts w:ascii="Times New Roman" w:hAnsi="Times New Roman"/>
          <w:bCs/>
          <w:sz w:val="28"/>
          <w:szCs w:val="28"/>
        </w:rPr>
      </w:pPr>
      <w:r>
        <w:rPr>
          <w:rFonts w:ascii="Times New Roman" w:hAnsi="Times New Roman"/>
          <w:bCs/>
          <w:sz w:val="28"/>
          <w:szCs w:val="28"/>
        </w:rPr>
        <w:t xml:space="preserve">Таблица </w:t>
      </w:r>
      <w:r w:rsidR="006610E1">
        <w:rPr>
          <w:rFonts w:ascii="Times New Roman" w:hAnsi="Times New Roman"/>
          <w:bCs/>
          <w:sz w:val="28"/>
          <w:szCs w:val="28"/>
        </w:rPr>
        <w:t xml:space="preserve">5.4 - </w:t>
      </w:r>
      <w:r w:rsidR="00806400" w:rsidRPr="001A79D9">
        <w:rPr>
          <w:rFonts w:ascii="Times New Roman" w:hAnsi="Times New Roman"/>
          <w:bCs/>
          <w:sz w:val="28"/>
          <w:szCs w:val="28"/>
        </w:rPr>
        <w:t xml:space="preserve">Оценка теплового расчета котла ВВ-400. </w:t>
      </w:r>
    </w:p>
    <w:p w14:paraId="3202E519" w14:textId="77777777" w:rsidR="00806400" w:rsidRPr="00B61A15" w:rsidRDefault="00806400" w:rsidP="004F418A">
      <w:pPr>
        <w:spacing w:after="0" w:line="25" w:lineRule="atLeast"/>
        <w:jc w:val="both"/>
        <w:rPr>
          <w:rFonts w:ascii="Times New Roman"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1"/>
        <w:gridCol w:w="1094"/>
        <w:gridCol w:w="2765"/>
        <w:gridCol w:w="1078"/>
        <w:gridCol w:w="1990"/>
      </w:tblGrid>
      <w:tr w:rsidR="00806400" w:rsidRPr="007E0A33" w14:paraId="235729AF"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341BB4DE"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Расхождение с принятым</w:t>
            </w:r>
          </w:p>
          <w:p w14:paraId="25F678C0"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ранее значением для</w:t>
            </w:r>
          </w:p>
          <w:p w14:paraId="7B8317E4"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конвективной части</w:t>
            </w:r>
          </w:p>
        </w:tc>
        <w:tc>
          <w:tcPr>
            <w:tcW w:w="1094" w:type="dxa"/>
            <w:tcBorders>
              <w:top w:val="single" w:sz="4" w:space="0" w:color="auto"/>
              <w:left w:val="single" w:sz="4" w:space="0" w:color="auto"/>
              <w:bottom w:val="single" w:sz="4" w:space="0" w:color="auto"/>
              <w:right w:val="single" w:sz="4" w:space="0" w:color="auto"/>
            </w:tcBorders>
          </w:tcPr>
          <w:p w14:paraId="6F38843B" w14:textId="77777777" w:rsidR="00806400" w:rsidRPr="007E0A33" w:rsidRDefault="00806400" w:rsidP="004F418A">
            <w:pPr>
              <w:spacing w:after="0" w:line="25" w:lineRule="atLeast"/>
              <w:rPr>
                <w:rFonts w:ascii="Times New Roman" w:hAnsi="Times New Roman"/>
              </w:rPr>
            </w:pPr>
          </w:p>
        </w:tc>
        <w:tc>
          <w:tcPr>
            <w:tcW w:w="2765" w:type="dxa"/>
            <w:tcBorders>
              <w:top w:val="single" w:sz="4" w:space="0" w:color="auto"/>
              <w:left w:val="single" w:sz="4" w:space="0" w:color="auto"/>
              <w:bottom w:val="single" w:sz="4" w:space="0" w:color="auto"/>
              <w:right w:val="single" w:sz="4" w:space="0" w:color="auto"/>
            </w:tcBorders>
          </w:tcPr>
          <w:p w14:paraId="6635B5C1" w14:textId="77777777" w:rsidR="00806400" w:rsidRPr="007E0A33" w:rsidRDefault="00806400" w:rsidP="004F418A">
            <w:pPr>
              <w:spacing w:after="0" w:line="25" w:lineRule="atLeast"/>
              <w:rPr>
                <w:rFonts w:ascii="Times New Roman" w:hAnsi="Times New Roman"/>
                <w:sz w:val="24"/>
                <w:szCs w:val="24"/>
              </w:rPr>
            </w:pPr>
          </w:p>
          <w:p w14:paraId="358AA3BA" w14:textId="528849F8"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б</w:t>
            </w:r>
            <w:r w:rsidRPr="007E0A33">
              <w:rPr>
                <w:rFonts w:ascii="Times New Roman" w:hAnsi="Times New Roman"/>
              </w:rPr>
              <w:t xml:space="preserve"> – </w:t>
            </w:r>
            <w:r w:rsidRPr="007E0A33">
              <w:rPr>
                <w:rFonts w:ascii="Times New Roman" w:hAnsi="Times New Roman"/>
                <w:lang w:val="en-US"/>
              </w:rPr>
              <w:t>Q</w:t>
            </w:r>
            <w:r w:rsidRPr="007E0A33">
              <w:rPr>
                <w:rFonts w:ascii="Times New Roman" w:hAnsi="Times New Roman"/>
                <w:vertAlign w:val="subscript"/>
              </w:rPr>
              <w:t>т</w:t>
            </w: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т</w:t>
            </w:r>
            <w:r w:rsidR="00A85056">
              <w:rPr>
                <w:rFonts w:ascii="Times New Roman" w:hAnsi="Times New Roman"/>
                <w:bCs/>
              </w:rPr>
              <w:t>·</w:t>
            </w:r>
            <w:r w:rsidRPr="007E0A33">
              <w:rPr>
                <w:rFonts w:ascii="Times New Roman" w:hAnsi="Times New Roman"/>
              </w:rPr>
              <w:t>100</w:t>
            </w:r>
          </w:p>
        </w:tc>
        <w:tc>
          <w:tcPr>
            <w:tcW w:w="1078" w:type="dxa"/>
            <w:tcBorders>
              <w:top w:val="single" w:sz="4" w:space="0" w:color="auto"/>
              <w:left w:val="single" w:sz="4" w:space="0" w:color="auto"/>
              <w:bottom w:val="single" w:sz="4" w:space="0" w:color="auto"/>
              <w:right w:val="single" w:sz="4" w:space="0" w:color="auto"/>
            </w:tcBorders>
          </w:tcPr>
          <w:p w14:paraId="22B7DEA7" w14:textId="77777777" w:rsidR="00806400" w:rsidRPr="007E0A33" w:rsidRDefault="00806400" w:rsidP="004F418A">
            <w:pPr>
              <w:spacing w:after="0" w:line="25" w:lineRule="atLeast"/>
              <w:rPr>
                <w:rFonts w:ascii="Times New Roman" w:hAnsi="Times New Roman"/>
                <w:sz w:val="24"/>
                <w:szCs w:val="24"/>
              </w:rPr>
            </w:pPr>
          </w:p>
          <w:p w14:paraId="02E57C78"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sz w:val="24"/>
                <w:szCs w:val="24"/>
              </w:rPr>
              <w:t xml:space="preserve">    %</w:t>
            </w:r>
          </w:p>
        </w:tc>
        <w:tc>
          <w:tcPr>
            <w:tcW w:w="1990" w:type="dxa"/>
            <w:tcBorders>
              <w:top w:val="single" w:sz="4" w:space="0" w:color="auto"/>
              <w:left w:val="single" w:sz="4" w:space="0" w:color="auto"/>
              <w:bottom w:val="single" w:sz="4" w:space="0" w:color="auto"/>
              <w:right w:val="single" w:sz="4" w:space="0" w:color="auto"/>
            </w:tcBorders>
          </w:tcPr>
          <w:p w14:paraId="38E4CC3B" w14:textId="58EB48F3" w:rsidR="00806400" w:rsidRPr="007E0A33" w:rsidRDefault="00806400" w:rsidP="004F418A">
            <w:pPr>
              <w:spacing w:after="0" w:line="25" w:lineRule="atLeast"/>
              <w:jc w:val="center"/>
              <w:rPr>
                <w:rFonts w:ascii="Times New Roman" w:hAnsi="Times New Roman"/>
              </w:rPr>
            </w:pPr>
          </w:p>
          <w:p w14:paraId="3C7BB599" w14:textId="08153688"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-1,05</w:t>
            </w:r>
          </w:p>
          <w:p w14:paraId="70F287F8" w14:textId="30D9BCD9" w:rsidR="00806400" w:rsidRPr="007E0A33" w:rsidRDefault="00806400" w:rsidP="004F418A">
            <w:pPr>
              <w:spacing w:after="0" w:line="25" w:lineRule="atLeast"/>
              <w:jc w:val="center"/>
              <w:rPr>
                <w:rFonts w:ascii="Times New Roman" w:hAnsi="Times New Roman"/>
                <w:sz w:val="24"/>
                <w:szCs w:val="24"/>
              </w:rPr>
            </w:pPr>
          </w:p>
        </w:tc>
      </w:tr>
      <w:tr w:rsidR="00806400" w:rsidRPr="007E0A33" w14:paraId="23D70E9F" w14:textId="77777777" w:rsidTr="00854BB2">
        <w:trPr>
          <w:trHeight w:val="311"/>
        </w:trPr>
        <w:tc>
          <w:tcPr>
            <w:tcW w:w="2571" w:type="dxa"/>
            <w:tcBorders>
              <w:top w:val="single" w:sz="4" w:space="0" w:color="auto"/>
              <w:left w:val="single" w:sz="4" w:space="0" w:color="auto"/>
              <w:bottom w:val="single" w:sz="4" w:space="0" w:color="auto"/>
              <w:right w:val="single" w:sz="4" w:space="0" w:color="auto"/>
            </w:tcBorders>
            <w:hideMark/>
          </w:tcPr>
          <w:p w14:paraId="61E6EA53"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 xml:space="preserve">Полез исп. тепло от </w:t>
            </w:r>
            <w:proofErr w:type="spellStart"/>
            <w:r w:rsidRPr="007E0A33">
              <w:rPr>
                <w:rFonts w:ascii="Times New Roman" w:hAnsi="Times New Roman"/>
              </w:rPr>
              <w:t>расп</w:t>
            </w:r>
            <w:proofErr w:type="spellEnd"/>
          </w:p>
        </w:tc>
        <w:tc>
          <w:tcPr>
            <w:tcW w:w="1094" w:type="dxa"/>
            <w:tcBorders>
              <w:top w:val="single" w:sz="4" w:space="0" w:color="auto"/>
              <w:left w:val="single" w:sz="4" w:space="0" w:color="auto"/>
              <w:bottom w:val="single" w:sz="4" w:space="0" w:color="auto"/>
              <w:right w:val="single" w:sz="4" w:space="0" w:color="auto"/>
            </w:tcBorders>
          </w:tcPr>
          <w:p w14:paraId="72B8647D"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val="en-US"/>
              </w:rPr>
              <w:t>Q΄΄</w:t>
            </w:r>
          </w:p>
        </w:tc>
        <w:tc>
          <w:tcPr>
            <w:tcW w:w="2765" w:type="dxa"/>
            <w:tcBorders>
              <w:top w:val="single" w:sz="4" w:space="0" w:color="auto"/>
              <w:left w:val="single" w:sz="4" w:space="0" w:color="auto"/>
              <w:bottom w:val="single" w:sz="4" w:space="0" w:color="auto"/>
              <w:right w:val="single" w:sz="4" w:space="0" w:color="auto"/>
            </w:tcBorders>
          </w:tcPr>
          <w:p w14:paraId="26F416A8" w14:textId="798E6674"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lang w:val="en-US"/>
              </w:rPr>
              <w:t>Q</w:t>
            </w:r>
            <w:proofErr w:type="spellStart"/>
            <w:r w:rsidRPr="007E0A33">
              <w:rPr>
                <w:rFonts w:ascii="Times New Roman" w:hAnsi="Times New Roman"/>
                <w:vertAlign w:val="superscript"/>
              </w:rPr>
              <w:t>р</w:t>
            </w:r>
            <w:r w:rsidRPr="007E0A33">
              <w:rPr>
                <w:rFonts w:ascii="Times New Roman" w:hAnsi="Times New Roman"/>
                <w:vertAlign w:val="subscript"/>
              </w:rPr>
              <w:t>р</w:t>
            </w:r>
            <w:proofErr w:type="spellEnd"/>
            <w:r w:rsidR="00A85056">
              <w:rPr>
                <w:rFonts w:ascii="Times New Roman" w:hAnsi="Times New Roman"/>
                <w:bCs/>
              </w:rPr>
              <w:t>·</w:t>
            </w:r>
            <w:r w:rsidRPr="007E0A33">
              <w:rPr>
                <w:rFonts w:ascii="Times New Roman" w:hAnsi="Times New Roman"/>
              </w:rPr>
              <w:t xml:space="preserve"> η</w:t>
            </w:r>
            <w:r w:rsidRPr="007E0A33">
              <w:rPr>
                <w:rFonts w:ascii="Times New Roman" w:hAnsi="Times New Roman"/>
                <w:vertAlign w:val="subscript"/>
              </w:rPr>
              <w:t>к</w:t>
            </w:r>
            <w:r w:rsidR="00A85056">
              <w:rPr>
                <w:rFonts w:ascii="Times New Roman" w:hAnsi="Times New Roman"/>
                <w:bCs/>
              </w:rPr>
              <w:t>·</w:t>
            </w:r>
            <w:r w:rsidRPr="007E0A33">
              <w:rPr>
                <w:rFonts w:ascii="Times New Roman" w:hAnsi="Times New Roman"/>
              </w:rPr>
              <w:t>0,01</w:t>
            </w:r>
            <w:r w:rsidRPr="007E0A33">
              <w:rPr>
                <w:rFonts w:ascii="Times New Roman" w:hAnsi="Times New Roman"/>
                <w:sz w:val="24"/>
                <w:szCs w:val="24"/>
              </w:rPr>
              <w:t xml:space="preserve"> </w:t>
            </w:r>
          </w:p>
        </w:tc>
        <w:tc>
          <w:tcPr>
            <w:tcW w:w="1078" w:type="dxa"/>
            <w:tcBorders>
              <w:top w:val="single" w:sz="4" w:space="0" w:color="auto"/>
              <w:left w:val="single" w:sz="4" w:space="0" w:color="auto"/>
              <w:bottom w:val="single" w:sz="4" w:space="0" w:color="auto"/>
              <w:right w:val="single" w:sz="4" w:space="0" w:color="auto"/>
            </w:tcBorders>
          </w:tcPr>
          <w:p w14:paraId="7D15FF9F"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ккал/кг</w:t>
            </w:r>
          </w:p>
        </w:tc>
        <w:tc>
          <w:tcPr>
            <w:tcW w:w="1990" w:type="dxa"/>
            <w:tcBorders>
              <w:top w:val="single" w:sz="4" w:space="0" w:color="auto"/>
              <w:left w:val="single" w:sz="4" w:space="0" w:color="auto"/>
              <w:bottom w:val="single" w:sz="4" w:space="0" w:color="auto"/>
              <w:right w:val="single" w:sz="4" w:space="0" w:color="auto"/>
            </w:tcBorders>
          </w:tcPr>
          <w:p w14:paraId="4FFC79BC" w14:textId="1505DDC8"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9519</w:t>
            </w:r>
          </w:p>
        </w:tc>
      </w:tr>
      <w:tr w:rsidR="00806400" w:rsidRPr="007E0A33" w14:paraId="362306B2"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0C589DC4"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Полез исп. тепло в топке</w:t>
            </w:r>
          </w:p>
        </w:tc>
        <w:tc>
          <w:tcPr>
            <w:tcW w:w="1094" w:type="dxa"/>
            <w:tcBorders>
              <w:top w:val="single" w:sz="4" w:space="0" w:color="auto"/>
              <w:left w:val="single" w:sz="4" w:space="0" w:color="auto"/>
              <w:bottom w:val="single" w:sz="4" w:space="0" w:color="auto"/>
              <w:right w:val="single" w:sz="4" w:space="0" w:color="auto"/>
            </w:tcBorders>
          </w:tcPr>
          <w:p w14:paraId="3EA91DED"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л</w:t>
            </w:r>
          </w:p>
        </w:tc>
        <w:tc>
          <w:tcPr>
            <w:tcW w:w="2765" w:type="dxa"/>
            <w:tcBorders>
              <w:top w:val="single" w:sz="4" w:space="0" w:color="auto"/>
              <w:left w:val="single" w:sz="4" w:space="0" w:color="auto"/>
              <w:bottom w:val="single" w:sz="4" w:space="0" w:color="auto"/>
              <w:right w:val="single" w:sz="4" w:space="0" w:color="auto"/>
            </w:tcBorders>
            <w:hideMark/>
          </w:tcPr>
          <w:p w14:paraId="78EDF000" w14:textId="142FA460"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Из расчета</w:t>
            </w:r>
          </w:p>
        </w:tc>
        <w:tc>
          <w:tcPr>
            <w:tcW w:w="1078" w:type="dxa"/>
            <w:tcBorders>
              <w:top w:val="single" w:sz="4" w:space="0" w:color="auto"/>
              <w:left w:val="single" w:sz="4" w:space="0" w:color="auto"/>
              <w:bottom w:val="single" w:sz="4" w:space="0" w:color="auto"/>
              <w:right w:val="single" w:sz="4" w:space="0" w:color="auto"/>
            </w:tcBorders>
          </w:tcPr>
          <w:p w14:paraId="5B1D2736"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ккал/кг</w:t>
            </w:r>
          </w:p>
        </w:tc>
        <w:tc>
          <w:tcPr>
            <w:tcW w:w="1990" w:type="dxa"/>
            <w:tcBorders>
              <w:top w:val="single" w:sz="4" w:space="0" w:color="auto"/>
              <w:left w:val="single" w:sz="4" w:space="0" w:color="auto"/>
              <w:bottom w:val="single" w:sz="4" w:space="0" w:color="auto"/>
              <w:right w:val="single" w:sz="4" w:space="0" w:color="auto"/>
            </w:tcBorders>
          </w:tcPr>
          <w:p w14:paraId="08761C29" w14:textId="07D82B49" w:rsidR="00806400" w:rsidRPr="007E0A33" w:rsidRDefault="00806400" w:rsidP="004F418A">
            <w:pPr>
              <w:spacing w:after="0" w:line="25" w:lineRule="atLeast"/>
              <w:jc w:val="center"/>
              <w:rPr>
                <w:rFonts w:ascii="Times New Roman" w:hAnsi="Times New Roman"/>
                <w:sz w:val="24"/>
                <w:szCs w:val="24"/>
              </w:rPr>
            </w:pPr>
            <w:r w:rsidRPr="007E0A33">
              <w:rPr>
                <w:rFonts w:ascii="Times New Roman" w:hAnsi="Times New Roman"/>
              </w:rPr>
              <w:t>5206</w:t>
            </w:r>
          </w:p>
        </w:tc>
      </w:tr>
      <w:tr w:rsidR="00806400" w:rsidRPr="007E0A33" w14:paraId="49A9EA50"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78C49E2C"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 xml:space="preserve">То же в </w:t>
            </w:r>
            <w:proofErr w:type="spellStart"/>
            <w:r w:rsidRPr="007E0A33">
              <w:rPr>
                <w:rFonts w:ascii="Times New Roman" w:hAnsi="Times New Roman"/>
              </w:rPr>
              <w:t>конвекти</w:t>
            </w:r>
            <w:proofErr w:type="spellEnd"/>
            <w:r w:rsidRPr="007E0A33">
              <w:rPr>
                <w:rFonts w:ascii="Times New Roman" w:hAnsi="Times New Roman"/>
              </w:rPr>
              <w:t>-ой част</w:t>
            </w:r>
          </w:p>
        </w:tc>
        <w:tc>
          <w:tcPr>
            <w:tcW w:w="1094" w:type="dxa"/>
            <w:tcBorders>
              <w:top w:val="single" w:sz="4" w:space="0" w:color="auto"/>
              <w:left w:val="single" w:sz="4" w:space="0" w:color="auto"/>
              <w:bottom w:val="single" w:sz="4" w:space="0" w:color="auto"/>
              <w:right w:val="single" w:sz="4" w:space="0" w:color="auto"/>
            </w:tcBorders>
            <w:hideMark/>
          </w:tcPr>
          <w:p w14:paraId="29F4F113"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vertAlign w:val="subscript"/>
              </w:rPr>
              <w:t>т</w:t>
            </w:r>
          </w:p>
        </w:tc>
        <w:tc>
          <w:tcPr>
            <w:tcW w:w="2765" w:type="dxa"/>
            <w:tcBorders>
              <w:top w:val="single" w:sz="4" w:space="0" w:color="auto"/>
              <w:left w:val="single" w:sz="4" w:space="0" w:color="auto"/>
              <w:bottom w:val="single" w:sz="4" w:space="0" w:color="auto"/>
              <w:right w:val="single" w:sz="4" w:space="0" w:color="auto"/>
            </w:tcBorders>
            <w:hideMark/>
          </w:tcPr>
          <w:p w14:paraId="34D13FBE"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            Из расчета</w:t>
            </w:r>
          </w:p>
        </w:tc>
        <w:tc>
          <w:tcPr>
            <w:tcW w:w="1078" w:type="dxa"/>
            <w:tcBorders>
              <w:top w:val="single" w:sz="4" w:space="0" w:color="auto"/>
              <w:left w:val="single" w:sz="4" w:space="0" w:color="auto"/>
              <w:bottom w:val="single" w:sz="4" w:space="0" w:color="auto"/>
              <w:right w:val="single" w:sz="4" w:space="0" w:color="auto"/>
            </w:tcBorders>
            <w:hideMark/>
          </w:tcPr>
          <w:p w14:paraId="5A872DB2"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ккал/кг</w:t>
            </w:r>
          </w:p>
        </w:tc>
        <w:tc>
          <w:tcPr>
            <w:tcW w:w="1990" w:type="dxa"/>
            <w:tcBorders>
              <w:top w:val="single" w:sz="4" w:space="0" w:color="auto"/>
              <w:left w:val="single" w:sz="4" w:space="0" w:color="auto"/>
              <w:bottom w:val="single" w:sz="4" w:space="0" w:color="auto"/>
              <w:right w:val="single" w:sz="4" w:space="0" w:color="auto"/>
            </w:tcBorders>
            <w:hideMark/>
          </w:tcPr>
          <w:p w14:paraId="0EF0DF0F" w14:textId="4B9EF4DC" w:rsidR="00806400" w:rsidRPr="007E0A33" w:rsidRDefault="00806400" w:rsidP="004F418A">
            <w:pPr>
              <w:spacing w:after="0" w:line="25" w:lineRule="atLeast"/>
              <w:jc w:val="center"/>
              <w:rPr>
                <w:rFonts w:ascii="Times New Roman" w:hAnsi="Times New Roman"/>
                <w:sz w:val="24"/>
                <w:szCs w:val="24"/>
              </w:rPr>
            </w:pPr>
            <w:r w:rsidRPr="007E0A33">
              <w:rPr>
                <w:rFonts w:ascii="Times New Roman" w:hAnsi="Times New Roman"/>
              </w:rPr>
              <w:t>4184</w:t>
            </w:r>
          </w:p>
        </w:tc>
      </w:tr>
      <w:tr w:rsidR="00806400" w:rsidRPr="007E0A33" w14:paraId="7E13AE56"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168ECAD1"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 xml:space="preserve">Суммарное </w:t>
            </w:r>
            <w:proofErr w:type="spellStart"/>
            <w:r w:rsidRPr="007E0A33">
              <w:rPr>
                <w:rFonts w:ascii="Times New Roman" w:hAnsi="Times New Roman"/>
              </w:rPr>
              <w:t>полезн</w:t>
            </w:r>
            <w:proofErr w:type="spellEnd"/>
            <w:r w:rsidRPr="007E0A33">
              <w:rPr>
                <w:rFonts w:ascii="Times New Roman" w:hAnsi="Times New Roman"/>
              </w:rPr>
              <w:t>. тепло</w:t>
            </w:r>
          </w:p>
        </w:tc>
        <w:tc>
          <w:tcPr>
            <w:tcW w:w="1094" w:type="dxa"/>
            <w:tcBorders>
              <w:top w:val="single" w:sz="4" w:space="0" w:color="auto"/>
              <w:left w:val="single" w:sz="4" w:space="0" w:color="auto"/>
              <w:bottom w:val="single" w:sz="4" w:space="0" w:color="auto"/>
              <w:right w:val="single" w:sz="4" w:space="0" w:color="auto"/>
            </w:tcBorders>
            <w:hideMark/>
          </w:tcPr>
          <w:p w14:paraId="7F077FE6"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val="en-US"/>
              </w:rPr>
              <w:t>Q</w:t>
            </w:r>
          </w:p>
        </w:tc>
        <w:tc>
          <w:tcPr>
            <w:tcW w:w="2765" w:type="dxa"/>
            <w:tcBorders>
              <w:top w:val="single" w:sz="4" w:space="0" w:color="auto"/>
              <w:left w:val="single" w:sz="4" w:space="0" w:color="auto"/>
              <w:bottom w:val="single" w:sz="4" w:space="0" w:color="auto"/>
              <w:right w:val="single" w:sz="4" w:space="0" w:color="auto"/>
            </w:tcBorders>
            <w:hideMark/>
          </w:tcPr>
          <w:p w14:paraId="5DC2A1CC"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bidi="he-IL"/>
              </w:rPr>
              <w:t>Σ</w:t>
            </w:r>
            <w:r w:rsidRPr="007E0A33">
              <w:rPr>
                <w:rFonts w:ascii="Times New Roman" w:hAnsi="Times New Roman"/>
                <w:lang w:val="en-US"/>
              </w:rPr>
              <w:t>Q</w:t>
            </w:r>
          </w:p>
        </w:tc>
        <w:tc>
          <w:tcPr>
            <w:tcW w:w="1078" w:type="dxa"/>
            <w:tcBorders>
              <w:top w:val="single" w:sz="4" w:space="0" w:color="auto"/>
              <w:left w:val="single" w:sz="4" w:space="0" w:color="auto"/>
              <w:bottom w:val="single" w:sz="4" w:space="0" w:color="auto"/>
              <w:right w:val="single" w:sz="4" w:space="0" w:color="auto"/>
            </w:tcBorders>
            <w:hideMark/>
          </w:tcPr>
          <w:p w14:paraId="0EC60A12"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ккал/кг</w:t>
            </w:r>
          </w:p>
        </w:tc>
        <w:tc>
          <w:tcPr>
            <w:tcW w:w="1990" w:type="dxa"/>
            <w:tcBorders>
              <w:top w:val="single" w:sz="4" w:space="0" w:color="auto"/>
              <w:left w:val="single" w:sz="4" w:space="0" w:color="auto"/>
              <w:bottom w:val="single" w:sz="4" w:space="0" w:color="auto"/>
              <w:right w:val="single" w:sz="4" w:space="0" w:color="auto"/>
            </w:tcBorders>
            <w:hideMark/>
          </w:tcPr>
          <w:p w14:paraId="5E7D0AC9" w14:textId="0CB857AC"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9390</w:t>
            </w:r>
          </w:p>
        </w:tc>
      </w:tr>
      <w:tr w:rsidR="00806400" w:rsidRPr="007E0A33" w14:paraId="3C30BEA1"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541419F8" w14:textId="77777777" w:rsidR="00806400" w:rsidRPr="007E0A33" w:rsidRDefault="00806400" w:rsidP="004F418A">
            <w:pPr>
              <w:spacing w:after="0" w:line="25" w:lineRule="atLeast"/>
              <w:rPr>
                <w:rFonts w:ascii="Times New Roman" w:hAnsi="Times New Roman"/>
                <w:sz w:val="24"/>
                <w:szCs w:val="24"/>
              </w:rPr>
            </w:pPr>
            <w:proofErr w:type="spellStart"/>
            <w:r w:rsidRPr="007E0A33">
              <w:rPr>
                <w:rFonts w:ascii="Times New Roman" w:hAnsi="Times New Roman"/>
              </w:rPr>
              <w:t>Расч</w:t>
            </w:r>
            <w:proofErr w:type="spellEnd"/>
            <w:r w:rsidRPr="007E0A33">
              <w:rPr>
                <w:rFonts w:ascii="Times New Roman" w:hAnsi="Times New Roman"/>
              </w:rPr>
              <w:t xml:space="preserve">. </w:t>
            </w:r>
            <w:proofErr w:type="spellStart"/>
            <w:r w:rsidRPr="007E0A33">
              <w:rPr>
                <w:rFonts w:ascii="Times New Roman" w:hAnsi="Times New Roman"/>
              </w:rPr>
              <w:t>невяз</w:t>
            </w:r>
            <w:proofErr w:type="spellEnd"/>
            <w:r w:rsidRPr="007E0A33">
              <w:rPr>
                <w:rFonts w:ascii="Times New Roman" w:hAnsi="Times New Roman"/>
              </w:rPr>
              <w:t xml:space="preserve">. </w:t>
            </w:r>
            <w:proofErr w:type="spellStart"/>
            <w:r w:rsidRPr="007E0A33">
              <w:rPr>
                <w:rFonts w:ascii="Times New Roman" w:hAnsi="Times New Roman"/>
              </w:rPr>
              <w:t>тепл</w:t>
            </w:r>
            <w:proofErr w:type="spellEnd"/>
            <w:r w:rsidRPr="007E0A33">
              <w:rPr>
                <w:rFonts w:ascii="Times New Roman" w:hAnsi="Times New Roman"/>
              </w:rPr>
              <w:t>. баланса</w:t>
            </w:r>
          </w:p>
        </w:tc>
        <w:tc>
          <w:tcPr>
            <w:tcW w:w="1094" w:type="dxa"/>
            <w:tcBorders>
              <w:top w:val="single" w:sz="4" w:space="0" w:color="auto"/>
              <w:left w:val="single" w:sz="4" w:space="0" w:color="auto"/>
              <w:bottom w:val="single" w:sz="4" w:space="0" w:color="auto"/>
              <w:right w:val="single" w:sz="4" w:space="0" w:color="auto"/>
            </w:tcBorders>
          </w:tcPr>
          <w:p w14:paraId="22351B55"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sz w:val="24"/>
                <w:szCs w:val="24"/>
              </w:rPr>
              <w:t xml:space="preserve">   </w:t>
            </w:r>
            <w:r w:rsidRPr="007E0A33">
              <w:rPr>
                <w:rFonts w:ascii="Times New Roman" w:hAnsi="Times New Roman"/>
              </w:rPr>
              <w:t>∆</w:t>
            </w:r>
            <w:r w:rsidRPr="007E0A33">
              <w:rPr>
                <w:rFonts w:ascii="Times New Roman" w:hAnsi="Times New Roman"/>
                <w:lang w:val="en-US"/>
              </w:rPr>
              <w:t>Q</w:t>
            </w:r>
          </w:p>
        </w:tc>
        <w:tc>
          <w:tcPr>
            <w:tcW w:w="2765" w:type="dxa"/>
            <w:tcBorders>
              <w:top w:val="single" w:sz="4" w:space="0" w:color="auto"/>
              <w:left w:val="single" w:sz="4" w:space="0" w:color="auto"/>
              <w:bottom w:val="single" w:sz="4" w:space="0" w:color="auto"/>
              <w:right w:val="single" w:sz="4" w:space="0" w:color="auto"/>
            </w:tcBorders>
          </w:tcPr>
          <w:p w14:paraId="6A66565B" w14:textId="5CFE55DB"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 xml:space="preserve">  </w:t>
            </w:r>
            <w:r w:rsidRPr="007E0A33">
              <w:rPr>
                <w:rFonts w:ascii="Times New Roman" w:hAnsi="Times New Roman"/>
                <w:lang w:val="en-US"/>
              </w:rPr>
              <w:t>Q΄΄</w:t>
            </w:r>
            <w:r w:rsidRPr="007E0A33">
              <w:rPr>
                <w:rFonts w:ascii="Times New Roman" w:hAnsi="Times New Roman"/>
              </w:rPr>
              <w:t xml:space="preserve"> - </w:t>
            </w:r>
            <w:proofErr w:type="gramStart"/>
            <w:r w:rsidRPr="007E0A33">
              <w:rPr>
                <w:rFonts w:ascii="Times New Roman" w:hAnsi="Times New Roman"/>
                <w:lang w:val="en-US"/>
              </w:rPr>
              <w:t>Q</w:t>
            </w:r>
            <w:r w:rsidRPr="007E0A33">
              <w:rPr>
                <w:rFonts w:ascii="Times New Roman" w:hAnsi="Times New Roman"/>
              </w:rPr>
              <w:t>[</w:t>
            </w:r>
            <w:proofErr w:type="gramEnd"/>
            <w:r w:rsidRPr="007E0A33">
              <w:rPr>
                <w:rFonts w:ascii="Times New Roman" w:hAnsi="Times New Roman"/>
              </w:rPr>
              <w:t>(1- q</w:t>
            </w:r>
            <w:r w:rsidRPr="007E0A33">
              <w:rPr>
                <w:rFonts w:ascii="Times New Roman" w:hAnsi="Times New Roman"/>
                <w:vertAlign w:val="subscript"/>
              </w:rPr>
              <w:t>4</w:t>
            </w:r>
            <w:r w:rsidRPr="007E0A33">
              <w:rPr>
                <w:rFonts w:ascii="Times New Roman" w:hAnsi="Times New Roman"/>
              </w:rPr>
              <w:t>)/100]</w:t>
            </w:r>
          </w:p>
        </w:tc>
        <w:tc>
          <w:tcPr>
            <w:tcW w:w="1078" w:type="dxa"/>
            <w:tcBorders>
              <w:top w:val="single" w:sz="4" w:space="0" w:color="auto"/>
              <w:left w:val="single" w:sz="4" w:space="0" w:color="auto"/>
              <w:bottom w:val="single" w:sz="4" w:space="0" w:color="auto"/>
              <w:right w:val="single" w:sz="4" w:space="0" w:color="auto"/>
            </w:tcBorders>
          </w:tcPr>
          <w:p w14:paraId="730BD006"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ккал/кг</w:t>
            </w:r>
          </w:p>
        </w:tc>
        <w:tc>
          <w:tcPr>
            <w:tcW w:w="1990" w:type="dxa"/>
            <w:tcBorders>
              <w:top w:val="single" w:sz="4" w:space="0" w:color="auto"/>
              <w:left w:val="single" w:sz="4" w:space="0" w:color="auto"/>
              <w:bottom w:val="single" w:sz="4" w:space="0" w:color="auto"/>
              <w:right w:val="single" w:sz="4" w:space="0" w:color="auto"/>
            </w:tcBorders>
          </w:tcPr>
          <w:p w14:paraId="273876C2" w14:textId="2C976D5A"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-129</w:t>
            </w:r>
          </w:p>
        </w:tc>
      </w:tr>
      <w:tr w:rsidR="00806400" w:rsidRPr="007E0A33" w14:paraId="5868820F"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350DEB46" w14:textId="77777777" w:rsidR="00806400" w:rsidRPr="007E0A33" w:rsidRDefault="00806400" w:rsidP="004F418A">
            <w:pPr>
              <w:spacing w:after="0" w:line="25" w:lineRule="atLeast"/>
              <w:rPr>
                <w:rFonts w:ascii="Times New Roman" w:hAnsi="Times New Roman"/>
                <w:sz w:val="24"/>
                <w:szCs w:val="24"/>
              </w:rPr>
            </w:pPr>
            <w:proofErr w:type="spellStart"/>
            <w:r w:rsidRPr="007E0A33">
              <w:rPr>
                <w:rFonts w:ascii="Times New Roman" w:hAnsi="Times New Roman"/>
              </w:rPr>
              <w:t>Отн</w:t>
            </w:r>
            <w:proofErr w:type="spellEnd"/>
            <w:r w:rsidRPr="007E0A33">
              <w:rPr>
                <w:rFonts w:ascii="Times New Roman" w:hAnsi="Times New Roman"/>
              </w:rPr>
              <w:t xml:space="preserve"> </w:t>
            </w:r>
            <w:proofErr w:type="spellStart"/>
            <w:r w:rsidRPr="007E0A33">
              <w:rPr>
                <w:rFonts w:ascii="Times New Roman" w:hAnsi="Times New Roman"/>
              </w:rPr>
              <w:t>невяз</w:t>
            </w:r>
            <w:proofErr w:type="spellEnd"/>
            <w:r w:rsidRPr="007E0A33">
              <w:rPr>
                <w:rFonts w:ascii="Times New Roman" w:hAnsi="Times New Roman"/>
              </w:rPr>
              <w:t xml:space="preserve"> </w:t>
            </w:r>
            <w:proofErr w:type="spellStart"/>
            <w:r w:rsidRPr="007E0A33">
              <w:rPr>
                <w:rFonts w:ascii="Times New Roman" w:hAnsi="Times New Roman"/>
              </w:rPr>
              <w:t>тепл</w:t>
            </w:r>
            <w:proofErr w:type="spellEnd"/>
            <w:r w:rsidRPr="007E0A33">
              <w:rPr>
                <w:rFonts w:ascii="Times New Roman" w:hAnsi="Times New Roman"/>
              </w:rPr>
              <w:t xml:space="preserve">. баланса </w:t>
            </w:r>
          </w:p>
        </w:tc>
        <w:tc>
          <w:tcPr>
            <w:tcW w:w="1094" w:type="dxa"/>
            <w:tcBorders>
              <w:top w:val="single" w:sz="4" w:space="0" w:color="auto"/>
              <w:left w:val="single" w:sz="4" w:space="0" w:color="auto"/>
              <w:bottom w:val="single" w:sz="4" w:space="0" w:color="auto"/>
              <w:right w:val="single" w:sz="4" w:space="0" w:color="auto"/>
            </w:tcBorders>
          </w:tcPr>
          <w:p w14:paraId="7207AC86"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w:t>
            </w:r>
            <w:r w:rsidRPr="007E0A33">
              <w:rPr>
                <w:rFonts w:ascii="Times New Roman" w:hAnsi="Times New Roman"/>
                <w:lang w:val="en-US"/>
              </w:rPr>
              <w:t>Q</w:t>
            </w:r>
            <w:r w:rsidRPr="007E0A33">
              <w:rPr>
                <w:rFonts w:ascii="Times New Roman" w:hAnsi="Times New Roman"/>
              </w:rPr>
              <w:t>/</w:t>
            </w:r>
            <w:r w:rsidRPr="007E0A33">
              <w:rPr>
                <w:rFonts w:ascii="Times New Roman" w:hAnsi="Times New Roman"/>
                <w:lang w:val="en-US"/>
              </w:rPr>
              <w:t>Q</w:t>
            </w:r>
            <w:r w:rsidRPr="007E0A33">
              <w:rPr>
                <w:rFonts w:ascii="Times New Roman" w:hAnsi="Times New Roman"/>
                <w:vertAlign w:val="subscript"/>
              </w:rPr>
              <w:t>р</w:t>
            </w:r>
          </w:p>
        </w:tc>
        <w:tc>
          <w:tcPr>
            <w:tcW w:w="2765" w:type="dxa"/>
            <w:tcBorders>
              <w:top w:val="single" w:sz="4" w:space="0" w:color="auto"/>
              <w:left w:val="single" w:sz="4" w:space="0" w:color="auto"/>
              <w:bottom w:val="single" w:sz="4" w:space="0" w:color="auto"/>
              <w:right w:val="single" w:sz="4" w:space="0" w:color="auto"/>
            </w:tcBorders>
          </w:tcPr>
          <w:p w14:paraId="2B72978D" w14:textId="0524E076"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rPr>
              <w:t>(∆</w:t>
            </w:r>
            <w:r w:rsidRPr="007E0A33">
              <w:rPr>
                <w:rFonts w:ascii="Times New Roman" w:hAnsi="Times New Roman"/>
                <w:lang w:val="en-US"/>
              </w:rPr>
              <w:t>Q</w:t>
            </w:r>
            <w:r w:rsidRPr="007E0A33">
              <w:rPr>
                <w:rFonts w:ascii="Times New Roman" w:hAnsi="Times New Roman"/>
              </w:rPr>
              <w:t>/</w:t>
            </w:r>
            <w:r w:rsidRPr="007E0A33">
              <w:rPr>
                <w:rFonts w:ascii="Times New Roman" w:hAnsi="Times New Roman"/>
                <w:lang w:val="en-US"/>
              </w:rPr>
              <w:t>Q</w:t>
            </w:r>
            <w:r w:rsidRPr="007E0A33">
              <w:rPr>
                <w:rFonts w:ascii="Times New Roman" w:hAnsi="Times New Roman"/>
                <w:vertAlign w:val="subscript"/>
              </w:rPr>
              <w:t>р</w:t>
            </w:r>
            <w:r w:rsidRPr="007E0A33">
              <w:rPr>
                <w:rFonts w:ascii="Times New Roman" w:hAnsi="Times New Roman"/>
              </w:rPr>
              <w:t xml:space="preserve">) </w:t>
            </w:r>
            <w:r w:rsidR="00A85056">
              <w:rPr>
                <w:rFonts w:ascii="Times New Roman" w:hAnsi="Times New Roman"/>
                <w:bCs/>
              </w:rPr>
              <w:t>·</w:t>
            </w:r>
            <w:r w:rsidRPr="007E0A33">
              <w:rPr>
                <w:rFonts w:ascii="Times New Roman" w:hAnsi="Times New Roman"/>
              </w:rPr>
              <w:t>100%</w:t>
            </w:r>
          </w:p>
        </w:tc>
        <w:tc>
          <w:tcPr>
            <w:tcW w:w="1078" w:type="dxa"/>
            <w:tcBorders>
              <w:top w:val="single" w:sz="4" w:space="0" w:color="auto"/>
              <w:left w:val="single" w:sz="4" w:space="0" w:color="auto"/>
              <w:bottom w:val="single" w:sz="4" w:space="0" w:color="auto"/>
              <w:right w:val="single" w:sz="4" w:space="0" w:color="auto"/>
            </w:tcBorders>
          </w:tcPr>
          <w:p w14:paraId="662CD443"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sz w:val="24"/>
                <w:szCs w:val="24"/>
              </w:rPr>
              <w:t xml:space="preserve">    %</w:t>
            </w:r>
          </w:p>
        </w:tc>
        <w:tc>
          <w:tcPr>
            <w:tcW w:w="1990" w:type="dxa"/>
            <w:tcBorders>
              <w:top w:val="single" w:sz="4" w:space="0" w:color="auto"/>
              <w:left w:val="single" w:sz="4" w:space="0" w:color="auto"/>
              <w:bottom w:val="single" w:sz="4" w:space="0" w:color="auto"/>
              <w:right w:val="single" w:sz="4" w:space="0" w:color="auto"/>
            </w:tcBorders>
          </w:tcPr>
          <w:p w14:paraId="60D7F896" w14:textId="79959D53"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1,26</w:t>
            </w:r>
          </w:p>
        </w:tc>
      </w:tr>
      <w:tr w:rsidR="00806400" w:rsidRPr="007E0A33" w14:paraId="1DF40E7D"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3C52650C"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Номинальная мощность</w:t>
            </w:r>
          </w:p>
          <w:p w14:paraId="3FFB50E8"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w:t>
            </w:r>
            <w:proofErr w:type="gramStart"/>
            <w:r w:rsidRPr="007E0A33">
              <w:rPr>
                <w:rFonts w:ascii="Times New Roman" w:hAnsi="Times New Roman"/>
              </w:rPr>
              <w:t>расчетная)  0,433</w:t>
            </w:r>
            <w:proofErr w:type="gramEnd"/>
            <w:r w:rsidRPr="007E0A33">
              <w:rPr>
                <w:rFonts w:ascii="Times New Roman" w:hAnsi="Times New Roman"/>
              </w:rPr>
              <w:t xml:space="preserve"> МВт</w:t>
            </w:r>
          </w:p>
          <w:p w14:paraId="275B9C10"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 xml:space="preserve"> (0,371 Гкал/час)</w:t>
            </w:r>
          </w:p>
        </w:tc>
        <w:tc>
          <w:tcPr>
            <w:tcW w:w="1094" w:type="dxa"/>
            <w:tcBorders>
              <w:top w:val="single" w:sz="4" w:space="0" w:color="auto"/>
              <w:left w:val="single" w:sz="4" w:space="0" w:color="auto"/>
              <w:bottom w:val="single" w:sz="4" w:space="0" w:color="auto"/>
              <w:right w:val="single" w:sz="4" w:space="0" w:color="auto"/>
            </w:tcBorders>
          </w:tcPr>
          <w:p w14:paraId="007EEC1B" w14:textId="77777777" w:rsidR="00806400" w:rsidRPr="007E0A33" w:rsidRDefault="00806400" w:rsidP="004F418A">
            <w:pPr>
              <w:spacing w:after="0" w:line="25" w:lineRule="atLeast"/>
              <w:rPr>
                <w:rFonts w:ascii="Times New Roman" w:hAnsi="Times New Roman"/>
                <w:sz w:val="24"/>
                <w:szCs w:val="24"/>
                <w:vertAlign w:val="subscript"/>
              </w:rPr>
            </w:pPr>
          </w:p>
          <w:p w14:paraId="20347691" w14:textId="77777777" w:rsidR="00806400" w:rsidRPr="007E0A33" w:rsidRDefault="00806400" w:rsidP="004F418A">
            <w:pPr>
              <w:spacing w:after="0" w:line="25" w:lineRule="atLeast"/>
              <w:rPr>
                <w:rFonts w:ascii="Times New Roman" w:hAnsi="Times New Roman"/>
                <w:sz w:val="24"/>
                <w:szCs w:val="24"/>
                <w:vertAlign w:val="subscript"/>
              </w:rPr>
            </w:pPr>
            <w:r w:rsidRPr="007E0A33">
              <w:rPr>
                <w:rFonts w:ascii="Times New Roman" w:hAnsi="Times New Roman"/>
                <w:sz w:val="24"/>
                <w:szCs w:val="24"/>
                <w:vertAlign w:val="subscript"/>
              </w:rPr>
              <w:t xml:space="preserve">   </w:t>
            </w:r>
            <w:r w:rsidRPr="007E0A33">
              <w:rPr>
                <w:rFonts w:ascii="Times New Roman" w:hAnsi="Times New Roman"/>
              </w:rPr>
              <w:t xml:space="preserve">     </w:t>
            </w:r>
            <w:r w:rsidRPr="007E0A33">
              <w:rPr>
                <w:rFonts w:ascii="Times New Roman" w:hAnsi="Times New Roman"/>
                <w:lang w:val="en-US"/>
              </w:rPr>
              <w:t>N</w:t>
            </w:r>
          </w:p>
        </w:tc>
        <w:tc>
          <w:tcPr>
            <w:tcW w:w="2765" w:type="dxa"/>
            <w:tcBorders>
              <w:top w:val="single" w:sz="4" w:space="0" w:color="auto"/>
              <w:left w:val="single" w:sz="4" w:space="0" w:color="auto"/>
              <w:bottom w:val="single" w:sz="4" w:space="0" w:color="auto"/>
              <w:right w:val="single" w:sz="4" w:space="0" w:color="auto"/>
            </w:tcBorders>
            <w:hideMark/>
          </w:tcPr>
          <w:p w14:paraId="17B55958"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rPr>
              <w:t xml:space="preserve">Из конструкции котла </w:t>
            </w:r>
          </w:p>
          <w:p w14:paraId="23313A95" w14:textId="77777777" w:rsidR="00806400" w:rsidRPr="007E0A33" w:rsidRDefault="00806400" w:rsidP="004F418A">
            <w:pPr>
              <w:spacing w:after="0" w:line="25" w:lineRule="atLeast"/>
              <w:jc w:val="both"/>
              <w:rPr>
                <w:rFonts w:ascii="Times New Roman" w:hAnsi="Times New Roman"/>
              </w:rPr>
            </w:pPr>
            <w:r w:rsidRPr="007E0A33">
              <w:rPr>
                <w:rFonts w:ascii="Times New Roman" w:hAnsi="Times New Roman"/>
                <w:lang w:val="en-US"/>
              </w:rPr>
              <w:t>Q</w:t>
            </w:r>
            <w:r w:rsidRPr="007E0A33">
              <w:rPr>
                <w:rFonts w:ascii="Times New Roman" w:hAnsi="Times New Roman"/>
                <w:vertAlign w:val="subscript"/>
              </w:rPr>
              <w:t>т</w:t>
            </w:r>
            <w:r w:rsidRPr="007E0A33">
              <w:rPr>
                <w:rFonts w:ascii="Times New Roman" w:hAnsi="Times New Roman"/>
              </w:rPr>
              <w:t>/</w:t>
            </w:r>
            <w:r w:rsidRPr="007E0A33">
              <w:rPr>
                <w:rFonts w:ascii="Times New Roman" w:hAnsi="Times New Roman"/>
                <w:lang w:val="en-US"/>
              </w:rPr>
              <w:t>Q</w:t>
            </w:r>
            <w:r w:rsidRPr="007E0A33">
              <w:rPr>
                <w:rFonts w:ascii="Times New Roman" w:hAnsi="Times New Roman"/>
              </w:rPr>
              <w:t>=44,</w:t>
            </w:r>
            <w:proofErr w:type="gramStart"/>
            <w:r w:rsidRPr="007E0A33">
              <w:rPr>
                <w:rFonts w:ascii="Times New Roman" w:hAnsi="Times New Roman"/>
              </w:rPr>
              <w:t>5;</w:t>
            </w:r>
            <w:r w:rsidRPr="007E0A33">
              <w:rPr>
                <w:rFonts w:ascii="Times New Roman" w:hAnsi="Times New Roman"/>
                <w:lang w:val="en-US"/>
              </w:rPr>
              <w:t>Q</w:t>
            </w:r>
            <w:proofErr w:type="gramEnd"/>
            <w:r w:rsidRPr="007E0A33">
              <w:rPr>
                <w:rFonts w:ascii="Times New Roman" w:hAnsi="Times New Roman"/>
                <w:vertAlign w:val="subscript"/>
              </w:rPr>
              <w:t>л</w:t>
            </w:r>
            <w:r w:rsidRPr="007E0A33">
              <w:rPr>
                <w:rFonts w:ascii="Times New Roman" w:hAnsi="Times New Roman"/>
              </w:rPr>
              <w:t>/</w:t>
            </w:r>
            <w:r w:rsidRPr="007E0A33">
              <w:rPr>
                <w:rFonts w:ascii="Times New Roman" w:hAnsi="Times New Roman"/>
                <w:lang w:val="en-US"/>
              </w:rPr>
              <w:t>Q</w:t>
            </w:r>
            <w:r w:rsidRPr="007E0A33">
              <w:rPr>
                <w:rFonts w:ascii="Times New Roman" w:hAnsi="Times New Roman"/>
              </w:rPr>
              <w:t>=55,5 левая</w:t>
            </w:r>
          </w:p>
          <w:p w14:paraId="32A12B67" w14:textId="77777777" w:rsidR="00806400" w:rsidRPr="007E0A33" w:rsidRDefault="00806400" w:rsidP="004F418A">
            <w:pPr>
              <w:spacing w:after="0" w:line="25" w:lineRule="atLeast"/>
              <w:jc w:val="both"/>
              <w:rPr>
                <w:rFonts w:ascii="Times New Roman" w:hAnsi="Times New Roman"/>
                <w:sz w:val="24"/>
                <w:szCs w:val="24"/>
              </w:rPr>
            </w:pPr>
            <w:r w:rsidRPr="007E0A33">
              <w:rPr>
                <w:rFonts w:ascii="Times New Roman" w:hAnsi="Times New Roman"/>
                <w:lang w:val="en-US"/>
              </w:rPr>
              <w:t>Q</w:t>
            </w:r>
            <w:r w:rsidRPr="007E0A33">
              <w:rPr>
                <w:rFonts w:ascii="Times New Roman" w:hAnsi="Times New Roman"/>
                <w:vertAlign w:val="subscript"/>
              </w:rPr>
              <w:t>т</w:t>
            </w:r>
            <w:r w:rsidRPr="007E0A33">
              <w:rPr>
                <w:rFonts w:ascii="Times New Roman" w:hAnsi="Times New Roman"/>
              </w:rPr>
              <w:t>/</w:t>
            </w:r>
            <w:r w:rsidRPr="007E0A33">
              <w:rPr>
                <w:rFonts w:ascii="Times New Roman" w:hAnsi="Times New Roman"/>
                <w:lang w:val="en-US"/>
              </w:rPr>
              <w:t>Q</w:t>
            </w:r>
            <w:r w:rsidRPr="007E0A33">
              <w:rPr>
                <w:rFonts w:ascii="Times New Roman" w:hAnsi="Times New Roman"/>
              </w:rPr>
              <w:t>=45,</w:t>
            </w:r>
            <w:proofErr w:type="gramStart"/>
            <w:r w:rsidRPr="007E0A33">
              <w:rPr>
                <w:rFonts w:ascii="Times New Roman" w:hAnsi="Times New Roman"/>
              </w:rPr>
              <w:t>3;</w:t>
            </w:r>
            <w:r w:rsidRPr="007E0A33">
              <w:rPr>
                <w:rFonts w:ascii="Times New Roman" w:hAnsi="Times New Roman"/>
                <w:lang w:val="en-US"/>
              </w:rPr>
              <w:t>Q</w:t>
            </w:r>
            <w:proofErr w:type="gramEnd"/>
            <w:r w:rsidRPr="007E0A33">
              <w:rPr>
                <w:rFonts w:ascii="Times New Roman" w:hAnsi="Times New Roman"/>
                <w:vertAlign w:val="subscript"/>
              </w:rPr>
              <w:t>л</w:t>
            </w:r>
            <w:r w:rsidRPr="007E0A33">
              <w:rPr>
                <w:rFonts w:ascii="Times New Roman" w:hAnsi="Times New Roman"/>
              </w:rPr>
              <w:t>/</w:t>
            </w:r>
            <w:r w:rsidRPr="007E0A33">
              <w:rPr>
                <w:rFonts w:ascii="Times New Roman" w:hAnsi="Times New Roman"/>
                <w:lang w:val="en-US"/>
              </w:rPr>
              <w:t>Q</w:t>
            </w:r>
            <w:r w:rsidRPr="007E0A33">
              <w:rPr>
                <w:rFonts w:ascii="Times New Roman" w:hAnsi="Times New Roman"/>
              </w:rPr>
              <w:t>=54,7 прав.</w:t>
            </w:r>
          </w:p>
        </w:tc>
        <w:tc>
          <w:tcPr>
            <w:tcW w:w="1078" w:type="dxa"/>
            <w:tcBorders>
              <w:top w:val="single" w:sz="4" w:space="0" w:color="auto"/>
              <w:left w:val="single" w:sz="4" w:space="0" w:color="auto"/>
              <w:bottom w:val="single" w:sz="4" w:space="0" w:color="auto"/>
              <w:right w:val="single" w:sz="4" w:space="0" w:color="auto"/>
            </w:tcBorders>
          </w:tcPr>
          <w:p w14:paraId="6C0AD243" w14:textId="77777777" w:rsidR="00806400" w:rsidRPr="007E0A33" w:rsidRDefault="00806400" w:rsidP="004F418A">
            <w:pPr>
              <w:spacing w:after="0" w:line="25" w:lineRule="atLeast"/>
              <w:rPr>
                <w:rFonts w:ascii="Times New Roman" w:hAnsi="Times New Roman"/>
              </w:rPr>
            </w:pPr>
          </w:p>
          <w:p w14:paraId="7631539A" w14:textId="77777777" w:rsidR="00806400" w:rsidRPr="007E0A33" w:rsidRDefault="00806400" w:rsidP="004F418A">
            <w:pPr>
              <w:spacing w:after="0" w:line="25" w:lineRule="atLeast"/>
              <w:rPr>
                <w:rFonts w:ascii="Times New Roman" w:hAnsi="Times New Roman"/>
              </w:rPr>
            </w:pPr>
            <w:r w:rsidRPr="007E0A33">
              <w:rPr>
                <w:rFonts w:ascii="Times New Roman" w:hAnsi="Times New Roman"/>
              </w:rPr>
              <w:t xml:space="preserve">  МВт</w:t>
            </w:r>
          </w:p>
        </w:tc>
        <w:tc>
          <w:tcPr>
            <w:tcW w:w="1990" w:type="dxa"/>
            <w:tcBorders>
              <w:top w:val="single" w:sz="4" w:space="0" w:color="auto"/>
              <w:left w:val="single" w:sz="4" w:space="0" w:color="auto"/>
              <w:bottom w:val="single" w:sz="4" w:space="0" w:color="auto"/>
              <w:right w:val="single" w:sz="4" w:space="0" w:color="auto"/>
            </w:tcBorders>
          </w:tcPr>
          <w:p w14:paraId="5D613BE5" w14:textId="7BC169C4"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0,433</w:t>
            </w:r>
          </w:p>
          <w:p w14:paraId="7643B141" w14:textId="77777777" w:rsidR="00806400" w:rsidRPr="007E0A33" w:rsidRDefault="00806400" w:rsidP="004F418A">
            <w:pPr>
              <w:spacing w:after="0" w:line="25" w:lineRule="atLeast"/>
              <w:jc w:val="center"/>
              <w:rPr>
                <w:rFonts w:ascii="Times New Roman" w:hAnsi="Times New Roman"/>
              </w:rPr>
            </w:pPr>
            <w:r w:rsidRPr="007E0A33">
              <w:rPr>
                <w:rFonts w:ascii="Times New Roman" w:hAnsi="Times New Roman"/>
              </w:rPr>
              <w:t>(0,37Гкал/ч)</w:t>
            </w:r>
          </w:p>
        </w:tc>
      </w:tr>
      <w:tr w:rsidR="00806400" w:rsidRPr="007E0A33" w14:paraId="1AFFAE3A" w14:textId="77777777" w:rsidTr="00854BB2">
        <w:tc>
          <w:tcPr>
            <w:tcW w:w="2571" w:type="dxa"/>
            <w:tcBorders>
              <w:top w:val="single" w:sz="4" w:space="0" w:color="auto"/>
              <w:left w:val="single" w:sz="4" w:space="0" w:color="auto"/>
              <w:bottom w:val="single" w:sz="4" w:space="0" w:color="auto"/>
              <w:right w:val="single" w:sz="4" w:space="0" w:color="auto"/>
            </w:tcBorders>
            <w:hideMark/>
          </w:tcPr>
          <w:p w14:paraId="36DC9F43" w14:textId="77777777" w:rsidR="00806400" w:rsidRPr="007E0A33" w:rsidRDefault="00806400" w:rsidP="004F418A">
            <w:pPr>
              <w:spacing w:after="0" w:line="25" w:lineRule="atLeast"/>
              <w:rPr>
                <w:rFonts w:ascii="Times New Roman" w:hAnsi="Times New Roman"/>
                <w:sz w:val="24"/>
                <w:szCs w:val="24"/>
              </w:rPr>
            </w:pPr>
            <w:proofErr w:type="spellStart"/>
            <w:r w:rsidRPr="007E0A33">
              <w:rPr>
                <w:rFonts w:ascii="Times New Roman" w:hAnsi="Times New Roman"/>
              </w:rPr>
              <w:t>Уточн</w:t>
            </w:r>
            <w:proofErr w:type="spellEnd"/>
            <w:r w:rsidRPr="007E0A33">
              <w:rPr>
                <w:rFonts w:ascii="Times New Roman" w:hAnsi="Times New Roman"/>
              </w:rPr>
              <w:t>. расход солярки</w:t>
            </w:r>
          </w:p>
        </w:tc>
        <w:tc>
          <w:tcPr>
            <w:tcW w:w="1094" w:type="dxa"/>
            <w:tcBorders>
              <w:top w:val="single" w:sz="4" w:space="0" w:color="auto"/>
              <w:left w:val="single" w:sz="4" w:space="0" w:color="auto"/>
              <w:bottom w:val="single" w:sz="4" w:space="0" w:color="auto"/>
              <w:right w:val="single" w:sz="4" w:space="0" w:color="auto"/>
            </w:tcBorders>
            <w:hideMark/>
          </w:tcPr>
          <w:p w14:paraId="48D69C9D"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sz w:val="24"/>
                <w:szCs w:val="24"/>
              </w:rPr>
              <w:t xml:space="preserve">   </w:t>
            </w:r>
            <w:proofErr w:type="spellStart"/>
            <w:r w:rsidRPr="007E0A33">
              <w:rPr>
                <w:rFonts w:ascii="Times New Roman" w:hAnsi="Times New Roman"/>
              </w:rPr>
              <w:t>В</w:t>
            </w:r>
            <w:r w:rsidRPr="007E0A33">
              <w:rPr>
                <w:rFonts w:ascii="Times New Roman" w:hAnsi="Times New Roman"/>
                <w:vertAlign w:val="subscript"/>
              </w:rPr>
              <w:t>р</w:t>
            </w:r>
            <w:proofErr w:type="spellEnd"/>
            <w:r w:rsidRPr="007E0A33">
              <w:rPr>
                <w:rFonts w:ascii="Times New Roman" w:hAnsi="Times New Roman"/>
                <w:sz w:val="24"/>
                <w:szCs w:val="24"/>
              </w:rPr>
              <w:t xml:space="preserve"> </w:t>
            </w:r>
          </w:p>
        </w:tc>
        <w:tc>
          <w:tcPr>
            <w:tcW w:w="2765" w:type="dxa"/>
            <w:tcBorders>
              <w:top w:val="single" w:sz="4" w:space="0" w:color="auto"/>
              <w:left w:val="single" w:sz="4" w:space="0" w:color="auto"/>
              <w:bottom w:val="single" w:sz="4" w:space="0" w:color="auto"/>
              <w:right w:val="single" w:sz="4" w:space="0" w:color="auto"/>
            </w:tcBorders>
            <w:hideMark/>
          </w:tcPr>
          <w:p w14:paraId="6C43139E" w14:textId="3081A0DD"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Уточненный расчет</w:t>
            </w:r>
          </w:p>
        </w:tc>
        <w:tc>
          <w:tcPr>
            <w:tcW w:w="1078" w:type="dxa"/>
            <w:tcBorders>
              <w:top w:val="single" w:sz="4" w:space="0" w:color="auto"/>
              <w:left w:val="single" w:sz="4" w:space="0" w:color="auto"/>
              <w:bottom w:val="single" w:sz="4" w:space="0" w:color="auto"/>
              <w:right w:val="single" w:sz="4" w:space="0" w:color="auto"/>
            </w:tcBorders>
            <w:hideMark/>
          </w:tcPr>
          <w:p w14:paraId="64547368" w14:textId="77777777" w:rsidR="00806400" w:rsidRPr="007E0A33" w:rsidRDefault="00806400" w:rsidP="004F418A">
            <w:pPr>
              <w:spacing w:after="0" w:line="25" w:lineRule="atLeast"/>
              <w:rPr>
                <w:rFonts w:ascii="Times New Roman" w:hAnsi="Times New Roman"/>
                <w:sz w:val="24"/>
                <w:szCs w:val="24"/>
              </w:rPr>
            </w:pPr>
            <w:r w:rsidRPr="007E0A33">
              <w:rPr>
                <w:rFonts w:ascii="Times New Roman" w:hAnsi="Times New Roman"/>
              </w:rPr>
              <w:t xml:space="preserve">  кг/час</w:t>
            </w:r>
          </w:p>
        </w:tc>
        <w:tc>
          <w:tcPr>
            <w:tcW w:w="1990" w:type="dxa"/>
            <w:tcBorders>
              <w:top w:val="single" w:sz="4" w:space="0" w:color="auto"/>
              <w:left w:val="single" w:sz="4" w:space="0" w:color="auto"/>
              <w:bottom w:val="single" w:sz="4" w:space="0" w:color="auto"/>
              <w:right w:val="single" w:sz="4" w:space="0" w:color="auto"/>
            </w:tcBorders>
            <w:hideMark/>
          </w:tcPr>
          <w:p w14:paraId="16DC42E9" w14:textId="1006DB04" w:rsidR="00806400" w:rsidRPr="007E0A33" w:rsidRDefault="00806400" w:rsidP="004F418A">
            <w:pPr>
              <w:spacing w:after="0" w:line="25" w:lineRule="atLeast"/>
              <w:jc w:val="center"/>
              <w:rPr>
                <w:rFonts w:ascii="Times New Roman" w:hAnsi="Times New Roman"/>
                <w:sz w:val="24"/>
                <w:szCs w:val="24"/>
              </w:rPr>
            </w:pPr>
            <w:r w:rsidRPr="007E0A33">
              <w:rPr>
                <w:rFonts w:ascii="Times New Roman" w:hAnsi="Times New Roman"/>
              </w:rPr>
              <w:t>45,2</w:t>
            </w:r>
          </w:p>
        </w:tc>
      </w:tr>
    </w:tbl>
    <w:p w14:paraId="6916E5F5" w14:textId="77777777" w:rsidR="00806400" w:rsidRDefault="00806400" w:rsidP="005A0910">
      <w:pPr>
        <w:spacing w:after="0" w:line="25" w:lineRule="atLeast"/>
        <w:ind w:firstLine="709"/>
        <w:jc w:val="both"/>
        <w:rPr>
          <w:rFonts w:ascii="Times New Roman" w:hAnsi="Times New Roman"/>
          <w:sz w:val="24"/>
          <w:szCs w:val="24"/>
        </w:rPr>
      </w:pPr>
      <w:r w:rsidRPr="00BF1E2A">
        <w:rPr>
          <w:rFonts w:ascii="Times New Roman" w:hAnsi="Times New Roman"/>
          <w:sz w:val="24"/>
          <w:szCs w:val="24"/>
        </w:rPr>
        <w:t>*звездочкой отмечены данные из эксперимента.</w:t>
      </w:r>
    </w:p>
    <w:p w14:paraId="37D2608C" w14:textId="77777777" w:rsidR="00806400" w:rsidRDefault="00806400" w:rsidP="005A0910">
      <w:pPr>
        <w:spacing w:after="0" w:line="25" w:lineRule="atLeast"/>
        <w:ind w:firstLine="709"/>
        <w:rPr>
          <w:rFonts w:ascii="Times New Roman" w:hAnsi="Times New Roman"/>
          <w:sz w:val="28"/>
          <w:szCs w:val="28"/>
        </w:rPr>
      </w:pPr>
    </w:p>
    <w:p w14:paraId="40D48A40" w14:textId="2B0FA3BA" w:rsidR="00806400" w:rsidRPr="004D41D9" w:rsidRDefault="006610E1"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 xml:space="preserve">В таблицах выше </w:t>
      </w:r>
      <w:r w:rsidR="00806400" w:rsidRPr="008147BC">
        <w:rPr>
          <w:rFonts w:ascii="Times New Roman" w:hAnsi="Times New Roman"/>
          <w:sz w:val="28"/>
          <w:szCs w:val="28"/>
        </w:rPr>
        <w:t xml:space="preserve">рассчитаны для мощности 0,37 Гкал/ч, </w:t>
      </w:r>
      <w:proofErr w:type="gramStart"/>
      <w:r w:rsidR="00986D12">
        <w:rPr>
          <w:rFonts w:ascii="Times New Roman" w:hAnsi="Times New Roman"/>
          <w:sz w:val="28"/>
          <w:szCs w:val="28"/>
          <w:lang w:val="kk-KZ"/>
        </w:rPr>
        <w:t>при температура</w:t>
      </w:r>
      <w:proofErr w:type="gramEnd"/>
      <w:r w:rsidR="00986D12">
        <w:rPr>
          <w:rFonts w:ascii="Times New Roman" w:hAnsi="Times New Roman"/>
          <w:sz w:val="28"/>
          <w:szCs w:val="28"/>
          <w:lang w:val="kk-KZ"/>
        </w:rPr>
        <w:t xml:space="preserve"> уходящиз газов </w:t>
      </w:r>
      <w:r w:rsidR="00806400" w:rsidRPr="008147BC">
        <w:rPr>
          <w:rFonts w:ascii="Times New Roman" w:hAnsi="Times New Roman"/>
          <w:sz w:val="28"/>
          <w:szCs w:val="28"/>
        </w:rPr>
        <w:t>ϑ</w:t>
      </w:r>
      <w:r w:rsidR="00806400" w:rsidRPr="008147BC">
        <w:rPr>
          <w:rFonts w:ascii="Times New Roman" w:hAnsi="Times New Roman"/>
          <w:sz w:val="28"/>
          <w:szCs w:val="28"/>
          <w:lang w:bidi="he-IL"/>
        </w:rPr>
        <w:t>΄΄=180</w:t>
      </w:r>
      <w:r w:rsidR="00806400" w:rsidRPr="008147BC">
        <w:rPr>
          <w:rFonts w:ascii="Times New Roman" w:hAnsi="Times New Roman"/>
          <w:sz w:val="28"/>
          <w:szCs w:val="28"/>
        </w:rPr>
        <w:t>°С.</w:t>
      </w:r>
    </w:p>
    <w:p w14:paraId="34C89DBB" w14:textId="79B9F7CF" w:rsidR="00806400" w:rsidRPr="008147BC"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t xml:space="preserve">Учитывались </w:t>
      </w:r>
      <w:r>
        <w:rPr>
          <w:rFonts w:ascii="Times New Roman" w:hAnsi="Times New Roman"/>
          <w:sz w:val="28"/>
          <w:szCs w:val="28"/>
        </w:rPr>
        <w:t>спиральные</w:t>
      </w:r>
      <w:r w:rsidRPr="008147BC">
        <w:rPr>
          <w:rFonts w:ascii="Times New Roman" w:hAnsi="Times New Roman"/>
          <w:sz w:val="28"/>
          <w:szCs w:val="28"/>
        </w:rPr>
        <w:t xml:space="preserve"> </w:t>
      </w:r>
      <w:r>
        <w:rPr>
          <w:rFonts w:ascii="Times New Roman" w:hAnsi="Times New Roman"/>
          <w:sz w:val="28"/>
          <w:szCs w:val="28"/>
        </w:rPr>
        <w:t xml:space="preserve">проволочные </w:t>
      </w:r>
      <w:r w:rsidRPr="008147BC">
        <w:rPr>
          <w:rFonts w:ascii="Times New Roman" w:hAnsi="Times New Roman"/>
          <w:sz w:val="28"/>
          <w:szCs w:val="28"/>
        </w:rPr>
        <w:t>вставки в конвективных трубах</w:t>
      </w:r>
      <w:r w:rsidR="006610E1">
        <w:rPr>
          <w:rFonts w:ascii="Times New Roman" w:hAnsi="Times New Roman"/>
          <w:sz w:val="28"/>
          <w:szCs w:val="28"/>
        </w:rPr>
        <w:t xml:space="preserve"> диаметром</w:t>
      </w:r>
      <w:r w:rsidRPr="008147BC">
        <w:rPr>
          <w:rFonts w:ascii="Times New Roman" w:hAnsi="Times New Roman"/>
          <w:sz w:val="28"/>
          <w:szCs w:val="28"/>
        </w:rPr>
        <w:t xml:space="preserve"> Ø48×4 при </w:t>
      </w:r>
      <w:bookmarkStart w:id="18" w:name="_Hlk98353173"/>
      <w:r w:rsidRPr="008147BC">
        <w:rPr>
          <w:rFonts w:ascii="Times New Roman" w:hAnsi="Times New Roman"/>
          <w:sz w:val="28"/>
          <w:szCs w:val="28"/>
        </w:rPr>
        <w:t>оптимальной скорости газового потока порядка 13,11 м/с ± 5%.</w:t>
      </w:r>
      <w:bookmarkEnd w:id="18"/>
    </w:p>
    <w:p w14:paraId="0F57D8AB" w14:textId="28C57999" w:rsidR="00806400" w:rsidRPr="008147BC" w:rsidRDefault="00806400" w:rsidP="005A0910">
      <w:pPr>
        <w:spacing w:after="0" w:line="25" w:lineRule="atLeast"/>
        <w:ind w:firstLine="709"/>
        <w:jc w:val="both"/>
        <w:rPr>
          <w:rFonts w:ascii="Times New Roman" w:hAnsi="Times New Roman"/>
          <w:sz w:val="28"/>
          <w:szCs w:val="28"/>
        </w:rPr>
      </w:pPr>
      <w:r>
        <w:rPr>
          <w:rFonts w:ascii="Times New Roman" w:hAnsi="Times New Roman"/>
          <w:sz w:val="28"/>
          <w:szCs w:val="28"/>
        </w:rPr>
        <w:t>Спиральные п</w:t>
      </w:r>
      <w:r w:rsidRPr="008147BC">
        <w:rPr>
          <w:rFonts w:ascii="Times New Roman" w:hAnsi="Times New Roman"/>
          <w:sz w:val="28"/>
          <w:szCs w:val="28"/>
        </w:rPr>
        <w:t xml:space="preserve">роволочные вставки (в виде - пружины) в таких котлах работают с эффективностью порядка от 180 до 200% и учтены </w:t>
      </w:r>
      <w:r w:rsidR="00986D12">
        <w:rPr>
          <w:rFonts w:ascii="Times New Roman" w:hAnsi="Times New Roman"/>
          <w:sz w:val="28"/>
          <w:szCs w:val="28"/>
          <w:lang w:val="kk-KZ"/>
        </w:rPr>
        <w:t>в последнем столбце табли</w:t>
      </w:r>
      <w:proofErr w:type="spellStart"/>
      <w:r w:rsidR="006610E1">
        <w:rPr>
          <w:rFonts w:ascii="Times New Roman" w:hAnsi="Times New Roman"/>
          <w:sz w:val="28"/>
          <w:szCs w:val="28"/>
        </w:rPr>
        <w:t>цы</w:t>
      </w:r>
      <w:proofErr w:type="spellEnd"/>
      <w:r w:rsidR="006610E1">
        <w:rPr>
          <w:rFonts w:ascii="Times New Roman" w:hAnsi="Times New Roman"/>
          <w:sz w:val="28"/>
          <w:szCs w:val="28"/>
        </w:rPr>
        <w:t xml:space="preserve"> 5.</w:t>
      </w:r>
      <w:r w:rsidRPr="008147BC">
        <w:rPr>
          <w:rFonts w:ascii="Times New Roman" w:hAnsi="Times New Roman"/>
          <w:sz w:val="28"/>
          <w:szCs w:val="28"/>
        </w:rPr>
        <w:t>3.</w:t>
      </w:r>
    </w:p>
    <w:p w14:paraId="381FC168" w14:textId="23EC50E3" w:rsidR="00806400" w:rsidRPr="008147BC" w:rsidRDefault="00806400" w:rsidP="005A0910">
      <w:pPr>
        <w:spacing w:after="0" w:line="25" w:lineRule="atLeast"/>
        <w:ind w:firstLine="709"/>
        <w:jc w:val="both"/>
        <w:rPr>
          <w:rFonts w:ascii="Times New Roman" w:hAnsi="Times New Roman"/>
          <w:sz w:val="28"/>
          <w:szCs w:val="28"/>
        </w:rPr>
      </w:pPr>
      <w:bookmarkStart w:id="19" w:name="_Hlk98353224"/>
      <w:r w:rsidRPr="008147BC">
        <w:rPr>
          <w:rFonts w:ascii="Times New Roman" w:hAnsi="Times New Roman"/>
          <w:sz w:val="28"/>
          <w:szCs w:val="28"/>
        </w:rPr>
        <w:t>Сопротивление труб Ø48×4 мм составляет более - ∆</w:t>
      </w:r>
      <w:r w:rsidRPr="008147BC">
        <w:rPr>
          <w:rFonts w:ascii="Times New Roman" w:hAnsi="Times New Roman"/>
          <w:sz w:val="28"/>
          <w:szCs w:val="28"/>
          <w:lang w:val="en-US"/>
        </w:rPr>
        <w:t>h</w:t>
      </w:r>
      <w:r w:rsidRPr="008147BC">
        <w:rPr>
          <w:rFonts w:ascii="Times New Roman" w:hAnsi="Times New Roman"/>
          <w:sz w:val="28"/>
          <w:szCs w:val="28"/>
        </w:rPr>
        <w:t xml:space="preserve"> = 51,5 мм. вод. столба. +12%</w:t>
      </w:r>
      <w:bookmarkEnd w:id="19"/>
      <w:r w:rsidRPr="008147BC">
        <w:rPr>
          <w:rFonts w:ascii="Times New Roman" w:hAnsi="Times New Roman"/>
          <w:sz w:val="28"/>
          <w:szCs w:val="28"/>
        </w:rPr>
        <w:t xml:space="preserve">, при оптимальной скорости газового потока w=13,84 м/с ± </w:t>
      </w:r>
      <w:r>
        <w:rPr>
          <w:rFonts w:ascii="Times New Roman" w:hAnsi="Times New Roman"/>
          <w:sz w:val="28"/>
          <w:szCs w:val="28"/>
        </w:rPr>
        <w:t>5</w:t>
      </w:r>
      <w:r w:rsidRPr="008147BC">
        <w:rPr>
          <w:rFonts w:ascii="Times New Roman" w:hAnsi="Times New Roman"/>
          <w:sz w:val="28"/>
          <w:szCs w:val="28"/>
        </w:rPr>
        <w:t>% и совпали с теорией авторов.</w:t>
      </w:r>
    </w:p>
    <w:p w14:paraId="354B8FD8" w14:textId="4866EDBB" w:rsidR="00806400"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t>Расчет сопротивления трения для газов проводился по формуле Нормативного метода</w:t>
      </w:r>
      <w:r w:rsidR="000E3952">
        <w:rPr>
          <w:rFonts w:ascii="Times New Roman" w:hAnsi="Times New Roman"/>
          <w:sz w:val="28"/>
          <w:szCs w:val="28"/>
        </w:rPr>
        <w:t xml:space="preserve"> </w:t>
      </w:r>
      <w:r w:rsidRPr="00806400">
        <w:rPr>
          <w:rFonts w:ascii="Times New Roman" w:hAnsi="Times New Roman"/>
          <w:sz w:val="28"/>
          <w:szCs w:val="28"/>
        </w:rPr>
        <w:t>[</w:t>
      </w:r>
      <w:r w:rsidR="000E3952">
        <w:rPr>
          <w:rFonts w:ascii="Times New Roman" w:hAnsi="Times New Roman"/>
          <w:sz w:val="28"/>
          <w:szCs w:val="28"/>
        </w:rPr>
        <w:t>48</w:t>
      </w:r>
      <w:r w:rsidRPr="00806400">
        <w:rPr>
          <w:rFonts w:ascii="Times New Roman" w:hAnsi="Times New Roman"/>
          <w:sz w:val="28"/>
          <w:szCs w:val="28"/>
        </w:rPr>
        <w:t>]</w:t>
      </w:r>
      <w:r w:rsidRPr="008147BC">
        <w:rPr>
          <w:rFonts w:ascii="Times New Roman" w:hAnsi="Times New Roman"/>
          <w:sz w:val="28"/>
          <w:szCs w:val="28"/>
        </w:rPr>
        <w:t xml:space="preserve">: </w:t>
      </w:r>
    </w:p>
    <w:p w14:paraId="01854991" w14:textId="77777777" w:rsidR="00AA6976" w:rsidRPr="008147BC" w:rsidRDefault="00AA6976" w:rsidP="005A0910">
      <w:pPr>
        <w:spacing w:after="0" w:line="25" w:lineRule="atLeast"/>
        <w:ind w:firstLine="709"/>
        <w:jc w:val="both"/>
        <w:rPr>
          <w:rFonts w:ascii="Times New Roman" w:hAnsi="Times New Roman"/>
          <w:sz w:val="28"/>
          <w:szCs w:val="28"/>
        </w:rPr>
      </w:pPr>
    </w:p>
    <w:p w14:paraId="2EDA1BE0" w14:textId="644CFBC0" w:rsidR="00806400" w:rsidRDefault="00806400" w:rsidP="00AA6976">
      <w:pPr>
        <w:spacing w:after="0" w:line="25" w:lineRule="atLeast"/>
        <w:ind w:firstLine="709"/>
        <w:jc w:val="right"/>
        <w:rPr>
          <w:rFonts w:ascii="Times New Roman" w:hAnsi="Times New Roman"/>
          <w:sz w:val="28"/>
          <w:szCs w:val="28"/>
        </w:rPr>
      </w:pPr>
      <w:r w:rsidRPr="008147BC">
        <w:rPr>
          <w:rFonts w:ascii="Times New Roman" w:hAnsi="Times New Roman"/>
          <w:sz w:val="28"/>
          <w:szCs w:val="28"/>
        </w:rPr>
        <w:t>∆</w:t>
      </w:r>
      <w:r w:rsidRPr="008147BC">
        <w:rPr>
          <w:rFonts w:ascii="Times New Roman" w:hAnsi="Times New Roman"/>
          <w:sz w:val="28"/>
          <w:szCs w:val="28"/>
          <w:lang w:val="en-US"/>
        </w:rPr>
        <w:t>h</w:t>
      </w:r>
      <w:r w:rsidRPr="008147BC">
        <w:rPr>
          <w:rFonts w:ascii="Times New Roman" w:hAnsi="Times New Roman"/>
          <w:sz w:val="28"/>
          <w:szCs w:val="28"/>
        </w:rPr>
        <w:t xml:space="preserve"> = λ(l/</w:t>
      </w:r>
      <w:proofErr w:type="spellStart"/>
      <w:r w:rsidRPr="008147BC">
        <w:rPr>
          <w:rFonts w:ascii="Times New Roman" w:hAnsi="Times New Roman"/>
          <w:sz w:val="28"/>
          <w:szCs w:val="28"/>
        </w:rPr>
        <w:t>d</w:t>
      </w:r>
      <w:r w:rsidRPr="008147BC">
        <w:rPr>
          <w:rFonts w:ascii="Times New Roman" w:hAnsi="Times New Roman"/>
          <w:sz w:val="28"/>
          <w:szCs w:val="28"/>
          <w:vertAlign w:val="subscript"/>
        </w:rPr>
        <w:t>вн</w:t>
      </w:r>
      <w:proofErr w:type="spellEnd"/>
      <w:r w:rsidRPr="008147BC">
        <w:rPr>
          <w:rFonts w:ascii="Times New Roman" w:hAnsi="Times New Roman"/>
          <w:sz w:val="28"/>
          <w:szCs w:val="28"/>
        </w:rPr>
        <w:t>) (</w:t>
      </w:r>
      <w:r w:rsidRPr="008147BC">
        <w:rPr>
          <w:rFonts w:ascii="Times New Roman" w:hAnsi="Times New Roman"/>
          <w:sz w:val="28"/>
          <w:szCs w:val="28"/>
          <w:lang w:val="en-US"/>
        </w:rPr>
        <w:t>w</w:t>
      </w:r>
      <w:r w:rsidRPr="008147BC">
        <w:rPr>
          <w:rFonts w:ascii="Times New Roman" w:hAnsi="Times New Roman"/>
          <w:sz w:val="28"/>
          <w:szCs w:val="28"/>
          <w:vertAlign w:val="superscript"/>
        </w:rPr>
        <w:t>2</w:t>
      </w:r>
      <w:r w:rsidRPr="008147BC">
        <w:rPr>
          <w:rFonts w:ascii="Times New Roman" w:hAnsi="Times New Roman"/>
          <w:sz w:val="28"/>
          <w:szCs w:val="28"/>
        </w:rPr>
        <w:t>/</w:t>
      </w:r>
      <w:proofErr w:type="gramStart"/>
      <w:r w:rsidRPr="008147BC">
        <w:rPr>
          <w:rFonts w:ascii="Times New Roman" w:hAnsi="Times New Roman"/>
          <w:sz w:val="28"/>
          <w:szCs w:val="28"/>
        </w:rPr>
        <w:t>2)ρ.</w:t>
      </w:r>
      <w:proofErr w:type="gramEnd"/>
      <w:r w:rsidRPr="008147BC">
        <w:rPr>
          <w:rFonts w:ascii="Times New Roman" w:hAnsi="Times New Roman"/>
          <w:sz w:val="28"/>
          <w:szCs w:val="28"/>
        </w:rPr>
        <w:t xml:space="preserve"> </w:t>
      </w:r>
      <w:r w:rsidR="00AA6976">
        <w:rPr>
          <w:rFonts w:ascii="Times New Roman" w:hAnsi="Times New Roman"/>
          <w:sz w:val="28"/>
          <w:szCs w:val="28"/>
        </w:rPr>
        <w:tab/>
      </w:r>
      <w:r w:rsidR="00AA6976">
        <w:rPr>
          <w:rFonts w:ascii="Times New Roman" w:hAnsi="Times New Roman"/>
          <w:sz w:val="28"/>
          <w:szCs w:val="28"/>
        </w:rPr>
        <w:tab/>
      </w:r>
      <w:r w:rsidR="00AA6976">
        <w:rPr>
          <w:rFonts w:ascii="Times New Roman" w:hAnsi="Times New Roman"/>
          <w:sz w:val="28"/>
          <w:szCs w:val="28"/>
        </w:rPr>
        <w:tab/>
      </w:r>
      <w:r w:rsidR="00AA6976">
        <w:rPr>
          <w:rFonts w:ascii="Times New Roman" w:hAnsi="Times New Roman"/>
          <w:sz w:val="28"/>
          <w:szCs w:val="28"/>
        </w:rPr>
        <w:tab/>
      </w:r>
      <w:r w:rsidR="00AA6976">
        <w:rPr>
          <w:rFonts w:ascii="Times New Roman" w:hAnsi="Times New Roman"/>
          <w:sz w:val="28"/>
          <w:szCs w:val="28"/>
        </w:rPr>
        <w:tab/>
        <w:t>(5.1)</w:t>
      </w:r>
    </w:p>
    <w:p w14:paraId="006C2204" w14:textId="77777777" w:rsidR="00806400" w:rsidRPr="008147BC" w:rsidRDefault="00806400" w:rsidP="005A0910">
      <w:pPr>
        <w:spacing w:after="0" w:line="25" w:lineRule="atLeast"/>
        <w:ind w:firstLine="709"/>
        <w:jc w:val="both"/>
        <w:rPr>
          <w:rFonts w:ascii="Times New Roman" w:hAnsi="Times New Roman"/>
          <w:sz w:val="28"/>
          <w:szCs w:val="28"/>
        </w:rPr>
      </w:pPr>
    </w:p>
    <w:p w14:paraId="4F61AB6D" w14:textId="77777777" w:rsidR="00806400" w:rsidRPr="008147BC" w:rsidRDefault="00806400" w:rsidP="005A0910">
      <w:pPr>
        <w:spacing w:after="0" w:line="25" w:lineRule="atLeast"/>
        <w:ind w:firstLine="709"/>
        <w:jc w:val="both"/>
        <w:rPr>
          <w:rFonts w:ascii="Times New Roman" w:hAnsi="Times New Roman"/>
          <w:sz w:val="28"/>
          <w:szCs w:val="28"/>
        </w:rPr>
      </w:pPr>
      <w:bookmarkStart w:id="20" w:name="_Hlk181997150"/>
      <w:r w:rsidRPr="008147BC">
        <w:rPr>
          <w:rFonts w:ascii="Times New Roman" w:hAnsi="Times New Roman"/>
          <w:sz w:val="28"/>
          <w:szCs w:val="28"/>
        </w:rPr>
        <w:t xml:space="preserve">По авторским расчетам для получения номинальной тепловой мощности 400 Гкал/ч (464 МВт) длину котла ВВ-400 нет необходимости увеличивать. </w:t>
      </w:r>
    </w:p>
    <w:p w14:paraId="70FA425F" w14:textId="394EC0C6" w:rsidR="00806400" w:rsidRPr="008147BC"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t>Для поддержания номинальной мощности</w:t>
      </w:r>
      <w:r w:rsidR="00420BBD">
        <w:rPr>
          <w:rFonts w:ascii="Times New Roman" w:hAnsi="Times New Roman"/>
          <w:sz w:val="28"/>
          <w:szCs w:val="28"/>
        </w:rPr>
        <w:t>,</w:t>
      </w:r>
      <w:r w:rsidRPr="008147BC">
        <w:rPr>
          <w:rFonts w:ascii="Times New Roman" w:hAnsi="Times New Roman"/>
          <w:sz w:val="28"/>
          <w:szCs w:val="28"/>
        </w:rPr>
        <w:t xml:space="preserve"> и </w:t>
      </w:r>
      <w:proofErr w:type="spellStart"/>
      <w:r w:rsidRPr="008147BC">
        <w:rPr>
          <w:rFonts w:ascii="Times New Roman" w:hAnsi="Times New Roman"/>
          <w:sz w:val="28"/>
          <w:szCs w:val="28"/>
        </w:rPr>
        <w:t>равнонагруженной</w:t>
      </w:r>
      <w:proofErr w:type="spellEnd"/>
      <w:r w:rsidRPr="008147BC">
        <w:rPr>
          <w:rFonts w:ascii="Times New Roman" w:hAnsi="Times New Roman"/>
          <w:sz w:val="28"/>
          <w:szCs w:val="28"/>
        </w:rPr>
        <w:t xml:space="preserve"> работы цилиндрической реверс</w:t>
      </w:r>
      <w:r>
        <w:rPr>
          <w:rFonts w:ascii="Times New Roman" w:hAnsi="Times New Roman"/>
          <w:sz w:val="28"/>
          <w:szCs w:val="28"/>
        </w:rPr>
        <w:t>ив</w:t>
      </w:r>
      <w:r w:rsidRPr="008147BC">
        <w:rPr>
          <w:rFonts w:ascii="Times New Roman" w:hAnsi="Times New Roman"/>
          <w:sz w:val="28"/>
          <w:szCs w:val="28"/>
        </w:rPr>
        <w:t>ной топки следует увеличить выдвижения тубуса горелки в топку на 1</w:t>
      </w:r>
      <w:r>
        <w:rPr>
          <w:rFonts w:ascii="Times New Roman" w:hAnsi="Times New Roman"/>
          <w:sz w:val="28"/>
          <w:szCs w:val="28"/>
        </w:rPr>
        <w:t>50</w:t>
      </w:r>
      <w:r w:rsidRPr="008147BC">
        <w:rPr>
          <w:rFonts w:ascii="Times New Roman" w:hAnsi="Times New Roman"/>
          <w:sz w:val="28"/>
          <w:szCs w:val="28"/>
        </w:rPr>
        <w:t xml:space="preserve"> мм для удлинения факела до тыльной стенки. </w:t>
      </w:r>
    </w:p>
    <w:p w14:paraId="4BD130A5" w14:textId="50FD6EEA" w:rsidR="00806400" w:rsidRPr="008147BC"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lastRenderedPageBreak/>
        <w:t xml:space="preserve">Количество конвективных труб можно увеличить до 33 штук вместо 29 для снижения </w:t>
      </w:r>
      <w:r w:rsidR="00B40E8C">
        <w:rPr>
          <w:rFonts w:ascii="Times New Roman" w:hAnsi="Times New Roman"/>
          <w:sz w:val="28"/>
          <w:szCs w:val="28"/>
        </w:rPr>
        <w:t>гидравлическое</w:t>
      </w:r>
      <w:r w:rsidRPr="008147BC">
        <w:rPr>
          <w:rFonts w:ascii="Times New Roman" w:hAnsi="Times New Roman"/>
          <w:sz w:val="28"/>
          <w:szCs w:val="28"/>
        </w:rPr>
        <w:t xml:space="preserve"> сопротивления и оптимизации продольной скорости газов в конвективных трубах диаметром Ø48×4 мм со спиральными проволочными вставками диаметром до 5 мм и для улучшения растопки котла ВВ-400 из холодного состояния. </w:t>
      </w:r>
    </w:p>
    <w:p w14:paraId="334406C7" w14:textId="446E1461" w:rsidR="00806400" w:rsidRPr="008147BC"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t>Диаметр спирал</w:t>
      </w:r>
      <w:r>
        <w:rPr>
          <w:rFonts w:ascii="Times New Roman" w:hAnsi="Times New Roman"/>
          <w:sz w:val="28"/>
          <w:szCs w:val="28"/>
        </w:rPr>
        <w:t>ьной</w:t>
      </w:r>
      <w:r w:rsidRPr="008147BC">
        <w:rPr>
          <w:rFonts w:ascii="Times New Roman" w:hAnsi="Times New Roman"/>
          <w:sz w:val="28"/>
          <w:szCs w:val="28"/>
        </w:rPr>
        <w:t xml:space="preserve"> проволочной вставки можно уменьшить до 3</w:t>
      </w:r>
      <w:r w:rsidR="006610E1">
        <w:rPr>
          <w:rFonts w:ascii="Times New Roman" w:hAnsi="Times New Roman"/>
          <w:sz w:val="28"/>
          <w:szCs w:val="28"/>
        </w:rPr>
        <w:t>-</w:t>
      </w:r>
      <w:r w:rsidRPr="008147BC">
        <w:rPr>
          <w:rFonts w:ascii="Times New Roman" w:hAnsi="Times New Roman"/>
          <w:sz w:val="28"/>
          <w:szCs w:val="28"/>
        </w:rPr>
        <w:t>4 мм с получением такого же теплового эффекта при одновременном снижении сопротивления.</w:t>
      </w:r>
    </w:p>
    <w:bookmarkEnd w:id="20"/>
    <w:p w14:paraId="53C4DC27" w14:textId="00CCA886" w:rsidR="00806400" w:rsidRPr="008147BC"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t>Калорийность диз</w:t>
      </w:r>
      <w:r>
        <w:rPr>
          <w:rFonts w:ascii="Times New Roman" w:hAnsi="Times New Roman"/>
          <w:sz w:val="28"/>
          <w:szCs w:val="28"/>
        </w:rPr>
        <w:t xml:space="preserve">ельного </w:t>
      </w:r>
      <w:r w:rsidRPr="008147BC">
        <w:rPr>
          <w:rFonts w:ascii="Times New Roman" w:hAnsi="Times New Roman"/>
          <w:sz w:val="28"/>
          <w:szCs w:val="28"/>
        </w:rPr>
        <w:t>топлива в опытах 10198 ккал/кг</w:t>
      </w:r>
      <w:r>
        <w:rPr>
          <w:rFonts w:ascii="Times New Roman" w:hAnsi="Times New Roman"/>
          <w:sz w:val="28"/>
          <w:szCs w:val="28"/>
        </w:rPr>
        <w:t>.</w:t>
      </w:r>
    </w:p>
    <w:p w14:paraId="423EB888" w14:textId="083807D3" w:rsidR="00806400" w:rsidRPr="008147BC" w:rsidRDefault="00806400" w:rsidP="005A0910">
      <w:pPr>
        <w:spacing w:after="0" w:line="25" w:lineRule="atLeast"/>
        <w:ind w:firstLine="709"/>
        <w:jc w:val="both"/>
        <w:rPr>
          <w:rFonts w:ascii="Times New Roman" w:hAnsi="Times New Roman"/>
          <w:sz w:val="28"/>
          <w:szCs w:val="28"/>
        </w:rPr>
      </w:pPr>
      <w:r w:rsidRPr="008147BC">
        <w:rPr>
          <w:rFonts w:ascii="Times New Roman" w:hAnsi="Times New Roman"/>
          <w:sz w:val="28"/>
          <w:szCs w:val="28"/>
        </w:rPr>
        <w:t>Расчетная мощность котла ВВ-400 с конвективными 33–</w:t>
      </w:r>
      <w:proofErr w:type="spellStart"/>
      <w:r w:rsidRPr="008147BC">
        <w:rPr>
          <w:rFonts w:ascii="Times New Roman" w:hAnsi="Times New Roman"/>
          <w:sz w:val="28"/>
          <w:szCs w:val="28"/>
        </w:rPr>
        <w:t>мя</w:t>
      </w:r>
      <w:proofErr w:type="spellEnd"/>
      <w:r w:rsidRPr="008147BC">
        <w:rPr>
          <w:rFonts w:ascii="Times New Roman" w:hAnsi="Times New Roman"/>
          <w:sz w:val="28"/>
          <w:szCs w:val="28"/>
        </w:rPr>
        <w:t xml:space="preserve"> трубами диаметром Ø48×4, при 464 МВт определена с относительной ошибкой в пределах </w:t>
      </w:r>
      <w:r w:rsidRPr="004E2693">
        <w:rPr>
          <w:rFonts w:ascii="Times New Roman" w:hAnsi="Times New Roman"/>
          <w:sz w:val="28"/>
          <w:szCs w:val="28"/>
        </w:rPr>
        <w:t>±1,26% при</w:t>
      </w:r>
      <w:r w:rsidRPr="008147BC">
        <w:rPr>
          <w:rFonts w:ascii="Times New Roman" w:hAnsi="Times New Roman"/>
          <w:sz w:val="28"/>
          <w:szCs w:val="28"/>
        </w:rPr>
        <w:t xml:space="preserve"> эффективности спиральных вставок порядка от 180 до 200%, полученных из экспериментальных данных.     </w:t>
      </w:r>
    </w:p>
    <w:p w14:paraId="64F8D3E8" w14:textId="653D7224" w:rsidR="00905B7D" w:rsidRPr="00905B7D" w:rsidRDefault="00806400" w:rsidP="005A0910">
      <w:pPr>
        <w:spacing w:after="0" w:line="240" w:lineRule="auto"/>
        <w:ind w:firstLine="709"/>
        <w:jc w:val="both"/>
        <w:rPr>
          <w:rFonts w:ascii="Times New Roman" w:hAnsi="Times New Roman"/>
          <w:sz w:val="28"/>
          <w:szCs w:val="28"/>
          <w:lang w:val="kk-KZ"/>
        </w:rPr>
      </w:pPr>
      <w:r w:rsidRPr="008147BC">
        <w:rPr>
          <w:rFonts w:ascii="Times New Roman" w:hAnsi="Times New Roman"/>
          <w:sz w:val="28"/>
          <w:szCs w:val="28"/>
        </w:rPr>
        <w:t xml:space="preserve">В данном расчете за счет светимости факела при горении </w:t>
      </w:r>
      <w:r w:rsidR="004E2693">
        <w:rPr>
          <w:rFonts w:ascii="Times New Roman" w:hAnsi="Times New Roman"/>
          <w:sz w:val="28"/>
          <w:szCs w:val="28"/>
        </w:rPr>
        <w:t>дизельного топлива</w:t>
      </w:r>
      <w:r w:rsidRPr="008147BC">
        <w:rPr>
          <w:rFonts w:ascii="Times New Roman" w:hAnsi="Times New Roman"/>
          <w:sz w:val="28"/>
          <w:szCs w:val="28"/>
        </w:rPr>
        <w:t xml:space="preserve"> соотношения тепла</w:t>
      </w:r>
      <w:r w:rsidR="00C03C00">
        <w:rPr>
          <w:rFonts w:ascii="Times New Roman" w:hAnsi="Times New Roman"/>
          <w:sz w:val="28"/>
          <w:szCs w:val="28"/>
          <w:lang w:val="kk-KZ"/>
        </w:rPr>
        <w:t>,</w:t>
      </w:r>
      <w:r w:rsidRPr="008147BC">
        <w:rPr>
          <w:rFonts w:ascii="Times New Roman" w:hAnsi="Times New Roman"/>
          <w:sz w:val="28"/>
          <w:szCs w:val="28"/>
        </w:rPr>
        <w:t xml:space="preserve"> полученного конвективным путем и лучистым составило </w:t>
      </w:r>
      <w:r w:rsidRPr="008147BC">
        <w:rPr>
          <w:rFonts w:ascii="Times New Roman" w:hAnsi="Times New Roman"/>
          <w:sz w:val="28"/>
          <w:szCs w:val="28"/>
          <w:lang w:val="en-US"/>
        </w:rPr>
        <w:t>Q</w:t>
      </w:r>
      <w:r w:rsidRPr="008147BC">
        <w:rPr>
          <w:rFonts w:ascii="Times New Roman" w:hAnsi="Times New Roman"/>
          <w:sz w:val="28"/>
          <w:szCs w:val="28"/>
          <w:vertAlign w:val="subscript"/>
        </w:rPr>
        <w:t>т</w:t>
      </w:r>
      <w:r w:rsidRPr="008147BC">
        <w:rPr>
          <w:rFonts w:ascii="Times New Roman" w:hAnsi="Times New Roman"/>
          <w:sz w:val="28"/>
          <w:szCs w:val="28"/>
        </w:rPr>
        <w:t>/</w:t>
      </w:r>
      <w:r w:rsidRPr="008147BC">
        <w:rPr>
          <w:rFonts w:ascii="Times New Roman" w:hAnsi="Times New Roman"/>
          <w:sz w:val="28"/>
          <w:szCs w:val="28"/>
          <w:lang w:val="en-US"/>
        </w:rPr>
        <w:t>Q</w:t>
      </w:r>
      <w:r w:rsidRPr="008147BC">
        <w:rPr>
          <w:rFonts w:ascii="Times New Roman" w:hAnsi="Times New Roman"/>
          <w:sz w:val="28"/>
          <w:szCs w:val="28"/>
        </w:rPr>
        <w:t>=44,5;</w:t>
      </w:r>
      <w:r>
        <w:rPr>
          <w:rFonts w:ascii="Times New Roman" w:hAnsi="Times New Roman"/>
          <w:sz w:val="28"/>
          <w:szCs w:val="28"/>
        </w:rPr>
        <w:t xml:space="preserve"> </w:t>
      </w:r>
      <w:r w:rsidRPr="008147BC">
        <w:rPr>
          <w:rFonts w:ascii="Times New Roman" w:hAnsi="Times New Roman"/>
          <w:sz w:val="28"/>
          <w:szCs w:val="28"/>
          <w:lang w:val="en-US"/>
        </w:rPr>
        <w:t>Q</w:t>
      </w:r>
      <w:r w:rsidRPr="008147BC">
        <w:rPr>
          <w:rFonts w:ascii="Times New Roman" w:hAnsi="Times New Roman"/>
          <w:sz w:val="28"/>
          <w:szCs w:val="28"/>
          <w:vertAlign w:val="subscript"/>
        </w:rPr>
        <w:t>л</w:t>
      </w:r>
      <w:r w:rsidRPr="008147BC">
        <w:rPr>
          <w:rFonts w:ascii="Times New Roman" w:hAnsi="Times New Roman"/>
          <w:sz w:val="28"/>
          <w:szCs w:val="28"/>
        </w:rPr>
        <w:t>/</w:t>
      </w:r>
      <w:r w:rsidRPr="008147BC">
        <w:rPr>
          <w:rFonts w:ascii="Times New Roman" w:hAnsi="Times New Roman"/>
          <w:sz w:val="28"/>
          <w:szCs w:val="28"/>
          <w:lang w:val="en-US"/>
        </w:rPr>
        <w:t>Q</w:t>
      </w:r>
      <w:r w:rsidRPr="008147BC">
        <w:rPr>
          <w:rFonts w:ascii="Times New Roman" w:hAnsi="Times New Roman"/>
          <w:sz w:val="28"/>
          <w:szCs w:val="28"/>
        </w:rPr>
        <w:t xml:space="preserve">=55,5. </w:t>
      </w:r>
    </w:p>
    <w:p w14:paraId="7FAD8E18" w14:textId="3E7944FA" w:rsidR="006A6568" w:rsidRPr="006A6568" w:rsidRDefault="0027114B" w:rsidP="005A0910">
      <w:pPr>
        <w:spacing w:after="0" w:line="240" w:lineRule="auto"/>
        <w:ind w:firstLine="709"/>
        <w:jc w:val="both"/>
        <w:rPr>
          <w:rFonts w:ascii="Times New Roman" w:hAnsi="Times New Roman"/>
          <w:sz w:val="28"/>
          <w:szCs w:val="28"/>
        </w:rPr>
      </w:pPr>
      <w:r>
        <w:rPr>
          <w:rFonts w:ascii="Times New Roman" w:hAnsi="Times New Roman"/>
          <w:sz w:val="28"/>
          <w:szCs w:val="28"/>
        </w:rPr>
        <w:t>Для водогрейного котла ВВ-400 с витыми вставками: тепл</w:t>
      </w:r>
      <w:r w:rsidR="00806400" w:rsidRPr="001A79D9">
        <w:rPr>
          <w:rFonts w:ascii="Times New Roman" w:hAnsi="Times New Roman"/>
          <w:bCs/>
          <w:sz w:val="28"/>
          <w:szCs w:val="28"/>
        </w:rPr>
        <w:t>овой расчет для котла ВВ-400 с витыми ленточными вставками из стального листа δ=1 мм с примерным шагом навивки</w:t>
      </w:r>
      <w:r w:rsidR="006610E1">
        <w:rPr>
          <w:rFonts w:ascii="Times New Roman" w:hAnsi="Times New Roman"/>
          <w:bCs/>
          <w:sz w:val="28"/>
          <w:szCs w:val="28"/>
        </w:rPr>
        <w:t xml:space="preserve"> ленты</w:t>
      </w:r>
      <w:r w:rsidR="00806400" w:rsidRPr="001A79D9">
        <w:rPr>
          <w:rFonts w:ascii="Times New Roman" w:hAnsi="Times New Roman"/>
          <w:bCs/>
          <w:sz w:val="28"/>
          <w:szCs w:val="28"/>
        </w:rPr>
        <w:t xml:space="preserve"> </w:t>
      </w:r>
      <w:r w:rsidR="00806400" w:rsidRPr="001A79D9">
        <w:rPr>
          <w:rFonts w:ascii="Times New Roman" w:hAnsi="Times New Roman"/>
          <w:bCs/>
          <w:sz w:val="28"/>
          <w:szCs w:val="28"/>
          <w:lang w:val="en-US"/>
        </w:rPr>
        <w:t>L</w:t>
      </w:r>
      <w:r w:rsidR="00806400" w:rsidRPr="001A79D9">
        <w:rPr>
          <w:rFonts w:ascii="Times New Roman" w:hAnsi="Times New Roman"/>
          <w:bCs/>
          <w:sz w:val="28"/>
          <w:szCs w:val="28"/>
        </w:rPr>
        <w:t>=200-250 мм</w:t>
      </w:r>
      <w:r w:rsidR="006610E1">
        <w:rPr>
          <w:rFonts w:ascii="Times New Roman" w:hAnsi="Times New Roman"/>
          <w:bCs/>
          <w:sz w:val="28"/>
          <w:szCs w:val="28"/>
        </w:rPr>
        <w:t xml:space="preserve"> представлена в таблицах 5.5, 5.6, 5.7, 5.8</w:t>
      </w:r>
      <w:r w:rsidR="00806400" w:rsidRPr="001A79D9">
        <w:rPr>
          <w:rFonts w:ascii="Times New Roman" w:hAnsi="Times New Roman"/>
          <w:bCs/>
          <w:sz w:val="28"/>
          <w:szCs w:val="28"/>
        </w:rPr>
        <w:t xml:space="preserve">. </w:t>
      </w:r>
      <w:r w:rsidR="006610E1">
        <w:rPr>
          <w:rFonts w:ascii="Times New Roman" w:hAnsi="Times New Roman"/>
          <w:bCs/>
          <w:sz w:val="28"/>
          <w:szCs w:val="28"/>
        </w:rPr>
        <w:t>Количество конвективных труб увеличена до</w:t>
      </w:r>
      <w:r w:rsidR="00806400" w:rsidRPr="001A79D9">
        <w:rPr>
          <w:rFonts w:ascii="Times New Roman" w:hAnsi="Times New Roman"/>
          <w:bCs/>
          <w:sz w:val="28"/>
          <w:szCs w:val="28"/>
        </w:rPr>
        <w:t xml:space="preserve"> 33 штук</w:t>
      </w:r>
      <w:r w:rsidR="006610E1">
        <w:rPr>
          <w:rFonts w:ascii="Times New Roman" w:hAnsi="Times New Roman"/>
          <w:bCs/>
          <w:sz w:val="28"/>
          <w:szCs w:val="28"/>
        </w:rPr>
        <w:t xml:space="preserve">, диаметр труб составляет - </w:t>
      </w:r>
      <w:r w:rsidR="006610E1" w:rsidRPr="001A79D9">
        <w:rPr>
          <w:rFonts w:ascii="Times New Roman" w:hAnsi="Times New Roman"/>
          <w:bCs/>
          <w:sz w:val="28"/>
          <w:szCs w:val="28"/>
        </w:rPr>
        <w:t>Ø48×4</w:t>
      </w:r>
      <w:r w:rsidR="006610E1">
        <w:rPr>
          <w:rFonts w:ascii="Times New Roman" w:hAnsi="Times New Roman"/>
          <w:bCs/>
          <w:sz w:val="28"/>
          <w:szCs w:val="28"/>
        </w:rPr>
        <w:t xml:space="preserve">. </w:t>
      </w:r>
      <w:r w:rsidR="00806400" w:rsidRPr="001A79D9">
        <w:rPr>
          <w:rFonts w:ascii="Times New Roman" w:hAnsi="Times New Roman"/>
          <w:bCs/>
          <w:sz w:val="28"/>
          <w:szCs w:val="28"/>
        </w:rPr>
        <w:t xml:space="preserve"> </w:t>
      </w:r>
    </w:p>
    <w:p w14:paraId="43C903CD" w14:textId="77777777" w:rsidR="006A6568" w:rsidRPr="00905B7D" w:rsidRDefault="006A6568" w:rsidP="005A0910">
      <w:pPr>
        <w:spacing w:after="0" w:line="25" w:lineRule="atLeast"/>
        <w:ind w:firstLine="709"/>
        <w:rPr>
          <w:rFonts w:ascii="Times New Roman" w:hAnsi="Times New Roman"/>
          <w:bCs/>
          <w:sz w:val="28"/>
          <w:szCs w:val="28"/>
          <w:lang w:val="kk-KZ"/>
        </w:rPr>
      </w:pPr>
    </w:p>
    <w:p w14:paraId="22234231" w14:textId="4D57FE71" w:rsidR="006610E1" w:rsidRPr="001A79D9" w:rsidRDefault="006610E1" w:rsidP="005A0910">
      <w:pPr>
        <w:spacing w:after="0" w:line="25" w:lineRule="atLeast"/>
        <w:ind w:firstLine="709"/>
        <w:rPr>
          <w:rFonts w:ascii="Times New Roman" w:hAnsi="Times New Roman"/>
          <w:bCs/>
          <w:sz w:val="28"/>
          <w:szCs w:val="28"/>
        </w:rPr>
      </w:pPr>
      <w:r>
        <w:rPr>
          <w:rFonts w:ascii="Times New Roman" w:hAnsi="Times New Roman"/>
          <w:bCs/>
          <w:sz w:val="28"/>
          <w:szCs w:val="28"/>
        </w:rPr>
        <w:t xml:space="preserve">Таблица 5.5 - </w:t>
      </w:r>
      <w:r w:rsidRPr="001A79D9">
        <w:rPr>
          <w:rFonts w:ascii="Times New Roman" w:hAnsi="Times New Roman"/>
          <w:bCs/>
          <w:sz w:val="28"/>
          <w:szCs w:val="28"/>
        </w:rPr>
        <w:t>Тепловой расчет для котла ВВ-400</w:t>
      </w:r>
      <w:r>
        <w:rPr>
          <w:rFonts w:ascii="Times New Roman" w:hAnsi="Times New Roman"/>
          <w:bCs/>
          <w:sz w:val="28"/>
          <w:szCs w:val="28"/>
        </w:rPr>
        <w:t>.</w:t>
      </w:r>
    </w:p>
    <w:p w14:paraId="1FEC26DD" w14:textId="77777777" w:rsidR="00806400" w:rsidRPr="00B61A15" w:rsidRDefault="00806400" w:rsidP="005A0910">
      <w:pPr>
        <w:spacing w:after="0" w:line="25" w:lineRule="atLeast"/>
        <w:ind w:firstLine="709"/>
        <w:jc w:val="both"/>
        <w:rPr>
          <w:rFonts w:ascii="Times New Roman"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2"/>
        <w:gridCol w:w="1130"/>
        <w:gridCol w:w="2713"/>
        <w:gridCol w:w="1101"/>
        <w:gridCol w:w="1972"/>
      </w:tblGrid>
      <w:tr w:rsidR="00806400" w:rsidRPr="007E0A33" w14:paraId="43F92C77" w14:textId="77777777" w:rsidTr="00854BB2">
        <w:tc>
          <w:tcPr>
            <w:tcW w:w="2582" w:type="dxa"/>
            <w:tcBorders>
              <w:top w:val="single" w:sz="4" w:space="0" w:color="auto"/>
              <w:left w:val="single" w:sz="4" w:space="0" w:color="auto"/>
              <w:bottom w:val="single" w:sz="4" w:space="0" w:color="auto"/>
              <w:right w:val="single" w:sz="4" w:space="0" w:color="auto"/>
            </w:tcBorders>
          </w:tcPr>
          <w:p w14:paraId="419BA71B" w14:textId="77777777" w:rsidR="00806400" w:rsidRPr="007E0A33" w:rsidRDefault="00806400" w:rsidP="004F418A">
            <w:pPr>
              <w:spacing w:after="0" w:line="25" w:lineRule="atLeast"/>
              <w:jc w:val="both"/>
              <w:rPr>
                <w:rFonts w:ascii="Times New Roman" w:hAnsi="Times New Roman"/>
                <w:b/>
              </w:rPr>
            </w:pPr>
          </w:p>
          <w:p w14:paraId="0B6680D7" w14:textId="77777777" w:rsidR="00806400" w:rsidRPr="007E0A33" w:rsidRDefault="00806400" w:rsidP="004F418A">
            <w:pPr>
              <w:spacing w:after="0" w:line="25" w:lineRule="atLeast"/>
              <w:jc w:val="both"/>
              <w:rPr>
                <w:rFonts w:ascii="Times New Roman" w:hAnsi="Times New Roman"/>
                <w:b/>
                <w:sz w:val="24"/>
                <w:szCs w:val="24"/>
              </w:rPr>
            </w:pPr>
            <w:r w:rsidRPr="007E0A33">
              <w:rPr>
                <w:rFonts w:ascii="Times New Roman" w:hAnsi="Times New Roman"/>
                <w:b/>
              </w:rPr>
              <w:t>Расчетные величины</w:t>
            </w:r>
          </w:p>
        </w:tc>
        <w:tc>
          <w:tcPr>
            <w:tcW w:w="1130" w:type="dxa"/>
            <w:tcBorders>
              <w:top w:val="single" w:sz="4" w:space="0" w:color="auto"/>
              <w:left w:val="single" w:sz="4" w:space="0" w:color="auto"/>
              <w:bottom w:val="single" w:sz="4" w:space="0" w:color="auto"/>
              <w:right w:val="single" w:sz="4" w:space="0" w:color="auto"/>
            </w:tcBorders>
            <w:hideMark/>
          </w:tcPr>
          <w:p w14:paraId="76697D43"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Обознач</w:t>
            </w:r>
            <w:proofErr w:type="spellEnd"/>
            <w:r w:rsidRPr="007E0A33">
              <w:rPr>
                <w:rFonts w:ascii="Times New Roman" w:hAnsi="Times New Roman"/>
                <w:b/>
              </w:rPr>
              <w:t>-</w:t>
            </w:r>
          </w:p>
          <w:p w14:paraId="47F76648" w14:textId="77777777" w:rsidR="00806400" w:rsidRPr="007E0A33" w:rsidRDefault="00806400" w:rsidP="004F418A">
            <w:pPr>
              <w:spacing w:after="0" w:line="25" w:lineRule="atLeast"/>
              <w:rPr>
                <w:rFonts w:ascii="Times New Roman" w:hAnsi="Times New Roman"/>
                <w:b/>
              </w:rPr>
            </w:pPr>
            <w:proofErr w:type="spellStart"/>
            <w:r w:rsidRPr="007E0A33">
              <w:rPr>
                <w:rFonts w:ascii="Times New Roman" w:hAnsi="Times New Roman"/>
                <w:b/>
              </w:rPr>
              <w:t>ения</w:t>
            </w:r>
            <w:proofErr w:type="spellEnd"/>
          </w:p>
        </w:tc>
        <w:tc>
          <w:tcPr>
            <w:tcW w:w="2713" w:type="dxa"/>
            <w:tcBorders>
              <w:top w:val="single" w:sz="4" w:space="0" w:color="auto"/>
              <w:left w:val="single" w:sz="4" w:space="0" w:color="auto"/>
              <w:bottom w:val="single" w:sz="4" w:space="0" w:color="auto"/>
              <w:right w:val="single" w:sz="4" w:space="0" w:color="auto"/>
            </w:tcBorders>
          </w:tcPr>
          <w:p w14:paraId="791BA435" w14:textId="77777777" w:rsidR="00806400" w:rsidRPr="007E0A33" w:rsidRDefault="00806400" w:rsidP="004F418A">
            <w:pPr>
              <w:spacing w:after="0" w:line="25" w:lineRule="atLeast"/>
              <w:jc w:val="both"/>
              <w:rPr>
                <w:rFonts w:ascii="Times New Roman" w:hAnsi="Times New Roman"/>
                <w:b/>
              </w:rPr>
            </w:pPr>
            <w:r w:rsidRPr="007E0A33">
              <w:rPr>
                <w:rFonts w:ascii="Times New Roman" w:hAnsi="Times New Roman"/>
                <w:b/>
              </w:rPr>
              <w:t xml:space="preserve">    Способ определения</w:t>
            </w:r>
          </w:p>
          <w:p w14:paraId="34776D1B" w14:textId="77777777" w:rsidR="00806400" w:rsidRPr="007E0A33" w:rsidRDefault="00806400" w:rsidP="004F418A">
            <w:pPr>
              <w:spacing w:after="0" w:line="25" w:lineRule="atLeast"/>
              <w:rPr>
                <w:rFonts w:ascii="Times New Roman" w:hAnsi="Times New Roman"/>
                <w:b/>
                <w:sz w:val="24"/>
                <w:szCs w:val="24"/>
              </w:rPr>
            </w:pPr>
          </w:p>
        </w:tc>
        <w:tc>
          <w:tcPr>
            <w:tcW w:w="1101" w:type="dxa"/>
            <w:tcBorders>
              <w:top w:val="single" w:sz="4" w:space="0" w:color="auto"/>
              <w:left w:val="single" w:sz="4" w:space="0" w:color="auto"/>
              <w:bottom w:val="single" w:sz="4" w:space="0" w:color="auto"/>
              <w:right w:val="single" w:sz="4" w:space="0" w:color="auto"/>
            </w:tcBorders>
          </w:tcPr>
          <w:p w14:paraId="64A1755B"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Размерн</w:t>
            </w:r>
            <w:proofErr w:type="spellEnd"/>
            <w:r w:rsidRPr="007E0A33">
              <w:rPr>
                <w:rFonts w:ascii="Times New Roman" w:hAnsi="Times New Roman"/>
                <w:b/>
              </w:rPr>
              <w:t xml:space="preserve">.   </w:t>
            </w:r>
          </w:p>
          <w:p w14:paraId="21200804" w14:textId="77777777" w:rsidR="00806400" w:rsidRPr="007E0A33" w:rsidRDefault="00806400" w:rsidP="004F418A">
            <w:pPr>
              <w:spacing w:after="0" w:line="25" w:lineRule="atLeast"/>
              <w:rPr>
                <w:rFonts w:ascii="Times New Roman" w:hAnsi="Times New Roman"/>
                <w:b/>
                <w:sz w:val="24"/>
                <w:szCs w:val="24"/>
              </w:rPr>
            </w:pPr>
          </w:p>
        </w:tc>
        <w:tc>
          <w:tcPr>
            <w:tcW w:w="1972" w:type="dxa"/>
            <w:tcBorders>
              <w:top w:val="single" w:sz="4" w:space="0" w:color="auto"/>
              <w:left w:val="single" w:sz="4" w:space="0" w:color="auto"/>
              <w:bottom w:val="single" w:sz="4" w:space="0" w:color="auto"/>
              <w:right w:val="single" w:sz="4" w:space="0" w:color="auto"/>
            </w:tcBorders>
          </w:tcPr>
          <w:p w14:paraId="64E040C4"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Числ</w:t>
            </w:r>
            <w:proofErr w:type="spellEnd"/>
            <w:r w:rsidRPr="007E0A33">
              <w:rPr>
                <w:rFonts w:ascii="Times New Roman" w:hAnsi="Times New Roman"/>
                <w:b/>
              </w:rPr>
              <w:t>. значение</w:t>
            </w:r>
          </w:p>
          <w:p w14:paraId="0A218BB4" w14:textId="77777777" w:rsidR="00806400" w:rsidRPr="007E0A33" w:rsidRDefault="00806400" w:rsidP="004F418A">
            <w:pPr>
              <w:spacing w:after="0" w:line="25" w:lineRule="atLeast"/>
              <w:rPr>
                <w:rFonts w:ascii="Times New Roman" w:hAnsi="Times New Roman"/>
                <w:b/>
                <w:sz w:val="24"/>
                <w:szCs w:val="24"/>
              </w:rPr>
            </w:pPr>
          </w:p>
        </w:tc>
      </w:tr>
      <w:tr w:rsidR="00806400" w:rsidRPr="007E0A33" w14:paraId="024B0DDA"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492BB449" w14:textId="77777777" w:rsidR="00806400" w:rsidRPr="007E0A33" w:rsidRDefault="00806400" w:rsidP="004F418A">
            <w:pPr>
              <w:spacing w:after="0" w:line="25" w:lineRule="atLeast"/>
              <w:jc w:val="both"/>
              <w:rPr>
                <w:rFonts w:ascii="Times New Roman" w:hAnsi="Times New Roman"/>
                <w:bCs/>
                <w:sz w:val="24"/>
                <w:szCs w:val="24"/>
              </w:rPr>
            </w:pPr>
            <w:proofErr w:type="gramStart"/>
            <w:r w:rsidRPr="007E0A33">
              <w:rPr>
                <w:rFonts w:ascii="Times New Roman" w:hAnsi="Times New Roman"/>
                <w:bCs/>
              </w:rPr>
              <w:t>Теплотворность  природ</w:t>
            </w:r>
            <w:proofErr w:type="gramEnd"/>
            <w:r w:rsidRPr="007E0A33">
              <w:rPr>
                <w:rFonts w:ascii="Times New Roman" w:hAnsi="Times New Roman"/>
                <w:bCs/>
              </w:rPr>
              <w:t xml:space="preserve"> –-</w:t>
            </w:r>
            <w:proofErr w:type="spellStart"/>
            <w:r w:rsidRPr="007E0A33">
              <w:rPr>
                <w:rFonts w:ascii="Times New Roman" w:hAnsi="Times New Roman"/>
                <w:bCs/>
              </w:rPr>
              <w:t>ного</w:t>
            </w:r>
            <w:proofErr w:type="spellEnd"/>
            <w:r w:rsidRPr="007E0A33">
              <w:rPr>
                <w:rFonts w:ascii="Times New Roman" w:hAnsi="Times New Roman"/>
                <w:bCs/>
              </w:rPr>
              <w:t xml:space="preserve"> газа. (дизтоплива). </w:t>
            </w:r>
          </w:p>
        </w:tc>
        <w:tc>
          <w:tcPr>
            <w:tcW w:w="1130" w:type="dxa"/>
            <w:tcBorders>
              <w:top w:val="single" w:sz="4" w:space="0" w:color="auto"/>
              <w:left w:val="single" w:sz="4" w:space="0" w:color="auto"/>
              <w:bottom w:val="single" w:sz="4" w:space="0" w:color="auto"/>
              <w:right w:val="single" w:sz="4" w:space="0" w:color="auto"/>
            </w:tcBorders>
            <w:hideMark/>
          </w:tcPr>
          <w:p w14:paraId="2CB0334E"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
          <w:p w14:paraId="7EAD088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н</w:t>
            </w:r>
            <w:proofErr w:type="spellEnd"/>
          </w:p>
        </w:tc>
        <w:tc>
          <w:tcPr>
            <w:tcW w:w="2713" w:type="dxa"/>
            <w:tcBorders>
              <w:top w:val="single" w:sz="4" w:space="0" w:color="auto"/>
              <w:left w:val="single" w:sz="4" w:space="0" w:color="auto"/>
              <w:bottom w:val="single" w:sz="4" w:space="0" w:color="auto"/>
              <w:right w:val="single" w:sz="4" w:space="0" w:color="auto"/>
            </w:tcBorders>
          </w:tcPr>
          <w:p w14:paraId="4F2E2BE4" w14:textId="77777777" w:rsidR="00806400" w:rsidRPr="007E0A33" w:rsidRDefault="00806400" w:rsidP="004F418A">
            <w:pPr>
              <w:spacing w:after="0" w:line="25" w:lineRule="atLeast"/>
              <w:jc w:val="both"/>
              <w:rPr>
                <w:rFonts w:ascii="Times New Roman" w:hAnsi="Times New Roman"/>
                <w:bCs/>
              </w:rPr>
            </w:pPr>
          </w:p>
          <w:p w14:paraId="3956B0DB"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Из исходных данных</w:t>
            </w:r>
          </w:p>
        </w:tc>
        <w:tc>
          <w:tcPr>
            <w:tcW w:w="1101" w:type="dxa"/>
            <w:tcBorders>
              <w:top w:val="single" w:sz="4" w:space="0" w:color="auto"/>
              <w:left w:val="single" w:sz="4" w:space="0" w:color="auto"/>
              <w:bottom w:val="single" w:sz="4" w:space="0" w:color="auto"/>
              <w:right w:val="single" w:sz="4" w:space="0" w:color="auto"/>
            </w:tcBorders>
          </w:tcPr>
          <w:p w14:paraId="4DCB9208" w14:textId="77777777" w:rsidR="00806400" w:rsidRPr="007E0A33" w:rsidRDefault="00806400" w:rsidP="004F418A">
            <w:pPr>
              <w:spacing w:after="0" w:line="25" w:lineRule="atLeast"/>
              <w:jc w:val="both"/>
              <w:rPr>
                <w:rFonts w:ascii="Times New Roman" w:hAnsi="Times New Roman"/>
                <w:bCs/>
              </w:rPr>
            </w:pPr>
          </w:p>
          <w:p w14:paraId="15AE19E5"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ккал/кг</w:t>
            </w:r>
          </w:p>
        </w:tc>
        <w:tc>
          <w:tcPr>
            <w:tcW w:w="1972" w:type="dxa"/>
            <w:tcBorders>
              <w:top w:val="single" w:sz="4" w:space="0" w:color="auto"/>
              <w:left w:val="single" w:sz="4" w:space="0" w:color="auto"/>
              <w:bottom w:val="single" w:sz="4" w:space="0" w:color="auto"/>
              <w:right w:val="single" w:sz="4" w:space="0" w:color="auto"/>
            </w:tcBorders>
          </w:tcPr>
          <w:p w14:paraId="532429A0" w14:textId="77777777" w:rsidR="00806400" w:rsidRPr="007E0A33" w:rsidRDefault="00806400" w:rsidP="004F418A">
            <w:pPr>
              <w:spacing w:after="0" w:line="25" w:lineRule="atLeast"/>
              <w:jc w:val="center"/>
              <w:rPr>
                <w:rFonts w:ascii="Times New Roman" w:hAnsi="Times New Roman"/>
                <w:bCs/>
              </w:rPr>
            </w:pPr>
          </w:p>
          <w:p w14:paraId="2D5DCB3F" w14:textId="5C380595"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10198</w:t>
            </w:r>
          </w:p>
        </w:tc>
      </w:tr>
      <w:tr w:rsidR="00806400" w:rsidRPr="007E0A33" w14:paraId="08AC7207"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145F0F22"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Физ. тепло топлива</w:t>
            </w:r>
          </w:p>
        </w:tc>
        <w:tc>
          <w:tcPr>
            <w:tcW w:w="1130" w:type="dxa"/>
            <w:tcBorders>
              <w:top w:val="single" w:sz="4" w:space="0" w:color="auto"/>
              <w:left w:val="single" w:sz="4" w:space="0" w:color="auto"/>
              <w:bottom w:val="single" w:sz="4" w:space="0" w:color="auto"/>
              <w:right w:val="single" w:sz="4" w:space="0" w:color="auto"/>
            </w:tcBorders>
            <w:hideMark/>
          </w:tcPr>
          <w:p w14:paraId="1DD441E7"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bscript"/>
              </w:rPr>
              <w:t>т</w:t>
            </w:r>
          </w:p>
        </w:tc>
        <w:tc>
          <w:tcPr>
            <w:tcW w:w="2713" w:type="dxa"/>
            <w:tcBorders>
              <w:top w:val="single" w:sz="4" w:space="0" w:color="auto"/>
              <w:left w:val="single" w:sz="4" w:space="0" w:color="auto"/>
              <w:bottom w:val="single" w:sz="4" w:space="0" w:color="auto"/>
              <w:right w:val="single" w:sz="4" w:space="0" w:color="auto"/>
            </w:tcBorders>
            <w:hideMark/>
          </w:tcPr>
          <w:p w14:paraId="72F10E63" w14:textId="3220582F"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с</w:t>
            </w:r>
            <w:r w:rsidRPr="007E0A33">
              <w:rPr>
                <w:rFonts w:ascii="Times New Roman" w:hAnsi="Times New Roman"/>
                <w:bCs/>
                <w:vertAlign w:val="subscript"/>
              </w:rPr>
              <w:t>т</w:t>
            </w:r>
            <w:proofErr w:type="spellEnd"/>
            <w:r w:rsidR="00A85056">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т</w:t>
            </w:r>
          </w:p>
        </w:tc>
        <w:tc>
          <w:tcPr>
            <w:tcW w:w="1101" w:type="dxa"/>
            <w:tcBorders>
              <w:top w:val="single" w:sz="4" w:space="0" w:color="auto"/>
              <w:left w:val="single" w:sz="4" w:space="0" w:color="auto"/>
              <w:bottom w:val="single" w:sz="4" w:space="0" w:color="auto"/>
              <w:right w:val="single" w:sz="4" w:space="0" w:color="auto"/>
            </w:tcBorders>
            <w:hideMark/>
          </w:tcPr>
          <w:p w14:paraId="24C1D32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ккал/кг</w:t>
            </w:r>
          </w:p>
        </w:tc>
        <w:tc>
          <w:tcPr>
            <w:tcW w:w="1972" w:type="dxa"/>
            <w:tcBorders>
              <w:top w:val="single" w:sz="4" w:space="0" w:color="auto"/>
              <w:left w:val="single" w:sz="4" w:space="0" w:color="auto"/>
              <w:bottom w:val="single" w:sz="4" w:space="0" w:color="auto"/>
              <w:right w:val="single" w:sz="4" w:space="0" w:color="auto"/>
            </w:tcBorders>
            <w:hideMark/>
          </w:tcPr>
          <w:p w14:paraId="3ACDEA90" w14:textId="48E6D6F5"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0,24</w:t>
            </w:r>
            <w:r w:rsidR="00A85056">
              <w:rPr>
                <w:rFonts w:ascii="Times New Roman" w:hAnsi="Times New Roman"/>
                <w:bCs/>
              </w:rPr>
              <w:t>·</w:t>
            </w:r>
            <w:r w:rsidRPr="007E0A33">
              <w:rPr>
                <w:rFonts w:ascii="Times New Roman" w:hAnsi="Times New Roman"/>
                <w:bCs/>
              </w:rPr>
              <w:t>20=4,8</w:t>
            </w:r>
          </w:p>
        </w:tc>
      </w:tr>
      <w:tr w:rsidR="00806400" w:rsidRPr="007E0A33" w14:paraId="7D136FFD"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5A9F369B"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Располагаемое тепло</w:t>
            </w:r>
          </w:p>
        </w:tc>
        <w:tc>
          <w:tcPr>
            <w:tcW w:w="1130" w:type="dxa"/>
            <w:tcBorders>
              <w:top w:val="single" w:sz="4" w:space="0" w:color="auto"/>
              <w:left w:val="single" w:sz="4" w:space="0" w:color="auto"/>
              <w:bottom w:val="single" w:sz="4" w:space="0" w:color="auto"/>
              <w:right w:val="single" w:sz="4" w:space="0" w:color="auto"/>
            </w:tcBorders>
            <w:hideMark/>
          </w:tcPr>
          <w:p w14:paraId="28FEBDC3"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vertAlign w:val="subscript"/>
              </w:rPr>
              <w:t xml:space="preserve">     </w:t>
            </w: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p>
        </w:tc>
        <w:tc>
          <w:tcPr>
            <w:tcW w:w="2713" w:type="dxa"/>
            <w:tcBorders>
              <w:top w:val="single" w:sz="4" w:space="0" w:color="auto"/>
              <w:left w:val="single" w:sz="4" w:space="0" w:color="auto"/>
              <w:bottom w:val="single" w:sz="4" w:space="0" w:color="auto"/>
              <w:right w:val="single" w:sz="4" w:space="0" w:color="auto"/>
            </w:tcBorders>
            <w:hideMark/>
          </w:tcPr>
          <w:p w14:paraId="4FC2B96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proofErr w:type="spellStart"/>
            <w:proofErr w:type="gramStart"/>
            <w:r w:rsidRPr="007E0A33">
              <w:rPr>
                <w:rFonts w:ascii="Times New Roman" w:hAnsi="Times New Roman"/>
                <w:bCs/>
                <w:vertAlign w:val="superscript"/>
              </w:rPr>
              <w:t>р</w:t>
            </w:r>
            <w:r w:rsidRPr="007E0A33">
              <w:rPr>
                <w:rFonts w:ascii="Times New Roman" w:hAnsi="Times New Roman"/>
                <w:bCs/>
                <w:vertAlign w:val="subscript"/>
              </w:rPr>
              <w:t>н</w:t>
            </w:r>
            <w:proofErr w:type="spellEnd"/>
            <w:r w:rsidRPr="007E0A33">
              <w:rPr>
                <w:rFonts w:ascii="Times New Roman" w:hAnsi="Times New Roman"/>
                <w:bCs/>
              </w:rPr>
              <w:t xml:space="preserve">  +</w:t>
            </w:r>
            <w:proofErr w:type="gramEnd"/>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bscript"/>
              </w:rPr>
              <w:t>т</w:t>
            </w:r>
          </w:p>
        </w:tc>
        <w:tc>
          <w:tcPr>
            <w:tcW w:w="1101" w:type="dxa"/>
            <w:tcBorders>
              <w:top w:val="single" w:sz="4" w:space="0" w:color="auto"/>
              <w:left w:val="single" w:sz="4" w:space="0" w:color="auto"/>
              <w:bottom w:val="single" w:sz="4" w:space="0" w:color="auto"/>
              <w:right w:val="single" w:sz="4" w:space="0" w:color="auto"/>
            </w:tcBorders>
            <w:hideMark/>
          </w:tcPr>
          <w:p w14:paraId="7C5097C2"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ккал/кг</w:t>
            </w:r>
          </w:p>
        </w:tc>
        <w:tc>
          <w:tcPr>
            <w:tcW w:w="1972" w:type="dxa"/>
            <w:tcBorders>
              <w:top w:val="single" w:sz="4" w:space="0" w:color="auto"/>
              <w:left w:val="single" w:sz="4" w:space="0" w:color="auto"/>
              <w:bottom w:val="single" w:sz="4" w:space="0" w:color="auto"/>
              <w:right w:val="single" w:sz="4" w:space="0" w:color="auto"/>
            </w:tcBorders>
            <w:hideMark/>
          </w:tcPr>
          <w:p w14:paraId="3ADAF5C6" w14:textId="30D2650E"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10203</w:t>
            </w:r>
          </w:p>
        </w:tc>
      </w:tr>
      <w:tr w:rsidR="00806400" w:rsidRPr="007E0A33" w14:paraId="2883D136"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6DBC2C8D"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Температура уход. газов</w:t>
            </w:r>
          </w:p>
        </w:tc>
        <w:tc>
          <w:tcPr>
            <w:tcW w:w="1130" w:type="dxa"/>
            <w:tcBorders>
              <w:top w:val="single" w:sz="4" w:space="0" w:color="auto"/>
              <w:left w:val="single" w:sz="4" w:space="0" w:color="auto"/>
              <w:bottom w:val="single" w:sz="4" w:space="0" w:color="auto"/>
              <w:right w:val="single" w:sz="4" w:space="0" w:color="auto"/>
            </w:tcBorders>
            <w:hideMark/>
          </w:tcPr>
          <w:p w14:paraId="67060FF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vertAlign w:val="subscript"/>
              </w:rPr>
              <w:t xml:space="preserve">  </w:t>
            </w:r>
            <w:r w:rsidRPr="007E0A33">
              <w:rPr>
                <w:rFonts w:ascii="Times New Roman" w:hAnsi="Times New Roman"/>
                <w:bCs/>
              </w:rPr>
              <w:t xml:space="preserve">   </w:t>
            </w:r>
            <w:proofErr w:type="spellStart"/>
            <w:r w:rsidRPr="007E0A33">
              <w:rPr>
                <w:rFonts w:ascii="Times New Roman" w:hAnsi="Times New Roman"/>
                <w:bCs/>
              </w:rPr>
              <w:t>ϑ</w:t>
            </w:r>
            <w:r w:rsidRPr="007E0A33">
              <w:rPr>
                <w:rFonts w:ascii="Times New Roman" w:hAnsi="Times New Roman"/>
                <w:bCs/>
                <w:vertAlign w:val="subscript"/>
              </w:rPr>
              <w:t>ух</w:t>
            </w:r>
            <w:proofErr w:type="spellEnd"/>
          </w:p>
        </w:tc>
        <w:tc>
          <w:tcPr>
            <w:tcW w:w="2713" w:type="dxa"/>
            <w:tcBorders>
              <w:top w:val="single" w:sz="4" w:space="0" w:color="auto"/>
              <w:left w:val="single" w:sz="4" w:space="0" w:color="auto"/>
              <w:bottom w:val="single" w:sz="4" w:space="0" w:color="auto"/>
              <w:right w:val="single" w:sz="4" w:space="0" w:color="auto"/>
            </w:tcBorders>
            <w:hideMark/>
          </w:tcPr>
          <w:p w14:paraId="6E9E479F"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Принять с </w:t>
            </w:r>
            <w:proofErr w:type="spellStart"/>
            <w:proofErr w:type="gramStart"/>
            <w:r w:rsidRPr="007E0A33">
              <w:rPr>
                <w:rFonts w:ascii="Times New Roman" w:hAnsi="Times New Roman"/>
                <w:bCs/>
              </w:rPr>
              <w:t>посл.уточнением</w:t>
            </w:r>
            <w:proofErr w:type="spellEnd"/>
            <w:proofErr w:type="gramEnd"/>
          </w:p>
        </w:tc>
        <w:tc>
          <w:tcPr>
            <w:tcW w:w="1101" w:type="dxa"/>
            <w:tcBorders>
              <w:top w:val="single" w:sz="4" w:space="0" w:color="auto"/>
              <w:left w:val="single" w:sz="4" w:space="0" w:color="auto"/>
              <w:bottom w:val="single" w:sz="4" w:space="0" w:color="auto"/>
              <w:right w:val="single" w:sz="4" w:space="0" w:color="auto"/>
            </w:tcBorders>
            <w:hideMark/>
          </w:tcPr>
          <w:p w14:paraId="492E8C02"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°С</w:t>
            </w:r>
          </w:p>
        </w:tc>
        <w:tc>
          <w:tcPr>
            <w:tcW w:w="1972" w:type="dxa"/>
            <w:tcBorders>
              <w:top w:val="single" w:sz="4" w:space="0" w:color="auto"/>
              <w:left w:val="single" w:sz="4" w:space="0" w:color="auto"/>
              <w:bottom w:val="single" w:sz="4" w:space="0" w:color="auto"/>
              <w:right w:val="single" w:sz="4" w:space="0" w:color="auto"/>
            </w:tcBorders>
            <w:hideMark/>
          </w:tcPr>
          <w:p w14:paraId="19BDFC46" w14:textId="2D1B837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sz w:val="24"/>
                <w:szCs w:val="24"/>
              </w:rPr>
              <w:t>250</w:t>
            </w:r>
          </w:p>
        </w:tc>
      </w:tr>
      <w:tr w:rsidR="00806400" w:rsidRPr="007E0A33" w14:paraId="79AC64C2"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63FDDEE7"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Энтальпия уход. газов</w:t>
            </w:r>
          </w:p>
        </w:tc>
        <w:tc>
          <w:tcPr>
            <w:tcW w:w="1130" w:type="dxa"/>
            <w:tcBorders>
              <w:top w:val="single" w:sz="4" w:space="0" w:color="auto"/>
              <w:left w:val="single" w:sz="4" w:space="0" w:color="auto"/>
              <w:bottom w:val="single" w:sz="4" w:space="0" w:color="auto"/>
              <w:right w:val="single" w:sz="4" w:space="0" w:color="auto"/>
            </w:tcBorders>
            <w:hideMark/>
          </w:tcPr>
          <w:p w14:paraId="1D5D3F67"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vertAlign w:val="subscript"/>
              </w:rPr>
              <w:t>ух</w:t>
            </w:r>
          </w:p>
        </w:tc>
        <w:tc>
          <w:tcPr>
            <w:tcW w:w="2713" w:type="dxa"/>
            <w:tcBorders>
              <w:top w:val="single" w:sz="4" w:space="0" w:color="auto"/>
              <w:left w:val="single" w:sz="4" w:space="0" w:color="auto"/>
              <w:bottom w:val="single" w:sz="4" w:space="0" w:color="auto"/>
              <w:right w:val="single" w:sz="4" w:space="0" w:color="auto"/>
            </w:tcBorders>
            <w:hideMark/>
          </w:tcPr>
          <w:p w14:paraId="1D561315" w14:textId="1AC50340" w:rsidR="00806400" w:rsidRPr="00AC7219" w:rsidRDefault="00806400" w:rsidP="004F418A">
            <w:pPr>
              <w:spacing w:after="0" w:line="25" w:lineRule="atLeast"/>
              <w:jc w:val="both"/>
              <w:rPr>
                <w:rFonts w:ascii="Times New Roman" w:hAnsi="Times New Roman"/>
                <w:bCs/>
                <w:sz w:val="24"/>
                <w:szCs w:val="24"/>
                <w:lang w:val="en-US"/>
              </w:rPr>
            </w:pPr>
            <w:r w:rsidRPr="007E0A33">
              <w:rPr>
                <w:rFonts w:ascii="Times New Roman" w:hAnsi="Times New Roman"/>
                <w:bCs/>
              </w:rPr>
              <w:t xml:space="preserve">По </w:t>
            </w:r>
            <w:proofErr w:type="gramStart"/>
            <w:r w:rsidRPr="007E0A33">
              <w:rPr>
                <w:rFonts w:ascii="Times New Roman" w:hAnsi="Times New Roman"/>
                <w:bCs/>
              </w:rPr>
              <w:t>табл.</w:t>
            </w:r>
            <w:r w:rsidR="00AC7219">
              <w:rPr>
                <w:rFonts w:ascii="Times New Roman" w:hAnsi="Times New Roman"/>
                <w:bCs/>
              </w:rPr>
              <w:t>[</w:t>
            </w:r>
            <w:proofErr w:type="gramEnd"/>
            <w:r w:rsidR="00AC7219">
              <w:rPr>
                <w:rFonts w:ascii="Times New Roman" w:hAnsi="Times New Roman"/>
                <w:bCs/>
                <w:lang w:val="en-US"/>
              </w:rPr>
              <w:t>49</w:t>
            </w:r>
            <w:r w:rsidR="00AC7219">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hideMark/>
          </w:tcPr>
          <w:p w14:paraId="0A26DD1B"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ккал/кг</w:t>
            </w:r>
          </w:p>
        </w:tc>
        <w:tc>
          <w:tcPr>
            <w:tcW w:w="1972" w:type="dxa"/>
            <w:tcBorders>
              <w:top w:val="single" w:sz="4" w:space="0" w:color="auto"/>
              <w:left w:val="single" w:sz="4" w:space="0" w:color="auto"/>
              <w:bottom w:val="single" w:sz="4" w:space="0" w:color="auto"/>
              <w:right w:val="single" w:sz="4" w:space="0" w:color="auto"/>
            </w:tcBorders>
            <w:hideMark/>
          </w:tcPr>
          <w:p w14:paraId="0FFD0B6F" w14:textId="707625D3"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1016</w:t>
            </w:r>
          </w:p>
        </w:tc>
      </w:tr>
      <w:tr w:rsidR="00806400" w:rsidRPr="007E0A33" w14:paraId="6BF39888"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65A25299"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Энтальпия </w:t>
            </w:r>
            <w:proofErr w:type="spellStart"/>
            <w:r w:rsidRPr="007E0A33">
              <w:rPr>
                <w:rFonts w:ascii="Times New Roman" w:hAnsi="Times New Roman"/>
                <w:bCs/>
              </w:rPr>
              <w:t>теор</w:t>
            </w:r>
            <w:proofErr w:type="spellEnd"/>
            <w:r w:rsidRPr="007E0A33">
              <w:rPr>
                <w:rFonts w:ascii="Times New Roman" w:hAnsi="Times New Roman"/>
                <w:bCs/>
              </w:rPr>
              <w:t>. воздуха</w:t>
            </w:r>
          </w:p>
        </w:tc>
        <w:tc>
          <w:tcPr>
            <w:tcW w:w="1130" w:type="dxa"/>
            <w:tcBorders>
              <w:top w:val="single" w:sz="4" w:space="0" w:color="auto"/>
              <w:left w:val="single" w:sz="4" w:space="0" w:color="auto"/>
              <w:bottom w:val="single" w:sz="4" w:space="0" w:color="auto"/>
              <w:right w:val="single" w:sz="4" w:space="0" w:color="auto"/>
            </w:tcBorders>
            <w:hideMark/>
          </w:tcPr>
          <w:p w14:paraId="1F47959F"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 xml:space="preserve"> </w:t>
            </w:r>
            <w:r w:rsidRPr="007E0A33">
              <w:rPr>
                <w:rFonts w:ascii="Times New Roman" w:hAnsi="Times New Roman"/>
                <w:bCs/>
                <w:vertAlign w:val="subscript"/>
              </w:rPr>
              <w:t xml:space="preserve"> </w:t>
            </w:r>
            <w:r w:rsidRPr="007E0A33">
              <w:rPr>
                <w:rFonts w:ascii="Times New Roman" w:hAnsi="Times New Roman"/>
                <w:bCs/>
                <w:lang w:val="en-US"/>
              </w:rPr>
              <w:t>I</w:t>
            </w:r>
            <w:proofErr w:type="spellStart"/>
            <w:r w:rsidRPr="007E0A33">
              <w:rPr>
                <w:rFonts w:ascii="Times New Roman" w:hAnsi="Times New Roman"/>
                <w:bCs/>
                <w:vertAlign w:val="subscript"/>
              </w:rPr>
              <w:t>хв</w:t>
            </w:r>
            <w:proofErr w:type="spellEnd"/>
          </w:p>
        </w:tc>
        <w:tc>
          <w:tcPr>
            <w:tcW w:w="2713" w:type="dxa"/>
            <w:tcBorders>
              <w:top w:val="single" w:sz="4" w:space="0" w:color="auto"/>
              <w:left w:val="single" w:sz="4" w:space="0" w:color="auto"/>
              <w:bottom w:val="single" w:sz="4" w:space="0" w:color="auto"/>
              <w:right w:val="single" w:sz="4" w:space="0" w:color="auto"/>
            </w:tcBorders>
            <w:hideMark/>
          </w:tcPr>
          <w:p w14:paraId="1843A6AB" w14:textId="570697A0"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с</w:t>
            </w:r>
            <w:r w:rsidRPr="007E0A33">
              <w:rPr>
                <w:rFonts w:ascii="Times New Roman" w:hAnsi="Times New Roman"/>
                <w:bCs/>
                <w:vertAlign w:val="subscript"/>
              </w:rPr>
              <w:t>в</w:t>
            </w:r>
            <w:proofErr w:type="spellEnd"/>
            <w:r w:rsidR="00A85056">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в</w:t>
            </w:r>
            <w:r w:rsidR="00A85056">
              <w:rPr>
                <w:rFonts w:ascii="Times New Roman" w:hAnsi="Times New Roman"/>
                <w:bCs/>
              </w:rPr>
              <w:t>·</w:t>
            </w:r>
            <w:r w:rsidRPr="007E0A33">
              <w:rPr>
                <w:rFonts w:ascii="Times New Roman" w:hAnsi="Times New Roman"/>
                <w:bCs/>
                <w:lang w:val="en-US"/>
              </w:rPr>
              <w:t>V</w:t>
            </w:r>
            <w:proofErr w:type="gramStart"/>
            <w:r w:rsidRPr="007E0A33">
              <w:rPr>
                <w:rFonts w:ascii="Times New Roman" w:hAnsi="Times New Roman"/>
                <w:bCs/>
                <w:vertAlign w:val="subscript"/>
              </w:rPr>
              <w:t xml:space="preserve">0 </w:t>
            </w:r>
            <w:r w:rsidRPr="007E0A33">
              <w:rPr>
                <w:rFonts w:ascii="Times New Roman" w:hAnsi="Times New Roman"/>
                <w:bCs/>
              </w:rPr>
              <w:t xml:space="preserve"> при</w:t>
            </w:r>
            <w:proofErr w:type="gramEnd"/>
            <w:r w:rsidRPr="007E0A33">
              <w:rPr>
                <w:rFonts w:ascii="Times New Roman" w:hAnsi="Times New Roman"/>
                <w:bCs/>
              </w:rPr>
              <w:t xml:space="preserve"> </w:t>
            </w:r>
            <w:r w:rsidRPr="007E0A33">
              <w:rPr>
                <w:rFonts w:ascii="Times New Roman" w:hAnsi="Times New Roman"/>
                <w:bCs/>
                <w:lang w:val="en-US"/>
              </w:rPr>
              <w:t>t</w:t>
            </w:r>
            <w:r w:rsidRPr="007E0A33">
              <w:rPr>
                <w:rFonts w:ascii="Times New Roman" w:hAnsi="Times New Roman"/>
                <w:bCs/>
                <w:vertAlign w:val="subscript"/>
              </w:rPr>
              <w:t xml:space="preserve">в </w:t>
            </w:r>
            <w:r w:rsidRPr="007E0A33">
              <w:rPr>
                <w:rFonts w:ascii="Times New Roman" w:hAnsi="Times New Roman"/>
                <w:bCs/>
              </w:rPr>
              <w:t>= 20°С</w:t>
            </w:r>
          </w:p>
        </w:tc>
        <w:tc>
          <w:tcPr>
            <w:tcW w:w="1101" w:type="dxa"/>
            <w:tcBorders>
              <w:top w:val="single" w:sz="4" w:space="0" w:color="auto"/>
              <w:left w:val="single" w:sz="4" w:space="0" w:color="auto"/>
              <w:bottom w:val="single" w:sz="4" w:space="0" w:color="auto"/>
              <w:right w:val="single" w:sz="4" w:space="0" w:color="auto"/>
            </w:tcBorders>
            <w:hideMark/>
          </w:tcPr>
          <w:p w14:paraId="765DA08B"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ккал/кг</w:t>
            </w:r>
          </w:p>
        </w:tc>
        <w:tc>
          <w:tcPr>
            <w:tcW w:w="1972" w:type="dxa"/>
            <w:tcBorders>
              <w:top w:val="single" w:sz="4" w:space="0" w:color="auto"/>
              <w:left w:val="single" w:sz="4" w:space="0" w:color="auto"/>
              <w:bottom w:val="single" w:sz="4" w:space="0" w:color="auto"/>
              <w:right w:val="single" w:sz="4" w:space="0" w:color="auto"/>
            </w:tcBorders>
            <w:hideMark/>
          </w:tcPr>
          <w:p w14:paraId="00E4FE12" w14:textId="3B0D94C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73,6</w:t>
            </w:r>
          </w:p>
        </w:tc>
      </w:tr>
      <w:tr w:rsidR="00806400" w:rsidRPr="007E0A33" w14:paraId="77368CC2"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7B2F88BF"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Потери тепла с</w:t>
            </w:r>
          </w:p>
          <w:p w14:paraId="699E0FFB"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уходящими газами</w:t>
            </w:r>
          </w:p>
        </w:tc>
        <w:tc>
          <w:tcPr>
            <w:tcW w:w="1130" w:type="dxa"/>
            <w:tcBorders>
              <w:top w:val="single" w:sz="4" w:space="0" w:color="auto"/>
              <w:left w:val="single" w:sz="4" w:space="0" w:color="auto"/>
              <w:bottom w:val="single" w:sz="4" w:space="0" w:color="auto"/>
              <w:right w:val="single" w:sz="4" w:space="0" w:color="auto"/>
            </w:tcBorders>
            <w:hideMark/>
          </w:tcPr>
          <w:p w14:paraId="6FD7EF1D"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p w14:paraId="49FD310F" w14:textId="77777777" w:rsidR="00806400" w:rsidRPr="007E0A33" w:rsidRDefault="00806400" w:rsidP="004F418A">
            <w:pPr>
              <w:spacing w:after="0" w:line="25" w:lineRule="atLeast"/>
              <w:rPr>
                <w:rFonts w:ascii="Times New Roman" w:hAnsi="Times New Roman"/>
                <w:bCs/>
                <w:sz w:val="24"/>
                <w:szCs w:val="24"/>
                <w:vertAlign w:val="subscript"/>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2</w:t>
            </w:r>
          </w:p>
        </w:tc>
        <w:tc>
          <w:tcPr>
            <w:tcW w:w="2713" w:type="dxa"/>
            <w:tcBorders>
              <w:top w:val="single" w:sz="4" w:space="0" w:color="auto"/>
              <w:left w:val="single" w:sz="4" w:space="0" w:color="auto"/>
              <w:bottom w:val="single" w:sz="4" w:space="0" w:color="auto"/>
              <w:right w:val="single" w:sz="4" w:space="0" w:color="auto"/>
            </w:tcBorders>
          </w:tcPr>
          <w:p w14:paraId="114FDA4E"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α</w:t>
            </w:r>
            <w:r w:rsidRPr="007E0A33">
              <w:rPr>
                <w:rFonts w:ascii="Times New Roman" w:hAnsi="Times New Roman"/>
                <w:bCs/>
                <w:vertAlign w:val="subscript"/>
              </w:rPr>
              <w:t>ух</w:t>
            </w:r>
            <w:r w:rsidRPr="007E0A33">
              <w:rPr>
                <w:rFonts w:ascii="Times New Roman" w:hAnsi="Times New Roman"/>
                <w:bCs/>
              </w:rPr>
              <w:t xml:space="preserve"> = 1,25      -92</w:t>
            </w:r>
          </w:p>
          <w:p w14:paraId="3F768B3F" w14:textId="49E24786"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vertAlign w:val="subscript"/>
              </w:rPr>
              <w:t xml:space="preserve">ух </w:t>
            </w:r>
            <w:proofErr w:type="gramStart"/>
            <w:r w:rsidRPr="007E0A33">
              <w:rPr>
                <w:rFonts w:ascii="Times New Roman" w:hAnsi="Times New Roman"/>
                <w:bCs/>
              </w:rPr>
              <w:t>-  α</w:t>
            </w:r>
            <w:proofErr w:type="gramEnd"/>
            <w:r w:rsidRPr="007E0A33">
              <w:rPr>
                <w:rFonts w:ascii="Times New Roman" w:hAnsi="Times New Roman"/>
                <w:bCs/>
                <w:vertAlign w:val="subscript"/>
              </w:rPr>
              <w:t>ух</w:t>
            </w:r>
            <w:r w:rsidRPr="007E0A33">
              <w:rPr>
                <w:rFonts w:ascii="Times New Roman" w:hAnsi="Times New Roman"/>
                <w:bCs/>
              </w:rPr>
              <w:t xml:space="preserve"> </w:t>
            </w:r>
            <w:r w:rsidRPr="007E0A33">
              <w:rPr>
                <w:rFonts w:ascii="Times New Roman" w:hAnsi="Times New Roman"/>
                <w:bCs/>
                <w:lang w:val="en-US"/>
              </w:rPr>
              <w:t>I</w:t>
            </w:r>
            <w:proofErr w:type="spellStart"/>
            <w:r w:rsidRPr="007E0A33">
              <w:rPr>
                <w:rFonts w:ascii="Times New Roman" w:hAnsi="Times New Roman"/>
                <w:bCs/>
                <w:vertAlign w:val="subscript"/>
              </w:rPr>
              <w:t>хв</w:t>
            </w:r>
            <w:proofErr w:type="spellEnd"/>
            <w:r w:rsidRPr="007E0A33">
              <w:rPr>
                <w:rFonts w:ascii="Times New Roman" w:hAnsi="Times New Roman"/>
                <w:bCs/>
              </w:rPr>
              <w:t xml:space="preserve">) </w:t>
            </w:r>
            <w:r w:rsidR="00A85056">
              <w:rPr>
                <w:rFonts w:ascii="Times New Roman" w:hAnsi="Times New Roman"/>
                <w:bCs/>
              </w:rPr>
              <w:t>·</w:t>
            </w:r>
            <w:r w:rsidRPr="007E0A33">
              <w:rPr>
                <w:rFonts w:ascii="Times New Roman" w:hAnsi="Times New Roman"/>
                <w:bCs/>
              </w:rPr>
              <w:t xml:space="preserve">100/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p>
        </w:tc>
        <w:tc>
          <w:tcPr>
            <w:tcW w:w="1101" w:type="dxa"/>
            <w:tcBorders>
              <w:top w:val="single" w:sz="4" w:space="0" w:color="auto"/>
              <w:left w:val="single" w:sz="4" w:space="0" w:color="auto"/>
              <w:bottom w:val="single" w:sz="4" w:space="0" w:color="auto"/>
              <w:right w:val="single" w:sz="4" w:space="0" w:color="auto"/>
            </w:tcBorders>
          </w:tcPr>
          <w:p w14:paraId="41C8D078" w14:textId="77777777" w:rsidR="00806400" w:rsidRPr="007E0A33" w:rsidRDefault="00806400" w:rsidP="004F418A">
            <w:pPr>
              <w:spacing w:after="0" w:line="25" w:lineRule="atLeast"/>
              <w:rPr>
                <w:rFonts w:ascii="Times New Roman" w:hAnsi="Times New Roman"/>
                <w:bCs/>
                <w:sz w:val="24"/>
                <w:szCs w:val="24"/>
              </w:rPr>
            </w:pPr>
          </w:p>
          <w:p w14:paraId="4FF26A9A"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72" w:type="dxa"/>
            <w:tcBorders>
              <w:top w:val="single" w:sz="4" w:space="0" w:color="auto"/>
              <w:left w:val="single" w:sz="4" w:space="0" w:color="auto"/>
              <w:bottom w:val="single" w:sz="4" w:space="0" w:color="auto"/>
              <w:right w:val="single" w:sz="4" w:space="0" w:color="auto"/>
            </w:tcBorders>
          </w:tcPr>
          <w:p w14:paraId="21F07C13" w14:textId="13108576" w:rsidR="00806400" w:rsidRPr="007E0A33" w:rsidRDefault="00806400" w:rsidP="004F418A">
            <w:pPr>
              <w:spacing w:after="0" w:line="25" w:lineRule="atLeast"/>
              <w:jc w:val="center"/>
              <w:rPr>
                <w:rFonts w:ascii="Times New Roman" w:hAnsi="Times New Roman"/>
                <w:bCs/>
                <w:sz w:val="18"/>
                <w:szCs w:val="18"/>
              </w:rPr>
            </w:pPr>
          </w:p>
          <w:p w14:paraId="21D4AE7C" w14:textId="5C35300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9,05</w:t>
            </w:r>
          </w:p>
        </w:tc>
      </w:tr>
      <w:tr w:rsidR="00806400" w:rsidRPr="007E0A33" w14:paraId="249DFC00"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02C2D3C9"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Потери тепла от </w:t>
            </w:r>
            <w:proofErr w:type="spellStart"/>
            <w:r w:rsidRPr="007E0A33">
              <w:rPr>
                <w:rFonts w:ascii="Times New Roman" w:hAnsi="Times New Roman"/>
                <w:bCs/>
              </w:rPr>
              <w:t>хим</w:t>
            </w:r>
            <w:proofErr w:type="spellEnd"/>
            <w:r w:rsidRPr="007E0A33">
              <w:rPr>
                <w:rFonts w:ascii="Times New Roman" w:hAnsi="Times New Roman"/>
                <w:bCs/>
              </w:rPr>
              <w:t xml:space="preserve"> </w:t>
            </w:r>
            <w:proofErr w:type="spellStart"/>
            <w:r w:rsidRPr="007E0A33">
              <w:rPr>
                <w:rFonts w:ascii="Times New Roman" w:hAnsi="Times New Roman"/>
                <w:bCs/>
              </w:rPr>
              <w:t>нед</w:t>
            </w:r>
            <w:proofErr w:type="spellEnd"/>
            <w:r w:rsidRPr="007E0A33">
              <w:rPr>
                <w:rFonts w:ascii="Times New Roman" w:hAnsi="Times New Roman"/>
                <w:bCs/>
              </w:rPr>
              <w:t>.</w:t>
            </w:r>
          </w:p>
        </w:tc>
        <w:tc>
          <w:tcPr>
            <w:tcW w:w="1130" w:type="dxa"/>
            <w:tcBorders>
              <w:top w:val="single" w:sz="4" w:space="0" w:color="auto"/>
              <w:left w:val="single" w:sz="4" w:space="0" w:color="auto"/>
              <w:bottom w:val="single" w:sz="4" w:space="0" w:color="auto"/>
              <w:right w:val="single" w:sz="4" w:space="0" w:color="auto"/>
            </w:tcBorders>
            <w:hideMark/>
          </w:tcPr>
          <w:p w14:paraId="07436951"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3</w:t>
            </w:r>
          </w:p>
        </w:tc>
        <w:tc>
          <w:tcPr>
            <w:tcW w:w="2713" w:type="dxa"/>
            <w:tcBorders>
              <w:top w:val="single" w:sz="4" w:space="0" w:color="auto"/>
              <w:left w:val="single" w:sz="4" w:space="0" w:color="auto"/>
              <w:bottom w:val="single" w:sz="4" w:space="0" w:color="auto"/>
              <w:right w:val="single" w:sz="4" w:space="0" w:color="auto"/>
            </w:tcBorders>
          </w:tcPr>
          <w:p w14:paraId="402BEABF" w14:textId="1BDF3AF0" w:rsidR="00806400" w:rsidRPr="00AC7219" w:rsidRDefault="00806400" w:rsidP="004F418A">
            <w:pPr>
              <w:spacing w:after="0" w:line="25" w:lineRule="atLeast"/>
              <w:rPr>
                <w:rFonts w:ascii="Times New Roman" w:hAnsi="Times New Roman"/>
                <w:bCs/>
                <w:lang w:val="en-US"/>
              </w:rPr>
            </w:pPr>
            <w:r w:rsidRPr="007E0A33">
              <w:rPr>
                <w:rFonts w:ascii="Times New Roman" w:hAnsi="Times New Roman"/>
                <w:bCs/>
              </w:rPr>
              <w:t xml:space="preserve">  Из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hideMark/>
          </w:tcPr>
          <w:p w14:paraId="6FD97332"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w:t>
            </w:r>
          </w:p>
        </w:tc>
        <w:tc>
          <w:tcPr>
            <w:tcW w:w="1972" w:type="dxa"/>
            <w:tcBorders>
              <w:top w:val="single" w:sz="4" w:space="0" w:color="auto"/>
              <w:left w:val="single" w:sz="4" w:space="0" w:color="auto"/>
              <w:bottom w:val="single" w:sz="4" w:space="0" w:color="auto"/>
              <w:right w:val="single" w:sz="4" w:space="0" w:color="auto"/>
            </w:tcBorders>
            <w:hideMark/>
          </w:tcPr>
          <w:p w14:paraId="04254392" w14:textId="632680A1"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0</w:t>
            </w:r>
          </w:p>
        </w:tc>
      </w:tr>
      <w:tr w:rsidR="00806400" w:rsidRPr="007E0A33" w14:paraId="60036A1D"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5BD95C2C"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Потери т мех-го недожога</w:t>
            </w:r>
          </w:p>
        </w:tc>
        <w:tc>
          <w:tcPr>
            <w:tcW w:w="1130" w:type="dxa"/>
            <w:tcBorders>
              <w:top w:val="single" w:sz="4" w:space="0" w:color="auto"/>
              <w:left w:val="single" w:sz="4" w:space="0" w:color="auto"/>
              <w:bottom w:val="single" w:sz="4" w:space="0" w:color="auto"/>
              <w:right w:val="single" w:sz="4" w:space="0" w:color="auto"/>
            </w:tcBorders>
          </w:tcPr>
          <w:p w14:paraId="3CB1EB76"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4</w:t>
            </w:r>
          </w:p>
        </w:tc>
        <w:tc>
          <w:tcPr>
            <w:tcW w:w="2713" w:type="dxa"/>
            <w:tcBorders>
              <w:top w:val="single" w:sz="4" w:space="0" w:color="auto"/>
              <w:left w:val="single" w:sz="4" w:space="0" w:color="auto"/>
              <w:bottom w:val="single" w:sz="4" w:space="0" w:color="auto"/>
              <w:right w:val="single" w:sz="4" w:space="0" w:color="auto"/>
            </w:tcBorders>
          </w:tcPr>
          <w:p w14:paraId="10A2E1CA" w14:textId="35F3A17A"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00AC7219" w:rsidRPr="007E0A33">
              <w:rPr>
                <w:rFonts w:ascii="Times New Roman" w:hAnsi="Times New Roman"/>
                <w:bCs/>
              </w:rPr>
              <w:t xml:space="preserve">Из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tcPr>
          <w:p w14:paraId="53BCC6A4"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72" w:type="dxa"/>
            <w:tcBorders>
              <w:top w:val="single" w:sz="4" w:space="0" w:color="auto"/>
              <w:left w:val="single" w:sz="4" w:space="0" w:color="auto"/>
              <w:bottom w:val="single" w:sz="4" w:space="0" w:color="auto"/>
              <w:right w:val="single" w:sz="4" w:space="0" w:color="auto"/>
            </w:tcBorders>
            <w:hideMark/>
          </w:tcPr>
          <w:p w14:paraId="0C1D6DA1" w14:textId="3EBA0802"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0</w:t>
            </w:r>
          </w:p>
        </w:tc>
      </w:tr>
      <w:tr w:rsidR="00806400" w:rsidRPr="007E0A33" w14:paraId="04F3F2EB"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7E0AD65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Потери в </w:t>
            </w:r>
            <w:proofErr w:type="spellStart"/>
            <w:r w:rsidRPr="007E0A33">
              <w:rPr>
                <w:rFonts w:ascii="Times New Roman" w:hAnsi="Times New Roman"/>
                <w:bCs/>
              </w:rPr>
              <w:t>окруж</w:t>
            </w:r>
            <w:proofErr w:type="spellEnd"/>
            <w:r w:rsidRPr="007E0A33">
              <w:rPr>
                <w:rFonts w:ascii="Times New Roman" w:hAnsi="Times New Roman"/>
                <w:bCs/>
              </w:rPr>
              <w:t>. среду</w:t>
            </w:r>
          </w:p>
        </w:tc>
        <w:tc>
          <w:tcPr>
            <w:tcW w:w="1130" w:type="dxa"/>
            <w:tcBorders>
              <w:top w:val="single" w:sz="4" w:space="0" w:color="auto"/>
              <w:left w:val="single" w:sz="4" w:space="0" w:color="auto"/>
              <w:bottom w:val="single" w:sz="4" w:space="0" w:color="auto"/>
              <w:right w:val="single" w:sz="4" w:space="0" w:color="auto"/>
            </w:tcBorders>
          </w:tcPr>
          <w:p w14:paraId="00CCBDF7"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5</w:t>
            </w:r>
          </w:p>
        </w:tc>
        <w:tc>
          <w:tcPr>
            <w:tcW w:w="2713" w:type="dxa"/>
            <w:tcBorders>
              <w:top w:val="single" w:sz="4" w:space="0" w:color="auto"/>
              <w:left w:val="single" w:sz="4" w:space="0" w:color="auto"/>
              <w:bottom w:val="single" w:sz="4" w:space="0" w:color="auto"/>
              <w:right w:val="single" w:sz="4" w:space="0" w:color="auto"/>
            </w:tcBorders>
          </w:tcPr>
          <w:p w14:paraId="49A06CCB" w14:textId="69842861" w:rsidR="00806400" w:rsidRPr="007E0A33" w:rsidRDefault="00806400" w:rsidP="004F418A">
            <w:pPr>
              <w:spacing w:after="0" w:line="25" w:lineRule="atLeast"/>
              <w:rPr>
                <w:rFonts w:ascii="Times New Roman" w:hAnsi="Times New Roman"/>
                <w:bCs/>
                <w:sz w:val="24"/>
                <w:szCs w:val="24"/>
                <w:lang w:val="en-US"/>
              </w:rPr>
            </w:pPr>
            <w:r w:rsidRPr="007E0A33">
              <w:rPr>
                <w:rFonts w:ascii="Times New Roman" w:hAnsi="Times New Roman"/>
                <w:bCs/>
                <w:sz w:val="24"/>
                <w:szCs w:val="24"/>
              </w:rPr>
              <w:t xml:space="preserve"> </w:t>
            </w:r>
            <w:r w:rsidRPr="007E0A33">
              <w:rPr>
                <w:rFonts w:ascii="Times New Roman" w:hAnsi="Times New Roman"/>
                <w:bCs/>
                <w:sz w:val="24"/>
                <w:szCs w:val="24"/>
                <w:lang w:val="en-US"/>
              </w:rPr>
              <w:t xml:space="preserve"> </w:t>
            </w:r>
            <w:r w:rsidR="00AC7219" w:rsidRPr="007E0A33">
              <w:rPr>
                <w:rFonts w:ascii="Times New Roman" w:hAnsi="Times New Roman"/>
                <w:bCs/>
              </w:rPr>
              <w:t xml:space="preserve">Из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tcPr>
          <w:p w14:paraId="2A7A8D34" w14:textId="77777777" w:rsidR="00806400" w:rsidRPr="007E0A33" w:rsidRDefault="00806400" w:rsidP="004F418A">
            <w:pPr>
              <w:spacing w:after="0" w:line="25" w:lineRule="atLeast"/>
              <w:rPr>
                <w:rFonts w:ascii="Times New Roman" w:hAnsi="Times New Roman"/>
                <w:bCs/>
                <w:sz w:val="24"/>
                <w:szCs w:val="24"/>
                <w:lang w:val="en-US"/>
              </w:rPr>
            </w:pPr>
            <w:r w:rsidRPr="007E0A33">
              <w:rPr>
                <w:rFonts w:ascii="Times New Roman" w:hAnsi="Times New Roman"/>
                <w:bCs/>
                <w:sz w:val="24"/>
                <w:szCs w:val="24"/>
                <w:lang w:val="en-US"/>
              </w:rPr>
              <w:t xml:space="preserve">     %</w:t>
            </w:r>
          </w:p>
        </w:tc>
        <w:tc>
          <w:tcPr>
            <w:tcW w:w="1972" w:type="dxa"/>
            <w:tcBorders>
              <w:top w:val="single" w:sz="4" w:space="0" w:color="auto"/>
              <w:left w:val="single" w:sz="4" w:space="0" w:color="auto"/>
              <w:bottom w:val="single" w:sz="4" w:space="0" w:color="auto"/>
              <w:right w:val="single" w:sz="4" w:space="0" w:color="auto"/>
            </w:tcBorders>
          </w:tcPr>
          <w:p w14:paraId="3A87C095" w14:textId="744BCDE9" w:rsidR="00806400" w:rsidRPr="007E0A33" w:rsidRDefault="00806400" w:rsidP="004F418A">
            <w:pPr>
              <w:spacing w:after="0" w:line="25" w:lineRule="atLeast"/>
              <w:jc w:val="center"/>
              <w:rPr>
                <w:rFonts w:ascii="Times New Roman" w:hAnsi="Times New Roman"/>
                <w:bCs/>
                <w:highlight w:val="yellow"/>
                <w:lang w:val="en-US"/>
              </w:rPr>
            </w:pPr>
            <w:r w:rsidRPr="007E0A33">
              <w:rPr>
                <w:rFonts w:ascii="Times New Roman" w:hAnsi="Times New Roman"/>
                <w:bCs/>
              </w:rPr>
              <w:t>0,5</w:t>
            </w:r>
          </w:p>
        </w:tc>
      </w:tr>
      <w:tr w:rsidR="00806400" w:rsidRPr="007E0A33" w14:paraId="56304FA9"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1DBACC3C"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Сумма тепловых потерь</w:t>
            </w:r>
          </w:p>
        </w:tc>
        <w:tc>
          <w:tcPr>
            <w:tcW w:w="1130" w:type="dxa"/>
            <w:tcBorders>
              <w:top w:val="single" w:sz="4" w:space="0" w:color="auto"/>
              <w:left w:val="single" w:sz="4" w:space="0" w:color="auto"/>
              <w:bottom w:val="single" w:sz="4" w:space="0" w:color="auto"/>
              <w:right w:val="single" w:sz="4" w:space="0" w:color="auto"/>
            </w:tcBorders>
            <w:hideMark/>
          </w:tcPr>
          <w:p w14:paraId="2239C961"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vertAlign w:val="subscript"/>
              </w:rPr>
              <w:t xml:space="preserve"> </w:t>
            </w:r>
            <w:r w:rsidRPr="007E0A33">
              <w:rPr>
                <w:rFonts w:ascii="Times New Roman" w:hAnsi="Times New Roman"/>
                <w:bCs/>
              </w:rPr>
              <w:t>Σ</w:t>
            </w:r>
            <w:r w:rsidRPr="007E0A33">
              <w:rPr>
                <w:rFonts w:ascii="Times New Roman" w:hAnsi="Times New Roman"/>
                <w:bCs/>
                <w:lang w:val="en-US"/>
              </w:rPr>
              <w:t>q</w:t>
            </w:r>
            <w:r w:rsidRPr="007E0A33">
              <w:rPr>
                <w:rFonts w:ascii="Times New Roman" w:hAnsi="Times New Roman"/>
                <w:bCs/>
                <w:sz w:val="24"/>
                <w:szCs w:val="24"/>
                <w:lang w:val="en-US"/>
              </w:rPr>
              <w:t xml:space="preserve"> </w:t>
            </w:r>
          </w:p>
        </w:tc>
        <w:tc>
          <w:tcPr>
            <w:tcW w:w="2713" w:type="dxa"/>
            <w:tcBorders>
              <w:top w:val="single" w:sz="4" w:space="0" w:color="auto"/>
              <w:left w:val="single" w:sz="4" w:space="0" w:color="auto"/>
              <w:bottom w:val="single" w:sz="4" w:space="0" w:color="auto"/>
              <w:right w:val="single" w:sz="4" w:space="0" w:color="auto"/>
            </w:tcBorders>
            <w:hideMark/>
          </w:tcPr>
          <w:p w14:paraId="1DEF4ED4"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 xml:space="preserve">2 </w:t>
            </w: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 xml:space="preserve">3 </w:t>
            </w:r>
            <w:r w:rsidRPr="007E0A33">
              <w:rPr>
                <w:rFonts w:ascii="Times New Roman" w:hAnsi="Times New Roman"/>
                <w:bCs/>
                <w:sz w:val="24"/>
                <w:szCs w:val="24"/>
              </w:rPr>
              <w:t xml:space="preserve">+ </w:t>
            </w:r>
            <w:r w:rsidRPr="007E0A33">
              <w:rPr>
                <w:rFonts w:ascii="Times New Roman" w:hAnsi="Times New Roman"/>
                <w:bCs/>
                <w:sz w:val="24"/>
                <w:szCs w:val="24"/>
                <w:lang w:val="en-US"/>
              </w:rPr>
              <w:t>q</w:t>
            </w:r>
            <w:proofErr w:type="gramStart"/>
            <w:r w:rsidRPr="007E0A33">
              <w:rPr>
                <w:rFonts w:ascii="Times New Roman" w:hAnsi="Times New Roman"/>
                <w:bCs/>
                <w:sz w:val="24"/>
                <w:szCs w:val="24"/>
                <w:vertAlign w:val="subscript"/>
              </w:rPr>
              <w:t xml:space="preserve">4  </w:t>
            </w:r>
            <w:r w:rsidRPr="007E0A33">
              <w:rPr>
                <w:rFonts w:ascii="Times New Roman" w:hAnsi="Times New Roman"/>
                <w:bCs/>
                <w:sz w:val="24"/>
                <w:szCs w:val="24"/>
              </w:rPr>
              <w:t>+</w:t>
            </w:r>
            <w:proofErr w:type="gramEnd"/>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5</w:t>
            </w:r>
            <w:r w:rsidRPr="007E0A33">
              <w:rPr>
                <w:rFonts w:ascii="Times New Roman" w:hAnsi="Times New Roman"/>
                <w:bCs/>
                <w:sz w:val="24"/>
                <w:szCs w:val="24"/>
              </w:rPr>
              <w:t xml:space="preserve"> </w:t>
            </w:r>
          </w:p>
        </w:tc>
        <w:tc>
          <w:tcPr>
            <w:tcW w:w="1101" w:type="dxa"/>
            <w:tcBorders>
              <w:top w:val="single" w:sz="4" w:space="0" w:color="auto"/>
              <w:left w:val="single" w:sz="4" w:space="0" w:color="auto"/>
              <w:bottom w:val="single" w:sz="4" w:space="0" w:color="auto"/>
              <w:right w:val="single" w:sz="4" w:space="0" w:color="auto"/>
            </w:tcBorders>
            <w:hideMark/>
          </w:tcPr>
          <w:p w14:paraId="00AFE486"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72" w:type="dxa"/>
            <w:tcBorders>
              <w:top w:val="single" w:sz="4" w:space="0" w:color="auto"/>
              <w:left w:val="single" w:sz="4" w:space="0" w:color="auto"/>
              <w:bottom w:val="single" w:sz="4" w:space="0" w:color="auto"/>
              <w:right w:val="single" w:sz="4" w:space="0" w:color="auto"/>
            </w:tcBorders>
            <w:hideMark/>
          </w:tcPr>
          <w:p w14:paraId="76DEA36C" w14:textId="77777777" w:rsidR="00806400" w:rsidRPr="007E0A33" w:rsidRDefault="00806400" w:rsidP="004F418A">
            <w:pPr>
              <w:spacing w:after="0" w:line="25" w:lineRule="atLeast"/>
              <w:jc w:val="both"/>
              <w:rPr>
                <w:rFonts w:ascii="Times New Roman" w:hAnsi="Times New Roman"/>
                <w:bCs/>
                <w:sz w:val="24"/>
                <w:szCs w:val="24"/>
                <w:highlight w:val="yellow"/>
                <w:lang w:val="en-US"/>
              </w:rPr>
            </w:pPr>
            <w:r w:rsidRPr="007E0A33">
              <w:rPr>
                <w:rFonts w:ascii="Times New Roman" w:hAnsi="Times New Roman"/>
                <w:bCs/>
              </w:rPr>
              <w:t xml:space="preserve">       9,55   </w:t>
            </w:r>
            <w:r w:rsidRPr="007E0A33">
              <w:rPr>
                <w:rFonts w:ascii="Times New Roman" w:hAnsi="Times New Roman"/>
                <w:bCs/>
                <w:lang w:val="en-US"/>
              </w:rPr>
              <w:t xml:space="preserve">   </w:t>
            </w:r>
          </w:p>
        </w:tc>
      </w:tr>
      <w:tr w:rsidR="00806400" w:rsidRPr="007E0A33" w14:paraId="0F3E5CBB"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166CDB4B"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КПД котла </w:t>
            </w:r>
          </w:p>
        </w:tc>
        <w:tc>
          <w:tcPr>
            <w:tcW w:w="1130" w:type="dxa"/>
            <w:tcBorders>
              <w:top w:val="single" w:sz="4" w:space="0" w:color="auto"/>
              <w:left w:val="single" w:sz="4" w:space="0" w:color="auto"/>
              <w:bottom w:val="single" w:sz="4" w:space="0" w:color="auto"/>
              <w:right w:val="single" w:sz="4" w:space="0" w:color="auto"/>
            </w:tcBorders>
            <w:hideMark/>
          </w:tcPr>
          <w:p w14:paraId="69257801"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roofErr w:type="spellStart"/>
            <w:r w:rsidRPr="007E0A33">
              <w:rPr>
                <w:rFonts w:ascii="Times New Roman" w:hAnsi="Times New Roman"/>
                <w:bCs/>
              </w:rPr>
              <w:t>η</w:t>
            </w:r>
            <w:r w:rsidRPr="007E0A33">
              <w:rPr>
                <w:rFonts w:ascii="Times New Roman" w:hAnsi="Times New Roman"/>
                <w:bCs/>
                <w:vertAlign w:val="subscript"/>
              </w:rPr>
              <w:t>к</w:t>
            </w:r>
            <w:proofErr w:type="spellEnd"/>
          </w:p>
        </w:tc>
        <w:tc>
          <w:tcPr>
            <w:tcW w:w="2713" w:type="dxa"/>
            <w:tcBorders>
              <w:top w:val="single" w:sz="4" w:space="0" w:color="auto"/>
              <w:left w:val="single" w:sz="4" w:space="0" w:color="auto"/>
              <w:bottom w:val="single" w:sz="4" w:space="0" w:color="auto"/>
              <w:right w:val="single" w:sz="4" w:space="0" w:color="auto"/>
            </w:tcBorders>
            <w:hideMark/>
          </w:tcPr>
          <w:p w14:paraId="5D799B33"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100 </w:t>
            </w:r>
            <w:proofErr w:type="gramStart"/>
            <w:r w:rsidRPr="007E0A33">
              <w:rPr>
                <w:rFonts w:ascii="Times New Roman" w:hAnsi="Times New Roman"/>
                <w:bCs/>
                <w:sz w:val="24"/>
                <w:szCs w:val="24"/>
              </w:rPr>
              <w:t xml:space="preserve">- </w:t>
            </w:r>
            <w:r w:rsidRPr="007E0A33">
              <w:rPr>
                <w:rFonts w:ascii="Times New Roman" w:hAnsi="Times New Roman"/>
                <w:bCs/>
                <w:vertAlign w:val="subscript"/>
              </w:rPr>
              <w:t xml:space="preserve"> </w:t>
            </w:r>
            <w:r w:rsidRPr="007E0A33">
              <w:rPr>
                <w:rFonts w:ascii="Times New Roman" w:hAnsi="Times New Roman"/>
                <w:bCs/>
              </w:rPr>
              <w:t>Σ</w:t>
            </w:r>
            <w:proofErr w:type="gramEnd"/>
            <w:r w:rsidRPr="007E0A33">
              <w:rPr>
                <w:rFonts w:ascii="Times New Roman" w:hAnsi="Times New Roman"/>
                <w:bCs/>
                <w:lang w:val="en-US"/>
              </w:rPr>
              <w:t>q</w:t>
            </w:r>
            <w:r w:rsidRPr="007E0A33">
              <w:rPr>
                <w:rFonts w:ascii="Times New Roman" w:hAnsi="Times New Roman"/>
                <w:bCs/>
                <w:sz w:val="24"/>
                <w:szCs w:val="24"/>
              </w:rPr>
              <w:t xml:space="preserve">         </w:t>
            </w:r>
          </w:p>
        </w:tc>
        <w:tc>
          <w:tcPr>
            <w:tcW w:w="1101" w:type="dxa"/>
            <w:tcBorders>
              <w:top w:val="single" w:sz="4" w:space="0" w:color="auto"/>
              <w:left w:val="single" w:sz="4" w:space="0" w:color="auto"/>
              <w:bottom w:val="single" w:sz="4" w:space="0" w:color="auto"/>
              <w:right w:val="single" w:sz="4" w:space="0" w:color="auto"/>
            </w:tcBorders>
          </w:tcPr>
          <w:p w14:paraId="1D43CF64"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72" w:type="dxa"/>
            <w:tcBorders>
              <w:top w:val="single" w:sz="4" w:space="0" w:color="auto"/>
              <w:left w:val="single" w:sz="4" w:space="0" w:color="auto"/>
              <w:bottom w:val="single" w:sz="4" w:space="0" w:color="auto"/>
              <w:right w:val="single" w:sz="4" w:space="0" w:color="auto"/>
            </w:tcBorders>
          </w:tcPr>
          <w:p w14:paraId="4D77FD54" w14:textId="77777777" w:rsidR="00806400" w:rsidRPr="007E0A33" w:rsidRDefault="00806400" w:rsidP="004F418A">
            <w:pPr>
              <w:spacing w:after="0" w:line="25" w:lineRule="atLeast"/>
              <w:rPr>
                <w:rFonts w:ascii="Times New Roman" w:hAnsi="Times New Roman"/>
                <w:bCs/>
                <w:highlight w:val="yellow"/>
              </w:rPr>
            </w:pP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90,45  </w:t>
            </w: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p>
        </w:tc>
      </w:tr>
      <w:tr w:rsidR="00806400" w:rsidRPr="007E0A33" w14:paraId="64707915"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667823E9"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Коэф</w:t>
            </w:r>
            <w:proofErr w:type="spellEnd"/>
            <w:r w:rsidRPr="007E0A33">
              <w:rPr>
                <w:rFonts w:ascii="Times New Roman" w:hAnsi="Times New Roman"/>
                <w:bCs/>
              </w:rPr>
              <w:t xml:space="preserve"> сохран. тепла</w:t>
            </w:r>
          </w:p>
        </w:tc>
        <w:tc>
          <w:tcPr>
            <w:tcW w:w="1130" w:type="dxa"/>
            <w:tcBorders>
              <w:top w:val="single" w:sz="4" w:space="0" w:color="auto"/>
              <w:left w:val="single" w:sz="4" w:space="0" w:color="auto"/>
              <w:bottom w:val="single" w:sz="4" w:space="0" w:color="auto"/>
              <w:right w:val="single" w:sz="4" w:space="0" w:color="auto"/>
            </w:tcBorders>
            <w:hideMark/>
          </w:tcPr>
          <w:p w14:paraId="2A068168"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φ</w:t>
            </w:r>
          </w:p>
        </w:tc>
        <w:tc>
          <w:tcPr>
            <w:tcW w:w="2713" w:type="dxa"/>
            <w:tcBorders>
              <w:top w:val="single" w:sz="4" w:space="0" w:color="auto"/>
              <w:left w:val="single" w:sz="4" w:space="0" w:color="auto"/>
              <w:bottom w:val="single" w:sz="4" w:space="0" w:color="auto"/>
              <w:right w:val="single" w:sz="4" w:space="0" w:color="auto"/>
            </w:tcBorders>
          </w:tcPr>
          <w:p w14:paraId="569F2B8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1 – (</w:t>
            </w:r>
            <w:r w:rsidRPr="007E0A33">
              <w:rPr>
                <w:rFonts w:ascii="Times New Roman" w:hAnsi="Times New Roman"/>
                <w:bCs/>
                <w:lang w:val="en-US"/>
              </w:rPr>
              <w:t>q</w:t>
            </w:r>
            <w:r w:rsidRPr="007E0A33">
              <w:rPr>
                <w:rFonts w:ascii="Times New Roman" w:hAnsi="Times New Roman"/>
                <w:bCs/>
                <w:vertAlign w:val="subscript"/>
              </w:rPr>
              <w:t>5</w:t>
            </w:r>
            <w:r w:rsidRPr="007E0A33">
              <w:rPr>
                <w:rFonts w:ascii="Times New Roman" w:hAnsi="Times New Roman"/>
                <w:bCs/>
              </w:rPr>
              <w:t>/100)</w:t>
            </w:r>
          </w:p>
        </w:tc>
        <w:tc>
          <w:tcPr>
            <w:tcW w:w="1101" w:type="dxa"/>
            <w:tcBorders>
              <w:top w:val="single" w:sz="4" w:space="0" w:color="auto"/>
              <w:left w:val="single" w:sz="4" w:space="0" w:color="auto"/>
              <w:bottom w:val="single" w:sz="4" w:space="0" w:color="auto"/>
              <w:right w:val="single" w:sz="4" w:space="0" w:color="auto"/>
            </w:tcBorders>
          </w:tcPr>
          <w:p w14:paraId="3354BA99"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72" w:type="dxa"/>
            <w:tcBorders>
              <w:top w:val="single" w:sz="4" w:space="0" w:color="auto"/>
              <w:left w:val="single" w:sz="4" w:space="0" w:color="auto"/>
              <w:bottom w:val="single" w:sz="4" w:space="0" w:color="auto"/>
              <w:right w:val="single" w:sz="4" w:space="0" w:color="auto"/>
            </w:tcBorders>
          </w:tcPr>
          <w:p w14:paraId="5487450A" w14:textId="77777777" w:rsidR="00806400" w:rsidRPr="007E0A33" w:rsidRDefault="00806400" w:rsidP="004F418A">
            <w:pPr>
              <w:spacing w:after="0" w:line="25" w:lineRule="atLeast"/>
              <w:rPr>
                <w:rFonts w:ascii="Times New Roman" w:hAnsi="Times New Roman"/>
                <w:bCs/>
                <w:sz w:val="24"/>
                <w:szCs w:val="24"/>
                <w:highlight w:val="yellow"/>
              </w:rPr>
            </w:pP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0,995</w:t>
            </w: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p>
        </w:tc>
      </w:tr>
      <w:tr w:rsidR="00806400" w:rsidRPr="007E0A33" w14:paraId="15C1488B"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49E1FC69"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Энтальпия воды на</w:t>
            </w:r>
          </w:p>
          <w:p w14:paraId="7D9D238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выходе из котла</w:t>
            </w:r>
          </w:p>
        </w:tc>
        <w:tc>
          <w:tcPr>
            <w:tcW w:w="1130" w:type="dxa"/>
            <w:tcBorders>
              <w:top w:val="single" w:sz="4" w:space="0" w:color="auto"/>
              <w:left w:val="single" w:sz="4" w:space="0" w:color="auto"/>
              <w:bottom w:val="single" w:sz="4" w:space="0" w:color="auto"/>
              <w:right w:val="single" w:sz="4" w:space="0" w:color="auto"/>
            </w:tcBorders>
            <w:hideMark/>
          </w:tcPr>
          <w:p w14:paraId="1069EF82"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p>
        </w:tc>
        <w:tc>
          <w:tcPr>
            <w:tcW w:w="2713" w:type="dxa"/>
            <w:tcBorders>
              <w:top w:val="single" w:sz="4" w:space="0" w:color="auto"/>
              <w:left w:val="single" w:sz="4" w:space="0" w:color="auto"/>
              <w:bottom w:val="single" w:sz="4" w:space="0" w:color="auto"/>
              <w:right w:val="single" w:sz="4" w:space="0" w:color="auto"/>
            </w:tcBorders>
          </w:tcPr>
          <w:p w14:paraId="4B15F783"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табл. </w:t>
            </w:r>
            <w:proofErr w:type="spellStart"/>
            <w:r w:rsidRPr="007E0A33">
              <w:rPr>
                <w:rFonts w:ascii="Times New Roman" w:hAnsi="Times New Roman"/>
                <w:bCs/>
              </w:rPr>
              <w:t>термодин</w:t>
            </w:r>
            <w:proofErr w:type="spellEnd"/>
            <w:r w:rsidRPr="007E0A33">
              <w:rPr>
                <w:rFonts w:ascii="Times New Roman" w:hAnsi="Times New Roman"/>
                <w:bCs/>
              </w:rPr>
              <w:t>. данных</w:t>
            </w:r>
          </w:p>
        </w:tc>
        <w:tc>
          <w:tcPr>
            <w:tcW w:w="1101" w:type="dxa"/>
            <w:tcBorders>
              <w:top w:val="single" w:sz="4" w:space="0" w:color="auto"/>
              <w:left w:val="single" w:sz="4" w:space="0" w:color="auto"/>
              <w:bottom w:val="single" w:sz="4" w:space="0" w:color="auto"/>
              <w:right w:val="single" w:sz="4" w:space="0" w:color="auto"/>
            </w:tcBorders>
          </w:tcPr>
          <w:p w14:paraId="24C539A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ккал/кг</w:t>
            </w:r>
          </w:p>
        </w:tc>
        <w:tc>
          <w:tcPr>
            <w:tcW w:w="1972" w:type="dxa"/>
            <w:tcBorders>
              <w:top w:val="single" w:sz="4" w:space="0" w:color="auto"/>
              <w:left w:val="single" w:sz="4" w:space="0" w:color="auto"/>
              <w:bottom w:val="single" w:sz="4" w:space="0" w:color="auto"/>
              <w:right w:val="single" w:sz="4" w:space="0" w:color="auto"/>
            </w:tcBorders>
          </w:tcPr>
          <w:p w14:paraId="3D418612" w14:textId="77777777" w:rsidR="00806400" w:rsidRPr="007E0A33" w:rsidRDefault="00806400" w:rsidP="004F418A">
            <w:pPr>
              <w:spacing w:after="0" w:line="25" w:lineRule="atLeast"/>
              <w:jc w:val="both"/>
              <w:rPr>
                <w:rFonts w:ascii="Times New Roman" w:hAnsi="Times New Roman"/>
                <w:bCs/>
                <w:sz w:val="24"/>
                <w:szCs w:val="24"/>
                <w:highlight w:val="yellow"/>
              </w:rPr>
            </w:pP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    75,7</w:t>
            </w: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 </w:t>
            </w:r>
          </w:p>
        </w:tc>
      </w:tr>
      <w:tr w:rsidR="00806400" w:rsidRPr="007E0A33" w14:paraId="381DD2CD"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3308B478"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Энтальпия воды на </w:t>
            </w:r>
            <w:r w:rsidRPr="007E0A33">
              <w:rPr>
                <w:rFonts w:ascii="Times New Roman" w:hAnsi="Times New Roman"/>
                <w:bCs/>
              </w:rPr>
              <w:lastRenderedPageBreak/>
              <w:t>входе</w:t>
            </w:r>
          </w:p>
        </w:tc>
        <w:tc>
          <w:tcPr>
            <w:tcW w:w="1130" w:type="dxa"/>
            <w:tcBorders>
              <w:top w:val="single" w:sz="4" w:space="0" w:color="auto"/>
              <w:left w:val="single" w:sz="4" w:space="0" w:color="auto"/>
              <w:bottom w:val="single" w:sz="4" w:space="0" w:color="auto"/>
              <w:right w:val="single" w:sz="4" w:space="0" w:color="auto"/>
            </w:tcBorders>
            <w:hideMark/>
          </w:tcPr>
          <w:p w14:paraId="70002D5E"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lastRenderedPageBreak/>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p>
        </w:tc>
        <w:tc>
          <w:tcPr>
            <w:tcW w:w="2713" w:type="dxa"/>
            <w:tcBorders>
              <w:top w:val="single" w:sz="4" w:space="0" w:color="auto"/>
              <w:left w:val="single" w:sz="4" w:space="0" w:color="auto"/>
              <w:bottom w:val="single" w:sz="4" w:space="0" w:color="auto"/>
              <w:right w:val="single" w:sz="4" w:space="0" w:color="auto"/>
            </w:tcBorders>
            <w:hideMark/>
          </w:tcPr>
          <w:p w14:paraId="51D95DD1"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 xml:space="preserve">Из табл. </w:t>
            </w:r>
            <w:proofErr w:type="spellStart"/>
            <w:r w:rsidRPr="007E0A33">
              <w:rPr>
                <w:rFonts w:ascii="Times New Roman" w:hAnsi="Times New Roman"/>
                <w:bCs/>
              </w:rPr>
              <w:t>термодин</w:t>
            </w:r>
            <w:proofErr w:type="spellEnd"/>
            <w:r w:rsidRPr="007E0A33">
              <w:rPr>
                <w:rFonts w:ascii="Times New Roman" w:hAnsi="Times New Roman"/>
                <w:bCs/>
              </w:rPr>
              <w:t xml:space="preserve">. </w:t>
            </w:r>
            <w:r w:rsidRPr="007E0A33">
              <w:rPr>
                <w:rFonts w:ascii="Times New Roman" w:hAnsi="Times New Roman"/>
                <w:bCs/>
              </w:rPr>
              <w:lastRenderedPageBreak/>
              <w:t>данных</w:t>
            </w:r>
          </w:p>
        </w:tc>
        <w:tc>
          <w:tcPr>
            <w:tcW w:w="1101" w:type="dxa"/>
            <w:tcBorders>
              <w:top w:val="single" w:sz="4" w:space="0" w:color="auto"/>
              <w:left w:val="single" w:sz="4" w:space="0" w:color="auto"/>
              <w:bottom w:val="single" w:sz="4" w:space="0" w:color="auto"/>
              <w:right w:val="single" w:sz="4" w:space="0" w:color="auto"/>
            </w:tcBorders>
            <w:hideMark/>
          </w:tcPr>
          <w:p w14:paraId="1AF0FFB5"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lastRenderedPageBreak/>
              <w:t xml:space="preserve"> ккал/кг</w:t>
            </w:r>
          </w:p>
        </w:tc>
        <w:tc>
          <w:tcPr>
            <w:tcW w:w="1972" w:type="dxa"/>
            <w:tcBorders>
              <w:top w:val="single" w:sz="4" w:space="0" w:color="auto"/>
              <w:left w:val="single" w:sz="4" w:space="0" w:color="auto"/>
              <w:bottom w:val="single" w:sz="4" w:space="0" w:color="auto"/>
              <w:right w:val="single" w:sz="4" w:space="0" w:color="auto"/>
            </w:tcBorders>
            <w:hideMark/>
          </w:tcPr>
          <w:p w14:paraId="2A8E81FF" w14:textId="77777777" w:rsidR="00806400" w:rsidRPr="007E0A33" w:rsidRDefault="00806400" w:rsidP="004F418A">
            <w:pPr>
              <w:spacing w:after="0" w:line="25" w:lineRule="atLeast"/>
              <w:rPr>
                <w:rFonts w:ascii="Times New Roman" w:hAnsi="Times New Roman"/>
                <w:bCs/>
                <w:highlight w:val="yellow"/>
                <w:lang w:val="en-US"/>
              </w:rPr>
            </w:pP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67,6</w:t>
            </w: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  </w:t>
            </w:r>
          </w:p>
        </w:tc>
      </w:tr>
      <w:tr w:rsidR="00806400" w:rsidRPr="007E0A33" w14:paraId="6A857260"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6B2CE108"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Расход воды через котел</w:t>
            </w:r>
          </w:p>
        </w:tc>
        <w:tc>
          <w:tcPr>
            <w:tcW w:w="1130" w:type="dxa"/>
            <w:tcBorders>
              <w:top w:val="single" w:sz="4" w:space="0" w:color="auto"/>
              <w:left w:val="single" w:sz="4" w:space="0" w:color="auto"/>
              <w:bottom w:val="single" w:sz="4" w:space="0" w:color="auto"/>
              <w:right w:val="single" w:sz="4" w:space="0" w:color="auto"/>
            </w:tcBorders>
            <w:hideMark/>
          </w:tcPr>
          <w:p w14:paraId="33C1D296"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D</w:t>
            </w:r>
          </w:p>
        </w:tc>
        <w:tc>
          <w:tcPr>
            <w:tcW w:w="2713" w:type="dxa"/>
            <w:tcBorders>
              <w:top w:val="single" w:sz="4" w:space="0" w:color="auto"/>
              <w:left w:val="single" w:sz="4" w:space="0" w:color="auto"/>
              <w:bottom w:val="single" w:sz="4" w:space="0" w:color="auto"/>
              <w:right w:val="single" w:sz="4" w:space="0" w:color="auto"/>
            </w:tcBorders>
            <w:hideMark/>
          </w:tcPr>
          <w:p w14:paraId="2DB8A6E0" w14:textId="2B750992"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r w:rsidRPr="007E0A33">
              <w:rPr>
                <w:rFonts w:ascii="Times New Roman" w:hAnsi="Times New Roman"/>
                <w:bCs/>
              </w:rPr>
              <w:t xml:space="preserve"> - </w:t>
            </w:r>
            <w:proofErr w:type="spellStart"/>
            <w:r w:rsidRPr="007E0A33">
              <w:rPr>
                <w:rFonts w:ascii="Times New Roman" w:hAnsi="Times New Roman"/>
                <w:bCs/>
                <w:lang w:val="en-US"/>
              </w:rPr>
              <w:t>i</w:t>
            </w:r>
            <w:proofErr w:type="spellEnd"/>
            <w:proofErr w:type="gramStart"/>
            <w:r w:rsidRPr="007E0A33">
              <w:rPr>
                <w:rFonts w:ascii="Times New Roman" w:hAnsi="Times New Roman"/>
                <w:bCs/>
                <w:vertAlign w:val="superscript"/>
              </w:rPr>
              <w:t>΄</w:t>
            </w:r>
            <w:r w:rsidRPr="007E0A33">
              <w:rPr>
                <w:rFonts w:ascii="Times New Roman" w:hAnsi="Times New Roman"/>
                <w:bCs/>
              </w:rPr>
              <w:t>)</w:t>
            </w:r>
            <w:r w:rsidR="00A85056">
              <w:rPr>
                <w:rFonts w:ascii="Times New Roman" w:hAnsi="Times New Roman"/>
                <w:bCs/>
              </w:rPr>
              <w:t>·</w:t>
            </w:r>
            <w:proofErr w:type="gramEnd"/>
            <w:r w:rsidRPr="007E0A33">
              <w:rPr>
                <w:rFonts w:ascii="Times New Roman" w:hAnsi="Times New Roman"/>
                <w:bCs/>
              </w:rPr>
              <w:t>1000</w:t>
            </w:r>
          </w:p>
        </w:tc>
        <w:tc>
          <w:tcPr>
            <w:tcW w:w="1101" w:type="dxa"/>
            <w:tcBorders>
              <w:top w:val="single" w:sz="4" w:space="0" w:color="auto"/>
              <w:left w:val="single" w:sz="4" w:space="0" w:color="auto"/>
              <w:bottom w:val="single" w:sz="4" w:space="0" w:color="auto"/>
              <w:right w:val="single" w:sz="4" w:space="0" w:color="auto"/>
            </w:tcBorders>
            <w:hideMark/>
          </w:tcPr>
          <w:p w14:paraId="1FE6A5C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т/ч</w:t>
            </w:r>
          </w:p>
        </w:tc>
        <w:tc>
          <w:tcPr>
            <w:tcW w:w="1972" w:type="dxa"/>
            <w:tcBorders>
              <w:top w:val="single" w:sz="4" w:space="0" w:color="auto"/>
              <w:left w:val="single" w:sz="4" w:space="0" w:color="auto"/>
              <w:bottom w:val="single" w:sz="4" w:space="0" w:color="auto"/>
              <w:right w:val="single" w:sz="4" w:space="0" w:color="auto"/>
            </w:tcBorders>
            <w:hideMark/>
          </w:tcPr>
          <w:p w14:paraId="6E73C625" w14:textId="77777777" w:rsidR="00806400" w:rsidRPr="007E0A33" w:rsidRDefault="00806400" w:rsidP="004F418A">
            <w:pPr>
              <w:spacing w:after="0" w:line="25" w:lineRule="atLeast"/>
              <w:rPr>
                <w:rFonts w:ascii="Times New Roman" w:hAnsi="Times New Roman"/>
                <w:bCs/>
                <w:highlight w:val="yellow"/>
              </w:rPr>
            </w:pP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   48,0</w:t>
            </w:r>
            <w:r w:rsidRPr="007E0A33">
              <w:rPr>
                <w:rFonts w:ascii="Times New Roman" w:hAnsi="Times New Roman"/>
                <w:bCs/>
                <w:lang w:val="en-US"/>
              </w:rPr>
              <w:t xml:space="preserve"> </w:t>
            </w: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 xml:space="preserve">   </w:t>
            </w:r>
          </w:p>
        </w:tc>
      </w:tr>
      <w:tr w:rsidR="00806400" w:rsidRPr="007E0A33" w14:paraId="225AB031"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1C81AD4F"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Расход топлива, номинал</w:t>
            </w:r>
          </w:p>
        </w:tc>
        <w:tc>
          <w:tcPr>
            <w:tcW w:w="1130" w:type="dxa"/>
            <w:tcBorders>
              <w:top w:val="single" w:sz="4" w:space="0" w:color="auto"/>
              <w:left w:val="single" w:sz="4" w:space="0" w:color="auto"/>
              <w:bottom w:val="single" w:sz="4" w:space="0" w:color="auto"/>
              <w:right w:val="single" w:sz="4" w:space="0" w:color="auto"/>
            </w:tcBorders>
            <w:hideMark/>
          </w:tcPr>
          <w:p w14:paraId="35E280C6"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sz w:val="24"/>
                <w:szCs w:val="24"/>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p>
        </w:tc>
        <w:tc>
          <w:tcPr>
            <w:tcW w:w="2713" w:type="dxa"/>
            <w:tcBorders>
              <w:top w:val="single" w:sz="4" w:space="0" w:color="auto"/>
              <w:left w:val="single" w:sz="4" w:space="0" w:color="auto"/>
              <w:bottom w:val="single" w:sz="4" w:space="0" w:color="auto"/>
              <w:right w:val="single" w:sz="4" w:space="0" w:color="auto"/>
            </w:tcBorders>
            <w:hideMark/>
          </w:tcPr>
          <w:p w14:paraId="4D72F3EF" w14:textId="1C502ADE"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r w:rsidR="00A85056">
              <w:rPr>
                <w:rFonts w:ascii="Times New Roman" w:hAnsi="Times New Roman"/>
                <w:bCs/>
              </w:rPr>
              <w:t>·</w:t>
            </w:r>
            <w:r w:rsidRPr="007E0A33">
              <w:rPr>
                <w:rFonts w:ascii="Times New Roman" w:hAnsi="Times New Roman"/>
                <w:bCs/>
              </w:rPr>
              <w:t xml:space="preserve">100/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r w:rsidR="00A85056">
              <w:rPr>
                <w:rFonts w:ascii="Times New Roman" w:hAnsi="Times New Roman"/>
                <w:bCs/>
              </w:rPr>
              <w:t>·</w:t>
            </w:r>
            <w:r w:rsidRPr="007E0A33">
              <w:rPr>
                <w:rFonts w:ascii="Times New Roman" w:hAnsi="Times New Roman"/>
                <w:bCs/>
              </w:rPr>
              <w:t xml:space="preserve"> </w:t>
            </w:r>
            <w:proofErr w:type="spellStart"/>
            <w:r w:rsidRPr="007E0A33">
              <w:rPr>
                <w:rFonts w:ascii="Times New Roman" w:hAnsi="Times New Roman"/>
                <w:bCs/>
              </w:rPr>
              <w:t>η</w:t>
            </w:r>
            <w:r w:rsidRPr="007E0A33">
              <w:rPr>
                <w:rFonts w:ascii="Times New Roman" w:hAnsi="Times New Roman"/>
                <w:bCs/>
                <w:vertAlign w:val="subscript"/>
              </w:rPr>
              <w:t>к</w:t>
            </w:r>
            <w:proofErr w:type="spellEnd"/>
            <w:r w:rsidRPr="007E0A33">
              <w:rPr>
                <w:rFonts w:ascii="Times New Roman" w:hAnsi="Times New Roman"/>
                <w:bCs/>
              </w:rPr>
              <w:t xml:space="preserve">   </w:t>
            </w:r>
          </w:p>
        </w:tc>
        <w:tc>
          <w:tcPr>
            <w:tcW w:w="1101" w:type="dxa"/>
            <w:tcBorders>
              <w:top w:val="single" w:sz="4" w:space="0" w:color="auto"/>
              <w:left w:val="single" w:sz="4" w:space="0" w:color="auto"/>
              <w:bottom w:val="single" w:sz="4" w:space="0" w:color="auto"/>
              <w:right w:val="single" w:sz="4" w:space="0" w:color="auto"/>
            </w:tcBorders>
            <w:hideMark/>
          </w:tcPr>
          <w:p w14:paraId="4E050704"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кг/ч</w:t>
            </w:r>
          </w:p>
        </w:tc>
        <w:tc>
          <w:tcPr>
            <w:tcW w:w="1972" w:type="dxa"/>
            <w:tcBorders>
              <w:top w:val="single" w:sz="4" w:space="0" w:color="auto"/>
              <w:left w:val="single" w:sz="4" w:space="0" w:color="auto"/>
              <w:bottom w:val="single" w:sz="4" w:space="0" w:color="auto"/>
              <w:right w:val="single" w:sz="4" w:space="0" w:color="auto"/>
            </w:tcBorders>
            <w:hideMark/>
          </w:tcPr>
          <w:p w14:paraId="31EB1393" w14:textId="77777777" w:rsidR="00806400" w:rsidRPr="007E0A33" w:rsidRDefault="00806400" w:rsidP="004F418A">
            <w:pPr>
              <w:spacing w:after="0" w:line="25" w:lineRule="atLeast"/>
              <w:jc w:val="both"/>
              <w:rPr>
                <w:rFonts w:ascii="Times New Roman" w:hAnsi="Times New Roman"/>
                <w:bCs/>
                <w:highlight w:val="yellow"/>
              </w:rPr>
            </w:pPr>
            <w:r w:rsidRPr="007E0A33">
              <w:rPr>
                <w:rFonts w:ascii="Times New Roman" w:hAnsi="Times New Roman"/>
                <w:bCs/>
              </w:rPr>
              <w:t xml:space="preserve">      </w:t>
            </w:r>
            <w:r w:rsidRPr="007E0A33">
              <w:rPr>
                <w:rFonts w:ascii="Times New Roman" w:hAnsi="Times New Roman"/>
                <w:bCs/>
                <w:lang w:val="en-US"/>
              </w:rPr>
              <w:t xml:space="preserve"> </w:t>
            </w:r>
            <w:r w:rsidRPr="007E0A33">
              <w:rPr>
                <w:rFonts w:ascii="Times New Roman" w:hAnsi="Times New Roman"/>
                <w:bCs/>
              </w:rPr>
              <w:t>43,3</w:t>
            </w:r>
            <w:r w:rsidRPr="007E0A33">
              <w:rPr>
                <w:rFonts w:ascii="Times New Roman" w:hAnsi="Times New Roman"/>
                <w:bCs/>
                <w:lang w:val="en-US"/>
              </w:rPr>
              <w:t xml:space="preserve">   </w:t>
            </w:r>
            <w:r w:rsidRPr="007E0A33">
              <w:rPr>
                <w:rFonts w:ascii="Times New Roman" w:hAnsi="Times New Roman"/>
                <w:bCs/>
              </w:rPr>
              <w:t xml:space="preserve">    </w:t>
            </w:r>
          </w:p>
        </w:tc>
      </w:tr>
      <w:tr w:rsidR="00806400" w:rsidRPr="007E0A33" w14:paraId="043B4779" w14:textId="77777777" w:rsidTr="00854BB2">
        <w:tc>
          <w:tcPr>
            <w:tcW w:w="2582" w:type="dxa"/>
            <w:tcBorders>
              <w:top w:val="single" w:sz="4" w:space="0" w:color="auto"/>
              <w:left w:val="single" w:sz="4" w:space="0" w:color="auto"/>
              <w:bottom w:val="single" w:sz="4" w:space="0" w:color="auto"/>
              <w:right w:val="single" w:sz="4" w:space="0" w:color="auto"/>
            </w:tcBorders>
            <w:hideMark/>
          </w:tcPr>
          <w:p w14:paraId="0C260DB6"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Видимое тепловое </w:t>
            </w:r>
            <w:proofErr w:type="spellStart"/>
            <w:r w:rsidRPr="007E0A33">
              <w:rPr>
                <w:rFonts w:ascii="Times New Roman" w:hAnsi="Times New Roman"/>
                <w:bCs/>
              </w:rPr>
              <w:t>напря</w:t>
            </w:r>
            <w:proofErr w:type="spellEnd"/>
            <w:r w:rsidRPr="007E0A33">
              <w:rPr>
                <w:rFonts w:ascii="Times New Roman" w:hAnsi="Times New Roman"/>
                <w:bCs/>
              </w:rPr>
              <w:t>-</w:t>
            </w:r>
          </w:p>
          <w:p w14:paraId="2AE8C4A7"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жение</w:t>
            </w:r>
            <w:proofErr w:type="spellEnd"/>
            <w:r w:rsidRPr="007E0A33">
              <w:rPr>
                <w:rFonts w:ascii="Times New Roman" w:hAnsi="Times New Roman"/>
                <w:bCs/>
              </w:rPr>
              <w:t xml:space="preserve"> объема топки</w:t>
            </w:r>
          </w:p>
        </w:tc>
        <w:tc>
          <w:tcPr>
            <w:tcW w:w="1130" w:type="dxa"/>
            <w:tcBorders>
              <w:top w:val="single" w:sz="4" w:space="0" w:color="auto"/>
              <w:left w:val="single" w:sz="4" w:space="0" w:color="auto"/>
              <w:bottom w:val="single" w:sz="4" w:space="0" w:color="auto"/>
              <w:right w:val="single" w:sz="4" w:space="0" w:color="auto"/>
            </w:tcBorders>
            <w:hideMark/>
          </w:tcPr>
          <w:p w14:paraId="3ECD03B9"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
          <w:p w14:paraId="5A14ADD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rPr>
              <w:t xml:space="preserve">/ </w:t>
            </w:r>
            <w:r w:rsidRPr="007E0A33">
              <w:rPr>
                <w:rFonts w:ascii="Times New Roman" w:hAnsi="Times New Roman"/>
                <w:bCs/>
                <w:lang w:val="en-US"/>
              </w:rPr>
              <w:t>V</w:t>
            </w:r>
            <w:r w:rsidRPr="007E0A33">
              <w:rPr>
                <w:rFonts w:ascii="Times New Roman" w:hAnsi="Times New Roman"/>
                <w:bCs/>
                <w:vertAlign w:val="subscript"/>
              </w:rPr>
              <w:t>т</w:t>
            </w:r>
            <w:r w:rsidRPr="007E0A33">
              <w:rPr>
                <w:rFonts w:ascii="Times New Roman" w:hAnsi="Times New Roman"/>
                <w:bCs/>
              </w:rPr>
              <w:t xml:space="preserve"> </w:t>
            </w:r>
          </w:p>
        </w:tc>
        <w:tc>
          <w:tcPr>
            <w:tcW w:w="2713" w:type="dxa"/>
            <w:tcBorders>
              <w:top w:val="single" w:sz="4" w:space="0" w:color="auto"/>
              <w:left w:val="single" w:sz="4" w:space="0" w:color="auto"/>
              <w:bottom w:val="single" w:sz="4" w:space="0" w:color="auto"/>
              <w:right w:val="single" w:sz="4" w:space="0" w:color="auto"/>
            </w:tcBorders>
            <w:hideMark/>
          </w:tcPr>
          <w:p w14:paraId="665EF96F" w14:textId="77777777" w:rsidR="00806400" w:rsidRPr="007E0A33" w:rsidRDefault="00806400" w:rsidP="004F418A">
            <w:pPr>
              <w:spacing w:after="0" w:line="25" w:lineRule="atLeast"/>
              <w:jc w:val="both"/>
              <w:rPr>
                <w:rFonts w:ascii="Times New Roman" w:hAnsi="Times New Roman"/>
                <w:bCs/>
                <w:vertAlign w:val="subscript"/>
              </w:rPr>
            </w:pPr>
            <w:r w:rsidRPr="007E0A33">
              <w:rPr>
                <w:rFonts w:ascii="Times New Roman" w:hAnsi="Times New Roman"/>
                <w:bCs/>
                <w:vertAlign w:val="subscript"/>
              </w:rPr>
              <w:t xml:space="preserve">   </w:t>
            </w:r>
          </w:p>
          <w:p w14:paraId="649404B8" w14:textId="2F9C618B"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vertAlign w:val="subscript"/>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r w:rsidR="00A85056">
              <w:rPr>
                <w:rFonts w:ascii="Times New Roman" w:hAnsi="Times New Roman"/>
                <w:bCs/>
              </w:rPr>
              <w:t>·</w:t>
            </w: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н</w:t>
            </w:r>
            <w:proofErr w:type="spellEnd"/>
            <w:r w:rsidRPr="007E0A33">
              <w:rPr>
                <w:rFonts w:ascii="Times New Roman" w:hAnsi="Times New Roman"/>
                <w:bCs/>
              </w:rPr>
              <w:t>/</w:t>
            </w:r>
            <w:r w:rsidRPr="007E0A33">
              <w:rPr>
                <w:rFonts w:ascii="Times New Roman" w:hAnsi="Times New Roman"/>
                <w:bCs/>
                <w:lang w:val="en-US"/>
              </w:rPr>
              <w:t>V</w:t>
            </w:r>
            <w:r w:rsidRPr="007E0A33">
              <w:rPr>
                <w:rFonts w:ascii="Times New Roman" w:hAnsi="Times New Roman"/>
                <w:bCs/>
                <w:vertAlign w:val="subscript"/>
              </w:rPr>
              <w:t xml:space="preserve">т    </w:t>
            </w:r>
          </w:p>
        </w:tc>
        <w:tc>
          <w:tcPr>
            <w:tcW w:w="1101" w:type="dxa"/>
            <w:tcBorders>
              <w:top w:val="single" w:sz="4" w:space="0" w:color="auto"/>
              <w:left w:val="single" w:sz="4" w:space="0" w:color="auto"/>
              <w:bottom w:val="single" w:sz="4" w:space="0" w:color="auto"/>
              <w:right w:val="single" w:sz="4" w:space="0" w:color="auto"/>
            </w:tcBorders>
          </w:tcPr>
          <w:p w14:paraId="1D85E82E" w14:textId="77777777" w:rsidR="00806400" w:rsidRPr="007E0A33" w:rsidRDefault="00806400" w:rsidP="004F418A">
            <w:pPr>
              <w:spacing w:after="0" w:line="25" w:lineRule="atLeast"/>
              <w:jc w:val="both"/>
              <w:rPr>
                <w:rFonts w:ascii="Times New Roman" w:hAnsi="Times New Roman"/>
                <w:bCs/>
              </w:rPr>
            </w:pPr>
          </w:p>
          <w:p w14:paraId="3528DE51"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ккал/м</w:t>
            </w:r>
            <w:r w:rsidRPr="007E0A33">
              <w:rPr>
                <w:rFonts w:ascii="Times New Roman" w:hAnsi="Times New Roman"/>
                <w:bCs/>
                <w:vertAlign w:val="superscript"/>
              </w:rPr>
              <w:t>3</w:t>
            </w:r>
            <w:r w:rsidRPr="007E0A33">
              <w:rPr>
                <w:rFonts w:ascii="Times New Roman" w:hAnsi="Times New Roman"/>
                <w:bCs/>
              </w:rPr>
              <w:t>ч</w:t>
            </w:r>
            <w:r w:rsidRPr="007E0A33">
              <w:rPr>
                <w:rFonts w:ascii="Times New Roman" w:hAnsi="Times New Roman"/>
                <w:bCs/>
                <w:sz w:val="24"/>
                <w:szCs w:val="24"/>
              </w:rPr>
              <w:t xml:space="preserve">  </w:t>
            </w:r>
          </w:p>
        </w:tc>
        <w:tc>
          <w:tcPr>
            <w:tcW w:w="1972" w:type="dxa"/>
            <w:tcBorders>
              <w:top w:val="single" w:sz="4" w:space="0" w:color="auto"/>
              <w:left w:val="single" w:sz="4" w:space="0" w:color="auto"/>
              <w:bottom w:val="single" w:sz="4" w:space="0" w:color="auto"/>
              <w:right w:val="single" w:sz="4" w:space="0" w:color="auto"/>
            </w:tcBorders>
          </w:tcPr>
          <w:p w14:paraId="7BE58657" w14:textId="1142045D"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1,358</w:t>
            </w:r>
            <w:r w:rsidR="00A85056">
              <w:rPr>
                <w:rFonts w:ascii="Times New Roman" w:hAnsi="Times New Roman"/>
                <w:bCs/>
              </w:rPr>
              <w:t>·</w:t>
            </w:r>
            <w:r w:rsidRPr="007E0A33">
              <w:rPr>
                <w:rFonts w:ascii="Times New Roman" w:hAnsi="Times New Roman"/>
                <w:bCs/>
              </w:rPr>
              <w:t>10</w:t>
            </w:r>
            <w:r w:rsidRPr="007E0A33">
              <w:rPr>
                <w:rFonts w:ascii="Times New Roman" w:hAnsi="Times New Roman"/>
                <w:bCs/>
                <w:vertAlign w:val="superscript"/>
              </w:rPr>
              <w:t>6</w:t>
            </w:r>
          </w:p>
          <w:p w14:paraId="2F5FAB4C" w14:textId="77777777" w:rsidR="00806400" w:rsidRPr="007E0A33" w:rsidRDefault="00806400" w:rsidP="004F418A">
            <w:pPr>
              <w:spacing w:after="0" w:line="25" w:lineRule="atLeast"/>
              <w:jc w:val="both"/>
              <w:rPr>
                <w:rFonts w:ascii="Times New Roman" w:hAnsi="Times New Roman"/>
                <w:bCs/>
                <w:lang w:val="en-US"/>
              </w:rPr>
            </w:pPr>
          </w:p>
        </w:tc>
      </w:tr>
    </w:tbl>
    <w:p w14:paraId="6D8A44C0" w14:textId="77777777" w:rsidR="001A79D9" w:rsidRPr="00B61A15" w:rsidRDefault="001A79D9" w:rsidP="004F418A">
      <w:pPr>
        <w:spacing w:after="0" w:line="25" w:lineRule="atLeast"/>
        <w:rPr>
          <w:rFonts w:ascii="Times New Roman" w:hAnsi="Times New Roman"/>
          <w:b/>
          <w:sz w:val="28"/>
          <w:szCs w:val="28"/>
        </w:rPr>
      </w:pPr>
    </w:p>
    <w:p w14:paraId="177A38C9" w14:textId="6F953B00" w:rsidR="00806400" w:rsidRPr="001A79D9" w:rsidRDefault="006610E1" w:rsidP="004F418A">
      <w:pPr>
        <w:spacing w:after="0" w:line="25" w:lineRule="atLeast"/>
        <w:ind w:firstLine="708"/>
        <w:rPr>
          <w:rFonts w:ascii="Times New Roman" w:hAnsi="Times New Roman"/>
          <w:bCs/>
          <w:sz w:val="28"/>
          <w:szCs w:val="28"/>
        </w:rPr>
      </w:pPr>
      <w:r>
        <w:rPr>
          <w:rFonts w:ascii="Times New Roman" w:hAnsi="Times New Roman"/>
          <w:bCs/>
          <w:sz w:val="28"/>
          <w:szCs w:val="28"/>
        </w:rPr>
        <w:t xml:space="preserve">Таблица 5.6 - </w:t>
      </w:r>
      <w:r w:rsidR="00806400" w:rsidRPr="001A79D9">
        <w:rPr>
          <w:rFonts w:ascii="Times New Roman" w:hAnsi="Times New Roman"/>
          <w:bCs/>
          <w:sz w:val="28"/>
          <w:szCs w:val="28"/>
        </w:rPr>
        <w:t xml:space="preserve">Расчет теплообмена в топке водогрейного котла ВВ-400. </w:t>
      </w:r>
    </w:p>
    <w:p w14:paraId="46E12925" w14:textId="77777777" w:rsidR="00806400" w:rsidRPr="00B61A15" w:rsidRDefault="00806400" w:rsidP="004F418A">
      <w:pPr>
        <w:spacing w:after="0" w:line="25" w:lineRule="atLeast"/>
        <w:jc w:val="both"/>
        <w:rPr>
          <w:rFonts w:ascii="Times New Roman"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9"/>
        <w:gridCol w:w="1130"/>
        <w:gridCol w:w="2683"/>
        <w:gridCol w:w="1101"/>
        <w:gridCol w:w="2005"/>
      </w:tblGrid>
      <w:tr w:rsidR="00806400" w:rsidRPr="007E0A33" w14:paraId="6E8886D4" w14:textId="77777777" w:rsidTr="00854BB2">
        <w:tc>
          <w:tcPr>
            <w:tcW w:w="2579" w:type="dxa"/>
            <w:tcBorders>
              <w:top w:val="single" w:sz="4" w:space="0" w:color="auto"/>
              <w:left w:val="single" w:sz="4" w:space="0" w:color="auto"/>
              <w:bottom w:val="single" w:sz="4" w:space="0" w:color="auto"/>
              <w:right w:val="single" w:sz="4" w:space="0" w:color="auto"/>
            </w:tcBorders>
          </w:tcPr>
          <w:p w14:paraId="46F45E23" w14:textId="77777777" w:rsidR="00806400" w:rsidRPr="007E0A33" w:rsidRDefault="00806400" w:rsidP="004F418A">
            <w:pPr>
              <w:spacing w:after="0" w:line="25" w:lineRule="atLeast"/>
              <w:jc w:val="both"/>
              <w:rPr>
                <w:rFonts w:ascii="Times New Roman" w:hAnsi="Times New Roman"/>
                <w:b/>
              </w:rPr>
            </w:pPr>
          </w:p>
          <w:p w14:paraId="27CC3B8F" w14:textId="77777777" w:rsidR="00806400" w:rsidRPr="007E0A33" w:rsidRDefault="00806400" w:rsidP="004F418A">
            <w:pPr>
              <w:spacing w:after="0" w:line="25" w:lineRule="atLeast"/>
              <w:jc w:val="both"/>
              <w:rPr>
                <w:rFonts w:ascii="Times New Roman" w:hAnsi="Times New Roman"/>
                <w:b/>
                <w:sz w:val="24"/>
                <w:szCs w:val="24"/>
              </w:rPr>
            </w:pPr>
            <w:r w:rsidRPr="007E0A33">
              <w:rPr>
                <w:rFonts w:ascii="Times New Roman" w:hAnsi="Times New Roman"/>
                <w:b/>
              </w:rPr>
              <w:t>Расчетные величины</w:t>
            </w:r>
          </w:p>
        </w:tc>
        <w:tc>
          <w:tcPr>
            <w:tcW w:w="1130" w:type="dxa"/>
            <w:tcBorders>
              <w:top w:val="single" w:sz="4" w:space="0" w:color="auto"/>
              <w:left w:val="single" w:sz="4" w:space="0" w:color="auto"/>
              <w:bottom w:val="single" w:sz="4" w:space="0" w:color="auto"/>
              <w:right w:val="single" w:sz="4" w:space="0" w:color="auto"/>
            </w:tcBorders>
            <w:hideMark/>
          </w:tcPr>
          <w:p w14:paraId="6115A46E"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Обознач</w:t>
            </w:r>
            <w:proofErr w:type="spellEnd"/>
            <w:r w:rsidRPr="007E0A33">
              <w:rPr>
                <w:rFonts w:ascii="Times New Roman" w:hAnsi="Times New Roman"/>
                <w:b/>
              </w:rPr>
              <w:t>-</w:t>
            </w:r>
          </w:p>
          <w:p w14:paraId="1651F4BE" w14:textId="77777777" w:rsidR="00806400" w:rsidRPr="007E0A33" w:rsidRDefault="00806400" w:rsidP="004F418A">
            <w:pPr>
              <w:spacing w:after="0" w:line="25" w:lineRule="atLeast"/>
              <w:rPr>
                <w:rFonts w:ascii="Times New Roman" w:hAnsi="Times New Roman"/>
                <w:b/>
              </w:rPr>
            </w:pPr>
            <w:proofErr w:type="spellStart"/>
            <w:r w:rsidRPr="007E0A33">
              <w:rPr>
                <w:rFonts w:ascii="Times New Roman" w:hAnsi="Times New Roman"/>
                <w:b/>
              </w:rPr>
              <w:t>ения</w:t>
            </w:r>
            <w:proofErr w:type="spellEnd"/>
          </w:p>
        </w:tc>
        <w:tc>
          <w:tcPr>
            <w:tcW w:w="2683" w:type="dxa"/>
            <w:tcBorders>
              <w:top w:val="single" w:sz="4" w:space="0" w:color="auto"/>
              <w:left w:val="single" w:sz="4" w:space="0" w:color="auto"/>
              <w:bottom w:val="single" w:sz="4" w:space="0" w:color="auto"/>
              <w:right w:val="single" w:sz="4" w:space="0" w:color="auto"/>
            </w:tcBorders>
          </w:tcPr>
          <w:p w14:paraId="6126DC43" w14:textId="77777777" w:rsidR="00806400" w:rsidRPr="007E0A33" w:rsidRDefault="00806400" w:rsidP="004F418A">
            <w:pPr>
              <w:spacing w:after="0" w:line="25" w:lineRule="atLeast"/>
              <w:jc w:val="both"/>
              <w:rPr>
                <w:rFonts w:ascii="Times New Roman" w:hAnsi="Times New Roman"/>
                <w:b/>
              </w:rPr>
            </w:pPr>
            <w:r w:rsidRPr="007E0A33">
              <w:rPr>
                <w:rFonts w:ascii="Times New Roman" w:hAnsi="Times New Roman"/>
                <w:b/>
              </w:rPr>
              <w:t xml:space="preserve">    Способ определения</w:t>
            </w:r>
          </w:p>
          <w:p w14:paraId="2ADCDBDF" w14:textId="77777777" w:rsidR="00806400" w:rsidRPr="007E0A33" w:rsidRDefault="00806400" w:rsidP="004F418A">
            <w:pPr>
              <w:spacing w:after="0" w:line="25" w:lineRule="atLeast"/>
              <w:rPr>
                <w:rFonts w:ascii="Times New Roman" w:hAnsi="Times New Roman"/>
                <w:b/>
                <w:sz w:val="24"/>
                <w:szCs w:val="24"/>
              </w:rPr>
            </w:pPr>
          </w:p>
        </w:tc>
        <w:tc>
          <w:tcPr>
            <w:tcW w:w="1101" w:type="dxa"/>
            <w:tcBorders>
              <w:top w:val="single" w:sz="4" w:space="0" w:color="auto"/>
              <w:left w:val="single" w:sz="4" w:space="0" w:color="auto"/>
              <w:bottom w:val="single" w:sz="4" w:space="0" w:color="auto"/>
              <w:right w:val="single" w:sz="4" w:space="0" w:color="auto"/>
            </w:tcBorders>
          </w:tcPr>
          <w:p w14:paraId="75EBB234"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Размерн</w:t>
            </w:r>
            <w:proofErr w:type="spellEnd"/>
            <w:r w:rsidRPr="007E0A33">
              <w:rPr>
                <w:rFonts w:ascii="Times New Roman" w:hAnsi="Times New Roman"/>
                <w:b/>
              </w:rPr>
              <w:t xml:space="preserve">.   </w:t>
            </w:r>
          </w:p>
          <w:p w14:paraId="6E207DEF" w14:textId="77777777" w:rsidR="00806400" w:rsidRPr="007E0A33" w:rsidRDefault="00806400" w:rsidP="004F418A">
            <w:pPr>
              <w:spacing w:after="0" w:line="25" w:lineRule="atLeast"/>
              <w:rPr>
                <w:rFonts w:ascii="Times New Roman" w:hAnsi="Times New Roman"/>
                <w:b/>
                <w:sz w:val="24"/>
                <w:szCs w:val="24"/>
              </w:rPr>
            </w:pPr>
          </w:p>
        </w:tc>
        <w:tc>
          <w:tcPr>
            <w:tcW w:w="2005" w:type="dxa"/>
            <w:tcBorders>
              <w:top w:val="single" w:sz="4" w:space="0" w:color="auto"/>
              <w:left w:val="single" w:sz="4" w:space="0" w:color="auto"/>
              <w:bottom w:val="single" w:sz="4" w:space="0" w:color="auto"/>
              <w:right w:val="single" w:sz="4" w:space="0" w:color="auto"/>
            </w:tcBorders>
          </w:tcPr>
          <w:p w14:paraId="6F8C1C34" w14:textId="77777777" w:rsidR="00806400" w:rsidRPr="007E0A33" w:rsidRDefault="00806400" w:rsidP="004F418A">
            <w:pPr>
              <w:spacing w:after="0" w:line="25" w:lineRule="atLeast"/>
              <w:jc w:val="both"/>
              <w:rPr>
                <w:rFonts w:ascii="Times New Roman" w:hAnsi="Times New Roman"/>
                <w:b/>
              </w:rPr>
            </w:pPr>
            <w:proofErr w:type="spellStart"/>
            <w:r w:rsidRPr="007E0A33">
              <w:rPr>
                <w:rFonts w:ascii="Times New Roman" w:hAnsi="Times New Roman"/>
                <w:b/>
              </w:rPr>
              <w:t>Числ</w:t>
            </w:r>
            <w:proofErr w:type="spellEnd"/>
            <w:r w:rsidRPr="007E0A33">
              <w:rPr>
                <w:rFonts w:ascii="Times New Roman" w:hAnsi="Times New Roman"/>
                <w:b/>
              </w:rPr>
              <w:t>. значение</w:t>
            </w:r>
          </w:p>
          <w:p w14:paraId="6D22E3C2" w14:textId="77777777" w:rsidR="00806400" w:rsidRPr="007E0A33" w:rsidRDefault="00806400" w:rsidP="004F418A">
            <w:pPr>
              <w:spacing w:after="0" w:line="25" w:lineRule="atLeast"/>
              <w:rPr>
                <w:rFonts w:ascii="Times New Roman" w:hAnsi="Times New Roman"/>
                <w:b/>
                <w:sz w:val="24"/>
                <w:szCs w:val="24"/>
              </w:rPr>
            </w:pPr>
          </w:p>
        </w:tc>
      </w:tr>
      <w:tr w:rsidR="00806400" w:rsidRPr="007E0A33" w14:paraId="205E6EA5"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6A96EE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Объем топочной камеры</w:t>
            </w:r>
          </w:p>
        </w:tc>
        <w:tc>
          <w:tcPr>
            <w:tcW w:w="1130" w:type="dxa"/>
            <w:tcBorders>
              <w:top w:val="single" w:sz="4" w:space="0" w:color="auto"/>
              <w:left w:val="single" w:sz="4" w:space="0" w:color="auto"/>
              <w:bottom w:val="single" w:sz="4" w:space="0" w:color="auto"/>
              <w:right w:val="single" w:sz="4" w:space="0" w:color="auto"/>
            </w:tcBorders>
            <w:hideMark/>
          </w:tcPr>
          <w:p w14:paraId="2D0F4498"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V</w:t>
            </w:r>
          </w:p>
        </w:tc>
        <w:tc>
          <w:tcPr>
            <w:tcW w:w="2683" w:type="dxa"/>
            <w:tcBorders>
              <w:top w:val="single" w:sz="4" w:space="0" w:color="auto"/>
              <w:left w:val="single" w:sz="4" w:space="0" w:color="auto"/>
              <w:bottom w:val="single" w:sz="4" w:space="0" w:color="auto"/>
              <w:right w:val="single" w:sz="4" w:space="0" w:color="auto"/>
            </w:tcBorders>
            <w:hideMark/>
          </w:tcPr>
          <w:p w14:paraId="3DC73E0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roofErr w:type="spellStart"/>
            <w:r w:rsidRPr="007E0A33">
              <w:rPr>
                <w:rFonts w:ascii="Times New Roman" w:hAnsi="Times New Roman"/>
                <w:bCs/>
              </w:rPr>
              <w:t>КВа</w:t>
            </w:r>
            <w:proofErr w:type="spellEnd"/>
          </w:p>
        </w:tc>
        <w:tc>
          <w:tcPr>
            <w:tcW w:w="1101" w:type="dxa"/>
            <w:tcBorders>
              <w:top w:val="single" w:sz="4" w:space="0" w:color="auto"/>
              <w:left w:val="single" w:sz="4" w:space="0" w:color="auto"/>
              <w:bottom w:val="single" w:sz="4" w:space="0" w:color="auto"/>
              <w:right w:val="single" w:sz="4" w:space="0" w:color="auto"/>
            </w:tcBorders>
            <w:hideMark/>
          </w:tcPr>
          <w:p w14:paraId="1FA479D4" w14:textId="560E7403" w:rsidR="00806400" w:rsidRPr="007E0A33" w:rsidRDefault="00806400" w:rsidP="004F418A">
            <w:pPr>
              <w:spacing w:after="0" w:line="25" w:lineRule="atLeast"/>
              <w:jc w:val="center"/>
              <w:rPr>
                <w:rFonts w:ascii="Times New Roman" w:hAnsi="Times New Roman"/>
                <w:bCs/>
                <w:vertAlign w:val="superscript"/>
              </w:rPr>
            </w:pPr>
            <w:r w:rsidRPr="007E0A33">
              <w:rPr>
                <w:rFonts w:ascii="Times New Roman" w:hAnsi="Times New Roman"/>
                <w:bCs/>
              </w:rPr>
              <w:t>м</w:t>
            </w:r>
            <w:r w:rsidRPr="007E0A33">
              <w:rPr>
                <w:rFonts w:ascii="Times New Roman" w:hAnsi="Times New Roman"/>
                <w:bCs/>
                <w:vertAlign w:val="superscript"/>
              </w:rPr>
              <w:t>3</w:t>
            </w:r>
          </w:p>
        </w:tc>
        <w:tc>
          <w:tcPr>
            <w:tcW w:w="2005" w:type="dxa"/>
            <w:tcBorders>
              <w:top w:val="single" w:sz="4" w:space="0" w:color="auto"/>
              <w:left w:val="single" w:sz="4" w:space="0" w:color="auto"/>
              <w:bottom w:val="single" w:sz="4" w:space="0" w:color="auto"/>
              <w:right w:val="single" w:sz="4" w:space="0" w:color="auto"/>
            </w:tcBorders>
            <w:hideMark/>
          </w:tcPr>
          <w:p w14:paraId="03E26C39" w14:textId="373B929C"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0,332</w:t>
            </w:r>
          </w:p>
        </w:tc>
      </w:tr>
      <w:tr w:rsidR="00806400" w:rsidRPr="007E0A33" w14:paraId="208E3EB1"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61C782A9"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Полная радиационная</w:t>
            </w:r>
          </w:p>
          <w:p w14:paraId="3DEC7B9D"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поверхность котла</w:t>
            </w:r>
          </w:p>
        </w:tc>
        <w:tc>
          <w:tcPr>
            <w:tcW w:w="1130" w:type="dxa"/>
            <w:tcBorders>
              <w:top w:val="single" w:sz="4" w:space="0" w:color="auto"/>
              <w:left w:val="single" w:sz="4" w:space="0" w:color="auto"/>
              <w:bottom w:val="single" w:sz="4" w:space="0" w:color="auto"/>
              <w:right w:val="single" w:sz="4" w:space="0" w:color="auto"/>
            </w:tcBorders>
          </w:tcPr>
          <w:p w14:paraId="344F174B" w14:textId="77777777" w:rsidR="00806400" w:rsidRPr="007E0A33" w:rsidRDefault="00806400" w:rsidP="004F418A">
            <w:pPr>
              <w:spacing w:after="0" w:line="25" w:lineRule="atLeast"/>
              <w:jc w:val="both"/>
              <w:rPr>
                <w:rFonts w:ascii="Times New Roman" w:hAnsi="Times New Roman"/>
                <w:bCs/>
                <w:highlight w:val="yellow"/>
              </w:rPr>
            </w:pPr>
          </w:p>
          <w:p w14:paraId="593D693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ζ </w:t>
            </w:r>
            <w:proofErr w:type="spellStart"/>
            <w:r w:rsidRPr="007E0A33">
              <w:rPr>
                <w:rFonts w:ascii="Times New Roman" w:hAnsi="Times New Roman"/>
                <w:bCs/>
              </w:rPr>
              <w:t>Н</w:t>
            </w:r>
            <w:r w:rsidRPr="007E0A33">
              <w:rPr>
                <w:rFonts w:ascii="Times New Roman" w:hAnsi="Times New Roman"/>
                <w:bCs/>
                <w:vertAlign w:val="subscript"/>
              </w:rPr>
              <w:t>р</w:t>
            </w:r>
            <w:proofErr w:type="spellEnd"/>
            <w:r w:rsidRPr="007E0A33">
              <w:rPr>
                <w:rFonts w:ascii="Times New Roman" w:hAnsi="Times New Roman"/>
                <w:bCs/>
              </w:rPr>
              <w:t xml:space="preserve">  </w:t>
            </w:r>
          </w:p>
        </w:tc>
        <w:tc>
          <w:tcPr>
            <w:tcW w:w="2683" w:type="dxa"/>
            <w:tcBorders>
              <w:top w:val="single" w:sz="4" w:space="0" w:color="auto"/>
              <w:left w:val="single" w:sz="4" w:space="0" w:color="auto"/>
              <w:bottom w:val="single" w:sz="4" w:space="0" w:color="auto"/>
              <w:right w:val="single" w:sz="4" w:space="0" w:color="auto"/>
            </w:tcBorders>
          </w:tcPr>
          <w:p w14:paraId="23FB56ED" w14:textId="77777777" w:rsidR="00806400" w:rsidRPr="007E0A33" w:rsidRDefault="00806400" w:rsidP="004F418A">
            <w:pPr>
              <w:spacing w:after="0" w:line="25" w:lineRule="atLeast"/>
              <w:jc w:val="both"/>
              <w:rPr>
                <w:rFonts w:ascii="Times New Roman" w:hAnsi="Times New Roman"/>
                <w:bCs/>
              </w:rPr>
            </w:pPr>
          </w:p>
          <w:p w14:paraId="7C428F0C"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roofErr w:type="spellStart"/>
            <w:r w:rsidRPr="007E0A33">
              <w:rPr>
                <w:rFonts w:ascii="Times New Roman" w:hAnsi="Times New Roman"/>
                <w:bCs/>
              </w:rPr>
              <w:t>КВа</w:t>
            </w:r>
            <w:proofErr w:type="spellEnd"/>
          </w:p>
        </w:tc>
        <w:tc>
          <w:tcPr>
            <w:tcW w:w="1101" w:type="dxa"/>
            <w:tcBorders>
              <w:top w:val="single" w:sz="4" w:space="0" w:color="auto"/>
              <w:left w:val="single" w:sz="4" w:space="0" w:color="auto"/>
              <w:bottom w:val="single" w:sz="4" w:space="0" w:color="auto"/>
              <w:right w:val="single" w:sz="4" w:space="0" w:color="auto"/>
            </w:tcBorders>
            <w:hideMark/>
          </w:tcPr>
          <w:p w14:paraId="2076AE1B" w14:textId="03858A8F" w:rsidR="00806400" w:rsidRPr="007E0A33" w:rsidRDefault="00806400" w:rsidP="004F418A">
            <w:pPr>
              <w:spacing w:after="0" w:line="25" w:lineRule="atLeast"/>
              <w:jc w:val="center"/>
              <w:rPr>
                <w:rFonts w:ascii="Times New Roman" w:hAnsi="Times New Roman"/>
                <w:bCs/>
              </w:rPr>
            </w:pPr>
          </w:p>
          <w:p w14:paraId="04020745" w14:textId="35213FE8" w:rsidR="00806400" w:rsidRPr="007E0A33" w:rsidRDefault="00806400" w:rsidP="004F418A">
            <w:pPr>
              <w:spacing w:after="0" w:line="25" w:lineRule="atLeast"/>
              <w:jc w:val="center"/>
              <w:rPr>
                <w:rFonts w:ascii="Times New Roman" w:hAnsi="Times New Roman"/>
                <w:bCs/>
                <w:vertAlign w:val="superscript"/>
              </w:rPr>
            </w:pPr>
            <w:r w:rsidRPr="007E0A33">
              <w:rPr>
                <w:rFonts w:ascii="Times New Roman" w:hAnsi="Times New Roman"/>
                <w:bCs/>
              </w:rPr>
              <w:t>м</w:t>
            </w:r>
            <w:r w:rsidRPr="007E0A33">
              <w:rPr>
                <w:rFonts w:ascii="Times New Roman" w:hAnsi="Times New Roman"/>
                <w:bCs/>
                <w:vertAlign w:val="superscript"/>
              </w:rPr>
              <w:t>2</w:t>
            </w:r>
          </w:p>
        </w:tc>
        <w:tc>
          <w:tcPr>
            <w:tcW w:w="2005" w:type="dxa"/>
            <w:tcBorders>
              <w:top w:val="single" w:sz="4" w:space="0" w:color="auto"/>
              <w:left w:val="single" w:sz="4" w:space="0" w:color="auto"/>
              <w:bottom w:val="single" w:sz="4" w:space="0" w:color="auto"/>
              <w:right w:val="single" w:sz="4" w:space="0" w:color="auto"/>
            </w:tcBorders>
          </w:tcPr>
          <w:p w14:paraId="5CDDA427" w14:textId="77777777" w:rsidR="00806400" w:rsidRPr="007E0A33" w:rsidRDefault="00806400" w:rsidP="004F418A">
            <w:pPr>
              <w:spacing w:after="0" w:line="25" w:lineRule="atLeast"/>
              <w:jc w:val="center"/>
              <w:rPr>
                <w:rFonts w:ascii="Times New Roman" w:hAnsi="Times New Roman"/>
                <w:bCs/>
                <w:sz w:val="24"/>
                <w:szCs w:val="24"/>
              </w:rPr>
            </w:pPr>
          </w:p>
          <w:p w14:paraId="3DEF4DF3" w14:textId="1C69FEC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2,55</w:t>
            </w:r>
          </w:p>
        </w:tc>
      </w:tr>
      <w:tr w:rsidR="00806400" w:rsidRPr="007E0A33" w14:paraId="26769B26"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C07D6DC"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Полная поверхность стен</w:t>
            </w:r>
          </w:p>
          <w:p w14:paraId="23CA5F22"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Топки (</w:t>
            </w:r>
            <w:proofErr w:type="spellStart"/>
            <w:r w:rsidRPr="007E0A33">
              <w:rPr>
                <w:rFonts w:ascii="Times New Roman" w:hAnsi="Times New Roman"/>
                <w:bCs/>
              </w:rPr>
              <w:t>лучевосприн</w:t>
            </w:r>
            <w:proofErr w:type="spellEnd"/>
            <w:r w:rsidRPr="007E0A33">
              <w:rPr>
                <w:rFonts w:ascii="Times New Roman" w:hAnsi="Times New Roman"/>
                <w:bCs/>
              </w:rPr>
              <w:t>)</w:t>
            </w:r>
          </w:p>
        </w:tc>
        <w:tc>
          <w:tcPr>
            <w:tcW w:w="1130" w:type="dxa"/>
            <w:tcBorders>
              <w:top w:val="single" w:sz="4" w:space="0" w:color="auto"/>
              <w:left w:val="single" w:sz="4" w:space="0" w:color="auto"/>
              <w:bottom w:val="single" w:sz="4" w:space="0" w:color="auto"/>
              <w:right w:val="single" w:sz="4" w:space="0" w:color="auto"/>
            </w:tcBorders>
          </w:tcPr>
          <w:p w14:paraId="25B07172" w14:textId="77777777" w:rsidR="00806400" w:rsidRPr="007E0A33" w:rsidRDefault="00806400" w:rsidP="004F418A">
            <w:pPr>
              <w:spacing w:after="0" w:line="25" w:lineRule="atLeast"/>
              <w:jc w:val="both"/>
              <w:rPr>
                <w:rFonts w:ascii="Times New Roman" w:hAnsi="Times New Roman"/>
                <w:bCs/>
                <w:sz w:val="24"/>
                <w:szCs w:val="24"/>
              </w:rPr>
            </w:pPr>
          </w:p>
          <w:p w14:paraId="7CFCF0EF" w14:textId="77777777" w:rsidR="00806400" w:rsidRPr="007E0A33" w:rsidRDefault="00806400" w:rsidP="004F418A">
            <w:pPr>
              <w:spacing w:after="0" w:line="25" w:lineRule="atLeast"/>
              <w:jc w:val="both"/>
              <w:rPr>
                <w:rFonts w:ascii="Times New Roman" w:hAnsi="Times New Roman"/>
                <w:bCs/>
                <w:vertAlign w:val="subscript"/>
              </w:rPr>
            </w:pPr>
            <w:r w:rsidRPr="007E0A33">
              <w:rPr>
                <w:rFonts w:ascii="Times New Roman" w:hAnsi="Times New Roman"/>
                <w:bCs/>
                <w:sz w:val="24"/>
                <w:szCs w:val="24"/>
              </w:rPr>
              <w:t xml:space="preserve">    </w:t>
            </w:r>
            <w:r w:rsidRPr="007E0A33">
              <w:rPr>
                <w:rFonts w:ascii="Times New Roman" w:hAnsi="Times New Roman"/>
                <w:bCs/>
                <w:lang w:val="en-US"/>
              </w:rPr>
              <w:t>F</w:t>
            </w:r>
            <w:proofErr w:type="spellStart"/>
            <w:r w:rsidRPr="007E0A33">
              <w:rPr>
                <w:rFonts w:ascii="Times New Roman" w:hAnsi="Times New Roman"/>
                <w:bCs/>
                <w:vertAlign w:val="subscript"/>
              </w:rPr>
              <w:t>ст</w:t>
            </w:r>
            <w:proofErr w:type="spellEnd"/>
          </w:p>
        </w:tc>
        <w:tc>
          <w:tcPr>
            <w:tcW w:w="2683" w:type="dxa"/>
            <w:tcBorders>
              <w:top w:val="single" w:sz="4" w:space="0" w:color="auto"/>
              <w:left w:val="single" w:sz="4" w:space="0" w:color="auto"/>
              <w:bottom w:val="single" w:sz="4" w:space="0" w:color="auto"/>
              <w:right w:val="single" w:sz="4" w:space="0" w:color="auto"/>
            </w:tcBorders>
          </w:tcPr>
          <w:p w14:paraId="0EB40ED1" w14:textId="77777777" w:rsidR="00806400" w:rsidRPr="007E0A33" w:rsidRDefault="00806400" w:rsidP="004F418A">
            <w:pPr>
              <w:spacing w:after="0" w:line="25" w:lineRule="atLeast"/>
              <w:jc w:val="both"/>
              <w:rPr>
                <w:rFonts w:ascii="Times New Roman" w:hAnsi="Times New Roman"/>
                <w:bCs/>
              </w:rPr>
            </w:pPr>
          </w:p>
          <w:p w14:paraId="2CA9237F"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roofErr w:type="spellStart"/>
            <w:r w:rsidRPr="007E0A33">
              <w:rPr>
                <w:rFonts w:ascii="Times New Roman" w:hAnsi="Times New Roman"/>
                <w:bCs/>
              </w:rPr>
              <w:t>КВа</w:t>
            </w:r>
            <w:proofErr w:type="spellEnd"/>
          </w:p>
        </w:tc>
        <w:tc>
          <w:tcPr>
            <w:tcW w:w="1101" w:type="dxa"/>
            <w:tcBorders>
              <w:top w:val="single" w:sz="4" w:space="0" w:color="auto"/>
              <w:left w:val="single" w:sz="4" w:space="0" w:color="auto"/>
              <w:bottom w:val="single" w:sz="4" w:space="0" w:color="auto"/>
              <w:right w:val="single" w:sz="4" w:space="0" w:color="auto"/>
            </w:tcBorders>
          </w:tcPr>
          <w:p w14:paraId="6FC3821F" w14:textId="77777777" w:rsidR="00806400" w:rsidRPr="007E0A33" w:rsidRDefault="00806400" w:rsidP="004F418A">
            <w:pPr>
              <w:spacing w:after="0" w:line="25" w:lineRule="atLeast"/>
              <w:jc w:val="center"/>
              <w:rPr>
                <w:rFonts w:ascii="Times New Roman" w:hAnsi="Times New Roman"/>
                <w:bCs/>
                <w:sz w:val="24"/>
                <w:szCs w:val="24"/>
              </w:rPr>
            </w:pPr>
          </w:p>
          <w:p w14:paraId="3A63C7F0" w14:textId="579D6459"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м</w:t>
            </w:r>
            <w:r w:rsidRPr="007E0A33">
              <w:rPr>
                <w:rFonts w:ascii="Times New Roman" w:hAnsi="Times New Roman"/>
                <w:bCs/>
                <w:vertAlign w:val="superscript"/>
              </w:rPr>
              <w:t>2</w:t>
            </w:r>
          </w:p>
        </w:tc>
        <w:tc>
          <w:tcPr>
            <w:tcW w:w="2005" w:type="dxa"/>
            <w:tcBorders>
              <w:top w:val="single" w:sz="4" w:space="0" w:color="auto"/>
              <w:left w:val="single" w:sz="4" w:space="0" w:color="auto"/>
              <w:bottom w:val="single" w:sz="4" w:space="0" w:color="auto"/>
              <w:right w:val="single" w:sz="4" w:space="0" w:color="auto"/>
            </w:tcBorders>
          </w:tcPr>
          <w:p w14:paraId="20FA1296" w14:textId="77777777" w:rsidR="00806400" w:rsidRPr="007E0A33" w:rsidRDefault="00806400" w:rsidP="004F418A">
            <w:pPr>
              <w:spacing w:after="0" w:line="25" w:lineRule="atLeast"/>
              <w:jc w:val="center"/>
              <w:rPr>
                <w:rFonts w:ascii="Times New Roman" w:hAnsi="Times New Roman"/>
                <w:bCs/>
                <w:sz w:val="24"/>
                <w:szCs w:val="24"/>
              </w:rPr>
            </w:pPr>
          </w:p>
          <w:p w14:paraId="34A7DA83" w14:textId="00B0E542"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2</w:t>
            </w:r>
            <w:r w:rsidRPr="007E0A33">
              <w:rPr>
                <w:rFonts w:ascii="Times New Roman" w:hAnsi="Times New Roman"/>
                <w:bCs/>
              </w:rPr>
              <w:t>,55</w:t>
            </w:r>
          </w:p>
        </w:tc>
      </w:tr>
      <w:tr w:rsidR="00806400" w:rsidRPr="007E0A33" w14:paraId="0B9B51A9"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2F2AC631"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Условная степень</w:t>
            </w:r>
          </w:p>
          <w:p w14:paraId="170200EC"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экранирования топки</w:t>
            </w:r>
          </w:p>
        </w:tc>
        <w:tc>
          <w:tcPr>
            <w:tcW w:w="1130" w:type="dxa"/>
            <w:tcBorders>
              <w:top w:val="single" w:sz="4" w:space="0" w:color="auto"/>
              <w:left w:val="single" w:sz="4" w:space="0" w:color="auto"/>
              <w:bottom w:val="single" w:sz="4" w:space="0" w:color="auto"/>
              <w:right w:val="single" w:sz="4" w:space="0" w:color="auto"/>
            </w:tcBorders>
            <w:hideMark/>
          </w:tcPr>
          <w:p w14:paraId="42EA1D46"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
          <w:p w14:paraId="2A71E178" w14:textId="58761480"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ψ</w:t>
            </w:r>
            <w:r w:rsidR="00A85056">
              <w:rPr>
                <w:rFonts w:ascii="Times New Roman" w:hAnsi="Times New Roman"/>
                <w:bCs/>
              </w:rPr>
              <w:t>·</w:t>
            </w:r>
            <w:r w:rsidRPr="007E0A33">
              <w:rPr>
                <w:rFonts w:ascii="Times New Roman" w:hAnsi="Times New Roman"/>
                <w:bCs/>
              </w:rPr>
              <w:t>ζ</w:t>
            </w:r>
            <w:proofErr w:type="spellEnd"/>
          </w:p>
        </w:tc>
        <w:tc>
          <w:tcPr>
            <w:tcW w:w="2683" w:type="dxa"/>
            <w:tcBorders>
              <w:top w:val="single" w:sz="4" w:space="0" w:color="auto"/>
              <w:left w:val="single" w:sz="4" w:space="0" w:color="auto"/>
              <w:bottom w:val="single" w:sz="4" w:space="0" w:color="auto"/>
              <w:right w:val="single" w:sz="4" w:space="0" w:color="auto"/>
            </w:tcBorders>
          </w:tcPr>
          <w:p w14:paraId="6DE386AB" w14:textId="77777777" w:rsidR="00806400" w:rsidRPr="007E0A33" w:rsidRDefault="00806400" w:rsidP="004F418A">
            <w:pPr>
              <w:spacing w:after="0" w:line="25" w:lineRule="atLeast"/>
              <w:jc w:val="both"/>
              <w:rPr>
                <w:rFonts w:ascii="Times New Roman" w:hAnsi="Times New Roman"/>
                <w:bCs/>
              </w:rPr>
            </w:pPr>
          </w:p>
          <w:p w14:paraId="4CB2324D"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Из конструкции котла </w:t>
            </w:r>
            <w:proofErr w:type="spellStart"/>
            <w:r w:rsidRPr="007E0A33">
              <w:rPr>
                <w:rFonts w:ascii="Times New Roman" w:hAnsi="Times New Roman"/>
                <w:bCs/>
              </w:rPr>
              <w:t>КВа</w:t>
            </w:r>
            <w:proofErr w:type="spellEnd"/>
          </w:p>
        </w:tc>
        <w:tc>
          <w:tcPr>
            <w:tcW w:w="1101" w:type="dxa"/>
            <w:tcBorders>
              <w:top w:val="single" w:sz="4" w:space="0" w:color="auto"/>
              <w:left w:val="single" w:sz="4" w:space="0" w:color="auto"/>
              <w:bottom w:val="single" w:sz="4" w:space="0" w:color="auto"/>
              <w:right w:val="single" w:sz="4" w:space="0" w:color="auto"/>
            </w:tcBorders>
          </w:tcPr>
          <w:p w14:paraId="6B408844" w14:textId="77777777" w:rsidR="00806400" w:rsidRPr="007E0A33" w:rsidRDefault="00806400" w:rsidP="004F418A">
            <w:pPr>
              <w:spacing w:after="0" w:line="25" w:lineRule="atLeast"/>
              <w:jc w:val="center"/>
              <w:rPr>
                <w:rFonts w:ascii="Times New Roman" w:hAnsi="Times New Roman"/>
                <w:bCs/>
                <w:sz w:val="24"/>
                <w:szCs w:val="24"/>
              </w:rPr>
            </w:pPr>
          </w:p>
        </w:tc>
        <w:tc>
          <w:tcPr>
            <w:tcW w:w="2005" w:type="dxa"/>
            <w:tcBorders>
              <w:top w:val="single" w:sz="4" w:space="0" w:color="auto"/>
              <w:left w:val="single" w:sz="4" w:space="0" w:color="auto"/>
              <w:bottom w:val="single" w:sz="4" w:space="0" w:color="auto"/>
              <w:right w:val="single" w:sz="4" w:space="0" w:color="auto"/>
            </w:tcBorders>
          </w:tcPr>
          <w:p w14:paraId="25B87FCE" w14:textId="77777777" w:rsidR="00806400" w:rsidRPr="007E0A33" w:rsidRDefault="00806400" w:rsidP="004F418A">
            <w:pPr>
              <w:spacing w:after="0" w:line="25" w:lineRule="atLeast"/>
              <w:jc w:val="center"/>
              <w:rPr>
                <w:rFonts w:ascii="Times New Roman" w:hAnsi="Times New Roman"/>
                <w:bCs/>
                <w:sz w:val="24"/>
                <w:szCs w:val="24"/>
              </w:rPr>
            </w:pPr>
          </w:p>
          <w:p w14:paraId="320BD947" w14:textId="460FE42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0,86</w:t>
            </w:r>
            <w:r w:rsidR="00A85056">
              <w:rPr>
                <w:rFonts w:ascii="Times New Roman" w:hAnsi="Times New Roman"/>
                <w:bCs/>
              </w:rPr>
              <w:t>·</w:t>
            </w:r>
            <w:r w:rsidRPr="007E0A33">
              <w:rPr>
                <w:rFonts w:ascii="Times New Roman" w:hAnsi="Times New Roman"/>
                <w:bCs/>
              </w:rPr>
              <w:t>0,6=0,516</w:t>
            </w:r>
          </w:p>
        </w:tc>
      </w:tr>
      <w:tr w:rsidR="00806400" w:rsidRPr="007E0A33" w14:paraId="4743B7CD"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60988434"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Характер пламени</w:t>
            </w:r>
          </w:p>
        </w:tc>
        <w:tc>
          <w:tcPr>
            <w:tcW w:w="1130" w:type="dxa"/>
            <w:tcBorders>
              <w:top w:val="single" w:sz="4" w:space="0" w:color="auto"/>
              <w:left w:val="single" w:sz="4" w:space="0" w:color="auto"/>
              <w:bottom w:val="single" w:sz="4" w:space="0" w:color="auto"/>
              <w:right w:val="single" w:sz="4" w:space="0" w:color="auto"/>
            </w:tcBorders>
            <w:hideMark/>
          </w:tcPr>
          <w:p w14:paraId="5614A77D"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
        </w:tc>
        <w:tc>
          <w:tcPr>
            <w:tcW w:w="2683" w:type="dxa"/>
            <w:tcBorders>
              <w:top w:val="single" w:sz="4" w:space="0" w:color="auto"/>
              <w:left w:val="single" w:sz="4" w:space="0" w:color="auto"/>
              <w:bottom w:val="single" w:sz="4" w:space="0" w:color="auto"/>
              <w:right w:val="single" w:sz="4" w:space="0" w:color="auto"/>
            </w:tcBorders>
            <w:hideMark/>
          </w:tcPr>
          <w:p w14:paraId="716A562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
        </w:tc>
        <w:tc>
          <w:tcPr>
            <w:tcW w:w="1101" w:type="dxa"/>
            <w:tcBorders>
              <w:top w:val="single" w:sz="4" w:space="0" w:color="auto"/>
              <w:left w:val="single" w:sz="4" w:space="0" w:color="auto"/>
              <w:bottom w:val="single" w:sz="4" w:space="0" w:color="auto"/>
              <w:right w:val="single" w:sz="4" w:space="0" w:color="auto"/>
            </w:tcBorders>
            <w:hideMark/>
          </w:tcPr>
          <w:p w14:paraId="17770329" w14:textId="4C1F8598"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p>
        </w:tc>
        <w:tc>
          <w:tcPr>
            <w:tcW w:w="2005" w:type="dxa"/>
            <w:tcBorders>
              <w:top w:val="single" w:sz="4" w:space="0" w:color="auto"/>
              <w:left w:val="single" w:sz="4" w:space="0" w:color="auto"/>
              <w:bottom w:val="single" w:sz="4" w:space="0" w:color="auto"/>
              <w:right w:val="single" w:sz="4" w:space="0" w:color="auto"/>
            </w:tcBorders>
            <w:hideMark/>
          </w:tcPr>
          <w:p w14:paraId="4BC10759"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Светящийся</w:t>
            </w:r>
          </w:p>
        </w:tc>
      </w:tr>
      <w:tr w:rsidR="00806400" w:rsidRPr="007E0A33" w14:paraId="54BA4898"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BEEFE7B"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Эфф</w:t>
            </w:r>
            <w:proofErr w:type="spellEnd"/>
            <w:r w:rsidRPr="007E0A33">
              <w:rPr>
                <w:rFonts w:ascii="Times New Roman" w:hAnsi="Times New Roman"/>
                <w:bCs/>
              </w:rPr>
              <w:t xml:space="preserve"> толщ. </w:t>
            </w:r>
            <w:proofErr w:type="spellStart"/>
            <w:r w:rsidRPr="007E0A33">
              <w:rPr>
                <w:rFonts w:ascii="Times New Roman" w:hAnsi="Times New Roman"/>
                <w:bCs/>
              </w:rPr>
              <w:t>излуч</w:t>
            </w:r>
            <w:proofErr w:type="spellEnd"/>
            <w:r w:rsidRPr="007E0A33">
              <w:rPr>
                <w:rFonts w:ascii="Times New Roman" w:hAnsi="Times New Roman"/>
                <w:bCs/>
              </w:rPr>
              <w:t xml:space="preserve"> сл. </w:t>
            </w:r>
            <w:proofErr w:type="spellStart"/>
            <w:r w:rsidRPr="007E0A33">
              <w:rPr>
                <w:rFonts w:ascii="Times New Roman" w:hAnsi="Times New Roman"/>
                <w:bCs/>
              </w:rPr>
              <w:t>факл</w:t>
            </w:r>
            <w:proofErr w:type="spellEnd"/>
          </w:p>
        </w:tc>
        <w:tc>
          <w:tcPr>
            <w:tcW w:w="1130" w:type="dxa"/>
            <w:tcBorders>
              <w:top w:val="single" w:sz="4" w:space="0" w:color="auto"/>
              <w:left w:val="single" w:sz="4" w:space="0" w:color="auto"/>
              <w:bottom w:val="single" w:sz="4" w:space="0" w:color="auto"/>
              <w:right w:val="single" w:sz="4" w:space="0" w:color="auto"/>
            </w:tcBorders>
            <w:hideMark/>
          </w:tcPr>
          <w:p w14:paraId="6AA56157" w14:textId="77777777" w:rsidR="00806400" w:rsidRPr="007E0A33" w:rsidRDefault="00806400" w:rsidP="004F418A">
            <w:pPr>
              <w:spacing w:after="0" w:line="25" w:lineRule="atLeast"/>
              <w:jc w:val="both"/>
              <w:rPr>
                <w:rFonts w:ascii="Times New Roman" w:hAnsi="Times New Roman"/>
                <w:bCs/>
                <w:sz w:val="24"/>
                <w:szCs w:val="24"/>
                <w:lang w:val="en-US"/>
              </w:rPr>
            </w:pPr>
            <w:r w:rsidRPr="007E0A33">
              <w:rPr>
                <w:rFonts w:ascii="Times New Roman" w:hAnsi="Times New Roman"/>
                <w:bCs/>
                <w:sz w:val="24"/>
                <w:szCs w:val="24"/>
              </w:rPr>
              <w:t xml:space="preserve">     s</w:t>
            </w:r>
          </w:p>
        </w:tc>
        <w:tc>
          <w:tcPr>
            <w:tcW w:w="2683" w:type="dxa"/>
            <w:tcBorders>
              <w:top w:val="single" w:sz="4" w:space="0" w:color="auto"/>
              <w:left w:val="single" w:sz="4" w:space="0" w:color="auto"/>
              <w:bottom w:val="single" w:sz="4" w:space="0" w:color="auto"/>
              <w:right w:val="single" w:sz="4" w:space="0" w:color="auto"/>
            </w:tcBorders>
          </w:tcPr>
          <w:p w14:paraId="65942A55" w14:textId="7A970F4E" w:rsidR="00806400" w:rsidRPr="007E0A33" w:rsidRDefault="00806400" w:rsidP="004F418A">
            <w:pPr>
              <w:spacing w:after="0" w:line="25" w:lineRule="atLeast"/>
              <w:jc w:val="both"/>
              <w:rPr>
                <w:rFonts w:ascii="Times New Roman" w:hAnsi="Times New Roman"/>
                <w:bCs/>
                <w:sz w:val="24"/>
                <w:szCs w:val="24"/>
                <w:lang w:val="en-US"/>
              </w:rPr>
            </w:pPr>
            <w:r w:rsidRPr="007E0A33">
              <w:rPr>
                <w:rFonts w:ascii="Times New Roman" w:hAnsi="Times New Roman"/>
                <w:bCs/>
                <w:sz w:val="24"/>
                <w:szCs w:val="24"/>
                <w:lang w:val="en-US"/>
              </w:rPr>
              <w:t xml:space="preserve">        3</w:t>
            </w:r>
            <w:r w:rsidRPr="007E0A33">
              <w:rPr>
                <w:rFonts w:ascii="Times New Roman" w:hAnsi="Times New Roman"/>
                <w:bCs/>
                <w:sz w:val="24"/>
                <w:szCs w:val="24"/>
              </w:rPr>
              <w:t>,</w:t>
            </w:r>
            <w:r w:rsidRPr="007E0A33">
              <w:rPr>
                <w:rFonts w:ascii="Times New Roman" w:hAnsi="Times New Roman"/>
                <w:bCs/>
                <w:sz w:val="24"/>
                <w:szCs w:val="24"/>
                <w:lang w:val="en-US"/>
              </w:rPr>
              <w:t>6</w:t>
            </w:r>
            <w:r w:rsidR="00A85056">
              <w:rPr>
                <w:rFonts w:ascii="Times New Roman" w:hAnsi="Times New Roman"/>
                <w:bCs/>
              </w:rPr>
              <w:t>·</w:t>
            </w:r>
            <w:r w:rsidRPr="007E0A33">
              <w:rPr>
                <w:rFonts w:ascii="Times New Roman" w:hAnsi="Times New Roman"/>
                <w:bCs/>
              </w:rPr>
              <w:t xml:space="preserve"> </w:t>
            </w:r>
            <w:proofErr w:type="spellStart"/>
            <w:r w:rsidRPr="007E0A33">
              <w:rPr>
                <w:rFonts w:ascii="Times New Roman" w:hAnsi="Times New Roman"/>
                <w:bCs/>
              </w:rPr>
              <w:t>V</w:t>
            </w:r>
            <w:r w:rsidRPr="007E0A33">
              <w:rPr>
                <w:rFonts w:ascii="Times New Roman" w:hAnsi="Times New Roman"/>
                <w:bCs/>
                <w:vertAlign w:val="subscript"/>
              </w:rPr>
              <w:t>т</w:t>
            </w:r>
            <w:proofErr w:type="spellEnd"/>
            <w:r w:rsidRPr="007E0A33">
              <w:rPr>
                <w:rFonts w:ascii="Times New Roman" w:hAnsi="Times New Roman"/>
                <w:bCs/>
              </w:rPr>
              <w:t xml:space="preserve"> /</w:t>
            </w:r>
            <w:r w:rsidRPr="007E0A33">
              <w:rPr>
                <w:rFonts w:ascii="Times New Roman" w:hAnsi="Times New Roman"/>
                <w:bCs/>
                <w:lang w:val="en-US"/>
              </w:rPr>
              <w:t xml:space="preserve"> F</w:t>
            </w:r>
            <w:proofErr w:type="spellStart"/>
            <w:r w:rsidRPr="007E0A33">
              <w:rPr>
                <w:rFonts w:ascii="Times New Roman" w:hAnsi="Times New Roman"/>
                <w:bCs/>
                <w:vertAlign w:val="subscript"/>
              </w:rPr>
              <w:t>ст</w:t>
            </w:r>
            <w:proofErr w:type="spellEnd"/>
          </w:p>
        </w:tc>
        <w:tc>
          <w:tcPr>
            <w:tcW w:w="1101" w:type="dxa"/>
            <w:tcBorders>
              <w:top w:val="single" w:sz="4" w:space="0" w:color="auto"/>
              <w:left w:val="single" w:sz="4" w:space="0" w:color="auto"/>
              <w:bottom w:val="single" w:sz="4" w:space="0" w:color="auto"/>
              <w:right w:val="single" w:sz="4" w:space="0" w:color="auto"/>
            </w:tcBorders>
          </w:tcPr>
          <w:p w14:paraId="0028F605" w14:textId="7054FB32"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м</w:t>
            </w:r>
          </w:p>
        </w:tc>
        <w:tc>
          <w:tcPr>
            <w:tcW w:w="2005" w:type="dxa"/>
            <w:tcBorders>
              <w:top w:val="single" w:sz="4" w:space="0" w:color="auto"/>
              <w:left w:val="single" w:sz="4" w:space="0" w:color="auto"/>
              <w:bottom w:val="single" w:sz="4" w:space="0" w:color="auto"/>
              <w:right w:val="single" w:sz="4" w:space="0" w:color="auto"/>
            </w:tcBorders>
          </w:tcPr>
          <w:p w14:paraId="3E72C9F3" w14:textId="1D57D57E"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0,468</w:t>
            </w:r>
          </w:p>
        </w:tc>
      </w:tr>
      <w:tr w:rsidR="00806400" w:rsidRPr="007E0A33" w14:paraId="1EB4AE61"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97FC4DE"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Температура газов на</w:t>
            </w:r>
          </w:p>
          <w:p w14:paraId="05B01D5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выходе из топки</w:t>
            </w:r>
          </w:p>
        </w:tc>
        <w:tc>
          <w:tcPr>
            <w:tcW w:w="1130" w:type="dxa"/>
            <w:tcBorders>
              <w:top w:val="single" w:sz="4" w:space="0" w:color="auto"/>
              <w:left w:val="single" w:sz="4" w:space="0" w:color="auto"/>
              <w:bottom w:val="single" w:sz="4" w:space="0" w:color="auto"/>
              <w:right w:val="single" w:sz="4" w:space="0" w:color="auto"/>
            </w:tcBorders>
            <w:hideMark/>
          </w:tcPr>
          <w:p w14:paraId="506352C6"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
          <w:p w14:paraId="0D6B558B" w14:textId="77777777" w:rsidR="00806400" w:rsidRPr="007E0A33" w:rsidRDefault="00806400" w:rsidP="004F418A">
            <w:pPr>
              <w:spacing w:after="0" w:line="25" w:lineRule="atLeast"/>
              <w:jc w:val="both"/>
              <w:rPr>
                <w:rFonts w:ascii="Times New Roman" w:hAnsi="Times New Roman"/>
                <w:bCs/>
                <w:sz w:val="24"/>
                <w:szCs w:val="24"/>
                <w:vertAlign w:val="subscript"/>
              </w:rPr>
            </w:pP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т</w:t>
            </w:r>
          </w:p>
        </w:tc>
        <w:tc>
          <w:tcPr>
            <w:tcW w:w="2683" w:type="dxa"/>
            <w:tcBorders>
              <w:top w:val="single" w:sz="4" w:space="0" w:color="auto"/>
              <w:left w:val="single" w:sz="4" w:space="0" w:color="auto"/>
              <w:bottom w:val="single" w:sz="4" w:space="0" w:color="auto"/>
              <w:right w:val="single" w:sz="4" w:space="0" w:color="auto"/>
            </w:tcBorders>
            <w:hideMark/>
          </w:tcPr>
          <w:p w14:paraId="69BD6047"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Принять с последующим уточнением</w:t>
            </w:r>
          </w:p>
        </w:tc>
        <w:tc>
          <w:tcPr>
            <w:tcW w:w="1101" w:type="dxa"/>
            <w:tcBorders>
              <w:top w:val="single" w:sz="4" w:space="0" w:color="auto"/>
              <w:left w:val="single" w:sz="4" w:space="0" w:color="auto"/>
              <w:bottom w:val="single" w:sz="4" w:space="0" w:color="auto"/>
              <w:right w:val="single" w:sz="4" w:space="0" w:color="auto"/>
            </w:tcBorders>
            <w:hideMark/>
          </w:tcPr>
          <w:p w14:paraId="21237922" w14:textId="0735AB59" w:rsidR="00806400" w:rsidRPr="007E0A33" w:rsidRDefault="00806400" w:rsidP="004F418A">
            <w:pPr>
              <w:spacing w:after="0" w:line="25" w:lineRule="atLeast"/>
              <w:jc w:val="center"/>
              <w:rPr>
                <w:rFonts w:ascii="Times New Roman" w:hAnsi="Times New Roman"/>
                <w:bCs/>
                <w:sz w:val="24"/>
                <w:szCs w:val="24"/>
              </w:rPr>
            </w:pPr>
          </w:p>
          <w:p w14:paraId="68EAD20F" w14:textId="30FB245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sz w:val="24"/>
                <w:szCs w:val="24"/>
              </w:rPr>
              <w:t>°</w:t>
            </w:r>
            <w:r w:rsidRPr="007E0A33">
              <w:rPr>
                <w:rFonts w:ascii="Times New Roman" w:hAnsi="Times New Roman"/>
                <w:bCs/>
              </w:rPr>
              <w:t>С</w:t>
            </w:r>
          </w:p>
        </w:tc>
        <w:tc>
          <w:tcPr>
            <w:tcW w:w="2005" w:type="dxa"/>
            <w:tcBorders>
              <w:top w:val="single" w:sz="4" w:space="0" w:color="auto"/>
              <w:left w:val="single" w:sz="4" w:space="0" w:color="auto"/>
              <w:bottom w:val="single" w:sz="4" w:space="0" w:color="auto"/>
              <w:right w:val="single" w:sz="4" w:space="0" w:color="auto"/>
            </w:tcBorders>
          </w:tcPr>
          <w:p w14:paraId="138978F2" w14:textId="77777777" w:rsidR="00806400" w:rsidRPr="007E0A33" w:rsidRDefault="00806400" w:rsidP="004F418A">
            <w:pPr>
              <w:spacing w:after="0" w:line="25" w:lineRule="atLeast"/>
              <w:jc w:val="center"/>
              <w:rPr>
                <w:rFonts w:ascii="Times New Roman" w:hAnsi="Times New Roman"/>
                <w:bCs/>
              </w:rPr>
            </w:pPr>
          </w:p>
          <w:p w14:paraId="1BF19A2F" w14:textId="7526986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1180</w:t>
            </w:r>
          </w:p>
        </w:tc>
      </w:tr>
      <w:tr w:rsidR="00806400" w:rsidRPr="007E0A33" w14:paraId="1ED2118A"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149286A6"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То же в гр. Кельвинах</w:t>
            </w:r>
          </w:p>
        </w:tc>
        <w:tc>
          <w:tcPr>
            <w:tcW w:w="1130" w:type="dxa"/>
            <w:tcBorders>
              <w:top w:val="single" w:sz="4" w:space="0" w:color="auto"/>
              <w:left w:val="single" w:sz="4" w:space="0" w:color="auto"/>
              <w:bottom w:val="single" w:sz="4" w:space="0" w:color="auto"/>
              <w:right w:val="single" w:sz="4" w:space="0" w:color="auto"/>
            </w:tcBorders>
            <w:hideMark/>
          </w:tcPr>
          <w:p w14:paraId="544445C0"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Т</w:t>
            </w:r>
            <w:r w:rsidRPr="007E0A33">
              <w:rPr>
                <w:rFonts w:ascii="Times New Roman" w:hAnsi="Times New Roman"/>
                <w:bCs/>
                <w:rtl/>
                <w:lang w:bidi="he-IL"/>
              </w:rPr>
              <w:t>֞</w:t>
            </w:r>
            <w:r w:rsidRPr="007E0A33">
              <w:rPr>
                <w:rFonts w:ascii="Times New Roman" w:hAnsi="Times New Roman"/>
                <w:bCs/>
                <w:vertAlign w:val="subscript"/>
              </w:rPr>
              <w:t>т</w:t>
            </w:r>
          </w:p>
        </w:tc>
        <w:tc>
          <w:tcPr>
            <w:tcW w:w="2683" w:type="dxa"/>
            <w:tcBorders>
              <w:top w:val="single" w:sz="4" w:space="0" w:color="auto"/>
              <w:left w:val="single" w:sz="4" w:space="0" w:color="auto"/>
              <w:bottom w:val="single" w:sz="4" w:space="0" w:color="auto"/>
              <w:right w:val="single" w:sz="4" w:space="0" w:color="auto"/>
            </w:tcBorders>
            <w:hideMark/>
          </w:tcPr>
          <w:p w14:paraId="5A34C079"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 xml:space="preserve">т </w:t>
            </w:r>
            <w:r w:rsidRPr="007E0A33">
              <w:rPr>
                <w:rFonts w:ascii="Times New Roman" w:hAnsi="Times New Roman"/>
                <w:bCs/>
              </w:rPr>
              <w:t xml:space="preserve">+ 273          </w:t>
            </w:r>
          </w:p>
        </w:tc>
        <w:tc>
          <w:tcPr>
            <w:tcW w:w="1101" w:type="dxa"/>
            <w:tcBorders>
              <w:top w:val="single" w:sz="4" w:space="0" w:color="auto"/>
              <w:left w:val="single" w:sz="4" w:space="0" w:color="auto"/>
              <w:bottom w:val="single" w:sz="4" w:space="0" w:color="auto"/>
              <w:right w:val="single" w:sz="4" w:space="0" w:color="auto"/>
            </w:tcBorders>
            <w:hideMark/>
          </w:tcPr>
          <w:p w14:paraId="34C8C71C" w14:textId="2DACE6A2"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r w:rsidRPr="007E0A33">
              <w:rPr>
                <w:rFonts w:ascii="Times New Roman" w:hAnsi="Times New Roman"/>
                <w:bCs/>
              </w:rPr>
              <w:t>К</w:t>
            </w:r>
          </w:p>
        </w:tc>
        <w:tc>
          <w:tcPr>
            <w:tcW w:w="2005" w:type="dxa"/>
            <w:tcBorders>
              <w:top w:val="single" w:sz="4" w:space="0" w:color="auto"/>
              <w:left w:val="single" w:sz="4" w:space="0" w:color="auto"/>
              <w:bottom w:val="single" w:sz="4" w:space="0" w:color="auto"/>
              <w:right w:val="single" w:sz="4" w:space="0" w:color="auto"/>
            </w:tcBorders>
            <w:hideMark/>
          </w:tcPr>
          <w:p w14:paraId="158B5F42" w14:textId="2FB1F1E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1453</w:t>
            </w:r>
          </w:p>
        </w:tc>
      </w:tr>
      <w:tr w:rsidR="00806400" w:rsidRPr="007E0A33" w14:paraId="2E4E71D0"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7BF79533"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Объемная доля водяных</w:t>
            </w:r>
          </w:p>
          <w:p w14:paraId="6423BCF6"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паров</w:t>
            </w:r>
          </w:p>
        </w:tc>
        <w:tc>
          <w:tcPr>
            <w:tcW w:w="1130" w:type="dxa"/>
            <w:tcBorders>
              <w:top w:val="single" w:sz="4" w:space="0" w:color="auto"/>
              <w:left w:val="single" w:sz="4" w:space="0" w:color="auto"/>
              <w:bottom w:val="single" w:sz="4" w:space="0" w:color="auto"/>
              <w:right w:val="single" w:sz="4" w:space="0" w:color="auto"/>
            </w:tcBorders>
          </w:tcPr>
          <w:p w14:paraId="4A1517E3"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lang w:val="en-US"/>
              </w:rPr>
              <w:t xml:space="preserve">    r</w:t>
            </w:r>
            <w:r w:rsidRPr="007E0A33">
              <w:rPr>
                <w:rFonts w:ascii="Times New Roman" w:hAnsi="Times New Roman"/>
                <w:bCs/>
                <w:vertAlign w:val="subscript"/>
              </w:rPr>
              <w:t>Н</w:t>
            </w:r>
            <w:r w:rsidRPr="007E0A33">
              <w:rPr>
                <w:rFonts w:ascii="Times New Roman" w:hAnsi="Times New Roman"/>
                <w:bCs/>
                <w:vertAlign w:val="subscript"/>
                <w:lang w:val="en-US"/>
              </w:rPr>
              <w:t>2</w:t>
            </w:r>
            <w:r w:rsidRPr="007E0A33">
              <w:rPr>
                <w:rFonts w:ascii="Times New Roman" w:hAnsi="Times New Roman"/>
                <w:bCs/>
                <w:vertAlign w:val="subscript"/>
              </w:rPr>
              <w:t>О</w:t>
            </w:r>
          </w:p>
        </w:tc>
        <w:tc>
          <w:tcPr>
            <w:tcW w:w="2683" w:type="dxa"/>
            <w:tcBorders>
              <w:top w:val="single" w:sz="4" w:space="0" w:color="auto"/>
              <w:left w:val="single" w:sz="4" w:space="0" w:color="auto"/>
              <w:bottom w:val="single" w:sz="4" w:space="0" w:color="auto"/>
              <w:right w:val="single" w:sz="4" w:space="0" w:color="auto"/>
            </w:tcBorders>
          </w:tcPr>
          <w:p w14:paraId="2642363C"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табл. объемов газов</w:t>
            </w:r>
          </w:p>
        </w:tc>
        <w:tc>
          <w:tcPr>
            <w:tcW w:w="1101" w:type="dxa"/>
            <w:tcBorders>
              <w:top w:val="single" w:sz="4" w:space="0" w:color="auto"/>
              <w:left w:val="single" w:sz="4" w:space="0" w:color="auto"/>
              <w:bottom w:val="single" w:sz="4" w:space="0" w:color="auto"/>
              <w:right w:val="single" w:sz="4" w:space="0" w:color="auto"/>
            </w:tcBorders>
          </w:tcPr>
          <w:p w14:paraId="55275C4F" w14:textId="5D1898F6"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p>
        </w:tc>
        <w:tc>
          <w:tcPr>
            <w:tcW w:w="2005" w:type="dxa"/>
            <w:tcBorders>
              <w:top w:val="single" w:sz="4" w:space="0" w:color="auto"/>
              <w:left w:val="single" w:sz="4" w:space="0" w:color="auto"/>
              <w:bottom w:val="single" w:sz="4" w:space="0" w:color="auto"/>
              <w:right w:val="single" w:sz="4" w:space="0" w:color="auto"/>
            </w:tcBorders>
          </w:tcPr>
          <w:p w14:paraId="620D2B99" w14:textId="589A3DE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0,108</w:t>
            </w:r>
          </w:p>
        </w:tc>
      </w:tr>
      <w:tr w:rsidR="00806400" w:rsidRPr="007E0A33" w14:paraId="598EFE77"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1270FB40"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Сумма вод. паров и трех-</w:t>
            </w:r>
          </w:p>
          <w:p w14:paraId="1363930E"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атомных газов</w:t>
            </w:r>
          </w:p>
        </w:tc>
        <w:tc>
          <w:tcPr>
            <w:tcW w:w="1130" w:type="dxa"/>
            <w:tcBorders>
              <w:top w:val="single" w:sz="4" w:space="0" w:color="auto"/>
              <w:left w:val="single" w:sz="4" w:space="0" w:color="auto"/>
              <w:bottom w:val="single" w:sz="4" w:space="0" w:color="auto"/>
              <w:right w:val="single" w:sz="4" w:space="0" w:color="auto"/>
            </w:tcBorders>
            <w:hideMark/>
          </w:tcPr>
          <w:p w14:paraId="6E0D3A87" w14:textId="77777777" w:rsidR="00806400" w:rsidRPr="007E0A33" w:rsidRDefault="00806400" w:rsidP="004F418A">
            <w:pPr>
              <w:spacing w:after="0" w:line="25" w:lineRule="atLeast"/>
              <w:rPr>
                <w:rFonts w:ascii="Times New Roman" w:hAnsi="Times New Roman"/>
                <w:bCs/>
                <w:sz w:val="24"/>
                <w:szCs w:val="24"/>
                <w:lang w:val="en-US"/>
              </w:rPr>
            </w:pPr>
            <w:r w:rsidRPr="007E0A33">
              <w:rPr>
                <w:rFonts w:ascii="Times New Roman" w:hAnsi="Times New Roman"/>
                <w:bCs/>
                <w:lang w:val="en-US"/>
              </w:rPr>
              <w:t xml:space="preserve">  </w:t>
            </w:r>
            <w:r w:rsidRPr="007E0A33">
              <w:rPr>
                <w:rFonts w:ascii="Times New Roman" w:hAnsi="Times New Roman"/>
                <w:bCs/>
              </w:rPr>
              <w:t xml:space="preserve">     </w:t>
            </w:r>
            <w:proofErr w:type="spellStart"/>
            <w:r w:rsidRPr="007E0A33">
              <w:rPr>
                <w:rFonts w:ascii="Times New Roman" w:hAnsi="Times New Roman"/>
                <w:bCs/>
                <w:lang w:val="en-US"/>
              </w:rPr>
              <w:t>r</w:t>
            </w:r>
            <w:r w:rsidRPr="007E0A33">
              <w:rPr>
                <w:rFonts w:ascii="Times New Roman" w:hAnsi="Times New Roman"/>
                <w:bCs/>
                <w:vertAlign w:val="subscript"/>
                <w:lang w:val="en-US"/>
              </w:rPr>
              <w:t>n</w:t>
            </w:r>
            <w:proofErr w:type="spellEnd"/>
          </w:p>
        </w:tc>
        <w:tc>
          <w:tcPr>
            <w:tcW w:w="2683" w:type="dxa"/>
            <w:tcBorders>
              <w:top w:val="single" w:sz="4" w:space="0" w:color="auto"/>
              <w:left w:val="single" w:sz="4" w:space="0" w:color="auto"/>
              <w:bottom w:val="single" w:sz="4" w:space="0" w:color="auto"/>
              <w:right w:val="single" w:sz="4" w:space="0" w:color="auto"/>
            </w:tcBorders>
          </w:tcPr>
          <w:p w14:paraId="0C8B40F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табл. объемов газов</w:t>
            </w:r>
          </w:p>
        </w:tc>
        <w:tc>
          <w:tcPr>
            <w:tcW w:w="1101" w:type="dxa"/>
            <w:tcBorders>
              <w:top w:val="single" w:sz="4" w:space="0" w:color="auto"/>
              <w:left w:val="single" w:sz="4" w:space="0" w:color="auto"/>
              <w:bottom w:val="single" w:sz="4" w:space="0" w:color="auto"/>
              <w:right w:val="single" w:sz="4" w:space="0" w:color="auto"/>
            </w:tcBorders>
          </w:tcPr>
          <w:p w14:paraId="5547D0D8" w14:textId="13B0F37B" w:rsidR="00806400" w:rsidRPr="007E0A33" w:rsidRDefault="00806400" w:rsidP="004F418A">
            <w:pPr>
              <w:spacing w:after="0" w:line="25" w:lineRule="atLeast"/>
              <w:jc w:val="center"/>
              <w:rPr>
                <w:rFonts w:ascii="Times New Roman" w:hAnsi="Times New Roman"/>
                <w:bCs/>
                <w:sz w:val="24"/>
                <w:szCs w:val="24"/>
                <w:lang w:val="en-US"/>
              </w:rPr>
            </w:pPr>
            <w:r w:rsidRPr="007E0A33">
              <w:rPr>
                <w:rFonts w:ascii="Times New Roman" w:hAnsi="Times New Roman"/>
                <w:bCs/>
                <w:sz w:val="24"/>
                <w:szCs w:val="24"/>
                <w:lang w:val="en-US"/>
              </w:rPr>
              <w:t>-</w:t>
            </w:r>
          </w:p>
        </w:tc>
        <w:tc>
          <w:tcPr>
            <w:tcW w:w="2005" w:type="dxa"/>
            <w:tcBorders>
              <w:top w:val="single" w:sz="4" w:space="0" w:color="auto"/>
              <w:left w:val="single" w:sz="4" w:space="0" w:color="auto"/>
              <w:bottom w:val="single" w:sz="4" w:space="0" w:color="auto"/>
              <w:right w:val="single" w:sz="4" w:space="0" w:color="auto"/>
            </w:tcBorders>
          </w:tcPr>
          <w:p w14:paraId="3F23C024" w14:textId="30469579" w:rsidR="00806400" w:rsidRPr="007E0A33" w:rsidRDefault="00806400" w:rsidP="004F418A">
            <w:pPr>
              <w:spacing w:after="0" w:line="25" w:lineRule="atLeast"/>
              <w:jc w:val="center"/>
              <w:rPr>
                <w:rFonts w:ascii="Times New Roman" w:hAnsi="Times New Roman"/>
                <w:bCs/>
                <w:lang w:val="en-US"/>
              </w:rPr>
            </w:pPr>
            <w:r w:rsidRPr="007E0A33">
              <w:rPr>
                <w:rFonts w:ascii="Times New Roman" w:hAnsi="Times New Roman"/>
                <w:bCs/>
                <w:lang w:val="en-US"/>
              </w:rPr>
              <w:t>0</w:t>
            </w:r>
            <w:r w:rsidRPr="007E0A33">
              <w:rPr>
                <w:rFonts w:ascii="Times New Roman" w:hAnsi="Times New Roman"/>
                <w:bCs/>
              </w:rPr>
              <w:t>,</w:t>
            </w:r>
            <w:r w:rsidRPr="007E0A33">
              <w:rPr>
                <w:rFonts w:ascii="Times New Roman" w:hAnsi="Times New Roman"/>
                <w:bCs/>
                <w:lang w:val="en-US"/>
              </w:rPr>
              <w:t>235</w:t>
            </w:r>
          </w:p>
        </w:tc>
      </w:tr>
      <w:tr w:rsidR="00806400" w:rsidRPr="007E0A33" w14:paraId="07E3B0CB"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5DC50FD1"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Сумм. </w:t>
            </w:r>
            <w:proofErr w:type="spellStart"/>
            <w:r w:rsidRPr="007E0A33">
              <w:rPr>
                <w:rFonts w:ascii="Times New Roman" w:hAnsi="Times New Roman"/>
                <w:bCs/>
              </w:rPr>
              <w:t>погл</w:t>
            </w:r>
            <w:proofErr w:type="spellEnd"/>
            <w:r w:rsidRPr="007E0A33">
              <w:rPr>
                <w:rFonts w:ascii="Times New Roman" w:hAnsi="Times New Roman"/>
                <w:bCs/>
              </w:rPr>
              <w:t>. способ паров и трехатомных газов</w:t>
            </w:r>
          </w:p>
        </w:tc>
        <w:tc>
          <w:tcPr>
            <w:tcW w:w="1130" w:type="dxa"/>
            <w:tcBorders>
              <w:top w:val="single" w:sz="4" w:space="0" w:color="auto"/>
              <w:left w:val="single" w:sz="4" w:space="0" w:color="auto"/>
              <w:bottom w:val="single" w:sz="4" w:space="0" w:color="auto"/>
              <w:right w:val="single" w:sz="4" w:space="0" w:color="auto"/>
            </w:tcBorders>
          </w:tcPr>
          <w:p w14:paraId="6BFCB70A"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lang w:val="en-US"/>
              </w:rPr>
              <w:t>p</w:t>
            </w:r>
            <w:r w:rsidRPr="007E0A33">
              <w:rPr>
                <w:rFonts w:ascii="Times New Roman" w:hAnsi="Times New Roman"/>
                <w:bCs/>
                <w:vertAlign w:val="subscript"/>
                <w:lang w:val="en-US"/>
              </w:rPr>
              <w:t>n</w:t>
            </w:r>
            <w:r w:rsidRPr="007E0A33">
              <w:rPr>
                <w:rFonts w:ascii="Times New Roman" w:hAnsi="Times New Roman"/>
                <w:bCs/>
                <w:lang w:val="en-US"/>
              </w:rPr>
              <w:t>s</w:t>
            </w:r>
            <w:proofErr w:type="spellEnd"/>
          </w:p>
          <w:p w14:paraId="5906ECF9" w14:textId="77777777" w:rsidR="00806400" w:rsidRPr="007E0A33" w:rsidRDefault="00806400" w:rsidP="004F418A">
            <w:pPr>
              <w:spacing w:after="0" w:line="25" w:lineRule="atLeast"/>
              <w:jc w:val="both"/>
              <w:rPr>
                <w:rFonts w:ascii="Times New Roman" w:hAnsi="Times New Roman"/>
                <w:bCs/>
              </w:rPr>
            </w:pPr>
          </w:p>
        </w:tc>
        <w:tc>
          <w:tcPr>
            <w:tcW w:w="2683" w:type="dxa"/>
            <w:tcBorders>
              <w:top w:val="single" w:sz="4" w:space="0" w:color="auto"/>
              <w:left w:val="single" w:sz="4" w:space="0" w:color="auto"/>
              <w:bottom w:val="single" w:sz="4" w:space="0" w:color="auto"/>
              <w:right w:val="single" w:sz="4" w:space="0" w:color="auto"/>
            </w:tcBorders>
          </w:tcPr>
          <w:p w14:paraId="79BDED7C"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gramStart"/>
            <w:r w:rsidRPr="007E0A33">
              <w:rPr>
                <w:rFonts w:ascii="Times New Roman" w:hAnsi="Times New Roman"/>
                <w:bCs/>
              </w:rPr>
              <w:t>p</w:t>
            </w:r>
            <w:proofErr w:type="spellStart"/>
            <w:r w:rsidRPr="007E0A33">
              <w:rPr>
                <w:rFonts w:ascii="Times New Roman" w:hAnsi="Times New Roman"/>
                <w:bCs/>
                <w:lang w:val="en-US"/>
              </w:rPr>
              <w:t>r</w:t>
            </w:r>
            <w:r w:rsidRPr="007E0A33">
              <w:rPr>
                <w:rFonts w:ascii="Times New Roman" w:hAnsi="Times New Roman"/>
                <w:bCs/>
                <w:vertAlign w:val="subscript"/>
                <w:lang w:val="en-US"/>
              </w:rPr>
              <w:t>n</w:t>
            </w:r>
            <w:r w:rsidRPr="007E0A33">
              <w:rPr>
                <w:rFonts w:ascii="Times New Roman" w:hAnsi="Times New Roman"/>
                <w:bCs/>
                <w:lang w:val="en-US"/>
              </w:rPr>
              <w:t>s</w:t>
            </w:r>
            <w:proofErr w:type="spellEnd"/>
            <w:r w:rsidRPr="007E0A33">
              <w:rPr>
                <w:rFonts w:ascii="Times New Roman" w:hAnsi="Times New Roman"/>
                <w:bCs/>
                <w:lang w:val="en-US"/>
              </w:rPr>
              <w:t xml:space="preserve"> </w:t>
            </w:r>
            <w:r w:rsidRPr="007E0A33">
              <w:rPr>
                <w:rFonts w:ascii="Times New Roman" w:hAnsi="Times New Roman"/>
                <w:bCs/>
              </w:rPr>
              <w:t>,</w:t>
            </w:r>
            <w:proofErr w:type="gramEnd"/>
            <w:r w:rsidRPr="007E0A33">
              <w:rPr>
                <w:rFonts w:ascii="Times New Roman" w:hAnsi="Times New Roman"/>
                <w:bCs/>
              </w:rPr>
              <w:t xml:space="preserve"> при (р = 1 </w:t>
            </w:r>
            <w:proofErr w:type="spellStart"/>
            <w:r w:rsidRPr="007E0A33">
              <w:rPr>
                <w:rFonts w:ascii="Times New Roman" w:hAnsi="Times New Roman"/>
                <w:bCs/>
              </w:rPr>
              <w:t>ат</w:t>
            </w:r>
            <w:proofErr w:type="spellEnd"/>
            <w:r w:rsidRPr="007E0A33">
              <w:rPr>
                <w:rFonts w:ascii="Times New Roman" w:hAnsi="Times New Roman"/>
                <w:bCs/>
              </w:rPr>
              <w:t>)</w:t>
            </w:r>
          </w:p>
          <w:p w14:paraId="064CB6DF" w14:textId="77777777" w:rsidR="00806400" w:rsidRPr="007E0A33" w:rsidRDefault="00806400" w:rsidP="004F418A">
            <w:pPr>
              <w:spacing w:after="0" w:line="25" w:lineRule="atLeast"/>
              <w:rPr>
                <w:rFonts w:ascii="Times New Roman" w:hAnsi="Times New Roman"/>
                <w:bCs/>
              </w:rPr>
            </w:pPr>
          </w:p>
        </w:tc>
        <w:tc>
          <w:tcPr>
            <w:tcW w:w="1101" w:type="dxa"/>
            <w:tcBorders>
              <w:top w:val="single" w:sz="4" w:space="0" w:color="auto"/>
              <w:left w:val="single" w:sz="4" w:space="0" w:color="auto"/>
              <w:bottom w:val="single" w:sz="4" w:space="0" w:color="auto"/>
              <w:right w:val="single" w:sz="4" w:space="0" w:color="auto"/>
            </w:tcBorders>
          </w:tcPr>
          <w:p w14:paraId="48103033" w14:textId="06796E8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tcPr>
          <w:p w14:paraId="3015EE4B" w14:textId="1EE11DC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0,235</w:t>
            </w:r>
            <w:r w:rsidR="00A85056">
              <w:rPr>
                <w:rFonts w:ascii="Times New Roman" w:hAnsi="Times New Roman"/>
                <w:bCs/>
              </w:rPr>
              <w:t>·</w:t>
            </w:r>
            <w:r w:rsidRPr="007E0A33">
              <w:rPr>
                <w:rFonts w:ascii="Times New Roman" w:hAnsi="Times New Roman"/>
                <w:bCs/>
              </w:rPr>
              <w:t>2,6=0,6</w:t>
            </w:r>
          </w:p>
          <w:p w14:paraId="54637DF3" w14:textId="77777777" w:rsidR="00806400" w:rsidRPr="007E0A33" w:rsidRDefault="00806400" w:rsidP="004F418A">
            <w:pPr>
              <w:spacing w:after="0" w:line="25" w:lineRule="atLeast"/>
              <w:jc w:val="center"/>
              <w:rPr>
                <w:rFonts w:ascii="Times New Roman" w:hAnsi="Times New Roman"/>
                <w:bCs/>
              </w:rPr>
            </w:pPr>
          </w:p>
        </w:tc>
      </w:tr>
      <w:tr w:rsidR="00806400" w:rsidRPr="007E0A33" w14:paraId="438C81A2"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4502033C" w14:textId="77777777" w:rsidR="00806400" w:rsidRPr="007E0A33" w:rsidRDefault="00806400"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Коэфф-нт</w:t>
            </w:r>
            <w:proofErr w:type="spellEnd"/>
            <w:r w:rsidRPr="007E0A33">
              <w:rPr>
                <w:rFonts w:ascii="Times New Roman" w:hAnsi="Times New Roman"/>
                <w:bCs/>
              </w:rPr>
              <w:t xml:space="preserve"> </w:t>
            </w:r>
            <w:proofErr w:type="spellStart"/>
            <w:r w:rsidRPr="007E0A33">
              <w:rPr>
                <w:rFonts w:ascii="Times New Roman" w:hAnsi="Times New Roman"/>
                <w:bCs/>
              </w:rPr>
              <w:t>ослабл</w:t>
            </w:r>
            <w:proofErr w:type="spellEnd"/>
            <w:r w:rsidRPr="007E0A33">
              <w:rPr>
                <w:rFonts w:ascii="Times New Roman" w:hAnsi="Times New Roman"/>
                <w:bCs/>
              </w:rPr>
              <w:t>. лучей</w:t>
            </w:r>
          </w:p>
        </w:tc>
        <w:tc>
          <w:tcPr>
            <w:tcW w:w="1130" w:type="dxa"/>
            <w:tcBorders>
              <w:top w:val="single" w:sz="4" w:space="0" w:color="auto"/>
              <w:left w:val="single" w:sz="4" w:space="0" w:color="auto"/>
              <w:bottom w:val="single" w:sz="4" w:space="0" w:color="auto"/>
              <w:right w:val="single" w:sz="4" w:space="0" w:color="auto"/>
            </w:tcBorders>
          </w:tcPr>
          <w:p w14:paraId="7942E411"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 xml:space="preserve"> </w:t>
            </w:r>
            <w:proofErr w:type="spellStart"/>
            <w:r w:rsidRPr="007E0A33">
              <w:rPr>
                <w:rFonts w:ascii="Times New Roman" w:hAnsi="Times New Roman"/>
                <w:bCs/>
              </w:rPr>
              <w:t>k</w:t>
            </w:r>
            <w:r w:rsidRPr="007E0A33">
              <w:rPr>
                <w:rFonts w:ascii="Times New Roman" w:hAnsi="Times New Roman"/>
                <w:bCs/>
                <w:vertAlign w:val="subscript"/>
              </w:rPr>
              <w:t>г</w:t>
            </w:r>
            <w:proofErr w:type="spellEnd"/>
          </w:p>
        </w:tc>
        <w:tc>
          <w:tcPr>
            <w:tcW w:w="2683" w:type="dxa"/>
            <w:tcBorders>
              <w:top w:val="single" w:sz="4" w:space="0" w:color="auto"/>
              <w:left w:val="single" w:sz="4" w:space="0" w:color="auto"/>
              <w:bottom w:val="single" w:sz="4" w:space="0" w:color="auto"/>
              <w:right w:val="single" w:sz="4" w:space="0" w:color="auto"/>
            </w:tcBorders>
          </w:tcPr>
          <w:p w14:paraId="16346720" w14:textId="193F2B5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Номограмма IX,</w:t>
            </w:r>
            <w:r w:rsidR="00AC7219" w:rsidRPr="007E0A33">
              <w:rPr>
                <w:rFonts w:ascii="Times New Roman" w:hAnsi="Times New Roman"/>
                <w:bCs/>
              </w:rPr>
              <w:t xml:space="preserve">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r w:rsidRPr="007E0A33">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tcPr>
          <w:p w14:paraId="7364EF58" w14:textId="7B931240"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sz w:val="24"/>
                <w:szCs w:val="24"/>
              </w:rPr>
              <w:t>-</w:t>
            </w:r>
          </w:p>
        </w:tc>
        <w:tc>
          <w:tcPr>
            <w:tcW w:w="2005" w:type="dxa"/>
            <w:tcBorders>
              <w:top w:val="single" w:sz="4" w:space="0" w:color="auto"/>
              <w:left w:val="single" w:sz="4" w:space="0" w:color="auto"/>
              <w:bottom w:val="single" w:sz="4" w:space="0" w:color="auto"/>
              <w:right w:val="single" w:sz="4" w:space="0" w:color="auto"/>
            </w:tcBorders>
          </w:tcPr>
          <w:p w14:paraId="023EF012" w14:textId="3D3FEE1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0,5</w:t>
            </w:r>
          </w:p>
        </w:tc>
      </w:tr>
      <w:tr w:rsidR="00806400" w:rsidRPr="007E0A33" w14:paraId="6E13A641"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0560C4F"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 xml:space="preserve">Сила </w:t>
            </w:r>
            <w:proofErr w:type="spellStart"/>
            <w:r w:rsidRPr="007E0A33">
              <w:rPr>
                <w:rFonts w:ascii="Times New Roman" w:hAnsi="Times New Roman"/>
                <w:bCs/>
              </w:rPr>
              <w:t>погл</w:t>
            </w:r>
            <w:proofErr w:type="spellEnd"/>
            <w:r w:rsidRPr="007E0A33">
              <w:rPr>
                <w:rFonts w:ascii="Times New Roman" w:hAnsi="Times New Roman"/>
                <w:bCs/>
              </w:rPr>
              <w:t xml:space="preserve"> </w:t>
            </w:r>
            <w:proofErr w:type="spellStart"/>
            <w:r w:rsidRPr="007E0A33">
              <w:rPr>
                <w:rFonts w:ascii="Times New Roman" w:hAnsi="Times New Roman"/>
                <w:bCs/>
              </w:rPr>
              <w:t>топочн</w:t>
            </w:r>
            <w:proofErr w:type="spellEnd"/>
            <w:r w:rsidRPr="007E0A33">
              <w:rPr>
                <w:rFonts w:ascii="Times New Roman" w:hAnsi="Times New Roman"/>
                <w:bCs/>
              </w:rPr>
              <w:t xml:space="preserve"> средой</w:t>
            </w:r>
          </w:p>
        </w:tc>
        <w:tc>
          <w:tcPr>
            <w:tcW w:w="1130" w:type="dxa"/>
            <w:tcBorders>
              <w:top w:val="single" w:sz="4" w:space="0" w:color="auto"/>
              <w:left w:val="single" w:sz="4" w:space="0" w:color="auto"/>
              <w:bottom w:val="single" w:sz="4" w:space="0" w:color="auto"/>
              <w:right w:val="single" w:sz="4" w:space="0" w:color="auto"/>
            </w:tcBorders>
          </w:tcPr>
          <w:p w14:paraId="0022DEC3"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 xml:space="preserve">    k p</w:t>
            </w:r>
            <w:r w:rsidRPr="007E0A33">
              <w:rPr>
                <w:rFonts w:ascii="Times New Roman" w:hAnsi="Times New Roman"/>
                <w:bCs/>
                <w:lang w:val="en-US"/>
              </w:rPr>
              <w:t>s</w:t>
            </w:r>
          </w:p>
        </w:tc>
        <w:tc>
          <w:tcPr>
            <w:tcW w:w="2683" w:type="dxa"/>
            <w:tcBorders>
              <w:top w:val="single" w:sz="4" w:space="0" w:color="auto"/>
              <w:left w:val="single" w:sz="4" w:space="0" w:color="auto"/>
              <w:bottom w:val="single" w:sz="4" w:space="0" w:color="auto"/>
              <w:right w:val="single" w:sz="4" w:space="0" w:color="auto"/>
            </w:tcBorders>
          </w:tcPr>
          <w:p w14:paraId="54C88AD3" w14:textId="77777777" w:rsidR="00806400" w:rsidRPr="007E0A33" w:rsidRDefault="00806400"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k</w:t>
            </w:r>
            <w:r w:rsidRPr="007E0A33">
              <w:rPr>
                <w:rFonts w:ascii="Times New Roman" w:hAnsi="Times New Roman"/>
                <w:bCs/>
                <w:vertAlign w:val="subscript"/>
              </w:rPr>
              <w:t>г</w:t>
            </w:r>
            <w:proofErr w:type="spellEnd"/>
            <w:r w:rsidRPr="007E0A33">
              <w:rPr>
                <w:rFonts w:ascii="Times New Roman" w:hAnsi="Times New Roman"/>
                <w:bCs/>
              </w:rPr>
              <w:t xml:space="preserve"> </w:t>
            </w:r>
            <w:proofErr w:type="spellStart"/>
            <w:proofErr w:type="gramStart"/>
            <w:r w:rsidRPr="007E0A33">
              <w:rPr>
                <w:rFonts w:ascii="Times New Roman" w:hAnsi="Times New Roman"/>
                <w:bCs/>
                <w:lang w:val="en-US"/>
              </w:rPr>
              <w:t>r</w:t>
            </w:r>
            <w:r w:rsidRPr="007E0A33">
              <w:rPr>
                <w:rFonts w:ascii="Times New Roman" w:hAnsi="Times New Roman"/>
                <w:bCs/>
                <w:vertAlign w:val="subscript"/>
                <w:lang w:val="en-US"/>
              </w:rPr>
              <w:t>n</w:t>
            </w:r>
            <w:r w:rsidRPr="007E0A33">
              <w:rPr>
                <w:rFonts w:ascii="Times New Roman" w:hAnsi="Times New Roman"/>
                <w:bCs/>
                <w:lang w:val="en-US"/>
              </w:rPr>
              <w:t>s</w:t>
            </w:r>
            <w:proofErr w:type="spellEnd"/>
            <w:r w:rsidRPr="007E0A33">
              <w:rPr>
                <w:rFonts w:ascii="Times New Roman" w:hAnsi="Times New Roman"/>
                <w:bCs/>
              </w:rPr>
              <w:t xml:space="preserve"> ,</w:t>
            </w:r>
            <w:proofErr w:type="gramEnd"/>
            <w:r w:rsidRPr="007E0A33">
              <w:rPr>
                <w:rFonts w:ascii="Times New Roman" w:hAnsi="Times New Roman"/>
                <w:bCs/>
              </w:rPr>
              <w:t xml:space="preserve"> при (р = 1 </w:t>
            </w:r>
            <w:proofErr w:type="spellStart"/>
            <w:r w:rsidRPr="007E0A33">
              <w:rPr>
                <w:rFonts w:ascii="Times New Roman" w:hAnsi="Times New Roman"/>
                <w:bCs/>
              </w:rPr>
              <w:t>ат</w:t>
            </w:r>
            <w:proofErr w:type="spellEnd"/>
            <w:r w:rsidRPr="007E0A33">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tcPr>
          <w:p w14:paraId="2C829A68" w14:textId="54302B31" w:rsidR="00806400" w:rsidRPr="007E0A33" w:rsidRDefault="00806400" w:rsidP="004F418A">
            <w:pPr>
              <w:spacing w:after="0" w:line="25" w:lineRule="atLeast"/>
              <w:jc w:val="center"/>
              <w:rPr>
                <w:rFonts w:ascii="Times New Roman" w:hAnsi="Times New Roman"/>
                <w:bCs/>
              </w:rPr>
            </w:pPr>
            <w:proofErr w:type="spellStart"/>
            <w:r w:rsidRPr="007E0A33">
              <w:rPr>
                <w:rFonts w:ascii="Times New Roman" w:hAnsi="Times New Roman"/>
                <w:bCs/>
              </w:rPr>
              <w:t>м×ат</w:t>
            </w:r>
            <w:proofErr w:type="spellEnd"/>
          </w:p>
        </w:tc>
        <w:tc>
          <w:tcPr>
            <w:tcW w:w="2005" w:type="dxa"/>
            <w:tcBorders>
              <w:top w:val="single" w:sz="4" w:space="0" w:color="auto"/>
              <w:left w:val="single" w:sz="4" w:space="0" w:color="auto"/>
              <w:bottom w:val="single" w:sz="4" w:space="0" w:color="auto"/>
              <w:right w:val="single" w:sz="4" w:space="0" w:color="auto"/>
            </w:tcBorders>
          </w:tcPr>
          <w:p w14:paraId="296A4CDE" w14:textId="589E25A0" w:rsidR="00806400" w:rsidRPr="007E0A33" w:rsidRDefault="00806400" w:rsidP="004F418A">
            <w:pPr>
              <w:spacing w:after="0" w:line="25" w:lineRule="atLeast"/>
              <w:jc w:val="center"/>
              <w:rPr>
                <w:rFonts w:ascii="Times New Roman" w:hAnsi="Times New Roman"/>
                <w:bCs/>
                <w:sz w:val="24"/>
                <w:szCs w:val="24"/>
              </w:rPr>
            </w:pPr>
            <w:r w:rsidRPr="007E0A33">
              <w:rPr>
                <w:rFonts w:ascii="Times New Roman" w:hAnsi="Times New Roman"/>
                <w:bCs/>
              </w:rPr>
              <w:t>0,5</w:t>
            </w:r>
            <w:r w:rsidR="00A85056">
              <w:rPr>
                <w:rFonts w:ascii="Times New Roman" w:hAnsi="Times New Roman"/>
                <w:bCs/>
              </w:rPr>
              <w:t>·</w:t>
            </w:r>
            <w:r w:rsidRPr="007E0A33">
              <w:rPr>
                <w:rFonts w:ascii="Times New Roman" w:hAnsi="Times New Roman"/>
                <w:bCs/>
              </w:rPr>
              <w:t>0,6=0,30</w:t>
            </w:r>
          </w:p>
        </w:tc>
      </w:tr>
      <w:tr w:rsidR="00806400" w:rsidRPr="007E0A33" w14:paraId="60C5212E"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2DE020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Степ </w:t>
            </w:r>
            <w:proofErr w:type="spellStart"/>
            <w:r w:rsidRPr="007E0A33">
              <w:rPr>
                <w:rFonts w:ascii="Times New Roman" w:hAnsi="Times New Roman"/>
                <w:bCs/>
              </w:rPr>
              <w:t>черн</w:t>
            </w:r>
            <w:proofErr w:type="spellEnd"/>
            <w:r w:rsidRPr="007E0A33">
              <w:rPr>
                <w:rFonts w:ascii="Times New Roman" w:hAnsi="Times New Roman"/>
                <w:bCs/>
              </w:rPr>
              <w:t xml:space="preserve"> </w:t>
            </w:r>
            <w:proofErr w:type="spellStart"/>
            <w:r w:rsidRPr="007E0A33">
              <w:rPr>
                <w:rFonts w:ascii="Times New Roman" w:hAnsi="Times New Roman"/>
                <w:bCs/>
              </w:rPr>
              <w:t>несвет</w:t>
            </w:r>
            <w:proofErr w:type="spellEnd"/>
            <w:r w:rsidRPr="007E0A33">
              <w:rPr>
                <w:rFonts w:ascii="Times New Roman" w:hAnsi="Times New Roman"/>
                <w:bCs/>
              </w:rPr>
              <w:t xml:space="preserve"> факела</w:t>
            </w:r>
          </w:p>
        </w:tc>
        <w:tc>
          <w:tcPr>
            <w:tcW w:w="1130" w:type="dxa"/>
            <w:tcBorders>
              <w:top w:val="single" w:sz="4" w:space="0" w:color="auto"/>
              <w:left w:val="single" w:sz="4" w:space="0" w:color="auto"/>
              <w:bottom w:val="single" w:sz="4" w:space="0" w:color="auto"/>
              <w:right w:val="single" w:sz="4" w:space="0" w:color="auto"/>
            </w:tcBorders>
          </w:tcPr>
          <w:p w14:paraId="19FF938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w:t>
            </w:r>
            <w:r w:rsidRPr="007E0A33">
              <w:rPr>
                <w:rFonts w:ascii="Times New Roman" w:hAnsi="Times New Roman"/>
                <w:bCs/>
                <w:vertAlign w:val="subscript"/>
              </w:rPr>
              <w:t>г</w:t>
            </w:r>
            <w:proofErr w:type="spellEnd"/>
          </w:p>
        </w:tc>
        <w:tc>
          <w:tcPr>
            <w:tcW w:w="2683" w:type="dxa"/>
            <w:tcBorders>
              <w:top w:val="single" w:sz="4" w:space="0" w:color="auto"/>
              <w:left w:val="single" w:sz="4" w:space="0" w:color="auto"/>
              <w:bottom w:val="single" w:sz="4" w:space="0" w:color="auto"/>
              <w:right w:val="single" w:sz="4" w:space="0" w:color="auto"/>
            </w:tcBorders>
          </w:tcPr>
          <w:p w14:paraId="7CCBF14B" w14:textId="4EF6F1A2"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Номограмма XI,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r w:rsidR="00AC7219" w:rsidRPr="007E0A33">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tcPr>
          <w:p w14:paraId="36F4CB20" w14:textId="56F5E01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tcPr>
          <w:p w14:paraId="68214E48" w14:textId="46163E3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0,251</w:t>
            </w:r>
          </w:p>
        </w:tc>
      </w:tr>
      <w:tr w:rsidR="00806400" w:rsidRPr="007E0A33" w14:paraId="330E32EE"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596D9A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Степень </w:t>
            </w:r>
            <w:proofErr w:type="spellStart"/>
            <w:r w:rsidRPr="007E0A33">
              <w:rPr>
                <w:rFonts w:ascii="Times New Roman" w:hAnsi="Times New Roman"/>
                <w:bCs/>
              </w:rPr>
              <w:t>черн</w:t>
            </w:r>
            <w:proofErr w:type="spellEnd"/>
            <w:r w:rsidRPr="007E0A33">
              <w:rPr>
                <w:rFonts w:ascii="Times New Roman" w:hAnsi="Times New Roman"/>
                <w:bCs/>
              </w:rPr>
              <w:t xml:space="preserve"> свет факела</w:t>
            </w:r>
          </w:p>
        </w:tc>
        <w:tc>
          <w:tcPr>
            <w:tcW w:w="1130" w:type="dxa"/>
            <w:tcBorders>
              <w:top w:val="single" w:sz="4" w:space="0" w:color="auto"/>
              <w:left w:val="single" w:sz="4" w:space="0" w:color="auto"/>
              <w:bottom w:val="single" w:sz="4" w:space="0" w:color="auto"/>
              <w:right w:val="single" w:sz="4" w:space="0" w:color="auto"/>
            </w:tcBorders>
          </w:tcPr>
          <w:p w14:paraId="07296DE9"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vertAlign w:val="subscript"/>
              </w:rPr>
              <w:t xml:space="preserve"> </w:t>
            </w:r>
            <w:proofErr w:type="spellStart"/>
            <w:r w:rsidRPr="007E0A33">
              <w:rPr>
                <w:rFonts w:ascii="Times New Roman" w:hAnsi="Times New Roman"/>
                <w:bCs/>
              </w:rPr>
              <w:t>а</w:t>
            </w:r>
            <w:r w:rsidRPr="007E0A33">
              <w:rPr>
                <w:rFonts w:ascii="Times New Roman" w:hAnsi="Times New Roman"/>
                <w:bCs/>
                <w:vertAlign w:val="subscript"/>
              </w:rPr>
              <w:t>св</w:t>
            </w:r>
            <w:proofErr w:type="spellEnd"/>
          </w:p>
        </w:tc>
        <w:tc>
          <w:tcPr>
            <w:tcW w:w="2683" w:type="dxa"/>
            <w:tcBorders>
              <w:top w:val="single" w:sz="4" w:space="0" w:color="auto"/>
              <w:left w:val="single" w:sz="4" w:space="0" w:color="auto"/>
              <w:bottom w:val="single" w:sz="4" w:space="0" w:color="auto"/>
              <w:right w:val="single" w:sz="4" w:space="0" w:color="auto"/>
            </w:tcBorders>
          </w:tcPr>
          <w:p w14:paraId="5B6A2FA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Нормативный метод </w:t>
            </w:r>
            <w:r w:rsidRPr="007E0A33">
              <w:rPr>
                <w:rFonts w:ascii="Times New Roman" w:hAnsi="Times New Roman"/>
                <w:bCs/>
                <w:lang w:val="en-US"/>
              </w:rPr>
              <w:t>s</w:t>
            </w:r>
            <w:r w:rsidRPr="007E0A33">
              <w:rPr>
                <w:rFonts w:ascii="Times New Roman" w:hAnsi="Times New Roman"/>
                <w:bCs/>
              </w:rPr>
              <w:t>≥2,5м</w:t>
            </w:r>
          </w:p>
        </w:tc>
        <w:tc>
          <w:tcPr>
            <w:tcW w:w="1101" w:type="dxa"/>
            <w:tcBorders>
              <w:top w:val="single" w:sz="4" w:space="0" w:color="auto"/>
              <w:left w:val="single" w:sz="4" w:space="0" w:color="auto"/>
              <w:bottom w:val="single" w:sz="4" w:space="0" w:color="auto"/>
              <w:right w:val="single" w:sz="4" w:space="0" w:color="auto"/>
            </w:tcBorders>
          </w:tcPr>
          <w:p w14:paraId="13B1FEDF" w14:textId="31A21A9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hideMark/>
          </w:tcPr>
          <w:p w14:paraId="2E8B5A26" w14:textId="5E5DD50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0,9</w:t>
            </w:r>
          </w:p>
        </w:tc>
      </w:tr>
      <w:tr w:rsidR="00806400" w:rsidRPr="007E0A33" w14:paraId="7C6EC745"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42C4A71B"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Коэффи-ент</w:t>
            </w:r>
            <w:proofErr w:type="spellEnd"/>
            <w:r w:rsidRPr="007E0A33">
              <w:rPr>
                <w:rFonts w:ascii="Times New Roman" w:hAnsi="Times New Roman"/>
                <w:bCs/>
              </w:rPr>
              <w:t xml:space="preserve"> вида сжиган.</w:t>
            </w:r>
          </w:p>
        </w:tc>
        <w:tc>
          <w:tcPr>
            <w:tcW w:w="1130" w:type="dxa"/>
            <w:tcBorders>
              <w:top w:val="single" w:sz="4" w:space="0" w:color="auto"/>
              <w:left w:val="single" w:sz="4" w:space="0" w:color="auto"/>
              <w:bottom w:val="single" w:sz="4" w:space="0" w:color="auto"/>
              <w:right w:val="single" w:sz="4" w:space="0" w:color="auto"/>
            </w:tcBorders>
            <w:hideMark/>
          </w:tcPr>
          <w:p w14:paraId="0D4B9E1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m</w:t>
            </w:r>
          </w:p>
        </w:tc>
        <w:tc>
          <w:tcPr>
            <w:tcW w:w="2683" w:type="dxa"/>
            <w:tcBorders>
              <w:top w:val="single" w:sz="4" w:space="0" w:color="auto"/>
              <w:left w:val="single" w:sz="4" w:space="0" w:color="auto"/>
              <w:bottom w:val="single" w:sz="4" w:space="0" w:color="auto"/>
              <w:right w:val="single" w:sz="4" w:space="0" w:color="auto"/>
            </w:tcBorders>
            <w:hideMark/>
          </w:tcPr>
          <w:p w14:paraId="28FB8AD4"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То же</w:t>
            </w:r>
          </w:p>
        </w:tc>
        <w:tc>
          <w:tcPr>
            <w:tcW w:w="1101" w:type="dxa"/>
            <w:tcBorders>
              <w:top w:val="single" w:sz="4" w:space="0" w:color="auto"/>
              <w:left w:val="single" w:sz="4" w:space="0" w:color="auto"/>
              <w:bottom w:val="single" w:sz="4" w:space="0" w:color="auto"/>
              <w:right w:val="single" w:sz="4" w:space="0" w:color="auto"/>
            </w:tcBorders>
            <w:hideMark/>
          </w:tcPr>
          <w:p w14:paraId="5509B7A3" w14:textId="32E3A71E"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hideMark/>
          </w:tcPr>
          <w:p w14:paraId="70D6D323" w14:textId="50C2D3A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0,8</w:t>
            </w:r>
          </w:p>
        </w:tc>
      </w:tr>
      <w:tr w:rsidR="00806400" w:rsidRPr="007E0A33" w14:paraId="17D3CA35"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40DF8F1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Степень черноты топки</w:t>
            </w:r>
          </w:p>
        </w:tc>
        <w:tc>
          <w:tcPr>
            <w:tcW w:w="1130" w:type="dxa"/>
            <w:tcBorders>
              <w:top w:val="single" w:sz="4" w:space="0" w:color="auto"/>
              <w:left w:val="single" w:sz="4" w:space="0" w:color="auto"/>
              <w:bottom w:val="single" w:sz="4" w:space="0" w:color="auto"/>
              <w:right w:val="single" w:sz="4" w:space="0" w:color="auto"/>
            </w:tcBorders>
            <w:hideMark/>
          </w:tcPr>
          <w:p w14:paraId="5B8123EB"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vertAlign w:val="subscript"/>
              </w:rPr>
              <w:t xml:space="preserve">         </w:t>
            </w:r>
            <w:proofErr w:type="spellStart"/>
            <w:r w:rsidRPr="007E0A33">
              <w:rPr>
                <w:rFonts w:ascii="Times New Roman" w:hAnsi="Times New Roman"/>
                <w:bCs/>
              </w:rPr>
              <w:t>а</w:t>
            </w:r>
            <w:r w:rsidRPr="007E0A33">
              <w:rPr>
                <w:rFonts w:ascii="Times New Roman" w:hAnsi="Times New Roman"/>
                <w:bCs/>
                <w:vertAlign w:val="subscript"/>
              </w:rPr>
              <w:t>т</w:t>
            </w:r>
            <w:proofErr w:type="spellEnd"/>
          </w:p>
        </w:tc>
        <w:tc>
          <w:tcPr>
            <w:tcW w:w="2683" w:type="dxa"/>
            <w:tcBorders>
              <w:top w:val="single" w:sz="4" w:space="0" w:color="auto"/>
              <w:left w:val="single" w:sz="4" w:space="0" w:color="auto"/>
              <w:bottom w:val="single" w:sz="4" w:space="0" w:color="auto"/>
              <w:right w:val="single" w:sz="4" w:space="0" w:color="auto"/>
            </w:tcBorders>
            <w:hideMark/>
          </w:tcPr>
          <w:p w14:paraId="044BE1EA" w14:textId="6CD050E2"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w:t>
            </w:r>
            <w:r w:rsidRPr="007E0A33">
              <w:rPr>
                <w:rFonts w:ascii="Times New Roman" w:hAnsi="Times New Roman"/>
                <w:bCs/>
                <w:vertAlign w:val="subscript"/>
              </w:rPr>
              <w:t>ф</w:t>
            </w:r>
            <w:proofErr w:type="spellEnd"/>
            <w:r w:rsidRPr="007E0A33">
              <w:rPr>
                <w:rFonts w:ascii="Times New Roman" w:hAnsi="Times New Roman"/>
                <w:bCs/>
              </w:rPr>
              <w:t>/[</w:t>
            </w:r>
            <w:proofErr w:type="spellStart"/>
            <w:r w:rsidRPr="007E0A33">
              <w:rPr>
                <w:rFonts w:ascii="Times New Roman" w:hAnsi="Times New Roman"/>
                <w:bCs/>
              </w:rPr>
              <w:t>а</w:t>
            </w:r>
            <w:r w:rsidRPr="007E0A33">
              <w:rPr>
                <w:rFonts w:ascii="Times New Roman" w:hAnsi="Times New Roman"/>
                <w:bCs/>
                <w:vertAlign w:val="subscript"/>
              </w:rPr>
              <w:t>ф</w:t>
            </w:r>
            <w:proofErr w:type="spellEnd"/>
            <w:r w:rsidRPr="007E0A33">
              <w:rPr>
                <w:rFonts w:ascii="Times New Roman" w:hAnsi="Times New Roman"/>
                <w:bCs/>
              </w:rPr>
              <w:t>+(1-а</w:t>
            </w:r>
            <w:r w:rsidRPr="007E0A33">
              <w:rPr>
                <w:rFonts w:ascii="Times New Roman" w:hAnsi="Times New Roman"/>
                <w:bCs/>
                <w:vertAlign w:val="subscript"/>
              </w:rPr>
              <w:t>ф</w:t>
            </w:r>
            <w:r w:rsidRPr="007E0A33">
              <w:rPr>
                <w:rFonts w:ascii="Times New Roman" w:hAnsi="Times New Roman"/>
                <w:bCs/>
              </w:rPr>
              <w:t xml:space="preserve">) </w:t>
            </w:r>
            <w:proofErr w:type="spellStart"/>
            <w:r w:rsidRPr="007E0A33">
              <w:rPr>
                <w:rFonts w:ascii="Times New Roman" w:hAnsi="Times New Roman"/>
                <w:bCs/>
              </w:rPr>
              <w:t>ψ</w:t>
            </w:r>
            <w:r w:rsidR="00A85056">
              <w:rPr>
                <w:rFonts w:ascii="Times New Roman" w:hAnsi="Times New Roman"/>
                <w:bCs/>
              </w:rPr>
              <w:t>·</w:t>
            </w:r>
            <w:r w:rsidRPr="007E0A33">
              <w:rPr>
                <w:rFonts w:ascii="Times New Roman" w:hAnsi="Times New Roman"/>
                <w:bCs/>
              </w:rPr>
              <w:t>ζ</w:t>
            </w:r>
            <w:proofErr w:type="spellEnd"/>
            <w:r w:rsidRPr="007E0A33">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hideMark/>
          </w:tcPr>
          <w:p w14:paraId="6E2684EE" w14:textId="628EF89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hideMark/>
          </w:tcPr>
          <w:p w14:paraId="56C67DC5" w14:textId="5D3E5A2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0,82</w:t>
            </w:r>
          </w:p>
        </w:tc>
      </w:tr>
      <w:tr w:rsidR="00806400" w:rsidRPr="007E0A33" w14:paraId="1A501E1D"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33010C5A"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Отн</w:t>
            </w:r>
            <w:proofErr w:type="spellEnd"/>
            <w:r w:rsidRPr="007E0A33">
              <w:rPr>
                <w:rFonts w:ascii="Times New Roman" w:hAnsi="Times New Roman"/>
                <w:bCs/>
              </w:rPr>
              <w:t>. место Макс. темпер</w:t>
            </w:r>
          </w:p>
        </w:tc>
        <w:tc>
          <w:tcPr>
            <w:tcW w:w="1130" w:type="dxa"/>
            <w:tcBorders>
              <w:top w:val="single" w:sz="4" w:space="0" w:color="auto"/>
              <w:left w:val="single" w:sz="4" w:space="0" w:color="auto"/>
              <w:bottom w:val="single" w:sz="4" w:space="0" w:color="auto"/>
              <w:right w:val="single" w:sz="4" w:space="0" w:color="auto"/>
            </w:tcBorders>
          </w:tcPr>
          <w:p w14:paraId="4A439BE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χ</w:t>
            </w:r>
          </w:p>
        </w:tc>
        <w:tc>
          <w:tcPr>
            <w:tcW w:w="2683" w:type="dxa"/>
            <w:tcBorders>
              <w:top w:val="single" w:sz="4" w:space="0" w:color="auto"/>
              <w:left w:val="single" w:sz="4" w:space="0" w:color="auto"/>
              <w:bottom w:val="single" w:sz="4" w:space="0" w:color="auto"/>
              <w:right w:val="single" w:sz="4" w:space="0" w:color="auto"/>
            </w:tcBorders>
          </w:tcPr>
          <w:p w14:paraId="1EC0EA80" w14:textId="1BFA17AF" w:rsidR="00806400" w:rsidRPr="00AC7219" w:rsidRDefault="00806400" w:rsidP="004F418A">
            <w:pPr>
              <w:spacing w:after="0" w:line="25" w:lineRule="atLeast"/>
              <w:jc w:val="both"/>
              <w:rPr>
                <w:rFonts w:ascii="Times New Roman" w:hAnsi="Times New Roman"/>
                <w:bCs/>
                <w:lang w:val="en-US"/>
              </w:rPr>
            </w:pPr>
            <w:r w:rsidRPr="007E0A33">
              <w:rPr>
                <w:rFonts w:ascii="Times New Roman" w:hAnsi="Times New Roman"/>
                <w:bCs/>
              </w:rPr>
              <w:t xml:space="preserve">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tcPr>
          <w:p w14:paraId="69F0F475" w14:textId="21E2EE9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tcPr>
          <w:p w14:paraId="5BDF230A" w14:textId="3C164624"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0,3</w:t>
            </w:r>
          </w:p>
        </w:tc>
      </w:tr>
      <w:tr w:rsidR="00806400" w:rsidRPr="007E0A33" w14:paraId="46A7700B"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0E9FEC1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Расчетный коэффициент</w:t>
            </w:r>
          </w:p>
        </w:tc>
        <w:tc>
          <w:tcPr>
            <w:tcW w:w="1130" w:type="dxa"/>
            <w:tcBorders>
              <w:top w:val="single" w:sz="4" w:space="0" w:color="auto"/>
              <w:left w:val="single" w:sz="4" w:space="0" w:color="auto"/>
              <w:bottom w:val="single" w:sz="4" w:space="0" w:color="auto"/>
              <w:right w:val="single" w:sz="4" w:space="0" w:color="auto"/>
            </w:tcBorders>
            <w:hideMark/>
          </w:tcPr>
          <w:p w14:paraId="283118F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М</w:t>
            </w:r>
          </w:p>
        </w:tc>
        <w:tc>
          <w:tcPr>
            <w:tcW w:w="2683" w:type="dxa"/>
            <w:tcBorders>
              <w:top w:val="single" w:sz="4" w:space="0" w:color="auto"/>
              <w:left w:val="single" w:sz="4" w:space="0" w:color="auto"/>
              <w:bottom w:val="single" w:sz="4" w:space="0" w:color="auto"/>
              <w:right w:val="single" w:sz="4" w:space="0" w:color="auto"/>
            </w:tcBorders>
            <w:hideMark/>
          </w:tcPr>
          <w:p w14:paraId="7E981ADD" w14:textId="7F890D39"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p>
        </w:tc>
        <w:tc>
          <w:tcPr>
            <w:tcW w:w="1101" w:type="dxa"/>
            <w:tcBorders>
              <w:top w:val="single" w:sz="4" w:space="0" w:color="auto"/>
              <w:left w:val="single" w:sz="4" w:space="0" w:color="auto"/>
              <w:bottom w:val="single" w:sz="4" w:space="0" w:color="auto"/>
              <w:right w:val="single" w:sz="4" w:space="0" w:color="auto"/>
            </w:tcBorders>
            <w:hideMark/>
          </w:tcPr>
          <w:p w14:paraId="2C4B8DA4" w14:textId="19E8639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hideMark/>
          </w:tcPr>
          <w:p w14:paraId="6985A212" w14:textId="3D8DAC1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0,43</w:t>
            </w:r>
          </w:p>
        </w:tc>
      </w:tr>
      <w:tr w:rsidR="00806400" w:rsidRPr="007E0A33" w14:paraId="1734ABA5"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2082383B"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Коэфф</w:t>
            </w:r>
            <w:proofErr w:type="spellEnd"/>
            <w:r w:rsidRPr="007E0A33">
              <w:rPr>
                <w:rFonts w:ascii="Times New Roman" w:hAnsi="Times New Roman"/>
                <w:bCs/>
              </w:rPr>
              <w:t>. избытка в топке</w:t>
            </w:r>
          </w:p>
        </w:tc>
        <w:tc>
          <w:tcPr>
            <w:tcW w:w="1130" w:type="dxa"/>
            <w:tcBorders>
              <w:top w:val="single" w:sz="4" w:space="0" w:color="auto"/>
              <w:left w:val="single" w:sz="4" w:space="0" w:color="auto"/>
              <w:bottom w:val="single" w:sz="4" w:space="0" w:color="auto"/>
              <w:right w:val="single" w:sz="4" w:space="0" w:color="auto"/>
            </w:tcBorders>
            <w:hideMark/>
          </w:tcPr>
          <w:p w14:paraId="3EB3E7EE"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rPr>
              <w:t xml:space="preserve">     α</w:t>
            </w:r>
            <w:r w:rsidRPr="007E0A33">
              <w:rPr>
                <w:rFonts w:ascii="Times New Roman" w:hAnsi="Times New Roman"/>
                <w:bCs/>
                <w:vertAlign w:val="subscript"/>
              </w:rPr>
              <w:t>т</w:t>
            </w:r>
          </w:p>
        </w:tc>
        <w:tc>
          <w:tcPr>
            <w:tcW w:w="2683" w:type="dxa"/>
            <w:tcBorders>
              <w:top w:val="single" w:sz="4" w:space="0" w:color="auto"/>
              <w:left w:val="single" w:sz="4" w:space="0" w:color="auto"/>
              <w:bottom w:val="single" w:sz="4" w:space="0" w:color="auto"/>
              <w:right w:val="single" w:sz="4" w:space="0" w:color="auto"/>
            </w:tcBorders>
            <w:hideMark/>
          </w:tcPr>
          <w:p w14:paraId="16D56DA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Из расчета</w:t>
            </w:r>
          </w:p>
        </w:tc>
        <w:tc>
          <w:tcPr>
            <w:tcW w:w="1101" w:type="dxa"/>
            <w:tcBorders>
              <w:top w:val="single" w:sz="4" w:space="0" w:color="auto"/>
              <w:left w:val="single" w:sz="4" w:space="0" w:color="auto"/>
              <w:bottom w:val="single" w:sz="4" w:space="0" w:color="auto"/>
              <w:right w:val="single" w:sz="4" w:space="0" w:color="auto"/>
            </w:tcBorders>
            <w:hideMark/>
          </w:tcPr>
          <w:p w14:paraId="14DC717E" w14:textId="03404815"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005" w:type="dxa"/>
            <w:tcBorders>
              <w:top w:val="single" w:sz="4" w:space="0" w:color="auto"/>
              <w:left w:val="single" w:sz="4" w:space="0" w:color="auto"/>
              <w:bottom w:val="single" w:sz="4" w:space="0" w:color="auto"/>
              <w:right w:val="single" w:sz="4" w:space="0" w:color="auto"/>
            </w:tcBorders>
            <w:hideMark/>
          </w:tcPr>
          <w:p w14:paraId="67FAAFBC" w14:textId="7F0FE67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1,3</w:t>
            </w:r>
          </w:p>
        </w:tc>
      </w:tr>
      <w:tr w:rsidR="00806400" w:rsidRPr="007E0A33" w14:paraId="609C928E"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5AA9A571"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Температ</w:t>
            </w:r>
            <w:proofErr w:type="spellEnd"/>
            <w:r w:rsidRPr="007E0A33">
              <w:rPr>
                <w:rFonts w:ascii="Times New Roman" w:hAnsi="Times New Roman"/>
                <w:bCs/>
              </w:rPr>
              <w:t xml:space="preserve">. </w:t>
            </w:r>
            <w:proofErr w:type="spellStart"/>
            <w:r w:rsidRPr="007E0A33">
              <w:rPr>
                <w:rFonts w:ascii="Times New Roman" w:hAnsi="Times New Roman"/>
                <w:bCs/>
              </w:rPr>
              <w:t>возд</w:t>
            </w:r>
            <w:proofErr w:type="spellEnd"/>
            <w:r w:rsidRPr="007E0A33">
              <w:rPr>
                <w:rFonts w:ascii="Times New Roman" w:hAnsi="Times New Roman"/>
                <w:bCs/>
              </w:rPr>
              <w:t>. в топку</w:t>
            </w:r>
          </w:p>
        </w:tc>
        <w:tc>
          <w:tcPr>
            <w:tcW w:w="1130" w:type="dxa"/>
            <w:tcBorders>
              <w:top w:val="single" w:sz="4" w:space="0" w:color="auto"/>
              <w:left w:val="single" w:sz="4" w:space="0" w:color="auto"/>
              <w:bottom w:val="single" w:sz="4" w:space="0" w:color="auto"/>
              <w:right w:val="single" w:sz="4" w:space="0" w:color="auto"/>
            </w:tcBorders>
          </w:tcPr>
          <w:p w14:paraId="393CCB59"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rPr>
              <w:t xml:space="preserve">      </w:t>
            </w:r>
            <w:r w:rsidRPr="007E0A33">
              <w:rPr>
                <w:rFonts w:ascii="Times New Roman" w:hAnsi="Times New Roman"/>
                <w:bCs/>
                <w:lang w:val="en-US"/>
              </w:rPr>
              <w:t>t</w:t>
            </w:r>
            <w:r w:rsidRPr="007E0A33">
              <w:rPr>
                <w:rFonts w:ascii="Times New Roman" w:hAnsi="Times New Roman"/>
                <w:bCs/>
                <w:vertAlign w:val="subscript"/>
              </w:rPr>
              <w:t>в</w:t>
            </w:r>
          </w:p>
        </w:tc>
        <w:tc>
          <w:tcPr>
            <w:tcW w:w="2683" w:type="dxa"/>
            <w:tcBorders>
              <w:top w:val="single" w:sz="4" w:space="0" w:color="auto"/>
              <w:left w:val="single" w:sz="4" w:space="0" w:color="auto"/>
              <w:bottom w:val="single" w:sz="4" w:space="0" w:color="auto"/>
              <w:right w:val="single" w:sz="4" w:space="0" w:color="auto"/>
            </w:tcBorders>
          </w:tcPr>
          <w:p w14:paraId="6C51F35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Из исходных данных</w:t>
            </w:r>
          </w:p>
        </w:tc>
        <w:tc>
          <w:tcPr>
            <w:tcW w:w="1101" w:type="dxa"/>
            <w:tcBorders>
              <w:top w:val="single" w:sz="4" w:space="0" w:color="auto"/>
              <w:left w:val="single" w:sz="4" w:space="0" w:color="auto"/>
              <w:bottom w:val="single" w:sz="4" w:space="0" w:color="auto"/>
              <w:right w:val="single" w:sz="4" w:space="0" w:color="auto"/>
            </w:tcBorders>
            <w:hideMark/>
          </w:tcPr>
          <w:p w14:paraId="1EF2356B" w14:textId="541A0D04"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2005" w:type="dxa"/>
            <w:tcBorders>
              <w:top w:val="single" w:sz="4" w:space="0" w:color="auto"/>
              <w:left w:val="single" w:sz="4" w:space="0" w:color="auto"/>
              <w:bottom w:val="single" w:sz="4" w:space="0" w:color="auto"/>
              <w:right w:val="single" w:sz="4" w:space="0" w:color="auto"/>
            </w:tcBorders>
            <w:hideMark/>
          </w:tcPr>
          <w:p w14:paraId="4CF7FC72" w14:textId="2009439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20</w:t>
            </w:r>
          </w:p>
        </w:tc>
      </w:tr>
      <w:tr w:rsidR="00806400" w:rsidRPr="007E0A33" w14:paraId="1A3A51A2"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71AF361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Тепло, вносе </w:t>
            </w:r>
            <w:proofErr w:type="spellStart"/>
            <w:r w:rsidRPr="007E0A33">
              <w:rPr>
                <w:rFonts w:ascii="Times New Roman" w:hAnsi="Times New Roman"/>
                <w:bCs/>
              </w:rPr>
              <w:t>возд</w:t>
            </w:r>
            <w:proofErr w:type="spellEnd"/>
            <w:r w:rsidRPr="007E0A33">
              <w:rPr>
                <w:rFonts w:ascii="Times New Roman" w:hAnsi="Times New Roman"/>
                <w:bCs/>
              </w:rPr>
              <w:t xml:space="preserve"> в топку</w:t>
            </w:r>
          </w:p>
        </w:tc>
        <w:tc>
          <w:tcPr>
            <w:tcW w:w="1130" w:type="dxa"/>
            <w:tcBorders>
              <w:top w:val="single" w:sz="4" w:space="0" w:color="auto"/>
              <w:left w:val="single" w:sz="4" w:space="0" w:color="auto"/>
              <w:bottom w:val="single" w:sz="4" w:space="0" w:color="auto"/>
              <w:right w:val="single" w:sz="4" w:space="0" w:color="auto"/>
            </w:tcBorders>
          </w:tcPr>
          <w:p w14:paraId="69B9F3E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в</w:t>
            </w:r>
            <w:r w:rsidRPr="007E0A33">
              <w:rPr>
                <w:rFonts w:ascii="Times New Roman" w:hAnsi="Times New Roman"/>
                <w:bCs/>
              </w:rPr>
              <w:t xml:space="preserve"> </w:t>
            </w:r>
          </w:p>
        </w:tc>
        <w:tc>
          <w:tcPr>
            <w:tcW w:w="2683" w:type="dxa"/>
            <w:tcBorders>
              <w:top w:val="single" w:sz="4" w:space="0" w:color="auto"/>
              <w:left w:val="single" w:sz="4" w:space="0" w:color="auto"/>
              <w:bottom w:val="single" w:sz="4" w:space="0" w:color="auto"/>
              <w:right w:val="single" w:sz="4" w:space="0" w:color="auto"/>
            </w:tcBorders>
          </w:tcPr>
          <w:p w14:paraId="1DCEDAEF" w14:textId="0B783BA8" w:rsidR="00806400" w:rsidRPr="007E0A33" w:rsidRDefault="00806400" w:rsidP="004F418A">
            <w:pPr>
              <w:spacing w:after="0" w:line="25" w:lineRule="atLeast"/>
              <w:rPr>
                <w:rFonts w:ascii="Times New Roman" w:hAnsi="Times New Roman"/>
                <w:bCs/>
              </w:rPr>
            </w:pPr>
            <w:r w:rsidRPr="007E0A33">
              <w:rPr>
                <w:rFonts w:ascii="Times New Roman" w:hAnsi="Times New Roman"/>
                <w:bCs/>
              </w:rPr>
              <w:t>α</w:t>
            </w:r>
            <w:proofErr w:type="spellStart"/>
            <w:r w:rsidRPr="007E0A33">
              <w:rPr>
                <w:rFonts w:ascii="Times New Roman" w:hAnsi="Times New Roman"/>
                <w:bCs/>
                <w:vertAlign w:val="subscript"/>
              </w:rPr>
              <w:t>т</w:t>
            </w:r>
            <w:r w:rsidR="00A85056">
              <w:rPr>
                <w:rFonts w:ascii="Times New Roman" w:hAnsi="Times New Roman"/>
                <w:bCs/>
              </w:rPr>
              <w:t>·</w:t>
            </w:r>
            <w:r w:rsidRPr="007E0A33">
              <w:rPr>
                <w:rFonts w:ascii="Times New Roman" w:hAnsi="Times New Roman"/>
                <w:bCs/>
              </w:rPr>
              <w:t>с</w:t>
            </w:r>
            <w:r w:rsidRPr="007E0A33">
              <w:rPr>
                <w:rFonts w:ascii="Times New Roman" w:hAnsi="Times New Roman"/>
                <w:bCs/>
                <w:vertAlign w:val="subscript"/>
              </w:rPr>
              <w:t>в</w:t>
            </w:r>
            <w:proofErr w:type="spellEnd"/>
            <w:r w:rsidR="00A85056">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в</w:t>
            </w:r>
            <w:r w:rsidR="00A85056">
              <w:rPr>
                <w:rFonts w:ascii="Times New Roman" w:hAnsi="Times New Roman"/>
                <w:bCs/>
              </w:rPr>
              <w:t>·</w:t>
            </w:r>
            <w:r w:rsidRPr="007E0A33">
              <w:rPr>
                <w:rFonts w:ascii="Times New Roman" w:hAnsi="Times New Roman"/>
                <w:bCs/>
                <w:lang w:val="en-US"/>
              </w:rPr>
              <w:t>V</w:t>
            </w:r>
            <w:proofErr w:type="gramStart"/>
            <w:r w:rsidRPr="007E0A33">
              <w:rPr>
                <w:rFonts w:ascii="Times New Roman" w:hAnsi="Times New Roman"/>
                <w:bCs/>
                <w:vertAlign w:val="subscript"/>
              </w:rPr>
              <w:t xml:space="preserve">0 </w:t>
            </w:r>
            <w:r w:rsidRPr="007E0A33">
              <w:rPr>
                <w:rFonts w:ascii="Times New Roman" w:hAnsi="Times New Roman"/>
                <w:bCs/>
              </w:rPr>
              <w:t xml:space="preserve"> 1</w:t>
            </w:r>
            <w:proofErr w:type="gramEnd"/>
            <w:r w:rsidRPr="007E0A33">
              <w:rPr>
                <w:rFonts w:ascii="Times New Roman" w:hAnsi="Times New Roman"/>
                <w:bCs/>
              </w:rPr>
              <w:t xml:space="preserve">,20,31520.10,1                 </w:t>
            </w:r>
          </w:p>
        </w:tc>
        <w:tc>
          <w:tcPr>
            <w:tcW w:w="1101" w:type="dxa"/>
            <w:tcBorders>
              <w:top w:val="single" w:sz="4" w:space="0" w:color="auto"/>
              <w:left w:val="single" w:sz="4" w:space="0" w:color="auto"/>
              <w:bottom w:val="single" w:sz="4" w:space="0" w:color="auto"/>
              <w:right w:val="single" w:sz="4" w:space="0" w:color="auto"/>
            </w:tcBorders>
          </w:tcPr>
          <w:p w14:paraId="23B1B986" w14:textId="68F135B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2005" w:type="dxa"/>
            <w:tcBorders>
              <w:top w:val="single" w:sz="4" w:space="0" w:color="auto"/>
              <w:left w:val="single" w:sz="4" w:space="0" w:color="auto"/>
              <w:bottom w:val="single" w:sz="4" w:space="0" w:color="auto"/>
              <w:right w:val="single" w:sz="4" w:space="0" w:color="auto"/>
            </w:tcBorders>
          </w:tcPr>
          <w:p w14:paraId="74271415" w14:textId="338D863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76,7</w:t>
            </w:r>
          </w:p>
        </w:tc>
      </w:tr>
      <w:tr w:rsidR="00806400" w:rsidRPr="007E0A33" w14:paraId="41B544A9"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4A5A6BD3"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Полезное </w:t>
            </w:r>
            <w:r w:rsidRPr="007E0A33">
              <w:rPr>
                <w:rFonts w:ascii="Times New Roman" w:hAnsi="Times New Roman"/>
                <w:bCs/>
              </w:rPr>
              <w:lastRenderedPageBreak/>
              <w:t>тепловыделение</w:t>
            </w:r>
          </w:p>
          <w:p w14:paraId="09E74B6E"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в топке на 1 кг топлива</w:t>
            </w:r>
          </w:p>
        </w:tc>
        <w:tc>
          <w:tcPr>
            <w:tcW w:w="1130" w:type="dxa"/>
            <w:tcBorders>
              <w:top w:val="single" w:sz="4" w:space="0" w:color="auto"/>
              <w:left w:val="single" w:sz="4" w:space="0" w:color="auto"/>
              <w:bottom w:val="single" w:sz="4" w:space="0" w:color="auto"/>
              <w:right w:val="single" w:sz="4" w:space="0" w:color="auto"/>
            </w:tcBorders>
          </w:tcPr>
          <w:p w14:paraId="09458345" w14:textId="77777777" w:rsidR="00806400" w:rsidRPr="007E0A33" w:rsidRDefault="00806400" w:rsidP="004F418A">
            <w:pPr>
              <w:spacing w:after="0" w:line="25" w:lineRule="atLeast"/>
              <w:rPr>
                <w:rFonts w:ascii="Times New Roman" w:hAnsi="Times New Roman"/>
                <w:bCs/>
              </w:rPr>
            </w:pPr>
          </w:p>
          <w:p w14:paraId="4AC9AC6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lastRenderedPageBreak/>
              <w:t xml:space="preserve">     </w:t>
            </w:r>
            <w:r w:rsidRPr="007E0A33">
              <w:rPr>
                <w:rFonts w:ascii="Times New Roman" w:hAnsi="Times New Roman"/>
                <w:bCs/>
                <w:lang w:val="en-US"/>
              </w:rPr>
              <w:t>Q</w:t>
            </w:r>
            <w:r w:rsidRPr="007E0A33">
              <w:rPr>
                <w:rFonts w:ascii="Times New Roman" w:hAnsi="Times New Roman"/>
                <w:bCs/>
                <w:vertAlign w:val="subscript"/>
              </w:rPr>
              <w:t>т</w:t>
            </w:r>
          </w:p>
        </w:tc>
        <w:tc>
          <w:tcPr>
            <w:tcW w:w="2683" w:type="dxa"/>
            <w:tcBorders>
              <w:top w:val="single" w:sz="4" w:space="0" w:color="auto"/>
              <w:left w:val="single" w:sz="4" w:space="0" w:color="auto"/>
              <w:bottom w:val="single" w:sz="4" w:space="0" w:color="auto"/>
              <w:right w:val="single" w:sz="4" w:space="0" w:color="auto"/>
            </w:tcBorders>
          </w:tcPr>
          <w:p w14:paraId="35E7F06B" w14:textId="77777777" w:rsidR="00806400" w:rsidRPr="007E0A33" w:rsidRDefault="00806400" w:rsidP="004F418A">
            <w:pPr>
              <w:spacing w:after="0" w:line="25" w:lineRule="atLeast"/>
              <w:rPr>
                <w:rFonts w:ascii="Times New Roman" w:hAnsi="Times New Roman"/>
                <w:bCs/>
              </w:rPr>
            </w:pPr>
          </w:p>
          <w:p w14:paraId="1DFEFC29"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lastRenderedPageBreak/>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r w:rsidRPr="007E0A33">
              <w:rPr>
                <w:rFonts w:ascii="Times New Roman" w:hAnsi="Times New Roman"/>
                <w:bCs/>
              </w:rPr>
              <w:t>(100-</w:t>
            </w:r>
            <w:r w:rsidRPr="007E0A33">
              <w:rPr>
                <w:rFonts w:ascii="Times New Roman" w:hAnsi="Times New Roman"/>
                <w:bCs/>
                <w:lang w:val="en-US"/>
              </w:rPr>
              <w:t>q</w:t>
            </w:r>
            <w:r w:rsidRPr="007E0A33">
              <w:rPr>
                <w:rFonts w:ascii="Times New Roman" w:hAnsi="Times New Roman"/>
                <w:bCs/>
                <w:vertAlign w:val="subscript"/>
              </w:rPr>
              <w:t>3</w:t>
            </w:r>
            <w:r w:rsidRPr="007E0A33">
              <w:rPr>
                <w:rFonts w:ascii="Times New Roman" w:hAnsi="Times New Roman"/>
                <w:bCs/>
              </w:rPr>
              <w:t xml:space="preserve">/100) + </w:t>
            </w:r>
            <w:r w:rsidRPr="007E0A33">
              <w:rPr>
                <w:rFonts w:ascii="Times New Roman" w:hAnsi="Times New Roman"/>
                <w:bCs/>
                <w:lang w:val="en-US"/>
              </w:rPr>
              <w:t>Q</w:t>
            </w:r>
            <w:r w:rsidRPr="007E0A33">
              <w:rPr>
                <w:rFonts w:ascii="Times New Roman" w:hAnsi="Times New Roman"/>
                <w:bCs/>
                <w:vertAlign w:val="subscript"/>
              </w:rPr>
              <w:t>в</w:t>
            </w:r>
            <w:r w:rsidRPr="007E0A33">
              <w:rPr>
                <w:rFonts w:ascii="Times New Roman" w:hAnsi="Times New Roman"/>
                <w:bCs/>
              </w:rPr>
              <w:t xml:space="preserve"> </w:t>
            </w:r>
          </w:p>
        </w:tc>
        <w:tc>
          <w:tcPr>
            <w:tcW w:w="1101" w:type="dxa"/>
            <w:tcBorders>
              <w:top w:val="single" w:sz="4" w:space="0" w:color="auto"/>
              <w:left w:val="single" w:sz="4" w:space="0" w:color="auto"/>
              <w:bottom w:val="single" w:sz="4" w:space="0" w:color="auto"/>
              <w:right w:val="single" w:sz="4" w:space="0" w:color="auto"/>
            </w:tcBorders>
          </w:tcPr>
          <w:p w14:paraId="5A1C68B7" w14:textId="77777777" w:rsidR="00806400" w:rsidRPr="007E0A33" w:rsidRDefault="00806400" w:rsidP="004F418A">
            <w:pPr>
              <w:spacing w:after="0" w:line="25" w:lineRule="atLeast"/>
              <w:jc w:val="center"/>
              <w:rPr>
                <w:rFonts w:ascii="Times New Roman" w:hAnsi="Times New Roman"/>
                <w:bCs/>
              </w:rPr>
            </w:pPr>
          </w:p>
          <w:p w14:paraId="0EEA1AB0"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lastRenderedPageBreak/>
              <w:t>ккал/кг</w:t>
            </w:r>
          </w:p>
        </w:tc>
        <w:tc>
          <w:tcPr>
            <w:tcW w:w="2005" w:type="dxa"/>
            <w:tcBorders>
              <w:top w:val="single" w:sz="4" w:space="0" w:color="auto"/>
              <w:left w:val="single" w:sz="4" w:space="0" w:color="auto"/>
              <w:bottom w:val="single" w:sz="4" w:space="0" w:color="auto"/>
              <w:right w:val="single" w:sz="4" w:space="0" w:color="auto"/>
            </w:tcBorders>
          </w:tcPr>
          <w:p w14:paraId="460E7C1F" w14:textId="77777777" w:rsidR="00806400" w:rsidRPr="007E0A33" w:rsidRDefault="00806400" w:rsidP="004F418A">
            <w:pPr>
              <w:spacing w:after="0" w:line="25" w:lineRule="atLeast"/>
              <w:jc w:val="center"/>
              <w:rPr>
                <w:rFonts w:ascii="Times New Roman" w:hAnsi="Times New Roman"/>
                <w:bCs/>
                <w:highlight w:val="yellow"/>
              </w:rPr>
            </w:pPr>
          </w:p>
          <w:p w14:paraId="34BC9538" w14:textId="21F339E7"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lastRenderedPageBreak/>
              <w:t>10280</w:t>
            </w:r>
          </w:p>
        </w:tc>
      </w:tr>
      <w:tr w:rsidR="00806400" w:rsidRPr="007E0A33" w14:paraId="1D1A2FD5"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6217CD8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lastRenderedPageBreak/>
              <w:t>Теоретическая темпера-</w:t>
            </w:r>
            <w:proofErr w:type="spellStart"/>
            <w:r w:rsidRPr="007E0A33">
              <w:rPr>
                <w:rFonts w:ascii="Times New Roman" w:hAnsi="Times New Roman"/>
                <w:bCs/>
              </w:rPr>
              <w:t>ра</w:t>
            </w:r>
            <w:proofErr w:type="spellEnd"/>
          </w:p>
          <w:p w14:paraId="46348E7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сгорания топлива</w:t>
            </w:r>
          </w:p>
        </w:tc>
        <w:tc>
          <w:tcPr>
            <w:tcW w:w="1130" w:type="dxa"/>
            <w:tcBorders>
              <w:top w:val="single" w:sz="4" w:space="0" w:color="auto"/>
              <w:left w:val="single" w:sz="4" w:space="0" w:color="auto"/>
              <w:bottom w:val="single" w:sz="4" w:space="0" w:color="auto"/>
              <w:right w:val="single" w:sz="4" w:space="0" w:color="auto"/>
            </w:tcBorders>
          </w:tcPr>
          <w:p w14:paraId="694AE7BD" w14:textId="77777777" w:rsidR="00806400" w:rsidRPr="007E0A33" w:rsidRDefault="00806400" w:rsidP="004F418A">
            <w:pPr>
              <w:spacing w:after="0" w:line="25" w:lineRule="atLeast"/>
              <w:rPr>
                <w:rFonts w:ascii="Times New Roman" w:hAnsi="Times New Roman"/>
                <w:bCs/>
              </w:rPr>
            </w:pPr>
          </w:p>
          <w:p w14:paraId="79A91C71"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ϑ</w:t>
            </w:r>
            <w:r w:rsidRPr="007E0A33">
              <w:rPr>
                <w:rFonts w:ascii="Times New Roman" w:hAnsi="Times New Roman"/>
                <w:bCs/>
                <w:vertAlign w:val="subscript"/>
              </w:rPr>
              <w:t>а</w:t>
            </w:r>
            <w:proofErr w:type="spellEnd"/>
          </w:p>
        </w:tc>
        <w:tc>
          <w:tcPr>
            <w:tcW w:w="2683" w:type="dxa"/>
            <w:tcBorders>
              <w:top w:val="single" w:sz="4" w:space="0" w:color="auto"/>
              <w:left w:val="single" w:sz="4" w:space="0" w:color="auto"/>
              <w:bottom w:val="single" w:sz="4" w:space="0" w:color="auto"/>
              <w:right w:val="single" w:sz="4" w:space="0" w:color="auto"/>
            </w:tcBorders>
          </w:tcPr>
          <w:p w14:paraId="67B512A2" w14:textId="77777777" w:rsidR="00806400" w:rsidRPr="007E0A33" w:rsidRDefault="00806400" w:rsidP="004F418A">
            <w:pPr>
              <w:spacing w:after="0" w:line="25" w:lineRule="atLeast"/>
              <w:rPr>
                <w:rFonts w:ascii="Times New Roman" w:hAnsi="Times New Roman"/>
                <w:bCs/>
              </w:rPr>
            </w:pPr>
          </w:p>
          <w:p w14:paraId="2898CD29"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 таблице </w:t>
            </w:r>
            <w:proofErr w:type="spellStart"/>
            <w:r w:rsidRPr="007E0A33">
              <w:rPr>
                <w:rFonts w:ascii="Times New Roman" w:hAnsi="Times New Roman"/>
                <w:bCs/>
              </w:rPr>
              <w:t>теплосодержан</w:t>
            </w:r>
            <w:proofErr w:type="spellEnd"/>
          </w:p>
        </w:tc>
        <w:tc>
          <w:tcPr>
            <w:tcW w:w="1101" w:type="dxa"/>
            <w:tcBorders>
              <w:top w:val="single" w:sz="4" w:space="0" w:color="auto"/>
              <w:left w:val="single" w:sz="4" w:space="0" w:color="auto"/>
              <w:bottom w:val="single" w:sz="4" w:space="0" w:color="auto"/>
              <w:right w:val="single" w:sz="4" w:space="0" w:color="auto"/>
            </w:tcBorders>
          </w:tcPr>
          <w:p w14:paraId="09035E7D" w14:textId="77777777" w:rsidR="00806400" w:rsidRPr="007E0A33" w:rsidRDefault="00806400" w:rsidP="004F418A">
            <w:pPr>
              <w:spacing w:after="0" w:line="25" w:lineRule="atLeast"/>
              <w:jc w:val="center"/>
              <w:rPr>
                <w:rFonts w:ascii="Times New Roman" w:hAnsi="Times New Roman"/>
                <w:bCs/>
              </w:rPr>
            </w:pPr>
          </w:p>
          <w:p w14:paraId="614C848D" w14:textId="08A5A1A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2005" w:type="dxa"/>
            <w:tcBorders>
              <w:top w:val="single" w:sz="4" w:space="0" w:color="auto"/>
              <w:left w:val="single" w:sz="4" w:space="0" w:color="auto"/>
              <w:bottom w:val="single" w:sz="4" w:space="0" w:color="auto"/>
              <w:right w:val="single" w:sz="4" w:space="0" w:color="auto"/>
            </w:tcBorders>
          </w:tcPr>
          <w:p w14:paraId="4F85F654" w14:textId="77777777" w:rsidR="00806400" w:rsidRPr="007E0A33" w:rsidRDefault="00806400" w:rsidP="004F418A">
            <w:pPr>
              <w:spacing w:after="0" w:line="25" w:lineRule="atLeast"/>
              <w:jc w:val="center"/>
              <w:rPr>
                <w:rFonts w:ascii="Times New Roman" w:hAnsi="Times New Roman"/>
                <w:bCs/>
                <w:highlight w:val="yellow"/>
              </w:rPr>
            </w:pPr>
          </w:p>
          <w:p w14:paraId="6147DDF0" w14:textId="458C7241"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1730</w:t>
            </w:r>
          </w:p>
        </w:tc>
      </w:tr>
      <w:tr w:rsidR="00806400" w:rsidRPr="007E0A33" w14:paraId="58B7A070"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10A9CA9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Температура газов на выходе из топки</w:t>
            </w:r>
          </w:p>
        </w:tc>
        <w:tc>
          <w:tcPr>
            <w:tcW w:w="1130" w:type="dxa"/>
            <w:tcBorders>
              <w:top w:val="single" w:sz="4" w:space="0" w:color="auto"/>
              <w:left w:val="single" w:sz="4" w:space="0" w:color="auto"/>
              <w:bottom w:val="single" w:sz="4" w:space="0" w:color="auto"/>
              <w:right w:val="single" w:sz="4" w:space="0" w:color="auto"/>
            </w:tcBorders>
          </w:tcPr>
          <w:p w14:paraId="5CCD858D" w14:textId="77777777" w:rsidR="00806400" w:rsidRPr="007E0A33" w:rsidRDefault="00806400" w:rsidP="004F418A">
            <w:pPr>
              <w:spacing w:after="0" w:line="25" w:lineRule="atLeast"/>
              <w:rPr>
                <w:rFonts w:ascii="Times New Roman" w:hAnsi="Times New Roman"/>
                <w:bCs/>
              </w:rPr>
            </w:pPr>
          </w:p>
          <w:p w14:paraId="538960BE"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vertAlign w:val="subscript"/>
              </w:rPr>
              <w:t xml:space="preserve">   </w:t>
            </w: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т</w:t>
            </w:r>
          </w:p>
        </w:tc>
        <w:tc>
          <w:tcPr>
            <w:tcW w:w="2683" w:type="dxa"/>
            <w:tcBorders>
              <w:top w:val="single" w:sz="4" w:space="0" w:color="auto"/>
              <w:left w:val="single" w:sz="4" w:space="0" w:color="auto"/>
              <w:bottom w:val="single" w:sz="4" w:space="0" w:color="auto"/>
              <w:right w:val="single" w:sz="4" w:space="0" w:color="auto"/>
            </w:tcBorders>
            <w:hideMark/>
          </w:tcPr>
          <w:p w14:paraId="58512FCA" w14:textId="645C7A43"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w:t>
            </w:r>
            <w:r w:rsidRPr="007E0A33">
              <w:rPr>
                <w:rFonts w:ascii="Times New Roman" w:hAnsi="Times New Roman"/>
                <w:bCs/>
                <w:vertAlign w:val="subscript"/>
              </w:rPr>
              <w:t>а</w:t>
            </w:r>
            <w:proofErr w:type="gramStart"/>
            <w:r w:rsidRPr="007E0A33">
              <w:rPr>
                <w:rFonts w:ascii="Times New Roman" w:hAnsi="Times New Roman"/>
                <w:bCs/>
              </w:rPr>
              <w:t>/[</w:t>
            </w:r>
            <w:proofErr w:type="gramEnd"/>
            <w:r w:rsidRPr="007E0A33">
              <w:rPr>
                <w:rFonts w:ascii="Times New Roman" w:hAnsi="Times New Roman"/>
                <w:bCs/>
              </w:rPr>
              <w:t>Вu</w:t>
            </w:r>
            <w:r w:rsidRPr="007E0A33">
              <w:rPr>
                <w:rFonts w:ascii="Times New Roman" w:hAnsi="Times New Roman"/>
                <w:bCs/>
                <w:vertAlign w:val="superscript"/>
              </w:rPr>
              <w:t>0,3</w:t>
            </w:r>
            <w:r w:rsidRPr="007E0A33">
              <w:rPr>
                <w:rFonts w:ascii="Times New Roman" w:hAnsi="Times New Roman"/>
                <w:bCs/>
              </w:rPr>
              <w:t xml:space="preserve"> М(4,9 ζН</w:t>
            </w:r>
            <w:r w:rsidRPr="007E0A33">
              <w:rPr>
                <w:rFonts w:ascii="Times New Roman" w:hAnsi="Times New Roman"/>
                <w:bCs/>
                <w:vertAlign w:val="subscript"/>
              </w:rPr>
              <w:t>л</w:t>
            </w:r>
            <w:r w:rsidRPr="007E0A33">
              <w:rPr>
                <w:rFonts w:ascii="Times New Roman" w:hAnsi="Times New Roman"/>
                <w:bCs/>
              </w:rPr>
              <w:t>а</w:t>
            </w:r>
            <w:r w:rsidRPr="007E0A33">
              <w:rPr>
                <w:rFonts w:ascii="Times New Roman" w:hAnsi="Times New Roman"/>
                <w:bCs/>
                <w:vertAlign w:val="subscript"/>
              </w:rPr>
              <w:t>т</w:t>
            </w:r>
            <w:r w:rsidRPr="007E0A33">
              <w:rPr>
                <w:rFonts w:ascii="Times New Roman" w:hAnsi="Times New Roman"/>
                <w:bCs/>
              </w:rPr>
              <w:t>Т</w:t>
            </w:r>
            <w:r w:rsidRPr="007E0A33">
              <w:rPr>
                <w:rFonts w:ascii="Times New Roman" w:hAnsi="Times New Roman"/>
                <w:bCs/>
                <w:vertAlign w:val="superscript"/>
              </w:rPr>
              <w:t>3</w:t>
            </w:r>
            <w:r w:rsidRPr="007E0A33">
              <w:rPr>
                <w:rFonts w:ascii="Times New Roman" w:hAnsi="Times New Roman"/>
                <w:bCs/>
              </w:rPr>
              <w:t>/10</w:t>
            </w:r>
            <w:r w:rsidRPr="007E0A33">
              <w:rPr>
                <w:rFonts w:ascii="Times New Roman" w:hAnsi="Times New Roman"/>
                <w:bCs/>
                <w:vertAlign w:val="superscript"/>
              </w:rPr>
              <w:t>8</w:t>
            </w:r>
            <w:r w:rsidRPr="007E0A33">
              <w:rPr>
                <w:rFonts w:ascii="Times New Roman" w:hAnsi="Times New Roman"/>
                <w:bCs/>
              </w:rPr>
              <w:t xml:space="preserve"> </w:t>
            </w:r>
            <w:proofErr w:type="spellStart"/>
            <w:r w:rsidRPr="007E0A33">
              <w:rPr>
                <w:rFonts w:ascii="Times New Roman" w:hAnsi="Times New Roman"/>
                <w:bCs/>
              </w:rPr>
              <w:t>φВ</w:t>
            </w:r>
            <w:r w:rsidRPr="007E0A33">
              <w:rPr>
                <w:rFonts w:ascii="Times New Roman" w:hAnsi="Times New Roman"/>
                <w:bCs/>
                <w:vertAlign w:val="subscript"/>
              </w:rPr>
              <w:t>р</w:t>
            </w:r>
            <w:proofErr w:type="spellEnd"/>
            <w:r w:rsidRPr="007E0A33">
              <w:rPr>
                <w:rFonts w:ascii="Times New Roman" w:hAnsi="Times New Roman"/>
                <w:bCs/>
                <w:vertAlign w:val="subscript"/>
              </w:rPr>
              <w:t xml:space="preserve">  </w:t>
            </w:r>
            <w:r w:rsidR="00A85056">
              <w:rPr>
                <w:rFonts w:ascii="Times New Roman" w:hAnsi="Times New Roman"/>
                <w:bCs/>
              </w:rPr>
              <w:t>·</w:t>
            </w:r>
            <w:r w:rsidRPr="007E0A33">
              <w:rPr>
                <w:rFonts w:ascii="Times New Roman" w:hAnsi="Times New Roman"/>
                <w:bCs/>
                <w:lang w:val="en-US"/>
              </w:rPr>
              <w:t>V</w:t>
            </w:r>
            <w:proofErr w:type="spellStart"/>
            <w:r w:rsidRPr="007E0A33">
              <w:rPr>
                <w:rFonts w:ascii="Times New Roman" w:hAnsi="Times New Roman"/>
                <w:bCs/>
              </w:rPr>
              <w:t>с</w:t>
            </w:r>
            <w:r w:rsidRPr="007E0A33">
              <w:rPr>
                <w:rFonts w:ascii="Times New Roman" w:hAnsi="Times New Roman"/>
                <w:bCs/>
                <w:vertAlign w:val="subscript"/>
              </w:rPr>
              <w:t>ср</w:t>
            </w:r>
            <w:proofErr w:type="spellEnd"/>
            <w:r w:rsidRPr="007E0A33">
              <w:rPr>
                <w:rFonts w:ascii="Times New Roman" w:hAnsi="Times New Roman"/>
                <w:bCs/>
              </w:rPr>
              <w:t>)</w:t>
            </w:r>
            <w:r w:rsidRPr="007E0A33">
              <w:rPr>
                <w:rFonts w:ascii="Times New Roman" w:hAnsi="Times New Roman"/>
                <w:bCs/>
                <w:vertAlign w:val="superscript"/>
              </w:rPr>
              <w:t>0,6</w:t>
            </w:r>
            <w:r w:rsidRPr="007E0A33">
              <w:rPr>
                <w:rFonts w:ascii="Times New Roman" w:hAnsi="Times New Roman"/>
                <w:bCs/>
              </w:rPr>
              <w:t>+1] – 273</w:t>
            </w:r>
          </w:p>
        </w:tc>
        <w:tc>
          <w:tcPr>
            <w:tcW w:w="1101" w:type="dxa"/>
            <w:tcBorders>
              <w:top w:val="single" w:sz="4" w:space="0" w:color="auto"/>
              <w:left w:val="single" w:sz="4" w:space="0" w:color="auto"/>
              <w:bottom w:val="single" w:sz="4" w:space="0" w:color="auto"/>
              <w:right w:val="single" w:sz="4" w:space="0" w:color="auto"/>
            </w:tcBorders>
          </w:tcPr>
          <w:p w14:paraId="3DA33F43" w14:textId="77777777" w:rsidR="00806400" w:rsidRPr="007E0A33" w:rsidRDefault="00806400" w:rsidP="004F418A">
            <w:pPr>
              <w:spacing w:after="0" w:line="25" w:lineRule="atLeast"/>
              <w:jc w:val="center"/>
              <w:rPr>
                <w:rFonts w:ascii="Times New Roman" w:hAnsi="Times New Roman"/>
                <w:bCs/>
              </w:rPr>
            </w:pPr>
          </w:p>
          <w:p w14:paraId="3ABEAFE0" w14:textId="59A08B5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2005" w:type="dxa"/>
            <w:tcBorders>
              <w:top w:val="single" w:sz="4" w:space="0" w:color="auto"/>
              <w:left w:val="single" w:sz="4" w:space="0" w:color="auto"/>
              <w:bottom w:val="single" w:sz="4" w:space="0" w:color="auto"/>
              <w:right w:val="single" w:sz="4" w:space="0" w:color="auto"/>
            </w:tcBorders>
          </w:tcPr>
          <w:p w14:paraId="406E099A" w14:textId="77777777" w:rsidR="00806400" w:rsidRPr="007E0A33" w:rsidRDefault="00806400" w:rsidP="004F418A">
            <w:pPr>
              <w:spacing w:after="0" w:line="25" w:lineRule="atLeast"/>
              <w:jc w:val="center"/>
              <w:rPr>
                <w:rFonts w:ascii="Times New Roman" w:hAnsi="Times New Roman"/>
                <w:bCs/>
              </w:rPr>
            </w:pPr>
          </w:p>
          <w:p w14:paraId="587341FE" w14:textId="2654CF01"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1180</w:t>
            </w:r>
          </w:p>
        </w:tc>
      </w:tr>
      <w:tr w:rsidR="00806400" w:rsidRPr="007E0A33" w14:paraId="1F8A5211" w14:textId="77777777" w:rsidTr="00854BB2">
        <w:tc>
          <w:tcPr>
            <w:tcW w:w="2579" w:type="dxa"/>
            <w:tcBorders>
              <w:top w:val="single" w:sz="4" w:space="0" w:color="auto"/>
              <w:left w:val="single" w:sz="4" w:space="0" w:color="auto"/>
              <w:bottom w:val="single" w:sz="4" w:space="0" w:color="auto"/>
              <w:right w:val="single" w:sz="4" w:space="0" w:color="auto"/>
            </w:tcBorders>
            <w:hideMark/>
          </w:tcPr>
          <w:p w14:paraId="1792C97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Энтальпия газов на выход</w:t>
            </w:r>
          </w:p>
        </w:tc>
        <w:tc>
          <w:tcPr>
            <w:tcW w:w="1130" w:type="dxa"/>
            <w:tcBorders>
              <w:top w:val="single" w:sz="4" w:space="0" w:color="auto"/>
              <w:left w:val="single" w:sz="4" w:space="0" w:color="auto"/>
              <w:bottom w:val="single" w:sz="4" w:space="0" w:color="auto"/>
              <w:right w:val="single" w:sz="4" w:space="0" w:color="auto"/>
            </w:tcBorders>
            <w:hideMark/>
          </w:tcPr>
          <w:p w14:paraId="7548DAA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 xml:space="preserve">I </w:t>
            </w:r>
            <w:r w:rsidRPr="007E0A33">
              <w:rPr>
                <w:rFonts w:ascii="Times New Roman" w:hAnsi="Times New Roman"/>
                <w:bCs/>
                <w:rtl/>
                <w:lang w:bidi="he-IL"/>
              </w:rPr>
              <w:t>֞</w:t>
            </w:r>
            <w:r w:rsidRPr="007E0A33">
              <w:rPr>
                <w:rFonts w:ascii="Times New Roman" w:hAnsi="Times New Roman"/>
                <w:bCs/>
                <w:vertAlign w:val="subscript"/>
              </w:rPr>
              <w:t>т</w:t>
            </w:r>
          </w:p>
        </w:tc>
        <w:tc>
          <w:tcPr>
            <w:tcW w:w="2683" w:type="dxa"/>
            <w:tcBorders>
              <w:top w:val="single" w:sz="4" w:space="0" w:color="auto"/>
              <w:left w:val="single" w:sz="4" w:space="0" w:color="auto"/>
              <w:bottom w:val="single" w:sz="4" w:space="0" w:color="auto"/>
              <w:right w:val="single" w:sz="4" w:space="0" w:color="auto"/>
            </w:tcBorders>
            <w:hideMark/>
          </w:tcPr>
          <w:p w14:paraId="06FA6BB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 таблице </w:t>
            </w:r>
            <w:proofErr w:type="spellStart"/>
            <w:r w:rsidRPr="007E0A33">
              <w:rPr>
                <w:rFonts w:ascii="Times New Roman" w:hAnsi="Times New Roman"/>
                <w:bCs/>
              </w:rPr>
              <w:t>теплосодержан</w:t>
            </w:r>
            <w:proofErr w:type="spellEnd"/>
            <w:r w:rsidRPr="007E0A33">
              <w:rPr>
                <w:rFonts w:ascii="Times New Roman" w:hAnsi="Times New Roman"/>
                <w:bCs/>
              </w:rPr>
              <w:t xml:space="preserve">  </w:t>
            </w:r>
          </w:p>
        </w:tc>
        <w:tc>
          <w:tcPr>
            <w:tcW w:w="1101" w:type="dxa"/>
            <w:tcBorders>
              <w:top w:val="single" w:sz="4" w:space="0" w:color="auto"/>
              <w:left w:val="single" w:sz="4" w:space="0" w:color="auto"/>
              <w:bottom w:val="single" w:sz="4" w:space="0" w:color="auto"/>
              <w:right w:val="single" w:sz="4" w:space="0" w:color="auto"/>
            </w:tcBorders>
            <w:hideMark/>
          </w:tcPr>
          <w:p w14:paraId="5002A33E" w14:textId="7F0FB2B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2005" w:type="dxa"/>
            <w:tcBorders>
              <w:top w:val="single" w:sz="4" w:space="0" w:color="auto"/>
              <w:left w:val="single" w:sz="4" w:space="0" w:color="auto"/>
              <w:bottom w:val="single" w:sz="4" w:space="0" w:color="auto"/>
              <w:right w:val="single" w:sz="4" w:space="0" w:color="auto"/>
            </w:tcBorders>
            <w:hideMark/>
          </w:tcPr>
          <w:p w14:paraId="103D6CF9" w14:textId="004045B5"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5370</w:t>
            </w:r>
          </w:p>
        </w:tc>
      </w:tr>
      <w:tr w:rsidR="00806400" w:rsidRPr="007E0A33" w14:paraId="20232D03" w14:textId="77777777" w:rsidTr="00854BB2">
        <w:trPr>
          <w:trHeight w:val="505"/>
        </w:trPr>
        <w:tc>
          <w:tcPr>
            <w:tcW w:w="2579" w:type="dxa"/>
            <w:tcBorders>
              <w:top w:val="single" w:sz="4" w:space="0" w:color="auto"/>
              <w:left w:val="single" w:sz="4" w:space="0" w:color="auto"/>
              <w:bottom w:val="single" w:sz="4" w:space="0" w:color="auto"/>
              <w:right w:val="single" w:sz="4" w:space="0" w:color="auto"/>
            </w:tcBorders>
            <w:hideMark/>
          </w:tcPr>
          <w:p w14:paraId="187B2634"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Тепло, переданное излучением в топке котла</w:t>
            </w:r>
          </w:p>
        </w:tc>
        <w:tc>
          <w:tcPr>
            <w:tcW w:w="1130" w:type="dxa"/>
            <w:tcBorders>
              <w:top w:val="single" w:sz="4" w:space="0" w:color="auto"/>
              <w:left w:val="single" w:sz="4" w:space="0" w:color="auto"/>
              <w:bottom w:val="single" w:sz="4" w:space="0" w:color="auto"/>
              <w:right w:val="single" w:sz="4" w:space="0" w:color="auto"/>
            </w:tcBorders>
          </w:tcPr>
          <w:p w14:paraId="47754C1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л</w:t>
            </w:r>
          </w:p>
        </w:tc>
        <w:tc>
          <w:tcPr>
            <w:tcW w:w="2683" w:type="dxa"/>
            <w:tcBorders>
              <w:top w:val="single" w:sz="4" w:space="0" w:color="auto"/>
              <w:left w:val="single" w:sz="4" w:space="0" w:color="auto"/>
              <w:bottom w:val="single" w:sz="4" w:space="0" w:color="auto"/>
              <w:right w:val="single" w:sz="4" w:space="0" w:color="auto"/>
            </w:tcBorders>
          </w:tcPr>
          <w:p w14:paraId="79F4045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φ (</w:t>
            </w:r>
            <w:r w:rsidRPr="007E0A33">
              <w:rPr>
                <w:rFonts w:ascii="Times New Roman" w:hAnsi="Times New Roman"/>
                <w:bCs/>
                <w:lang w:val="en-US"/>
              </w:rPr>
              <w:t>Q</w:t>
            </w:r>
            <w:proofErr w:type="gramStart"/>
            <w:r w:rsidRPr="007E0A33">
              <w:rPr>
                <w:rFonts w:ascii="Times New Roman" w:hAnsi="Times New Roman"/>
                <w:bCs/>
                <w:vertAlign w:val="subscript"/>
              </w:rPr>
              <w:t xml:space="preserve">т  </w:t>
            </w:r>
            <w:r w:rsidRPr="007E0A33">
              <w:rPr>
                <w:rFonts w:ascii="Times New Roman" w:hAnsi="Times New Roman"/>
                <w:bCs/>
              </w:rPr>
              <w:t>-</w:t>
            </w:r>
            <w:proofErr w:type="gramEnd"/>
            <w:r w:rsidRPr="007E0A33">
              <w:rPr>
                <w:rFonts w:ascii="Times New Roman" w:hAnsi="Times New Roman"/>
                <w:bCs/>
              </w:rPr>
              <w:t xml:space="preserve">  </w:t>
            </w:r>
            <w:r w:rsidRPr="007E0A33">
              <w:rPr>
                <w:rFonts w:ascii="Times New Roman" w:hAnsi="Times New Roman"/>
                <w:bCs/>
                <w:lang w:val="en-US"/>
              </w:rPr>
              <w:t xml:space="preserve">I </w:t>
            </w:r>
            <w:r w:rsidRPr="007E0A33">
              <w:rPr>
                <w:rFonts w:ascii="Times New Roman" w:hAnsi="Times New Roman"/>
                <w:bCs/>
                <w:rtl/>
                <w:lang w:bidi="he-IL"/>
              </w:rPr>
              <w:t>֞</w:t>
            </w:r>
            <w:r w:rsidRPr="007E0A33">
              <w:rPr>
                <w:rFonts w:ascii="Times New Roman" w:hAnsi="Times New Roman"/>
                <w:bCs/>
                <w:vertAlign w:val="subscript"/>
              </w:rPr>
              <w:t>т</w:t>
            </w:r>
            <w:r w:rsidRPr="007E0A33">
              <w:rPr>
                <w:rFonts w:ascii="Times New Roman" w:hAnsi="Times New Roman"/>
                <w:bCs/>
              </w:rPr>
              <w:t xml:space="preserve"> )     (0,997)</w:t>
            </w:r>
          </w:p>
          <w:p w14:paraId="2157411E" w14:textId="77777777" w:rsidR="00806400" w:rsidRPr="007E0A33" w:rsidRDefault="00806400" w:rsidP="004F418A">
            <w:pPr>
              <w:spacing w:after="0" w:line="25" w:lineRule="atLeast"/>
              <w:rPr>
                <w:rFonts w:ascii="Times New Roman" w:hAnsi="Times New Roman"/>
                <w:bCs/>
              </w:rPr>
            </w:pPr>
          </w:p>
        </w:tc>
        <w:tc>
          <w:tcPr>
            <w:tcW w:w="1101" w:type="dxa"/>
            <w:tcBorders>
              <w:top w:val="single" w:sz="4" w:space="0" w:color="auto"/>
              <w:left w:val="single" w:sz="4" w:space="0" w:color="auto"/>
              <w:bottom w:val="single" w:sz="4" w:space="0" w:color="auto"/>
              <w:right w:val="single" w:sz="4" w:space="0" w:color="auto"/>
            </w:tcBorders>
          </w:tcPr>
          <w:p w14:paraId="2B69E8B4" w14:textId="18483CA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2005" w:type="dxa"/>
            <w:tcBorders>
              <w:top w:val="single" w:sz="4" w:space="0" w:color="auto"/>
              <w:left w:val="single" w:sz="4" w:space="0" w:color="auto"/>
              <w:bottom w:val="single" w:sz="4" w:space="0" w:color="auto"/>
              <w:right w:val="single" w:sz="4" w:space="0" w:color="auto"/>
            </w:tcBorders>
          </w:tcPr>
          <w:p w14:paraId="1910FBD6" w14:textId="04462617" w:rsidR="00806400" w:rsidRPr="007E0A33" w:rsidRDefault="00806400" w:rsidP="004F418A">
            <w:pPr>
              <w:spacing w:after="0" w:line="25" w:lineRule="atLeast"/>
              <w:jc w:val="center"/>
              <w:rPr>
                <w:rFonts w:ascii="Times New Roman" w:hAnsi="Times New Roman"/>
                <w:bCs/>
                <w:highlight w:val="yellow"/>
                <w:u w:val="single"/>
              </w:rPr>
            </w:pPr>
            <w:r w:rsidRPr="007E0A33">
              <w:rPr>
                <w:rFonts w:ascii="Times New Roman" w:hAnsi="Times New Roman"/>
                <w:bCs/>
              </w:rPr>
              <w:t>4</w:t>
            </w:r>
            <w:r w:rsidRPr="007E0A33">
              <w:rPr>
                <w:rFonts w:ascii="Times New Roman" w:hAnsi="Times New Roman"/>
                <w:bCs/>
                <w:u w:val="single"/>
              </w:rPr>
              <w:t>910</w:t>
            </w:r>
          </w:p>
          <w:p w14:paraId="3B9A0E4B" w14:textId="122FFD20" w:rsidR="00806400" w:rsidRPr="007E0A33" w:rsidRDefault="00806400" w:rsidP="004F418A">
            <w:pPr>
              <w:spacing w:after="0" w:line="25" w:lineRule="atLeast"/>
              <w:jc w:val="center"/>
              <w:rPr>
                <w:rFonts w:ascii="Times New Roman" w:hAnsi="Times New Roman"/>
                <w:bCs/>
                <w:highlight w:val="yellow"/>
              </w:rPr>
            </w:pPr>
          </w:p>
        </w:tc>
      </w:tr>
    </w:tbl>
    <w:p w14:paraId="77BFCA73" w14:textId="77777777" w:rsidR="001A79D9" w:rsidRPr="00B61A15" w:rsidRDefault="001A79D9" w:rsidP="004F418A">
      <w:pPr>
        <w:spacing w:after="0" w:line="25" w:lineRule="atLeast"/>
        <w:rPr>
          <w:rFonts w:ascii="Times New Roman" w:hAnsi="Times New Roman"/>
          <w:b/>
          <w:sz w:val="28"/>
          <w:szCs w:val="28"/>
        </w:rPr>
      </w:pPr>
    </w:p>
    <w:p w14:paraId="2CDFC742" w14:textId="01D1D3CC" w:rsidR="00806400" w:rsidRDefault="006610E1" w:rsidP="004F418A">
      <w:pPr>
        <w:spacing w:after="0" w:line="25" w:lineRule="atLeast"/>
        <w:ind w:firstLine="708"/>
        <w:rPr>
          <w:rFonts w:ascii="Times New Roman" w:hAnsi="Times New Roman"/>
          <w:bCs/>
          <w:sz w:val="28"/>
          <w:szCs w:val="28"/>
          <w:lang w:val="kk-KZ"/>
        </w:rPr>
      </w:pPr>
      <w:r>
        <w:rPr>
          <w:rFonts w:ascii="Times New Roman" w:hAnsi="Times New Roman"/>
          <w:bCs/>
          <w:sz w:val="28"/>
          <w:szCs w:val="28"/>
        </w:rPr>
        <w:t xml:space="preserve">Таблица 5.7 - </w:t>
      </w:r>
      <w:r w:rsidR="00806400" w:rsidRPr="001A79D9">
        <w:rPr>
          <w:rFonts w:ascii="Times New Roman" w:hAnsi="Times New Roman"/>
          <w:bCs/>
          <w:sz w:val="28"/>
          <w:szCs w:val="28"/>
        </w:rPr>
        <w:t xml:space="preserve">Расчет конвективной части водогрейного котла ВВ-400. </w:t>
      </w:r>
    </w:p>
    <w:p w14:paraId="2BCCBBA3" w14:textId="77777777" w:rsidR="00C03C00" w:rsidRPr="00C03C00" w:rsidRDefault="00C03C00" w:rsidP="004F418A">
      <w:pPr>
        <w:spacing w:after="0" w:line="25" w:lineRule="atLeast"/>
        <w:rPr>
          <w:rFonts w:ascii="Times New Roman" w:hAnsi="Times New Roman"/>
          <w:b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4"/>
        <w:gridCol w:w="1107"/>
        <w:gridCol w:w="2690"/>
        <w:gridCol w:w="1161"/>
        <w:gridCol w:w="1976"/>
      </w:tblGrid>
      <w:tr w:rsidR="00806400" w:rsidRPr="007E0A33" w14:paraId="66D7CFF1"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1FEBFCD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Тепловые излучатели винт.</w:t>
            </w:r>
          </w:p>
        </w:tc>
        <w:tc>
          <w:tcPr>
            <w:tcW w:w="1107" w:type="dxa"/>
            <w:tcBorders>
              <w:top w:val="single" w:sz="4" w:space="0" w:color="auto"/>
              <w:left w:val="single" w:sz="4" w:space="0" w:color="auto"/>
              <w:bottom w:val="single" w:sz="4" w:space="0" w:color="auto"/>
              <w:right w:val="single" w:sz="4" w:space="0" w:color="auto"/>
            </w:tcBorders>
          </w:tcPr>
          <w:p w14:paraId="3B4F2BCB" w14:textId="77777777" w:rsidR="00806400" w:rsidRPr="007E0A33" w:rsidRDefault="00806400" w:rsidP="004F418A">
            <w:pPr>
              <w:spacing w:after="0" w:line="25" w:lineRule="atLeast"/>
              <w:jc w:val="center"/>
              <w:rPr>
                <w:rFonts w:ascii="Times New Roman" w:hAnsi="Times New Roman"/>
                <w:bCs/>
              </w:rPr>
            </w:pPr>
          </w:p>
          <w:p w14:paraId="674FD39D" w14:textId="14AD4B3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l</w:t>
            </w:r>
            <w:r w:rsidRPr="007E0A33">
              <w:rPr>
                <w:rFonts w:ascii="Times New Roman" w:hAnsi="Times New Roman"/>
                <w:bCs/>
              </w:rPr>
              <w:t>/</w:t>
            </w:r>
            <w:r w:rsidRPr="007E0A33">
              <w:rPr>
                <w:rFonts w:ascii="Times New Roman" w:hAnsi="Times New Roman"/>
                <w:bCs/>
                <w:lang w:val="en-US"/>
              </w:rPr>
              <w:t>h</w:t>
            </w:r>
          </w:p>
        </w:tc>
        <w:tc>
          <w:tcPr>
            <w:tcW w:w="2690" w:type="dxa"/>
            <w:tcBorders>
              <w:top w:val="single" w:sz="4" w:space="0" w:color="auto"/>
              <w:left w:val="single" w:sz="4" w:space="0" w:color="auto"/>
              <w:bottom w:val="single" w:sz="4" w:space="0" w:color="auto"/>
              <w:right w:val="single" w:sz="4" w:space="0" w:color="auto"/>
            </w:tcBorders>
          </w:tcPr>
          <w:p w14:paraId="57F08459" w14:textId="1A920A41"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конструкции </w:t>
            </w:r>
          </w:p>
        </w:tc>
        <w:tc>
          <w:tcPr>
            <w:tcW w:w="1161" w:type="dxa"/>
            <w:tcBorders>
              <w:top w:val="single" w:sz="4" w:space="0" w:color="auto"/>
              <w:left w:val="single" w:sz="4" w:space="0" w:color="auto"/>
              <w:bottom w:val="single" w:sz="4" w:space="0" w:color="auto"/>
              <w:right w:val="single" w:sz="4" w:space="0" w:color="auto"/>
            </w:tcBorders>
          </w:tcPr>
          <w:p w14:paraId="411221A0" w14:textId="3153495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за 1</w:t>
            </w:r>
          </w:p>
          <w:p w14:paraId="6FA0C20D"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оборот</w:t>
            </w:r>
          </w:p>
        </w:tc>
        <w:tc>
          <w:tcPr>
            <w:tcW w:w="1976" w:type="dxa"/>
            <w:tcBorders>
              <w:top w:val="single" w:sz="4" w:space="0" w:color="auto"/>
              <w:left w:val="single" w:sz="4" w:space="0" w:color="auto"/>
              <w:bottom w:val="single" w:sz="4" w:space="0" w:color="auto"/>
              <w:right w:val="single" w:sz="4" w:space="0" w:color="auto"/>
            </w:tcBorders>
          </w:tcPr>
          <w:p w14:paraId="05415F24" w14:textId="77777777" w:rsidR="00806400" w:rsidRPr="007E0A33" w:rsidRDefault="00806400" w:rsidP="004F418A">
            <w:pPr>
              <w:spacing w:after="0" w:line="25" w:lineRule="atLeast"/>
              <w:jc w:val="center"/>
              <w:rPr>
                <w:rFonts w:ascii="Times New Roman" w:hAnsi="Times New Roman"/>
                <w:bCs/>
              </w:rPr>
            </w:pPr>
            <w:proofErr w:type="gramStart"/>
            <w:r w:rsidRPr="007E0A33">
              <w:rPr>
                <w:rFonts w:ascii="Times New Roman" w:hAnsi="Times New Roman"/>
                <w:bCs/>
              </w:rPr>
              <w:t>Длина  труб</w:t>
            </w:r>
            <w:proofErr w:type="gramEnd"/>
          </w:p>
          <w:p w14:paraId="37EBA9A4"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2,0м+0,498-</w:t>
            </w:r>
          </w:p>
        </w:tc>
      </w:tr>
      <w:tr w:rsidR="00806400" w:rsidRPr="007E0A33" w14:paraId="7E9CEA58"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005148D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Диаметр труб</w:t>
            </w:r>
          </w:p>
        </w:tc>
        <w:tc>
          <w:tcPr>
            <w:tcW w:w="1107" w:type="dxa"/>
            <w:tcBorders>
              <w:top w:val="single" w:sz="4" w:space="0" w:color="auto"/>
              <w:left w:val="single" w:sz="4" w:space="0" w:color="auto"/>
              <w:bottom w:val="single" w:sz="4" w:space="0" w:color="auto"/>
              <w:right w:val="single" w:sz="4" w:space="0" w:color="auto"/>
            </w:tcBorders>
            <w:hideMark/>
          </w:tcPr>
          <w:p w14:paraId="49631B7E" w14:textId="572B54A5"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d</w:t>
            </w:r>
            <w:r w:rsidR="00A85056">
              <w:rPr>
                <w:rFonts w:ascii="Times New Roman" w:hAnsi="Times New Roman"/>
                <w:bCs/>
              </w:rPr>
              <w:t>·</w:t>
            </w:r>
            <w:r w:rsidRPr="007E0A33">
              <w:rPr>
                <w:rFonts w:ascii="Times New Roman" w:hAnsi="Times New Roman"/>
                <w:bCs/>
                <w:lang w:val="en-US"/>
              </w:rPr>
              <w:t>s</w:t>
            </w:r>
          </w:p>
        </w:tc>
        <w:tc>
          <w:tcPr>
            <w:tcW w:w="2690" w:type="dxa"/>
            <w:tcBorders>
              <w:top w:val="single" w:sz="4" w:space="0" w:color="auto"/>
              <w:left w:val="single" w:sz="4" w:space="0" w:color="auto"/>
              <w:bottom w:val="single" w:sz="4" w:space="0" w:color="auto"/>
              <w:right w:val="single" w:sz="4" w:space="0" w:color="auto"/>
            </w:tcBorders>
            <w:hideMark/>
          </w:tcPr>
          <w:p w14:paraId="7A2298F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hideMark/>
          </w:tcPr>
          <w:p w14:paraId="1C547044" w14:textId="63305DE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мм</w:t>
            </w:r>
          </w:p>
        </w:tc>
        <w:tc>
          <w:tcPr>
            <w:tcW w:w="1976" w:type="dxa"/>
            <w:tcBorders>
              <w:top w:val="single" w:sz="4" w:space="0" w:color="auto"/>
              <w:left w:val="single" w:sz="4" w:space="0" w:color="auto"/>
              <w:bottom w:val="single" w:sz="4" w:space="0" w:color="auto"/>
              <w:right w:val="single" w:sz="4" w:space="0" w:color="auto"/>
            </w:tcBorders>
            <w:hideMark/>
          </w:tcPr>
          <w:p w14:paraId="6E639D78" w14:textId="62320E6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4</w:t>
            </w:r>
            <w:r w:rsidRPr="007E0A33">
              <w:rPr>
                <w:rFonts w:ascii="Times New Roman" w:hAnsi="Times New Roman"/>
                <w:bCs/>
                <w:lang w:val="en-US"/>
              </w:rPr>
              <w:t>8</w:t>
            </w:r>
            <w:r w:rsidRPr="007E0A33">
              <w:rPr>
                <w:rFonts w:ascii="Times New Roman" w:hAnsi="Times New Roman"/>
                <w:bCs/>
              </w:rPr>
              <w:t>×4</w:t>
            </w:r>
          </w:p>
        </w:tc>
      </w:tr>
      <w:tr w:rsidR="00806400" w:rsidRPr="007E0A33" w14:paraId="013ED781"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64D7259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Расположение труб</w:t>
            </w:r>
          </w:p>
        </w:tc>
        <w:tc>
          <w:tcPr>
            <w:tcW w:w="1107" w:type="dxa"/>
            <w:tcBorders>
              <w:top w:val="single" w:sz="4" w:space="0" w:color="auto"/>
              <w:left w:val="single" w:sz="4" w:space="0" w:color="auto"/>
              <w:bottom w:val="single" w:sz="4" w:space="0" w:color="auto"/>
              <w:right w:val="single" w:sz="4" w:space="0" w:color="auto"/>
            </w:tcBorders>
            <w:hideMark/>
          </w:tcPr>
          <w:p w14:paraId="2CC9A976" w14:textId="345B2BB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690" w:type="dxa"/>
            <w:tcBorders>
              <w:top w:val="single" w:sz="4" w:space="0" w:color="auto"/>
              <w:left w:val="single" w:sz="4" w:space="0" w:color="auto"/>
              <w:bottom w:val="single" w:sz="4" w:space="0" w:color="auto"/>
              <w:right w:val="single" w:sz="4" w:space="0" w:color="auto"/>
            </w:tcBorders>
            <w:hideMark/>
          </w:tcPr>
          <w:p w14:paraId="4F76CFA9"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 </w:t>
            </w:r>
            <w:proofErr w:type="spellStart"/>
            <w:r w:rsidRPr="007E0A33">
              <w:rPr>
                <w:rFonts w:ascii="Times New Roman" w:hAnsi="Times New Roman"/>
                <w:bCs/>
              </w:rPr>
              <w:t>констр</w:t>
            </w:r>
            <w:proofErr w:type="spellEnd"/>
            <w:r w:rsidRPr="007E0A33">
              <w:rPr>
                <w:rFonts w:ascii="Times New Roman" w:hAnsi="Times New Roman"/>
                <w:bCs/>
              </w:rPr>
              <w:t xml:space="preserve"> (</w:t>
            </w:r>
            <w:proofErr w:type="spellStart"/>
            <w:proofErr w:type="gramStart"/>
            <w:r w:rsidRPr="007E0A33">
              <w:rPr>
                <w:rFonts w:ascii="Times New Roman" w:hAnsi="Times New Roman"/>
                <w:bCs/>
              </w:rPr>
              <w:t>вн</w:t>
            </w:r>
            <w:proofErr w:type="spellEnd"/>
            <w:r w:rsidRPr="007E0A33">
              <w:rPr>
                <w:rFonts w:ascii="Times New Roman" w:hAnsi="Times New Roman"/>
                <w:bCs/>
              </w:rPr>
              <w:t xml:space="preserve">  ст.</w:t>
            </w:r>
            <w:proofErr w:type="gramEnd"/>
            <w:r w:rsidRPr="007E0A33">
              <w:rPr>
                <w:rFonts w:ascii="Times New Roman" w:hAnsi="Times New Roman"/>
                <w:bCs/>
              </w:rPr>
              <w:t xml:space="preserve"> </w:t>
            </w:r>
            <w:proofErr w:type="spellStart"/>
            <w:r w:rsidRPr="007E0A33">
              <w:rPr>
                <w:rFonts w:ascii="Times New Roman" w:hAnsi="Times New Roman"/>
                <w:bCs/>
              </w:rPr>
              <w:t>спир</w:t>
            </w:r>
            <w:proofErr w:type="spellEnd"/>
            <w:r w:rsidRPr="007E0A33">
              <w:rPr>
                <w:rFonts w:ascii="Times New Roman" w:hAnsi="Times New Roman"/>
                <w:bCs/>
              </w:rPr>
              <w:t>. в форме  пружины)</w:t>
            </w:r>
          </w:p>
        </w:tc>
        <w:tc>
          <w:tcPr>
            <w:tcW w:w="1161" w:type="dxa"/>
            <w:tcBorders>
              <w:top w:val="single" w:sz="4" w:space="0" w:color="auto"/>
              <w:left w:val="single" w:sz="4" w:space="0" w:color="auto"/>
              <w:bottom w:val="single" w:sz="4" w:space="0" w:color="auto"/>
              <w:right w:val="single" w:sz="4" w:space="0" w:color="auto"/>
            </w:tcBorders>
            <w:hideMark/>
          </w:tcPr>
          <w:p w14:paraId="1C095E4A" w14:textId="5190321A" w:rsidR="00806400" w:rsidRPr="007E0A33" w:rsidRDefault="00806400" w:rsidP="004F418A">
            <w:pPr>
              <w:spacing w:after="0" w:line="25" w:lineRule="atLeast"/>
              <w:jc w:val="center"/>
              <w:rPr>
                <w:rFonts w:ascii="Times New Roman" w:hAnsi="Times New Roman"/>
                <w:bCs/>
              </w:rPr>
            </w:pPr>
            <w:proofErr w:type="spellStart"/>
            <w:r w:rsidRPr="007E0A33">
              <w:rPr>
                <w:rFonts w:ascii="Times New Roman" w:hAnsi="Times New Roman"/>
                <w:bCs/>
              </w:rPr>
              <w:t>шт</w:t>
            </w:r>
            <w:proofErr w:type="spellEnd"/>
          </w:p>
        </w:tc>
        <w:tc>
          <w:tcPr>
            <w:tcW w:w="1976" w:type="dxa"/>
            <w:tcBorders>
              <w:top w:val="single" w:sz="4" w:space="0" w:color="auto"/>
              <w:left w:val="single" w:sz="4" w:space="0" w:color="auto"/>
              <w:bottom w:val="single" w:sz="4" w:space="0" w:color="auto"/>
              <w:right w:val="single" w:sz="4" w:space="0" w:color="auto"/>
            </w:tcBorders>
            <w:hideMark/>
          </w:tcPr>
          <w:p w14:paraId="2E72F2D5"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Продольное –+4</w:t>
            </w:r>
          </w:p>
          <w:p w14:paraId="0ADAA6D4" w14:textId="0C1FCC5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33</w:t>
            </w:r>
          </w:p>
        </w:tc>
      </w:tr>
      <w:tr w:rsidR="00806400" w:rsidRPr="007E0A33" w14:paraId="6FB31CA2"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62DE241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Относит. шаги (рад)</w:t>
            </w:r>
          </w:p>
        </w:tc>
        <w:tc>
          <w:tcPr>
            <w:tcW w:w="1107" w:type="dxa"/>
            <w:tcBorders>
              <w:top w:val="single" w:sz="4" w:space="0" w:color="auto"/>
              <w:left w:val="single" w:sz="4" w:space="0" w:color="auto"/>
              <w:bottom w:val="single" w:sz="4" w:space="0" w:color="auto"/>
              <w:right w:val="single" w:sz="4" w:space="0" w:color="auto"/>
            </w:tcBorders>
            <w:hideMark/>
          </w:tcPr>
          <w:p w14:paraId="7F1B50FB" w14:textId="28A8C2EE"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2690" w:type="dxa"/>
            <w:tcBorders>
              <w:top w:val="single" w:sz="4" w:space="0" w:color="auto"/>
              <w:left w:val="single" w:sz="4" w:space="0" w:color="auto"/>
              <w:bottom w:val="single" w:sz="4" w:space="0" w:color="auto"/>
              <w:right w:val="single" w:sz="4" w:space="0" w:color="auto"/>
            </w:tcBorders>
            <w:hideMark/>
          </w:tcPr>
          <w:p w14:paraId="55FEB58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w:t>
            </w:r>
            <w:proofErr w:type="spellStart"/>
            <w:r w:rsidRPr="007E0A33">
              <w:rPr>
                <w:rFonts w:ascii="Times New Roman" w:hAnsi="Times New Roman"/>
                <w:bCs/>
              </w:rPr>
              <w:t>констр</w:t>
            </w:r>
            <w:proofErr w:type="spellEnd"/>
            <w:r w:rsidRPr="007E0A33">
              <w:rPr>
                <w:rFonts w:ascii="Times New Roman" w:hAnsi="Times New Roman"/>
                <w:bCs/>
              </w:rPr>
              <w:t>. с шагом (R)</w:t>
            </w:r>
          </w:p>
        </w:tc>
        <w:tc>
          <w:tcPr>
            <w:tcW w:w="1161" w:type="dxa"/>
            <w:tcBorders>
              <w:top w:val="single" w:sz="4" w:space="0" w:color="auto"/>
              <w:left w:val="single" w:sz="4" w:space="0" w:color="auto"/>
              <w:bottom w:val="single" w:sz="4" w:space="0" w:color="auto"/>
              <w:right w:val="single" w:sz="4" w:space="0" w:color="auto"/>
            </w:tcBorders>
            <w:hideMark/>
          </w:tcPr>
          <w:p w14:paraId="2787D28B" w14:textId="23DEE39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мм</w:t>
            </w:r>
          </w:p>
        </w:tc>
        <w:tc>
          <w:tcPr>
            <w:tcW w:w="1976" w:type="dxa"/>
            <w:tcBorders>
              <w:top w:val="single" w:sz="4" w:space="0" w:color="auto"/>
              <w:left w:val="single" w:sz="4" w:space="0" w:color="auto"/>
              <w:bottom w:val="single" w:sz="4" w:space="0" w:color="auto"/>
              <w:right w:val="single" w:sz="4" w:space="0" w:color="auto"/>
            </w:tcBorders>
            <w:hideMark/>
          </w:tcPr>
          <w:p w14:paraId="20A4DCB0" w14:textId="3AEE07CF"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w:t>
            </w:r>
          </w:p>
        </w:tc>
      </w:tr>
      <w:tr w:rsidR="00806400" w:rsidRPr="007E0A33" w14:paraId="2F82D5D7"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455E64BE"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Поверхн</w:t>
            </w:r>
            <w:proofErr w:type="spellEnd"/>
            <w:r w:rsidRPr="007E0A33">
              <w:rPr>
                <w:rFonts w:ascii="Times New Roman" w:hAnsi="Times New Roman"/>
                <w:bCs/>
              </w:rPr>
              <w:t xml:space="preserve">. нагрева </w:t>
            </w:r>
            <w:proofErr w:type="spellStart"/>
            <w:r w:rsidRPr="007E0A33">
              <w:rPr>
                <w:rFonts w:ascii="Times New Roman" w:hAnsi="Times New Roman"/>
                <w:bCs/>
              </w:rPr>
              <w:t>конвек</w:t>
            </w:r>
            <w:proofErr w:type="spellEnd"/>
            <w:r w:rsidRPr="007E0A33">
              <w:rPr>
                <w:rFonts w:ascii="Times New Roman" w:hAnsi="Times New Roman"/>
                <w:bCs/>
              </w:rPr>
              <w:t>.</w:t>
            </w:r>
          </w:p>
        </w:tc>
        <w:tc>
          <w:tcPr>
            <w:tcW w:w="1107" w:type="dxa"/>
            <w:tcBorders>
              <w:top w:val="single" w:sz="4" w:space="0" w:color="auto"/>
              <w:left w:val="single" w:sz="4" w:space="0" w:color="auto"/>
              <w:bottom w:val="single" w:sz="4" w:space="0" w:color="auto"/>
              <w:right w:val="single" w:sz="4" w:space="0" w:color="auto"/>
            </w:tcBorders>
            <w:hideMark/>
          </w:tcPr>
          <w:p w14:paraId="514BAA75" w14:textId="6D4AE7D2" w:rsidR="00806400" w:rsidRPr="007E0A33" w:rsidRDefault="00806400" w:rsidP="004F418A">
            <w:pPr>
              <w:spacing w:after="0" w:line="25" w:lineRule="atLeast"/>
              <w:jc w:val="center"/>
              <w:rPr>
                <w:rFonts w:ascii="Times New Roman" w:hAnsi="Times New Roman"/>
                <w:bCs/>
                <w:vertAlign w:val="subscript"/>
              </w:rPr>
            </w:pPr>
            <w:proofErr w:type="spellStart"/>
            <w:r w:rsidRPr="007E0A33">
              <w:rPr>
                <w:rFonts w:ascii="Times New Roman" w:hAnsi="Times New Roman"/>
                <w:bCs/>
              </w:rPr>
              <w:t>Н</w:t>
            </w:r>
            <w:r w:rsidRPr="007E0A33">
              <w:rPr>
                <w:rFonts w:ascii="Times New Roman" w:hAnsi="Times New Roman"/>
                <w:bCs/>
                <w:vertAlign w:val="subscript"/>
              </w:rPr>
              <w:t>к</w:t>
            </w:r>
            <w:proofErr w:type="spellEnd"/>
          </w:p>
        </w:tc>
        <w:tc>
          <w:tcPr>
            <w:tcW w:w="2690" w:type="dxa"/>
            <w:tcBorders>
              <w:top w:val="single" w:sz="4" w:space="0" w:color="auto"/>
              <w:left w:val="single" w:sz="4" w:space="0" w:color="auto"/>
              <w:bottom w:val="single" w:sz="4" w:space="0" w:color="auto"/>
              <w:right w:val="single" w:sz="4" w:space="0" w:color="auto"/>
            </w:tcBorders>
            <w:hideMark/>
          </w:tcPr>
          <w:p w14:paraId="5ED737BF" w14:textId="77777777" w:rsidR="00806400" w:rsidRPr="007E0A33" w:rsidRDefault="00806400" w:rsidP="004F418A">
            <w:pPr>
              <w:spacing w:after="0" w:line="25" w:lineRule="atLeast"/>
              <w:rPr>
                <w:rFonts w:ascii="Times New Roman" w:hAnsi="Times New Roman"/>
                <w:bCs/>
                <w:vertAlign w:val="subscript"/>
              </w:rPr>
            </w:pPr>
            <w:r w:rsidRPr="007E0A33">
              <w:rPr>
                <w:rFonts w:ascii="Times New Roman" w:hAnsi="Times New Roman"/>
                <w:bCs/>
              </w:rPr>
              <w:t xml:space="preserve">Из конструкции </w:t>
            </w:r>
            <w:proofErr w:type="spellStart"/>
            <w:r w:rsidRPr="007E0A33">
              <w:rPr>
                <w:rFonts w:ascii="Times New Roman" w:hAnsi="Times New Roman"/>
                <w:bCs/>
              </w:rPr>
              <w:t>Н</w:t>
            </w:r>
            <w:r w:rsidRPr="007E0A33">
              <w:rPr>
                <w:rFonts w:ascii="Times New Roman" w:hAnsi="Times New Roman"/>
                <w:bCs/>
                <w:vertAlign w:val="subscript"/>
              </w:rPr>
              <w:t>тр</w:t>
            </w:r>
            <w:proofErr w:type="spellEnd"/>
            <w:r w:rsidRPr="007E0A33">
              <w:rPr>
                <w:rFonts w:ascii="Times New Roman" w:hAnsi="Times New Roman"/>
                <w:bCs/>
              </w:rPr>
              <w:t xml:space="preserve">+ </w:t>
            </w:r>
            <w:proofErr w:type="spellStart"/>
            <w:r w:rsidRPr="007E0A33">
              <w:rPr>
                <w:rFonts w:ascii="Times New Roman" w:hAnsi="Times New Roman"/>
                <w:bCs/>
              </w:rPr>
              <w:t>Н</w:t>
            </w:r>
            <w:r w:rsidRPr="007E0A33">
              <w:rPr>
                <w:rFonts w:ascii="Times New Roman" w:hAnsi="Times New Roman"/>
                <w:bCs/>
                <w:vertAlign w:val="subscript"/>
              </w:rPr>
              <w:t>тор</w:t>
            </w:r>
            <w:proofErr w:type="spellEnd"/>
          </w:p>
        </w:tc>
        <w:tc>
          <w:tcPr>
            <w:tcW w:w="1161" w:type="dxa"/>
            <w:tcBorders>
              <w:top w:val="single" w:sz="4" w:space="0" w:color="auto"/>
              <w:left w:val="single" w:sz="4" w:space="0" w:color="auto"/>
              <w:bottom w:val="single" w:sz="4" w:space="0" w:color="auto"/>
              <w:right w:val="single" w:sz="4" w:space="0" w:color="auto"/>
            </w:tcBorders>
            <w:hideMark/>
          </w:tcPr>
          <w:p w14:paraId="01829426" w14:textId="4FA42C8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w:t>
            </w:r>
            <w:r w:rsidRPr="007E0A33">
              <w:rPr>
                <w:rFonts w:ascii="Times New Roman" w:hAnsi="Times New Roman"/>
                <w:bCs/>
                <w:vertAlign w:val="superscript"/>
              </w:rPr>
              <w:t>2</w:t>
            </w:r>
          </w:p>
        </w:tc>
        <w:tc>
          <w:tcPr>
            <w:tcW w:w="1976" w:type="dxa"/>
            <w:tcBorders>
              <w:top w:val="single" w:sz="4" w:space="0" w:color="auto"/>
              <w:left w:val="single" w:sz="4" w:space="0" w:color="auto"/>
              <w:bottom w:val="single" w:sz="4" w:space="0" w:color="auto"/>
              <w:right w:val="single" w:sz="4" w:space="0" w:color="auto"/>
            </w:tcBorders>
            <w:hideMark/>
          </w:tcPr>
          <w:p w14:paraId="097A2FA7" w14:textId="331336BE"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10,79</w:t>
            </w:r>
          </w:p>
        </w:tc>
      </w:tr>
      <w:tr w:rsidR="00806400" w:rsidRPr="007E0A33" w14:paraId="736B4CF2"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4952529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Живое сечение для газов</w:t>
            </w:r>
          </w:p>
        </w:tc>
        <w:tc>
          <w:tcPr>
            <w:tcW w:w="1107" w:type="dxa"/>
            <w:tcBorders>
              <w:top w:val="single" w:sz="4" w:space="0" w:color="auto"/>
              <w:left w:val="single" w:sz="4" w:space="0" w:color="auto"/>
              <w:bottom w:val="single" w:sz="4" w:space="0" w:color="auto"/>
              <w:right w:val="single" w:sz="4" w:space="0" w:color="auto"/>
            </w:tcBorders>
            <w:hideMark/>
          </w:tcPr>
          <w:p w14:paraId="76382763" w14:textId="6DAC487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F</w:t>
            </w:r>
            <w:r w:rsidRPr="007E0A33">
              <w:rPr>
                <w:rFonts w:ascii="Times New Roman" w:hAnsi="Times New Roman"/>
                <w:bCs/>
                <w:vertAlign w:val="subscript"/>
              </w:rPr>
              <w:t>г</w:t>
            </w:r>
          </w:p>
        </w:tc>
        <w:tc>
          <w:tcPr>
            <w:tcW w:w="2690" w:type="dxa"/>
            <w:tcBorders>
              <w:top w:val="single" w:sz="4" w:space="0" w:color="auto"/>
              <w:left w:val="single" w:sz="4" w:space="0" w:color="auto"/>
              <w:bottom w:val="single" w:sz="4" w:space="0" w:color="auto"/>
              <w:right w:val="single" w:sz="4" w:space="0" w:color="auto"/>
            </w:tcBorders>
            <w:hideMark/>
          </w:tcPr>
          <w:p w14:paraId="634BFB19"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hideMark/>
          </w:tcPr>
          <w:p w14:paraId="74ECCAEA" w14:textId="470D324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w:t>
            </w:r>
            <w:r w:rsidRPr="007E0A33">
              <w:rPr>
                <w:rFonts w:ascii="Times New Roman" w:hAnsi="Times New Roman"/>
                <w:bCs/>
                <w:vertAlign w:val="superscript"/>
              </w:rPr>
              <w:t>2</w:t>
            </w:r>
          </w:p>
        </w:tc>
        <w:tc>
          <w:tcPr>
            <w:tcW w:w="1976" w:type="dxa"/>
            <w:tcBorders>
              <w:top w:val="single" w:sz="4" w:space="0" w:color="auto"/>
              <w:left w:val="single" w:sz="4" w:space="0" w:color="auto"/>
              <w:bottom w:val="single" w:sz="4" w:space="0" w:color="auto"/>
              <w:right w:val="single" w:sz="4" w:space="0" w:color="auto"/>
            </w:tcBorders>
            <w:hideMark/>
          </w:tcPr>
          <w:p w14:paraId="3B31753C" w14:textId="2AFD463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0,0414</w:t>
            </w:r>
          </w:p>
        </w:tc>
      </w:tr>
      <w:tr w:rsidR="00806400" w:rsidRPr="007E0A33" w14:paraId="29EB0703"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673CB0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Живое сечение для воды</w:t>
            </w:r>
          </w:p>
        </w:tc>
        <w:tc>
          <w:tcPr>
            <w:tcW w:w="1107" w:type="dxa"/>
            <w:tcBorders>
              <w:top w:val="single" w:sz="4" w:space="0" w:color="auto"/>
              <w:left w:val="single" w:sz="4" w:space="0" w:color="auto"/>
              <w:bottom w:val="single" w:sz="4" w:space="0" w:color="auto"/>
              <w:right w:val="single" w:sz="4" w:space="0" w:color="auto"/>
            </w:tcBorders>
            <w:hideMark/>
          </w:tcPr>
          <w:p w14:paraId="5341F50F" w14:textId="0563F94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F</w:t>
            </w:r>
            <w:r w:rsidRPr="007E0A33">
              <w:rPr>
                <w:rFonts w:ascii="Times New Roman" w:hAnsi="Times New Roman"/>
                <w:bCs/>
                <w:vertAlign w:val="subscript"/>
              </w:rPr>
              <w:t>в</w:t>
            </w:r>
          </w:p>
        </w:tc>
        <w:tc>
          <w:tcPr>
            <w:tcW w:w="2690" w:type="dxa"/>
            <w:tcBorders>
              <w:top w:val="single" w:sz="4" w:space="0" w:color="auto"/>
              <w:left w:val="single" w:sz="4" w:space="0" w:color="auto"/>
              <w:bottom w:val="single" w:sz="4" w:space="0" w:color="auto"/>
              <w:right w:val="single" w:sz="4" w:space="0" w:color="auto"/>
            </w:tcBorders>
            <w:hideMark/>
          </w:tcPr>
          <w:p w14:paraId="24632EF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hideMark/>
          </w:tcPr>
          <w:p w14:paraId="0C0DB6DD" w14:textId="1EE714A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w:t>
            </w:r>
            <w:r w:rsidRPr="007E0A33">
              <w:rPr>
                <w:rFonts w:ascii="Times New Roman" w:hAnsi="Times New Roman"/>
                <w:bCs/>
                <w:vertAlign w:val="superscript"/>
              </w:rPr>
              <w:t>2</w:t>
            </w:r>
          </w:p>
        </w:tc>
        <w:tc>
          <w:tcPr>
            <w:tcW w:w="1976" w:type="dxa"/>
            <w:tcBorders>
              <w:top w:val="single" w:sz="4" w:space="0" w:color="auto"/>
              <w:left w:val="single" w:sz="4" w:space="0" w:color="auto"/>
              <w:bottom w:val="single" w:sz="4" w:space="0" w:color="auto"/>
              <w:right w:val="single" w:sz="4" w:space="0" w:color="auto"/>
            </w:tcBorders>
            <w:hideMark/>
          </w:tcPr>
          <w:p w14:paraId="052CFCCD" w14:textId="517C63C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0,29</w:t>
            </w:r>
          </w:p>
        </w:tc>
      </w:tr>
      <w:tr w:rsidR="00806400" w:rsidRPr="007E0A33" w14:paraId="4BF788BD"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3878BCF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Эффективная толщина излучающего слоя </w:t>
            </w:r>
          </w:p>
        </w:tc>
        <w:tc>
          <w:tcPr>
            <w:tcW w:w="1107" w:type="dxa"/>
            <w:tcBorders>
              <w:top w:val="single" w:sz="4" w:space="0" w:color="auto"/>
              <w:left w:val="single" w:sz="4" w:space="0" w:color="auto"/>
              <w:bottom w:val="single" w:sz="4" w:space="0" w:color="auto"/>
              <w:right w:val="single" w:sz="4" w:space="0" w:color="auto"/>
            </w:tcBorders>
          </w:tcPr>
          <w:p w14:paraId="0AF5C5B2" w14:textId="77777777" w:rsidR="00806400" w:rsidRPr="007E0A33" w:rsidRDefault="00806400" w:rsidP="004F418A">
            <w:pPr>
              <w:spacing w:after="0" w:line="25" w:lineRule="atLeast"/>
              <w:jc w:val="center"/>
              <w:rPr>
                <w:rFonts w:ascii="Times New Roman" w:hAnsi="Times New Roman"/>
                <w:bCs/>
              </w:rPr>
            </w:pPr>
          </w:p>
          <w:p w14:paraId="11ADE41B" w14:textId="675F1E17" w:rsidR="00806400" w:rsidRPr="007E0A33" w:rsidRDefault="00806400" w:rsidP="004F418A">
            <w:pPr>
              <w:spacing w:after="0" w:line="25" w:lineRule="atLeast"/>
              <w:jc w:val="center"/>
              <w:rPr>
                <w:rFonts w:ascii="Times New Roman" w:hAnsi="Times New Roman"/>
                <w:bCs/>
                <w:lang w:val="en-US"/>
              </w:rPr>
            </w:pPr>
            <w:r w:rsidRPr="007E0A33">
              <w:rPr>
                <w:rFonts w:ascii="Times New Roman" w:hAnsi="Times New Roman"/>
                <w:bCs/>
              </w:rPr>
              <w:t>s</w:t>
            </w:r>
          </w:p>
        </w:tc>
        <w:tc>
          <w:tcPr>
            <w:tcW w:w="2690" w:type="dxa"/>
            <w:tcBorders>
              <w:top w:val="single" w:sz="4" w:space="0" w:color="auto"/>
              <w:left w:val="single" w:sz="4" w:space="0" w:color="auto"/>
              <w:bottom w:val="single" w:sz="4" w:space="0" w:color="auto"/>
              <w:right w:val="single" w:sz="4" w:space="0" w:color="auto"/>
            </w:tcBorders>
          </w:tcPr>
          <w:p w14:paraId="57149A40" w14:textId="77777777" w:rsidR="00806400" w:rsidRPr="007E0A33" w:rsidRDefault="00806400" w:rsidP="004F418A">
            <w:pPr>
              <w:spacing w:after="0" w:line="25" w:lineRule="atLeast"/>
              <w:rPr>
                <w:rFonts w:ascii="Times New Roman" w:hAnsi="Times New Roman"/>
                <w:bCs/>
              </w:rPr>
            </w:pPr>
          </w:p>
          <w:p w14:paraId="4C6E7D2A"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tcPr>
          <w:p w14:paraId="45C48E06" w14:textId="77777777" w:rsidR="00806400" w:rsidRPr="007E0A33" w:rsidRDefault="00806400" w:rsidP="004F418A">
            <w:pPr>
              <w:spacing w:after="0" w:line="25" w:lineRule="atLeast"/>
              <w:jc w:val="center"/>
              <w:rPr>
                <w:rFonts w:ascii="Times New Roman" w:hAnsi="Times New Roman"/>
                <w:bCs/>
                <w:lang w:val="en-US"/>
              </w:rPr>
            </w:pPr>
          </w:p>
          <w:p w14:paraId="208946E3" w14:textId="220F813E" w:rsidR="00806400" w:rsidRPr="007E0A33" w:rsidRDefault="00806400" w:rsidP="004F418A">
            <w:pPr>
              <w:spacing w:after="0" w:line="25" w:lineRule="atLeast"/>
              <w:jc w:val="center"/>
              <w:rPr>
                <w:rFonts w:ascii="Times New Roman" w:hAnsi="Times New Roman"/>
                <w:bCs/>
                <w:lang w:val="en-US"/>
              </w:rPr>
            </w:pPr>
            <w:r w:rsidRPr="007E0A33">
              <w:rPr>
                <w:rFonts w:ascii="Times New Roman" w:hAnsi="Times New Roman"/>
                <w:bCs/>
              </w:rPr>
              <w:t>м</w:t>
            </w:r>
          </w:p>
        </w:tc>
        <w:tc>
          <w:tcPr>
            <w:tcW w:w="1976" w:type="dxa"/>
            <w:tcBorders>
              <w:top w:val="single" w:sz="4" w:space="0" w:color="auto"/>
              <w:left w:val="single" w:sz="4" w:space="0" w:color="auto"/>
              <w:bottom w:val="single" w:sz="4" w:space="0" w:color="auto"/>
              <w:right w:val="single" w:sz="4" w:space="0" w:color="auto"/>
            </w:tcBorders>
          </w:tcPr>
          <w:p w14:paraId="4D71299D" w14:textId="77777777" w:rsidR="00806400" w:rsidRPr="007E0A33" w:rsidRDefault="00806400" w:rsidP="004F418A">
            <w:pPr>
              <w:spacing w:after="0" w:line="25" w:lineRule="atLeast"/>
              <w:jc w:val="center"/>
              <w:rPr>
                <w:rFonts w:ascii="Times New Roman" w:hAnsi="Times New Roman"/>
                <w:bCs/>
                <w:lang w:val="en-US"/>
              </w:rPr>
            </w:pPr>
          </w:p>
          <w:p w14:paraId="095639E4" w14:textId="2C0BF2E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0,057</w:t>
            </w:r>
          </w:p>
        </w:tc>
      </w:tr>
      <w:tr w:rsidR="00806400" w:rsidRPr="007E0A33" w14:paraId="12113EEC"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2459B3D"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Расчетн</w:t>
            </w:r>
            <w:proofErr w:type="spellEnd"/>
            <w:r w:rsidRPr="007E0A33">
              <w:rPr>
                <w:rFonts w:ascii="Times New Roman" w:hAnsi="Times New Roman"/>
                <w:bCs/>
              </w:rPr>
              <w:t>. расход топлива</w:t>
            </w:r>
          </w:p>
        </w:tc>
        <w:tc>
          <w:tcPr>
            <w:tcW w:w="1107" w:type="dxa"/>
            <w:tcBorders>
              <w:top w:val="single" w:sz="4" w:space="0" w:color="auto"/>
              <w:left w:val="single" w:sz="4" w:space="0" w:color="auto"/>
              <w:bottom w:val="single" w:sz="4" w:space="0" w:color="auto"/>
              <w:right w:val="single" w:sz="4" w:space="0" w:color="auto"/>
            </w:tcBorders>
            <w:hideMark/>
          </w:tcPr>
          <w:p w14:paraId="73617888" w14:textId="47123784" w:rsidR="00806400" w:rsidRPr="007E0A33" w:rsidRDefault="00806400" w:rsidP="004F418A">
            <w:pPr>
              <w:spacing w:after="0" w:line="25" w:lineRule="atLeast"/>
              <w:jc w:val="center"/>
              <w:rPr>
                <w:rFonts w:ascii="Times New Roman" w:hAnsi="Times New Roman"/>
                <w:bCs/>
                <w:vertAlign w:val="subscript"/>
              </w:rPr>
            </w:pPr>
            <w:proofErr w:type="spellStart"/>
            <w:r w:rsidRPr="007E0A33">
              <w:rPr>
                <w:rFonts w:ascii="Times New Roman" w:hAnsi="Times New Roman"/>
                <w:bCs/>
              </w:rPr>
              <w:t>В</w:t>
            </w:r>
            <w:r w:rsidRPr="007E0A33">
              <w:rPr>
                <w:rFonts w:ascii="Times New Roman" w:hAnsi="Times New Roman"/>
                <w:bCs/>
                <w:vertAlign w:val="subscript"/>
              </w:rPr>
              <w:t>р</w:t>
            </w:r>
            <w:proofErr w:type="spellEnd"/>
          </w:p>
        </w:tc>
        <w:tc>
          <w:tcPr>
            <w:tcW w:w="2690" w:type="dxa"/>
            <w:tcBorders>
              <w:top w:val="single" w:sz="4" w:space="0" w:color="auto"/>
              <w:left w:val="single" w:sz="4" w:space="0" w:color="auto"/>
              <w:bottom w:val="single" w:sz="4" w:space="0" w:color="auto"/>
              <w:right w:val="single" w:sz="4" w:space="0" w:color="auto"/>
            </w:tcBorders>
            <w:hideMark/>
          </w:tcPr>
          <w:p w14:paraId="7D59DF8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теплового баланса</w:t>
            </w:r>
          </w:p>
        </w:tc>
        <w:tc>
          <w:tcPr>
            <w:tcW w:w="1161" w:type="dxa"/>
            <w:tcBorders>
              <w:top w:val="single" w:sz="4" w:space="0" w:color="auto"/>
              <w:left w:val="single" w:sz="4" w:space="0" w:color="auto"/>
              <w:bottom w:val="single" w:sz="4" w:space="0" w:color="auto"/>
              <w:right w:val="single" w:sz="4" w:space="0" w:color="auto"/>
            </w:tcBorders>
            <w:hideMark/>
          </w:tcPr>
          <w:p w14:paraId="7BE1546C"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кг/час</w:t>
            </w:r>
          </w:p>
        </w:tc>
        <w:tc>
          <w:tcPr>
            <w:tcW w:w="1976" w:type="dxa"/>
            <w:tcBorders>
              <w:top w:val="single" w:sz="4" w:space="0" w:color="auto"/>
              <w:left w:val="single" w:sz="4" w:space="0" w:color="auto"/>
              <w:bottom w:val="single" w:sz="4" w:space="0" w:color="auto"/>
              <w:right w:val="single" w:sz="4" w:space="0" w:color="auto"/>
            </w:tcBorders>
            <w:hideMark/>
          </w:tcPr>
          <w:p w14:paraId="0E70A25B" w14:textId="79A1DDB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43,3</w:t>
            </w:r>
          </w:p>
        </w:tc>
      </w:tr>
      <w:tr w:rsidR="00806400" w:rsidRPr="007E0A33" w14:paraId="19AD336F"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3AA7B09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Средний объем газов</w:t>
            </w:r>
          </w:p>
        </w:tc>
        <w:tc>
          <w:tcPr>
            <w:tcW w:w="1107" w:type="dxa"/>
            <w:tcBorders>
              <w:top w:val="single" w:sz="4" w:space="0" w:color="auto"/>
              <w:left w:val="single" w:sz="4" w:space="0" w:color="auto"/>
              <w:bottom w:val="single" w:sz="4" w:space="0" w:color="auto"/>
              <w:right w:val="single" w:sz="4" w:space="0" w:color="auto"/>
            </w:tcBorders>
            <w:hideMark/>
          </w:tcPr>
          <w:p w14:paraId="4E2F3872" w14:textId="20E890A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V</w:t>
            </w:r>
            <w:r w:rsidRPr="007E0A33">
              <w:rPr>
                <w:rFonts w:ascii="Times New Roman" w:hAnsi="Times New Roman"/>
                <w:bCs/>
                <w:vertAlign w:val="subscript"/>
              </w:rPr>
              <w:t>газ</w:t>
            </w:r>
          </w:p>
        </w:tc>
        <w:tc>
          <w:tcPr>
            <w:tcW w:w="2690" w:type="dxa"/>
            <w:tcBorders>
              <w:top w:val="single" w:sz="4" w:space="0" w:color="auto"/>
              <w:left w:val="single" w:sz="4" w:space="0" w:color="auto"/>
              <w:bottom w:val="single" w:sz="4" w:space="0" w:color="auto"/>
              <w:right w:val="single" w:sz="4" w:space="0" w:color="auto"/>
            </w:tcBorders>
            <w:hideMark/>
          </w:tcPr>
          <w:p w14:paraId="04955D3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расчета продукт. </w:t>
            </w:r>
            <w:proofErr w:type="spellStart"/>
            <w:r w:rsidRPr="007E0A33">
              <w:rPr>
                <w:rFonts w:ascii="Times New Roman" w:hAnsi="Times New Roman"/>
                <w:bCs/>
              </w:rPr>
              <w:t>сгоран</w:t>
            </w:r>
            <w:proofErr w:type="spellEnd"/>
          </w:p>
        </w:tc>
        <w:tc>
          <w:tcPr>
            <w:tcW w:w="1161" w:type="dxa"/>
            <w:tcBorders>
              <w:top w:val="single" w:sz="4" w:space="0" w:color="auto"/>
              <w:left w:val="single" w:sz="4" w:space="0" w:color="auto"/>
              <w:bottom w:val="single" w:sz="4" w:space="0" w:color="auto"/>
              <w:right w:val="single" w:sz="4" w:space="0" w:color="auto"/>
            </w:tcBorders>
            <w:hideMark/>
          </w:tcPr>
          <w:p w14:paraId="71259464" w14:textId="251BE13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w:t>
            </w:r>
            <w:r w:rsidRPr="007E0A33">
              <w:rPr>
                <w:rFonts w:ascii="Times New Roman" w:hAnsi="Times New Roman"/>
                <w:bCs/>
                <w:vertAlign w:val="superscript"/>
              </w:rPr>
              <w:t>3</w:t>
            </w:r>
            <w:r w:rsidRPr="007E0A33">
              <w:rPr>
                <w:rFonts w:ascii="Times New Roman" w:hAnsi="Times New Roman"/>
                <w:bCs/>
              </w:rPr>
              <w:t>/кг</w:t>
            </w:r>
          </w:p>
        </w:tc>
        <w:tc>
          <w:tcPr>
            <w:tcW w:w="1976" w:type="dxa"/>
            <w:tcBorders>
              <w:top w:val="single" w:sz="4" w:space="0" w:color="auto"/>
              <w:left w:val="single" w:sz="4" w:space="0" w:color="auto"/>
              <w:bottom w:val="single" w:sz="4" w:space="0" w:color="auto"/>
              <w:right w:val="single" w:sz="4" w:space="0" w:color="auto"/>
            </w:tcBorders>
            <w:hideMark/>
          </w:tcPr>
          <w:p w14:paraId="49BAADDF" w14:textId="51C41E5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12,93</w:t>
            </w:r>
          </w:p>
        </w:tc>
      </w:tr>
      <w:tr w:rsidR="00806400" w:rsidRPr="007E0A33" w14:paraId="612E9905"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249AE0A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Объемная доля </w:t>
            </w:r>
            <w:proofErr w:type="spellStart"/>
            <w:r w:rsidRPr="007E0A33">
              <w:rPr>
                <w:rFonts w:ascii="Times New Roman" w:hAnsi="Times New Roman"/>
                <w:bCs/>
              </w:rPr>
              <w:t>трехатом</w:t>
            </w:r>
            <w:proofErr w:type="spellEnd"/>
            <w:r w:rsidRPr="007E0A33">
              <w:rPr>
                <w:rFonts w:ascii="Times New Roman" w:hAnsi="Times New Roman"/>
                <w:bCs/>
              </w:rPr>
              <w:t xml:space="preserve">- </w:t>
            </w:r>
            <w:proofErr w:type="spellStart"/>
            <w:r w:rsidRPr="007E0A33">
              <w:rPr>
                <w:rFonts w:ascii="Times New Roman" w:hAnsi="Times New Roman"/>
                <w:bCs/>
              </w:rPr>
              <w:t>ных</w:t>
            </w:r>
            <w:proofErr w:type="spellEnd"/>
            <w:r w:rsidRPr="007E0A33">
              <w:rPr>
                <w:rFonts w:ascii="Times New Roman" w:hAnsi="Times New Roman"/>
                <w:bCs/>
              </w:rPr>
              <w:t xml:space="preserve"> газов</w:t>
            </w:r>
          </w:p>
        </w:tc>
        <w:tc>
          <w:tcPr>
            <w:tcW w:w="1107" w:type="dxa"/>
            <w:tcBorders>
              <w:top w:val="single" w:sz="4" w:space="0" w:color="auto"/>
              <w:left w:val="single" w:sz="4" w:space="0" w:color="auto"/>
              <w:bottom w:val="single" w:sz="4" w:space="0" w:color="auto"/>
              <w:right w:val="single" w:sz="4" w:space="0" w:color="auto"/>
            </w:tcBorders>
          </w:tcPr>
          <w:p w14:paraId="64A80F8C" w14:textId="77777777" w:rsidR="00806400" w:rsidRPr="007E0A33" w:rsidRDefault="00806400" w:rsidP="004F418A">
            <w:pPr>
              <w:spacing w:after="0" w:line="25" w:lineRule="atLeast"/>
              <w:jc w:val="center"/>
              <w:rPr>
                <w:rFonts w:ascii="Times New Roman" w:hAnsi="Times New Roman"/>
                <w:bCs/>
              </w:rPr>
            </w:pPr>
          </w:p>
          <w:p w14:paraId="1E695B42" w14:textId="15023E5F" w:rsidR="00806400" w:rsidRPr="007E0A33" w:rsidRDefault="00806400" w:rsidP="004F418A">
            <w:pPr>
              <w:spacing w:after="0" w:line="25" w:lineRule="atLeast"/>
              <w:jc w:val="center"/>
              <w:rPr>
                <w:rFonts w:ascii="Times New Roman" w:hAnsi="Times New Roman"/>
                <w:bCs/>
              </w:rPr>
            </w:pPr>
            <w:proofErr w:type="spellStart"/>
            <w:r w:rsidRPr="007E0A33">
              <w:rPr>
                <w:rFonts w:ascii="Times New Roman" w:hAnsi="Times New Roman"/>
                <w:bCs/>
                <w:lang w:val="en-US"/>
              </w:rPr>
              <w:t>r</w:t>
            </w:r>
            <w:r w:rsidRPr="007E0A33">
              <w:rPr>
                <w:rFonts w:ascii="Times New Roman" w:hAnsi="Times New Roman"/>
                <w:bCs/>
                <w:vertAlign w:val="subscript"/>
                <w:lang w:val="en-US"/>
              </w:rPr>
              <w:t>n</w:t>
            </w:r>
            <w:proofErr w:type="spellEnd"/>
          </w:p>
        </w:tc>
        <w:tc>
          <w:tcPr>
            <w:tcW w:w="2690" w:type="dxa"/>
            <w:tcBorders>
              <w:top w:val="single" w:sz="4" w:space="0" w:color="auto"/>
              <w:left w:val="single" w:sz="4" w:space="0" w:color="auto"/>
              <w:bottom w:val="single" w:sz="4" w:space="0" w:color="auto"/>
              <w:right w:val="single" w:sz="4" w:space="0" w:color="auto"/>
            </w:tcBorders>
          </w:tcPr>
          <w:p w14:paraId="4ADEADF2" w14:textId="77777777" w:rsidR="00806400" w:rsidRPr="007E0A33" w:rsidRDefault="00806400" w:rsidP="004F418A">
            <w:pPr>
              <w:spacing w:after="0" w:line="25" w:lineRule="atLeast"/>
              <w:rPr>
                <w:rFonts w:ascii="Times New Roman" w:hAnsi="Times New Roman"/>
                <w:bCs/>
              </w:rPr>
            </w:pPr>
          </w:p>
          <w:p w14:paraId="5BC3F4E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расчета продукт. </w:t>
            </w:r>
            <w:proofErr w:type="spellStart"/>
            <w:r w:rsidRPr="007E0A33">
              <w:rPr>
                <w:rFonts w:ascii="Times New Roman" w:hAnsi="Times New Roman"/>
                <w:bCs/>
              </w:rPr>
              <w:t>сгоран</w:t>
            </w:r>
            <w:proofErr w:type="spellEnd"/>
            <w:r w:rsidRPr="007E0A33">
              <w:rPr>
                <w:rFonts w:ascii="Times New Roman" w:hAnsi="Times New Roman"/>
                <w:bCs/>
              </w:rPr>
              <w:t xml:space="preserve"> </w:t>
            </w:r>
          </w:p>
        </w:tc>
        <w:tc>
          <w:tcPr>
            <w:tcW w:w="1161" w:type="dxa"/>
            <w:tcBorders>
              <w:top w:val="single" w:sz="4" w:space="0" w:color="auto"/>
              <w:left w:val="single" w:sz="4" w:space="0" w:color="auto"/>
              <w:bottom w:val="single" w:sz="4" w:space="0" w:color="auto"/>
              <w:right w:val="single" w:sz="4" w:space="0" w:color="auto"/>
            </w:tcBorders>
          </w:tcPr>
          <w:p w14:paraId="07963F06" w14:textId="77777777" w:rsidR="00806400" w:rsidRPr="007E0A33" w:rsidRDefault="00806400" w:rsidP="004F418A">
            <w:pPr>
              <w:spacing w:after="0" w:line="25" w:lineRule="atLeast"/>
              <w:jc w:val="center"/>
              <w:rPr>
                <w:rFonts w:ascii="Times New Roman" w:hAnsi="Times New Roman"/>
                <w:bCs/>
              </w:rPr>
            </w:pPr>
          </w:p>
          <w:p w14:paraId="29FC7025" w14:textId="399AD85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976" w:type="dxa"/>
            <w:tcBorders>
              <w:top w:val="single" w:sz="4" w:space="0" w:color="auto"/>
              <w:left w:val="single" w:sz="4" w:space="0" w:color="auto"/>
              <w:bottom w:val="single" w:sz="4" w:space="0" w:color="auto"/>
              <w:right w:val="single" w:sz="4" w:space="0" w:color="auto"/>
            </w:tcBorders>
          </w:tcPr>
          <w:p w14:paraId="5467004D" w14:textId="77777777" w:rsidR="00806400" w:rsidRPr="007E0A33" w:rsidRDefault="00806400" w:rsidP="004F418A">
            <w:pPr>
              <w:spacing w:after="0" w:line="25" w:lineRule="atLeast"/>
              <w:jc w:val="center"/>
              <w:rPr>
                <w:rFonts w:ascii="Times New Roman" w:hAnsi="Times New Roman"/>
                <w:bCs/>
              </w:rPr>
            </w:pPr>
          </w:p>
          <w:p w14:paraId="0E83610B" w14:textId="6BCD779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0,227</w:t>
            </w:r>
          </w:p>
        </w:tc>
      </w:tr>
      <w:tr w:rsidR="00806400" w:rsidRPr="007E0A33" w14:paraId="75408F50"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53B12D3B"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Объем доля </w:t>
            </w:r>
            <w:proofErr w:type="spellStart"/>
            <w:r w:rsidRPr="007E0A33">
              <w:rPr>
                <w:rFonts w:ascii="Times New Roman" w:hAnsi="Times New Roman"/>
                <w:bCs/>
              </w:rPr>
              <w:t>водян</w:t>
            </w:r>
            <w:proofErr w:type="spellEnd"/>
            <w:r w:rsidRPr="007E0A33">
              <w:rPr>
                <w:rFonts w:ascii="Times New Roman" w:hAnsi="Times New Roman"/>
                <w:bCs/>
              </w:rPr>
              <w:t xml:space="preserve"> паров</w:t>
            </w:r>
          </w:p>
        </w:tc>
        <w:tc>
          <w:tcPr>
            <w:tcW w:w="1107" w:type="dxa"/>
            <w:tcBorders>
              <w:top w:val="single" w:sz="4" w:space="0" w:color="auto"/>
              <w:left w:val="single" w:sz="4" w:space="0" w:color="auto"/>
              <w:bottom w:val="single" w:sz="4" w:space="0" w:color="auto"/>
              <w:right w:val="single" w:sz="4" w:space="0" w:color="auto"/>
            </w:tcBorders>
          </w:tcPr>
          <w:p w14:paraId="4F211729" w14:textId="121F84F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r</w:t>
            </w:r>
            <w:r w:rsidRPr="007E0A33">
              <w:rPr>
                <w:rFonts w:ascii="Times New Roman" w:hAnsi="Times New Roman"/>
                <w:bCs/>
                <w:vertAlign w:val="subscript"/>
              </w:rPr>
              <w:t>Н2О</w:t>
            </w:r>
          </w:p>
        </w:tc>
        <w:tc>
          <w:tcPr>
            <w:tcW w:w="2690" w:type="dxa"/>
            <w:tcBorders>
              <w:top w:val="single" w:sz="4" w:space="0" w:color="auto"/>
              <w:left w:val="single" w:sz="4" w:space="0" w:color="auto"/>
              <w:bottom w:val="single" w:sz="4" w:space="0" w:color="auto"/>
              <w:right w:val="single" w:sz="4" w:space="0" w:color="auto"/>
            </w:tcBorders>
          </w:tcPr>
          <w:p w14:paraId="43825ADC"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То же</w:t>
            </w:r>
          </w:p>
        </w:tc>
        <w:tc>
          <w:tcPr>
            <w:tcW w:w="1161" w:type="dxa"/>
            <w:tcBorders>
              <w:top w:val="single" w:sz="4" w:space="0" w:color="auto"/>
              <w:left w:val="single" w:sz="4" w:space="0" w:color="auto"/>
              <w:bottom w:val="single" w:sz="4" w:space="0" w:color="auto"/>
              <w:right w:val="single" w:sz="4" w:space="0" w:color="auto"/>
            </w:tcBorders>
          </w:tcPr>
          <w:p w14:paraId="7AE47107" w14:textId="046941C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p>
        </w:tc>
        <w:tc>
          <w:tcPr>
            <w:tcW w:w="1976" w:type="dxa"/>
            <w:tcBorders>
              <w:top w:val="single" w:sz="4" w:space="0" w:color="auto"/>
              <w:left w:val="single" w:sz="4" w:space="0" w:color="auto"/>
              <w:bottom w:val="single" w:sz="4" w:space="0" w:color="auto"/>
              <w:right w:val="single" w:sz="4" w:space="0" w:color="auto"/>
            </w:tcBorders>
          </w:tcPr>
          <w:p w14:paraId="28D101D8" w14:textId="44713F8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0,1045</w:t>
            </w:r>
          </w:p>
        </w:tc>
      </w:tr>
      <w:tr w:rsidR="00806400" w:rsidRPr="007E0A33" w14:paraId="52708058"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48C6D3B8" w14:textId="77777777" w:rsidR="00806400" w:rsidRPr="007E0A33" w:rsidRDefault="00806400" w:rsidP="004F418A">
            <w:pPr>
              <w:spacing w:after="0" w:line="25" w:lineRule="atLeast"/>
              <w:rPr>
                <w:rFonts w:ascii="Times New Roman" w:hAnsi="Times New Roman"/>
                <w:bCs/>
                <w:highlight w:val="yellow"/>
              </w:rPr>
            </w:pPr>
            <w:r w:rsidRPr="007E0A33">
              <w:rPr>
                <w:rFonts w:ascii="Times New Roman" w:hAnsi="Times New Roman"/>
                <w:bCs/>
              </w:rPr>
              <w:t>Темп газов на входе в 33-ри трубы Ø48×4</w:t>
            </w:r>
          </w:p>
        </w:tc>
        <w:tc>
          <w:tcPr>
            <w:tcW w:w="1107" w:type="dxa"/>
            <w:tcBorders>
              <w:top w:val="single" w:sz="4" w:space="0" w:color="auto"/>
              <w:left w:val="single" w:sz="4" w:space="0" w:color="auto"/>
              <w:bottom w:val="single" w:sz="4" w:space="0" w:color="auto"/>
              <w:right w:val="single" w:sz="4" w:space="0" w:color="auto"/>
            </w:tcBorders>
          </w:tcPr>
          <w:p w14:paraId="0EB503CD" w14:textId="77777777" w:rsidR="00806400" w:rsidRPr="007E0A33" w:rsidRDefault="00806400" w:rsidP="004F418A">
            <w:pPr>
              <w:spacing w:after="0" w:line="25" w:lineRule="atLeast"/>
              <w:jc w:val="center"/>
              <w:rPr>
                <w:rFonts w:ascii="Times New Roman" w:hAnsi="Times New Roman"/>
                <w:bCs/>
              </w:rPr>
            </w:pPr>
          </w:p>
          <w:p w14:paraId="515F8DAA" w14:textId="6A69B3A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ϑ</w:t>
            </w:r>
            <w:r w:rsidRPr="007E0A33">
              <w:rPr>
                <w:rFonts w:ascii="Times New Roman" w:hAnsi="Times New Roman"/>
                <w:bCs/>
                <w:lang w:bidi="he-IL"/>
              </w:rPr>
              <w:t>΄</w:t>
            </w:r>
          </w:p>
        </w:tc>
        <w:tc>
          <w:tcPr>
            <w:tcW w:w="2690" w:type="dxa"/>
            <w:tcBorders>
              <w:top w:val="single" w:sz="4" w:space="0" w:color="auto"/>
              <w:left w:val="single" w:sz="4" w:space="0" w:color="auto"/>
              <w:bottom w:val="single" w:sz="4" w:space="0" w:color="auto"/>
              <w:right w:val="single" w:sz="4" w:space="0" w:color="auto"/>
            </w:tcBorders>
          </w:tcPr>
          <w:p w14:paraId="59CA8374" w14:textId="77777777" w:rsidR="00806400" w:rsidRPr="007E0A33" w:rsidRDefault="00806400" w:rsidP="004F418A">
            <w:pPr>
              <w:spacing w:after="0" w:line="25" w:lineRule="atLeast"/>
              <w:rPr>
                <w:rFonts w:ascii="Times New Roman" w:hAnsi="Times New Roman"/>
                <w:bCs/>
              </w:rPr>
            </w:pPr>
          </w:p>
          <w:p w14:paraId="4921EB0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расчета топки    </w:t>
            </w:r>
          </w:p>
        </w:tc>
        <w:tc>
          <w:tcPr>
            <w:tcW w:w="1161" w:type="dxa"/>
            <w:tcBorders>
              <w:top w:val="single" w:sz="4" w:space="0" w:color="auto"/>
              <w:left w:val="single" w:sz="4" w:space="0" w:color="auto"/>
              <w:bottom w:val="single" w:sz="4" w:space="0" w:color="auto"/>
              <w:right w:val="single" w:sz="4" w:space="0" w:color="auto"/>
            </w:tcBorders>
          </w:tcPr>
          <w:p w14:paraId="35426F58" w14:textId="77777777" w:rsidR="00806400" w:rsidRPr="007E0A33" w:rsidRDefault="00806400" w:rsidP="004F418A">
            <w:pPr>
              <w:spacing w:after="0" w:line="25" w:lineRule="atLeast"/>
              <w:jc w:val="center"/>
              <w:rPr>
                <w:rFonts w:ascii="Times New Roman" w:hAnsi="Times New Roman"/>
                <w:bCs/>
              </w:rPr>
            </w:pPr>
          </w:p>
          <w:p w14:paraId="50B649DA" w14:textId="550DBC3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hideMark/>
          </w:tcPr>
          <w:p w14:paraId="7C3C0396" w14:textId="479F2B6F" w:rsidR="00806400" w:rsidRPr="007E0A33" w:rsidRDefault="00806400" w:rsidP="004F418A">
            <w:pPr>
              <w:spacing w:after="0" w:line="25" w:lineRule="atLeast"/>
              <w:jc w:val="center"/>
              <w:rPr>
                <w:rFonts w:ascii="Times New Roman" w:hAnsi="Times New Roman"/>
                <w:bCs/>
              </w:rPr>
            </w:pPr>
          </w:p>
          <w:p w14:paraId="25629811" w14:textId="27819C1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1180</w:t>
            </w:r>
          </w:p>
        </w:tc>
      </w:tr>
      <w:tr w:rsidR="00806400" w:rsidRPr="007E0A33" w14:paraId="0BA6EC4B"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40F88457"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Энтал</w:t>
            </w:r>
            <w:proofErr w:type="spellEnd"/>
            <w:r w:rsidRPr="007E0A33">
              <w:rPr>
                <w:rFonts w:ascii="Times New Roman" w:hAnsi="Times New Roman"/>
                <w:bCs/>
              </w:rPr>
              <w:t xml:space="preserve"> газов перед</w:t>
            </w:r>
          </w:p>
          <w:p w14:paraId="18F9C55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конвективными трубами</w:t>
            </w:r>
          </w:p>
        </w:tc>
        <w:tc>
          <w:tcPr>
            <w:tcW w:w="1107" w:type="dxa"/>
            <w:tcBorders>
              <w:top w:val="single" w:sz="4" w:space="0" w:color="auto"/>
              <w:left w:val="single" w:sz="4" w:space="0" w:color="auto"/>
              <w:bottom w:val="single" w:sz="4" w:space="0" w:color="auto"/>
              <w:right w:val="single" w:sz="4" w:space="0" w:color="auto"/>
            </w:tcBorders>
          </w:tcPr>
          <w:p w14:paraId="41136162" w14:textId="77777777" w:rsidR="00806400" w:rsidRPr="007E0A33" w:rsidRDefault="00806400" w:rsidP="004F418A">
            <w:pPr>
              <w:spacing w:after="0" w:line="25" w:lineRule="atLeast"/>
              <w:jc w:val="center"/>
              <w:rPr>
                <w:rFonts w:ascii="Times New Roman" w:hAnsi="Times New Roman"/>
                <w:bCs/>
              </w:rPr>
            </w:pPr>
          </w:p>
          <w:p w14:paraId="1F8BC5D8" w14:textId="741DDA1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I</w:t>
            </w:r>
            <w:r w:rsidRPr="007E0A33">
              <w:rPr>
                <w:rFonts w:ascii="Times New Roman" w:hAnsi="Times New Roman"/>
                <w:bCs/>
              </w:rPr>
              <w:t>΄</w:t>
            </w:r>
          </w:p>
        </w:tc>
        <w:tc>
          <w:tcPr>
            <w:tcW w:w="2690" w:type="dxa"/>
            <w:tcBorders>
              <w:top w:val="single" w:sz="4" w:space="0" w:color="auto"/>
              <w:left w:val="single" w:sz="4" w:space="0" w:color="auto"/>
              <w:bottom w:val="single" w:sz="4" w:space="0" w:color="auto"/>
              <w:right w:val="single" w:sz="4" w:space="0" w:color="auto"/>
            </w:tcBorders>
          </w:tcPr>
          <w:p w14:paraId="5031AFC2" w14:textId="77777777" w:rsidR="00806400" w:rsidRPr="007E0A33" w:rsidRDefault="00806400" w:rsidP="004F418A">
            <w:pPr>
              <w:spacing w:after="0" w:line="25" w:lineRule="atLeast"/>
              <w:rPr>
                <w:rFonts w:ascii="Times New Roman" w:hAnsi="Times New Roman"/>
                <w:bCs/>
              </w:rPr>
            </w:pPr>
          </w:p>
          <w:p w14:paraId="1D307979"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расчета топки   </w:t>
            </w:r>
          </w:p>
        </w:tc>
        <w:tc>
          <w:tcPr>
            <w:tcW w:w="1161" w:type="dxa"/>
            <w:tcBorders>
              <w:top w:val="single" w:sz="4" w:space="0" w:color="auto"/>
              <w:left w:val="single" w:sz="4" w:space="0" w:color="auto"/>
              <w:bottom w:val="single" w:sz="4" w:space="0" w:color="auto"/>
              <w:right w:val="single" w:sz="4" w:space="0" w:color="auto"/>
            </w:tcBorders>
          </w:tcPr>
          <w:p w14:paraId="67B0E22F" w14:textId="77777777" w:rsidR="00806400" w:rsidRPr="007E0A33" w:rsidRDefault="00806400" w:rsidP="004F418A">
            <w:pPr>
              <w:spacing w:after="0" w:line="25" w:lineRule="atLeast"/>
              <w:jc w:val="center"/>
              <w:rPr>
                <w:rFonts w:ascii="Times New Roman" w:hAnsi="Times New Roman"/>
                <w:bCs/>
              </w:rPr>
            </w:pPr>
          </w:p>
          <w:p w14:paraId="07E20D01" w14:textId="0AFAA86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976" w:type="dxa"/>
            <w:tcBorders>
              <w:top w:val="single" w:sz="4" w:space="0" w:color="auto"/>
              <w:left w:val="single" w:sz="4" w:space="0" w:color="auto"/>
              <w:bottom w:val="single" w:sz="4" w:space="0" w:color="auto"/>
              <w:right w:val="single" w:sz="4" w:space="0" w:color="auto"/>
            </w:tcBorders>
          </w:tcPr>
          <w:p w14:paraId="0619905F" w14:textId="324E2E85" w:rsidR="00806400" w:rsidRPr="007E0A33" w:rsidRDefault="00806400" w:rsidP="004F418A">
            <w:pPr>
              <w:spacing w:after="0" w:line="25" w:lineRule="atLeast"/>
              <w:jc w:val="center"/>
              <w:rPr>
                <w:rFonts w:ascii="Times New Roman" w:hAnsi="Times New Roman"/>
                <w:bCs/>
                <w:u w:val="single"/>
              </w:rPr>
            </w:pPr>
          </w:p>
          <w:p w14:paraId="1DC4380C" w14:textId="5A0138D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5370</w:t>
            </w:r>
          </w:p>
        </w:tc>
      </w:tr>
      <w:tr w:rsidR="00806400" w:rsidRPr="007E0A33" w14:paraId="38115034"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1DC3BB1C"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Тепло присосов (воздуха)</w:t>
            </w:r>
          </w:p>
        </w:tc>
        <w:tc>
          <w:tcPr>
            <w:tcW w:w="1107" w:type="dxa"/>
            <w:tcBorders>
              <w:top w:val="single" w:sz="4" w:space="0" w:color="auto"/>
              <w:left w:val="single" w:sz="4" w:space="0" w:color="auto"/>
              <w:bottom w:val="single" w:sz="4" w:space="0" w:color="auto"/>
              <w:right w:val="single" w:sz="4" w:space="0" w:color="auto"/>
            </w:tcBorders>
            <w:hideMark/>
          </w:tcPr>
          <w:p w14:paraId="78EDEE0C" w14:textId="3844AF0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I</w:t>
            </w:r>
            <w:proofErr w:type="spellStart"/>
            <w:r w:rsidRPr="007E0A33">
              <w:rPr>
                <w:rFonts w:ascii="Times New Roman" w:hAnsi="Times New Roman"/>
                <w:bCs/>
                <w:vertAlign w:val="subscript"/>
              </w:rPr>
              <w:t>пр</w:t>
            </w:r>
            <w:proofErr w:type="spellEnd"/>
          </w:p>
        </w:tc>
        <w:tc>
          <w:tcPr>
            <w:tcW w:w="2690" w:type="dxa"/>
            <w:tcBorders>
              <w:top w:val="single" w:sz="4" w:space="0" w:color="auto"/>
              <w:left w:val="single" w:sz="4" w:space="0" w:color="auto"/>
              <w:bottom w:val="single" w:sz="4" w:space="0" w:color="auto"/>
              <w:right w:val="single" w:sz="4" w:space="0" w:color="auto"/>
            </w:tcBorders>
            <w:hideMark/>
          </w:tcPr>
          <w:p w14:paraId="5AD22A22"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расчета топки</w:t>
            </w:r>
          </w:p>
        </w:tc>
        <w:tc>
          <w:tcPr>
            <w:tcW w:w="1161" w:type="dxa"/>
            <w:tcBorders>
              <w:top w:val="single" w:sz="4" w:space="0" w:color="auto"/>
              <w:left w:val="single" w:sz="4" w:space="0" w:color="auto"/>
              <w:bottom w:val="single" w:sz="4" w:space="0" w:color="auto"/>
              <w:right w:val="single" w:sz="4" w:space="0" w:color="auto"/>
            </w:tcBorders>
            <w:hideMark/>
          </w:tcPr>
          <w:p w14:paraId="4BA74A38" w14:textId="4D1A6AA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976" w:type="dxa"/>
            <w:tcBorders>
              <w:top w:val="single" w:sz="4" w:space="0" w:color="auto"/>
              <w:left w:val="single" w:sz="4" w:space="0" w:color="auto"/>
              <w:bottom w:val="single" w:sz="4" w:space="0" w:color="auto"/>
              <w:right w:val="single" w:sz="4" w:space="0" w:color="auto"/>
            </w:tcBorders>
            <w:hideMark/>
          </w:tcPr>
          <w:p w14:paraId="6BD72773" w14:textId="7BEF47B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4,8</w:t>
            </w:r>
          </w:p>
        </w:tc>
      </w:tr>
      <w:tr w:rsidR="00806400" w:rsidRPr="007E0A33" w14:paraId="5BA18499"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0B3EA44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Темпер. газов на выходе</w:t>
            </w:r>
          </w:p>
        </w:tc>
        <w:tc>
          <w:tcPr>
            <w:tcW w:w="1107" w:type="dxa"/>
            <w:tcBorders>
              <w:top w:val="single" w:sz="4" w:space="0" w:color="auto"/>
              <w:left w:val="single" w:sz="4" w:space="0" w:color="auto"/>
              <w:bottom w:val="single" w:sz="4" w:space="0" w:color="auto"/>
              <w:right w:val="single" w:sz="4" w:space="0" w:color="auto"/>
            </w:tcBorders>
            <w:hideMark/>
          </w:tcPr>
          <w:p w14:paraId="7D2FD80E" w14:textId="3DFC419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ϑ</w:t>
            </w:r>
            <w:r w:rsidRPr="007E0A33">
              <w:rPr>
                <w:rFonts w:ascii="Times New Roman" w:hAnsi="Times New Roman"/>
                <w:bCs/>
                <w:lang w:bidi="he-IL"/>
              </w:rPr>
              <w:t>΄΄</w:t>
            </w:r>
          </w:p>
        </w:tc>
        <w:tc>
          <w:tcPr>
            <w:tcW w:w="2690" w:type="dxa"/>
            <w:tcBorders>
              <w:top w:val="single" w:sz="4" w:space="0" w:color="auto"/>
              <w:left w:val="single" w:sz="4" w:space="0" w:color="auto"/>
              <w:bottom w:val="single" w:sz="4" w:space="0" w:color="auto"/>
              <w:right w:val="single" w:sz="4" w:space="0" w:color="auto"/>
            </w:tcBorders>
            <w:hideMark/>
          </w:tcPr>
          <w:p w14:paraId="2F8082C1"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Принято предварительно </w:t>
            </w:r>
          </w:p>
        </w:tc>
        <w:tc>
          <w:tcPr>
            <w:tcW w:w="1161" w:type="dxa"/>
            <w:tcBorders>
              <w:top w:val="single" w:sz="4" w:space="0" w:color="auto"/>
              <w:left w:val="single" w:sz="4" w:space="0" w:color="auto"/>
              <w:bottom w:val="single" w:sz="4" w:space="0" w:color="auto"/>
              <w:right w:val="single" w:sz="4" w:space="0" w:color="auto"/>
            </w:tcBorders>
            <w:hideMark/>
          </w:tcPr>
          <w:p w14:paraId="7024EEB7" w14:textId="097970B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hideMark/>
          </w:tcPr>
          <w:p w14:paraId="53E6E30E" w14:textId="7BF3C264"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250</w:t>
            </w:r>
          </w:p>
        </w:tc>
      </w:tr>
      <w:tr w:rsidR="00806400" w:rsidRPr="007E0A33" w14:paraId="51A32760"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5E68CCBA"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Энтал</w:t>
            </w:r>
            <w:proofErr w:type="spellEnd"/>
            <w:r w:rsidRPr="007E0A33">
              <w:rPr>
                <w:rFonts w:ascii="Times New Roman" w:hAnsi="Times New Roman"/>
                <w:bCs/>
              </w:rPr>
              <w:t xml:space="preserve"> газов на выходе</w:t>
            </w:r>
          </w:p>
        </w:tc>
        <w:tc>
          <w:tcPr>
            <w:tcW w:w="1107" w:type="dxa"/>
            <w:tcBorders>
              <w:top w:val="single" w:sz="4" w:space="0" w:color="auto"/>
              <w:left w:val="single" w:sz="4" w:space="0" w:color="auto"/>
              <w:bottom w:val="single" w:sz="4" w:space="0" w:color="auto"/>
              <w:right w:val="single" w:sz="4" w:space="0" w:color="auto"/>
            </w:tcBorders>
          </w:tcPr>
          <w:p w14:paraId="7582F207" w14:textId="116D1CB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I</w:t>
            </w:r>
            <w:r w:rsidRPr="007E0A33">
              <w:rPr>
                <w:rFonts w:ascii="Times New Roman" w:hAnsi="Times New Roman"/>
                <w:bCs/>
              </w:rPr>
              <w:t>΄΄</w:t>
            </w:r>
          </w:p>
        </w:tc>
        <w:tc>
          <w:tcPr>
            <w:tcW w:w="2690" w:type="dxa"/>
            <w:tcBorders>
              <w:top w:val="single" w:sz="4" w:space="0" w:color="auto"/>
              <w:left w:val="single" w:sz="4" w:space="0" w:color="auto"/>
              <w:bottom w:val="single" w:sz="4" w:space="0" w:color="auto"/>
              <w:right w:val="single" w:sz="4" w:space="0" w:color="auto"/>
            </w:tcBorders>
          </w:tcPr>
          <w:p w14:paraId="3B8BFD6A"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По </w:t>
            </w:r>
            <w:r w:rsidRPr="007E0A33">
              <w:rPr>
                <w:rFonts w:ascii="Times New Roman" w:hAnsi="Times New Roman"/>
                <w:bCs/>
                <w:lang w:val="en-US"/>
              </w:rPr>
              <w:t>I</w:t>
            </w:r>
            <w:r w:rsidRPr="007E0A33">
              <w:rPr>
                <w:rFonts w:ascii="Times New Roman" w:hAnsi="Times New Roman"/>
                <w:bCs/>
              </w:rPr>
              <w:t xml:space="preserve"> – ϑ таблице </w:t>
            </w:r>
          </w:p>
        </w:tc>
        <w:tc>
          <w:tcPr>
            <w:tcW w:w="1161" w:type="dxa"/>
            <w:tcBorders>
              <w:top w:val="single" w:sz="4" w:space="0" w:color="auto"/>
              <w:left w:val="single" w:sz="4" w:space="0" w:color="auto"/>
              <w:bottom w:val="single" w:sz="4" w:space="0" w:color="auto"/>
              <w:right w:val="single" w:sz="4" w:space="0" w:color="auto"/>
            </w:tcBorders>
          </w:tcPr>
          <w:p w14:paraId="0485A38D" w14:textId="12E5E83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976" w:type="dxa"/>
            <w:tcBorders>
              <w:top w:val="single" w:sz="4" w:space="0" w:color="auto"/>
              <w:left w:val="single" w:sz="4" w:space="0" w:color="auto"/>
              <w:bottom w:val="single" w:sz="4" w:space="0" w:color="auto"/>
              <w:right w:val="single" w:sz="4" w:space="0" w:color="auto"/>
            </w:tcBorders>
          </w:tcPr>
          <w:p w14:paraId="15E01C1C" w14:textId="2220336E"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1016</w:t>
            </w:r>
          </w:p>
        </w:tc>
      </w:tr>
      <w:tr w:rsidR="00806400" w:rsidRPr="007E0A33" w14:paraId="07229E88"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B2A7978"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Тепловоспр</w:t>
            </w:r>
            <w:proofErr w:type="spellEnd"/>
            <w:r w:rsidRPr="007E0A33">
              <w:rPr>
                <w:rFonts w:ascii="Times New Roman" w:hAnsi="Times New Roman"/>
                <w:bCs/>
              </w:rPr>
              <w:t xml:space="preserve"> по балансу</w:t>
            </w:r>
          </w:p>
        </w:tc>
        <w:tc>
          <w:tcPr>
            <w:tcW w:w="1107" w:type="dxa"/>
            <w:tcBorders>
              <w:top w:val="single" w:sz="4" w:space="0" w:color="auto"/>
              <w:left w:val="single" w:sz="4" w:space="0" w:color="auto"/>
              <w:bottom w:val="single" w:sz="4" w:space="0" w:color="auto"/>
              <w:right w:val="single" w:sz="4" w:space="0" w:color="auto"/>
            </w:tcBorders>
          </w:tcPr>
          <w:p w14:paraId="2782EA81" w14:textId="21F370A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Q</w:t>
            </w:r>
            <w:r w:rsidRPr="007E0A33">
              <w:rPr>
                <w:rFonts w:ascii="Times New Roman" w:hAnsi="Times New Roman"/>
                <w:bCs/>
                <w:vertAlign w:val="subscript"/>
              </w:rPr>
              <w:t>б</w:t>
            </w:r>
          </w:p>
        </w:tc>
        <w:tc>
          <w:tcPr>
            <w:tcW w:w="2690" w:type="dxa"/>
            <w:tcBorders>
              <w:top w:val="single" w:sz="4" w:space="0" w:color="auto"/>
              <w:left w:val="single" w:sz="4" w:space="0" w:color="auto"/>
              <w:bottom w:val="single" w:sz="4" w:space="0" w:color="auto"/>
              <w:right w:val="single" w:sz="4" w:space="0" w:color="auto"/>
            </w:tcBorders>
          </w:tcPr>
          <w:p w14:paraId="646B1EB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φ (</w:t>
            </w:r>
            <w:r w:rsidRPr="007E0A33">
              <w:rPr>
                <w:rFonts w:ascii="Times New Roman" w:hAnsi="Times New Roman"/>
                <w:bCs/>
                <w:lang w:val="en-US"/>
              </w:rPr>
              <w:t>I</w:t>
            </w:r>
            <w:proofErr w:type="gramStart"/>
            <w:r w:rsidRPr="007E0A33">
              <w:rPr>
                <w:rFonts w:ascii="Times New Roman" w:hAnsi="Times New Roman"/>
                <w:bCs/>
              </w:rPr>
              <w:t>΄</w:t>
            </w:r>
            <w:r w:rsidRPr="007E0A33">
              <w:rPr>
                <w:rFonts w:ascii="Times New Roman" w:hAnsi="Times New Roman"/>
                <w:bCs/>
                <w:vertAlign w:val="subscript"/>
              </w:rPr>
              <w:t xml:space="preserve">  </w:t>
            </w:r>
            <w:r w:rsidRPr="007E0A33">
              <w:rPr>
                <w:rFonts w:ascii="Times New Roman" w:hAnsi="Times New Roman"/>
                <w:bCs/>
              </w:rPr>
              <w:t>-</w:t>
            </w:r>
            <w:proofErr w:type="gramEnd"/>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rPr>
              <w:t xml:space="preserve">΄΄ + </w:t>
            </w:r>
            <w:r w:rsidRPr="007E0A33">
              <w:rPr>
                <w:rFonts w:ascii="Times New Roman" w:hAnsi="Times New Roman"/>
                <w:bCs/>
                <w:lang w:val="en-US"/>
              </w:rPr>
              <w:t>I</w:t>
            </w:r>
            <w:proofErr w:type="spellStart"/>
            <w:r w:rsidRPr="007E0A33">
              <w:rPr>
                <w:rFonts w:ascii="Times New Roman" w:hAnsi="Times New Roman"/>
                <w:bCs/>
                <w:vertAlign w:val="subscript"/>
              </w:rPr>
              <w:t>пр</w:t>
            </w:r>
            <w:proofErr w:type="spellEnd"/>
            <w:r w:rsidRPr="007E0A33">
              <w:rPr>
                <w:rFonts w:ascii="Times New Roman" w:hAnsi="Times New Roman"/>
                <w:bCs/>
              </w:rPr>
              <w:t xml:space="preserve">)     0,997 </w:t>
            </w:r>
          </w:p>
        </w:tc>
        <w:tc>
          <w:tcPr>
            <w:tcW w:w="1161" w:type="dxa"/>
            <w:tcBorders>
              <w:top w:val="single" w:sz="4" w:space="0" w:color="auto"/>
              <w:left w:val="single" w:sz="4" w:space="0" w:color="auto"/>
              <w:bottom w:val="single" w:sz="4" w:space="0" w:color="auto"/>
              <w:right w:val="single" w:sz="4" w:space="0" w:color="auto"/>
            </w:tcBorders>
          </w:tcPr>
          <w:p w14:paraId="7C865A19" w14:textId="190B11C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976" w:type="dxa"/>
            <w:tcBorders>
              <w:top w:val="single" w:sz="4" w:space="0" w:color="auto"/>
              <w:left w:val="single" w:sz="4" w:space="0" w:color="auto"/>
              <w:bottom w:val="single" w:sz="4" w:space="0" w:color="auto"/>
              <w:right w:val="single" w:sz="4" w:space="0" w:color="auto"/>
            </w:tcBorders>
          </w:tcPr>
          <w:p w14:paraId="493B6871" w14:textId="68A64C9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4354</w:t>
            </w:r>
          </w:p>
        </w:tc>
      </w:tr>
      <w:tr w:rsidR="00806400" w:rsidRPr="007E0A33" w14:paraId="234C6457"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562874F6" w14:textId="77777777" w:rsidR="00806400" w:rsidRPr="007E0A33" w:rsidRDefault="00806400" w:rsidP="004F418A">
            <w:pPr>
              <w:spacing w:after="0" w:line="25" w:lineRule="atLeast"/>
              <w:rPr>
                <w:rFonts w:ascii="Times New Roman" w:hAnsi="Times New Roman"/>
                <w:bCs/>
                <w:sz w:val="24"/>
                <w:szCs w:val="24"/>
              </w:rPr>
            </w:pPr>
            <w:r w:rsidRPr="007E0A33">
              <w:rPr>
                <w:rFonts w:ascii="Times New Roman" w:hAnsi="Times New Roman"/>
                <w:bCs/>
              </w:rPr>
              <w:t>Температура воды на входе</w:t>
            </w:r>
          </w:p>
        </w:tc>
        <w:tc>
          <w:tcPr>
            <w:tcW w:w="1107" w:type="dxa"/>
            <w:tcBorders>
              <w:top w:val="single" w:sz="4" w:space="0" w:color="auto"/>
              <w:left w:val="single" w:sz="4" w:space="0" w:color="auto"/>
              <w:bottom w:val="single" w:sz="4" w:space="0" w:color="auto"/>
              <w:right w:val="single" w:sz="4" w:space="0" w:color="auto"/>
            </w:tcBorders>
            <w:hideMark/>
          </w:tcPr>
          <w:p w14:paraId="691BEBFD" w14:textId="1336484F" w:rsidR="00806400" w:rsidRPr="007E0A33" w:rsidRDefault="00806400" w:rsidP="004F418A">
            <w:pPr>
              <w:spacing w:after="0" w:line="25" w:lineRule="atLeast"/>
              <w:jc w:val="center"/>
              <w:rPr>
                <w:rFonts w:ascii="Times New Roman" w:hAnsi="Times New Roman"/>
                <w:bCs/>
              </w:rPr>
            </w:pPr>
          </w:p>
          <w:p w14:paraId="6F3934F4" w14:textId="2480BFA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t</w:t>
            </w:r>
            <w:r w:rsidRPr="007E0A33">
              <w:rPr>
                <w:rFonts w:ascii="Times New Roman" w:hAnsi="Times New Roman"/>
                <w:bCs/>
              </w:rPr>
              <w:t>΄</w:t>
            </w:r>
          </w:p>
        </w:tc>
        <w:tc>
          <w:tcPr>
            <w:tcW w:w="2690" w:type="dxa"/>
            <w:tcBorders>
              <w:top w:val="single" w:sz="4" w:space="0" w:color="auto"/>
              <w:left w:val="single" w:sz="4" w:space="0" w:color="auto"/>
              <w:bottom w:val="single" w:sz="4" w:space="0" w:color="auto"/>
              <w:right w:val="single" w:sz="4" w:space="0" w:color="auto"/>
            </w:tcBorders>
          </w:tcPr>
          <w:p w14:paraId="00B17200" w14:textId="77777777" w:rsidR="00806400" w:rsidRPr="007E0A33" w:rsidRDefault="00806400" w:rsidP="004F418A">
            <w:pPr>
              <w:spacing w:after="0" w:line="25" w:lineRule="atLeast"/>
              <w:rPr>
                <w:rFonts w:ascii="Times New Roman" w:hAnsi="Times New Roman"/>
                <w:bCs/>
              </w:rPr>
            </w:pPr>
            <w:proofErr w:type="gramStart"/>
            <w:r w:rsidRPr="007E0A33">
              <w:rPr>
                <w:rFonts w:ascii="Times New Roman" w:hAnsi="Times New Roman"/>
                <w:bCs/>
              </w:rPr>
              <w:t>Из  испытаний</w:t>
            </w:r>
            <w:proofErr w:type="gramEnd"/>
            <w:r w:rsidRPr="007E0A33">
              <w:rPr>
                <w:rFonts w:ascii="Times New Roman" w:hAnsi="Times New Roman"/>
                <w:bCs/>
              </w:rPr>
              <w:t xml:space="preserve"> котла</w:t>
            </w:r>
          </w:p>
          <w:p w14:paraId="326F1922"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теплового </w:t>
            </w:r>
            <w:proofErr w:type="spellStart"/>
            <w:r w:rsidRPr="007E0A33">
              <w:rPr>
                <w:rFonts w:ascii="Times New Roman" w:hAnsi="Times New Roman"/>
                <w:bCs/>
              </w:rPr>
              <w:t>расче</w:t>
            </w:r>
            <w:proofErr w:type="spellEnd"/>
            <w:r w:rsidRPr="007E0A33">
              <w:rPr>
                <w:rFonts w:ascii="Times New Roman" w:hAnsi="Times New Roman"/>
                <w:bCs/>
              </w:rPr>
              <w:t>. топки</w:t>
            </w:r>
          </w:p>
        </w:tc>
        <w:tc>
          <w:tcPr>
            <w:tcW w:w="1161" w:type="dxa"/>
            <w:tcBorders>
              <w:top w:val="single" w:sz="4" w:space="0" w:color="auto"/>
              <w:left w:val="single" w:sz="4" w:space="0" w:color="auto"/>
              <w:bottom w:val="single" w:sz="4" w:space="0" w:color="auto"/>
              <w:right w:val="single" w:sz="4" w:space="0" w:color="auto"/>
            </w:tcBorders>
          </w:tcPr>
          <w:p w14:paraId="6B23EA7E" w14:textId="77777777" w:rsidR="00806400" w:rsidRPr="007E0A33" w:rsidRDefault="00806400" w:rsidP="004F418A">
            <w:pPr>
              <w:spacing w:after="0" w:line="25" w:lineRule="atLeast"/>
              <w:jc w:val="center"/>
              <w:rPr>
                <w:rFonts w:ascii="Times New Roman" w:hAnsi="Times New Roman"/>
                <w:bCs/>
              </w:rPr>
            </w:pPr>
          </w:p>
          <w:p w14:paraId="5BE7D181" w14:textId="58B5B9D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tcPr>
          <w:p w14:paraId="675D2F7B" w14:textId="77777777" w:rsidR="00806400" w:rsidRPr="007E0A33" w:rsidRDefault="00806400" w:rsidP="004F418A">
            <w:pPr>
              <w:spacing w:after="0" w:line="25" w:lineRule="atLeast"/>
              <w:jc w:val="center"/>
              <w:rPr>
                <w:rFonts w:ascii="Times New Roman" w:hAnsi="Times New Roman"/>
                <w:bCs/>
              </w:rPr>
            </w:pPr>
          </w:p>
          <w:p w14:paraId="7CF377EB" w14:textId="4ED51ED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67,6</w:t>
            </w:r>
          </w:p>
        </w:tc>
      </w:tr>
      <w:tr w:rsidR="00806400" w:rsidRPr="007E0A33" w14:paraId="2F2CBCA3"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44B21BB9"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Температура воды на</w:t>
            </w:r>
          </w:p>
          <w:p w14:paraId="7FDE51E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выходе из котла</w:t>
            </w:r>
          </w:p>
        </w:tc>
        <w:tc>
          <w:tcPr>
            <w:tcW w:w="1107" w:type="dxa"/>
            <w:tcBorders>
              <w:top w:val="single" w:sz="4" w:space="0" w:color="auto"/>
              <w:left w:val="single" w:sz="4" w:space="0" w:color="auto"/>
              <w:bottom w:val="single" w:sz="4" w:space="0" w:color="auto"/>
              <w:right w:val="single" w:sz="4" w:space="0" w:color="auto"/>
            </w:tcBorders>
          </w:tcPr>
          <w:p w14:paraId="0EFA33D7" w14:textId="77777777" w:rsidR="00806400" w:rsidRPr="007E0A33" w:rsidRDefault="00806400" w:rsidP="004F418A">
            <w:pPr>
              <w:spacing w:after="0" w:line="25" w:lineRule="atLeast"/>
              <w:jc w:val="center"/>
              <w:rPr>
                <w:rFonts w:ascii="Times New Roman" w:hAnsi="Times New Roman"/>
                <w:bCs/>
              </w:rPr>
            </w:pPr>
          </w:p>
          <w:p w14:paraId="2FA375E1" w14:textId="7A45A2B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t</w:t>
            </w:r>
            <w:r w:rsidRPr="007E0A33">
              <w:rPr>
                <w:rFonts w:ascii="Times New Roman" w:hAnsi="Times New Roman"/>
                <w:bCs/>
              </w:rPr>
              <w:t>΄΄</w:t>
            </w:r>
          </w:p>
        </w:tc>
        <w:tc>
          <w:tcPr>
            <w:tcW w:w="2690" w:type="dxa"/>
            <w:tcBorders>
              <w:top w:val="single" w:sz="4" w:space="0" w:color="auto"/>
              <w:left w:val="single" w:sz="4" w:space="0" w:color="auto"/>
              <w:bottom w:val="single" w:sz="4" w:space="0" w:color="auto"/>
              <w:right w:val="single" w:sz="4" w:space="0" w:color="auto"/>
            </w:tcBorders>
          </w:tcPr>
          <w:p w14:paraId="2CEE0A1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Из испытаний котла</w:t>
            </w:r>
          </w:p>
          <w:p w14:paraId="4306B80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Из теплового </w:t>
            </w:r>
            <w:proofErr w:type="spellStart"/>
            <w:r w:rsidRPr="007E0A33">
              <w:rPr>
                <w:rFonts w:ascii="Times New Roman" w:hAnsi="Times New Roman"/>
                <w:bCs/>
              </w:rPr>
              <w:t>расче</w:t>
            </w:r>
            <w:proofErr w:type="spellEnd"/>
            <w:r w:rsidRPr="007E0A33">
              <w:rPr>
                <w:rFonts w:ascii="Times New Roman" w:hAnsi="Times New Roman"/>
                <w:bCs/>
              </w:rPr>
              <w:t>. топки</w:t>
            </w:r>
          </w:p>
        </w:tc>
        <w:tc>
          <w:tcPr>
            <w:tcW w:w="1161" w:type="dxa"/>
            <w:tcBorders>
              <w:top w:val="single" w:sz="4" w:space="0" w:color="auto"/>
              <w:left w:val="single" w:sz="4" w:space="0" w:color="auto"/>
              <w:bottom w:val="single" w:sz="4" w:space="0" w:color="auto"/>
              <w:right w:val="single" w:sz="4" w:space="0" w:color="auto"/>
            </w:tcBorders>
          </w:tcPr>
          <w:p w14:paraId="73CFA96E" w14:textId="77777777" w:rsidR="00806400" w:rsidRPr="007E0A33" w:rsidRDefault="00806400" w:rsidP="004F418A">
            <w:pPr>
              <w:spacing w:after="0" w:line="25" w:lineRule="atLeast"/>
              <w:jc w:val="center"/>
              <w:rPr>
                <w:rFonts w:ascii="Times New Roman" w:hAnsi="Times New Roman"/>
                <w:bCs/>
              </w:rPr>
            </w:pPr>
          </w:p>
          <w:p w14:paraId="00A3D195" w14:textId="4EA63515"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tcPr>
          <w:p w14:paraId="27ABF4E8" w14:textId="77777777" w:rsidR="00806400" w:rsidRPr="007E0A33" w:rsidRDefault="00806400" w:rsidP="004F418A">
            <w:pPr>
              <w:spacing w:after="0" w:line="25" w:lineRule="atLeast"/>
              <w:jc w:val="center"/>
              <w:rPr>
                <w:rFonts w:ascii="Times New Roman" w:hAnsi="Times New Roman"/>
                <w:bCs/>
              </w:rPr>
            </w:pPr>
          </w:p>
          <w:p w14:paraId="0ADF2F78" w14:textId="610DCE3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75,7</w:t>
            </w:r>
          </w:p>
        </w:tc>
      </w:tr>
      <w:tr w:rsidR="00806400" w:rsidRPr="007E0A33" w14:paraId="368058E8"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624D9796"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Боль темпер-</w:t>
            </w:r>
            <w:proofErr w:type="spellStart"/>
            <w:r w:rsidRPr="007E0A33">
              <w:rPr>
                <w:rFonts w:ascii="Times New Roman" w:hAnsi="Times New Roman"/>
                <w:bCs/>
              </w:rPr>
              <w:t>ый</w:t>
            </w:r>
            <w:proofErr w:type="spellEnd"/>
            <w:r w:rsidRPr="007E0A33">
              <w:rPr>
                <w:rFonts w:ascii="Times New Roman" w:hAnsi="Times New Roman"/>
                <w:bCs/>
              </w:rPr>
              <w:t xml:space="preserve"> напор</w:t>
            </w:r>
          </w:p>
        </w:tc>
        <w:tc>
          <w:tcPr>
            <w:tcW w:w="1107" w:type="dxa"/>
            <w:tcBorders>
              <w:top w:val="single" w:sz="4" w:space="0" w:color="auto"/>
              <w:left w:val="single" w:sz="4" w:space="0" w:color="auto"/>
              <w:bottom w:val="single" w:sz="4" w:space="0" w:color="auto"/>
              <w:right w:val="single" w:sz="4" w:space="0" w:color="auto"/>
            </w:tcBorders>
            <w:hideMark/>
          </w:tcPr>
          <w:p w14:paraId="55BD39EF" w14:textId="5C811F86"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б</w:t>
            </w:r>
          </w:p>
        </w:tc>
        <w:tc>
          <w:tcPr>
            <w:tcW w:w="2690" w:type="dxa"/>
            <w:tcBorders>
              <w:top w:val="single" w:sz="4" w:space="0" w:color="auto"/>
              <w:left w:val="single" w:sz="4" w:space="0" w:color="auto"/>
              <w:bottom w:val="single" w:sz="4" w:space="0" w:color="auto"/>
              <w:right w:val="single" w:sz="4" w:space="0" w:color="auto"/>
            </w:tcBorders>
          </w:tcPr>
          <w:p w14:paraId="57645F4A"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ϑ</w:t>
            </w:r>
            <w:r w:rsidRPr="007E0A33">
              <w:rPr>
                <w:rFonts w:ascii="Times New Roman" w:hAnsi="Times New Roman"/>
                <w:bCs/>
                <w:lang w:bidi="he-IL"/>
              </w:rPr>
              <w:t>΄ -</w:t>
            </w:r>
            <w:r w:rsidRPr="007E0A33">
              <w:rPr>
                <w:rFonts w:ascii="Times New Roman" w:hAnsi="Times New Roman"/>
                <w:bCs/>
              </w:rPr>
              <w:t xml:space="preserve">    t΄</w:t>
            </w:r>
          </w:p>
        </w:tc>
        <w:tc>
          <w:tcPr>
            <w:tcW w:w="1161" w:type="dxa"/>
            <w:tcBorders>
              <w:top w:val="single" w:sz="4" w:space="0" w:color="auto"/>
              <w:left w:val="single" w:sz="4" w:space="0" w:color="auto"/>
              <w:bottom w:val="single" w:sz="4" w:space="0" w:color="auto"/>
              <w:right w:val="single" w:sz="4" w:space="0" w:color="auto"/>
            </w:tcBorders>
          </w:tcPr>
          <w:p w14:paraId="40A86F14" w14:textId="594F3C45"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tcPr>
          <w:p w14:paraId="18BA19E6" w14:textId="4E45E32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1113</w:t>
            </w:r>
          </w:p>
        </w:tc>
      </w:tr>
      <w:tr w:rsidR="00806400" w:rsidRPr="007E0A33" w14:paraId="78BD4C82"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4DF99A4"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Наимен</w:t>
            </w:r>
            <w:proofErr w:type="spellEnd"/>
            <w:r w:rsidRPr="007E0A33">
              <w:rPr>
                <w:rFonts w:ascii="Times New Roman" w:hAnsi="Times New Roman"/>
                <w:bCs/>
              </w:rPr>
              <w:t xml:space="preserve"> темпер-ый напор</w:t>
            </w:r>
          </w:p>
        </w:tc>
        <w:tc>
          <w:tcPr>
            <w:tcW w:w="1107" w:type="dxa"/>
            <w:tcBorders>
              <w:top w:val="single" w:sz="4" w:space="0" w:color="auto"/>
              <w:left w:val="single" w:sz="4" w:space="0" w:color="auto"/>
              <w:bottom w:val="single" w:sz="4" w:space="0" w:color="auto"/>
              <w:right w:val="single" w:sz="4" w:space="0" w:color="auto"/>
            </w:tcBorders>
            <w:hideMark/>
          </w:tcPr>
          <w:p w14:paraId="41160EDB" w14:textId="60A3430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м</w:t>
            </w:r>
          </w:p>
        </w:tc>
        <w:tc>
          <w:tcPr>
            <w:tcW w:w="2690" w:type="dxa"/>
            <w:tcBorders>
              <w:top w:val="single" w:sz="4" w:space="0" w:color="auto"/>
              <w:left w:val="single" w:sz="4" w:space="0" w:color="auto"/>
              <w:bottom w:val="single" w:sz="4" w:space="0" w:color="auto"/>
              <w:right w:val="single" w:sz="4" w:space="0" w:color="auto"/>
            </w:tcBorders>
          </w:tcPr>
          <w:p w14:paraId="0644BF27"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ϑ</w:t>
            </w:r>
            <w:r w:rsidRPr="007E0A33">
              <w:rPr>
                <w:rFonts w:ascii="Times New Roman" w:hAnsi="Times New Roman"/>
                <w:bCs/>
                <w:lang w:bidi="he-IL"/>
              </w:rPr>
              <w:t>΄΄ -</w:t>
            </w:r>
            <w:r w:rsidRPr="007E0A33">
              <w:rPr>
                <w:rFonts w:ascii="Times New Roman" w:hAnsi="Times New Roman"/>
                <w:bCs/>
              </w:rPr>
              <w:t xml:space="preserve">    t΄΄</w:t>
            </w:r>
          </w:p>
        </w:tc>
        <w:tc>
          <w:tcPr>
            <w:tcW w:w="1161" w:type="dxa"/>
            <w:tcBorders>
              <w:top w:val="single" w:sz="4" w:space="0" w:color="auto"/>
              <w:left w:val="single" w:sz="4" w:space="0" w:color="auto"/>
              <w:bottom w:val="single" w:sz="4" w:space="0" w:color="auto"/>
              <w:right w:val="single" w:sz="4" w:space="0" w:color="auto"/>
            </w:tcBorders>
          </w:tcPr>
          <w:p w14:paraId="1665FB9C" w14:textId="4FC8148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tcPr>
          <w:p w14:paraId="61724B3D" w14:textId="47D32C98"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175</w:t>
            </w:r>
          </w:p>
        </w:tc>
      </w:tr>
      <w:tr w:rsidR="00806400" w:rsidRPr="007E0A33" w14:paraId="75491474"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112CFFE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Средн. температур. напор</w:t>
            </w:r>
          </w:p>
        </w:tc>
        <w:tc>
          <w:tcPr>
            <w:tcW w:w="1107" w:type="dxa"/>
            <w:tcBorders>
              <w:top w:val="single" w:sz="4" w:space="0" w:color="auto"/>
              <w:left w:val="single" w:sz="4" w:space="0" w:color="auto"/>
              <w:bottom w:val="single" w:sz="4" w:space="0" w:color="auto"/>
              <w:right w:val="single" w:sz="4" w:space="0" w:color="auto"/>
            </w:tcBorders>
            <w:hideMark/>
          </w:tcPr>
          <w:p w14:paraId="06621152" w14:textId="72502EB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ср</w:t>
            </w:r>
          </w:p>
        </w:tc>
        <w:tc>
          <w:tcPr>
            <w:tcW w:w="2690" w:type="dxa"/>
            <w:tcBorders>
              <w:top w:val="single" w:sz="4" w:space="0" w:color="auto"/>
              <w:left w:val="single" w:sz="4" w:space="0" w:color="auto"/>
              <w:bottom w:val="single" w:sz="4" w:space="0" w:color="auto"/>
              <w:right w:val="single" w:sz="4" w:space="0" w:color="auto"/>
            </w:tcBorders>
            <w:hideMark/>
          </w:tcPr>
          <w:p w14:paraId="7B3F2671"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б</w:t>
            </w:r>
            <w:r w:rsidRPr="007E0A33">
              <w:rPr>
                <w:rFonts w:ascii="Times New Roman" w:hAnsi="Times New Roman"/>
                <w:bCs/>
              </w:rPr>
              <w:t xml:space="preserve"> </w:t>
            </w:r>
            <w:proofErr w:type="gramStart"/>
            <w:r w:rsidRPr="007E0A33">
              <w:rPr>
                <w:rFonts w:ascii="Times New Roman" w:hAnsi="Times New Roman"/>
                <w:bCs/>
              </w:rPr>
              <w:t>-  ∆</w:t>
            </w:r>
            <w:proofErr w:type="gramEnd"/>
            <w:r w:rsidRPr="007E0A33">
              <w:rPr>
                <w:rFonts w:ascii="Times New Roman" w:hAnsi="Times New Roman"/>
                <w:bCs/>
                <w:lang w:val="en-US"/>
              </w:rPr>
              <w:t>t</w:t>
            </w:r>
            <w:r w:rsidRPr="007E0A33">
              <w:rPr>
                <w:rFonts w:ascii="Times New Roman" w:hAnsi="Times New Roman"/>
                <w:bCs/>
                <w:vertAlign w:val="subscript"/>
              </w:rPr>
              <w:t>м</w:t>
            </w:r>
            <w:r w:rsidRPr="007E0A33">
              <w:rPr>
                <w:rFonts w:ascii="Times New Roman" w:hAnsi="Times New Roman"/>
                <w:bCs/>
              </w:rPr>
              <w:t>) / 2,3lg(∆</w:t>
            </w:r>
            <w:r w:rsidRPr="007E0A33">
              <w:rPr>
                <w:rFonts w:ascii="Times New Roman" w:hAnsi="Times New Roman"/>
                <w:bCs/>
                <w:lang w:val="en-US"/>
              </w:rPr>
              <w:t>t</w:t>
            </w:r>
            <w:r w:rsidRPr="007E0A33">
              <w:rPr>
                <w:rFonts w:ascii="Times New Roman" w:hAnsi="Times New Roman"/>
                <w:bCs/>
                <w:vertAlign w:val="subscript"/>
              </w:rPr>
              <w:t>б</w:t>
            </w: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м</w:t>
            </w:r>
            <w:r w:rsidRPr="007E0A33">
              <w:rPr>
                <w:rFonts w:ascii="Times New Roman" w:hAnsi="Times New Roman"/>
                <w:bCs/>
              </w:rPr>
              <w:t>)</w:t>
            </w:r>
          </w:p>
        </w:tc>
        <w:tc>
          <w:tcPr>
            <w:tcW w:w="1161" w:type="dxa"/>
            <w:tcBorders>
              <w:top w:val="single" w:sz="4" w:space="0" w:color="auto"/>
              <w:left w:val="single" w:sz="4" w:space="0" w:color="auto"/>
              <w:bottom w:val="single" w:sz="4" w:space="0" w:color="auto"/>
              <w:right w:val="single" w:sz="4" w:space="0" w:color="auto"/>
            </w:tcBorders>
            <w:hideMark/>
          </w:tcPr>
          <w:p w14:paraId="40B2AAF9" w14:textId="49C7993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hideMark/>
          </w:tcPr>
          <w:p w14:paraId="2155D7EB" w14:textId="641898A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507</w:t>
            </w:r>
          </w:p>
        </w:tc>
      </w:tr>
      <w:tr w:rsidR="00806400" w:rsidRPr="007E0A33" w14:paraId="31E11FED"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0FA2AE4A"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Средн. </w:t>
            </w:r>
            <w:proofErr w:type="spellStart"/>
            <w:r w:rsidRPr="007E0A33">
              <w:rPr>
                <w:rFonts w:ascii="Times New Roman" w:hAnsi="Times New Roman"/>
                <w:bCs/>
              </w:rPr>
              <w:t>температ</w:t>
            </w:r>
            <w:proofErr w:type="spellEnd"/>
            <w:r w:rsidRPr="007E0A33">
              <w:rPr>
                <w:rFonts w:ascii="Times New Roman" w:hAnsi="Times New Roman"/>
                <w:bCs/>
              </w:rPr>
              <w:t>-а газов</w:t>
            </w:r>
          </w:p>
        </w:tc>
        <w:tc>
          <w:tcPr>
            <w:tcW w:w="1107" w:type="dxa"/>
            <w:tcBorders>
              <w:top w:val="single" w:sz="4" w:space="0" w:color="auto"/>
              <w:left w:val="single" w:sz="4" w:space="0" w:color="auto"/>
              <w:bottom w:val="single" w:sz="4" w:space="0" w:color="auto"/>
              <w:right w:val="single" w:sz="4" w:space="0" w:color="auto"/>
            </w:tcBorders>
            <w:hideMark/>
          </w:tcPr>
          <w:p w14:paraId="6F050201" w14:textId="091D69B8" w:rsidR="00806400" w:rsidRPr="007E0A33" w:rsidRDefault="00806400" w:rsidP="004F418A">
            <w:pPr>
              <w:spacing w:after="0" w:line="25" w:lineRule="atLeast"/>
              <w:jc w:val="center"/>
              <w:rPr>
                <w:rFonts w:ascii="Times New Roman" w:hAnsi="Times New Roman"/>
                <w:bCs/>
              </w:rPr>
            </w:pPr>
            <w:proofErr w:type="spellStart"/>
            <w:r w:rsidRPr="007E0A33">
              <w:rPr>
                <w:rFonts w:ascii="Times New Roman" w:hAnsi="Times New Roman"/>
                <w:bCs/>
              </w:rPr>
              <w:t>ϑ</w:t>
            </w:r>
            <w:r w:rsidRPr="007E0A33">
              <w:rPr>
                <w:rFonts w:ascii="Times New Roman" w:hAnsi="Times New Roman"/>
                <w:bCs/>
                <w:vertAlign w:val="subscript"/>
              </w:rPr>
              <w:t>ср</w:t>
            </w:r>
            <w:proofErr w:type="spellEnd"/>
          </w:p>
        </w:tc>
        <w:tc>
          <w:tcPr>
            <w:tcW w:w="2690" w:type="dxa"/>
            <w:tcBorders>
              <w:top w:val="single" w:sz="4" w:space="0" w:color="auto"/>
              <w:left w:val="single" w:sz="4" w:space="0" w:color="auto"/>
              <w:bottom w:val="single" w:sz="4" w:space="0" w:color="auto"/>
              <w:right w:val="single" w:sz="4" w:space="0" w:color="auto"/>
            </w:tcBorders>
            <w:hideMark/>
          </w:tcPr>
          <w:p w14:paraId="2E2AD840"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0,</w:t>
            </w:r>
            <w:proofErr w:type="gramStart"/>
            <w:r w:rsidRPr="007E0A33">
              <w:rPr>
                <w:rFonts w:ascii="Times New Roman" w:hAnsi="Times New Roman"/>
                <w:bCs/>
              </w:rPr>
              <w:t>5( ϑ</w:t>
            </w:r>
            <w:proofErr w:type="gramEnd"/>
            <w:r w:rsidRPr="007E0A33">
              <w:rPr>
                <w:rFonts w:ascii="Times New Roman" w:hAnsi="Times New Roman"/>
                <w:bCs/>
                <w:lang w:bidi="he-IL"/>
              </w:rPr>
              <w:t>΄</w:t>
            </w:r>
            <w:r w:rsidRPr="007E0A33">
              <w:rPr>
                <w:rFonts w:ascii="Times New Roman" w:hAnsi="Times New Roman"/>
                <w:bCs/>
              </w:rPr>
              <w:t xml:space="preserve"> +  ϑ</w:t>
            </w:r>
            <w:r w:rsidRPr="007E0A33">
              <w:rPr>
                <w:rFonts w:ascii="Times New Roman" w:hAnsi="Times New Roman"/>
                <w:bCs/>
                <w:lang w:bidi="he-IL"/>
              </w:rPr>
              <w:t xml:space="preserve">΄΄) </w:t>
            </w:r>
          </w:p>
        </w:tc>
        <w:tc>
          <w:tcPr>
            <w:tcW w:w="1161" w:type="dxa"/>
            <w:tcBorders>
              <w:top w:val="single" w:sz="4" w:space="0" w:color="auto"/>
              <w:left w:val="single" w:sz="4" w:space="0" w:color="auto"/>
              <w:bottom w:val="single" w:sz="4" w:space="0" w:color="auto"/>
              <w:right w:val="single" w:sz="4" w:space="0" w:color="auto"/>
            </w:tcBorders>
            <w:hideMark/>
          </w:tcPr>
          <w:p w14:paraId="3CB6DAB4" w14:textId="094DB29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hideMark/>
          </w:tcPr>
          <w:p w14:paraId="4DF101DB" w14:textId="1760296A"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715</w:t>
            </w:r>
          </w:p>
        </w:tc>
      </w:tr>
      <w:tr w:rsidR="00806400" w:rsidRPr="007E0A33" w14:paraId="7E116AB4"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24929A1F"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Секундный расход газов</w:t>
            </w:r>
          </w:p>
        </w:tc>
        <w:tc>
          <w:tcPr>
            <w:tcW w:w="1107" w:type="dxa"/>
            <w:tcBorders>
              <w:top w:val="single" w:sz="4" w:space="0" w:color="auto"/>
              <w:left w:val="single" w:sz="4" w:space="0" w:color="auto"/>
              <w:bottom w:val="single" w:sz="4" w:space="0" w:color="auto"/>
              <w:right w:val="single" w:sz="4" w:space="0" w:color="auto"/>
            </w:tcBorders>
            <w:hideMark/>
          </w:tcPr>
          <w:p w14:paraId="272F54A1" w14:textId="486D6AB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V</w:t>
            </w:r>
            <w:r w:rsidRPr="007E0A33">
              <w:rPr>
                <w:rFonts w:ascii="Times New Roman" w:hAnsi="Times New Roman"/>
                <w:bCs/>
                <w:vertAlign w:val="superscript"/>
              </w:rPr>
              <w:t>сек</w:t>
            </w:r>
          </w:p>
        </w:tc>
        <w:tc>
          <w:tcPr>
            <w:tcW w:w="2690" w:type="dxa"/>
            <w:tcBorders>
              <w:top w:val="single" w:sz="4" w:space="0" w:color="auto"/>
              <w:left w:val="single" w:sz="4" w:space="0" w:color="auto"/>
              <w:bottom w:val="single" w:sz="4" w:space="0" w:color="auto"/>
              <w:right w:val="single" w:sz="4" w:space="0" w:color="auto"/>
            </w:tcBorders>
            <w:hideMark/>
          </w:tcPr>
          <w:p w14:paraId="5DCE7542"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lang w:val="en-US"/>
              </w:rPr>
              <w:t>V</w:t>
            </w:r>
            <w:proofErr w:type="spellStart"/>
            <w:proofErr w:type="gramStart"/>
            <w:r w:rsidRPr="007E0A33">
              <w:rPr>
                <w:rFonts w:ascii="Times New Roman" w:hAnsi="Times New Roman"/>
                <w:bCs/>
                <w:vertAlign w:val="subscript"/>
              </w:rPr>
              <w:t>г</w:t>
            </w:r>
            <w:r w:rsidRPr="007E0A33">
              <w:rPr>
                <w:rFonts w:ascii="Times New Roman" w:hAnsi="Times New Roman"/>
                <w:bCs/>
              </w:rPr>
              <w:t>В</w:t>
            </w:r>
            <w:r w:rsidRPr="007E0A33">
              <w:rPr>
                <w:rFonts w:ascii="Times New Roman" w:hAnsi="Times New Roman"/>
                <w:bCs/>
                <w:vertAlign w:val="subscript"/>
              </w:rPr>
              <w:t>р</w:t>
            </w:r>
            <w:proofErr w:type="spellEnd"/>
            <w:r w:rsidRPr="007E0A33">
              <w:rPr>
                <w:rFonts w:ascii="Times New Roman" w:hAnsi="Times New Roman"/>
                <w:bCs/>
              </w:rPr>
              <w:t>(</w:t>
            </w:r>
            <w:proofErr w:type="spellStart"/>
            <w:proofErr w:type="gramEnd"/>
            <w:r w:rsidRPr="007E0A33">
              <w:rPr>
                <w:rFonts w:ascii="Times New Roman" w:hAnsi="Times New Roman"/>
                <w:bCs/>
              </w:rPr>
              <w:t>ϑ</w:t>
            </w:r>
            <w:r w:rsidRPr="007E0A33">
              <w:rPr>
                <w:rFonts w:ascii="Times New Roman" w:hAnsi="Times New Roman"/>
                <w:bCs/>
                <w:vertAlign w:val="subscript"/>
              </w:rPr>
              <w:t>ср</w:t>
            </w:r>
            <w:proofErr w:type="spellEnd"/>
            <w:r w:rsidRPr="007E0A33">
              <w:rPr>
                <w:rFonts w:ascii="Times New Roman" w:hAnsi="Times New Roman"/>
                <w:bCs/>
              </w:rPr>
              <w:t xml:space="preserve"> +273) / 3600×273</w:t>
            </w:r>
          </w:p>
        </w:tc>
        <w:tc>
          <w:tcPr>
            <w:tcW w:w="1161" w:type="dxa"/>
            <w:tcBorders>
              <w:top w:val="single" w:sz="4" w:space="0" w:color="auto"/>
              <w:left w:val="single" w:sz="4" w:space="0" w:color="auto"/>
              <w:bottom w:val="single" w:sz="4" w:space="0" w:color="auto"/>
              <w:right w:val="single" w:sz="4" w:space="0" w:color="auto"/>
            </w:tcBorders>
            <w:hideMark/>
          </w:tcPr>
          <w:p w14:paraId="54755DD6" w14:textId="04C91C0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w:t>
            </w:r>
            <w:r w:rsidRPr="007E0A33">
              <w:rPr>
                <w:rFonts w:ascii="Times New Roman" w:hAnsi="Times New Roman"/>
                <w:bCs/>
                <w:vertAlign w:val="superscript"/>
              </w:rPr>
              <w:t>3</w:t>
            </w: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hideMark/>
          </w:tcPr>
          <w:p w14:paraId="359DB40F" w14:textId="21A610A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0,574</w:t>
            </w:r>
          </w:p>
        </w:tc>
      </w:tr>
      <w:tr w:rsidR="00806400" w:rsidRPr="007E0A33" w14:paraId="153A4893"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D3771A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lastRenderedPageBreak/>
              <w:t>Средняя скорость газов</w:t>
            </w:r>
          </w:p>
        </w:tc>
        <w:tc>
          <w:tcPr>
            <w:tcW w:w="1107" w:type="dxa"/>
            <w:tcBorders>
              <w:top w:val="single" w:sz="4" w:space="0" w:color="auto"/>
              <w:left w:val="single" w:sz="4" w:space="0" w:color="auto"/>
              <w:bottom w:val="single" w:sz="4" w:space="0" w:color="auto"/>
              <w:right w:val="single" w:sz="4" w:space="0" w:color="auto"/>
            </w:tcBorders>
            <w:hideMark/>
          </w:tcPr>
          <w:p w14:paraId="530EF93D" w14:textId="28A3FB7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w</w:t>
            </w:r>
            <w:r w:rsidRPr="007E0A33">
              <w:rPr>
                <w:rFonts w:ascii="Times New Roman" w:hAnsi="Times New Roman"/>
                <w:bCs/>
                <w:vertAlign w:val="subscript"/>
              </w:rPr>
              <w:t>г</w:t>
            </w:r>
          </w:p>
        </w:tc>
        <w:tc>
          <w:tcPr>
            <w:tcW w:w="2690" w:type="dxa"/>
            <w:tcBorders>
              <w:top w:val="single" w:sz="4" w:space="0" w:color="auto"/>
              <w:left w:val="single" w:sz="4" w:space="0" w:color="auto"/>
              <w:bottom w:val="single" w:sz="4" w:space="0" w:color="auto"/>
              <w:right w:val="single" w:sz="4" w:space="0" w:color="auto"/>
            </w:tcBorders>
            <w:hideMark/>
          </w:tcPr>
          <w:p w14:paraId="007C8B94"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V</w:t>
            </w:r>
            <w:r w:rsidRPr="007E0A33">
              <w:rPr>
                <w:rFonts w:ascii="Times New Roman" w:hAnsi="Times New Roman"/>
                <w:bCs/>
                <w:vertAlign w:val="superscript"/>
              </w:rPr>
              <w:t>сек</w:t>
            </w:r>
            <w:r w:rsidRPr="007E0A33">
              <w:rPr>
                <w:rFonts w:ascii="Times New Roman" w:hAnsi="Times New Roman"/>
                <w:bCs/>
              </w:rPr>
              <w:t>/</w:t>
            </w:r>
            <w:r w:rsidRPr="007E0A33">
              <w:rPr>
                <w:rFonts w:ascii="Times New Roman" w:hAnsi="Times New Roman"/>
                <w:bCs/>
                <w:lang w:val="en-US"/>
              </w:rPr>
              <w:t xml:space="preserve"> F</w:t>
            </w:r>
            <w:r w:rsidRPr="007E0A33">
              <w:rPr>
                <w:rFonts w:ascii="Times New Roman" w:hAnsi="Times New Roman"/>
                <w:bCs/>
                <w:vertAlign w:val="subscript"/>
              </w:rPr>
              <w:t xml:space="preserve">г </w:t>
            </w:r>
            <w:r w:rsidRPr="007E0A33">
              <w:rPr>
                <w:rFonts w:ascii="Times New Roman" w:hAnsi="Times New Roman"/>
                <w:bCs/>
              </w:rPr>
              <w:t xml:space="preserve">  982800</w:t>
            </w:r>
          </w:p>
        </w:tc>
        <w:tc>
          <w:tcPr>
            <w:tcW w:w="1161" w:type="dxa"/>
            <w:tcBorders>
              <w:top w:val="single" w:sz="4" w:space="0" w:color="auto"/>
              <w:left w:val="single" w:sz="4" w:space="0" w:color="auto"/>
              <w:bottom w:val="single" w:sz="4" w:space="0" w:color="auto"/>
              <w:right w:val="single" w:sz="4" w:space="0" w:color="auto"/>
            </w:tcBorders>
            <w:hideMark/>
          </w:tcPr>
          <w:p w14:paraId="45036E41" w14:textId="7ABFCB5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м/с</w:t>
            </w:r>
          </w:p>
        </w:tc>
        <w:tc>
          <w:tcPr>
            <w:tcW w:w="1976" w:type="dxa"/>
            <w:tcBorders>
              <w:top w:val="single" w:sz="4" w:space="0" w:color="auto"/>
              <w:left w:val="single" w:sz="4" w:space="0" w:color="auto"/>
              <w:bottom w:val="single" w:sz="4" w:space="0" w:color="auto"/>
              <w:right w:val="single" w:sz="4" w:space="0" w:color="auto"/>
            </w:tcBorders>
            <w:hideMark/>
          </w:tcPr>
          <w:p w14:paraId="2FA98404" w14:textId="16DAA3B9"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13,9</w:t>
            </w:r>
          </w:p>
        </w:tc>
      </w:tr>
      <w:tr w:rsidR="00806400" w:rsidRPr="007E0A33" w14:paraId="1A300ED1"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7FEEEF0"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Коэффициент </w:t>
            </w:r>
            <w:proofErr w:type="spellStart"/>
            <w:r w:rsidRPr="007E0A33">
              <w:rPr>
                <w:rFonts w:ascii="Times New Roman" w:hAnsi="Times New Roman"/>
                <w:bCs/>
              </w:rPr>
              <w:t>теплоотдач</w:t>
            </w:r>
            <w:proofErr w:type="spellEnd"/>
          </w:p>
          <w:p w14:paraId="0A216E98"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при продольном течении</w:t>
            </w:r>
          </w:p>
        </w:tc>
        <w:tc>
          <w:tcPr>
            <w:tcW w:w="1107" w:type="dxa"/>
            <w:tcBorders>
              <w:top w:val="single" w:sz="4" w:space="0" w:color="auto"/>
              <w:left w:val="single" w:sz="4" w:space="0" w:color="auto"/>
              <w:bottom w:val="single" w:sz="4" w:space="0" w:color="auto"/>
              <w:right w:val="single" w:sz="4" w:space="0" w:color="auto"/>
            </w:tcBorders>
          </w:tcPr>
          <w:p w14:paraId="3F9C6502" w14:textId="77777777" w:rsidR="00806400" w:rsidRPr="007E0A33" w:rsidRDefault="00806400" w:rsidP="004F418A">
            <w:pPr>
              <w:spacing w:after="0" w:line="25" w:lineRule="atLeast"/>
              <w:jc w:val="center"/>
              <w:rPr>
                <w:rFonts w:ascii="Times New Roman" w:hAnsi="Times New Roman"/>
                <w:bCs/>
              </w:rPr>
            </w:pPr>
          </w:p>
          <w:p w14:paraId="6DDBC282" w14:textId="35F40B2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α</w:t>
            </w:r>
            <w:r w:rsidRPr="007E0A33">
              <w:rPr>
                <w:rFonts w:ascii="Times New Roman" w:hAnsi="Times New Roman"/>
                <w:bCs/>
                <w:vertAlign w:val="subscript"/>
              </w:rPr>
              <w:t>к</w:t>
            </w:r>
          </w:p>
        </w:tc>
        <w:tc>
          <w:tcPr>
            <w:tcW w:w="2690" w:type="dxa"/>
            <w:tcBorders>
              <w:top w:val="single" w:sz="4" w:space="0" w:color="auto"/>
              <w:left w:val="single" w:sz="4" w:space="0" w:color="auto"/>
              <w:bottom w:val="single" w:sz="4" w:space="0" w:color="auto"/>
              <w:right w:val="single" w:sz="4" w:space="0" w:color="auto"/>
            </w:tcBorders>
          </w:tcPr>
          <w:p w14:paraId="22C1EBB1" w14:textId="77777777" w:rsidR="00806400" w:rsidRPr="007E0A33" w:rsidRDefault="00806400" w:rsidP="004F418A">
            <w:pPr>
              <w:spacing w:after="0" w:line="25" w:lineRule="atLeast"/>
              <w:rPr>
                <w:rFonts w:ascii="Times New Roman" w:hAnsi="Times New Roman"/>
                <w:bCs/>
              </w:rPr>
            </w:pPr>
          </w:p>
          <w:p w14:paraId="047B9F86" w14:textId="381A5938"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Номограмма </w:t>
            </w:r>
            <w:proofErr w:type="gramStart"/>
            <w:r w:rsidRPr="007E0A33">
              <w:rPr>
                <w:rFonts w:ascii="Times New Roman" w:hAnsi="Times New Roman"/>
                <w:bCs/>
              </w:rPr>
              <w:t>11,</w:t>
            </w:r>
            <w:r w:rsidR="00AC7219" w:rsidRPr="007E0A33">
              <w:rPr>
                <w:rFonts w:ascii="Times New Roman" w:hAnsi="Times New Roman"/>
                <w:bCs/>
              </w:rPr>
              <w:t xml:space="preserve">   </w:t>
            </w:r>
            <w:proofErr w:type="gramEnd"/>
            <w:r w:rsidR="00AC7219">
              <w:rPr>
                <w:rFonts w:ascii="Times New Roman" w:hAnsi="Times New Roman"/>
                <w:bCs/>
              </w:rPr>
              <w:t>[</w:t>
            </w:r>
            <w:r w:rsidR="00AC7219">
              <w:rPr>
                <w:rFonts w:ascii="Times New Roman" w:hAnsi="Times New Roman"/>
                <w:bCs/>
                <w:lang w:val="en-US"/>
              </w:rPr>
              <w:t>49</w:t>
            </w:r>
            <w:r w:rsidR="00AC7219">
              <w:rPr>
                <w:rFonts w:ascii="Times New Roman" w:hAnsi="Times New Roman"/>
                <w:bCs/>
              </w:rPr>
              <w:t>]</w:t>
            </w:r>
          </w:p>
        </w:tc>
        <w:tc>
          <w:tcPr>
            <w:tcW w:w="1161" w:type="dxa"/>
            <w:tcBorders>
              <w:top w:val="single" w:sz="4" w:space="0" w:color="auto"/>
              <w:left w:val="single" w:sz="4" w:space="0" w:color="auto"/>
              <w:bottom w:val="single" w:sz="4" w:space="0" w:color="auto"/>
              <w:right w:val="single" w:sz="4" w:space="0" w:color="auto"/>
            </w:tcBorders>
          </w:tcPr>
          <w:p w14:paraId="15A39054" w14:textId="77777777" w:rsidR="00806400" w:rsidRPr="007E0A33" w:rsidRDefault="00806400" w:rsidP="004F418A">
            <w:pPr>
              <w:spacing w:after="0" w:line="25" w:lineRule="atLeast"/>
              <w:jc w:val="center"/>
              <w:rPr>
                <w:rFonts w:ascii="Times New Roman" w:hAnsi="Times New Roman"/>
                <w:bCs/>
              </w:rPr>
            </w:pPr>
          </w:p>
          <w:p w14:paraId="3EE4A648"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ккал/м</w:t>
            </w:r>
            <w:r w:rsidRPr="007E0A33">
              <w:rPr>
                <w:rFonts w:ascii="Times New Roman" w:hAnsi="Times New Roman"/>
                <w:bCs/>
                <w:vertAlign w:val="superscript"/>
              </w:rPr>
              <w:t>2</w:t>
            </w:r>
            <w:r w:rsidRPr="007E0A33">
              <w:rPr>
                <w:rFonts w:ascii="Times New Roman" w:hAnsi="Times New Roman"/>
                <w:bCs/>
              </w:rPr>
              <w:t>ч</w:t>
            </w:r>
          </w:p>
        </w:tc>
        <w:tc>
          <w:tcPr>
            <w:tcW w:w="1976" w:type="dxa"/>
            <w:tcBorders>
              <w:top w:val="single" w:sz="4" w:space="0" w:color="auto"/>
              <w:left w:val="single" w:sz="4" w:space="0" w:color="auto"/>
              <w:bottom w:val="single" w:sz="4" w:space="0" w:color="auto"/>
              <w:right w:val="single" w:sz="4" w:space="0" w:color="auto"/>
            </w:tcBorders>
          </w:tcPr>
          <w:p w14:paraId="64CBE1BC" w14:textId="77777777" w:rsidR="00806400" w:rsidRPr="007E0A33" w:rsidRDefault="00806400" w:rsidP="004F418A">
            <w:pPr>
              <w:spacing w:after="0" w:line="25" w:lineRule="atLeast"/>
              <w:jc w:val="center"/>
              <w:rPr>
                <w:rFonts w:ascii="Times New Roman" w:hAnsi="Times New Roman"/>
                <w:bCs/>
              </w:rPr>
            </w:pPr>
          </w:p>
          <w:p w14:paraId="7C9FD15E" w14:textId="73CDAC0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35,0</w:t>
            </w:r>
          </w:p>
        </w:tc>
      </w:tr>
      <w:tr w:rsidR="00806400" w:rsidRPr="007E0A33" w14:paraId="02B88F76"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40B53195"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Учет отрыва и </w:t>
            </w:r>
            <w:proofErr w:type="spellStart"/>
            <w:r w:rsidRPr="007E0A33">
              <w:rPr>
                <w:rFonts w:ascii="Times New Roman" w:hAnsi="Times New Roman"/>
                <w:bCs/>
              </w:rPr>
              <w:t>вращен</w:t>
            </w:r>
            <w:proofErr w:type="spellEnd"/>
            <w:r w:rsidRPr="007E0A33">
              <w:rPr>
                <w:rFonts w:ascii="Times New Roman" w:hAnsi="Times New Roman"/>
                <w:bCs/>
              </w:rPr>
              <w:t xml:space="preserve"> потока </w:t>
            </w:r>
            <w:proofErr w:type="spellStart"/>
            <w:proofErr w:type="gramStart"/>
            <w:r w:rsidRPr="007E0A33">
              <w:rPr>
                <w:rFonts w:ascii="Times New Roman" w:hAnsi="Times New Roman"/>
                <w:bCs/>
              </w:rPr>
              <w:t>пруж.вставками</w:t>
            </w:r>
            <w:proofErr w:type="spellEnd"/>
            <w:proofErr w:type="gramEnd"/>
          </w:p>
        </w:tc>
        <w:tc>
          <w:tcPr>
            <w:tcW w:w="1107" w:type="dxa"/>
            <w:tcBorders>
              <w:top w:val="single" w:sz="4" w:space="0" w:color="auto"/>
              <w:left w:val="single" w:sz="4" w:space="0" w:color="auto"/>
              <w:bottom w:val="single" w:sz="4" w:space="0" w:color="auto"/>
              <w:right w:val="single" w:sz="4" w:space="0" w:color="auto"/>
            </w:tcBorders>
          </w:tcPr>
          <w:p w14:paraId="023BE9D0" w14:textId="6E5BE294" w:rsidR="00806400" w:rsidRPr="007E0A33" w:rsidRDefault="00806400" w:rsidP="004F418A">
            <w:pPr>
              <w:spacing w:after="0" w:line="25" w:lineRule="atLeast"/>
              <w:jc w:val="center"/>
              <w:rPr>
                <w:rFonts w:ascii="Times New Roman" w:hAnsi="Times New Roman"/>
                <w:bCs/>
                <w:lang w:val="en-US"/>
              </w:rPr>
            </w:pPr>
            <w:r w:rsidRPr="007E0A33">
              <w:rPr>
                <w:rFonts w:ascii="Times New Roman" w:hAnsi="Times New Roman"/>
                <w:bCs/>
              </w:rPr>
              <w:t>α</w:t>
            </w:r>
            <w:proofErr w:type="gramStart"/>
            <w:r w:rsidRPr="007E0A33">
              <w:rPr>
                <w:rFonts w:ascii="Times New Roman" w:hAnsi="Times New Roman"/>
                <w:bCs/>
                <w:vertAlign w:val="subscript"/>
              </w:rPr>
              <w:t>к</w:t>
            </w:r>
            <w:r w:rsidRPr="007E0A33">
              <w:rPr>
                <w:rFonts w:ascii="Times New Roman" w:hAnsi="Times New Roman"/>
                <w:bCs/>
              </w:rPr>
              <w:t xml:space="preserve">  2</w:t>
            </w:r>
            <w:proofErr w:type="gramEnd"/>
            <w:r w:rsidRPr="007E0A33">
              <w:rPr>
                <w:rFonts w:ascii="Times New Roman" w:hAnsi="Times New Roman"/>
                <w:bCs/>
              </w:rPr>
              <w:t>,2</w:t>
            </w:r>
          </w:p>
          <w:p w14:paraId="4F858B61" w14:textId="77777777" w:rsidR="00806400" w:rsidRPr="007E0A33" w:rsidRDefault="00806400" w:rsidP="004F418A">
            <w:pPr>
              <w:spacing w:after="0" w:line="25" w:lineRule="atLeast"/>
              <w:jc w:val="center"/>
              <w:rPr>
                <w:rFonts w:ascii="Times New Roman" w:hAnsi="Times New Roman"/>
                <w:bCs/>
                <w:highlight w:val="yellow"/>
              </w:rPr>
            </w:pPr>
          </w:p>
        </w:tc>
        <w:tc>
          <w:tcPr>
            <w:tcW w:w="2690" w:type="dxa"/>
            <w:tcBorders>
              <w:top w:val="single" w:sz="4" w:space="0" w:color="auto"/>
              <w:left w:val="single" w:sz="4" w:space="0" w:color="auto"/>
              <w:bottom w:val="single" w:sz="4" w:space="0" w:color="auto"/>
              <w:right w:val="single" w:sz="4" w:space="0" w:color="auto"/>
            </w:tcBorders>
          </w:tcPr>
          <w:p w14:paraId="5140F8A2" w14:textId="14952570" w:rsidR="00806400" w:rsidRPr="007E0A33" w:rsidRDefault="00806400" w:rsidP="004F418A">
            <w:pPr>
              <w:spacing w:after="0" w:line="25" w:lineRule="atLeast"/>
              <w:rPr>
                <w:rFonts w:ascii="Times New Roman" w:hAnsi="Times New Roman"/>
                <w:bCs/>
                <w:highlight w:val="yellow"/>
              </w:rPr>
            </w:pPr>
            <w:r w:rsidRPr="007E0A33">
              <w:rPr>
                <w:rFonts w:ascii="Times New Roman" w:hAnsi="Times New Roman"/>
                <w:bCs/>
              </w:rPr>
              <w:t xml:space="preserve">    Номограмма 11 Л. [</w:t>
            </w:r>
            <w:r w:rsidR="00AC7219">
              <w:rPr>
                <w:rFonts w:ascii="Times New Roman" w:hAnsi="Times New Roman"/>
                <w:bCs/>
                <w:lang w:val="en-US"/>
              </w:rPr>
              <w:t>49</w:t>
            </w:r>
            <w:r w:rsidRPr="007E0A33">
              <w:rPr>
                <w:rFonts w:ascii="Times New Roman" w:hAnsi="Times New Roman"/>
                <w:bCs/>
              </w:rPr>
              <w:t>]</w:t>
            </w:r>
          </w:p>
        </w:tc>
        <w:tc>
          <w:tcPr>
            <w:tcW w:w="1161" w:type="dxa"/>
            <w:tcBorders>
              <w:top w:val="single" w:sz="4" w:space="0" w:color="auto"/>
              <w:left w:val="single" w:sz="4" w:space="0" w:color="auto"/>
              <w:bottom w:val="single" w:sz="4" w:space="0" w:color="auto"/>
              <w:right w:val="single" w:sz="4" w:space="0" w:color="auto"/>
            </w:tcBorders>
          </w:tcPr>
          <w:p w14:paraId="448F3B03"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ккал/м</w:t>
            </w:r>
            <w:r w:rsidRPr="007E0A33">
              <w:rPr>
                <w:rFonts w:ascii="Times New Roman" w:hAnsi="Times New Roman"/>
                <w:bCs/>
                <w:vertAlign w:val="superscript"/>
              </w:rPr>
              <w:t>2</w:t>
            </w:r>
            <w:r w:rsidRPr="007E0A33">
              <w:rPr>
                <w:rFonts w:ascii="Times New Roman" w:hAnsi="Times New Roman"/>
                <w:bCs/>
              </w:rPr>
              <w:t>ч</w:t>
            </w:r>
          </w:p>
        </w:tc>
        <w:tc>
          <w:tcPr>
            <w:tcW w:w="1976" w:type="dxa"/>
            <w:tcBorders>
              <w:top w:val="single" w:sz="4" w:space="0" w:color="auto"/>
              <w:left w:val="single" w:sz="4" w:space="0" w:color="auto"/>
              <w:bottom w:val="single" w:sz="4" w:space="0" w:color="auto"/>
              <w:right w:val="single" w:sz="4" w:space="0" w:color="auto"/>
            </w:tcBorders>
          </w:tcPr>
          <w:p w14:paraId="45D7CBF7" w14:textId="727708F7" w:rsidR="00806400" w:rsidRPr="007E0A33" w:rsidRDefault="00806400" w:rsidP="004F418A">
            <w:pPr>
              <w:spacing w:after="0" w:line="25" w:lineRule="atLeast"/>
              <w:jc w:val="center"/>
              <w:rPr>
                <w:rFonts w:ascii="Times New Roman" w:hAnsi="Times New Roman"/>
                <w:bCs/>
                <w:highlight w:val="yellow"/>
              </w:rPr>
            </w:pPr>
            <w:r w:rsidRPr="007E0A33">
              <w:rPr>
                <w:rFonts w:ascii="Times New Roman" w:hAnsi="Times New Roman"/>
                <w:bCs/>
              </w:rPr>
              <w:t>54,25</w:t>
            </w:r>
          </w:p>
        </w:tc>
      </w:tr>
      <w:tr w:rsidR="00806400" w:rsidRPr="007E0A33" w14:paraId="738C15EC"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7D64555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Тепле </w:t>
            </w:r>
            <w:proofErr w:type="spellStart"/>
            <w:r w:rsidRPr="007E0A33">
              <w:rPr>
                <w:rFonts w:ascii="Times New Roman" w:hAnsi="Times New Roman"/>
                <w:bCs/>
              </w:rPr>
              <w:t>напря</w:t>
            </w:r>
            <w:proofErr w:type="spellEnd"/>
            <w:r w:rsidRPr="007E0A33">
              <w:rPr>
                <w:rFonts w:ascii="Times New Roman" w:hAnsi="Times New Roman"/>
                <w:bCs/>
              </w:rPr>
              <w:t xml:space="preserve"> конв </w:t>
            </w:r>
            <w:proofErr w:type="spellStart"/>
            <w:r w:rsidRPr="007E0A33">
              <w:rPr>
                <w:rFonts w:ascii="Times New Roman" w:hAnsi="Times New Roman"/>
                <w:bCs/>
              </w:rPr>
              <w:t>пов-ти</w:t>
            </w:r>
            <w:proofErr w:type="spellEnd"/>
          </w:p>
        </w:tc>
        <w:tc>
          <w:tcPr>
            <w:tcW w:w="1107" w:type="dxa"/>
            <w:tcBorders>
              <w:top w:val="single" w:sz="4" w:space="0" w:color="auto"/>
              <w:left w:val="single" w:sz="4" w:space="0" w:color="auto"/>
              <w:bottom w:val="single" w:sz="4" w:space="0" w:color="auto"/>
              <w:right w:val="single" w:sz="4" w:space="0" w:color="auto"/>
            </w:tcBorders>
          </w:tcPr>
          <w:p w14:paraId="0D2AE2A5" w14:textId="56102FB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q</w:t>
            </w:r>
            <w:r w:rsidRPr="007E0A33">
              <w:rPr>
                <w:rFonts w:ascii="Times New Roman" w:hAnsi="Times New Roman"/>
                <w:bCs/>
                <w:vertAlign w:val="subscript"/>
              </w:rPr>
              <w:t>к</w:t>
            </w:r>
          </w:p>
        </w:tc>
        <w:tc>
          <w:tcPr>
            <w:tcW w:w="2690" w:type="dxa"/>
            <w:tcBorders>
              <w:top w:val="single" w:sz="4" w:space="0" w:color="auto"/>
              <w:left w:val="single" w:sz="4" w:space="0" w:color="auto"/>
              <w:bottom w:val="single" w:sz="4" w:space="0" w:color="auto"/>
              <w:right w:val="single" w:sz="4" w:space="0" w:color="auto"/>
            </w:tcBorders>
          </w:tcPr>
          <w:p w14:paraId="41459E0C"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r w:rsidRPr="007E0A33">
              <w:rPr>
                <w:rFonts w:ascii="Times New Roman" w:hAnsi="Times New Roman"/>
                <w:bCs/>
              </w:rPr>
              <w:t xml:space="preserve"> × </w:t>
            </w:r>
            <w:r w:rsidRPr="007E0A33">
              <w:rPr>
                <w:rFonts w:ascii="Times New Roman" w:hAnsi="Times New Roman"/>
                <w:bCs/>
                <w:lang w:val="en-US"/>
              </w:rPr>
              <w:t>Q</w:t>
            </w:r>
            <w:r w:rsidRPr="007E0A33">
              <w:rPr>
                <w:rFonts w:ascii="Times New Roman" w:hAnsi="Times New Roman"/>
                <w:bCs/>
                <w:vertAlign w:val="subscript"/>
              </w:rPr>
              <w:t>б</w:t>
            </w:r>
            <w:r w:rsidRPr="007E0A33">
              <w:rPr>
                <w:rFonts w:ascii="Times New Roman" w:hAnsi="Times New Roman"/>
                <w:bCs/>
              </w:rPr>
              <w:t xml:space="preserve">/ </w:t>
            </w:r>
            <w:proofErr w:type="spellStart"/>
            <w:r w:rsidRPr="007E0A33">
              <w:rPr>
                <w:rFonts w:ascii="Times New Roman" w:hAnsi="Times New Roman"/>
                <w:bCs/>
              </w:rPr>
              <w:t>Н</w:t>
            </w:r>
            <w:r w:rsidRPr="007E0A33">
              <w:rPr>
                <w:rFonts w:ascii="Times New Roman" w:hAnsi="Times New Roman"/>
                <w:bCs/>
                <w:vertAlign w:val="subscript"/>
              </w:rPr>
              <w:t>к</w:t>
            </w:r>
            <w:proofErr w:type="spellEnd"/>
          </w:p>
        </w:tc>
        <w:tc>
          <w:tcPr>
            <w:tcW w:w="1161" w:type="dxa"/>
            <w:tcBorders>
              <w:top w:val="single" w:sz="4" w:space="0" w:color="auto"/>
              <w:left w:val="single" w:sz="4" w:space="0" w:color="auto"/>
              <w:bottom w:val="single" w:sz="4" w:space="0" w:color="auto"/>
              <w:right w:val="single" w:sz="4" w:space="0" w:color="auto"/>
            </w:tcBorders>
          </w:tcPr>
          <w:p w14:paraId="26CCFE7D"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ккал/чм</w:t>
            </w:r>
            <w:r w:rsidRPr="007E0A33">
              <w:rPr>
                <w:rFonts w:ascii="Times New Roman" w:hAnsi="Times New Roman"/>
                <w:bCs/>
                <w:vertAlign w:val="superscript"/>
              </w:rPr>
              <w:t>2</w:t>
            </w:r>
          </w:p>
        </w:tc>
        <w:tc>
          <w:tcPr>
            <w:tcW w:w="1976" w:type="dxa"/>
            <w:tcBorders>
              <w:top w:val="single" w:sz="4" w:space="0" w:color="auto"/>
              <w:left w:val="single" w:sz="4" w:space="0" w:color="auto"/>
              <w:bottom w:val="single" w:sz="4" w:space="0" w:color="auto"/>
              <w:right w:val="single" w:sz="4" w:space="0" w:color="auto"/>
            </w:tcBorders>
          </w:tcPr>
          <w:p w14:paraId="214BC9DE" w14:textId="21505FD1"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1</w:t>
            </w:r>
            <w:r w:rsidRPr="007E0A33">
              <w:rPr>
                <w:rFonts w:ascii="Times New Roman" w:hAnsi="Times New Roman"/>
                <w:bCs/>
              </w:rPr>
              <w:t>2304</w:t>
            </w:r>
          </w:p>
        </w:tc>
      </w:tr>
      <w:tr w:rsidR="00806400" w:rsidRPr="007E0A33" w14:paraId="5E3E0B03"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6031FB7D"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Коэффициент </w:t>
            </w:r>
            <w:proofErr w:type="spellStart"/>
            <w:r w:rsidRPr="007E0A33">
              <w:rPr>
                <w:rFonts w:ascii="Times New Roman" w:hAnsi="Times New Roman"/>
                <w:bCs/>
              </w:rPr>
              <w:t>загрязне</w:t>
            </w:r>
            <w:proofErr w:type="spellEnd"/>
            <w:r w:rsidRPr="007E0A33">
              <w:rPr>
                <w:rFonts w:ascii="Times New Roman" w:hAnsi="Times New Roman"/>
                <w:bCs/>
              </w:rPr>
              <w:t>-я</w:t>
            </w:r>
          </w:p>
        </w:tc>
        <w:tc>
          <w:tcPr>
            <w:tcW w:w="1107" w:type="dxa"/>
            <w:tcBorders>
              <w:top w:val="single" w:sz="4" w:space="0" w:color="auto"/>
              <w:left w:val="single" w:sz="4" w:space="0" w:color="auto"/>
              <w:bottom w:val="single" w:sz="4" w:space="0" w:color="auto"/>
              <w:right w:val="single" w:sz="4" w:space="0" w:color="auto"/>
            </w:tcBorders>
            <w:hideMark/>
          </w:tcPr>
          <w:p w14:paraId="7889D4E1" w14:textId="66AC01E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ε</w:t>
            </w:r>
          </w:p>
        </w:tc>
        <w:tc>
          <w:tcPr>
            <w:tcW w:w="2690" w:type="dxa"/>
            <w:tcBorders>
              <w:top w:val="single" w:sz="4" w:space="0" w:color="auto"/>
              <w:left w:val="single" w:sz="4" w:space="0" w:color="auto"/>
              <w:bottom w:val="single" w:sz="4" w:space="0" w:color="auto"/>
              <w:right w:val="single" w:sz="4" w:space="0" w:color="auto"/>
            </w:tcBorders>
            <w:hideMark/>
          </w:tcPr>
          <w:p w14:paraId="5AB8C036"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Задается для топлив</w:t>
            </w:r>
          </w:p>
        </w:tc>
        <w:tc>
          <w:tcPr>
            <w:tcW w:w="1161" w:type="dxa"/>
            <w:tcBorders>
              <w:top w:val="single" w:sz="4" w:space="0" w:color="auto"/>
              <w:left w:val="single" w:sz="4" w:space="0" w:color="auto"/>
              <w:bottom w:val="single" w:sz="4" w:space="0" w:color="auto"/>
              <w:right w:val="single" w:sz="4" w:space="0" w:color="auto"/>
            </w:tcBorders>
            <w:hideMark/>
          </w:tcPr>
          <w:p w14:paraId="7CB2B6D9"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м</w:t>
            </w:r>
            <w:r w:rsidRPr="007E0A33">
              <w:rPr>
                <w:rFonts w:ascii="Times New Roman" w:hAnsi="Times New Roman"/>
                <w:bCs/>
                <w:vertAlign w:val="superscript"/>
              </w:rPr>
              <w:t>2</w:t>
            </w:r>
            <w:r w:rsidRPr="007E0A33">
              <w:rPr>
                <w:rFonts w:ascii="Times New Roman" w:hAnsi="Times New Roman"/>
                <w:bCs/>
              </w:rPr>
              <w:t>ч·гр/</w:t>
            </w:r>
            <w:proofErr w:type="spellStart"/>
            <w:r w:rsidRPr="007E0A33">
              <w:rPr>
                <w:rFonts w:ascii="Times New Roman" w:hAnsi="Times New Roman"/>
                <w:bCs/>
              </w:rPr>
              <w:t>кк</w:t>
            </w:r>
            <w:proofErr w:type="spellEnd"/>
          </w:p>
        </w:tc>
        <w:tc>
          <w:tcPr>
            <w:tcW w:w="1976" w:type="dxa"/>
            <w:tcBorders>
              <w:top w:val="single" w:sz="4" w:space="0" w:color="auto"/>
              <w:left w:val="single" w:sz="4" w:space="0" w:color="auto"/>
              <w:bottom w:val="single" w:sz="4" w:space="0" w:color="auto"/>
              <w:right w:val="single" w:sz="4" w:space="0" w:color="auto"/>
            </w:tcBorders>
            <w:hideMark/>
          </w:tcPr>
          <w:p w14:paraId="6F1D9DDD" w14:textId="23789F1B"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0,013</w:t>
            </w:r>
          </w:p>
        </w:tc>
      </w:tr>
      <w:tr w:rsidR="00806400" w:rsidRPr="007E0A33" w14:paraId="03CAE58F"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0D39694E"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 xml:space="preserve">Темпе </w:t>
            </w:r>
            <w:proofErr w:type="spellStart"/>
            <w:proofErr w:type="gramStart"/>
            <w:r w:rsidRPr="007E0A33">
              <w:rPr>
                <w:rFonts w:ascii="Times New Roman" w:hAnsi="Times New Roman"/>
                <w:bCs/>
              </w:rPr>
              <w:t>нар.Загр</w:t>
            </w:r>
            <w:proofErr w:type="spellEnd"/>
            <w:proofErr w:type="gramEnd"/>
            <w:r w:rsidRPr="007E0A33">
              <w:rPr>
                <w:rFonts w:ascii="Times New Roman" w:hAnsi="Times New Roman"/>
                <w:bCs/>
              </w:rPr>
              <w:t>. стен труб</w:t>
            </w:r>
          </w:p>
        </w:tc>
        <w:tc>
          <w:tcPr>
            <w:tcW w:w="1107" w:type="dxa"/>
            <w:tcBorders>
              <w:top w:val="single" w:sz="4" w:space="0" w:color="auto"/>
              <w:left w:val="single" w:sz="4" w:space="0" w:color="auto"/>
              <w:bottom w:val="single" w:sz="4" w:space="0" w:color="auto"/>
              <w:right w:val="single" w:sz="4" w:space="0" w:color="auto"/>
            </w:tcBorders>
          </w:tcPr>
          <w:p w14:paraId="6E89886F" w14:textId="6FD14BA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t</w:t>
            </w:r>
            <w:r w:rsidRPr="007E0A33">
              <w:rPr>
                <w:rFonts w:ascii="Times New Roman" w:hAnsi="Times New Roman"/>
                <w:bCs/>
                <w:vertAlign w:val="subscript"/>
              </w:rPr>
              <w:t>з</w:t>
            </w:r>
          </w:p>
        </w:tc>
        <w:tc>
          <w:tcPr>
            <w:tcW w:w="2690" w:type="dxa"/>
            <w:tcBorders>
              <w:top w:val="single" w:sz="4" w:space="0" w:color="auto"/>
              <w:left w:val="single" w:sz="4" w:space="0" w:color="auto"/>
              <w:bottom w:val="single" w:sz="4" w:space="0" w:color="auto"/>
              <w:right w:val="single" w:sz="4" w:space="0" w:color="auto"/>
            </w:tcBorders>
          </w:tcPr>
          <w:p w14:paraId="2D4405E2"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t </w:t>
            </w:r>
            <w:proofErr w:type="gramStart"/>
            <w:r w:rsidRPr="007E0A33">
              <w:rPr>
                <w:rFonts w:ascii="Times New Roman" w:hAnsi="Times New Roman"/>
                <w:bCs/>
                <w:vertAlign w:val="subscript"/>
              </w:rPr>
              <w:t>в</w:t>
            </w:r>
            <w:r w:rsidRPr="007E0A33">
              <w:rPr>
                <w:rFonts w:ascii="Times New Roman" w:hAnsi="Times New Roman"/>
                <w:bCs/>
              </w:rPr>
              <w:t xml:space="preserve">  +</w:t>
            </w:r>
            <w:proofErr w:type="gramEnd"/>
            <w:r w:rsidRPr="007E0A33">
              <w:rPr>
                <w:rFonts w:ascii="Times New Roman" w:hAnsi="Times New Roman"/>
                <w:bCs/>
              </w:rPr>
              <w:t xml:space="preserve"> </w:t>
            </w:r>
            <w:proofErr w:type="spellStart"/>
            <w:r w:rsidRPr="007E0A33">
              <w:rPr>
                <w:rFonts w:ascii="Times New Roman" w:hAnsi="Times New Roman"/>
                <w:bCs/>
              </w:rPr>
              <w:t>ε×q</w:t>
            </w:r>
            <w:r w:rsidRPr="007E0A33">
              <w:rPr>
                <w:rFonts w:ascii="Times New Roman" w:hAnsi="Times New Roman"/>
                <w:bCs/>
                <w:vertAlign w:val="subscript"/>
              </w:rPr>
              <w:t>к</w:t>
            </w:r>
            <w:proofErr w:type="spellEnd"/>
          </w:p>
        </w:tc>
        <w:tc>
          <w:tcPr>
            <w:tcW w:w="1161" w:type="dxa"/>
            <w:tcBorders>
              <w:top w:val="single" w:sz="4" w:space="0" w:color="auto"/>
              <w:left w:val="single" w:sz="4" w:space="0" w:color="auto"/>
              <w:bottom w:val="single" w:sz="4" w:space="0" w:color="auto"/>
              <w:right w:val="single" w:sz="4" w:space="0" w:color="auto"/>
            </w:tcBorders>
          </w:tcPr>
          <w:p w14:paraId="25A276CF" w14:textId="2AE7AB8F"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°С</w:t>
            </w:r>
          </w:p>
        </w:tc>
        <w:tc>
          <w:tcPr>
            <w:tcW w:w="1976" w:type="dxa"/>
            <w:tcBorders>
              <w:top w:val="single" w:sz="4" w:space="0" w:color="auto"/>
              <w:left w:val="single" w:sz="4" w:space="0" w:color="auto"/>
              <w:bottom w:val="single" w:sz="4" w:space="0" w:color="auto"/>
              <w:right w:val="single" w:sz="4" w:space="0" w:color="auto"/>
            </w:tcBorders>
          </w:tcPr>
          <w:p w14:paraId="64B4B684" w14:textId="795C059D"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231</w:t>
            </w:r>
          </w:p>
        </w:tc>
      </w:tr>
      <w:tr w:rsidR="00806400" w:rsidRPr="007E0A33" w14:paraId="7FC600EA"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19D55F3E" w14:textId="77777777" w:rsidR="00806400" w:rsidRPr="007E0A33" w:rsidRDefault="00806400" w:rsidP="004F418A">
            <w:pPr>
              <w:spacing w:after="0" w:line="25" w:lineRule="atLeast"/>
              <w:rPr>
                <w:rFonts w:ascii="Times New Roman" w:hAnsi="Times New Roman"/>
                <w:bCs/>
              </w:rPr>
            </w:pPr>
            <w:proofErr w:type="spellStart"/>
            <w:r w:rsidRPr="007E0A33">
              <w:rPr>
                <w:rFonts w:ascii="Times New Roman" w:hAnsi="Times New Roman"/>
                <w:bCs/>
              </w:rPr>
              <w:t>Коэфф</w:t>
            </w:r>
            <w:proofErr w:type="spellEnd"/>
            <w:r w:rsidRPr="007E0A33">
              <w:rPr>
                <w:rFonts w:ascii="Times New Roman" w:hAnsi="Times New Roman"/>
                <w:bCs/>
              </w:rPr>
              <w:t xml:space="preserve"> </w:t>
            </w:r>
            <w:proofErr w:type="spellStart"/>
            <w:r w:rsidRPr="007E0A33">
              <w:rPr>
                <w:rFonts w:ascii="Times New Roman" w:hAnsi="Times New Roman"/>
                <w:bCs/>
              </w:rPr>
              <w:t>теплоот</w:t>
            </w:r>
            <w:proofErr w:type="spellEnd"/>
            <w:r w:rsidRPr="007E0A33">
              <w:rPr>
                <w:rFonts w:ascii="Times New Roman" w:hAnsi="Times New Roman"/>
                <w:bCs/>
              </w:rPr>
              <w:t xml:space="preserve">. </w:t>
            </w:r>
            <w:proofErr w:type="spellStart"/>
            <w:r w:rsidRPr="007E0A33">
              <w:rPr>
                <w:rFonts w:ascii="Times New Roman" w:hAnsi="Times New Roman"/>
                <w:bCs/>
              </w:rPr>
              <w:t>излуч</w:t>
            </w:r>
            <w:proofErr w:type="spellEnd"/>
            <w:r w:rsidRPr="007E0A33">
              <w:rPr>
                <w:rFonts w:ascii="Times New Roman" w:hAnsi="Times New Roman"/>
                <w:bCs/>
              </w:rPr>
              <w:t>.</w:t>
            </w:r>
          </w:p>
        </w:tc>
        <w:tc>
          <w:tcPr>
            <w:tcW w:w="1107" w:type="dxa"/>
            <w:tcBorders>
              <w:top w:val="single" w:sz="4" w:space="0" w:color="auto"/>
              <w:left w:val="single" w:sz="4" w:space="0" w:color="auto"/>
              <w:bottom w:val="single" w:sz="4" w:space="0" w:color="auto"/>
              <w:right w:val="single" w:sz="4" w:space="0" w:color="auto"/>
            </w:tcBorders>
          </w:tcPr>
          <w:p w14:paraId="29B37B28" w14:textId="4B4F94D0"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α</w:t>
            </w:r>
            <w:r w:rsidRPr="007E0A33">
              <w:rPr>
                <w:rFonts w:ascii="Times New Roman" w:hAnsi="Times New Roman"/>
                <w:bCs/>
                <w:vertAlign w:val="subscript"/>
              </w:rPr>
              <w:t>л</w:t>
            </w:r>
          </w:p>
        </w:tc>
        <w:tc>
          <w:tcPr>
            <w:tcW w:w="2690" w:type="dxa"/>
            <w:tcBorders>
              <w:top w:val="single" w:sz="4" w:space="0" w:color="auto"/>
              <w:left w:val="single" w:sz="4" w:space="0" w:color="auto"/>
              <w:bottom w:val="single" w:sz="4" w:space="0" w:color="auto"/>
              <w:right w:val="single" w:sz="4" w:space="0" w:color="auto"/>
            </w:tcBorders>
          </w:tcPr>
          <w:p w14:paraId="658878C2" w14:textId="77777777" w:rsidR="00806400" w:rsidRPr="007E0A33" w:rsidRDefault="00806400"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а×с</w:t>
            </w:r>
            <w:proofErr w:type="spellEnd"/>
            <w:r w:rsidRPr="007E0A33">
              <w:rPr>
                <w:rFonts w:ascii="Times New Roman" w:hAnsi="Times New Roman"/>
                <w:bCs/>
                <w:vertAlign w:val="subscript"/>
                <w:lang w:val="en-US"/>
              </w:rPr>
              <w:t>s</w:t>
            </w:r>
            <w:r w:rsidRPr="007E0A33">
              <w:rPr>
                <w:rFonts w:ascii="Times New Roman" w:hAnsi="Times New Roman"/>
                <w:bCs/>
              </w:rPr>
              <w:t>× α</w:t>
            </w:r>
            <w:r w:rsidRPr="007E0A33">
              <w:rPr>
                <w:rFonts w:ascii="Times New Roman" w:hAnsi="Times New Roman"/>
                <w:bCs/>
                <w:vertAlign w:val="superscript"/>
              </w:rPr>
              <w:t>н</w:t>
            </w:r>
          </w:p>
        </w:tc>
        <w:tc>
          <w:tcPr>
            <w:tcW w:w="1161" w:type="dxa"/>
            <w:tcBorders>
              <w:top w:val="single" w:sz="4" w:space="0" w:color="auto"/>
              <w:left w:val="single" w:sz="4" w:space="0" w:color="auto"/>
              <w:bottom w:val="single" w:sz="4" w:space="0" w:color="auto"/>
              <w:right w:val="single" w:sz="4" w:space="0" w:color="auto"/>
            </w:tcBorders>
            <w:hideMark/>
          </w:tcPr>
          <w:p w14:paraId="3F8D9267" w14:textId="77777777" w:rsidR="00806400" w:rsidRPr="007E0A33" w:rsidRDefault="00806400" w:rsidP="004F418A">
            <w:pPr>
              <w:spacing w:after="0" w:line="25" w:lineRule="atLeast"/>
              <w:jc w:val="center"/>
              <w:rPr>
                <w:rFonts w:ascii="Times New Roman" w:hAnsi="Times New Roman"/>
                <w:bCs/>
                <w:sz w:val="20"/>
                <w:szCs w:val="20"/>
              </w:rPr>
            </w:pPr>
            <w:r w:rsidRPr="007E0A33">
              <w:rPr>
                <w:rFonts w:ascii="Times New Roman" w:hAnsi="Times New Roman"/>
                <w:bCs/>
                <w:sz w:val="20"/>
                <w:szCs w:val="20"/>
              </w:rPr>
              <w:t>ккал/м</w:t>
            </w:r>
            <w:r w:rsidRPr="007E0A33">
              <w:rPr>
                <w:rFonts w:ascii="Times New Roman" w:hAnsi="Times New Roman"/>
                <w:bCs/>
                <w:sz w:val="20"/>
                <w:szCs w:val="20"/>
                <w:vertAlign w:val="superscript"/>
              </w:rPr>
              <w:t>2</w:t>
            </w:r>
            <w:r w:rsidRPr="007E0A33">
              <w:rPr>
                <w:rFonts w:ascii="Times New Roman" w:hAnsi="Times New Roman"/>
                <w:bCs/>
                <w:sz w:val="20"/>
                <w:szCs w:val="20"/>
              </w:rPr>
              <w:t>ч°С</w:t>
            </w:r>
          </w:p>
        </w:tc>
        <w:tc>
          <w:tcPr>
            <w:tcW w:w="1976" w:type="dxa"/>
            <w:tcBorders>
              <w:top w:val="single" w:sz="4" w:space="0" w:color="auto"/>
              <w:left w:val="single" w:sz="4" w:space="0" w:color="auto"/>
              <w:bottom w:val="single" w:sz="4" w:space="0" w:color="auto"/>
              <w:right w:val="single" w:sz="4" w:space="0" w:color="auto"/>
            </w:tcBorders>
          </w:tcPr>
          <w:p w14:paraId="353650C9" w14:textId="5A504B0C"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8,2</w:t>
            </w:r>
          </w:p>
        </w:tc>
      </w:tr>
      <w:tr w:rsidR="00806400" w:rsidRPr="007E0A33" w14:paraId="0111155D" w14:textId="77777777" w:rsidTr="00854BB2">
        <w:trPr>
          <w:trHeight w:val="279"/>
        </w:trPr>
        <w:tc>
          <w:tcPr>
            <w:tcW w:w="2564" w:type="dxa"/>
            <w:tcBorders>
              <w:top w:val="single" w:sz="4" w:space="0" w:color="auto"/>
              <w:left w:val="single" w:sz="4" w:space="0" w:color="auto"/>
              <w:bottom w:val="single" w:sz="4" w:space="0" w:color="auto"/>
              <w:right w:val="single" w:sz="4" w:space="0" w:color="auto"/>
            </w:tcBorders>
            <w:hideMark/>
          </w:tcPr>
          <w:p w14:paraId="6A1DFF4D" w14:textId="77777777" w:rsidR="00806400" w:rsidRPr="007E0A33" w:rsidRDefault="00806400" w:rsidP="004F418A">
            <w:pPr>
              <w:spacing w:after="0" w:line="25" w:lineRule="atLeast"/>
              <w:rPr>
                <w:rFonts w:ascii="Times New Roman" w:hAnsi="Times New Roman"/>
                <w:bCs/>
                <w:sz w:val="20"/>
                <w:szCs w:val="20"/>
              </w:rPr>
            </w:pPr>
            <w:proofErr w:type="spellStart"/>
            <w:r w:rsidRPr="007E0A33">
              <w:rPr>
                <w:rFonts w:ascii="Times New Roman" w:hAnsi="Times New Roman"/>
                <w:bCs/>
                <w:sz w:val="20"/>
                <w:szCs w:val="20"/>
              </w:rPr>
              <w:t>Коэф</w:t>
            </w:r>
            <w:proofErr w:type="spellEnd"/>
            <w:r w:rsidRPr="007E0A33">
              <w:rPr>
                <w:rFonts w:ascii="Times New Roman" w:hAnsi="Times New Roman"/>
                <w:bCs/>
                <w:sz w:val="20"/>
                <w:szCs w:val="20"/>
              </w:rPr>
              <w:t xml:space="preserve">. </w:t>
            </w:r>
            <w:proofErr w:type="spellStart"/>
            <w:r w:rsidRPr="007E0A33">
              <w:rPr>
                <w:rFonts w:ascii="Times New Roman" w:hAnsi="Times New Roman"/>
                <w:bCs/>
                <w:sz w:val="20"/>
                <w:szCs w:val="20"/>
              </w:rPr>
              <w:t>теплоп</w:t>
            </w:r>
            <w:proofErr w:type="spellEnd"/>
            <w:r w:rsidRPr="007E0A33">
              <w:rPr>
                <w:rFonts w:ascii="Times New Roman" w:hAnsi="Times New Roman"/>
                <w:bCs/>
                <w:sz w:val="20"/>
                <w:szCs w:val="20"/>
              </w:rPr>
              <w:t xml:space="preserve"> </w:t>
            </w:r>
            <w:proofErr w:type="gramStart"/>
            <w:r w:rsidRPr="007E0A33">
              <w:rPr>
                <w:rFonts w:ascii="Times New Roman" w:hAnsi="Times New Roman"/>
                <w:bCs/>
                <w:sz w:val="20"/>
                <w:szCs w:val="20"/>
              </w:rPr>
              <w:t>от  газ</w:t>
            </w:r>
            <w:proofErr w:type="gramEnd"/>
            <w:r w:rsidRPr="007E0A33">
              <w:rPr>
                <w:rFonts w:ascii="Times New Roman" w:hAnsi="Times New Roman"/>
                <w:bCs/>
                <w:sz w:val="20"/>
                <w:szCs w:val="20"/>
              </w:rPr>
              <w:t xml:space="preserve"> к вод</w:t>
            </w:r>
          </w:p>
        </w:tc>
        <w:tc>
          <w:tcPr>
            <w:tcW w:w="1107" w:type="dxa"/>
            <w:tcBorders>
              <w:top w:val="single" w:sz="4" w:space="0" w:color="auto"/>
              <w:left w:val="single" w:sz="4" w:space="0" w:color="auto"/>
              <w:bottom w:val="single" w:sz="4" w:space="0" w:color="auto"/>
              <w:right w:val="single" w:sz="4" w:space="0" w:color="auto"/>
            </w:tcBorders>
            <w:hideMark/>
          </w:tcPr>
          <w:p w14:paraId="1BD81533" w14:textId="470CDF48"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k</w:t>
            </w:r>
          </w:p>
        </w:tc>
        <w:tc>
          <w:tcPr>
            <w:tcW w:w="2690" w:type="dxa"/>
            <w:tcBorders>
              <w:top w:val="single" w:sz="4" w:space="0" w:color="auto"/>
              <w:left w:val="single" w:sz="4" w:space="0" w:color="auto"/>
              <w:bottom w:val="single" w:sz="4" w:space="0" w:color="auto"/>
              <w:right w:val="single" w:sz="4" w:space="0" w:color="auto"/>
            </w:tcBorders>
            <w:hideMark/>
          </w:tcPr>
          <w:p w14:paraId="4BB21267" w14:textId="77777777" w:rsidR="00806400" w:rsidRPr="007E0A33" w:rsidRDefault="00806400" w:rsidP="004F418A">
            <w:pPr>
              <w:spacing w:after="0" w:line="25" w:lineRule="atLeast"/>
              <w:rPr>
                <w:rFonts w:ascii="Times New Roman" w:hAnsi="Times New Roman"/>
                <w:bCs/>
              </w:rPr>
            </w:pPr>
            <w:r w:rsidRPr="007E0A33">
              <w:rPr>
                <w:rFonts w:ascii="Times New Roman" w:hAnsi="Times New Roman"/>
                <w:bCs/>
              </w:rPr>
              <w:t>(α</w:t>
            </w:r>
            <w:r w:rsidRPr="007E0A33">
              <w:rPr>
                <w:rFonts w:ascii="Times New Roman" w:hAnsi="Times New Roman"/>
                <w:bCs/>
                <w:vertAlign w:val="subscript"/>
              </w:rPr>
              <w:t xml:space="preserve">л </w:t>
            </w:r>
            <w:proofErr w:type="gramStart"/>
            <w:r w:rsidRPr="007E0A33">
              <w:rPr>
                <w:rFonts w:ascii="Times New Roman" w:hAnsi="Times New Roman"/>
                <w:bCs/>
              </w:rPr>
              <w:t>+  α</w:t>
            </w:r>
            <w:proofErr w:type="gramEnd"/>
            <w:r w:rsidRPr="007E0A33">
              <w:rPr>
                <w:rFonts w:ascii="Times New Roman" w:hAnsi="Times New Roman"/>
                <w:bCs/>
                <w:vertAlign w:val="subscript"/>
              </w:rPr>
              <w:t>к</w:t>
            </w:r>
            <w:r w:rsidRPr="007E0A33">
              <w:rPr>
                <w:rFonts w:ascii="Times New Roman" w:hAnsi="Times New Roman"/>
                <w:bCs/>
              </w:rPr>
              <w:t>) /1 + ε (α</w:t>
            </w:r>
            <w:r w:rsidRPr="007E0A33">
              <w:rPr>
                <w:rFonts w:ascii="Times New Roman" w:hAnsi="Times New Roman"/>
                <w:bCs/>
                <w:vertAlign w:val="subscript"/>
              </w:rPr>
              <w:t xml:space="preserve">л </w:t>
            </w:r>
            <w:r w:rsidRPr="007E0A33">
              <w:rPr>
                <w:rFonts w:ascii="Times New Roman" w:hAnsi="Times New Roman"/>
                <w:bCs/>
              </w:rPr>
              <w:t>+  α</w:t>
            </w:r>
            <w:r w:rsidRPr="007E0A33">
              <w:rPr>
                <w:rFonts w:ascii="Times New Roman" w:hAnsi="Times New Roman"/>
                <w:bCs/>
                <w:vertAlign w:val="subscript"/>
              </w:rPr>
              <w:t>к</w:t>
            </w:r>
            <w:r w:rsidRPr="007E0A33">
              <w:rPr>
                <w:rFonts w:ascii="Times New Roman" w:hAnsi="Times New Roman"/>
                <w:bCs/>
              </w:rPr>
              <w:t>)</w:t>
            </w:r>
          </w:p>
        </w:tc>
        <w:tc>
          <w:tcPr>
            <w:tcW w:w="1161" w:type="dxa"/>
            <w:tcBorders>
              <w:top w:val="single" w:sz="4" w:space="0" w:color="auto"/>
              <w:left w:val="single" w:sz="4" w:space="0" w:color="auto"/>
              <w:bottom w:val="single" w:sz="4" w:space="0" w:color="auto"/>
              <w:right w:val="single" w:sz="4" w:space="0" w:color="auto"/>
            </w:tcBorders>
          </w:tcPr>
          <w:p w14:paraId="0978E133"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ккал/м</w:t>
            </w:r>
            <w:r w:rsidRPr="007E0A33">
              <w:rPr>
                <w:rFonts w:ascii="Times New Roman" w:hAnsi="Times New Roman"/>
                <w:bCs/>
                <w:vertAlign w:val="superscript"/>
              </w:rPr>
              <w:t>2</w:t>
            </w:r>
            <w:r w:rsidRPr="007E0A33">
              <w:rPr>
                <w:rFonts w:ascii="Times New Roman" w:hAnsi="Times New Roman"/>
                <w:bCs/>
              </w:rPr>
              <w:t>ч</w:t>
            </w:r>
          </w:p>
        </w:tc>
        <w:tc>
          <w:tcPr>
            <w:tcW w:w="1976" w:type="dxa"/>
            <w:tcBorders>
              <w:top w:val="single" w:sz="4" w:space="0" w:color="auto"/>
              <w:left w:val="single" w:sz="4" w:space="0" w:color="auto"/>
              <w:bottom w:val="single" w:sz="4" w:space="0" w:color="auto"/>
              <w:right w:val="single" w:sz="4" w:space="0" w:color="auto"/>
            </w:tcBorders>
            <w:hideMark/>
          </w:tcPr>
          <w:p w14:paraId="7D640497" w14:textId="462BF0E2"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34,6</w:t>
            </w:r>
          </w:p>
        </w:tc>
      </w:tr>
      <w:tr w:rsidR="00806400" w:rsidRPr="007E0A33" w14:paraId="7ED1A9B8" w14:textId="77777777" w:rsidTr="00854BB2">
        <w:tc>
          <w:tcPr>
            <w:tcW w:w="2564" w:type="dxa"/>
            <w:tcBorders>
              <w:top w:val="single" w:sz="4" w:space="0" w:color="auto"/>
              <w:left w:val="single" w:sz="4" w:space="0" w:color="auto"/>
              <w:bottom w:val="single" w:sz="4" w:space="0" w:color="auto"/>
              <w:right w:val="single" w:sz="4" w:space="0" w:color="auto"/>
            </w:tcBorders>
            <w:hideMark/>
          </w:tcPr>
          <w:p w14:paraId="076D31AF" w14:textId="77777777" w:rsidR="00806400" w:rsidRPr="007E0A33" w:rsidRDefault="00806400" w:rsidP="004F418A">
            <w:pPr>
              <w:spacing w:after="0" w:line="25" w:lineRule="atLeast"/>
              <w:rPr>
                <w:rFonts w:ascii="Times New Roman" w:hAnsi="Times New Roman"/>
                <w:bCs/>
                <w:sz w:val="18"/>
                <w:szCs w:val="18"/>
              </w:rPr>
            </w:pPr>
            <w:proofErr w:type="spellStart"/>
            <w:r w:rsidRPr="007E0A33">
              <w:rPr>
                <w:rFonts w:ascii="Times New Roman" w:hAnsi="Times New Roman"/>
                <w:bCs/>
                <w:sz w:val="18"/>
                <w:szCs w:val="18"/>
              </w:rPr>
              <w:t>Тепловоспр</w:t>
            </w:r>
            <w:proofErr w:type="spellEnd"/>
            <w:r w:rsidRPr="007E0A33">
              <w:rPr>
                <w:rFonts w:ascii="Times New Roman" w:hAnsi="Times New Roman"/>
                <w:bCs/>
                <w:sz w:val="18"/>
                <w:szCs w:val="18"/>
              </w:rPr>
              <w:t xml:space="preserve"> по уравн </w:t>
            </w:r>
            <w:proofErr w:type="spellStart"/>
            <w:r w:rsidRPr="007E0A33">
              <w:rPr>
                <w:rFonts w:ascii="Times New Roman" w:hAnsi="Times New Roman"/>
                <w:bCs/>
                <w:sz w:val="18"/>
                <w:szCs w:val="18"/>
              </w:rPr>
              <w:t>теплопер</w:t>
            </w:r>
            <w:proofErr w:type="spellEnd"/>
          </w:p>
        </w:tc>
        <w:tc>
          <w:tcPr>
            <w:tcW w:w="1107" w:type="dxa"/>
            <w:tcBorders>
              <w:top w:val="single" w:sz="4" w:space="0" w:color="auto"/>
              <w:left w:val="single" w:sz="4" w:space="0" w:color="auto"/>
              <w:bottom w:val="single" w:sz="4" w:space="0" w:color="auto"/>
              <w:right w:val="single" w:sz="4" w:space="0" w:color="auto"/>
            </w:tcBorders>
          </w:tcPr>
          <w:p w14:paraId="0317B017" w14:textId="53DEA05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lang w:val="en-US"/>
              </w:rPr>
              <w:t>Q</w:t>
            </w:r>
            <w:r w:rsidRPr="007E0A33">
              <w:rPr>
                <w:rFonts w:ascii="Times New Roman" w:hAnsi="Times New Roman"/>
                <w:bCs/>
                <w:vertAlign w:val="subscript"/>
              </w:rPr>
              <w:t>т</w:t>
            </w:r>
          </w:p>
        </w:tc>
        <w:tc>
          <w:tcPr>
            <w:tcW w:w="2690" w:type="dxa"/>
            <w:tcBorders>
              <w:top w:val="single" w:sz="4" w:space="0" w:color="auto"/>
              <w:left w:val="single" w:sz="4" w:space="0" w:color="auto"/>
              <w:bottom w:val="single" w:sz="4" w:space="0" w:color="auto"/>
              <w:right w:val="single" w:sz="4" w:space="0" w:color="auto"/>
            </w:tcBorders>
            <w:hideMark/>
          </w:tcPr>
          <w:p w14:paraId="3ECB1319" w14:textId="4CAC9CF2" w:rsidR="00806400" w:rsidRPr="007B6C73" w:rsidRDefault="00806400" w:rsidP="004F418A">
            <w:pPr>
              <w:spacing w:after="0" w:line="25" w:lineRule="atLeast"/>
              <w:jc w:val="both"/>
              <w:rPr>
                <w:rFonts w:ascii="Times New Roman" w:hAnsi="Times New Roman"/>
                <w:bCs/>
                <w:lang w:val="kk-KZ"/>
              </w:rPr>
            </w:pPr>
            <w:r w:rsidRPr="007E0A33">
              <w:rPr>
                <w:rFonts w:ascii="Times New Roman" w:hAnsi="Times New Roman"/>
                <w:bCs/>
              </w:rPr>
              <w:t xml:space="preserve">               </w:t>
            </w:r>
            <w:proofErr w:type="spellStart"/>
            <w:r w:rsidRPr="007E0A33">
              <w:rPr>
                <w:rFonts w:ascii="Times New Roman" w:hAnsi="Times New Roman"/>
                <w:bCs/>
              </w:rPr>
              <w:t>kН</w:t>
            </w:r>
            <w:r w:rsidRPr="007E0A33">
              <w:rPr>
                <w:rFonts w:ascii="Times New Roman" w:hAnsi="Times New Roman"/>
                <w:bCs/>
                <w:vertAlign w:val="subscript"/>
              </w:rPr>
              <w:t>к</w:t>
            </w:r>
            <w:proofErr w:type="spellEnd"/>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p>
        </w:tc>
        <w:tc>
          <w:tcPr>
            <w:tcW w:w="1161" w:type="dxa"/>
            <w:tcBorders>
              <w:top w:val="single" w:sz="4" w:space="0" w:color="auto"/>
              <w:left w:val="single" w:sz="4" w:space="0" w:color="auto"/>
              <w:bottom w:val="single" w:sz="4" w:space="0" w:color="auto"/>
              <w:right w:val="single" w:sz="4" w:space="0" w:color="auto"/>
            </w:tcBorders>
          </w:tcPr>
          <w:p w14:paraId="0FA872C7" w14:textId="77777777"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ккал/кг</w:t>
            </w:r>
          </w:p>
        </w:tc>
        <w:tc>
          <w:tcPr>
            <w:tcW w:w="1976" w:type="dxa"/>
            <w:tcBorders>
              <w:top w:val="single" w:sz="4" w:space="0" w:color="auto"/>
              <w:left w:val="single" w:sz="4" w:space="0" w:color="auto"/>
              <w:bottom w:val="single" w:sz="4" w:space="0" w:color="auto"/>
              <w:right w:val="single" w:sz="4" w:space="0" w:color="auto"/>
            </w:tcBorders>
          </w:tcPr>
          <w:p w14:paraId="4C47F011" w14:textId="024522C3" w:rsidR="00806400" w:rsidRPr="007E0A33" w:rsidRDefault="00806400" w:rsidP="004F418A">
            <w:pPr>
              <w:spacing w:after="0" w:line="25" w:lineRule="atLeast"/>
              <w:jc w:val="center"/>
              <w:rPr>
                <w:rFonts w:ascii="Times New Roman" w:hAnsi="Times New Roman"/>
                <w:bCs/>
              </w:rPr>
            </w:pPr>
            <w:r w:rsidRPr="007E0A33">
              <w:rPr>
                <w:rFonts w:ascii="Times New Roman" w:hAnsi="Times New Roman"/>
                <w:bCs/>
              </w:rPr>
              <w:t>4371</w:t>
            </w:r>
          </w:p>
        </w:tc>
      </w:tr>
    </w:tbl>
    <w:p w14:paraId="4C68E71D" w14:textId="77777777" w:rsidR="00806400" w:rsidRPr="00B61A15" w:rsidRDefault="00806400" w:rsidP="004F418A">
      <w:pPr>
        <w:spacing w:after="0" w:line="25" w:lineRule="atLeast"/>
        <w:jc w:val="both"/>
        <w:rPr>
          <w:rFonts w:ascii="Times New Roman" w:hAnsi="Times New Roman"/>
          <w:bCs/>
          <w:sz w:val="28"/>
          <w:szCs w:val="28"/>
        </w:rPr>
      </w:pPr>
    </w:p>
    <w:p w14:paraId="462D8EE0" w14:textId="69B6F247" w:rsidR="00806400" w:rsidRDefault="006610E1" w:rsidP="004F418A">
      <w:pPr>
        <w:spacing w:after="0" w:line="25" w:lineRule="atLeast"/>
        <w:ind w:firstLine="708"/>
        <w:jc w:val="both"/>
        <w:rPr>
          <w:rFonts w:ascii="Times New Roman" w:hAnsi="Times New Roman"/>
          <w:bCs/>
          <w:sz w:val="28"/>
          <w:szCs w:val="28"/>
          <w:lang w:val="kk-KZ"/>
        </w:rPr>
      </w:pPr>
      <w:r>
        <w:rPr>
          <w:rFonts w:ascii="Times New Roman" w:hAnsi="Times New Roman"/>
          <w:bCs/>
          <w:sz w:val="28"/>
          <w:szCs w:val="28"/>
        </w:rPr>
        <w:t xml:space="preserve">Таблица 5.8 - </w:t>
      </w:r>
      <w:r w:rsidR="00806400" w:rsidRPr="001A79D9">
        <w:rPr>
          <w:rFonts w:ascii="Times New Roman" w:hAnsi="Times New Roman"/>
          <w:bCs/>
          <w:sz w:val="28"/>
          <w:szCs w:val="28"/>
        </w:rPr>
        <w:t xml:space="preserve">Оценка теплового расчета котла ВВ-400. </w:t>
      </w:r>
    </w:p>
    <w:p w14:paraId="11F09358" w14:textId="77777777" w:rsidR="00C03C00" w:rsidRPr="00C03C00" w:rsidRDefault="00C03C00" w:rsidP="004F418A">
      <w:pPr>
        <w:spacing w:after="0" w:line="25" w:lineRule="atLeast"/>
        <w:jc w:val="both"/>
        <w:rPr>
          <w:rFonts w:ascii="Times New Roman" w:hAnsi="Times New Roman"/>
          <w:b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4"/>
        <w:gridCol w:w="1111"/>
        <w:gridCol w:w="2800"/>
        <w:gridCol w:w="1089"/>
        <w:gridCol w:w="2102"/>
      </w:tblGrid>
      <w:tr w:rsidR="00B41F08" w:rsidRPr="00AD3752" w14:paraId="2D5FA7A4"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5CCF0FE6"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Расхождение с принятым</w:t>
            </w:r>
          </w:p>
          <w:p w14:paraId="0EA1D34F"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ранее значением для</w:t>
            </w:r>
          </w:p>
          <w:p w14:paraId="71342EA0"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конвективной части</w:t>
            </w:r>
          </w:p>
        </w:tc>
        <w:tc>
          <w:tcPr>
            <w:tcW w:w="1130" w:type="dxa"/>
            <w:tcBorders>
              <w:top w:val="single" w:sz="4" w:space="0" w:color="auto"/>
              <w:left w:val="single" w:sz="4" w:space="0" w:color="auto"/>
              <w:bottom w:val="single" w:sz="4" w:space="0" w:color="auto"/>
              <w:right w:val="single" w:sz="4" w:space="0" w:color="auto"/>
            </w:tcBorders>
          </w:tcPr>
          <w:p w14:paraId="79EDA16A" w14:textId="77777777" w:rsidR="00806400" w:rsidRPr="00AD3752" w:rsidRDefault="00806400" w:rsidP="004F418A">
            <w:pPr>
              <w:spacing w:after="0" w:line="25" w:lineRule="atLeast"/>
              <w:rPr>
                <w:rFonts w:ascii="Times New Roman" w:hAnsi="Times New Roman"/>
                <w:bCs/>
              </w:rPr>
            </w:pPr>
          </w:p>
        </w:tc>
        <w:tc>
          <w:tcPr>
            <w:tcW w:w="2837" w:type="dxa"/>
            <w:tcBorders>
              <w:top w:val="single" w:sz="4" w:space="0" w:color="auto"/>
              <w:left w:val="single" w:sz="4" w:space="0" w:color="auto"/>
              <w:bottom w:val="single" w:sz="4" w:space="0" w:color="auto"/>
              <w:right w:val="single" w:sz="4" w:space="0" w:color="auto"/>
            </w:tcBorders>
          </w:tcPr>
          <w:p w14:paraId="2C5651ED" w14:textId="77777777" w:rsidR="00806400" w:rsidRPr="00AD3752" w:rsidRDefault="00806400" w:rsidP="004F418A">
            <w:pPr>
              <w:spacing w:after="0" w:line="25" w:lineRule="atLeast"/>
              <w:rPr>
                <w:rFonts w:ascii="Times New Roman" w:hAnsi="Times New Roman"/>
                <w:bCs/>
                <w:sz w:val="24"/>
                <w:szCs w:val="24"/>
              </w:rPr>
            </w:pPr>
          </w:p>
          <w:p w14:paraId="0691B2AA" w14:textId="2C941648"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vertAlign w:val="subscript"/>
              </w:rPr>
              <w:t>б</w:t>
            </w:r>
            <w:r w:rsidRPr="00AD3752">
              <w:rPr>
                <w:rFonts w:ascii="Times New Roman" w:hAnsi="Times New Roman"/>
                <w:bCs/>
              </w:rPr>
              <w:t xml:space="preserve"> – </w:t>
            </w:r>
            <w:r w:rsidRPr="00AD3752">
              <w:rPr>
                <w:rFonts w:ascii="Times New Roman" w:hAnsi="Times New Roman"/>
                <w:bCs/>
                <w:lang w:val="en-US"/>
              </w:rPr>
              <w:t>Q</w:t>
            </w:r>
            <w:r w:rsidRPr="00AD3752">
              <w:rPr>
                <w:rFonts w:ascii="Times New Roman" w:hAnsi="Times New Roman"/>
                <w:bCs/>
                <w:vertAlign w:val="subscript"/>
              </w:rPr>
              <w:t>т</w:t>
            </w: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vertAlign w:val="subscript"/>
              </w:rPr>
              <w:t>т</w:t>
            </w:r>
            <w:r w:rsidR="00A85056">
              <w:rPr>
                <w:rFonts w:ascii="Times New Roman" w:hAnsi="Times New Roman"/>
                <w:bCs/>
              </w:rPr>
              <w:t>·</w:t>
            </w:r>
            <w:r w:rsidRPr="00AD3752">
              <w:rPr>
                <w:rFonts w:ascii="Times New Roman" w:hAnsi="Times New Roman"/>
                <w:bCs/>
              </w:rPr>
              <w:t>100</w:t>
            </w:r>
          </w:p>
        </w:tc>
        <w:tc>
          <w:tcPr>
            <w:tcW w:w="1101" w:type="dxa"/>
            <w:tcBorders>
              <w:top w:val="single" w:sz="4" w:space="0" w:color="auto"/>
              <w:left w:val="single" w:sz="4" w:space="0" w:color="auto"/>
              <w:bottom w:val="single" w:sz="4" w:space="0" w:color="auto"/>
              <w:right w:val="single" w:sz="4" w:space="0" w:color="auto"/>
            </w:tcBorders>
          </w:tcPr>
          <w:p w14:paraId="1E7FD4C3" w14:textId="77777777" w:rsidR="00806400" w:rsidRPr="00AD3752" w:rsidRDefault="00806400" w:rsidP="004F418A">
            <w:pPr>
              <w:spacing w:after="0" w:line="25" w:lineRule="atLeast"/>
              <w:rPr>
                <w:rFonts w:ascii="Times New Roman" w:hAnsi="Times New Roman"/>
                <w:bCs/>
                <w:sz w:val="24"/>
                <w:szCs w:val="24"/>
              </w:rPr>
            </w:pPr>
          </w:p>
          <w:p w14:paraId="29120EBD"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sz w:val="24"/>
                <w:szCs w:val="24"/>
              </w:rPr>
              <w:t xml:space="preserve">    %</w:t>
            </w:r>
          </w:p>
        </w:tc>
        <w:tc>
          <w:tcPr>
            <w:tcW w:w="2154" w:type="dxa"/>
            <w:tcBorders>
              <w:top w:val="single" w:sz="4" w:space="0" w:color="auto"/>
              <w:left w:val="single" w:sz="4" w:space="0" w:color="auto"/>
              <w:bottom w:val="single" w:sz="4" w:space="0" w:color="auto"/>
              <w:right w:val="single" w:sz="4" w:space="0" w:color="auto"/>
            </w:tcBorders>
          </w:tcPr>
          <w:p w14:paraId="34CC3098"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 xml:space="preserve"> </w:t>
            </w:r>
          </w:p>
          <w:p w14:paraId="1870F915"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 xml:space="preserve">     -0,39     </w:t>
            </w:r>
          </w:p>
          <w:p w14:paraId="41106781"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sz w:val="24"/>
                <w:szCs w:val="24"/>
              </w:rPr>
              <w:t xml:space="preserve">   </w:t>
            </w:r>
            <w:r w:rsidRPr="00AD3752">
              <w:rPr>
                <w:rFonts w:ascii="Times New Roman" w:hAnsi="Times New Roman"/>
                <w:bCs/>
              </w:rPr>
              <w:t xml:space="preserve">           </w:t>
            </w:r>
          </w:p>
        </w:tc>
      </w:tr>
      <w:tr w:rsidR="00B41F08" w:rsidRPr="00AD3752" w14:paraId="1339954E" w14:textId="77777777" w:rsidTr="00C03C00">
        <w:trPr>
          <w:trHeight w:val="731"/>
        </w:trPr>
        <w:tc>
          <w:tcPr>
            <w:tcW w:w="2701" w:type="dxa"/>
            <w:tcBorders>
              <w:top w:val="single" w:sz="4" w:space="0" w:color="auto"/>
              <w:left w:val="single" w:sz="4" w:space="0" w:color="auto"/>
              <w:bottom w:val="single" w:sz="4" w:space="0" w:color="auto"/>
              <w:right w:val="single" w:sz="4" w:space="0" w:color="auto"/>
            </w:tcBorders>
            <w:hideMark/>
          </w:tcPr>
          <w:p w14:paraId="49AF0802"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Полезно использованное</w:t>
            </w:r>
          </w:p>
          <w:p w14:paraId="5AD30EDD"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тепло от располагаемого</w:t>
            </w:r>
          </w:p>
        </w:tc>
        <w:tc>
          <w:tcPr>
            <w:tcW w:w="1130" w:type="dxa"/>
            <w:tcBorders>
              <w:top w:val="single" w:sz="4" w:space="0" w:color="auto"/>
              <w:left w:val="single" w:sz="4" w:space="0" w:color="auto"/>
              <w:bottom w:val="single" w:sz="4" w:space="0" w:color="auto"/>
              <w:right w:val="single" w:sz="4" w:space="0" w:color="auto"/>
            </w:tcBorders>
          </w:tcPr>
          <w:p w14:paraId="6DEE21D4"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p>
        </w:tc>
        <w:tc>
          <w:tcPr>
            <w:tcW w:w="2837" w:type="dxa"/>
            <w:tcBorders>
              <w:top w:val="single" w:sz="4" w:space="0" w:color="auto"/>
              <w:left w:val="single" w:sz="4" w:space="0" w:color="auto"/>
              <w:bottom w:val="single" w:sz="4" w:space="0" w:color="auto"/>
              <w:right w:val="single" w:sz="4" w:space="0" w:color="auto"/>
            </w:tcBorders>
          </w:tcPr>
          <w:p w14:paraId="6394B148" w14:textId="126C743D"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proofErr w:type="spellStart"/>
            <w:r w:rsidRPr="00AD3752">
              <w:rPr>
                <w:rFonts w:ascii="Times New Roman" w:hAnsi="Times New Roman"/>
                <w:bCs/>
                <w:vertAlign w:val="superscript"/>
              </w:rPr>
              <w:t>р</w:t>
            </w:r>
            <w:r w:rsidRPr="00AD3752">
              <w:rPr>
                <w:rFonts w:ascii="Times New Roman" w:hAnsi="Times New Roman"/>
                <w:bCs/>
                <w:vertAlign w:val="subscript"/>
              </w:rPr>
              <w:t>р</w:t>
            </w:r>
            <w:proofErr w:type="spellEnd"/>
            <w:r w:rsidR="00A85056">
              <w:rPr>
                <w:rFonts w:ascii="Times New Roman" w:hAnsi="Times New Roman"/>
                <w:bCs/>
              </w:rPr>
              <w:t>·</w:t>
            </w:r>
            <w:r w:rsidRPr="00AD3752">
              <w:rPr>
                <w:rFonts w:ascii="Times New Roman" w:hAnsi="Times New Roman"/>
                <w:bCs/>
              </w:rPr>
              <w:t xml:space="preserve"> η</w:t>
            </w:r>
            <w:r w:rsidRPr="00AD3752">
              <w:rPr>
                <w:rFonts w:ascii="Times New Roman" w:hAnsi="Times New Roman"/>
                <w:bCs/>
                <w:vertAlign w:val="subscript"/>
              </w:rPr>
              <w:t>к</w:t>
            </w:r>
            <w:r w:rsidR="00A85056">
              <w:rPr>
                <w:rFonts w:ascii="Times New Roman" w:hAnsi="Times New Roman"/>
                <w:bCs/>
              </w:rPr>
              <w:t>·</w:t>
            </w:r>
            <w:r w:rsidRPr="00AD3752">
              <w:rPr>
                <w:rFonts w:ascii="Times New Roman" w:hAnsi="Times New Roman"/>
                <w:bCs/>
              </w:rPr>
              <w:t>0,01</w:t>
            </w:r>
            <w:r w:rsidRPr="00AD3752">
              <w:rPr>
                <w:rFonts w:ascii="Times New Roman" w:hAnsi="Times New Roman"/>
                <w:bCs/>
                <w:sz w:val="24"/>
                <w:szCs w:val="24"/>
              </w:rPr>
              <w:t xml:space="preserve"> </w:t>
            </w:r>
          </w:p>
        </w:tc>
        <w:tc>
          <w:tcPr>
            <w:tcW w:w="1101" w:type="dxa"/>
            <w:tcBorders>
              <w:top w:val="single" w:sz="4" w:space="0" w:color="auto"/>
              <w:left w:val="single" w:sz="4" w:space="0" w:color="auto"/>
              <w:bottom w:val="single" w:sz="4" w:space="0" w:color="auto"/>
              <w:right w:val="single" w:sz="4" w:space="0" w:color="auto"/>
            </w:tcBorders>
          </w:tcPr>
          <w:p w14:paraId="5A620D51"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tcPr>
          <w:p w14:paraId="7EA5C76B" w14:textId="4DB61DD2"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9228</w:t>
            </w:r>
          </w:p>
          <w:p w14:paraId="38E062C3" w14:textId="5EA2D488" w:rsidR="00806400" w:rsidRPr="00AD3752" w:rsidRDefault="00806400" w:rsidP="004F418A">
            <w:pPr>
              <w:spacing w:after="0" w:line="25" w:lineRule="atLeast"/>
              <w:jc w:val="center"/>
              <w:rPr>
                <w:rFonts w:ascii="Times New Roman" w:hAnsi="Times New Roman"/>
                <w:bCs/>
              </w:rPr>
            </w:pPr>
          </w:p>
        </w:tc>
      </w:tr>
      <w:tr w:rsidR="00B41F08" w:rsidRPr="00AD3752" w14:paraId="19102168"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2321893C"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Полезно использованное</w:t>
            </w:r>
          </w:p>
          <w:p w14:paraId="589A899A"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тепло в топке</w:t>
            </w:r>
          </w:p>
        </w:tc>
        <w:tc>
          <w:tcPr>
            <w:tcW w:w="1130" w:type="dxa"/>
            <w:tcBorders>
              <w:top w:val="single" w:sz="4" w:space="0" w:color="auto"/>
              <w:left w:val="single" w:sz="4" w:space="0" w:color="auto"/>
              <w:bottom w:val="single" w:sz="4" w:space="0" w:color="auto"/>
              <w:right w:val="single" w:sz="4" w:space="0" w:color="auto"/>
            </w:tcBorders>
          </w:tcPr>
          <w:p w14:paraId="3B9DCBBC" w14:textId="77777777" w:rsidR="00806400" w:rsidRPr="00AD3752" w:rsidRDefault="00806400" w:rsidP="004F418A">
            <w:pPr>
              <w:spacing w:after="0" w:line="25" w:lineRule="atLeast"/>
              <w:jc w:val="both"/>
              <w:rPr>
                <w:rFonts w:ascii="Times New Roman" w:hAnsi="Times New Roman"/>
                <w:bCs/>
                <w:sz w:val="24"/>
                <w:szCs w:val="24"/>
              </w:rPr>
            </w:pPr>
          </w:p>
          <w:p w14:paraId="2F9DCFA1"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vertAlign w:val="subscript"/>
              </w:rPr>
              <w:t>л</w:t>
            </w:r>
          </w:p>
        </w:tc>
        <w:tc>
          <w:tcPr>
            <w:tcW w:w="2837" w:type="dxa"/>
            <w:tcBorders>
              <w:top w:val="single" w:sz="4" w:space="0" w:color="auto"/>
              <w:left w:val="single" w:sz="4" w:space="0" w:color="auto"/>
              <w:bottom w:val="single" w:sz="4" w:space="0" w:color="auto"/>
              <w:right w:val="single" w:sz="4" w:space="0" w:color="auto"/>
            </w:tcBorders>
            <w:hideMark/>
          </w:tcPr>
          <w:p w14:paraId="54330F48" w14:textId="77777777" w:rsidR="00806400" w:rsidRPr="00AD3752" w:rsidRDefault="00806400" w:rsidP="004F418A">
            <w:pPr>
              <w:spacing w:after="0" w:line="25" w:lineRule="atLeast"/>
              <w:jc w:val="both"/>
              <w:rPr>
                <w:rFonts w:ascii="Times New Roman" w:hAnsi="Times New Roman"/>
                <w:bCs/>
              </w:rPr>
            </w:pPr>
            <w:r w:rsidRPr="00AD3752">
              <w:rPr>
                <w:rFonts w:ascii="Times New Roman" w:hAnsi="Times New Roman"/>
                <w:bCs/>
              </w:rPr>
              <w:t xml:space="preserve">        </w:t>
            </w:r>
          </w:p>
          <w:p w14:paraId="45DE150C"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Из расчета</w:t>
            </w:r>
          </w:p>
        </w:tc>
        <w:tc>
          <w:tcPr>
            <w:tcW w:w="1101" w:type="dxa"/>
            <w:tcBorders>
              <w:top w:val="single" w:sz="4" w:space="0" w:color="auto"/>
              <w:left w:val="single" w:sz="4" w:space="0" w:color="auto"/>
              <w:bottom w:val="single" w:sz="4" w:space="0" w:color="auto"/>
              <w:right w:val="single" w:sz="4" w:space="0" w:color="auto"/>
            </w:tcBorders>
          </w:tcPr>
          <w:p w14:paraId="73DA49AB" w14:textId="77777777" w:rsidR="00806400" w:rsidRPr="00AD3752" w:rsidRDefault="00806400" w:rsidP="004F418A">
            <w:pPr>
              <w:spacing w:after="0" w:line="25" w:lineRule="atLeast"/>
              <w:jc w:val="both"/>
              <w:rPr>
                <w:rFonts w:ascii="Times New Roman" w:hAnsi="Times New Roman"/>
                <w:bCs/>
                <w:sz w:val="24"/>
                <w:szCs w:val="24"/>
              </w:rPr>
            </w:pPr>
          </w:p>
          <w:p w14:paraId="18491CEF"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tcPr>
          <w:p w14:paraId="47E7C162" w14:textId="27C05E0B"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4910</w:t>
            </w:r>
          </w:p>
          <w:p w14:paraId="20F2AE29" w14:textId="19E49069" w:rsidR="00806400" w:rsidRPr="00AD3752" w:rsidRDefault="00806400" w:rsidP="004F418A">
            <w:pPr>
              <w:spacing w:after="0" w:line="25" w:lineRule="atLeast"/>
              <w:jc w:val="center"/>
              <w:rPr>
                <w:rFonts w:ascii="Times New Roman" w:hAnsi="Times New Roman"/>
                <w:bCs/>
                <w:sz w:val="24"/>
                <w:szCs w:val="24"/>
              </w:rPr>
            </w:pPr>
          </w:p>
        </w:tc>
      </w:tr>
      <w:tr w:rsidR="00B41F08" w:rsidRPr="00AD3752" w14:paraId="740626A0"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1ADE4356"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 xml:space="preserve">То же в </w:t>
            </w:r>
            <w:proofErr w:type="spellStart"/>
            <w:r w:rsidRPr="00AD3752">
              <w:rPr>
                <w:rFonts w:ascii="Times New Roman" w:hAnsi="Times New Roman"/>
                <w:bCs/>
              </w:rPr>
              <w:t>конвекти</w:t>
            </w:r>
            <w:proofErr w:type="spellEnd"/>
            <w:r w:rsidRPr="00AD3752">
              <w:rPr>
                <w:rFonts w:ascii="Times New Roman" w:hAnsi="Times New Roman"/>
                <w:bCs/>
              </w:rPr>
              <w:t>-ой част</w:t>
            </w:r>
          </w:p>
        </w:tc>
        <w:tc>
          <w:tcPr>
            <w:tcW w:w="1130" w:type="dxa"/>
            <w:tcBorders>
              <w:top w:val="single" w:sz="4" w:space="0" w:color="auto"/>
              <w:left w:val="single" w:sz="4" w:space="0" w:color="auto"/>
              <w:bottom w:val="single" w:sz="4" w:space="0" w:color="auto"/>
              <w:right w:val="single" w:sz="4" w:space="0" w:color="auto"/>
            </w:tcBorders>
            <w:hideMark/>
          </w:tcPr>
          <w:p w14:paraId="5BCA08B1"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vertAlign w:val="subscript"/>
              </w:rPr>
              <w:t>т</w:t>
            </w:r>
          </w:p>
        </w:tc>
        <w:tc>
          <w:tcPr>
            <w:tcW w:w="2837" w:type="dxa"/>
            <w:tcBorders>
              <w:top w:val="single" w:sz="4" w:space="0" w:color="auto"/>
              <w:left w:val="single" w:sz="4" w:space="0" w:color="auto"/>
              <w:bottom w:val="single" w:sz="4" w:space="0" w:color="auto"/>
              <w:right w:val="single" w:sz="4" w:space="0" w:color="auto"/>
            </w:tcBorders>
            <w:hideMark/>
          </w:tcPr>
          <w:p w14:paraId="70BC4EF5" w14:textId="77777777" w:rsidR="00806400" w:rsidRPr="00AD3752" w:rsidRDefault="00806400" w:rsidP="004F418A">
            <w:pPr>
              <w:spacing w:after="0" w:line="25" w:lineRule="atLeast"/>
              <w:jc w:val="both"/>
              <w:rPr>
                <w:rFonts w:ascii="Times New Roman" w:hAnsi="Times New Roman"/>
                <w:bCs/>
              </w:rPr>
            </w:pPr>
            <w:r w:rsidRPr="00AD3752">
              <w:rPr>
                <w:rFonts w:ascii="Times New Roman" w:hAnsi="Times New Roman"/>
                <w:bCs/>
              </w:rPr>
              <w:t xml:space="preserve">            Из расчета</w:t>
            </w:r>
          </w:p>
        </w:tc>
        <w:tc>
          <w:tcPr>
            <w:tcW w:w="1101" w:type="dxa"/>
            <w:tcBorders>
              <w:top w:val="single" w:sz="4" w:space="0" w:color="auto"/>
              <w:left w:val="single" w:sz="4" w:space="0" w:color="auto"/>
              <w:bottom w:val="single" w:sz="4" w:space="0" w:color="auto"/>
              <w:right w:val="single" w:sz="4" w:space="0" w:color="auto"/>
            </w:tcBorders>
            <w:hideMark/>
          </w:tcPr>
          <w:p w14:paraId="032DF2FC"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hideMark/>
          </w:tcPr>
          <w:p w14:paraId="14CF6945" w14:textId="2EC9732B" w:rsidR="00806400" w:rsidRPr="00AD3752" w:rsidRDefault="00806400" w:rsidP="004F418A">
            <w:pPr>
              <w:spacing w:after="0" w:line="25" w:lineRule="atLeast"/>
              <w:jc w:val="center"/>
              <w:rPr>
                <w:rFonts w:ascii="Times New Roman" w:hAnsi="Times New Roman"/>
                <w:bCs/>
                <w:sz w:val="24"/>
                <w:szCs w:val="24"/>
              </w:rPr>
            </w:pPr>
            <w:r w:rsidRPr="00AD3752">
              <w:rPr>
                <w:rFonts w:ascii="Times New Roman" w:hAnsi="Times New Roman"/>
                <w:bCs/>
              </w:rPr>
              <w:t>4371</w:t>
            </w:r>
          </w:p>
        </w:tc>
      </w:tr>
      <w:tr w:rsidR="00B41F08" w:rsidRPr="00AD3752" w14:paraId="0411093D"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2B04BF90"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 xml:space="preserve">Суммарное </w:t>
            </w:r>
            <w:proofErr w:type="spellStart"/>
            <w:r w:rsidRPr="00AD3752">
              <w:rPr>
                <w:rFonts w:ascii="Times New Roman" w:hAnsi="Times New Roman"/>
                <w:bCs/>
              </w:rPr>
              <w:t>полезн</w:t>
            </w:r>
            <w:proofErr w:type="spellEnd"/>
            <w:r w:rsidRPr="00AD3752">
              <w:rPr>
                <w:rFonts w:ascii="Times New Roman" w:hAnsi="Times New Roman"/>
                <w:bCs/>
              </w:rPr>
              <w:t>. тепло</w:t>
            </w:r>
          </w:p>
        </w:tc>
        <w:tc>
          <w:tcPr>
            <w:tcW w:w="1130" w:type="dxa"/>
            <w:tcBorders>
              <w:top w:val="single" w:sz="4" w:space="0" w:color="auto"/>
              <w:left w:val="single" w:sz="4" w:space="0" w:color="auto"/>
              <w:bottom w:val="single" w:sz="4" w:space="0" w:color="auto"/>
              <w:right w:val="single" w:sz="4" w:space="0" w:color="auto"/>
            </w:tcBorders>
            <w:hideMark/>
          </w:tcPr>
          <w:p w14:paraId="7035BF77"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p>
        </w:tc>
        <w:tc>
          <w:tcPr>
            <w:tcW w:w="2837" w:type="dxa"/>
            <w:tcBorders>
              <w:top w:val="single" w:sz="4" w:space="0" w:color="auto"/>
              <w:left w:val="single" w:sz="4" w:space="0" w:color="auto"/>
              <w:bottom w:val="single" w:sz="4" w:space="0" w:color="auto"/>
              <w:right w:val="single" w:sz="4" w:space="0" w:color="auto"/>
            </w:tcBorders>
            <w:hideMark/>
          </w:tcPr>
          <w:p w14:paraId="58FF355C"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bidi="he-IL"/>
              </w:rPr>
              <w:t>Σ</w:t>
            </w:r>
            <w:r w:rsidRPr="00AD3752">
              <w:rPr>
                <w:rFonts w:ascii="Times New Roman" w:hAnsi="Times New Roman"/>
                <w:bCs/>
                <w:lang w:val="en-US"/>
              </w:rPr>
              <w:t>Q</w:t>
            </w:r>
          </w:p>
        </w:tc>
        <w:tc>
          <w:tcPr>
            <w:tcW w:w="1101" w:type="dxa"/>
            <w:tcBorders>
              <w:top w:val="single" w:sz="4" w:space="0" w:color="auto"/>
              <w:left w:val="single" w:sz="4" w:space="0" w:color="auto"/>
              <w:bottom w:val="single" w:sz="4" w:space="0" w:color="auto"/>
              <w:right w:val="single" w:sz="4" w:space="0" w:color="auto"/>
            </w:tcBorders>
            <w:hideMark/>
          </w:tcPr>
          <w:p w14:paraId="51AEF173"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hideMark/>
          </w:tcPr>
          <w:p w14:paraId="3F719940" w14:textId="10CB10C0"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9281</w:t>
            </w:r>
          </w:p>
        </w:tc>
      </w:tr>
      <w:tr w:rsidR="00B41F08" w:rsidRPr="00AD3752" w14:paraId="4E887C26"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1C9C2C99"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Расчетная невязка</w:t>
            </w:r>
          </w:p>
          <w:p w14:paraId="2E67AF57"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теплового баланса</w:t>
            </w:r>
          </w:p>
        </w:tc>
        <w:tc>
          <w:tcPr>
            <w:tcW w:w="1130" w:type="dxa"/>
            <w:tcBorders>
              <w:top w:val="single" w:sz="4" w:space="0" w:color="auto"/>
              <w:left w:val="single" w:sz="4" w:space="0" w:color="auto"/>
              <w:bottom w:val="single" w:sz="4" w:space="0" w:color="auto"/>
              <w:right w:val="single" w:sz="4" w:space="0" w:color="auto"/>
            </w:tcBorders>
          </w:tcPr>
          <w:p w14:paraId="5ABE7A90" w14:textId="77777777" w:rsidR="00806400" w:rsidRPr="00AD3752" w:rsidRDefault="00806400" w:rsidP="004F418A">
            <w:pPr>
              <w:spacing w:after="0" w:line="25" w:lineRule="atLeast"/>
              <w:jc w:val="both"/>
              <w:rPr>
                <w:rFonts w:ascii="Times New Roman" w:hAnsi="Times New Roman"/>
                <w:bCs/>
                <w:sz w:val="24"/>
                <w:szCs w:val="24"/>
              </w:rPr>
            </w:pPr>
          </w:p>
          <w:p w14:paraId="5870DDF9"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sz w:val="24"/>
                <w:szCs w:val="24"/>
              </w:rPr>
              <w:t xml:space="preserve">    </w:t>
            </w:r>
            <w:r w:rsidRPr="00AD3752">
              <w:rPr>
                <w:rFonts w:ascii="Times New Roman" w:hAnsi="Times New Roman"/>
                <w:bCs/>
              </w:rPr>
              <w:t>∆</w:t>
            </w:r>
            <w:r w:rsidRPr="00AD3752">
              <w:rPr>
                <w:rFonts w:ascii="Times New Roman" w:hAnsi="Times New Roman"/>
                <w:bCs/>
                <w:lang w:val="en-US"/>
              </w:rPr>
              <w:t>Q</w:t>
            </w:r>
          </w:p>
        </w:tc>
        <w:tc>
          <w:tcPr>
            <w:tcW w:w="2837" w:type="dxa"/>
            <w:tcBorders>
              <w:top w:val="single" w:sz="4" w:space="0" w:color="auto"/>
              <w:left w:val="single" w:sz="4" w:space="0" w:color="auto"/>
              <w:bottom w:val="single" w:sz="4" w:space="0" w:color="auto"/>
              <w:right w:val="single" w:sz="4" w:space="0" w:color="auto"/>
            </w:tcBorders>
          </w:tcPr>
          <w:p w14:paraId="7D00765D" w14:textId="77777777" w:rsidR="00806400" w:rsidRPr="00AD3752" w:rsidRDefault="00806400" w:rsidP="004F418A">
            <w:pPr>
              <w:spacing w:after="0" w:line="25" w:lineRule="atLeast"/>
              <w:jc w:val="both"/>
              <w:rPr>
                <w:rFonts w:ascii="Times New Roman" w:hAnsi="Times New Roman"/>
                <w:bCs/>
                <w:sz w:val="24"/>
                <w:szCs w:val="24"/>
              </w:rPr>
            </w:pPr>
          </w:p>
          <w:p w14:paraId="15C9D6FB"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rPr>
              <w:t xml:space="preserve"> - </w:t>
            </w:r>
            <w:proofErr w:type="gramStart"/>
            <w:r w:rsidRPr="00AD3752">
              <w:rPr>
                <w:rFonts w:ascii="Times New Roman" w:hAnsi="Times New Roman"/>
                <w:bCs/>
                <w:lang w:val="en-US"/>
              </w:rPr>
              <w:t>Q</w:t>
            </w:r>
            <w:r w:rsidRPr="00AD3752">
              <w:rPr>
                <w:rFonts w:ascii="Times New Roman" w:hAnsi="Times New Roman"/>
                <w:bCs/>
              </w:rPr>
              <w:t>[</w:t>
            </w:r>
            <w:proofErr w:type="gramEnd"/>
            <w:r w:rsidRPr="00AD3752">
              <w:rPr>
                <w:rFonts w:ascii="Times New Roman" w:hAnsi="Times New Roman"/>
                <w:bCs/>
              </w:rPr>
              <w:t>(1- q</w:t>
            </w:r>
            <w:r w:rsidRPr="00AD3752">
              <w:rPr>
                <w:rFonts w:ascii="Times New Roman" w:hAnsi="Times New Roman"/>
                <w:bCs/>
                <w:vertAlign w:val="subscript"/>
              </w:rPr>
              <w:t>4</w:t>
            </w:r>
            <w:r w:rsidRPr="00AD3752">
              <w:rPr>
                <w:rFonts w:ascii="Times New Roman" w:hAnsi="Times New Roman"/>
                <w:bCs/>
              </w:rPr>
              <w:t>)/100]</w:t>
            </w:r>
          </w:p>
        </w:tc>
        <w:tc>
          <w:tcPr>
            <w:tcW w:w="1101" w:type="dxa"/>
            <w:tcBorders>
              <w:top w:val="single" w:sz="4" w:space="0" w:color="auto"/>
              <w:left w:val="single" w:sz="4" w:space="0" w:color="auto"/>
              <w:bottom w:val="single" w:sz="4" w:space="0" w:color="auto"/>
              <w:right w:val="single" w:sz="4" w:space="0" w:color="auto"/>
            </w:tcBorders>
          </w:tcPr>
          <w:p w14:paraId="7B492522" w14:textId="77777777" w:rsidR="00806400" w:rsidRPr="00AD3752" w:rsidRDefault="00806400" w:rsidP="004F418A">
            <w:pPr>
              <w:spacing w:after="0" w:line="25" w:lineRule="atLeast"/>
              <w:jc w:val="both"/>
              <w:rPr>
                <w:rFonts w:ascii="Times New Roman" w:hAnsi="Times New Roman"/>
                <w:bCs/>
              </w:rPr>
            </w:pPr>
          </w:p>
          <w:p w14:paraId="40229445"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tcPr>
          <w:p w14:paraId="099EEBEB" w14:textId="77777777" w:rsidR="00806400" w:rsidRPr="00AD3752" w:rsidRDefault="00806400" w:rsidP="004F418A">
            <w:pPr>
              <w:spacing w:after="0" w:line="25" w:lineRule="atLeast"/>
              <w:jc w:val="center"/>
              <w:rPr>
                <w:rFonts w:ascii="Times New Roman" w:hAnsi="Times New Roman"/>
                <w:bCs/>
              </w:rPr>
            </w:pPr>
          </w:p>
          <w:p w14:paraId="30CD4979" w14:textId="2C30C9AD"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-53</w:t>
            </w:r>
          </w:p>
        </w:tc>
      </w:tr>
      <w:tr w:rsidR="00B41F08" w:rsidRPr="00AD3752" w14:paraId="2A3EE0ED"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650FABCC" w14:textId="77DAC2A0" w:rsidR="00806400" w:rsidRPr="00C0762B" w:rsidRDefault="00806400" w:rsidP="004F418A">
            <w:pPr>
              <w:spacing w:after="0" w:line="25" w:lineRule="atLeast"/>
              <w:rPr>
                <w:rFonts w:ascii="Times New Roman" w:hAnsi="Times New Roman"/>
                <w:bCs/>
                <w:sz w:val="24"/>
                <w:szCs w:val="24"/>
              </w:rPr>
            </w:pPr>
            <w:r w:rsidRPr="00AD3752">
              <w:rPr>
                <w:rFonts w:ascii="Times New Roman" w:hAnsi="Times New Roman"/>
                <w:bCs/>
              </w:rPr>
              <w:t>Относительная невязка тепло. балан</w:t>
            </w:r>
            <w:r w:rsidR="00C0762B">
              <w:rPr>
                <w:rFonts w:ascii="Times New Roman" w:hAnsi="Times New Roman"/>
                <w:bCs/>
              </w:rPr>
              <w:t>са</w:t>
            </w:r>
          </w:p>
        </w:tc>
        <w:tc>
          <w:tcPr>
            <w:tcW w:w="1130" w:type="dxa"/>
            <w:tcBorders>
              <w:top w:val="single" w:sz="4" w:space="0" w:color="auto"/>
              <w:left w:val="single" w:sz="4" w:space="0" w:color="auto"/>
              <w:bottom w:val="single" w:sz="4" w:space="0" w:color="auto"/>
              <w:right w:val="single" w:sz="4" w:space="0" w:color="auto"/>
            </w:tcBorders>
          </w:tcPr>
          <w:p w14:paraId="253EA3D4" w14:textId="77777777" w:rsidR="00806400" w:rsidRPr="00AD3752" w:rsidRDefault="00806400" w:rsidP="004F418A">
            <w:pPr>
              <w:spacing w:after="0" w:line="25" w:lineRule="atLeast"/>
              <w:jc w:val="both"/>
              <w:rPr>
                <w:rFonts w:ascii="Times New Roman" w:hAnsi="Times New Roman"/>
                <w:bCs/>
                <w:sz w:val="24"/>
                <w:szCs w:val="24"/>
              </w:rPr>
            </w:pPr>
          </w:p>
          <w:p w14:paraId="6F1FB303"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vertAlign w:val="subscript"/>
              </w:rPr>
              <w:t>р</w:t>
            </w:r>
          </w:p>
        </w:tc>
        <w:tc>
          <w:tcPr>
            <w:tcW w:w="2837" w:type="dxa"/>
            <w:tcBorders>
              <w:top w:val="single" w:sz="4" w:space="0" w:color="auto"/>
              <w:left w:val="single" w:sz="4" w:space="0" w:color="auto"/>
              <w:bottom w:val="single" w:sz="4" w:space="0" w:color="auto"/>
              <w:right w:val="single" w:sz="4" w:space="0" w:color="auto"/>
            </w:tcBorders>
          </w:tcPr>
          <w:p w14:paraId="2E23605E" w14:textId="77777777" w:rsidR="00806400" w:rsidRPr="00AD3752" w:rsidRDefault="00806400" w:rsidP="004F418A">
            <w:pPr>
              <w:spacing w:after="0" w:line="25" w:lineRule="atLeast"/>
              <w:jc w:val="both"/>
              <w:rPr>
                <w:rFonts w:ascii="Times New Roman" w:hAnsi="Times New Roman"/>
                <w:bCs/>
                <w:sz w:val="24"/>
                <w:szCs w:val="24"/>
              </w:rPr>
            </w:pPr>
          </w:p>
          <w:p w14:paraId="1E34CDBE" w14:textId="456786C6"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vertAlign w:val="subscript"/>
              </w:rPr>
              <w:t>р</w:t>
            </w:r>
            <w:r w:rsidRPr="00AD3752">
              <w:rPr>
                <w:rFonts w:ascii="Times New Roman" w:hAnsi="Times New Roman"/>
                <w:bCs/>
              </w:rPr>
              <w:t xml:space="preserve">) </w:t>
            </w:r>
            <w:r w:rsidR="00A85056">
              <w:rPr>
                <w:rFonts w:ascii="Times New Roman" w:hAnsi="Times New Roman"/>
                <w:bCs/>
              </w:rPr>
              <w:t>·</w:t>
            </w:r>
            <w:r w:rsidRPr="00AD3752">
              <w:rPr>
                <w:rFonts w:ascii="Times New Roman" w:hAnsi="Times New Roman"/>
                <w:bCs/>
              </w:rPr>
              <w:t>100%</w:t>
            </w:r>
          </w:p>
        </w:tc>
        <w:tc>
          <w:tcPr>
            <w:tcW w:w="1101" w:type="dxa"/>
            <w:tcBorders>
              <w:top w:val="single" w:sz="4" w:space="0" w:color="auto"/>
              <w:left w:val="single" w:sz="4" w:space="0" w:color="auto"/>
              <w:bottom w:val="single" w:sz="4" w:space="0" w:color="auto"/>
              <w:right w:val="single" w:sz="4" w:space="0" w:color="auto"/>
            </w:tcBorders>
          </w:tcPr>
          <w:p w14:paraId="6AC5B276" w14:textId="77777777" w:rsidR="00806400" w:rsidRPr="00AD3752" w:rsidRDefault="00806400" w:rsidP="004F418A">
            <w:pPr>
              <w:spacing w:after="0" w:line="25" w:lineRule="atLeast"/>
              <w:rPr>
                <w:rFonts w:ascii="Times New Roman" w:hAnsi="Times New Roman"/>
                <w:bCs/>
                <w:sz w:val="24"/>
                <w:szCs w:val="24"/>
              </w:rPr>
            </w:pPr>
          </w:p>
          <w:p w14:paraId="3D5C3ACD"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sz w:val="24"/>
                <w:szCs w:val="24"/>
              </w:rPr>
              <w:t xml:space="preserve">    %</w:t>
            </w:r>
          </w:p>
        </w:tc>
        <w:tc>
          <w:tcPr>
            <w:tcW w:w="2154" w:type="dxa"/>
            <w:tcBorders>
              <w:top w:val="single" w:sz="4" w:space="0" w:color="auto"/>
              <w:left w:val="single" w:sz="4" w:space="0" w:color="auto"/>
              <w:bottom w:val="single" w:sz="4" w:space="0" w:color="auto"/>
              <w:right w:val="single" w:sz="4" w:space="0" w:color="auto"/>
            </w:tcBorders>
          </w:tcPr>
          <w:p w14:paraId="16488D89" w14:textId="66B5B56E" w:rsidR="00806400" w:rsidRPr="00AD3752" w:rsidRDefault="00806400" w:rsidP="004F418A">
            <w:pPr>
              <w:spacing w:after="0" w:line="25" w:lineRule="atLeast"/>
              <w:jc w:val="center"/>
              <w:rPr>
                <w:rFonts w:ascii="Times New Roman" w:hAnsi="Times New Roman"/>
                <w:bCs/>
              </w:rPr>
            </w:pPr>
          </w:p>
          <w:p w14:paraId="786A8A0C" w14:textId="2A919089"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-0,52</w:t>
            </w:r>
          </w:p>
        </w:tc>
      </w:tr>
      <w:tr w:rsidR="00B41F08" w:rsidRPr="00AD3752" w14:paraId="48C716BD"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4947B399"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Номинальная мощность</w:t>
            </w:r>
          </w:p>
          <w:p w14:paraId="5EC1C3B4"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 xml:space="preserve">  (</w:t>
            </w:r>
            <w:proofErr w:type="gramStart"/>
            <w:r w:rsidRPr="00AD3752">
              <w:rPr>
                <w:rFonts w:ascii="Times New Roman" w:hAnsi="Times New Roman"/>
                <w:bCs/>
              </w:rPr>
              <w:t>расчетная)  0,464</w:t>
            </w:r>
            <w:proofErr w:type="gramEnd"/>
            <w:r w:rsidRPr="00AD3752">
              <w:rPr>
                <w:rFonts w:ascii="Times New Roman" w:hAnsi="Times New Roman"/>
                <w:bCs/>
              </w:rPr>
              <w:t xml:space="preserve"> МВт</w:t>
            </w:r>
          </w:p>
          <w:p w14:paraId="4A7DC966"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 xml:space="preserve"> (0,400 Гкал/час)</w:t>
            </w:r>
          </w:p>
        </w:tc>
        <w:tc>
          <w:tcPr>
            <w:tcW w:w="1130" w:type="dxa"/>
            <w:tcBorders>
              <w:top w:val="single" w:sz="4" w:space="0" w:color="auto"/>
              <w:left w:val="single" w:sz="4" w:space="0" w:color="auto"/>
              <w:bottom w:val="single" w:sz="4" w:space="0" w:color="auto"/>
              <w:right w:val="single" w:sz="4" w:space="0" w:color="auto"/>
            </w:tcBorders>
          </w:tcPr>
          <w:p w14:paraId="56A4354E" w14:textId="77777777" w:rsidR="00806400" w:rsidRPr="00AD3752" w:rsidRDefault="00806400" w:rsidP="004F418A">
            <w:pPr>
              <w:spacing w:after="0" w:line="25" w:lineRule="atLeast"/>
              <w:rPr>
                <w:rFonts w:ascii="Times New Roman" w:hAnsi="Times New Roman"/>
                <w:bCs/>
                <w:sz w:val="24"/>
                <w:szCs w:val="24"/>
                <w:vertAlign w:val="subscript"/>
              </w:rPr>
            </w:pPr>
          </w:p>
          <w:p w14:paraId="749DD6B6" w14:textId="77777777" w:rsidR="00806400" w:rsidRPr="00AD3752" w:rsidRDefault="00806400" w:rsidP="004F418A">
            <w:pPr>
              <w:spacing w:after="0" w:line="25" w:lineRule="atLeast"/>
              <w:rPr>
                <w:rFonts w:ascii="Times New Roman" w:hAnsi="Times New Roman"/>
                <w:bCs/>
                <w:sz w:val="24"/>
                <w:szCs w:val="24"/>
                <w:vertAlign w:val="subscript"/>
              </w:rPr>
            </w:pPr>
            <w:r w:rsidRPr="00AD3752">
              <w:rPr>
                <w:rFonts w:ascii="Times New Roman" w:hAnsi="Times New Roman"/>
                <w:bCs/>
                <w:sz w:val="24"/>
                <w:szCs w:val="24"/>
                <w:vertAlign w:val="subscript"/>
              </w:rPr>
              <w:t xml:space="preserve">   </w:t>
            </w:r>
            <w:r w:rsidRPr="00AD3752">
              <w:rPr>
                <w:rFonts w:ascii="Times New Roman" w:hAnsi="Times New Roman"/>
                <w:bCs/>
              </w:rPr>
              <w:t xml:space="preserve">     </w:t>
            </w:r>
            <w:r w:rsidRPr="00AD3752">
              <w:rPr>
                <w:rFonts w:ascii="Times New Roman" w:hAnsi="Times New Roman"/>
                <w:bCs/>
                <w:lang w:val="en-US"/>
              </w:rPr>
              <w:t>N</w:t>
            </w:r>
          </w:p>
        </w:tc>
        <w:tc>
          <w:tcPr>
            <w:tcW w:w="2837" w:type="dxa"/>
            <w:tcBorders>
              <w:top w:val="single" w:sz="4" w:space="0" w:color="auto"/>
              <w:left w:val="single" w:sz="4" w:space="0" w:color="auto"/>
              <w:bottom w:val="single" w:sz="4" w:space="0" w:color="auto"/>
              <w:right w:val="single" w:sz="4" w:space="0" w:color="auto"/>
            </w:tcBorders>
            <w:hideMark/>
          </w:tcPr>
          <w:p w14:paraId="6642FB1A" w14:textId="77777777" w:rsidR="00806400" w:rsidRPr="00AD3752" w:rsidRDefault="00806400" w:rsidP="004F418A">
            <w:pPr>
              <w:spacing w:after="0" w:line="25" w:lineRule="atLeast"/>
              <w:jc w:val="both"/>
              <w:rPr>
                <w:rFonts w:ascii="Times New Roman" w:hAnsi="Times New Roman"/>
                <w:bCs/>
              </w:rPr>
            </w:pPr>
            <w:r w:rsidRPr="00AD3752">
              <w:rPr>
                <w:rFonts w:ascii="Times New Roman" w:hAnsi="Times New Roman"/>
                <w:bCs/>
              </w:rPr>
              <w:t xml:space="preserve">Из конструкции котла </w:t>
            </w:r>
          </w:p>
          <w:p w14:paraId="32A7FF5E" w14:textId="77777777" w:rsidR="00806400" w:rsidRPr="00AD3752" w:rsidRDefault="00806400" w:rsidP="004F418A">
            <w:pPr>
              <w:spacing w:after="0" w:line="25" w:lineRule="atLeast"/>
              <w:jc w:val="both"/>
              <w:rPr>
                <w:rFonts w:ascii="Times New Roman" w:hAnsi="Times New Roman"/>
                <w:bCs/>
              </w:rPr>
            </w:pPr>
            <w:r w:rsidRPr="00AD3752">
              <w:rPr>
                <w:rFonts w:ascii="Times New Roman" w:hAnsi="Times New Roman"/>
                <w:bCs/>
                <w:lang w:val="en-US"/>
              </w:rPr>
              <w:t>Q</w:t>
            </w:r>
            <w:r w:rsidRPr="00AD3752">
              <w:rPr>
                <w:rFonts w:ascii="Times New Roman" w:hAnsi="Times New Roman"/>
                <w:bCs/>
                <w:vertAlign w:val="subscript"/>
              </w:rPr>
              <w:t>т</w:t>
            </w: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rPr>
              <w:t>=52,</w:t>
            </w:r>
            <w:proofErr w:type="gramStart"/>
            <w:r w:rsidRPr="00AD3752">
              <w:rPr>
                <w:rFonts w:ascii="Times New Roman" w:hAnsi="Times New Roman"/>
                <w:bCs/>
              </w:rPr>
              <w:t>7;</w:t>
            </w:r>
            <w:r w:rsidRPr="00AD3752">
              <w:rPr>
                <w:rFonts w:ascii="Times New Roman" w:hAnsi="Times New Roman"/>
                <w:bCs/>
                <w:lang w:val="en-US"/>
              </w:rPr>
              <w:t>Q</w:t>
            </w:r>
            <w:proofErr w:type="gramEnd"/>
            <w:r w:rsidRPr="00AD3752">
              <w:rPr>
                <w:rFonts w:ascii="Times New Roman" w:hAnsi="Times New Roman"/>
                <w:bCs/>
                <w:vertAlign w:val="subscript"/>
              </w:rPr>
              <w:t>л</w:t>
            </w: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rPr>
              <w:t>=47,3 левая</w:t>
            </w:r>
          </w:p>
          <w:p w14:paraId="71FC9AB4" w14:textId="77777777" w:rsidR="00806400" w:rsidRPr="00AD3752" w:rsidRDefault="00806400" w:rsidP="004F418A">
            <w:pPr>
              <w:spacing w:after="0" w:line="25" w:lineRule="atLeast"/>
              <w:jc w:val="both"/>
              <w:rPr>
                <w:rFonts w:ascii="Times New Roman" w:hAnsi="Times New Roman"/>
                <w:bCs/>
                <w:sz w:val="24"/>
                <w:szCs w:val="24"/>
              </w:rPr>
            </w:pPr>
            <w:r w:rsidRPr="00AD3752">
              <w:rPr>
                <w:rFonts w:ascii="Times New Roman" w:hAnsi="Times New Roman"/>
                <w:bCs/>
                <w:lang w:val="en-US"/>
              </w:rPr>
              <w:t>Q</w:t>
            </w:r>
            <w:r w:rsidRPr="00AD3752">
              <w:rPr>
                <w:rFonts w:ascii="Times New Roman" w:hAnsi="Times New Roman"/>
                <w:bCs/>
                <w:vertAlign w:val="subscript"/>
              </w:rPr>
              <w:t>т</w:t>
            </w: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rPr>
              <w:t>=52,</w:t>
            </w:r>
            <w:proofErr w:type="gramStart"/>
            <w:r w:rsidRPr="00AD3752">
              <w:rPr>
                <w:rFonts w:ascii="Times New Roman" w:hAnsi="Times New Roman"/>
                <w:bCs/>
              </w:rPr>
              <w:t>7;</w:t>
            </w:r>
            <w:r w:rsidRPr="00AD3752">
              <w:rPr>
                <w:rFonts w:ascii="Times New Roman" w:hAnsi="Times New Roman"/>
                <w:bCs/>
                <w:lang w:val="en-US"/>
              </w:rPr>
              <w:t>Q</w:t>
            </w:r>
            <w:proofErr w:type="gramEnd"/>
            <w:r w:rsidRPr="00AD3752">
              <w:rPr>
                <w:rFonts w:ascii="Times New Roman" w:hAnsi="Times New Roman"/>
                <w:bCs/>
                <w:vertAlign w:val="subscript"/>
              </w:rPr>
              <w:t>л</w:t>
            </w:r>
            <w:r w:rsidRPr="00AD3752">
              <w:rPr>
                <w:rFonts w:ascii="Times New Roman" w:hAnsi="Times New Roman"/>
                <w:bCs/>
              </w:rPr>
              <w:t>/</w:t>
            </w:r>
            <w:r w:rsidRPr="00AD3752">
              <w:rPr>
                <w:rFonts w:ascii="Times New Roman" w:hAnsi="Times New Roman"/>
                <w:bCs/>
                <w:lang w:val="en-US"/>
              </w:rPr>
              <w:t>Q</w:t>
            </w:r>
            <w:r w:rsidRPr="00AD3752">
              <w:rPr>
                <w:rFonts w:ascii="Times New Roman" w:hAnsi="Times New Roman"/>
                <w:bCs/>
              </w:rPr>
              <w:t>=47,3 прав.</w:t>
            </w:r>
          </w:p>
        </w:tc>
        <w:tc>
          <w:tcPr>
            <w:tcW w:w="1101" w:type="dxa"/>
            <w:tcBorders>
              <w:top w:val="single" w:sz="4" w:space="0" w:color="auto"/>
              <w:left w:val="single" w:sz="4" w:space="0" w:color="auto"/>
              <w:bottom w:val="single" w:sz="4" w:space="0" w:color="auto"/>
              <w:right w:val="single" w:sz="4" w:space="0" w:color="auto"/>
            </w:tcBorders>
          </w:tcPr>
          <w:p w14:paraId="02C7D844" w14:textId="77777777" w:rsidR="00806400" w:rsidRPr="00AD3752" w:rsidRDefault="00806400" w:rsidP="004F418A">
            <w:pPr>
              <w:spacing w:after="0" w:line="25" w:lineRule="atLeast"/>
              <w:rPr>
                <w:rFonts w:ascii="Times New Roman" w:hAnsi="Times New Roman"/>
                <w:bCs/>
              </w:rPr>
            </w:pPr>
          </w:p>
          <w:p w14:paraId="47C05955" w14:textId="77777777" w:rsidR="00806400" w:rsidRPr="00AD3752" w:rsidRDefault="00806400" w:rsidP="004F418A">
            <w:pPr>
              <w:spacing w:after="0" w:line="25" w:lineRule="atLeast"/>
              <w:rPr>
                <w:rFonts w:ascii="Times New Roman" w:hAnsi="Times New Roman"/>
                <w:bCs/>
              </w:rPr>
            </w:pPr>
            <w:r w:rsidRPr="00AD3752">
              <w:rPr>
                <w:rFonts w:ascii="Times New Roman" w:hAnsi="Times New Roman"/>
                <w:bCs/>
              </w:rPr>
              <w:t xml:space="preserve">  МВт</w:t>
            </w:r>
          </w:p>
        </w:tc>
        <w:tc>
          <w:tcPr>
            <w:tcW w:w="2154" w:type="dxa"/>
            <w:tcBorders>
              <w:top w:val="single" w:sz="4" w:space="0" w:color="auto"/>
              <w:left w:val="single" w:sz="4" w:space="0" w:color="auto"/>
              <w:bottom w:val="single" w:sz="4" w:space="0" w:color="auto"/>
              <w:right w:val="single" w:sz="4" w:space="0" w:color="auto"/>
            </w:tcBorders>
          </w:tcPr>
          <w:p w14:paraId="392FE74D" w14:textId="3D198CCB"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0,400</w:t>
            </w:r>
          </w:p>
          <w:p w14:paraId="7DC94225" w14:textId="306FFE90"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0,464МВт</w:t>
            </w:r>
          </w:p>
          <w:p w14:paraId="2CFB8918" w14:textId="538594AE" w:rsidR="00806400" w:rsidRPr="00AD3752" w:rsidRDefault="00806400" w:rsidP="004F418A">
            <w:pPr>
              <w:spacing w:after="0" w:line="25" w:lineRule="atLeast"/>
              <w:jc w:val="center"/>
              <w:rPr>
                <w:rFonts w:ascii="Times New Roman" w:hAnsi="Times New Roman"/>
                <w:bCs/>
              </w:rPr>
            </w:pPr>
            <w:r w:rsidRPr="00AD3752">
              <w:rPr>
                <w:rFonts w:ascii="Times New Roman" w:hAnsi="Times New Roman"/>
                <w:bCs/>
              </w:rPr>
              <w:t>(0,4Гкал/ч)</w:t>
            </w:r>
          </w:p>
        </w:tc>
      </w:tr>
      <w:tr w:rsidR="00B41F08" w:rsidRPr="00AD3752" w14:paraId="6035E18E" w14:textId="77777777" w:rsidTr="00C03C00">
        <w:tc>
          <w:tcPr>
            <w:tcW w:w="2701" w:type="dxa"/>
            <w:tcBorders>
              <w:top w:val="single" w:sz="4" w:space="0" w:color="auto"/>
              <w:left w:val="single" w:sz="4" w:space="0" w:color="auto"/>
              <w:bottom w:val="single" w:sz="4" w:space="0" w:color="auto"/>
              <w:right w:val="single" w:sz="4" w:space="0" w:color="auto"/>
            </w:tcBorders>
            <w:hideMark/>
          </w:tcPr>
          <w:p w14:paraId="18C03345"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Уточнен. расход топлив</w:t>
            </w:r>
          </w:p>
        </w:tc>
        <w:tc>
          <w:tcPr>
            <w:tcW w:w="1130" w:type="dxa"/>
            <w:tcBorders>
              <w:top w:val="single" w:sz="4" w:space="0" w:color="auto"/>
              <w:left w:val="single" w:sz="4" w:space="0" w:color="auto"/>
              <w:bottom w:val="single" w:sz="4" w:space="0" w:color="auto"/>
              <w:right w:val="single" w:sz="4" w:space="0" w:color="auto"/>
            </w:tcBorders>
            <w:hideMark/>
          </w:tcPr>
          <w:p w14:paraId="207B930B"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sz w:val="24"/>
                <w:szCs w:val="24"/>
              </w:rPr>
              <w:t xml:space="preserve">     </w:t>
            </w:r>
            <w:proofErr w:type="spellStart"/>
            <w:r w:rsidRPr="00AD3752">
              <w:rPr>
                <w:rFonts w:ascii="Times New Roman" w:hAnsi="Times New Roman"/>
                <w:bCs/>
              </w:rPr>
              <w:t>В</w:t>
            </w:r>
            <w:r w:rsidRPr="00AD3752">
              <w:rPr>
                <w:rFonts w:ascii="Times New Roman" w:hAnsi="Times New Roman"/>
                <w:bCs/>
                <w:vertAlign w:val="subscript"/>
              </w:rPr>
              <w:t>р</w:t>
            </w:r>
            <w:proofErr w:type="spellEnd"/>
            <w:r w:rsidRPr="00AD3752">
              <w:rPr>
                <w:rFonts w:ascii="Times New Roman" w:hAnsi="Times New Roman"/>
                <w:bCs/>
                <w:sz w:val="24"/>
                <w:szCs w:val="24"/>
              </w:rPr>
              <w:t xml:space="preserve"> </w:t>
            </w:r>
          </w:p>
        </w:tc>
        <w:tc>
          <w:tcPr>
            <w:tcW w:w="2837" w:type="dxa"/>
            <w:tcBorders>
              <w:top w:val="single" w:sz="4" w:space="0" w:color="auto"/>
              <w:left w:val="single" w:sz="4" w:space="0" w:color="auto"/>
              <w:bottom w:val="single" w:sz="4" w:space="0" w:color="auto"/>
              <w:right w:val="single" w:sz="4" w:space="0" w:color="auto"/>
            </w:tcBorders>
            <w:hideMark/>
          </w:tcPr>
          <w:p w14:paraId="3FC4D095"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 xml:space="preserve"> Уточненный расчет</w:t>
            </w:r>
          </w:p>
        </w:tc>
        <w:tc>
          <w:tcPr>
            <w:tcW w:w="1101" w:type="dxa"/>
            <w:tcBorders>
              <w:top w:val="single" w:sz="4" w:space="0" w:color="auto"/>
              <w:left w:val="single" w:sz="4" w:space="0" w:color="auto"/>
              <w:bottom w:val="single" w:sz="4" w:space="0" w:color="auto"/>
              <w:right w:val="single" w:sz="4" w:space="0" w:color="auto"/>
            </w:tcBorders>
            <w:hideMark/>
          </w:tcPr>
          <w:p w14:paraId="7C82B7D2" w14:textId="77777777" w:rsidR="00806400" w:rsidRPr="00AD3752" w:rsidRDefault="00806400" w:rsidP="004F418A">
            <w:pPr>
              <w:spacing w:after="0" w:line="25" w:lineRule="atLeast"/>
              <w:rPr>
                <w:rFonts w:ascii="Times New Roman" w:hAnsi="Times New Roman"/>
                <w:bCs/>
                <w:sz w:val="24"/>
                <w:szCs w:val="24"/>
              </w:rPr>
            </w:pPr>
            <w:r w:rsidRPr="00AD3752">
              <w:rPr>
                <w:rFonts w:ascii="Times New Roman" w:hAnsi="Times New Roman"/>
                <w:bCs/>
              </w:rPr>
              <w:t xml:space="preserve">  кг/час</w:t>
            </w:r>
          </w:p>
        </w:tc>
        <w:tc>
          <w:tcPr>
            <w:tcW w:w="2154" w:type="dxa"/>
            <w:tcBorders>
              <w:top w:val="single" w:sz="4" w:space="0" w:color="auto"/>
              <w:left w:val="single" w:sz="4" w:space="0" w:color="auto"/>
              <w:bottom w:val="single" w:sz="4" w:space="0" w:color="auto"/>
              <w:right w:val="single" w:sz="4" w:space="0" w:color="auto"/>
            </w:tcBorders>
            <w:hideMark/>
          </w:tcPr>
          <w:p w14:paraId="3DD2EF5F" w14:textId="6063106A" w:rsidR="00806400" w:rsidRPr="00AD3752" w:rsidRDefault="00806400" w:rsidP="004F418A">
            <w:pPr>
              <w:spacing w:after="0" w:line="25" w:lineRule="atLeast"/>
              <w:jc w:val="center"/>
              <w:rPr>
                <w:rFonts w:ascii="Times New Roman" w:hAnsi="Times New Roman"/>
                <w:bCs/>
                <w:sz w:val="24"/>
                <w:szCs w:val="24"/>
              </w:rPr>
            </w:pPr>
            <w:r w:rsidRPr="00AD3752">
              <w:rPr>
                <w:rFonts w:ascii="Times New Roman" w:hAnsi="Times New Roman"/>
                <w:bCs/>
              </w:rPr>
              <w:t>43,3</w:t>
            </w:r>
          </w:p>
        </w:tc>
      </w:tr>
    </w:tbl>
    <w:p w14:paraId="2677005B" w14:textId="11A3A5A5" w:rsidR="00D64E46" w:rsidRPr="00C737E0" w:rsidRDefault="00D64E46" w:rsidP="005A0910">
      <w:pPr>
        <w:spacing w:after="0" w:line="25" w:lineRule="atLeast"/>
        <w:ind w:firstLine="709"/>
        <w:jc w:val="both"/>
        <w:rPr>
          <w:rFonts w:ascii="Times New Roman" w:hAnsi="Times New Roman"/>
          <w:i/>
          <w:iCs/>
          <w:sz w:val="28"/>
          <w:szCs w:val="28"/>
        </w:rPr>
      </w:pPr>
    </w:p>
    <w:p w14:paraId="3E555A6E" w14:textId="664A3CBB" w:rsidR="00D64E46" w:rsidRPr="00E401BA" w:rsidRDefault="00D64E46" w:rsidP="005A0910">
      <w:pPr>
        <w:spacing w:after="0" w:line="25" w:lineRule="atLeast"/>
        <w:ind w:firstLine="709"/>
        <w:jc w:val="both"/>
        <w:rPr>
          <w:rFonts w:ascii="Times New Roman" w:hAnsi="Times New Roman"/>
          <w:sz w:val="28"/>
          <w:szCs w:val="28"/>
        </w:rPr>
      </w:pPr>
      <w:r w:rsidRPr="00E401BA">
        <w:rPr>
          <w:rFonts w:ascii="Times New Roman" w:hAnsi="Times New Roman"/>
          <w:sz w:val="28"/>
          <w:szCs w:val="28"/>
        </w:rPr>
        <w:t xml:space="preserve">Левый и правый </w:t>
      </w:r>
      <w:r w:rsidR="006610E1">
        <w:rPr>
          <w:rFonts w:ascii="Times New Roman" w:hAnsi="Times New Roman"/>
          <w:sz w:val="28"/>
          <w:szCs w:val="28"/>
        </w:rPr>
        <w:t>столбцы таблиц</w:t>
      </w:r>
      <w:r w:rsidRPr="00E401BA">
        <w:rPr>
          <w:rFonts w:ascii="Times New Roman" w:hAnsi="Times New Roman"/>
          <w:sz w:val="28"/>
          <w:szCs w:val="28"/>
        </w:rPr>
        <w:t xml:space="preserve"> рассчитаны для мощности 0,4 Гкал/ч ϑ</w:t>
      </w:r>
      <w:r w:rsidRPr="00E401BA">
        <w:rPr>
          <w:rFonts w:ascii="Times New Roman" w:hAnsi="Times New Roman"/>
          <w:sz w:val="28"/>
          <w:szCs w:val="28"/>
          <w:lang w:bidi="he-IL"/>
        </w:rPr>
        <w:t xml:space="preserve">΄ = 180 </w:t>
      </w:r>
      <w:r w:rsidRPr="00E401BA">
        <w:rPr>
          <w:rFonts w:ascii="Times New Roman" w:hAnsi="Times New Roman"/>
          <w:sz w:val="28"/>
          <w:szCs w:val="28"/>
        </w:rPr>
        <w:t>°С.</w:t>
      </w:r>
    </w:p>
    <w:p w14:paraId="6B7B10B7" w14:textId="77777777" w:rsidR="00D64E46" w:rsidRPr="00E401BA" w:rsidRDefault="00D64E46" w:rsidP="005A0910">
      <w:pPr>
        <w:spacing w:after="0" w:line="25" w:lineRule="atLeast"/>
        <w:ind w:firstLine="709"/>
        <w:jc w:val="both"/>
        <w:rPr>
          <w:rFonts w:ascii="Times New Roman" w:hAnsi="Times New Roman"/>
          <w:sz w:val="28"/>
          <w:szCs w:val="28"/>
        </w:rPr>
      </w:pPr>
      <w:r w:rsidRPr="00E401BA">
        <w:rPr>
          <w:rFonts w:ascii="Times New Roman" w:hAnsi="Times New Roman"/>
          <w:sz w:val="28"/>
          <w:szCs w:val="28"/>
        </w:rPr>
        <w:t>Учитывались витые ленточные вставки в конвективных трубах Ø48×4,0    при оптимальной скорости газового потока порядка 13,9 м/с +5%.</w:t>
      </w:r>
    </w:p>
    <w:p w14:paraId="6B3D25C1" w14:textId="75AA33C9" w:rsidR="00D64E46" w:rsidRPr="00E401BA" w:rsidRDefault="006610E1" w:rsidP="005A0910">
      <w:pPr>
        <w:spacing w:after="0" w:line="25" w:lineRule="atLeast"/>
        <w:ind w:firstLine="709"/>
        <w:jc w:val="both"/>
        <w:rPr>
          <w:rFonts w:ascii="Times New Roman" w:hAnsi="Times New Roman"/>
          <w:sz w:val="28"/>
          <w:szCs w:val="28"/>
        </w:rPr>
      </w:pPr>
      <w:r>
        <w:rPr>
          <w:rFonts w:ascii="Times New Roman" w:hAnsi="Times New Roman"/>
          <w:sz w:val="28"/>
          <w:szCs w:val="28"/>
        </w:rPr>
        <w:t>Витые ленточные вставки</w:t>
      </w:r>
      <w:r w:rsidR="00D64E46" w:rsidRPr="00E401BA">
        <w:rPr>
          <w:rFonts w:ascii="Times New Roman" w:hAnsi="Times New Roman"/>
          <w:sz w:val="28"/>
          <w:szCs w:val="28"/>
        </w:rPr>
        <w:t xml:space="preserve"> в таких котлах работают с эффективностью порядка 200-220 % и учтены во 2-ом столбце </w:t>
      </w:r>
      <w:r w:rsidR="00363DFD">
        <w:rPr>
          <w:rFonts w:ascii="Times New Roman" w:hAnsi="Times New Roman"/>
          <w:sz w:val="28"/>
          <w:szCs w:val="28"/>
        </w:rPr>
        <w:t xml:space="preserve">таблицы </w:t>
      </w:r>
      <w:r>
        <w:rPr>
          <w:rFonts w:ascii="Times New Roman" w:hAnsi="Times New Roman"/>
          <w:sz w:val="28"/>
          <w:szCs w:val="28"/>
        </w:rPr>
        <w:t>5.6 и 5.7</w:t>
      </w:r>
      <w:r w:rsidR="00D64E46" w:rsidRPr="00E401BA">
        <w:rPr>
          <w:rFonts w:ascii="Times New Roman" w:hAnsi="Times New Roman"/>
          <w:sz w:val="28"/>
          <w:szCs w:val="28"/>
        </w:rPr>
        <w:t>.</w:t>
      </w:r>
    </w:p>
    <w:p w14:paraId="23DE3EE6" w14:textId="77777777" w:rsidR="00D64E46" w:rsidRPr="00E401BA" w:rsidRDefault="00D64E46" w:rsidP="005A0910">
      <w:pPr>
        <w:spacing w:after="0" w:line="25" w:lineRule="atLeast"/>
        <w:ind w:firstLine="709"/>
        <w:jc w:val="both"/>
        <w:rPr>
          <w:rFonts w:ascii="Times New Roman" w:hAnsi="Times New Roman"/>
          <w:sz w:val="28"/>
          <w:szCs w:val="28"/>
        </w:rPr>
      </w:pPr>
      <w:r w:rsidRPr="00E401BA">
        <w:rPr>
          <w:rFonts w:ascii="Times New Roman" w:hAnsi="Times New Roman"/>
          <w:sz w:val="28"/>
          <w:szCs w:val="28"/>
        </w:rPr>
        <w:t>Сопротивление труб Ø48×4 мм составляет не более - ∆</w:t>
      </w:r>
      <w:r w:rsidRPr="00E401BA">
        <w:rPr>
          <w:rFonts w:ascii="Times New Roman" w:hAnsi="Times New Roman"/>
          <w:sz w:val="28"/>
          <w:szCs w:val="28"/>
          <w:lang w:val="en-US"/>
        </w:rPr>
        <w:t>h</w:t>
      </w:r>
      <w:r w:rsidRPr="00E401BA">
        <w:rPr>
          <w:rFonts w:ascii="Times New Roman" w:hAnsi="Times New Roman"/>
          <w:sz w:val="28"/>
          <w:szCs w:val="28"/>
        </w:rPr>
        <w:t xml:space="preserve"> = 43,5 мм.в.ст.+10%, при оптимальной скорости газового потока w=13,84 м/с +5%</w:t>
      </w:r>
    </w:p>
    <w:p w14:paraId="2B6E8DC0" w14:textId="47C72EFF" w:rsidR="00D64E46" w:rsidRPr="00E401BA" w:rsidRDefault="00D64E46" w:rsidP="005A0910">
      <w:pPr>
        <w:spacing w:after="0" w:line="25" w:lineRule="atLeast"/>
        <w:ind w:firstLine="709"/>
        <w:jc w:val="both"/>
        <w:rPr>
          <w:rFonts w:ascii="Times New Roman" w:hAnsi="Times New Roman"/>
          <w:sz w:val="28"/>
          <w:szCs w:val="28"/>
        </w:rPr>
      </w:pPr>
      <w:bookmarkStart w:id="21" w:name="_Hlk181997214"/>
      <w:r w:rsidRPr="00E401BA">
        <w:rPr>
          <w:rFonts w:ascii="Times New Roman" w:hAnsi="Times New Roman"/>
          <w:sz w:val="28"/>
          <w:szCs w:val="28"/>
        </w:rPr>
        <w:t xml:space="preserve">При этом (витые ленточные вставки) по расчетам для получения номинальной тепловой мощности 400 Гкал/ч (464 МВт) длину котла ВВ-400 следует увеличить на + 498 мм (+ 0,5 м) с увеличенным количеством труб до 33 штук вместо 29 для увеличения теплоотдачи в конвективных трубах диаметром </w:t>
      </w:r>
      <w:r w:rsidR="006D4412" w:rsidRPr="00E401BA">
        <w:rPr>
          <w:rFonts w:ascii="Times New Roman" w:hAnsi="Times New Roman"/>
          <w:sz w:val="28"/>
          <w:szCs w:val="28"/>
        </w:rPr>
        <w:t>Ø</w:t>
      </w:r>
      <w:r w:rsidRPr="00E401BA">
        <w:rPr>
          <w:rFonts w:ascii="Times New Roman" w:hAnsi="Times New Roman"/>
          <w:sz w:val="28"/>
          <w:szCs w:val="28"/>
        </w:rPr>
        <w:t xml:space="preserve">48×4 мм с витыми ленточными вставками. Калорийность </w:t>
      </w:r>
      <w:proofErr w:type="spellStart"/>
      <w:r w:rsidRPr="00E401BA">
        <w:rPr>
          <w:rFonts w:ascii="Times New Roman" w:hAnsi="Times New Roman"/>
          <w:sz w:val="28"/>
          <w:szCs w:val="28"/>
        </w:rPr>
        <w:t>диз</w:t>
      </w:r>
      <w:proofErr w:type="spellEnd"/>
      <w:r w:rsidRPr="00E401BA">
        <w:rPr>
          <w:rFonts w:ascii="Times New Roman" w:hAnsi="Times New Roman"/>
          <w:sz w:val="28"/>
          <w:szCs w:val="28"/>
        </w:rPr>
        <w:t>. топлива принята 10198 ккал/кг.</w:t>
      </w:r>
    </w:p>
    <w:bookmarkEnd w:id="21"/>
    <w:p w14:paraId="21627D68" w14:textId="038CA819" w:rsidR="002C2B27" w:rsidRPr="002C2B27" w:rsidRDefault="00D64E46" w:rsidP="005A0910">
      <w:pPr>
        <w:spacing w:after="0" w:line="25" w:lineRule="atLeast"/>
        <w:ind w:firstLine="709"/>
        <w:jc w:val="both"/>
        <w:rPr>
          <w:rFonts w:ascii="Times New Roman" w:hAnsi="Times New Roman"/>
          <w:sz w:val="28"/>
          <w:szCs w:val="28"/>
        </w:rPr>
      </w:pPr>
      <w:r w:rsidRPr="00E401BA">
        <w:rPr>
          <w:rFonts w:ascii="Times New Roman" w:hAnsi="Times New Roman"/>
          <w:sz w:val="28"/>
          <w:szCs w:val="28"/>
        </w:rPr>
        <w:lastRenderedPageBreak/>
        <w:t xml:space="preserve">Расчетная мощность котла ВВ-400 с конвективными трубами диаметром Ø48×4, при 464 МВт определена с относительной ошибкой в пределах ± 0,52 до 1,0 % при эффективности витых ленточных вставок порядка менее 150%. </w:t>
      </w:r>
    </w:p>
    <w:p w14:paraId="4C342820" w14:textId="6C74A07A" w:rsidR="00AD2351" w:rsidRPr="00AD2351" w:rsidRDefault="00AD2351" w:rsidP="005A0910">
      <w:pPr>
        <w:spacing w:after="0" w:line="25" w:lineRule="atLeast"/>
        <w:ind w:firstLine="709"/>
        <w:jc w:val="both"/>
        <w:rPr>
          <w:rFonts w:ascii="Times New Roman" w:hAnsi="Times New Roman"/>
          <w:sz w:val="28"/>
          <w:szCs w:val="28"/>
        </w:rPr>
      </w:pPr>
      <w:r w:rsidRPr="00AD2351">
        <w:rPr>
          <w:rFonts w:ascii="Times New Roman" w:hAnsi="Times New Roman"/>
          <w:sz w:val="28"/>
          <w:szCs w:val="28"/>
        </w:rPr>
        <w:t xml:space="preserve">  </w:t>
      </w:r>
    </w:p>
    <w:p w14:paraId="07335127" w14:textId="305BBB16" w:rsidR="00D84600" w:rsidRPr="000B6670" w:rsidRDefault="000B6670" w:rsidP="000B6670">
      <w:pPr>
        <w:pStyle w:val="a6"/>
        <w:numPr>
          <w:ilvl w:val="1"/>
          <w:numId w:val="17"/>
        </w:numPr>
        <w:spacing w:after="0" w:line="25" w:lineRule="atLeast"/>
        <w:jc w:val="both"/>
        <w:rPr>
          <w:rFonts w:ascii="Times New Roman" w:hAnsi="Times New Roman"/>
          <w:b/>
          <w:bCs/>
          <w:sz w:val="28"/>
          <w:szCs w:val="28"/>
        </w:rPr>
      </w:pPr>
      <w:r>
        <w:rPr>
          <w:rFonts w:ascii="Times New Roman" w:hAnsi="Times New Roman"/>
          <w:b/>
          <w:bCs/>
          <w:sz w:val="28"/>
          <w:szCs w:val="28"/>
        </w:rPr>
        <w:t xml:space="preserve"> </w:t>
      </w:r>
      <w:r w:rsidR="00A66339" w:rsidRPr="000B6670">
        <w:rPr>
          <w:rFonts w:ascii="Times New Roman" w:hAnsi="Times New Roman"/>
          <w:b/>
          <w:bCs/>
          <w:sz w:val="28"/>
          <w:szCs w:val="28"/>
        </w:rPr>
        <w:t>П</w:t>
      </w:r>
      <w:r w:rsidR="00D64E46" w:rsidRPr="000B6670">
        <w:rPr>
          <w:rFonts w:ascii="Times New Roman" w:hAnsi="Times New Roman"/>
          <w:b/>
          <w:bCs/>
          <w:sz w:val="28"/>
          <w:szCs w:val="28"/>
        </w:rPr>
        <w:t>аров</w:t>
      </w:r>
      <w:r w:rsidR="00A66339" w:rsidRPr="000B6670">
        <w:rPr>
          <w:rFonts w:ascii="Times New Roman" w:hAnsi="Times New Roman"/>
          <w:b/>
          <w:bCs/>
          <w:sz w:val="28"/>
          <w:szCs w:val="28"/>
        </w:rPr>
        <w:t>ые жаротрубные котлы</w:t>
      </w:r>
      <w:r w:rsidR="00D84600" w:rsidRPr="000B6670">
        <w:rPr>
          <w:rFonts w:ascii="Times New Roman" w:hAnsi="Times New Roman"/>
          <w:b/>
          <w:bCs/>
          <w:sz w:val="28"/>
          <w:szCs w:val="28"/>
        </w:rPr>
        <w:t xml:space="preserve"> </w:t>
      </w:r>
      <w:proofErr w:type="spellStart"/>
      <w:r w:rsidR="00D84600" w:rsidRPr="000B6670">
        <w:rPr>
          <w:rFonts w:ascii="Times New Roman" w:hAnsi="Times New Roman"/>
          <w:b/>
          <w:bCs/>
          <w:sz w:val="28"/>
          <w:szCs w:val="28"/>
        </w:rPr>
        <w:t>КПАж</w:t>
      </w:r>
      <w:proofErr w:type="spellEnd"/>
      <w:r w:rsidR="00D84600" w:rsidRPr="000B6670">
        <w:rPr>
          <w:rFonts w:ascii="Times New Roman" w:hAnsi="Times New Roman"/>
          <w:b/>
          <w:bCs/>
          <w:sz w:val="28"/>
          <w:szCs w:val="28"/>
        </w:rPr>
        <w:t xml:space="preserve"> </w:t>
      </w:r>
    </w:p>
    <w:p w14:paraId="2C1E4238" w14:textId="05DC11E4" w:rsidR="00D84600" w:rsidRDefault="00D84600" w:rsidP="005A0910">
      <w:pPr>
        <w:pStyle w:val="a6"/>
        <w:spacing w:after="0" w:line="25" w:lineRule="atLeast"/>
        <w:ind w:left="0" w:firstLine="709"/>
        <w:jc w:val="both"/>
        <w:rPr>
          <w:rFonts w:ascii="Times New Roman" w:hAnsi="Times New Roman"/>
          <w:b/>
          <w:bCs/>
          <w:sz w:val="28"/>
          <w:szCs w:val="28"/>
        </w:rPr>
      </w:pPr>
    </w:p>
    <w:p w14:paraId="36B43195" w14:textId="5FB1621E" w:rsidR="00175F68" w:rsidRPr="001E04E8" w:rsidRDefault="00175F68" w:rsidP="005A0910">
      <w:pPr>
        <w:spacing w:after="0" w:line="240" w:lineRule="auto"/>
        <w:ind w:firstLine="709"/>
        <w:jc w:val="both"/>
        <w:rPr>
          <w:rFonts w:ascii="Times New Roman" w:hAnsi="Times New Roman"/>
          <w:sz w:val="28"/>
          <w:szCs w:val="28"/>
        </w:rPr>
      </w:pPr>
      <w:r>
        <w:rPr>
          <w:rFonts w:ascii="Times New Roman" w:hAnsi="Times New Roman"/>
          <w:sz w:val="28"/>
          <w:szCs w:val="28"/>
        </w:rPr>
        <w:t>До 1991 года</w:t>
      </w:r>
      <w:r w:rsidRPr="001E04E8">
        <w:rPr>
          <w:rFonts w:ascii="Times New Roman" w:hAnsi="Times New Roman"/>
          <w:sz w:val="28"/>
          <w:szCs w:val="28"/>
        </w:rPr>
        <w:t xml:space="preserve"> </w:t>
      </w:r>
      <w:r>
        <w:rPr>
          <w:rFonts w:ascii="Times New Roman" w:hAnsi="Times New Roman"/>
          <w:sz w:val="28"/>
          <w:szCs w:val="28"/>
        </w:rPr>
        <w:t xml:space="preserve">цилиндрические </w:t>
      </w:r>
      <w:r w:rsidRPr="001E04E8">
        <w:rPr>
          <w:rFonts w:ascii="Times New Roman" w:hAnsi="Times New Roman"/>
          <w:sz w:val="28"/>
          <w:szCs w:val="28"/>
        </w:rPr>
        <w:t xml:space="preserve">паровые котлы </w:t>
      </w:r>
      <w:r>
        <w:rPr>
          <w:rFonts w:ascii="Times New Roman" w:hAnsi="Times New Roman"/>
          <w:sz w:val="28"/>
          <w:szCs w:val="28"/>
        </w:rPr>
        <w:t xml:space="preserve">с жаротрубными трубами применялись крайне ограниченно, так как коэффициент конвективной теплоотдачи в прямых трубах по сравнению с поперечным обтеканием практически в три раза ниже и соответственно тепловая эффективность была крайне низкой. Основной парк паровых котлов на трех видах топлива (природный газ, жидкое и твердое топливо) </w:t>
      </w:r>
      <w:r w:rsidRPr="001E04E8">
        <w:rPr>
          <w:rFonts w:ascii="Times New Roman" w:hAnsi="Times New Roman"/>
          <w:sz w:val="28"/>
          <w:szCs w:val="28"/>
        </w:rPr>
        <w:t xml:space="preserve">паровой производительностью </w:t>
      </w:r>
      <w:r>
        <w:rPr>
          <w:rFonts w:ascii="Times New Roman" w:hAnsi="Times New Roman"/>
          <w:sz w:val="28"/>
          <w:szCs w:val="28"/>
        </w:rPr>
        <w:t xml:space="preserve">от 0,6 </w:t>
      </w:r>
      <w:r w:rsidRPr="001E04E8">
        <w:rPr>
          <w:rFonts w:ascii="Times New Roman" w:hAnsi="Times New Roman"/>
          <w:sz w:val="28"/>
          <w:szCs w:val="28"/>
        </w:rPr>
        <w:t xml:space="preserve">до </w:t>
      </w:r>
      <w:r>
        <w:rPr>
          <w:rFonts w:ascii="Times New Roman" w:hAnsi="Times New Roman"/>
          <w:sz w:val="28"/>
          <w:szCs w:val="28"/>
        </w:rPr>
        <w:t xml:space="preserve">20 -25 </w:t>
      </w:r>
      <w:r w:rsidRPr="001E04E8">
        <w:rPr>
          <w:rFonts w:ascii="Times New Roman" w:hAnsi="Times New Roman"/>
          <w:sz w:val="28"/>
          <w:szCs w:val="28"/>
        </w:rPr>
        <w:t>т/ч</w:t>
      </w:r>
      <w:r>
        <w:rPr>
          <w:rFonts w:ascii="Times New Roman" w:hAnsi="Times New Roman"/>
          <w:sz w:val="28"/>
          <w:szCs w:val="28"/>
        </w:rPr>
        <w:t xml:space="preserve"> выпускался Бийским котельным заводом</w:t>
      </w:r>
      <w:r w:rsidRPr="00E11D39">
        <w:rPr>
          <w:rFonts w:ascii="Times New Roman" w:hAnsi="Times New Roman"/>
          <w:sz w:val="28"/>
          <w:szCs w:val="28"/>
        </w:rPr>
        <w:t>.</w:t>
      </w:r>
      <w:r>
        <w:rPr>
          <w:rFonts w:ascii="Times New Roman" w:hAnsi="Times New Roman"/>
          <w:sz w:val="28"/>
          <w:szCs w:val="28"/>
        </w:rPr>
        <w:t xml:space="preserve"> В последние годы</w:t>
      </w:r>
      <w:r w:rsidRPr="001E04E8">
        <w:rPr>
          <w:rFonts w:ascii="Times New Roman" w:hAnsi="Times New Roman"/>
          <w:sz w:val="28"/>
          <w:szCs w:val="28"/>
        </w:rPr>
        <w:t xml:space="preserve"> </w:t>
      </w:r>
      <w:r>
        <w:rPr>
          <w:rFonts w:ascii="Times New Roman" w:hAnsi="Times New Roman"/>
          <w:sz w:val="28"/>
          <w:szCs w:val="28"/>
        </w:rPr>
        <w:t>ж</w:t>
      </w:r>
      <w:r w:rsidRPr="001E04E8">
        <w:rPr>
          <w:rFonts w:ascii="Times New Roman" w:hAnsi="Times New Roman"/>
          <w:sz w:val="28"/>
          <w:szCs w:val="28"/>
        </w:rPr>
        <w:t xml:space="preserve">аротрубные паровые котлы КМ-2,5-6 </w:t>
      </w:r>
      <w:r w:rsidRPr="00FA7E6F">
        <w:rPr>
          <w:rFonts w:ascii="Times New Roman" w:hAnsi="Times New Roman"/>
          <w:sz w:val="28"/>
          <w:szCs w:val="28"/>
        </w:rPr>
        <w:t>[</w:t>
      </w:r>
      <w:r w:rsidR="00AC7219" w:rsidRPr="00AC7219">
        <w:rPr>
          <w:rFonts w:ascii="Times New Roman" w:hAnsi="Times New Roman"/>
          <w:sz w:val="28"/>
          <w:szCs w:val="28"/>
        </w:rPr>
        <w:t>17</w:t>
      </w:r>
      <w:r w:rsidRPr="00FA7E6F">
        <w:rPr>
          <w:rFonts w:ascii="Times New Roman" w:hAnsi="Times New Roman"/>
          <w:sz w:val="28"/>
          <w:szCs w:val="28"/>
        </w:rPr>
        <w:t>]</w:t>
      </w:r>
      <w:r w:rsidRPr="001E04E8">
        <w:rPr>
          <w:rFonts w:ascii="Times New Roman" w:hAnsi="Times New Roman"/>
          <w:sz w:val="28"/>
          <w:szCs w:val="28"/>
        </w:rPr>
        <w:t xml:space="preserve"> паровой производительностью</w:t>
      </w:r>
      <w:r>
        <w:rPr>
          <w:rFonts w:ascii="Times New Roman" w:hAnsi="Times New Roman"/>
          <w:sz w:val="28"/>
          <w:szCs w:val="28"/>
        </w:rPr>
        <w:t xml:space="preserve"> от </w:t>
      </w:r>
      <w:r w:rsidRPr="001E04E8">
        <w:rPr>
          <w:rFonts w:ascii="Times New Roman" w:hAnsi="Times New Roman"/>
          <w:sz w:val="28"/>
          <w:szCs w:val="28"/>
        </w:rPr>
        <w:t>2,5</w:t>
      </w:r>
      <w:r>
        <w:rPr>
          <w:rFonts w:ascii="Times New Roman" w:hAnsi="Times New Roman"/>
          <w:sz w:val="28"/>
          <w:szCs w:val="28"/>
        </w:rPr>
        <w:t xml:space="preserve"> </w:t>
      </w:r>
      <w:r w:rsidRPr="001E04E8">
        <w:rPr>
          <w:rFonts w:ascii="Times New Roman" w:hAnsi="Times New Roman"/>
          <w:sz w:val="28"/>
          <w:szCs w:val="28"/>
        </w:rPr>
        <w:t xml:space="preserve">т/ч изготавливались на Белгородском заводе энергетического машиностроения для технологических и отопительных нужд. </w:t>
      </w:r>
    </w:p>
    <w:p w14:paraId="39DEF71C" w14:textId="77777777" w:rsidR="00175F68" w:rsidRPr="001E04E8" w:rsidRDefault="00175F68" w:rsidP="005A0910">
      <w:pPr>
        <w:spacing w:after="0" w:line="240" w:lineRule="auto"/>
        <w:ind w:firstLine="709"/>
        <w:jc w:val="both"/>
        <w:rPr>
          <w:rFonts w:ascii="Times New Roman" w:hAnsi="Times New Roman"/>
          <w:sz w:val="28"/>
          <w:szCs w:val="28"/>
        </w:rPr>
      </w:pPr>
      <w:r w:rsidRPr="001E04E8">
        <w:rPr>
          <w:rFonts w:ascii="Times New Roman" w:hAnsi="Times New Roman"/>
          <w:sz w:val="28"/>
          <w:szCs w:val="28"/>
        </w:rPr>
        <w:t>Жаротрубный паровой котел КМ-2,5-6 – горизонтальный, комбинированного типа, трехходовой по газам, состоит из цилиндрического корпуса диаметром 2800</w:t>
      </w:r>
      <w:r>
        <w:rPr>
          <w:rFonts w:ascii="Times New Roman" w:hAnsi="Times New Roman"/>
          <w:sz w:val="28"/>
          <w:szCs w:val="28"/>
        </w:rPr>
        <w:t xml:space="preserve"> </w:t>
      </w:r>
      <w:r w:rsidRPr="001E04E8">
        <w:rPr>
          <w:rFonts w:ascii="Times New Roman" w:hAnsi="Times New Roman"/>
          <w:sz w:val="28"/>
          <w:szCs w:val="28"/>
        </w:rPr>
        <w:t>мм, толщиной стенки 10</w:t>
      </w:r>
      <w:r>
        <w:rPr>
          <w:rFonts w:ascii="Times New Roman" w:hAnsi="Times New Roman"/>
          <w:sz w:val="28"/>
          <w:szCs w:val="28"/>
        </w:rPr>
        <w:t xml:space="preserve"> </w:t>
      </w:r>
      <w:r w:rsidRPr="001E04E8">
        <w:rPr>
          <w:rFonts w:ascii="Times New Roman" w:hAnsi="Times New Roman"/>
          <w:sz w:val="28"/>
          <w:szCs w:val="28"/>
        </w:rPr>
        <w:t>мм и длиной 3848</w:t>
      </w:r>
      <w:r>
        <w:rPr>
          <w:rFonts w:ascii="Times New Roman" w:hAnsi="Times New Roman"/>
          <w:sz w:val="28"/>
          <w:szCs w:val="28"/>
        </w:rPr>
        <w:t xml:space="preserve"> </w:t>
      </w:r>
      <w:r w:rsidRPr="001E04E8">
        <w:rPr>
          <w:rFonts w:ascii="Times New Roman" w:hAnsi="Times New Roman"/>
          <w:sz w:val="28"/>
          <w:szCs w:val="28"/>
        </w:rPr>
        <w:t xml:space="preserve">мм. Котел </w:t>
      </w:r>
      <w:r>
        <w:rPr>
          <w:rFonts w:ascii="Times New Roman" w:hAnsi="Times New Roman"/>
          <w:sz w:val="28"/>
          <w:szCs w:val="28"/>
        </w:rPr>
        <w:t>собран из</w:t>
      </w:r>
      <w:r w:rsidRPr="001E04E8">
        <w:rPr>
          <w:rFonts w:ascii="Times New Roman" w:hAnsi="Times New Roman"/>
          <w:sz w:val="28"/>
          <w:szCs w:val="28"/>
        </w:rPr>
        <w:t xml:space="preserve"> дв</w:t>
      </w:r>
      <w:r>
        <w:rPr>
          <w:rFonts w:ascii="Times New Roman" w:hAnsi="Times New Roman"/>
          <w:sz w:val="28"/>
          <w:szCs w:val="28"/>
        </w:rPr>
        <w:t>ух</w:t>
      </w:r>
      <w:r w:rsidRPr="001E04E8">
        <w:rPr>
          <w:rFonts w:ascii="Times New Roman" w:hAnsi="Times New Roman"/>
          <w:sz w:val="28"/>
          <w:szCs w:val="28"/>
        </w:rPr>
        <w:t xml:space="preserve"> волнисты</w:t>
      </w:r>
      <w:r>
        <w:rPr>
          <w:rFonts w:ascii="Times New Roman" w:hAnsi="Times New Roman"/>
          <w:sz w:val="28"/>
          <w:szCs w:val="28"/>
        </w:rPr>
        <w:t>х</w:t>
      </w:r>
      <w:r w:rsidRPr="001E04E8">
        <w:rPr>
          <w:rFonts w:ascii="Times New Roman" w:hAnsi="Times New Roman"/>
          <w:sz w:val="28"/>
          <w:szCs w:val="28"/>
        </w:rPr>
        <w:t xml:space="preserve"> жаровы</w:t>
      </w:r>
      <w:r>
        <w:rPr>
          <w:rFonts w:ascii="Times New Roman" w:hAnsi="Times New Roman"/>
          <w:sz w:val="28"/>
          <w:szCs w:val="28"/>
        </w:rPr>
        <w:t>х</w:t>
      </w:r>
      <w:r w:rsidRPr="001E04E8">
        <w:rPr>
          <w:rFonts w:ascii="Times New Roman" w:hAnsi="Times New Roman"/>
          <w:sz w:val="28"/>
          <w:szCs w:val="28"/>
        </w:rPr>
        <w:t xml:space="preserve"> труб. Днище жаровой трубы является передней трубной доской для дымогарных труб диаметром 60×3мм</w:t>
      </w:r>
      <w:r>
        <w:rPr>
          <w:rFonts w:ascii="Times New Roman" w:hAnsi="Times New Roman"/>
          <w:sz w:val="28"/>
          <w:szCs w:val="28"/>
        </w:rPr>
        <w:t xml:space="preserve"> из стали 20.</w:t>
      </w:r>
      <w:r w:rsidRPr="001E04E8">
        <w:rPr>
          <w:rFonts w:ascii="Times New Roman" w:hAnsi="Times New Roman"/>
          <w:sz w:val="28"/>
          <w:szCs w:val="28"/>
        </w:rPr>
        <w:t xml:space="preserve"> Вместе с пучками дымогарных труб две волнистые жаровые трубы образуют топочное пространство котла, которые, при необходимости, можно извлекать из цилиндрического корпуса для проведения ревизии и ремонтных работ. С этой целью две волнистые жаровые трубы с дымогарными трубами своими фланцами примыкают к фланцам, выполненным в обоих днищах, и крепятся к ним шпильками с гайками.  </w:t>
      </w:r>
    </w:p>
    <w:p w14:paraId="39BAC464" w14:textId="77777777" w:rsidR="00175F68" w:rsidRPr="001E04E8" w:rsidRDefault="00175F68" w:rsidP="005A0910">
      <w:pPr>
        <w:spacing w:after="0" w:line="240" w:lineRule="auto"/>
        <w:ind w:firstLine="709"/>
        <w:jc w:val="both"/>
        <w:rPr>
          <w:rFonts w:ascii="Times New Roman" w:hAnsi="Times New Roman"/>
          <w:sz w:val="28"/>
          <w:szCs w:val="28"/>
        </w:rPr>
      </w:pPr>
      <w:r w:rsidRPr="001E04E8">
        <w:rPr>
          <w:rFonts w:ascii="Times New Roman" w:hAnsi="Times New Roman"/>
          <w:sz w:val="28"/>
          <w:szCs w:val="28"/>
        </w:rPr>
        <w:t>Непосредственно над жаровыми трубами распол</w:t>
      </w:r>
      <w:r>
        <w:rPr>
          <w:rFonts w:ascii="Times New Roman" w:hAnsi="Times New Roman"/>
          <w:sz w:val="28"/>
          <w:szCs w:val="28"/>
        </w:rPr>
        <w:t>агается</w:t>
      </w:r>
      <w:r w:rsidRPr="001E04E8">
        <w:rPr>
          <w:rFonts w:ascii="Times New Roman" w:hAnsi="Times New Roman"/>
          <w:sz w:val="28"/>
          <w:szCs w:val="28"/>
        </w:rPr>
        <w:t xml:space="preserve"> второй дымогарный пучок из 110 труб диаметром 60×3мм. С фронтовой и тыльной стороны жаровых труб установлены перепускные короба. Верхняя полость цилиндрического корпуса котла до уровня воды над верхним рядом дымогарных труб является паровым объемом. </w:t>
      </w:r>
    </w:p>
    <w:p w14:paraId="4D0CF44A" w14:textId="4F03FC69" w:rsidR="00175F68" w:rsidRPr="001E04E8" w:rsidRDefault="00175F68" w:rsidP="005A0910">
      <w:pPr>
        <w:spacing w:after="0" w:line="240" w:lineRule="auto"/>
        <w:ind w:firstLine="709"/>
        <w:jc w:val="both"/>
        <w:rPr>
          <w:rFonts w:ascii="Times New Roman" w:hAnsi="Times New Roman"/>
          <w:sz w:val="28"/>
          <w:szCs w:val="28"/>
        </w:rPr>
      </w:pPr>
      <w:r w:rsidRPr="001E04E8">
        <w:rPr>
          <w:rFonts w:ascii="Times New Roman" w:hAnsi="Times New Roman"/>
          <w:sz w:val="28"/>
          <w:szCs w:val="28"/>
        </w:rPr>
        <w:t xml:space="preserve">Паровой котел КМ-2,5-6 </w:t>
      </w:r>
      <w:r>
        <w:rPr>
          <w:rFonts w:ascii="Times New Roman" w:hAnsi="Times New Roman"/>
          <w:sz w:val="28"/>
          <w:szCs w:val="28"/>
        </w:rPr>
        <w:t xml:space="preserve">приведенной конструкции </w:t>
      </w:r>
      <w:r w:rsidRPr="001E04E8">
        <w:rPr>
          <w:rFonts w:ascii="Times New Roman" w:hAnsi="Times New Roman"/>
          <w:sz w:val="28"/>
          <w:szCs w:val="28"/>
        </w:rPr>
        <w:t>получ</w:t>
      </w:r>
      <w:r>
        <w:rPr>
          <w:rFonts w:ascii="Times New Roman" w:hAnsi="Times New Roman"/>
          <w:sz w:val="28"/>
          <w:szCs w:val="28"/>
        </w:rPr>
        <w:t>а</w:t>
      </w:r>
      <w:r w:rsidRPr="001E04E8">
        <w:rPr>
          <w:rFonts w:ascii="Times New Roman" w:hAnsi="Times New Roman"/>
          <w:sz w:val="28"/>
          <w:szCs w:val="28"/>
        </w:rPr>
        <w:t>лся громоздким с диаметром наружного цилиндрического корпуса 2800</w:t>
      </w:r>
      <w:r>
        <w:rPr>
          <w:rFonts w:ascii="Times New Roman" w:hAnsi="Times New Roman"/>
          <w:sz w:val="28"/>
          <w:szCs w:val="28"/>
        </w:rPr>
        <w:t xml:space="preserve"> </w:t>
      </w:r>
      <w:r w:rsidRPr="001E04E8">
        <w:rPr>
          <w:rFonts w:ascii="Times New Roman" w:hAnsi="Times New Roman"/>
          <w:sz w:val="28"/>
          <w:szCs w:val="28"/>
        </w:rPr>
        <w:t xml:space="preserve">мм. Верхняя отметка по предохранительным клапанам </w:t>
      </w:r>
      <w:r>
        <w:rPr>
          <w:rFonts w:ascii="Times New Roman" w:hAnsi="Times New Roman"/>
          <w:sz w:val="28"/>
          <w:szCs w:val="28"/>
        </w:rPr>
        <w:t xml:space="preserve">располагалась </w:t>
      </w:r>
      <w:r w:rsidRPr="001E04E8">
        <w:rPr>
          <w:rFonts w:ascii="Times New Roman" w:hAnsi="Times New Roman"/>
          <w:sz w:val="28"/>
          <w:szCs w:val="28"/>
        </w:rPr>
        <w:t>на уровне 3846</w:t>
      </w:r>
      <w:r w:rsidR="00420BBD">
        <w:rPr>
          <w:rFonts w:ascii="Times New Roman" w:hAnsi="Times New Roman"/>
          <w:sz w:val="28"/>
          <w:szCs w:val="28"/>
        </w:rPr>
        <w:t xml:space="preserve"> </w:t>
      </w:r>
      <w:r w:rsidRPr="001E04E8">
        <w:rPr>
          <w:rFonts w:ascii="Times New Roman" w:hAnsi="Times New Roman"/>
          <w:sz w:val="28"/>
          <w:szCs w:val="28"/>
        </w:rPr>
        <w:t xml:space="preserve">мм, уровень </w:t>
      </w:r>
      <w:r>
        <w:rPr>
          <w:rFonts w:ascii="Times New Roman" w:hAnsi="Times New Roman"/>
          <w:sz w:val="28"/>
          <w:szCs w:val="28"/>
        </w:rPr>
        <w:t xml:space="preserve">верхней обслуживающей площадки располагался </w:t>
      </w:r>
      <w:r w:rsidRPr="001E04E8">
        <w:rPr>
          <w:rFonts w:ascii="Times New Roman" w:hAnsi="Times New Roman"/>
          <w:sz w:val="28"/>
          <w:szCs w:val="28"/>
        </w:rPr>
        <w:t>на высоте 2600</w:t>
      </w:r>
      <w:r w:rsidR="00420BBD">
        <w:rPr>
          <w:rFonts w:ascii="Times New Roman" w:hAnsi="Times New Roman"/>
          <w:sz w:val="28"/>
          <w:szCs w:val="28"/>
        </w:rPr>
        <w:t xml:space="preserve"> </w:t>
      </w:r>
      <w:r w:rsidRPr="001E04E8">
        <w:rPr>
          <w:rFonts w:ascii="Times New Roman" w:hAnsi="Times New Roman"/>
          <w:sz w:val="28"/>
          <w:szCs w:val="28"/>
        </w:rPr>
        <w:t xml:space="preserve">мм. </w:t>
      </w:r>
    </w:p>
    <w:p w14:paraId="05048B0F" w14:textId="77777777" w:rsidR="00175F68" w:rsidRPr="001E04E8" w:rsidRDefault="00175F68" w:rsidP="005A0910">
      <w:pPr>
        <w:spacing w:after="0" w:line="240" w:lineRule="auto"/>
        <w:ind w:firstLine="709"/>
        <w:jc w:val="both"/>
        <w:rPr>
          <w:rFonts w:ascii="Times New Roman" w:hAnsi="Times New Roman"/>
          <w:sz w:val="28"/>
          <w:szCs w:val="28"/>
        </w:rPr>
      </w:pPr>
      <w:r w:rsidRPr="001E04E8">
        <w:rPr>
          <w:rFonts w:ascii="Times New Roman" w:hAnsi="Times New Roman"/>
          <w:sz w:val="28"/>
          <w:szCs w:val="28"/>
        </w:rPr>
        <w:t>По</w:t>
      </w:r>
      <w:r>
        <w:rPr>
          <w:rFonts w:ascii="Times New Roman" w:hAnsi="Times New Roman"/>
          <w:sz w:val="28"/>
          <w:szCs w:val="28"/>
        </w:rPr>
        <w:t xml:space="preserve">сле теплотехнических испытаний серии цилиндрических водогрейных котлов, в том числе и цилиндрического водогрейного котла с реверсивной топкой ВВ-400, была предложена к разработке серия паровых котлов </w:t>
      </w:r>
      <w:proofErr w:type="spellStart"/>
      <w:r>
        <w:rPr>
          <w:rFonts w:ascii="Times New Roman" w:hAnsi="Times New Roman"/>
          <w:sz w:val="28"/>
          <w:szCs w:val="28"/>
        </w:rPr>
        <w:t>КПАж</w:t>
      </w:r>
      <w:proofErr w:type="spellEnd"/>
      <w:r>
        <w:rPr>
          <w:rFonts w:ascii="Times New Roman" w:hAnsi="Times New Roman"/>
          <w:sz w:val="28"/>
          <w:szCs w:val="28"/>
        </w:rPr>
        <w:t xml:space="preserve"> паровой производительностью до 6,0 т/час.</w:t>
      </w:r>
      <w:r w:rsidRPr="001E04E8">
        <w:rPr>
          <w:rFonts w:ascii="Times New Roman" w:hAnsi="Times New Roman"/>
          <w:sz w:val="28"/>
          <w:szCs w:val="28"/>
        </w:rPr>
        <w:t xml:space="preserve"> </w:t>
      </w:r>
      <w:r>
        <w:rPr>
          <w:rFonts w:ascii="Times New Roman" w:hAnsi="Times New Roman"/>
          <w:sz w:val="28"/>
          <w:szCs w:val="28"/>
        </w:rPr>
        <w:t>Проект т</w:t>
      </w:r>
      <w:r w:rsidRPr="001E04E8">
        <w:rPr>
          <w:rFonts w:ascii="Times New Roman" w:hAnsi="Times New Roman"/>
          <w:sz w:val="28"/>
          <w:szCs w:val="28"/>
        </w:rPr>
        <w:t>ехническо</w:t>
      </w:r>
      <w:r>
        <w:rPr>
          <w:rFonts w:ascii="Times New Roman" w:hAnsi="Times New Roman"/>
          <w:sz w:val="28"/>
          <w:szCs w:val="28"/>
        </w:rPr>
        <w:t>го</w:t>
      </w:r>
      <w:r w:rsidRPr="001E04E8">
        <w:rPr>
          <w:rFonts w:ascii="Times New Roman" w:hAnsi="Times New Roman"/>
          <w:sz w:val="28"/>
          <w:szCs w:val="28"/>
        </w:rPr>
        <w:t xml:space="preserve"> задани</w:t>
      </w:r>
      <w:r>
        <w:rPr>
          <w:rFonts w:ascii="Times New Roman" w:hAnsi="Times New Roman"/>
          <w:sz w:val="28"/>
          <w:szCs w:val="28"/>
        </w:rPr>
        <w:t>я составлялся</w:t>
      </w:r>
      <w:r w:rsidRPr="001E04E8">
        <w:rPr>
          <w:rFonts w:ascii="Times New Roman" w:hAnsi="Times New Roman"/>
          <w:sz w:val="28"/>
          <w:szCs w:val="28"/>
        </w:rPr>
        <w:t xml:space="preserve"> ТОО «</w:t>
      </w:r>
      <w:proofErr w:type="spellStart"/>
      <w:r>
        <w:rPr>
          <w:rFonts w:ascii="Times New Roman" w:hAnsi="Times New Roman"/>
          <w:sz w:val="28"/>
          <w:szCs w:val="28"/>
        </w:rPr>
        <w:t>Казкотлосервис</w:t>
      </w:r>
      <w:proofErr w:type="spellEnd"/>
      <w:r w:rsidRPr="001E04E8">
        <w:rPr>
          <w:rFonts w:ascii="Times New Roman" w:hAnsi="Times New Roman"/>
          <w:sz w:val="28"/>
          <w:szCs w:val="28"/>
        </w:rPr>
        <w:t>» (г. Алматы)</w:t>
      </w:r>
      <w:r>
        <w:rPr>
          <w:rFonts w:ascii="Times New Roman" w:hAnsi="Times New Roman"/>
          <w:sz w:val="28"/>
          <w:szCs w:val="28"/>
        </w:rPr>
        <w:t xml:space="preserve"> и первый комплект рабочих чертежей первого головного образца парового котла КПАж-1,0 был передан в производственный отдел ТОО «</w:t>
      </w:r>
      <w:proofErr w:type="spellStart"/>
      <w:r>
        <w:rPr>
          <w:rFonts w:ascii="Times New Roman" w:hAnsi="Times New Roman"/>
          <w:sz w:val="28"/>
          <w:szCs w:val="28"/>
        </w:rPr>
        <w:t>Казкотлосервис</w:t>
      </w:r>
      <w:proofErr w:type="spellEnd"/>
      <w:r>
        <w:rPr>
          <w:rFonts w:ascii="Times New Roman" w:hAnsi="Times New Roman"/>
          <w:sz w:val="28"/>
          <w:szCs w:val="28"/>
        </w:rPr>
        <w:t xml:space="preserve">». В дальнейшем на кафедре </w:t>
      </w:r>
      <w:r>
        <w:rPr>
          <w:rFonts w:ascii="Times New Roman" w:hAnsi="Times New Roman"/>
          <w:sz w:val="28"/>
          <w:szCs w:val="28"/>
        </w:rPr>
        <w:lastRenderedPageBreak/>
        <w:t xml:space="preserve">ТЭУ НАО «АУЭС имени </w:t>
      </w:r>
      <w:proofErr w:type="spellStart"/>
      <w:r>
        <w:rPr>
          <w:rFonts w:ascii="Times New Roman" w:hAnsi="Times New Roman"/>
          <w:sz w:val="28"/>
          <w:szCs w:val="28"/>
        </w:rPr>
        <w:t>Гумарбека</w:t>
      </w:r>
      <w:proofErr w:type="spellEnd"/>
      <w:r>
        <w:rPr>
          <w:rFonts w:ascii="Times New Roman" w:hAnsi="Times New Roman"/>
          <w:sz w:val="28"/>
          <w:szCs w:val="28"/>
        </w:rPr>
        <w:t xml:space="preserve"> </w:t>
      </w:r>
      <w:proofErr w:type="spellStart"/>
      <w:r>
        <w:rPr>
          <w:rFonts w:ascii="Times New Roman" w:hAnsi="Times New Roman"/>
          <w:sz w:val="28"/>
          <w:szCs w:val="28"/>
        </w:rPr>
        <w:t>Даукеева</w:t>
      </w:r>
      <w:proofErr w:type="spellEnd"/>
      <w:r>
        <w:rPr>
          <w:rFonts w:ascii="Times New Roman" w:hAnsi="Times New Roman"/>
          <w:sz w:val="28"/>
          <w:szCs w:val="28"/>
        </w:rPr>
        <w:t>» продолжилась отработка конструкций</w:t>
      </w:r>
      <w:r w:rsidRPr="001E04E8">
        <w:rPr>
          <w:rFonts w:ascii="Times New Roman" w:hAnsi="Times New Roman"/>
          <w:sz w:val="28"/>
          <w:szCs w:val="28"/>
        </w:rPr>
        <w:t xml:space="preserve"> </w:t>
      </w:r>
      <w:r>
        <w:rPr>
          <w:rFonts w:ascii="Times New Roman" w:hAnsi="Times New Roman"/>
          <w:sz w:val="28"/>
          <w:szCs w:val="28"/>
        </w:rPr>
        <w:t xml:space="preserve">и </w:t>
      </w:r>
      <w:r w:rsidRPr="001E04E8">
        <w:rPr>
          <w:rFonts w:ascii="Times New Roman" w:hAnsi="Times New Roman"/>
          <w:sz w:val="28"/>
          <w:szCs w:val="28"/>
        </w:rPr>
        <w:t xml:space="preserve">паровых жаротрубных котлов </w:t>
      </w:r>
      <w:r>
        <w:rPr>
          <w:rFonts w:ascii="Times New Roman" w:hAnsi="Times New Roman"/>
          <w:sz w:val="28"/>
          <w:szCs w:val="28"/>
        </w:rPr>
        <w:t xml:space="preserve">с реверсивной топкой паровой </w:t>
      </w:r>
      <w:r w:rsidRPr="001E04E8">
        <w:rPr>
          <w:rFonts w:ascii="Times New Roman" w:hAnsi="Times New Roman"/>
          <w:sz w:val="28"/>
          <w:szCs w:val="28"/>
        </w:rPr>
        <w:t>произв</w:t>
      </w:r>
      <w:r>
        <w:rPr>
          <w:rFonts w:ascii="Times New Roman" w:hAnsi="Times New Roman"/>
          <w:sz w:val="28"/>
          <w:szCs w:val="28"/>
        </w:rPr>
        <w:t xml:space="preserve">одительностью от 0,5 т/ч и до </w:t>
      </w:r>
      <w:r w:rsidRPr="001E04E8">
        <w:rPr>
          <w:rFonts w:ascii="Times New Roman" w:hAnsi="Times New Roman"/>
          <w:sz w:val="28"/>
          <w:szCs w:val="28"/>
        </w:rPr>
        <w:t>6</w:t>
      </w:r>
      <w:r>
        <w:rPr>
          <w:rFonts w:ascii="Times New Roman" w:hAnsi="Times New Roman"/>
          <w:sz w:val="28"/>
          <w:szCs w:val="28"/>
        </w:rPr>
        <w:t>,</w:t>
      </w:r>
      <w:r w:rsidRPr="001E04E8">
        <w:rPr>
          <w:rFonts w:ascii="Times New Roman" w:hAnsi="Times New Roman"/>
          <w:sz w:val="28"/>
          <w:szCs w:val="28"/>
        </w:rPr>
        <w:t xml:space="preserve">5 т/ч соответственно: КПАж-0,5; </w:t>
      </w:r>
      <w:r>
        <w:rPr>
          <w:rFonts w:ascii="Times New Roman" w:hAnsi="Times New Roman"/>
          <w:sz w:val="28"/>
          <w:szCs w:val="28"/>
        </w:rPr>
        <w:t xml:space="preserve">КПАж-1,0; </w:t>
      </w:r>
      <w:r w:rsidRPr="001E04E8">
        <w:rPr>
          <w:rFonts w:ascii="Times New Roman" w:hAnsi="Times New Roman"/>
          <w:sz w:val="28"/>
          <w:szCs w:val="28"/>
        </w:rPr>
        <w:t>КПАж-1,5; КПАж-2,5</w:t>
      </w:r>
      <w:r>
        <w:rPr>
          <w:rFonts w:ascii="Times New Roman" w:hAnsi="Times New Roman"/>
          <w:sz w:val="28"/>
          <w:szCs w:val="28"/>
        </w:rPr>
        <w:t>;</w:t>
      </w:r>
      <w:r w:rsidRPr="001E04E8">
        <w:rPr>
          <w:rFonts w:ascii="Times New Roman" w:hAnsi="Times New Roman"/>
          <w:sz w:val="28"/>
          <w:szCs w:val="28"/>
        </w:rPr>
        <w:t xml:space="preserve"> КПАж-4,0</w:t>
      </w:r>
      <w:r>
        <w:rPr>
          <w:rFonts w:ascii="Times New Roman" w:hAnsi="Times New Roman"/>
          <w:sz w:val="28"/>
          <w:szCs w:val="28"/>
        </w:rPr>
        <w:t>,</w:t>
      </w:r>
      <w:r w:rsidRPr="001E04E8">
        <w:rPr>
          <w:rFonts w:ascii="Times New Roman" w:hAnsi="Times New Roman"/>
          <w:sz w:val="28"/>
          <w:szCs w:val="28"/>
        </w:rPr>
        <w:t xml:space="preserve"> </w:t>
      </w:r>
      <w:r>
        <w:rPr>
          <w:rFonts w:ascii="Times New Roman" w:hAnsi="Times New Roman"/>
          <w:sz w:val="28"/>
          <w:szCs w:val="28"/>
        </w:rPr>
        <w:t>и</w:t>
      </w:r>
      <w:r w:rsidRPr="001E04E8">
        <w:rPr>
          <w:rFonts w:ascii="Times New Roman" w:hAnsi="Times New Roman"/>
          <w:sz w:val="28"/>
          <w:szCs w:val="28"/>
        </w:rPr>
        <w:t xml:space="preserve"> КПАж-6,5 </w:t>
      </w:r>
      <w:r>
        <w:rPr>
          <w:rFonts w:ascii="Times New Roman" w:hAnsi="Times New Roman"/>
          <w:sz w:val="28"/>
          <w:szCs w:val="28"/>
        </w:rPr>
        <w:t>с разработкой проекта</w:t>
      </w:r>
      <w:r w:rsidRPr="001E04E8">
        <w:rPr>
          <w:rFonts w:ascii="Times New Roman" w:hAnsi="Times New Roman"/>
          <w:sz w:val="28"/>
          <w:szCs w:val="28"/>
        </w:rPr>
        <w:t xml:space="preserve"> новы</w:t>
      </w:r>
      <w:r>
        <w:rPr>
          <w:rFonts w:ascii="Times New Roman" w:hAnsi="Times New Roman"/>
          <w:sz w:val="28"/>
          <w:szCs w:val="28"/>
        </w:rPr>
        <w:t>х</w:t>
      </w:r>
      <w:r w:rsidRPr="001E04E8">
        <w:rPr>
          <w:rFonts w:ascii="Times New Roman" w:hAnsi="Times New Roman"/>
          <w:sz w:val="28"/>
          <w:szCs w:val="28"/>
        </w:rPr>
        <w:t xml:space="preserve"> Казахстански</w:t>
      </w:r>
      <w:r>
        <w:rPr>
          <w:rFonts w:ascii="Times New Roman" w:hAnsi="Times New Roman"/>
          <w:sz w:val="28"/>
          <w:szCs w:val="28"/>
        </w:rPr>
        <w:t>х</w:t>
      </w:r>
      <w:r w:rsidRPr="001E04E8">
        <w:rPr>
          <w:rFonts w:ascii="Times New Roman" w:hAnsi="Times New Roman"/>
          <w:sz w:val="28"/>
          <w:szCs w:val="28"/>
        </w:rPr>
        <w:t xml:space="preserve"> стандарт</w:t>
      </w:r>
      <w:r>
        <w:rPr>
          <w:rFonts w:ascii="Times New Roman" w:hAnsi="Times New Roman"/>
          <w:sz w:val="28"/>
          <w:szCs w:val="28"/>
        </w:rPr>
        <w:t>ов</w:t>
      </w:r>
      <w:r w:rsidRPr="001E04E8">
        <w:rPr>
          <w:rFonts w:ascii="Times New Roman" w:hAnsi="Times New Roman"/>
          <w:sz w:val="28"/>
          <w:szCs w:val="28"/>
        </w:rPr>
        <w:t xml:space="preserve"> </w:t>
      </w:r>
      <w:r>
        <w:rPr>
          <w:rFonts w:ascii="Times New Roman" w:hAnsi="Times New Roman"/>
          <w:sz w:val="28"/>
          <w:szCs w:val="28"/>
        </w:rPr>
        <w:t xml:space="preserve">и проектов </w:t>
      </w:r>
      <w:r w:rsidRPr="001E04E8">
        <w:rPr>
          <w:rFonts w:ascii="Times New Roman" w:hAnsi="Times New Roman"/>
          <w:sz w:val="28"/>
          <w:szCs w:val="28"/>
        </w:rPr>
        <w:t>технически</w:t>
      </w:r>
      <w:r>
        <w:rPr>
          <w:rFonts w:ascii="Times New Roman" w:hAnsi="Times New Roman"/>
          <w:sz w:val="28"/>
          <w:szCs w:val="28"/>
        </w:rPr>
        <w:t>х</w:t>
      </w:r>
      <w:r w:rsidRPr="001E04E8">
        <w:rPr>
          <w:rFonts w:ascii="Times New Roman" w:hAnsi="Times New Roman"/>
          <w:sz w:val="28"/>
          <w:szCs w:val="28"/>
        </w:rPr>
        <w:t xml:space="preserve"> услови</w:t>
      </w:r>
      <w:r>
        <w:rPr>
          <w:rFonts w:ascii="Times New Roman" w:hAnsi="Times New Roman"/>
          <w:sz w:val="28"/>
          <w:szCs w:val="28"/>
        </w:rPr>
        <w:t>й в качестве инициативной работы</w:t>
      </w:r>
      <w:r w:rsidRPr="001E04E8">
        <w:rPr>
          <w:rFonts w:ascii="Times New Roman" w:hAnsi="Times New Roman"/>
          <w:sz w:val="28"/>
          <w:szCs w:val="28"/>
        </w:rPr>
        <w:t xml:space="preserve">.   </w:t>
      </w:r>
    </w:p>
    <w:p w14:paraId="1A577F91" w14:textId="7F049E5D" w:rsidR="00175F68" w:rsidRPr="001E04E8" w:rsidRDefault="00175F68" w:rsidP="005A0910">
      <w:pPr>
        <w:spacing w:after="0" w:line="240" w:lineRule="auto"/>
        <w:ind w:firstLine="709"/>
        <w:jc w:val="both"/>
        <w:rPr>
          <w:rFonts w:ascii="Times New Roman" w:hAnsi="Times New Roman"/>
          <w:sz w:val="28"/>
          <w:szCs w:val="28"/>
        </w:rPr>
      </w:pPr>
      <w:r w:rsidRPr="001E04E8">
        <w:rPr>
          <w:rFonts w:ascii="Times New Roman" w:hAnsi="Times New Roman"/>
          <w:sz w:val="28"/>
          <w:szCs w:val="28"/>
        </w:rPr>
        <w:t xml:space="preserve">В процессе исследования </w:t>
      </w:r>
      <w:r>
        <w:rPr>
          <w:rFonts w:ascii="Times New Roman" w:hAnsi="Times New Roman"/>
          <w:sz w:val="28"/>
          <w:szCs w:val="28"/>
        </w:rPr>
        <w:t xml:space="preserve">в настоящей работе </w:t>
      </w:r>
      <w:r w:rsidRPr="001E04E8">
        <w:rPr>
          <w:rFonts w:ascii="Times New Roman" w:hAnsi="Times New Roman"/>
          <w:sz w:val="28"/>
          <w:szCs w:val="28"/>
        </w:rPr>
        <w:t>проведен подробный анализ существующих жаротрубных паровых котлов</w:t>
      </w:r>
      <w:r>
        <w:rPr>
          <w:rFonts w:ascii="Times New Roman" w:hAnsi="Times New Roman"/>
          <w:sz w:val="28"/>
          <w:szCs w:val="28"/>
        </w:rPr>
        <w:t xml:space="preserve"> с реверсными топками</w:t>
      </w:r>
      <w:r w:rsidRPr="001E04E8">
        <w:rPr>
          <w:rFonts w:ascii="Times New Roman" w:hAnsi="Times New Roman"/>
          <w:sz w:val="28"/>
          <w:szCs w:val="28"/>
        </w:rPr>
        <w:t xml:space="preserve">, выявлены положительные эксплуатационные качества новых конструкций. При разработке парового котла </w:t>
      </w:r>
      <w:r>
        <w:rPr>
          <w:rFonts w:ascii="Times New Roman" w:hAnsi="Times New Roman"/>
          <w:sz w:val="28"/>
          <w:szCs w:val="28"/>
        </w:rPr>
        <w:t xml:space="preserve">серии </w:t>
      </w:r>
      <w:proofErr w:type="spellStart"/>
      <w:r>
        <w:rPr>
          <w:rFonts w:ascii="Times New Roman" w:hAnsi="Times New Roman"/>
          <w:sz w:val="28"/>
          <w:szCs w:val="28"/>
        </w:rPr>
        <w:t>КПАж</w:t>
      </w:r>
      <w:proofErr w:type="spellEnd"/>
      <w:r>
        <w:rPr>
          <w:rFonts w:ascii="Times New Roman" w:hAnsi="Times New Roman"/>
          <w:sz w:val="28"/>
          <w:szCs w:val="28"/>
        </w:rPr>
        <w:t xml:space="preserve"> </w:t>
      </w:r>
      <w:r w:rsidRPr="001E04E8">
        <w:rPr>
          <w:rFonts w:ascii="Times New Roman" w:hAnsi="Times New Roman"/>
          <w:sz w:val="28"/>
          <w:szCs w:val="28"/>
        </w:rPr>
        <w:t xml:space="preserve">особое внимание уделялось безопасности и автоматизированным системам защиты и регулирования в процессе эксплуатации жаротрубных паровых котлов при работе на природном газе и жидком топливе с зарубежными автоматизированными горелочными блоками. Разработка выполнялась в соответствии </w:t>
      </w:r>
      <w:r>
        <w:rPr>
          <w:rFonts w:ascii="Times New Roman" w:hAnsi="Times New Roman"/>
          <w:sz w:val="28"/>
          <w:szCs w:val="28"/>
        </w:rPr>
        <w:t xml:space="preserve">и с соблюдениями </w:t>
      </w:r>
      <w:r w:rsidRPr="001E04E8">
        <w:rPr>
          <w:rFonts w:ascii="Times New Roman" w:hAnsi="Times New Roman"/>
          <w:sz w:val="28"/>
          <w:szCs w:val="28"/>
        </w:rPr>
        <w:t>с существующи</w:t>
      </w:r>
      <w:r>
        <w:rPr>
          <w:rFonts w:ascii="Times New Roman" w:hAnsi="Times New Roman"/>
          <w:sz w:val="28"/>
          <w:szCs w:val="28"/>
        </w:rPr>
        <w:t>х</w:t>
      </w:r>
      <w:r w:rsidRPr="001E04E8">
        <w:rPr>
          <w:rFonts w:ascii="Times New Roman" w:hAnsi="Times New Roman"/>
          <w:sz w:val="28"/>
          <w:szCs w:val="28"/>
        </w:rPr>
        <w:t xml:space="preserve"> ГОСТ</w:t>
      </w:r>
      <w:r>
        <w:rPr>
          <w:rFonts w:ascii="Times New Roman" w:hAnsi="Times New Roman"/>
          <w:sz w:val="28"/>
          <w:szCs w:val="28"/>
        </w:rPr>
        <w:t>ов</w:t>
      </w:r>
      <w:r w:rsidRPr="001E04E8">
        <w:rPr>
          <w:rFonts w:ascii="Times New Roman" w:hAnsi="Times New Roman"/>
          <w:sz w:val="28"/>
          <w:szCs w:val="28"/>
        </w:rPr>
        <w:t xml:space="preserve"> и нормативны</w:t>
      </w:r>
      <w:r>
        <w:rPr>
          <w:rFonts w:ascii="Times New Roman" w:hAnsi="Times New Roman"/>
          <w:sz w:val="28"/>
          <w:szCs w:val="28"/>
        </w:rPr>
        <w:t>х</w:t>
      </w:r>
      <w:r w:rsidRPr="001E04E8">
        <w:rPr>
          <w:rFonts w:ascii="Times New Roman" w:hAnsi="Times New Roman"/>
          <w:sz w:val="28"/>
          <w:szCs w:val="28"/>
        </w:rPr>
        <w:t xml:space="preserve"> </w:t>
      </w:r>
      <w:r>
        <w:rPr>
          <w:rFonts w:ascii="Times New Roman" w:hAnsi="Times New Roman"/>
          <w:sz w:val="28"/>
          <w:szCs w:val="28"/>
        </w:rPr>
        <w:t>документов РК. Исследование и разработка но</w:t>
      </w:r>
      <w:r w:rsidR="00845933">
        <w:rPr>
          <w:rFonts w:ascii="Times New Roman" w:hAnsi="Times New Roman"/>
          <w:sz w:val="28"/>
          <w:szCs w:val="28"/>
        </w:rPr>
        <w:t>вой</w:t>
      </w:r>
      <w:r>
        <w:rPr>
          <w:rFonts w:ascii="Times New Roman" w:hAnsi="Times New Roman"/>
          <w:sz w:val="28"/>
          <w:szCs w:val="28"/>
        </w:rPr>
        <w:t xml:space="preserve"> конструкци</w:t>
      </w:r>
      <w:r w:rsidR="00845933">
        <w:rPr>
          <w:rFonts w:ascii="Times New Roman" w:hAnsi="Times New Roman"/>
          <w:sz w:val="28"/>
          <w:szCs w:val="28"/>
        </w:rPr>
        <w:t>и</w:t>
      </w:r>
      <w:r w:rsidRPr="001E04E8">
        <w:rPr>
          <w:rFonts w:ascii="Times New Roman" w:hAnsi="Times New Roman"/>
          <w:sz w:val="28"/>
          <w:szCs w:val="28"/>
        </w:rPr>
        <w:t xml:space="preserve"> включа</w:t>
      </w:r>
      <w:r>
        <w:rPr>
          <w:rFonts w:ascii="Times New Roman" w:hAnsi="Times New Roman"/>
          <w:sz w:val="28"/>
          <w:szCs w:val="28"/>
        </w:rPr>
        <w:t>л</w:t>
      </w:r>
      <w:r w:rsidR="00E71ECB">
        <w:rPr>
          <w:rFonts w:ascii="Times New Roman" w:hAnsi="Times New Roman"/>
          <w:sz w:val="28"/>
          <w:szCs w:val="28"/>
        </w:rPr>
        <w:t xml:space="preserve"> поиск аналогичных конструкции</w:t>
      </w:r>
      <w:r w:rsidRPr="001E04E8">
        <w:rPr>
          <w:rFonts w:ascii="Times New Roman" w:hAnsi="Times New Roman"/>
          <w:sz w:val="28"/>
          <w:szCs w:val="28"/>
        </w:rPr>
        <w:t xml:space="preserve">, </w:t>
      </w:r>
      <w:r>
        <w:rPr>
          <w:rFonts w:ascii="Times New Roman" w:hAnsi="Times New Roman"/>
          <w:sz w:val="28"/>
          <w:szCs w:val="28"/>
        </w:rPr>
        <w:t>разработка рабочих чертежей котла, изготовление головного образца и наработка парового котла в условиях эксплуатации.</w:t>
      </w:r>
      <w:r w:rsidRPr="001E04E8">
        <w:rPr>
          <w:rFonts w:ascii="Times New Roman" w:hAnsi="Times New Roman"/>
          <w:sz w:val="28"/>
          <w:szCs w:val="28"/>
        </w:rPr>
        <w:t xml:space="preserve">   </w:t>
      </w:r>
    </w:p>
    <w:p w14:paraId="4980C9AB" w14:textId="67B50A45" w:rsidR="001E04E8" w:rsidRP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 xml:space="preserve">В </w:t>
      </w:r>
      <w:r w:rsidR="00406B2E">
        <w:rPr>
          <w:rFonts w:ascii="Times New Roman" w:hAnsi="Times New Roman"/>
          <w:sz w:val="28"/>
          <w:szCs w:val="28"/>
        </w:rPr>
        <w:t xml:space="preserve">паровом </w:t>
      </w:r>
      <w:r w:rsidRPr="001E04E8">
        <w:rPr>
          <w:rFonts w:ascii="Times New Roman" w:hAnsi="Times New Roman"/>
          <w:sz w:val="28"/>
          <w:szCs w:val="28"/>
        </w:rPr>
        <w:t>котле</w:t>
      </w:r>
      <w:r w:rsidR="006C64FD">
        <w:rPr>
          <w:rFonts w:ascii="Times New Roman" w:hAnsi="Times New Roman"/>
          <w:sz w:val="28"/>
          <w:szCs w:val="28"/>
        </w:rPr>
        <w:t xml:space="preserve"> КПАж</w:t>
      </w:r>
      <w:r w:rsidR="006D4412">
        <w:rPr>
          <w:rFonts w:ascii="Times New Roman" w:hAnsi="Times New Roman"/>
          <w:sz w:val="28"/>
          <w:szCs w:val="28"/>
        </w:rPr>
        <w:t>-6,5</w:t>
      </w:r>
      <w:r w:rsidR="006C64FD">
        <w:rPr>
          <w:rFonts w:ascii="Times New Roman" w:hAnsi="Times New Roman"/>
          <w:sz w:val="28"/>
          <w:szCs w:val="28"/>
        </w:rPr>
        <w:t xml:space="preserve"> </w:t>
      </w:r>
      <w:r w:rsidRPr="001E04E8">
        <w:rPr>
          <w:rFonts w:ascii="Times New Roman" w:hAnsi="Times New Roman"/>
          <w:sz w:val="28"/>
          <w:szCs w:val="28"/>
        </w:rPr>
        <w:t xml:space="preserve">цилиндрическая </w:t>
      </w:r>
      <w:r>
        <w:rPr>
          <w:rFonts w:ascii="Times New Roman" w:hAnsi="Times New Roman"/>
          <w:sz w:val="28"/>
          <w:szCs w:val="28"/>
        </w:rPr>
        <w:t>реверс</w:t>
      </w:r>
      <w:r w:rsidR="00A66339">
        <w:rPr>
          <w:rFonts w:ascii="Times New Roman" w:hAnsi="Times New Roman"/>
          <w:sz w:val="28"/>
          <w:szCs w:val="28"/>
        </w:rPr>
        <w:t>ив</w:t>
      </w:r>
      <w:r>
        <w:rPr>
          <w:rFonts w:ascii="Times New Roman" w:hAnsi="Times New Roman"/>
          <w:sz w:val="28"/>
          <w:szCs w:val="28"/>
        </w:rPr>
        <w:t xml:space="preserve">ная </w:t>
      </w:r>
      <w:r w:rsidRPr="001E04E8">
        <w:rPr>
          <w:rFonts w:ascii="Times New Roman" w:hAnsi="Times New Roman"/>
          <w:sz w:val="28"/>
          <w:szCs w:val="28"/>
        </w:rPr>
        <w:t>топка изготавливалась из листовой стали 20 ГОСТ1050-74 толщиной стенки 20</w:t>
      </w:r>
      <w:r w:rsidR="00B61B07">
        <w:rPr>
          <w:rFonts w:ascii="Times New Roman" w:hAnsi="Times New Roman"/>
          <w:sz w:val="28"/>
          <w:szCs w:val="28"/>
        </w:rPr>
        <w:t xml:space="preserve"> </w:t>
      </w:r>
      <w:r w:rsidRPr="001E04E8">
        <w:rPr>
          <w:rFonts w:ascii="Times New Roman" w:hAnsi="Times New Roman"/>
          <w:sz w:val="28"/>
          <w:szCs w:val="28"/>
        </w:rPr>
        <w:t xml:space="preserve">мм. </w:t>
      </w:r>
    </w:p>
    <w:p w14:paraId="6CC58208" w14:textId="07D3BDB9" w:rsidR="001E04E8" w:rsidRP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Электродуговая сварка листа по окружности с наружным диаметром топки 1270</w:t>
      </w:r>
      <w:r w:rsidR="007B252E">
        <w:rPr>
          <w:rFonts w:ascii="Times New Roman" w:hAnsi="Times New Roman"/>
          <w:sz w:val="28"/>
          <w:szCs w:val="28"/>
        </w:rPr>
        <w:t xml:space="preserve"> </w:t>
      </w:r>
      <w:r w:rsidRPr="001E04E8">
        <w:rPr>
          <w:rFonts w:ascii="Times New Roman" w:hAnsi="Times New Roman"/>
          <w:sz w:val="28"/>
          <w:szCs w:val="28"/>
        </w:rPr>
        <w:t>мм выполнялась из трех листов шириной 1500</w:t>
      </w:r>
      <w:r w:rsidR="007B252E">
        <w:rPr>
          <w:rFonts w:ascii="Times New Roman" w:hAnsi="Times New Roman"/>
          <w:sz w:val="28"/>
          <w:szCs w:val="28"/>
        </w:rPr>
        <w:t xml:space="preserve"> </w:t>
      </w:r>
      <w:r w:rsidRPr="001E04E8">
        <w:rPr>
          <w:rFonts w:ascii="Times New Roman" w:hAnsi="Times New Roman"/>
          <w:sz w:val="28"/>
          <w:szCs w:val="28"/>
        </w:rPr>
        <w:t>мм, 1500</w:t>
      </w:r>
      <w:r w:rsidR="007B252E">
        <w:rPr>
          <w:rFonts w:ascii="Times New Roman" w:hAnsi="Times New Roman"/>
          <w:sz w:val="28"/>
          <w:szCs w:val="28"/>
        </w:rPr>
        <w:t xml:space="preserve"> </w:t>
      </w:r>
      <w:r w:rsidRPr="001E04E8">
        <w:rPr>
          <w:rFonts w:ascii="Times New Roman" w:hAnsi="Times New Roman"/>
          <w:sz w:val="28"/>
          <w:szCs w:val="28"/>
        </w:rPr>
        <w:t>мм и 1498</w:t>
      </w:r>
      <w:r w:rsidR="007B252E">
        <w:rPr>
          <w:rFonts w:ascii="Times New Roman" w:hAnsi="Times New Roman"/>
          <w:sz w:val="28"/>
          <w:szCs w:val="28"/>
        </w:rPr>
        <w:t xml:space="preserve"> </w:t>
      </w:r>
      <w:r w:rsidRPr="001E04E8">
        <w:rPr>
          <w:rFonts w:ascii="Times New Roman" w:hAnsi="Times New Roman"/>
          <w:sz w:val="28"/>
          <w:szCs w:val="28"/>
        </w:rPr>
        <w:t xml:space="preserve">мм с обработкой кромок для производства сварки с двух сторон под углом ~45°-50°. </w:t>
      </w:r>
    </w:p>
    <w:p w14:paraId="701A4FBC" w14:textId="286D604C" w:rsidR="001E04E8" w:rsidRP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Сварной шов первого</w:t>
      </w:r>
      <w:r w:rsidR="000B1D4C">
        <w:rPr>
          <w:rFonts w:ascii="Times New Roman" w:hAnsi="Times New Roman"/>
          <w:sz w:val="28"/>
          <w:szCs w:val="28"/>
        </w:rPr>
        <w:t xml:space="preserve"> </w:t>
      </w:r>
      <w:r w:rsidRPr="001E04E8">
        <w:rPr>
          <w:rFonts w:ascii="Times New Roman" w:hAnsi="Times New Roman"/>
          <w:sz w:val="28"/>
          <w:szCs w:val="28"/>
        </w:rPr>
        <w:t>листа</w:t>
      </w:r>
      <w:r w:rsidR="000B1D4C">
        <w:rPr>
          <w:rFonts w:ascii="Times New Roman" w:hAnsi="Times New Roman"/>
          <w:sz w:val="28"/>
          <w:szCs w:val="28"/>
        </w:rPr>
        <w:t>,</w:t>
      </w:r>
      <w:r w:rsidRPr="001E04E8">
        <w:rPr>
          <w:rFonts w:ascii="Times New Roman" w:hAnsi="Times New Roman"/>
          <w:sz w:val="28"/>
          <w:szCs w:val="28"/>
        </w:rPr>
        <w:t xml:space="preserve"> закатанного диаметром 1270</w:t>
      </w:r>
      <w:r w:rsidR="007B252E">
        <w:rPr>
          <w:rFonts w:ascii="Times New Roman" w:hAnsi="Times New Roman"/>
          <w:sz w:val="28"/>
          <w:szCs w:val="28"/>
        </w:rPr>
        <w:t xml:space="preserve"> </w:t>
      </w:r>
      <w:r w:rsidRPr="001E04E8">
        <w:rPr>
          <w:rFonts w:ascii="Times New Roman" w:hAnsi="Times New Roman"/>
          <w:sz w:val="28"/>
          <w:szCs w:val="28"/>
        </w:rPr>
        <w:t xml:space="preserve">мм по образующей смещен относительно шва второго закатанного листа на 90° для обеспечения равномерного распределения остаточного напряжения в стенке цилиндрической топки. </w:t>
      </w:r>
      <w:r w:rsidR="006C64FD">
        <w:rPr>
          <w:rFonts w:ascii="Times New Roman" w:hAnsi="Times New Roman"/>
          <w:sz w:val="28"/>
          <w:szCs w:val="28"/>
        </w:rPr>
        <w:t>По аналогичной технологической схеме выполнялась сварка реверс</w:t>
      </w:r>
      <w:r w:rsidR="00875F6B">
        <w:rPr>
          <w:rFonts w:ascii="Times New Roman" w:hAnsi="Times New Roman"/>
          <w:sz w:val="28"/>
          <w:szCs w:val="28"/>
        </w:rPr>
        <w:t>ив</w:t>
      </w:r>
      <w:r w:rsidR="006C64FD">
        <w:rPr>
          <w:rFonts w:ascii="Times New Roman" w:hAnsi="Times New Roman"/>
          <w:sz w:val="28"/>
          <w:szCs w:val="28"/>
        </w:rPr>
        <w:t>ных топок для паровых котлов КПАж-0,5; КПАж-1,0; КПАж-1,5; КПАж-2,5; КПАж-4,0. Такая технологическая схема устраняла возможные перекосы и увеличивала</w:t>
      </w:r>
      <w:r w:rsidRPr="001E04E8">
        <w:rPr>
          <w:rFonts w:ascii="Times New Roman" w:hAnsi="Times New Roman"/>
          <w:sz w:val="28"/>
          <w:szCs w:val="28"/>
        </w:rPr>
        <w:t xml:space="preserve"> </w:t>
      </w:r>
      <w:r w:rsidR="006C64FD">
        <w:rPr>
          <w:rFonts w:ascii="Times New Roman" w:hAnsi="Times New Roman"/>
          <w:sz w:val="28"/>
          <w:szCs w:val="28"/>
        </w:rPr>
        <w:t>прочность корпуса реверс</w:t>
      </w:r>
      <w:r w:rsidR="00875F6B">
        <w:rPr>
          <w:rFonts w:ascii="Times New Roman" w:hAnsi="Times New Roman"/>
          <w:sz w:val="28"/>
          <w:szCs w:val="28"/>
        </w:rPr>
        <w:t>ив</w:t>
      </w:r>
      <w:r w:rsidR="006C64FD">
        <w:rPr>
          <w:rFonts w:ascii="Times New Roman" w:hAnsi="Times New Roman"/>
          <w:sz w:val="28"/>
          <w:szCs w:val="28"/>
        </w:rPr>
        <w:t>ной топки при условии соблюдении технологии сварки.</w:t>
      </w:r>
    </w:p>
    <w:p w14:paraId="3C71CF9D" w14:textId="77E40647" w:rsidR="001E04E8" w:rsidRP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Корпус парового котла КПАж-6,5 выполняется из листовой стали 20 ГОСТ 1050-74 толщиной стенки 1</w:t>
      </w:r>
      <w:r w:rsidR="00406B2E">
        <w:rPr>
          <w:rFonts w:ascii="Times New Roman" w:hAnsi="Times New Roman"/>
          <w:sz w:val="28"/>
          <w:szCs w:val="28"/>
        </w:rPr>
        <w:t xml:space="preserve">0 </w:t>
      </w:r>
      <w:r w:rsidRPr="001E04E8">
        <w:rPr>
          <w:rFonts w:ascii="Times New Roman" w:hAnsi="Times New Roman"/>
          <w:sz w:val="28"/>
          <w:szCs w:val="28"/>
        </w:rPr>
        <w:t>мм. Электродуговая сварка шва между листами по окружност</w:t>
      </w:r>
      <w:r w:rsidR="00C06171">
        <w:rPr>
          <w:rFonts w:ascii="Times New Roman" w:hAnsi="Times New Roman"/>
          <w:sz w:val="28"/>
          <w:szCs w:val="28"/>
        </w:rPr>
        <w:t>и</w:t>
      </w:r>
      <w:r w:rsidRPr="001E04E8">
        <w:rPr>
          <w:rFonts w:ascii="Times New Roman" w:hAnsi="Times New Roman"/>
          <w:sz w:val="28"/>
          <w:szCs w:val="28"/>
        </w:rPr>
        <w:t xml:space="preserve"> корпуса выполня</w:t>
      </w:r>
      <w:r w:rsidR="00C06171">
        <w:rPr>
          <w:rFonts w:ascii="Times New Roman" w:hAnsi="Times New Roman"/>
          <w:sz w:val="28"/>
          <w:szCs w:val="28"/>
        </w:rPr>
        <w:t>ю</w:t>
      </w:r>
      <w:r w:rsidRPr="001E04E8">
        <w:rPr>
          <w:rFonts w:ascii="Times New Roman" w:hAnsi="Times New Roman"/>
          <w:sz w:val="28"/>
          <w:szCs w:val="28"/>
        </w:rPr>
        <w:t>тся из четырех листов шириной 1500</w:t>
      </w:r>
      <w:r w:rsidR="00875F6B">
        <w:rPr>
          <w:rFonts w:ascii="Times New Roman" w:hAnsi="Times New Roman"/>
          <w:sz w:val="28"/>
          <w:szCs w:val="28"/>
        </w:rPr>
        <w:t xml:space="preserve"> </w:t>
      </w:r>
      <w:r w:rsidRPr="001E04E8">
        <w:rPr>
          <w:rFonts w:ascii="Times New Roman" w:hAnsi="Times New Roman"/>
          <w:sz w:val="28"/>
          <w:szCs w:val="28"/>
        </w:rPr>
        <w:t>мм, 1500</w:t>
      </w:r>
      <w:r w:rsidR="00875F6B">
        <w:rPr>
          <w:rFonts w:ascii="Times New Roman" w:hAnsi="Times New Roman"/>
          <w:sz w:val="28"/>
          <w:szCs w:val="28"/>
        </w:rPr>
        <w:t xml:space="preserve"> </w:t>
      </w:r>
      <w:r w:rsidRPr="001E04E8">
        <w:rPr>
          <w:rFonts w:ascii="Times New Roman" w:hAnsi="Times New Roman"/>
          <w:sz w:val="28"/>
          <w:szCs w:val="28"/>
        </w:rPr>
        <w:t>мм, 1000</w:t>
      </w:r>
      <w:r w:rsidR="007B252E">
        <w:rPr>
          <w:rFonts w:ascii="Times New Roman" w:hAnsi="Times New Roman"/>
          <w:sz w:val="28"/>
          <w:szCs w:val="28"/>
        </w:rPr>
        <w:t xml:space="preserve"> </w:t>
      </w:r>
      <w:r w:rsidRPr="001E04E8">
        <w:rPr>
          <w:rFonts w:ascii="Times New Roman" w:hAnsi="Times New Roman"/>
          <w:sz w:val="28"/>
          <w:szCs w:val="28"/>
        </w:rPr>
        <w:t>мм и 650</w:t>
      </w:r>
      <w:r w:rsidR="007B252E">
        <w:rPr>
          <w:rFonts w:ascii="Times New Roman" w:hAnsi="Times New Roman"/>
          <w:sz w:val="28"/>
          <w:szCs w:val="28"/>
        </w:rPr>
        <w:t xml:space="preserve"> </w:t>
      </w:r>
      <w:r w:rsidRPr="001E04E8">
        <w:rPr>
          <w:rFonts w:ascii="Times New Roman" w:hAnsi="Times New Roman"/>
          <w:sz w:val="28"/>
          <w:szCs w:val="28"/>
        </w:rPr>
        <w:t>мм. Кромки для сварки обрабатывались с двух сторон под углом ~30°-35°. Сварной шов каждого листа диаметром 2270</w:t>
      </w:r>
      <w:r w:rsidR="007B252E">
        <w:rPr>
          <w:rFonts w:ascii="Times New Roman" w:hAnsi="Times New Roman"/>
          <w:sz w:val="28"/>
          <w:szCs w:val="28"/>
        </w:rPr>
        <w:t xml:space="preserve"> </w:t>
      </w:r>
      <w:r w:rsidRPr="001E04E8">
        <w:rPr>
          <w:rFonts w:ascii="Times New Roman" w:hAnsi="Times New Roman"/>
          <w:sz w:val="28"/>
          <w:szCs w:val="28"/>
        </w:rPr>
        <w:t xml:space="preserve">мм по образующей смещен относительно соседнего сварного шва по образующей на 30°. Корпус котла и топки разворачивают перед сборкой с трубными досками таким образом, чтобы сварные швы располагались в верхней части. </w:t>
      </w:r>
    </w:p>
    <w:p w14:paraId="223E6343" w14:textId="77777777" w:rsidR="002E5167"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По периметру топки размещены 136 дымогарных труб диаметром 57×3</w:t>
      </w:r>
      <w:r w:rsidR="00875F6B">
        <w:rPr>
          <w:rFonts w:ascii="Times New Roman" w:hAnsi="Times New Roman"/>
          <w:sz w:val="28"/>
          <w:szCs w:val="28"/>
        </w:rPr>
        <w:t xml:space="preserve"> </w:t>
      </w:r>
      <w:r w:rsidRPr="001E04E8">
        <w:rPr>
          <w:rFonts w:ascii="Times New Roman" w:hAnsi="Times New Roman"/>
          <w:sz w:val="28"/>
          <w:szCs w:val="28"/>
        </w:rPr>
        <w:t>мм и длиной 47</w:t>
      </w:r>
      <w:r w:rsidR="00C0064E">
        <w:rPr>
          <w:rFonts w:ascii="Times New Roman" w:hAnsi="Times New Roman"/>
          <w:sz w:val="28"/>
          <w:szCs w:val="28"/>
        </w:rPr>
        <w:t>3</w:t>
      </w:r>
      <w:r w:rsidRPr="001E04E8">
        <w:rPr>
          <w:rFonts w:ascii="Times New Roman" w:hAnsi="Times New Roman"/>
          <w:sz w:val="28"/>
          <w:szCs w:val="28"/>
        </w:rPr>
        <w:t>3</w:t>
      </w:r>
      <w:r w:rsidR="007B252E">
        <w:rPr>
          <w:rFonts w:ascii="Times New Roman" w:hAnsi="Times New Roman"/>
          <w:sz w:val="28"/>
          <w:szCs w:val="28"/>
        </w:rPr>
        <w:t xml:space="preserve"> </w:t>
      </w:r>
      <w:r w:rsidRPr="001E04E8">
        <w:rPr>
          <w:rFonts w:ascii="Times New Roman" w:hAnsi="Times New Roman"/>
          <w:sz w:val="28"/>
          <w:szCs w:val="28"/>
        </w:rPr>
        <w:t>мм. Центры отверстий для дымогарных труб расположены вокруг топки по шести незамкнутым концентрическим окружностям. Центр концентрических окружностей смещен вниз на 200</w:t>
      </w:r>
      <w:r w:rsidR="00875F6B">
        <w:rPr>
          <w:rFonts w:ascii="Times New Roman" w:hAnsi="Times New Roman"/>
          <w:sz w:val="28"/>
          <w:szCs w:val="28"/>
        </w:rPr>
        <w:t xml:space="preserve"> </w:t>
      </w:r>
      <w:r w:rsidRPr="001E04E8">
        <w:rPr>
          <w:rFonts w:ascii="Times New Roman" w:hAnsi="Times New Roman"/>
          <w:sz w:val="28"/>
          <w:szCs w:val="28"/>
        </w:rPr>
        <w:t xml:space="preserve">мм относительно </w:t>
      </w:r>
      <w:r w:rsidRPr="001E04E8">
        <w:rPr>
          <w:rFonts w:ascii="Times New Roman" w:hAnsi="Times New Roman"/>
          <w:sz w:val="28"/>
          <w:szCs w:val="28"/>
        </w:rPr>
        <w:lastRenderedPageBreak/>
        <w:t>продольной центральной оси цилиндрического корпуса котла. Радиусы шести окружностей проходящие через центры дымогарных труб составляют соответственно: 705</w:t>
      </w:r>
      <w:r w:rsidR="00875F6B">
        <w:rPr>
          <w:rFonts w:ascii="Times New Roman" w:hAnsi="Times New Roman"/>
          <w:sz w:val="28"/>
          <w:szCs w:val="28"/>
        </w:rPr>
        <w:t xml:space="preserve"> </w:t>
      </w:r>
      <w:r w:rsidRPr="001E04E8">
        <w:rPr>
          <w:rFonts w:ascii="Times New Roman" w:hAnsi="Times New Roman"/>
          <w:sz w:val="28"/>
          <w:szCs w:val="28"/>
        </w:rPr>
        <w:t>мм, 790</w:t>
      </w:r>
      <w:r w:rsidR="007B252E">
        <w:rPr>
          <w:rFonts w:ascii="Times New Roman" w:hAnsi="Times New Roman"/>
          <w:sz w:val="28"/>
          <w:szCs w:val="28"/>
        </w:rPr>
        <w:t xml:space="preserve"> </w:t>
      </w:r>
      <w:r w:rsidRPr="001E04E8">
        <w:rPr>
          <w:rFonts w:ascii="Times New Roman" w:hAnsi="Times New Roman"/>
          <w:sz w:val="28"/>
          <w:szCs w:val="28"/>
        </w:rPr>
        <w:t>мм, 875</w:t>
      </w:r>
      <w:r w:rsidR="00875F6B">
        <w:rPr>
          <w:rFonts w:ascii="Times New Roman" w:hAnsi="Times New Roman"/>
          <w:sz w:val="28"/>
          <w:szCs w:val="28"/>
        </w:rPr>
        <w:t xml:space="preserve"> </w:t>
      </w:r>
      <w:r w:rsidRPr="001E04E8">
        <w:rPr>
          <w:rFonts w:ascii="Times New Roman" w:hAnsi="Times New Roman"/>
          <w:sz w:val="28"/>
          <w:szCs w:val="28"/>
        </w:rPr>
        <w:t>мм, 960</w:t>
      </w:r>
      <w:r w:rsidR="00875F6B">
        <w:rPr>
          <w:rFonts w:ascii="Times New Roman" w:hAnsi="Times New Roman"/>
          <w:sz w:val="28"/>
          <w:szCs w:val="28"/>
        </w:rPr>
        <w:t xml:space="preserve"> </w:t>
      </w:r>
      <w:r w:rsidRPr="001E04E8">
        <w:rPr>
          <w:rFonts w:ascii="Times New Roman" w:hAnsi="Times New Roman"/>
          <w:sz w:val="28"/>
          <w:szCs w:val="28"/>
        </w:rPr>
        <w:t>мм, 1045</w:t>
      </w:r>
      <w:r w:rsidR="00875F6B">
        <w:rPr>
          <w:rFonts w:ascii="Times New Roman" w:hAnsi="Times New Roman"/>
          <w:sz w:val="28"/>
          <w:szCs w:val="28"/>
        </w:rPr>
        <w:t xml:space="preserve"> </w:t>
      </w:r>
      <w:r w:rsidRPr="001E04E8">
        <w:rPr>
          <w:rFonts w:ascii="Times New Roman" w:hAnsi="Times New Roman"/>
          <w:sz w:val="28"/>
          <w:szCs w:val="28"/>
        </w:rPr>
        <w:t xml:space="preserve">мм. </w:t>
      </w:r>
    </w:p>
    <w:p w14:paraId="51BBA9DE" w14:textId="24AD2A59" w:rsidR="002E5167" w:rsidRDefault="002E5167"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Непосредственно под цилиндрической топкой дымогарные трубы размещены в два ряда с разрывом, и относительно вертикальной оси соседние дымогарные трубы расположены на 335</w:t>
      </w:r>
      <w:r>
        <w:rPr>
          <w:rFonts w:ascii="Times New Roman" w:hAnsi="Times New Roman"/>
          <w:sz w:val="28"/>
          <w:szCs w:val="28"/>
        </w:rPr>
        <w:t xml:space="preserve"> </w:t>
      </w:r>
      <w:r w:rsidRPr="001E04E8">
        <w:rPr>
          <w:rFonts w:ascii="Times New Roman" w:hAnsi="Times New Roman"/>
          <w:sz w:val="28"/>
          <w:szCs w:val="28"/>
        </w:rPr>
        <w:t>мм друг от друга. С левой и с правой стороны над топкой дымогарные трубы размещены по шести концентрическим окружностям, и относительно вертикальной оси топки соседние трубы разведены на 738</w:t>
      </w:r>
      <w:r>
        <w:rPr>
          <w:rFonts w:ascii="Times New Roman" w:hAnsi="Times New Roman"/>
          <w:sz w:val="28"/>
          <w:szCs w:val="28"/>
        </w:rPr>
        <w:t xml:space="preserve"> </w:t>
      </w:r>
      <w:r w:rsidRPr="001E04E8">
        <w:rPr>
          <w:rFonts w:ascii="Times New Roman" w:hAnsi="Times New Roman"/>
          <w:sz w:val="28"/>
          <w:szCs w:val="28"/>
        </w:rPr>
        <w:t>мм друг от друга. Шахматная компоновка 136-ти дымогарных труб слева и справа от топки внутри корпуса котла обусловлена оптимальной теплоотдачей к воде от горячих стенок</w:t>
      </w:r>
      <w:r>
        <w:rPr>
          <w:rFonts w:ascii="Times New Roman" w:hAnsi="Times New Roman"/>
          <w:sz w:val="28"/>
          <w:szCs w:val="28"/>
        </w:rPr>
        <w:t>.</w:t>
      </w:r>
      <w:r w:rsidRPr="001E04E8">
        <w:rPr>
          <w:rFonts w:ascii="Times New Roman" w:hAnsi="Times New Roman"/>
          <w:sz w:val="28"/>
          <w:szCs w:val="28"/>
        </w:rPr>
        <w:t xml:space="preserve"> Во фронтовой трубной доске дымогарные трубы выдвинуты на 3-5</w:t>
      </w:r>
      <w:r>
        <w:rPr>
          <w:rFonts w:ascii="Times New Roman" w:hAnsi="Times New Roman"/>
          <w:sz w:val="28"/>
          <w:szCs w:val="28"/>
        </w:rPr>
        <w:t xml:space="preserve"> </w:t>
      </w:r>
      <w:r w:rsidRPr="001E04E8">
        <w:rPr>
          <w:rFonts w:ascii="Times New Roman" w:hAnsi="Times New Roman"/>
          <w:sz w:val="28"/>
          <w:szCs w:val="28"/>
        </w:rPr>
        <w:t xml:space="preserve">мм, в тыльной трубной доске дымогарные трубы выдвинуты на 10мм. С наружной стороны трубы привариваются непосредственно к трубным доскам. </w:t>
      </w:r>
    </w:p>
    <w:p w14:paraId="559C2065" w14:textId="77777777" w:rsidR="00B61A15" w:rsidRPr="001E04E8" w:rsidRDefault="00B61A15" w:rsidP="005A0910">
      <w:pPr>
        <w:spacing w:after="0" w:line="25" w:lineRule="atLeast"/>
        <w:ind w:firstLine="709"/>
        <w:jc w:val="both"/>
        <w:rPr>
          <w:rFonts w:ascii="Times New Roman" w:hAnsi="Times New Roman"/>
          <w:sz w:val="28"/>
          <w:szCs w:val="28"/>
        </w:rPr>
      </w:pPr>
    </w:p>
    <w:p w14:paraId="3E38968B" w14:textId="1BF42DFC" w:rsidR="00D330EB" w:rsidRDefault="00D330EB" w:rsidP="00854BB2">
      <w:pPr>
        <w:spacing w:after="0" w:line="25" w:lineRule="atLeast"/>
        <w:ind w:firstLine="709"/>
        <w:jc w:val="center"/>
        <w:rPr>
          <w:rFonts w:ascii="Times New Roman" w:hAnsi="Times New Roman"/>
          <w:sz w:val="28"/>
          <w:szCs w:val="28"/>
        </w:rPr>
      </w:pPr>
      <w:r w:rsidRPr="00C6657E">
        <w:rPr>
          <w:rFonts w:ascii="Times New Roman" w:hAnsi="Times New Roman"/>
          <w:noProof/>
          <w:sz w:val="28"/>
          <w:szCs w:val="28"/>
        </w:rPr>
        <w:drawing>
          <wp:inline distT="0" distB="0" distL="0" distR="0" wp14:anchorId="0194EE13" wp14:editId="50D7ADE1">
            <wp:extent cx="4107180" cy="383629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128730" cy="3856423"/>
                    </a:xfrm>
                    <a:prstGeom prst="rect">
                      <a:avLst/>
                    </a:prstGeom>
                  </pic:spPr>
                </pic:pic>
              </a:graphicData>
            </a:graphic>
          </wp:inline>
        </w:drawing>
      </w:r>
    </w:p>
    <w:p w14:paraId="4280A0CD" w14:textId="77777777" w:rsidR="00D330EB" w:rsidRDefault="00D330EB" w:rsidP="005A0910">
      <w:pPr>
        <w:spacing w:after="0" w:line="25" w:lineRule="atLeast"/>
        <w:ind w:firstLine="709"/>
        <w:jc w:val="center"/>
        <w:rPr>
          <w:rFonts w:ascii="Times New Roman" w:hAnsi="Times New Roman"/>
          <w:sz w:val="28"/>
          <w:szCs w:val="28"/>
        </w:rPr>
      </w:pPr>
    </w:p>
    <w:p w14:paraId="70605B76" w14:textId="3BA1B441" w:rsidR="000B479C" w:rsidRDefault="00D330EB" w:rsidP="005A0910">
      <w:pPr>
        <w:spacing w:after="0" w:line="25" w:lineRule="atLeast"/>
        <w:ind w:firstLine="709"/>
        <w:jc w:val="center"/>
        <w:rPr>
          <w:rFonts w:ascii="Times New Roman" w:hAnsi="Times New Roman"/>
          <w:sz w:val="28"/>
          <w:szCs w:val="28"/>
        </w:rPr>
      </w:pPr>
      <w:r>
        <w:rPr>
          <w:rFonts w:ascii="Times New Roman" w:hAnsi="Times New Roman"/>
          <w:sz w:val="28"/>
          <w:szCs w:val="28"/>
        </w:rPr>
        <w:t xml:space="preserve">Рисунок 5.12 – Схема фронтовой трубной доски котла КПАж-6,5 </w:t>
      </w:r>
    </w:p>
    <w:p w14:paraId="2D9CF764" w14:textId="77777777" w:rsidR="000B479C" w:rsidRDefault="000B479C" w:rsidP="005A0910">
      <w:pPr>
        <w:pStyle w:val="34"/>
        <w:spacing w:after="0" w:line="25" w:lineRule="atLeast"/>
        <w:ind w:left="0" w:firstLine="709"/>
        <w:jc w:val="center"/>
        <w:rPr>
          <w:sz w:val="28"/>
          <w:szCs w:val="28"/>
        </w:rPr>
      </w:pPr>
      <w:r w:rsidRPr="00C6657E">
        <w:rPr>
          <w:noProof/>
          <w:sz w:val="28"/>
          <w:szCs w:val="28"/>
        </w:rPr>
        <w:lastRenderedPageBreak/>
        <w:drawing>
          <wp:inline distT="0" distB="0" distL="0" distR="0" wp14:anchorId="0F95E6EE" wp14:editId="04C8E3D9">
            <wp:extent cx="4739640" cy="387682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56308" cy="3890463"/>
                    </a:xfrm>
                    <a:prstGeom prst="rect">
                      <a:avLst/>
                    </a:prstGeom>
                  </pic:spPr>
                </pic:pic>
              </a:graphicData>
            </a:graphic>
          </wp:inline>
        </w:drawing>
      </w:r>
    </w:p>
    <w:p w14:paraId="5111A240" w14:textId="77777777" w:rsidR="00DD3787" w:rsidRDefault="00DD3787" w:rsidP="005A0910">
      <w:pPr>
        <w:pStyle w:val="34"/>
        <w:spacing w:after="0" w:line="25" w:lineRule="atLeast"/>
        <w:ind w:left="0" w:firstLine="709"/>
        <w:jc w:val="center"/>
        <w:rPr>
          <w:sz w:val="28"/>
          <w:szCs w:val="28"/>
        </w:rPr>
      </w:pPr>
    </w:p>
    <w:p w14:paraId="79CB840D" w14:textId="4992E1BF" w:rsidR="000B479C" w:rsidRDefault="000B479C" w:rsidP="005A0910">
      <w:pPr>
        <w:pStyle w:val="34"/>
        <w:spacing w:after="0" w:line="25" w:lineRule="atLeast"/>
        <w:ind w:left="0" w:firstLine="709"/>
        <w:jc w:val="center"/>
        <w:rPr>
          <w:sz w:val="28"/>
          <w:szCs w:val="28"/>
        </w:rPr>
      </w:pPr>
      <w:r>
        <w:rPr>
          <w:sz w:val="28"/>
          <w:szCs w:val="28"/>
        </w:rPr>
        <w:t>Рисунок 5.13- Схема продольного разреза парового котла КПАж-6,5</w:t>
      </w:r>
    </w:p>
    <w:p w14:paraId="532A039A" w14:textId="77777777" w:rsidR="00DD3787" w:rsidRDefault="00DD3787" w:rsidP="005A0910">
      <w:pPr>
        <w:pStyle w:val="34"/>
        <w:spacing w:after="0" w:line="25" w:lineRule="atLeast"/>
        <w:ind w:left="0" w:firstLine="709"/>
        <w:jc w:val="center"/>
        <w:rPr>
          <w:sz w:val="28"/>
          <w:szCs w:val="28"/>
        </w:rPr>
      </w:pPr>
    </w:p>
    <w:p w14:paraId="64969827" w14:textId="557FE736" w:rsidR="001E04E8" w:rsidRP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Разбивка 136-ти отверстий для дымогарных труб в тыльной и фронтовой трубных досках выполнялась в точках пересечения смежных дуг радиусом 85</w:t>
      </w:r>
      <w:r w:rsidR="00E50E9E">
        <w:rPr>
          <w:rFonts w:ascii="Times New Roman" w:hAnsi="Times New Roman"/>
          <w:sz w:val="28"/>
          <w:szCs w:val="28"/>
        </w:rPr>
        <w:t xml:space="preserve"> </w:t>
      </w:r>
      <w:r w:rsidRPr="001E04E8">
        <w:rPr>
          <w:rFonts w:ascii="Times New Roman" w:hAnsi="Times New Roman"/>
          <w:sz w:val="28"/>
          <w:szCs w:val="28"/>
        </w:rPr>
        <w:t xml:space="preserve">мм, центры которых располагались по осям двух соседних отверстий предыдущего ряда отверстий. </w:t>
      </w:r>
    </w:p>
    <w:p w14:paraId="0057FBEB" w14:textId="77777777" w:rsidR="001E04E8" w:rsidRP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Над дымогарными трубами фронтовая и тыльная доска изнутри приваривается треугольными косынками из листовой стали к корпусу парового котла. Для парового котла КПАж-6,5 шесть треугольных косынок на каждой стороне выполняются длиной каждого катета по 600</w:t>
      </w:r>
      <w:r w:rsidR="00406B2E">
        <w:rPr>
          <w:rFonts w:ascii="Times New Roman" w:hAnsi="Times New Roman"/>
          <w:sz w:val="28"/>
          <w:szCs w:val="28"/>
        </w:rPr>
        <w:t xml:space="preserve"> </w:t>
      </w:r>
      <w:r w:rsidRPr="001E04E8">
        <w:rPr>
          <w:rFonts w:ascii="Times New Roman" w:hAnsi="Times New Roman"/>
          <w:sz w:val="28"/>
          <w:szCs w:val="28"/>
        </w:rPr>
        <w:t>мм и толщиной 1</w:t>
      </w:r>
      <w:r w:rsidR="00406B2E">
        <w:rPr>
          <w:rFonts w:ascii="Times New Roman" w:hAnsi="Times New Roman"/>
          <w:sz w:val="28"/>
          <w:szCs w:val="28"/>
        </w:rPr>
        <w:t xml:space="preserve">5 </w:t>
      </w:r>
      <w:r w:rsidRPr="001E04E8">
        <w:rPr>
          <w:rFonts w:ascii="Times New Roman" w:hAnsi="Times New Roman"/>
          <w:sz w:val="28"/>
          <w:szCs w:val="28"/>
        </w:rPr>
        <w:t>мм. Прямой угол косынок срезан на расстоянии 80</w:t>
      </w:r>
      <w:r w:rsidR="00406B2E">
        <w:rPr>
          <w:rFonts w:ascii="Times New Roman" w:hAnsi="Times New Roman"/>
          <w:sz w:val="28"/>
          <w:szCs w:val="28"/>
        </w:rPr>
        <w:t xml:space="preserve"> </w:t>
      </w:r>
      <w:r w:rsidRPr="001E04E8">
        <w:rPr>
          <w:rFonts w:ascii="Times New Roman" w:hAnsi="Times New Roman"/>
          <w:sz w:val="28"/>
          <w:szCs w:val="28"/>
        </w:rPr>
        <w:t xml:space="preserve">мм для обеспечения циркуляции пара в верхней части парового объема корпуса котла. </w:t>
      </w:r>
    </w:p>
    <w:p w14:paraId="4A68217D" w14:textId="7C1A104D" w:rsid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Крепление трубных досок к корпусу котла косынками и между собой 136-ю трубами и топкой позволяет выдерживать пробное давление по воде в корпусе котла до 1,0</w:t>
      </w:r>
      <w:r w:rsidR="00E50E9E">
        <w:rPr>
          <w:rFonts w:ascii="Times New Roman" w:hAnsi="Times New Roman"/>
          <w:sz w:val="28"/>
          <w:szCs w:val="28"/>
        </w:rPr>
        <w:t xml:space="preserve"> </w:t>
      </w:r>
      <w:r w:rsidRPr="001E04E8">
        <w:rPr>
          <w:rFonts w:ascii="Times New Roman" w:hAnsi="Times New Roman"/>
          <w:sz w:val="28"/>
          <w:szCs w:val="28"/>
        </w:rPr>
        <w:t>МПа (10</w:t>
      </w:r>
      <w:r w:rsidR="00E50E9E">
        <w:rPr>
          <w:rFonts w:ascii="Times New Roman" w:hAnsi="Times New Roman"/>
          <w:sz w:val="28"/>
          <w:szCs w:val="28"/>
        </w:rPr>
        <w:t xml:space="preserve"> </w:t>
      </w:r>
      <w:r w:rsidRPr="001E04E8">
        <w:rPr>
          <w:rFonts w:ascii="Times New Roman" w:hAnsi="Times New Roman"/>
          <w:sz w:val="28"/>
          <w:szCs w:val="28"/>
        </w:rPr>
        <w:t>кгс/см</w:t>
      </w:r>
      <w:r w:rsidRPr="001E04E8">
        <w:rPr>
          <w:rFonts w:ascii="Times New Roman" w:hAnsi="Times New Roman"/>
          <w:sz w:val="28"/>
          <w:szCs w:val="28"/>
          <w:vertAlign w:val="superscript"/>
        </w:rPr>
        <w:t>2</w:t>
      </w:r>
      <w:r w:rsidRPr="001E04E8">
        <w:rPr>
          <w:rFonts w:ascii="Times New Roman" w:hAnsi="Times New Roman"/>
          <w:sz w:val="28"/>
          <w:szCs w:val="28"/>
        </w:rPr>
        <w:t xml:space="preserve">). </w:t>
      </w:r>
    </w:p>
    <w:p w14:paraId="652BC14A" w14:textId="77777777" w:rsidR="001E04E8" w:rsidRDefault="001E04E8"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 xml:space="preserve">Разработанные новые технические и технологические решения по сборке топки и корпуса КПАж-6,5 учитывают </w:t>
      </w:r>
      <w:r w:rsidR="00406B2E">
        <w:rPr>
          <w:rFonts w:ascii="Times New Roman" w:hAnsi="Times New Roman"/>
          <w:sz w:val="28"/>
          <w:szCs w:val="28"/>
        </w:rPr>
        <w:t xml:space="preserve">и </w:t>
      </w:r>
      <w:r w:rsidRPr="001E04E8">
        <w:rPr>
          <w:rFonts w:ascii="Times New Roman" w:hAnsi="Times New Roman"/>
          <w:sz w:val="28"/>
          <w:szCs w:val="28"/>
        </w:rPr>
        <w:t xml:space="preserve">последние новшества, реализованные на серийных образцах известных котлостроительных фирм и производителей. </w:t>
      </w:r>
    </w:p>
    <w:p w14:paraId="48D93193" w14:textId="77777777" w:rsidR="00072320" w:rsidRPr="00BF2923" w:rsidRDefault="00072320" w:rsidP="005A0910">
      <w:pPr>
        <w:spacing w:after="0" w:line="25" w:lineRule="atLeast"/>
        <w:ind w:firstLine="709"/>
        <w:jc w:val="both"/>
        <w:rPr>
          <w:rFonts w:ascii="Times New Roman" w:hAnsi="Times New Roman"/>
          <w:sz w:val="28"/>
          <w:szCs w:val="28"/>
        </w:rPr>
      </w:pPr>
    </w:p>
    <w:p w14:paraId="78C6099B" w14:textId="6C47E43C" w:rsidR="00B61A15" w:rsidRPr="000B6670" w:rsidRDefault="00072320" w:rsidP="000B6670">
      <w:pPr>
        <w:pStyle w:val="2"/>
        <w:spacing w:before="0" w:line="25" w:lineRule="atLeast"/>
        <w:ind w:firstLine="709"/>
        <w:jc w:val="both"/>
        <w:rPr>
          <w:rFonts w:ascii="Times New Roman" w:hAnsi="Times New Roman" w:cs="Times New Roman"/>
          <w:b w:val="0"/>
          <w:color w:val="auto"/>
          <w:sz w:val="28"/>
          <w:szCs w:val="28"/>
        </w:rPr>
      </w:pPr>
      <w:r w:rsidRPr="00BF2923">
        <w:rPr>
          <w:rFonts w:ascii="Times New Roman" w:hAnsi="Times New Roman" w:cs="Times New Roman"/>
          <w:b w:val="0"/>
          <w:color w:val="auto"/>
          <w:sz w:val="28"/>
          <w:szCs w:val="28"/>
        </w:rPr>
        <w:t xml:space="preserve">Таблица </w:t>
      </w:r>
      <w:r w:rsidR="00C0064E" w:rsidRPr="00BF2923">
        <w:rPr>
          <w:rFonts w:ascii="Times New Roman" w:hAnsi="Times New Roman" w:cs="Times New Roman"/>
          <w:b w:val="0"/>
          <w:color w:val="auto"/>
          <w:sz w:val="28"/>
          <w:szCs w:val="28"/>
        </w:rPr>
        <w:t>5.9</w:t>
      </w:r>
      <w:r w:rsidRPr="00BF2923">
        <w:rPr>
          <w:rFonts w:ascii="Times New Roman" w:hAnsi="Times New Roman" w:cs="Times New Roman"/>
          <w:b w:val="0"/>
          <w:color w:val="auto"/>
          <w:sz w:val="28"/>
          <w:szCs w:val="28"/>
        </w:rPr>
        <w:t xml:space="preserve"> - Теплотехнические характеристики парового котла КПАж-6,5 </w:t>
      </w:r>
    </w:p>
    <w:tbl>
      <w:tblPr>
        <w:tblW w:w="9431"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45"/>
        <w:gridCol w:w="2126"/>
        <w:gridCol w:w="1560"/>
      </w:tblGrid>
      <w:tr w:rsidR="00072320" w:rsidRPr="00BF2923" w14:paraId="56E9580F" w14:textId="77777777" w:rsidTr="00854BB2">
        <w:trPr>
          <w:trHeight w:val="394"/>
        </w:trPr>
        <w:tc>
          <w:tcPr>
            <w:tcW w:w="5745" w:type="dxa"/>
            <w:tcBorders>
              <w:top w:val="single" w:sz="4" w:space="0" w:color="auto"/>
              <w:left w:val="single" w:sz="4" w:space="0" w:color="auto"/>
              <w:bottom w:val="single" w:sz="4" w:space="0" w:color="auto"/>
              <w:right w:val="single" w:sz="4" w:space="0" w:color="auto"/>
            </w:tcBorders>
          </w:tcPr>
          <w:p w14:paraId="5A9B9BAB" w14:textId="77777777" w:rsidR="00072320" w:rsidRPr="00BF2923" w:rsidRDefault="00072320" w:rsidP="005A0910">
            <w:pPr>
              <w:spacing w:after="0" w:line="25" w:lineRule="atLeast"/>
              <w:ind w:firstLine="709"/>
              <w:jc w:val="both"/>
              <w:rPr>
                <w:rFonts w:ascii="Times New Roman" w:hAnsi="Times New Roman"/>
                <w:b/>
                <w:bCs/>
                <w:sz w:val="28"/>
                <w:szCs w:val="28"/>
              </w:rPr>
            </w:pPr>
            <w:r w:rsidRPr="00BF2923">
              <w:rPr>
                <w:rFonts w:ascii="Times New Roman" w:hAnsi="Times New Roman"/>
                <w:b/>
                <w:bCs/>
                <w:sz w:val="28"/>
                <w:szCs w:val="28"/>
              </w:rPr>
              <w:t xml:space="preserve">Производительность котла по пару </w:t>
            </w:r>
          </w:p>
        </w:tc>
        <w:tc>
          <w:tcPr>
            <w:tcW w:w="2126" w:type="dxa"/>
            <w:tcBorders>
              <w:top w:val="single" w:sz="4" w:space="0" w:color="auto"/>
              <w:left w:val="single" w:sz="4" w:space="0" w:color="auto"/>
              <w:bottom w:val="single" w:sz="4" w:space="0" w:color="auto"/>
              <w:right w:val="single" w:sz="4" w:space="0" w:color="auto"/>
            </w:tcBorders>
          </w:tcPr>
          <w:p w14:paraId="1EAFD3E7" w14:textId="77777777" w:rsidR="00072320" w:rsidRPr="00BF2923" w:rsidRDefault="00072320" w:rsidP="005A0910">
            <w:pPr>
              <w:spacing w:after="0" w:line="25" w:lineRule="atLeast"/>
              <w:ind w:firstLine="709"/>
              <w:jc w:val="center"/>
              <w:rPr>
                <w:rFonts w:ascii="Times New Roman" w:hAnsi="Times New Roman"/>
                <w:b/>
                <w:bCs/>
                <w:sz w:val="28"/>
                <w:szCs w:val="28"/>
              </w:rPr>
            </w:pPr>
            <w:r w:rsidRPr="00BF2923">
              <w:rPr>
                <w:rFonts w:ascii="Times New Roman" w:hAnsi="Times New Roman"/>
                <w:b/>
                <w:bCs/>
                <w:sz w:val="28"/>
                <w:szCs w:val="28"/>
              </w:rPr>
              <w:t>т/ч</w:t>
            </w:r>
          </w:p>
        </w:tc>
        <w:tc>
          <w:tcPr>
            <w:tcW w:w="1560" w:type="dxa"/>
            <w:tcBorders>
              <w:top w:val="single" w:sz="4" w:space="0" w:color="auto"/>
              <w:left w:val="single" w:sz="4" w:space="0" w:color="auto"/>
              <w:bottom w:val="single" w:sz="4" w:space="0" w:color="auto"/>
              <w:right w:val="single" w:sz="4" w:space="0" w:color="auto"/>
            </w:tcBorders>
          </w:tcPr>
          <w:p w14:paraId="5A610428" w14:textId="77777777" w:rsidR="00072320" w:rsidRPr="00BF2923" w:rsidRDefault="00072320" w:rsidP="005A0910">
            <w:pPr>
              <w:spacing w:after="0" w:line="25" w:lineRule="atLeast"/>
              <w:ind w:firstLine="709"/>
              <w:jc w:val="center"/>
              <w:rPr>
                <w:rFonts w:ascii="Times New Roman" w:hAnsi="Times New Roman"/>
                <w:b/>
                <w:bCs/>
                <w:sz w:val="28"/>
                <w:szCs w:val="28"/>
              </w:rPr>
            </w:pPr>
            <w:r w:rsidRPr="00BF2923">
              <w:rPr>
                <w:rFonts w:ascii="Times New Roman" w:hAnsi="Times New Roman"/>
                <w:b/>
                <w:bCs/>
                <w:sz w:val="28"/>
                <w:szCs w:val="28"/>
              </w:rPr>
              <w:t>6,5</w:t>
            </w:r>
          </w:p>
        </w:tc>
      </w:tr>
      <w:tr w:rsidR="00072320" w:rsidRPr="00545BBF" w14:paraId="1FE91ED2" w14:textId="77777777" w:rsidTr="00854BB2">
        <w:trPr>
          <w:trHeight w:val="368"/>
        </w:trPr>
        <w:tc>
          <w:tcPr>
            <w:tcW w:w="5745" w:type="dxa"/>
            <w:tcBorders>
              <w:top w:val="single" w:sz="4" w:space="0" w:color="auto"/>
              <w:left w:val="single" w:sz="4" w:space="0" w:color="auto"/>
              <w:bottom w:val="single" w:sz="4" w:space="0" w:color="auto"/>
              <w:right w:val="single" w:sz="4" w:space="0" w:color="auto"/>
            </w:tcBorders>
          </w:tcPr>
          <w:p w14:paraId="50E41602" w14:textId="77777777"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Температура пара на выходе из котла</w:t>
            </w:r>
          </w:p>
        </w:tc>
        <w:tc>
          <w:tcPr>
            <w:tcW w:w="2126" w:type="dxa"/>
            <w:tcBorders>
              <w:top w:val="single" w:sz="4" w:space="0" w:color="auto"/>
              <w:left w:val="single" w:sz="4" w:space="0" w:color="auto"/>
              <w:bottom w:val="single" w:sz="4" w:space="0" w:color="auto"/>
              <w:right w:val="single" w:sz="4" w:space="0" w:color="auto"/>
            </w:tcBorders>
          </w:tcPr>
          <w:p w14:paraId="592D2D68" w14:textId="7429A080" w:rsidR="00072320" w:rsidRPr="00C0064E" w:rsidRDefault="00072320" w:rsidP="004F418A">
            <w:pPr>
              <w:spacing w:after="0" w:line="25" w:lineRule="atLeast"/>
              <w:jc w:val="center"/>
              <w:rPr>
                <w:rFonts w:ascii="Times New Roman" w:hAnsi="Times New Roman"/>
                <w:sz w:val="28"/>
                <w:szCs w:val="28"/>
                <w:highlight w:val="magenta"/>
              </w:rPr>
            </w:pPr>
            <w:r w:rsidRPr="00C0064E">
              <w:rPr>
                <w:rFonts w:ascii="Times New Roman" w:hAnsi="Times New Roman"/>
                <w:sz w:val="28"/>
                <w:szCs w:val="28"/>
              </w:rPr>
              <w:t>К (С</w:t>
            </w:r>
            <w:r w:rsidRPr="00C0064E">
              <w:rPr>
                <w:rFonts w:ascii="Times New Roman" w:hAnsi="Times New Roman"/>
                <w:sz w:val="28"/>
                <w:szCs w:val="28"/>
              </w:rPr>
              <w:sym w:font="Symbol" w:char="00B0"/>
            </w:r>
            <w:r w:rsidRPr="00C0064E">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14:paraId="3533D117" w14:textId="77777777" w:rsidR="00072320" w:rsidRPr="00C0064E" w:rsidRDefault="00072320" w:rsidP="004F418A">
            <w:pPr>
              <w:spacing w:after="0" w:line="25" w:lineRule="atLeast"/>
              <w:jc w:val="center"/>
              <w:rPr>
                <w:rFonts w:ascii="Times New Roman" w:hAnsi="Times New Roman"/>
                <w:sz w:val="28"/>
                <w:szCs w:val="28"/>
                <w:highlight w:val="magenta"/>
              </w:rPr>
            </w:pPr>
            <w:r w:rsidRPr="00C0064E">
              <w:rPr>
                <w:rFonts w:ascii="Times New Roman" w:hAnsi="Times New Roman"/>
                <w:sz w:val="28"/>
                <w:szCs w:val="28"/>
              </w:rPr>
              <w:t>453 (180)</w:t>
            </w:r>
          </w:p>
        </w:tc>
      </w:tr>
      <w:tr w:rsidR="00072320" w:rsidRPr="00545BBF" w14:paraId="55D6FCA1" w14:textId="77777777" w:rsidTr="00854BB2">
        <w:trPr>
          <w:trHeight w:val="350"/>
        </w:trPr>
        <w:tc>
          <w:tcPr>
            <w:tcW w:w="5745" w:type="dxa"/>
            <w:tcBorders>
              <w:top w:val="single" w:sz="4" w:space="0" w:color="auto"/>
              <w:left w:val="single" w:sz="4" w:space="0" w:color="auto"/>
              <w:bottom w:val="single" w:sz="4" w:space="0" w:color="auto"/>
              <w:right w:val="single" w:sz="4" w:space="0" w:color="auto"/>
            </w:tcBorders>
          </w:tcPr>
          <w:p w14:paraId="4D50325C" w14:textId="77777777"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lastRenderedPageBreak/>
              <w:t>Давление пара в корпусе: рабочее, не более</w:t>
            </w:r>
          </w:p>
        </w:tc>
        <w:tc>
          <w:tcPr>
            <w:tcW w:w="2126" w:type="dxa"/>
            <w:tcBorders>
              <w:top w:val="single" w:sz="4" w:space="0" w:color="auto"/>
              <w:left w:val="single" w:sz="4" w:space="0" w:color="auto"/>
              <w:bottom w:val="single" w:sz="4" w:space="0" w:color="auto"/>
              <w:right w:val="single" w:sz="4" w:space="0" w:color="auto"/>
            </w:tcBorders>
          </w:tcPr>
          <w:p w14:paraId="18A8C59F"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МПа (кгс/см</w:t>
            </w:r>
            <w:r w:rsidRPr="00C0064E">
              <w:rPr>
                <w:rFonts w:ascii="Times New Roman" w:hAnsi="Times New Roman"/>
                <w:sz w:val="28"/>
                <w:szCs w:val="28"/>
                <w:vertAlign w:val="superscript"/>
              </w:rPr>
              <w:t>2</w:t>
            </w:r>
            <w:r w:rsidRPr="00C0064E">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14:paraId="1DB22235"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0,8 (8,0)</w:t>
            </w:r>
          </w:p>
        </w:tc>
      </w:tr>
      <w:tr w:rsidR="00072320" w:rsidRPr="00545BBF" w14:paraId="389FF409" w14:textId="77777777" w:rsidTr="00854BB2">
        <w:trPr>
          <w:trHeight w:val="360"/>
        </w:trPr>
        <w:tc>
          <w:tcPr>
            <w:tcW w:w="5745" w:type="dxa"/>
            <w:tcBorders>
              <w:top w:val="single" w:sz="4" w:space="0" w:color="auto"/>
              <w:left w:val="single" w:sz="4" w:space="0" w:color="auto"/>
              <w:bottom w:val="single" w:sz="4" w:space="0" w:color="auto"/>
              <w:right w:val="single" w:sz="4" w:space="0" w:color="auto"/>
            </w:tcBorders>
          </w:tcPr>
          <w:p w14:paraId="33A6A13A" w14:textId="77777777"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 xml:space="preserve">Номинальное давление газа перед горелкой      </w:t>
            </w:r>
          </w:p>
        </w:tc>
        <w:tc>
          <w:tcPr>
            <w:tcW w:w="2126" w:type="dxa"/>
            <w:tcBorders>
              <w:top w:val="single" w:sz="4" w:space="0" w:color="auto"/>
              <w:left w:val="single" w:sz="4" w:space="0" w:color="auto"/>
              <w:bottom w:val="single" w:sz="4" w:space="0" w:color="auto"/>
              <w:right w:val="single" w:sz="4" w:space="0" w:color="auto"/>
            </w:tcBorders>
          </w:tcPr>
          <w:p w14:paraId="1A8407C3"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МПа (кгс/см</w:t>
            </w:r>
            <w:r w:rsidRPr="00C0064E">
              <w:rPr>
                <w:rFonts w:ascii="Times New Roman" w:hAnsi="Times New Roman"/>
                <w:sz w:val="28"/>
                <w:szCs w:val="28"/>
                <w:vertAlign w:val="superscript"/>
              </w:rPr>
              <w:t>2</w:t>
            </w:r>
            <w:r w:rsidRPr="00C0064E">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14:paraId="562A8793"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0,03(0,3)</w:t>
            </w:r>
          </w:p>
        </w:tc>
      </w:tr>
      <w:tr w:rsidR="00072320" w:rsidRPr="00545BBF" w14:paraId="5B0B7D8F" w14:textId="77777777" w:rsidTr="00854BB2">
        <w:trPr>
          <w:trHeight w:val="319"/>
        </w:trPr>
        <w:tc>
          <w:tcPr>
            <w:tcW w:w="5745" w:type="dxa"/>
            <w:tcBorders>
              <w:top w:val="single" w:sz="4" w:space="0" w:color="auto"/>
              <w:left w:val="single" w:sz="4" w:space="0" w:color="auto"/>
              <w:bottom w:val="single" w:sz="4" w:space="0" w:color="auto"/>
              <w:right w:val="single" w:sz="4" w:space="0" w:color="auto"/>
            </w:tcBorders>
          </w:tcPr>
          <w:p w14:paraId="6B61CABE" w14:textId="77777777"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Давление мазута на входе в горелку, не менее</w:t>
            </w:r>
          </w:p>
        </w:tc>
        <w:tc>
          <w:tcPr>
            <w:tcW w:w="2126" w:type="dxa"/>
            <w:tcBorders>
              <w:top w:val="single" w:sz="4" w:space="0" w:color="auto"/>
              <w:left w:val="single" w:sz="4" w:space="0" w:color="auto"/>
              <w:bottom w:val="single" w:sz="4" w:space="0" w:color="auto"/>
              <w:right w:val="single" w:sz="4" w:space="0" w:color="auto"/>
            </w:tcBorders>
          </w:tcPr>
          <w:p w14:paraId="21ABD42F"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МПа (кгс/см</w:t>
            </w:r>
            <w:r w:rsidRPr="00C0064E">
              <w:rPr>
                <w:rFonts w:ascii="Times New Roman" w:hAnsi="Times New Roman"/>
                <w:sz w:val="28"/>
                <w:szCs w:val="28"/>
                <w:vertAlign w:val="superscript"/>
              </w:rPr>
              <w:t>2</w:t>
            </w:r>
            <w:r w:rsidRPr="00C0064E">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14:paraId="57F7DDF9"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0,3 (3)</w:t>
            </w:r>
          </w:p>
        </w:tc>
      </w:tr>
      <w:tr w:rsidR="00072320" w:rsidRPr="00545BBF" w14:paraId="5CF9FB41" w14:textId="77777777" w:rsidTr="00854BB2">
        <w:trPr>
          <w:trHeight w:val="362"/>
        </w:trPr>
        <w:tc>
          <w:tcPr>
            <w:tcW w:w="5745" w:type="dxa"/>
            <w:tcBorders>
              <w:top w:val="single" w:sz="4" w:space="0" w:color="auto"/>
              <w:left w:val="single" w:sz="4" w:space="0" w:color="auto"/>
              <w:bottom w:val="single" w:sz="4" w:space="0" w:color="auto"/>
              <w:right w:val="single" w:sz="4" w:space="0" w:color="auto"/>
            </w:tcBorders>
          </w:tcPr>
          <w:p w14:paraId="4B53DA91" w14:textId="2C8EC53E"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Удельный расчетный расход условного топлива, Газ (</w:t>
            </w:r>
            <w:proofErr w:type="spellStart"/>
            <w:r w:rsidRPr="00C0064E">
              <w:rPr>
                <w:rFonts w:ascii="Times New Roman" w:hAnsi="Times New Roman"/>
                <w:sz w:val="28"/>
                <w:szCs w:val="28"/>
              </w:rPr>
              <w:t>Q</w:t>
            </w:r>
            <w:r w:rsidRPr="00C0064E">
              <w:rPr>
                <w:rFonts w:ascii="Times New Roman" w:hAnsi="Times New Roman"/>
                <w:sz w:val="28"/>
                <w:szCs w:val="28"/>
                <w:vertAlign w:val="subscript"/>
              </w:rPr>
              <w:t>н</w:t>
            </w:r>
            <w:r w:rsidRPr="00C0064E">
              <w:rPr>
                <w:rFonts w:ascii="Times New Roman" w:hAnsi="Times New Roman"/>
                <w:sz w:val="28"/>
                <w:szCs w:val="28"/>
                <w:vertAlign w:val="superscript"/>
              </w:rPr>
              <w:t>р</w:t>
            </w:r>
            <w:proofErr w:type="spellEnd"/>
            <w:r w:rsidRPr="00C0064E">
              <w:rPr>
                <w:rFonts w:ascii="Times New Roman" w:hAnsi="Times New Roman"/>
                <w:sz w:val="28"/>
                <w:szCs w:val="28"/>
                <w:vertAlign w:val="superscript"/>
              </w:rPr>
              <w:t xml:space="preserve"> </w:t>
            </w:r>
            <w:r w:rsidRPr="00C0064E">
              <w:rPr>
                <w:rFonts w:ascii="Times New Roman" w:hAnsi="Times New Roman"/>
                <w:sz w:val="28"/>
                <w:szCs w:val="28"/>
              </w:rPr>
              <w:t>=8620</w:t>
            </w:r>
            <w:r w:rsidR="00644739">
              <w:rPr>
                <w:rFonts w:ascii="Times New Roman" w:hAnsi="Times New Roman"/>
                <w:sz w:val="28"/>
                <w:szCs w:val="28"/>
              </w:rPr>
              <w:t xml:space="preserve"> </w:t>
            </w:r>
            <w:r w:rsidRPr="00C0064E">
              <w:rPr>
                <w:rFonts w:ascii="Times New Roman" w:hAnsi="Times New Roman"/>
                <w:sz w:val="28"/>
                <w:szCs w:val="28"/>
              </w:rPr>
              <w:t>ккал/м</w:t>
            </w:r>
            <w:r w:rsidRPr="00C0064E">
              <w:rPr>
                <w:rFonts w:ascii="Times New Roman" w:hAnsi="Times New Roman"/>
                <w:sz w:val="28"/>
                <w:szCs w:val="28"/>
                <w:vertAlign w:val="superscript"/>
              </w:rPr>
              <w:t>3</w:t>
            </w:r>
            <w:r w:rsidRPr="00C0064E">
              <w:rPr>
                <w:rFonts w:ascii="Times New Roman" w:hAnsi="Times New Roman"/>
                <w:sz w:val="28"/>
                <w:szCs w:val="28"/>
              </w:rPr>
              <w:t xml:space="preserve">)   </w:t>
            </w:r>
          </w:p>
          <w:p w14:paraId="6AF4C7DC" w14:textId="7C31A420"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Мазут (</w:t>
            </w:r>
            <w:proofErr w:type="spellStart"/>
            <w:r w:rsidRPr="00C0064E">
              <w:rPr>
                <w:rFonts w:ascii="Times New Roman" w:hAnsi="Times New Roman"/>
                <w:sz w:val="28"/>
                <w:szCs w:val="28"/>
              </w:rPr>
              <w:t>Q</w:t>
            </w:r>
            <w:r w:rsidRPr="00C0064E">
              <w:rPr>
                <w:rFonts w:ascii="Times New Roman" w:hAnsi="Times New Roman"/>
                <w:sz w:val="28"/>
                <w:szCs w:val="28"/>
                <w:vertAlign w:val="subscript"/>
              </w:rPr>
              <w:t>н</w:t>
            </w:r>
            <w:r w:rsidRPr="00C0064E">
              <w:rPr>
                <w:rFonts w:ascii="Times New Roman" w:hAnsi="Times New Roman"/>
                <w:sz w:val="28"/>
                <w:szCs w:val="28"/>
                <w:vertAlign w:val="superscript"/>
              </w:rPr>
              <w:t>р</w:t>
            </w:r>
            <w:proofErr w:type="spellEnd"/>
            <w:r w:rsidRPr="00C0064E">
              <w:rPr>
                <w:rFonts w:ascii="Times New Roman" w:hAnsi="Times New Roman"/>
                <w:sz w:val="28"/>
                <w:szCs w:val="28"/>
                <w:vertAlign w:val="superscript"/>
              </w:rPr>
              <w:t xml:space="preserve"> </w:t>
            </w:r>
            <w:r w:rsidRPr="00C0064E">
              <w:rPr>
                <w:rFonts w:ascii="Times New Roman" w:hAnsi="Times New Roman"/>
                <w:sz w:val="28"/>
                <w:szCs w:val="28"/>
              </w:rPr>
              <w:t>=9260</w:t>
            </w:r>
            <w:r w:rsidR="00644739">
              <w:rPr>
                <w:rFonts w:ascii="Times New Roman" w:hAnsi="Times New Roman"/>
                <w:sz w:val="28"/>
                <w:szCs w:val="28"/>
              </w:rPr>
              <w:t xml:space="preserve"> </w:t>
            </w:r>
            <w:r w:rsidRPr="00C0064E">
              <w:rPr>
                <w:rFonts w:ascii="Times New Roman" w:hAnsi="Times New Roman"/>
                <w:sz w:val="28"/>
                <w:szCs w:val="28"/>
              </w:rPr>
              <w:t>ккал/</w:t>
            </w:r>
            <w:proofErr w:type="gramStart"/>
            <w:r w:rsidRPr="00C0064E">
              <w:rPr>
                <w:rFonts w:ascii="Times New Roman" w:hAnsi="Times New Roman"/>
                <w:sz w:val="28"/>
                <w:szCs w:val="28"/>
              </w:rPr>
              <w:t xml:space="preserve">кг)   </w:t>
            </w:r>
            <w:proofErr w:type="gramEnd"/>
            <w:r w:rsidRPr="00C0064E">
              <w:rPr>
                <w:rFonts w:ascii="Times New Roman" w:hAnsi="Times New Roman"/>
                <w:sz w:val="28"/>
                <w:szCs w:val="28"/>
              </w:rPr>
              <w:t xml:space="preserve">                                         </w:t>
            </w:r>
          </w:p>
        </w:tc>
        <w:tc>
          <w:tcPr>
            <w:tcW w:w="2126" w:type="dxa"/>
            <w:tcBorders>
              <w:top w:val="single" w:sz="4" w:space="0" w:color="auto"/>
              <w:left w:val="single" w:sz="4" w:space="0" w:color="auto"/>
              <w:bottom w:val="single" w:sz="4" w:space="0" w:color="auto"/>
              <w:right w:val="single" w:sz="4" w:space="0" w:color="auto"/>
            </w:tcBorders>
          </w:tcPr>
          <w:p w14:paraId="4BA4454C"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кг/ (т/час)</w:t>
            </w:r>
          </w:p>
          <w:p w14:paraId="7803508B" w14:textId="77777777" w:rsidR="00072320" w:rsidRPr="00C0064E" w:rsidRDefault="00072320" w:rsidP="004F418A">
            <w:pPr>
              <w:spacing w:after="0" w:line="25" w:lineRule="atLeast"/>
              <w:jc w:val="center"/>
              <w:rPr>
                <w:rFonts w:ascii="Times New Roman" w:hAnsi="Times New Roman"/>
                <w:sz w:val="28"/>
                <w:szCs w:val="28"/>
              </w:rPr>
            </w:pPr>
          </w:p>
          <w:p w14:paraId="3235DFD4"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кг/ (т/час)</w:t>
            </w:r>
          </w:p>
        </w:tc>
        <w:tc>
          <w:tcPr>
            <w:tcW w:w="1560" w:type="dxa"/>
            <w:tcBorders>
              <w:top w:val="single" w:sz="4" w:space="0" w:color="auto"/>
              <w:left w:val="single" w:sz="4" w:space="0" w:color="auto"/>
              <w:bottom w:val="single" w:sz="4" w:space="0" w:color="auto"/>
              <w:right w:val="single" w:sz="4" w:space="0" w:color="auto"/>
            </w:tcBorders>
          </w:tcPr>
          <w:p w14:paraId="57D8A141" w14:textId="77777777" w:rsidR="00072320" w:rsidRPr="00C0064E" w:rsidRDefault="00072320" w:rsidP="004F418A">
            <w:pPr>
              <w:spacing w:after="0" w:line="25" w:lineRule="atLeast"/>
              <w:rPr>
                <w:rFonts w:ascii="Times New Roman" w:hAnsi="Times New Roman"/>
                <w:sz w:val="28"/>
                <w:szCs w:val="28"/>
              </w:rPr>
            </w:pPr>
            <w:r w:rsidRPr="00C0064E">
              <w:rPr>
                <w:rFonts w:ascii="Times New Roman" w:hAnsi="Times New Roman"/>
                <w:sz w:val="28"/>
                <w:szCs w:val="28"/>
              </w:rPr>
              <w:t>91,5</w:t>
            </w:r>
          </w:p>
          <w:p w14:paraId="2CAF2144" w14:textId="77777777" w:rsidR="00072320" w:rsidRPr="00C0064E" w:rsidRDefault="00072320" w:rsidP="004F418A">
            <w:pPr>
              <w:spacing w:after="0" w:line="25" w:lineRule="atLeast"/>
              <w:jc w:val="center"/>
              <w:rPr>
                <w:rFonts w:ascii="Times New Roman" w:hAnsi="Times New Roman"/>
                <w:sz w:val="28"/>
                <w:szCs w:val="28"/>
              </w:rPr>
            </w:pPr>
          </w:p>
          <w:p w14:paraId="559C01B2" w14:textId="77777777" w:rsidR="00072320" w:rsidRPr="00C0064E" w:rsidRDefault="00072320" w:rsidP="004F418A">
            <w:pPr>
              <w:spacing w:after="0" w:line="25" w:lineRule="atLeast"/>
              <w:rPr>
                <w:rFonts w:ascii="Times New Roman" w:hAnsi="Times New Roman"/>
                <w:sz w:val="28"/>
                <w:szCs w:val="28"/>
              </w:rPr>
            </w:pPr>
            <w:r w:rsidRPr="00C0064E">
              <w:rPr>
                <w:rFonts w:ascii="Times New Roman" w:hAnsi="Times New Roman"/>
                <w:sz w:val="28"/>
                <w:szCs w:val="28"/>
              </w:rPr>
              <w:t>92,5</w:t>
            </w:r>
          </w:p>
        </w:tc>
      </w:tr>
      <w:tr w:rsidR="00072320" w:rsidRPr="00545BBF" w14:paraId="31D5C447" w14:textId="77777777" w:rsidTr="00854BB2">
        <w:trPr>
          <w:trHeight w:val="657"/>
        </w:trPr>
        <w:tc>
          <w:tcPr>
            <w:tcW w:w="5745" w:type="dxa"/>
            <w:tcBorders>
              <w:top w:val="single" w:sz="4" w:space="0" w:color="auto"/>
              <w:left w:val="single" w:sz="4" w:space="0" w:color="auto"/>
              <w:bottom w:val="single" w:sz="4" w:space="0" w:color="auto"/>
              <w:right w:val="single" w:sz="4" w:space="0" w:color="auto"/>
            </w:tcBorders>
          </w:tcPr>
          <w:p w14:paraId="226E8980" w14:textId="199DDA84"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Поверхность нагрева:</w:t>
            </w:r>
            <w:r w:rsidR="00BF2923">
              <w:rPr>
                <w:rFonts w:ascii="Times New Roman" w:hAnsi="Times New Roman"/>
                <w:sz w:val="28"/>
                <w:szCs w:val="28"/>
                <w:lang w:val="kk-KZ"/>
              </w:rPr>
              <w:t xml:space="preserve"> </w:t>
            </w:r>
            <w:r w:rsidRPr="00C0064E">
              <w:rPr>
                <w:rFonts w:ascii="Times New Roman" w:hAnsi="Times New Roman"/>
                <w:sz w:val="28"/>
                <w:szCs w:val="28"/>
              </w:rPr>
              <w:t>радиационная</w:t>
            </w:r>
          </w:p>
          <w:p w14:paraId="059DC58D" w14:textId="57D4A94F" w:rsidR="00072320" w:rsidRPr="00C0064E" w:rsidRDefault="00BF2923" w:rsidP="004F418A">
            <w:pPr>
              <w:spacing w:after="0" w:line="25" w:lineRule="atLeast"/>
              <w:jc w:val="both"/>
              <w:rPr>
                <w:rFonts w:ascii="Times New Roman" w:hAnsi="Times New Roman"/>
                <w:sz w:val="28"/>
                <w:szCs w:val="28"/>
              </w:rPr>
            </w:pPr>
            <w:r>
              <w:rPr>
                <w:rFonts w:ascii="Times New Roman" w:hAnsi="Times New Roman"/>
                <w:sz w:val="28"/>
                <w:szCs w:val="28"/>
                <w:lang w:val="kk-KZ"/>
              </w:rPr>
              <w:t xml:space="preserve">                            </w:t>
            </w:r>
            <w:r w:rsidR="00072320" w:rsidRPr="00C0064E">
              <w:rPr>
                <w:rFonts w:ascii="Times New Roman" w:hAnsi="Times New Roman"/>
                <w:sz w:val="28"/>
                <w:szCs w:val="28"/>
              </w:rPr>
              <w:t>конвективная</w:t>
            </w:r>
          </w:p>
        </w:tc>
        <w:tc>
          <w:tcPr>
            <w:tcW w:w="2126" w:type="dxa"/>
            <w:tcBorders>
              <w:top w:val="single" w:sz="4" w:space="0" w:color="auto"/>
              <w:left w:val="single" w:sz="4" w:space="0" w:color="auto"/>
              <w:bottom w:val="single" w:sz="4" w:space="0" w:color="auto"/>
              <w:right w:val="single" w:sz="4" w:space="0" w:color="auto"/>
            </w:tcBorders>
          </w:tcPr>
          <w:p w14:paraId="10B061BB" w14:textId="77777777" w:rsidR="00072320" w:rsidRPr="00C0064E" w:rsidRDefault="00072320" w:rsidP="004F418A">
            <w:pPr>
              <w:spacing w:after="0" w:line="25" w:lineRule="atLeast"/>
              <w:rPr>
                <w:rFonts w:ascii="Times New Roman" w:hAnsi="Times New Roman"/>
                <w:sz w:val="28"/>
                <w:szCs w:val="28"/>
              </w:rPr>
            </w:pPr>
            <w:r w:rsidRPr="00C0064E">
              <w:rPr>
                <w:rFonts w:ascii="Times New Roman" w:hAnsi="Times New Roman"/>
                <w:sz w:val="28"/>
                <w:szCs w:val="28"/>
              </w:rPr>
              <w:t>м</w:t>
            </w:r>
            <w:r w:rsidRPr="00C0064E">
              <w:rPr>
                <w:rFonts w:ascii="Times New Roman" w:hAnsi="Times New Roman"/>
                <w:sz w:val="28"/>
                <w:szCs w:val="28"/>
                <w:vertAlign w:val="superscript"/>
              </w:rPr>
              <w:t>2</w:t>
            </w:r>
          </w:p>
          <w:p w14:paraId="59A1FC8D" w14:textId="77777777" w:rsidR="00072320" w:rsidRPr="00C0064E" w:rsidRDefault="00072320" w:rsidP="004F418A">
            <w:pPr>
              <w:spacing w:after="0" w:line="25" w:lineRule="atLeast"/>
              <w:jc w:val="cente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tcPr>
          <w:p w14:paraId="3662A136"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18,32</w:t>
            </w:r>
          </w:p>
          <w:p w14:paraId="00CF755B"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113,2</w:t>
            </w:r>
          </w:p>
        </w:tc>
      </w:tr>
      <w:tr w:rsidR="00072320" w:rsidRPr="00545BBF" w14:paraId="3563133B" w14:textId="77777777" w:rsidTr="00854BB2">
        <w:trPr>
          <w:trHeight w:val="376"/>
        </w:trPr>
        <w:tc>
          <w:tcPr>
            <w:tcW w:w="5745" w:type="dxa"/>
            <w:tcBorders>
              <w:top w:val="single" w:sz="4" w:space="0" w:color="auto"/>
              <w:left w:val="single" w:sz="4" w:space="0" w:color="auto"/>
              <w:bottom w:val="single" w:sz="4" w:space="0" w:color="auto"/>
              <w:right w:val="single" w:sz="4" w:space="0" w:color="auto"/>
            </w:tcBorders>
          </w:tcPr>
          <w:p w14:paraId="70D7B5AD" w14:textId="41441394"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Габаритные размеры котла, (</w:t>
            </w:r>
            <w:r w:rsidR="00644739">
              <w:rPr>
                <w:rFonts w:ascii="Times New Roman" w:hAnsi="Times New Roman"/>
                <w:sz w:val="28"/>
                <w:szCs w:val="28"/>
              </w:rPr>
              <w:t>Д</w:t>
            </w:r>
            <w:r w:rsidRPr="00C0064E">
              <w:rPr>
                <w:rFonts w:ascii="Times New Roman" w:hAnsi="Times New Roman"/>
                <w:sz w:val="28"/>
                <w:szCs w:val="28"/>
              </w:rPr>
              <w:sym w:font="Symbol" w:char="00B4"/>
            </w:r>
            <w:r w:rsidR="00644739">
              <w:rPr>
                <w:rFonts w:ascii="Times New Roman" w:hAnsi="Times New Roman"/>
                <w:sz w:val="28"/>
                <w:szCs w:val="28"/>
              </w:rPr>
              <w:t>Ш</w:t>
            </w:r>
            <w:r w:rsidRPr="00C0064E">
              <w:rPr>
                <w:rFonts w:ascii="Times New Roman" w:hAnsi="Times New Roman"/>
                <w:sz w:val="28"/>
                <w:szCs w:val="28"/>
              </w:rPr>
              <w:sym w:font="Symbol" w:char="00B4"/>
            </w:r>
            <w:r w:rsidR="00644739">
              <w:rPr>
                <w:rFonts w:ascii="Times New Roman" w:hAnsi="Times New Roman"/>
                <w:sz w:val="28"/>
                <w:szCs w:val="28"/>
              </w:rPr>
              <w:t>В</w:t>
            </w:r>
            <w:r w:rsidRPr="00C0064E">
              <w:rPr>
                <w:rFonts w:ascii="Times New Roman" w:hAnsi="Times New Roman"/>
                <w:sz w:val="28"/>
                <w:szCs w:val="28"/>
              </w:rPr>
              <w:t>)</w:t>
            </w:r>
          </w:p>
          <w:p w14:paraId="1E61AA0B" w14:textId="77777777"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 xml:space="preserve">Транспортабельный вариант </w:t>
            </w:r>
          </w:p>
        </w:tc>
        <w:tc>
          <w:tcPr>
            <w:tcW w:w="2126" w:type="dxa"/>
            <w:tcBorders>
              <w:top w:val="single" w:sz="4" w:space="0" w:color="auto"/>
              <w:left w:val="single" w:sz="4" w:space="0" w:color="auto"/>
              <w:bottom w:val="single" w:sz="4" w:space="0" w:color="auto"/>
              <w:right w:val="single" w:sz="4" w:space="0" w:color="auto"/>
            </w:tcBorders>
          </w:tcPr>
          <w:p w14:paraId="23C5315A" w14:textId="77777777" w:rsidR="00072320" w:rsidRPr="00C0064E" w:rsidRDefault="00072320" w:rsidP="004F418A">
            <w:pPr>
              <w:spacing w:after="0" w:line="25" w:lineRule="atLeast"/>
              <w:rPr>
                <w:rFonts w:ascii="Times New Roman" w:hAnsi="Times New Roman"/>
                <w:sz w:val="28"/>
                <w:szCs w:val="28"/>
              </w:rPr>
            </w:pPr>
            <w:r w:rsidRPr="00C0064E">
              <w:rPr>
                <w:rFonts w:ascii="Times New Roman" w:hAnsi="Times New Roman"/>
                <w:sz w:val="28"/>
                <w:szCs w:val="28"/>
              </w:rPr>
              <w:t>мм</w:t>
            </w:r>
          </w:p>
        </w:tc>
        <w:tc>
          <w:tcPr>
            <w:tcW w:w="1560" w:type="dxa"/>
            <w:tcBorders>
              <w:top w:val="single" w:sz="4" w:space="0" w:color="auto"/>
              <w:left w:val="single" w:sz="4" w:space="0" w:color="auto"/>
              <w:bottom w:val="single" w:sz="4" w:space="0" w:color="auto"/>
              <w:right w:val="single" w:sz="4" w:space="0" w:color="auto"/>
            </w:tcBorders>
          </w:tcPr>
          <w:p w14:paraId="15773BF4" w14:textId="122B3A0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5060</w:t>
            </w:r>
            <w:r w:rsidRPr="00C0064E">
              <w:rPr>
                <w:rFonts w:ascii="Times New Roman" w:hAnsi="Times New Roman"/>
                <w:sz w:val="28"/>
                <w:szCs w:val="28"/>
              </w:rPr>
              <w:sym w:font="Symbol" w:char="00B4"/>
            </w:r>
            <w:r w:rsidRPr="00C0064E">
              <w:rPr>
                <w:rFonts w:ascii="Times New Roman" w:hAnsi="Times New Roman"/>
                <w:sz w:val="28"/>
                <w:szCs w:val="28"/>
              </w:rPr>
              <w:t>3266</w:t>
            </w:r>
            <w:r w:rsidRPr="00C0064E">
              <w:rPr>
                <w:rFonts w:ascii="Times New Roman" w:hAnsi="Times New Roman"/>
                <w:sz w:val="28"/>
                <w:szCs w:val="28"/>
              </w:rPr>
              <w:sym w:font="Symbol" w:char="00B4"/>
            </w:r>
            <w:r w:rsidRPr="00C0064E">
              <w:rPr>
                <w:rFonts w:ascii="Times New Roman" w:hAnsi="Times New Roman"/>
                <w:sz w:val="28"/>
                <w:szCs w:val="28"/>
              </w:rPr>
              <w:t>3298</w:t>
            </w:r>
          </w:p>
          <w:p w14:paraId="1A43C82D"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6850</w:t>
            </w:r>
            <w:r w:rsidRPr="00C0064E">
              <w:rPr>
                <w:rFonts w:ascii="Times New Roman" w:hAnsi="Times New Roman"/>
                <w:sz w:val="28"/>
                <w:szCs w:val="28"/>
              </w:rPr>
              <w:sym w:font="Symbol" w:char="00B4"/>
            </w:r>
            <w:r w:rsidRPr="00C0064E">
              <w:rPr>
                <w:rFonts w:ascii="Times New Roman" w:hAnsi="Times New Roman"/>
                <w:sz w:val="28"/>
                <w:szCs w:val="28"/>
              </w:rPr>
              <w:t>3266</w:t>
            </w:r>
            <w:r w:rsidRPr="00C0064E">
              <w:rPr>
                <w:rFonts w:ascii="Times New Roman" w:hAnsi="Times New Roman"/>
                <w:sz w:val="28"/>
                <w:szCs w:val="28"/>
              </w:rPr>
              <w:sym w:font="Symbol" w:char="00B4"/>
            </w:r>
            <w:r w:rsidRPr="00C0064E">
              <w:rPr>
                <w:rFonts w:ascii="Times New Roman" w:hAnsi="Times New Roman"/>
                <w:sz w:val="28"/>
                <w:szCs w:val="28"/>
              </w:rPr>
              <w:t>3298</w:t>
            </w:r>
          </w:p>
        </w:tc>
      </w:tr>
      <w:tr w:rsidR="00072320" w:rsidRPr="00545BBF" w14:paraId="3A36407D" w14:textId="77777777" w:rsidTr="00854BB2">
        <w:trPr>
          <w:trHeight w:val="358"/>
        </w:trPr>
        <w:tc>
          <w:tcPr>
            <w:tcW w:w="5745" w:type="dxa"/>
            <w:tcBorders>
              <w:top w:val="single" w:sz="4" w:space="0" w:color="auto"/>
              <w:left w:val="single" w:sz="4" w:space="0" w:color="auto"/>
              <w:bottom w:val="single" w:sz="4" w:space="0" w:color="auto"/>
              <w:right w:val="single" w:sz="4" w:space="0" w:color="auto"/>
            </w:tcBorders>
          </w:tcPr>
          <w:p w14:paraId="34E590B5" w14:textId="516EB25A"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Коэффициент полезного действия, газ (мазут)</w:t>
            </w:r>
          </w:p>
        </w:tc>
        <w:tc>
          <w:tcPr>
            <w:tcW w:w="2126" w:type="dxa"/>
            <w:tcBorders>
              <w:top w:val="single" w:sz="4" w:space="0" w:color="auto"/>
              <w:left w:val="single" w:sz="4" w:space="0" w:color="auto"/>
              <w:bottom w:val="single" w:sz="4" w:space="0" w:color="auto"/>
              <w:right w:val="single" w:sz="4" w:space="0" w:color="auto"/>
            </w:tcBorders>
          </w:tcPr>
          <w:p w14:paraId="65ED3429" w14:textId="77777777" w:rsidR="00072320" w:rsidRPr="00C0064E" w:rsidRDefault="00072320" w:rsidP="004F418A">
            <w:pPr>
              <w:spacing w:after="0" w:line="25" w:lineRule="atLeast"/>
              <w:rPr>
                <w:rFonts w:ascii="Times New Roman" w:hAnsi="Times New Roman"/>
                <w:sz w:val="28"/>
                <w:szCs w:val="28"/>
              </w:rPr>
            </w:pPr>
            <w:r w:rsidRPr="00C0064E">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tcPr>
          <w:p w14:paraId="57F702E0" w14:textId="77777777"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89 (87,5)</w:t>
            </w:r>
          </w:p>
        </w:tc>
      </w:tr>
      <w:tr w:rsidR="00072320" w:rsidRPr="00545BBF" w14:paraId="46940BEA" w14:textId="77777777" w:rsidTr="00854BB2">
        <w:trPr>
          <w:trHeight w:val="358"/>
        </w:trPr>
        <w:tc>
          <w:tcPr>
            <w:tcW w:w="5745" w:type="dxa"/>
            <w:tcBorders>
              <w:top w:val="single" w:sz="4" w:space="0" w:color="auto"/>
              <w:left w:val="single" w:sz="4" w:space="0" w:color="auto"/>
              <w:bottom w:val="single" w:sz="4" w:space="0" w:color="auto"/>
              <w:right w:val="single" w:sz="4" w:space="0" w:color="auto"/>
            </w:tcBorders>
          </w:tcPr>
          <w:p w14:paraId="4E54D194" w14:textId="6BAFE250" w:rsidR="00072320" w:rsidRPr="00C0064E" w:rsidRDefault="00072320" w:rsidP="004F418A">
            <w:pPr>
              <w:spacing w:after="0" w:line="25" w:lineRule="atLeast"/>
              <w:jc w:val="both"/>
              <w:rPr>
                <w:rFonts w:ascii="Times New Roman" w:hAnsi="Times New Roman"/>
                <w:sz w:val="28"/>
                <w:szCs w:val="28"/>
              </w:rPr>
            </w:pPr>
            <w:r w:rsidRPr="00C0064E">
              <w:rPr>
                <w:rFonts w:ascii="Times New Roman" w:hAnsi="Times New Roman"/>
                <w:sz w:val="28"/>
                <w:szCs w:val="28"/>
              </w:rPr>
              <w:t>Масса котла (без воды), не более</w:t>
            </w:r>
          </w:p>
        </w:tc>
        <w:tc>
          <w:tcPr>
            <w:tcW w:w="2126" w:type="dxa"/>
            <w:tcBorders>
              <w:top w:val="single" w:sz="4" w:space="0" w:color="auto"/>
              <w:left w:val="single" w:sz="4" w:space="0" w:color="auto"/>
              <w:bottom w:val="single" w:sz="4" w:space="0" w:color="auto"/>
              <w:right w:val="single" w:sz="4" w:space="0" w:color="auto"/>
            </w:tcBorders>
          </w:tcPr>
          <w:p w14:paraId="26F8F043" w14:textId="77777777" w:rsidR="00072320" w:rsidRPr="00C0064E" w:rsidRDefault="00072320" w:rsidP="004F418A">
            <w:pPr>
              <w:spacing w:after="0" w:line="25" w:lineRule="atLeast"/>
              <w:rPr>
                <w:rFonts w:ascii="Times New Roman" w:hAnsi="Times New Roman"/>
                <w:sz w:val="28"/>
                <w:szCs w:val="28"/>
              </w:rPr>
            </w:pPr>
            <w:r w:rsidRPr="00C0064E">
              <w:rPr>
                <w:rFonts w:ascii="Times New Roman" w:hAnsi="Times New Roman"/>
                <w:sz w:val="28"/>
                <w:szCs w:val="28"/>
              </w:rPr>
              <w:t>кг</w:t>
            </w:r>
          </w:p>
        </w:tc>
        <w:tc>
          <w:tcPr>
            <w:tcW w:w="1560" w:type="dxa"/>
            <w:tcBorders>
              <w:top w:val="single" w:sz="4" w:space="0" w:color="auto"/>
              <w:left w:val="single" w:sz="4" w:space="0" w:color="auto"/>
              <w:bottom w:val="single" w:sz="4" w:space="0" w:color="auto"/>
              <w:right w:val="single" w:sz="4" w:space="0" w:color="auto"/>
            </w:tcBorders>
          </w:tcPr>
          <w:p w14:paraId="3725F77B" w14:textId="154AFF5E" w:rsidR="00072320" w:rsidRPr="00C0064E" w:rsidRDefault="00072320" w:rsidP="004F418A">
            <w:pPr>
              <w:spacing w:after="0" w:line="25" w:lineRule="atLeast"/>
              <w:jc w:val="center"/>
              <w:rPr>
                <w:rFonts w:ascii="Times New Roman" w:hAnsi="Times New Roman"/>
                <w:sz w:val="28"/>
                <w:szCs w:val="28"/>
              </w:rPr>
            </w:pPr>
            <w:r w:rsidRPr="00C0064E">
              <w:rPr>
                <w:rFonts w:ascii="Times New Roman" w:hAnsi="Times New Roman"/>
                <w:sz w:val="28"/>
                <w:szCs w:val="28"/>
              </w:rPr>
              <w:t>12750</w:t>
            </w:r>
          </w:p>
        </w:tc>
      </w:tr>
    </w:tbl>
    <w:p w14:paraId="3AE154E7" w14:textId="77777777" w:rsidR="00C0064E" w:rsidRDefault="00072320"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 xml:space="preserve">   </w:t>
      </w:r>
      <w:r w:rsidR="00C0064E">
        <w:rPr>
          <w:rFonts w:ascii="Times New Roman" w:hAnsi="Times New Roman"/>
          <w:sz w:val="28"/>
          <w:szCs w:val="28"/>
        </w:rPr>
        <w:tab/>
      </w:r>
    </w:p>
    <w:p w14:paraId="13AF81BD" w14:textId="2197D913" w:rsidR="00757A42" w:rsidRDefault="001E04E8" w:rsidP="005A0910">
      <w:pPr>
        <w:spacing w:after="0" w:line="25" w:lineRule="atLeast"/>
        <w:ind w:firstLine="709"/>
        <w:jc w:val="both"/>
        <w:rPr>
          <w:rFonts w:ascii="Times New Roman" w:hAnsi="Times New Roman"/>
          <w:sz w:val="28"/>
          <w:szCs w:val="28"/>
          <w:lang w:val="kk-KZ"/>
        </w:rPr>
      </w:pPr>
      <w:r w:rsidRPr="001E04E8">
        <w:rPr>
          <w:rFonts w:ascii="Times New Roman" w:hAnsi="Times New Roman"/>
          <w:sz w:val="28"/>
          <w:szCs w:val="28"/>
        </w:rPr>
        <w:t xml:space="preserve">В паровом котле </w:t>
      </w:r>
      <w:r w:rsidR="00406B2E">
        <w:rPr>
          <w:rFonts w:ascii="Times New Roman" w:hAnsi="Times New Roman"/>
          <w:sz w:val="28"/>
          <w:szCs w:val="28"/>
        </w:rPr>
        <w:t>КПАж-</w:t>
      </w:r>
      <w:r w:rsidR="008C30E0">
        <w:rPr>
          <w:rFonts w:ascii="Times New Roman" w:hAnsi="Times New Roman"/>
          <w:sz w:val="28"/>
          <w:szCs w:val="28"/>
        </w:rPr>
        <w:t>2</w:t>
      </w:r>
      <w:r w:rsidR="00406B2E">
        <w:rPr>
          <w:rFonts w:ascii="Times New Roman" w:hAnsi="Times New Roman"/>
          <w:sz w:val="28"/>
          <w:szCs w:val="28"/>
        </w:rPr>
        <w:t>,0</w:t>
      </w:r>
      <w:r w:rsidR="002226B5">
        <w:rPr>
          <w:rFonts w:ascii="Times New Roman" w:hAnsi="Times New Roman"/>
          <w:sz w:val="28"/>
          <w:szCs w:val="28"/>
        </w:rPr>
        <w:t xml:space="preserve"> рисунок 5.13, 5.14</w:t>
      </w:r>
      <w:r w:rsidR="00406B2E">
        <w:rPr>
          <w:rFonts w:ascii="Times New Roman" w:hAnsi="Times New Roman"/>
          <w:sz w:val="28"/>
          <w:szCs w:val="28"/>
        </w:rPr>
        <w:t xml:space="preserve"> </w:t>
      </w:r>
      <w:r w:rsidRPr="001E04E8">
        <w:rPr>
          <w:rFonts w:ascii="Times New Roman" w:hAnsi="Times New Roman"/>
          <w:sz w:val="28"/>
          <w:szCs w:val="28"/>
        </w:rPr>
        <w:t xml:space="preserve">с тыльной стороны </w:t>
      </w:r>
      <w:r w:rsidR="00180F4D">
        <w:rPr>
          <w:rFonts w:ascii="Times New Roman" w:hAnsi="Times New Roman"/>
          <w:sz w:val="28"/>
          <w:szCs w:val="28"/>
        </w:rPr>
        <w:t xml:space="preserve">реверсивная </w:t>
      </w:r>
      <w:r w:rsidRPr="001E04E8">
        <w:rPr>
          <w:rFonts w:ascii="Times New Roman" w:hAnsi="Times New Roman"/>
          <w:sz w:val="28"/>
          <w:szCs w:val="28"/>
        </w:rPr>
        <w:t>топка закрывается плоским стальным листом толщиной 20</w:t>
      </w:r>
      <w:r w:rsidR="00406B2E">
        <w:rPr>
          <w:rFonts w:ascii="Times New Roman" w:hAnsi="Times New Roman"/>
          <w:sz w:val="28"/>
          <w:szCs w:val="28"/>
        </w:rPr>
        <w:t xml:space="preserve"> </w:t>
      </w:r>
      <w:r w:rsidRPr="001E04E8">
        <w:rPr>
          <w:rFonts w:ascii="Times New Roman" w:hAnsi="Times New Roman"/>
          <w:sz w:val="28"/>
          <w:szCs w:val="28"/>
        </w:rPr>
        <w:t>мм диаметром 1230</w:t>
      </w:r>
      <w:r w:rsidR="00406B2E">
        <w:rPr>
          <w:rFonts w:ascii="Times New Roman" w:hAnsi="Times New Roman"/>
          <w:sz w:val="28"/>
          <w:szCs w:val="28"/>
        </w:rPr>
        <w:t xml:space="preserve"> </w:t>
      </w:r>
      <w:r w:rsidRPr="001E04E8">
        <w:rPr>
          <w:rFonts w:ascii="Times New Roman" w:hAnsi="Times New Roman"/>
          <w:sz w:val="28"/>
          <w:szCs w:val="28"/>
        </w:rPr>
        <w:t xml:space="preserve">мм. Плоское днище </w:t>
      </w:r>
      <w:r w:rsidR="00180F4D">
        <w:rPr>
          <w:rFonts w:ascii="Times New Roman" w:hAnsi="Times New Roman"/>
          <w:sz w:val="28"/>
          <w:szCs w:val="28"/>
        </w:rPr>
        <w:t xml:space="preserve">реверсивной </w:t>
      </w:r>
      <w:r w:rsidRPr="001E04E8">
        <w:rPr>
          <w:rFonts w:ascii="Times New Roman" w:hAnsi="Times New Roman"/>
          <w:sz w:val="28"/>
          <w:szCs w:val="28"/>
        </w:rPr>
        <w:t>топки крепится к тыльному днищу корпуса парового котла двенадцатью шпильками диаметром 28</w:t>
      </w:r>
      <w:r w:rsidR="00406B2E">
        <w:rPr>
          <w:rFonts w:ascii="Times New Roman" w:hAnsi="Times New Roman"/>
          <w:sz w:val="28"/>
          <w:szCs w:val="28"/>
        </w:rPr>
        <w:t xml:space="preserve"> </w:t>
      </w:r>
      <w:r w:rsidRPr="001E04E8">
        <w:rPr>
          <w:rFonts w:ascii="Times New Roman" w:hAnsi="Times New Roman"/>
          <w:sz w:val="28"/>
          <w:szCs w:val="28"/>
        </w:rPr>
        <w:t>мм каждая.</w:t>
      </w:r>
      <w:r>
        <w:rPr>
          <w:rFonts w:ascii="Times New Roman" w:hAnsi="Times New Roman"/>
          <w:sz w:val="28"/>
          <w:szCs w:val="28"/>
        </w:rPr>
        <w:t xml:space="preserve"> </w:t>
      </w:r>
    </w:p>
    <w:p w14:paraId="0CCA1144" w14:textId="56456F73" w:rsidR="000B479C" w:rsidRPr="00757A42" w:rsidRDefault="00757A42" w:rsidP="005A0910">
      <w:pPr>
        <w:spacing w:after="0" w:line="25" w:lineRule="atLeast"/>
        <w:ind w:firstLine="709"/>
        <w:jc w:val="both"/>
        <w:rPr>
          <w:rFonts w:ascii="Times New Roman" w:hAnsi="Times New Roman"/>
          <w:sz w:val="28"/>
          <w:szCs w:val="28"/>
          <w:lang w:val="kk-KZ"/>
        </w:rPr>
      </w:pPr>
      <w:r>
        <w:rPr>
          <w:rFonts w:ascii="Times New Roman" w:hAnsi="Times New Roman"/>
          <w:sz w:val="28"/>
          <w:szCs w:val="28"/>
        </w:rPr>
        <w:t xml:space="preserve">Одним из решении по устранению зон перегрева, снижении тепловых потерь и обеспечение устойчивости </w:t>
      </w:r>
      <w:proofErr w:type="spellStart"/>
      <w:r>
        <w:rPr>
          <w:rFonts w:ascii="Times New Roman" w:hAnsi="Times New Roman"/>
          <w:sz w:val="28"/>
          <w:szCs w:val="28"/>
        </w:rPr>
        <w:t>пл</w:t>
      </w:r>
      <w:proofErr w:type="spellEnd"/>
      <w:r>
        <w:rPr>
          <w:rFonts w:ascii="Times New Roman" w:hAnsi="Times New Roman"/>
          <w:sz w:val="28"/>
          <w:szCs w:val="28"/>
          <w:lang w:val="kk-KZ"/>
        </w:rPr>
        <w:t>амени</w:t>
      </w:r>
      <w:r>
        <w:rPr>
          <w:rFonts w:ascii="Times New Roman" w:hAnsi="Times New Roman"/>
          <w:sz w:val="28"/>
          <w:szCs w:val="28"/>
        </w:rPr>
        <w:t xml:space="preserve"> оптимизируют геометрию тыльной стенки. Используют</w:t>
      </w:r>
      <w:r>
        <w:rPr>
          <w:rFonts w:ascii="Times New Roman" w:hAnsi="Times New Roman"/>
          <w:sz w:val="28"/>
          <w:szCs w:val="28"/>
          <w:lang w:val="kk-KZ"/>
        </w:rPr>
        <w:t>ся</w:t>
      </w:r>
      <w:r>
        <w:rPr>
          <w:rFonts w:ascii="Times New Roman" w:hAnsi="Times New Roman"/>
          <w:sz w:val="28"/>
          <w:szCs w:val="28"/>
        </w:rPr>
        <w:t xml:space="preserve"> выпуклые(кру</w:t>
      </w:r>
      <w:r>
        <w:rPr>
          <w:rFonts w:ascii="Times New Roman" w:hAnsi="Times New Roman"/>
          <w:sz w:val="28"/>
          <w:szCs w:val="28"/>
          <w:lang w:val="kk-KZ"/>
        </w:rPr>
        <w:t>г</w:t>
      </w:r>
      <w:r>
        <w:rPr>
          <w:rFonts w:ascii="Times New Roman" w:hAnsi="Times New Roman"/>
          <w:sz w:val="28"/>
          <w:szCs w:val="28"/>
        </w:rPr>
        <w:t xml:space="preserve">лые) и сферические стенки. </w:t>
      </w:r>
      <w:r w:rsidR="000B479C" w:rsidRPr="001E04E8">
        <w:rPr>
          <w:rFonts w:ascii="Times New Roman" w:hAnsi="Times New Roman"/>
          <w:sz w:val="28"/>
          <w:szCs w:val="28"/>
        </w:rPr>
        <w:t>В новом</w:t>
      </w:r>
      <w:r w:rsidR="000B479C">
        <w:rPr>
          <w:rFonts w:ascii="Times New Roman" w:hAnsi="Times New Roman"/>
          <w:sz w:val="28"/>
          <w:szCs w:val="28"/>
        </w:rPr>
        <w:t xml:space="preserve"> </w:t>
      </w:r>
      <w:r w:rsidR="000B479C" w:rsidRPr="001E04E8">
        <w:rPr>
          <w:rFonts w:ascii="Times New Roman" w:hAnsi="Times New Roman"/>
          <w:sz w:val="28"/>
          <w:szCs w:val="28"/>
        </w:rPr>
        <w:t xml:space="preserve">паровом котле с тыльной стороны </w:t>
      </w:r>
      <w:r w:rsidR="000B479C">
        <w:rPr>
          <w:rFonts w:ascii="Times New Roman" w:hAnsi="Times New Roman"/>
          <w:sz w:val="28"/>
          <w:szCs w:val="28"/>
        </w:rPr>
        <w:t xml:space="preserve">реверсивная </w:t>
      </w:r>
      <w:r w:rsidR="000B479C" w:rsidRPr="001E04E8">
        <w:rPr>
          <w:rFonts w:ascii="Times New Roman" w:hAnsi="Times New Roman"/>
          <w:sz w:val="28"/>
          <w:szCs w:val="28"/>
        </w:rPr>
        <w:t>топка закрывается</w:t>
      </w:r>
      <w:r w:rsidR="000B479C">
        <w:rPr>
          <w:rFonts w:ascii="Times New Roman" w:hAnsi="Times New Roman"/>
          <w:sz w:val="28"/>
          <w:szCs w:val="28"/>
        </w:rPr>
        <w:t xml:space="preserve"> выпуклым днищем, которое кронштейном свободно крепится к тыльному днищу парового котла и может свободно расширяться при разогреве.</w:t>
      </w:r>
    </w:p>
    <w:p w14:paraId="3F051F0A" w14:textId="77777777" w:rsidR="000B479C" w:rsidRDefault="000B479C"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 xml:space="preserve">Диаметр окружности с отверстиями для установки крепежных шпилек днища </w:t>
      </w:r>
      <w:r>
        <w:rPr>
          <w:rFonts w:ascii="Times New Roman" w:hAnsi="Times New Roman"/>
          <w:sz w:val="28"/>
          <w:szCs w:val="28"/>
        </w:rPr>
        <w:t xml:space="preserve">реверсивной </w:t>
      </w:r>
      <w:r w:rsidRPr="001E04E8">
        <w:rPr>
          <w:rFonts w:ascii="Times New Roman" w:hAnsi="Times New Roman"/>
          <w:sz w:val="28"/>
          <w:szCs w:val="28"/>
        </w:rPr>
        <w:t>топки составил 1030</w:t>
      </w:r>
      <w:r>
        <w:rPr>
          <w:rFonts w:ascii="Times New Roman" w:hAnsi="Times New Roman"/>
          <w:sz w:val="28"/>
          <w:szCs w:val="28"/>
        </w:rPr>
        <w:t xml:space="preserve"> </w:t>
      </w:r>
      <w:r w:rsidRPr="001E04E8">
        <w:rPr>
          <w:rFonts w:ascii="Times New Roman" w:hAnsi="Times New Roman"/>
          <w:sz w:val="28"/>
          <w:szCs w:val="28"/>
        </w:rPr>
        <w:t xml:space="preserve">мм, а разделка кромки отверстий выполнялась под углом 45°. В днище </w:t>
      </w:r>
      <w:r>
        <w:rPr>
          <w:rFonts w:ascii="Times New Roman" w:hAnsi="Times New Roman"/>
          <w:sz w:val="28"/>
          <w:szCs w:val="28"/>
        </w:rPr>
        <w:t xml:space="preserve">реверсивной </w:t>
      </w:r>
      <w:r w:rsidRPr="001E04E8">
        <w:rPr>
          <w:rFonts w:ascii="Times New Roman" w:hAnsi="Times New Roman"/>
          <w:sz w:val="28"/>
          <w:szCs w:val="28"/>
        </w:rPr>
        <w:t>топки и тыльной трубной доски выполнены два одинаковых отверстия диаметром 520</w:t>
      </w:r>
      <w:r>
        <w:rPr>
          <w:rFonts w:ascii="Times New Roman" w:hAnsi="Times New Roman"/>
          <w:sz w:val="28"/>
          <w:szCs w:val="28"/>
        </w:rPr>
        <w:t xml:space="preserve"> </w:t>
      </w:r>
      <w:r w:rsidRPr="001E04E8">
        <w:rPr>
          <w:rFonts w:ascii="Times New Roman" w:hAnsi="Times New Roman"/>
          <w:sz w:val="28"/>
          <w:szCs w:val="28"/>
        </w:rPr>
        <w:t xml:space="preserve">мм. Отверстие с тыльной стороны котла служит для осмотра и технического контроля, а на период работы котла герметично закладывается огнеупорным шамотным раствором с нанесением огнестойкой обмазки со стороны </w:t>
      </w:r>
      <w:r>
        <w:rPr>
          <w:rFonts w:ascii="Times New Roman" w:hAnsi="Times New Roman"/>
          <w:sz w:val="28"/>
          <w:szCs w:val="28"/>
        </w:rPr>
        <w:t xml:space="preserve">реверсной </w:t>
      </w:r>
      <w:r w:rsidRPr="001E04E8">
        <w:rPr>
          <w:rFonts w:ascii="Times New Roman" w:hAnsi="Times New Roman"/>
          <w:sz w:val="28"/>
          <w:szCs w:val="28"/>
        </w:rPr>
        <w:t xml:space="preserve">топки. </w:t>
      </w:r>
    </w:p>
    <w:p w14:paraId="4284AB75" w14:textId="77777777" w:rsidR="000B479C" w:rsidRPr="001E04E8" w:rsidRDefault="000B479C" w:rsidP="005A0910">
      <w:pPr>
        <w:spacing w:after="0" w:line="25" w:lineRule="atLeast"/>
        <w:ind w:firstLine="709"/>
        <w:jc w:val="both"/>
        <w:rPr>
          <w:rFonts w:ascii="Times New Roman" w:hAnsi="Times New Roman"/>
          <w:sz w:val="28"/>
          <w:szCs w:val="28"/>
        </w:rPr>
      </w:pPr>
      <w:r>
        <w:rPr>
          <w:rFonts w:ascii="Times New Roman" w:hAnsi="Times New Roman"/>
          <w:sz w:val="28"/>
          <w:szCs w:val="28"/>
        </w:rPr>
        <w:t>Карборундова</w:t>
      </w:r>
      <w:r w:rsidRPr="001E04E8">
        <w:rPr>
          <w:rFonts w:ascii="Times New Roman" w:hAnsi="Times New Roman"/>
          <w:sz w:val="28"/>
          <w:szCs w:val="28"/>
        </w:rPr>
        <w:t xml:space="preserve">я огнестойкая обмазка наносится с внутренней стороны фронтовой дверки, которая одновременно является поворотной камерой для топочных газов, покидающих </w:t>
      </w:r>
      <w:r>
        <w:rPr>
          <w:rFonts w:ascii="Times New Roman" w:hAnsi="Times New Roman"/>
          <w:sz w:val="28"/>
          <w:szCs w:val="28"/>
        </w:rPr>
        <w:t xml:space="preserve">реверсивную </w:t>
      </w:r>
      <w:r w:rsidRPr="001E04E8">
        <w:rPr>
          <w:rFonts w:ascii="Times New Roman" w:hAnsi="Times New Roman"/>
          <w:sz w:val="28"/>
          <w:szCs w:val="28"/>
        </w:rPr>
        <w:t xml:space="preserve">топку котла. Огнестойкая обмазка на внутренней стороне фронтовой дверки наносится на змеевик, охлаждаемый водой, и снижает воздействие высокотемпературного факела из </w:t>
      </w:r>
      <w:r>
        <w:rPr>
          <w:rFonts w:ascii="Times New Roman" w:hAnsi="Times New Roman"/>
          <w:sz w:val="28"/>
          <w:szCs w:val="28"/>
        </w:rPr>
        <w:t xml:space="preserve">реверсивной </w:t>
      </w:r>
      <w:r w:rsidRPr="001E04E8">
        <w:rPr>
          <w:rFonts w:ascii="Times New Roman" w:hAnsi="Times New Roman"/>
          <w:sz w:val="28"/>
          <w:szCs w:val="28"/>
        </w:rPr>
        <w:t xml:space="preserve">топки на фронтовую дверку. </w:t>
      </w:r>
    </w:p>
    <w:p w14:paraId="1B5CB7D4" w14:textId="77777777" w:rsidR="000B479C" w:rsidRDefault="000B479C" w:rsidP="005A0910">
      <w:pPr>
        <w:spacing w:after="0" w:line="25" w:lineRule="atLeast"/>
        <w:ind w:firstLine="709"/>
        <w:jc w:val="both"/>
        <w:rPr>
          <w:rFonts w:ascii="Times New Roman" w:hAnsi="Times New Roman"/>
          <w:sz w:val="28"/>
          <w:szCs w:val="28"/>
        </w:rPr>
      </w:pPr>
    </w:p>
    <w:p w14:paraId="2684034F" w14:textId="7C8960D5" w:rsidR="00616892" w:rsidRDefault="000B479C" w:rsidP="005A0910">
      <w:pPr>
        <w:spacing w:after="0" w:line="25" w:lineRule="atLeast"/>
        <w:ind w:firstLine="709"/>
        <w:jc w:val="center"/>
        <w:rPr>
          <w:rFonts w:ascii="Times New Roman" w:hAnsi="Times New Roman"/>
          <w:sz w:val="28"/>
          <w:szCs w:val="28"/>
        </w:rPr>
      </w:pPr>
      <w:r>
        <w:rPr>
          <w:noProof/>
        </w:rPr>
        <w:lastRenderedPageBreak/>
        <w:drawing>
          <wp:inline distT="0" distB="0" distL="0" distR="0" wp14:anchorId="3D54C25E" wp14:editId="1FE8D0B1">
            <wp:extent cx="4052787" cy="411494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aturation sat="0"/>
                              </a14:imgEffect>
                            </a14:imgLayer>
                          </a14:imgProps>
                        </a:ext>
                      </a:extLst>
                    </a:blip>
                    <a:srcRect l="22861" t="21073" r="37707" b="7757"/>
                    <a:stretch/>
                  </pic:blipFill>
                  <pic:spPr bwMode="auto">
                    <a:xfrm>
                      <a:off x="0" y="0"/>
                      <a:ext cx="4075963" cy="4138480"/>
                    </a:xfrm>
                    <a:prstGeom prst="rect">
                      <a:avLst/>
                    </a:prstGeom>
                    <a:ln>
                      <a:noFill/>
                    </a:ln>
                    <a:extLst>
                      <a:ext uri="{53640926-AAD7-44D8-BBD7-CCE9431645EC}">
                        <a14:shadowObscured xmlns:a14="http://schemas.microsoft.com/office/drawing/2010/main"/>
                      </a:ext>
                    </a:extLst>
                  </pic:spPr>
                </pic:pic>
              </a:graphicData>
            </a:graphic>
          </wp:inline>
        </w:drawing>
      </w:r>
    </w:p>
    <w:p w14:paraId="1122AAC0" w14:textId="77777777" w:rsidR="00B61A15" w:rsidRDefault="00B61A15" w:rsidP="005A0910">
      <w:pPr>
        <w:spacing w:after="0" w:line="25" w:lineRule="atLeast"/>
        <w:ind w:firstLine="709"/>
        <w:jc w:val="center"/>
        <w:rPr>
          <w:rFonts w:ascii="Times New Roman" w:hAnsi="Times New Roman"/>
          <w:sz w:val="28"/>
          <w:szCs w:val="28"/>
        </w:rPr>
      </w:pPr>
    </w:p>
    <w:p w14:paraId="096FA1CA" w14:textId="37C1778A" w:rsidR="000B479C" w:rsidRDefault="000B479C" w:rsidP="00B61A15">
      <w:pPr>
        <w:spacing w:after="0" w:line="25" w:lineRule="atLeast"/>
        <w:jc w:val="center"/>
        <w:rPr>
          <w:rFonts w:ascii="Times New Roman" w:hAnsi="Times New Roman"/>
          <w:sz w:val="28"/>
          <w:szCs w:val="28"/>
          <w:lang w:val="kk-KZ"/>
        </w:rPr>
      </w:pPr>
      <w:r>
        <w:rPr>
          <w:rFonts w:ascii="Times New Roman" w:hAnsi="Times New Roman"/>
          <w:sz w:val="28"/>
          <w:szCs w:val="28"/>
        </w:rPr>
        <w:t>Рисунок 5.1</w:t>
      </w:r>
      <w:r w:rsidR="002226B5">
        <w:rPr>
          <w:rFonts w:ascii="Times New Roman" w:hAnsi="Times New Roman"/>
          <w:sz w:val="28"/>
          <w:szCs w:val="28"/>
        </w:rPr>
        <w:t>3</w:t>
      </w:r>
      <w:r>
        <w:rPr>
          <w:rFonts w:ascii="Times New Roman" w:hAnsi="Times New Roman"/>
          <w:sz w:val="28"/>
          <w:szCs w:val="28"/>
        </w:rPr>
        <w:t xml:space="preserve"> – Схема фронтовой трубной доски парового котла КПАж-</w:t>
      </w:r>
      <w:r w:rsidR="002226B5">
        <w:rPr>
          <w:rFonts w:ascii="Times New Roman" w:hAnsi="Times New Roman"/>
          <w:sz w:val="28"/>
          <w:szCs w:val="28"/>
        </w:rPr>
        <w:t>2</w:t>
      </w:r>
    </w:p>
    <w:p w14:paraId="609F48F2" w14:textId="77777777" w:rsidR="007639AB" w:rsidRPr="007639AB" w:rsidRDefault="007639AB" w:rsidP="005A0910">
      <w:pPr>
        <w:spacing w:after="0" w:line="25" w:lineRule="atLeast"/>
        <w:ind w:firstLine="709"/>
        <w:jc w:val="center"/>
        <w:rPr>
          <w:rFonts w:ascii="Times New Roman" w:hAnsi="Times New Roman"/>
          <w:sz w:val="28"/>
          <w:szCs w:val="28"/>
          <w:lang w:val="kk-KZ"/>
        </w:rPr>
      </w:pPr>
    </w:p>
    <w:p w14:paraId="045EC76C" w14:textId="77777777" w:rsidR="007639AB" w:rsidRDefault="007639AB" w:rsidP="005A0910">
      <w:pPr>
        <w:pStyle w:val="34"/>
        <w:spacing w:after="0" w:line="25" w:lineRule="atLeast"/>
        <w:ind w:left="0" w:firstLine="709"/>
        <w:jc w:val="both"/>
        <w:rPr>
          <w:sz w:val="28"/>
          <w:szCs w:val="28"/>
        </w:rPr>
      </w:pPr>
      <w:r w:rsidRPr="001E04E8">
        <w:rPr>
          <w:sz w:val="28"/>
          <w:szCs w:val="28"/>
        </w:rPr>
        <w:t>На верхнем корпусе расположены два предохранительных клапана, один из которых контрольный. На котле имеется по два водоуказательных прибора прямого действия. Соединительные трубки между приборами разделены плоскостью на высоте 830</w:t>
      </w:r>
      <w:r>
        <w:rPr>
          <w:sz w:val="28"/>
          <w:szCs w:val="28"/>
        </w:rPr>
        <w:t xml:space="preserve"> </w:t>
      </w:r>
      <w:r w:rsidRPr="001E04E8">
        <w:rPr>
          <w:sz w:val="28"/>
          <w:szCs w:val="28"/>
        </w:rPr>
        <w:t xml:space="preserve">мм от оси топки между паровым и водяным пространствами котла. </w:t>
      </w:r>
    </w:p>
    <w:p w14:paraId="43153055" w14:textId="77777777" w:rsidR="007639AB" w:rsidRDefault="007639AB" w:rsidP="005A0910">
      <w:pPr>
        <w:pStyle w:val="34"/>
        <w:spacing w:after="0" w:line="25" w:lineRule="atLeast"/>
        <w:ind w:left="0" w:firstLine="709"/>
        <w:jc w:val="both"/>
        <w:rPr>
          <w:sz w:val="28"/>
          <w:szCs w:val="28"/>
        </w:rPr>
      </w:pPr>
      <w:r w:rsidRPr="001E04E8">
        <w:rPr>
          <w:sz w:val="28"/>
          <w:szCs w:val="28"/>
        </w:rPr>
        <w:t xml:space="preserve">В верхней части корпуса котла установлен манометр. На патрубке периодической продувки установлены два запорных вентиля или запорный и регулирующий вентили. </w:t>
      </w:r>
    </w:p>
    <w:p w14:paraId="19E1790B" w14:textId="77777777" w:rsidR="00644739" w:rsidRDefault="00644739" w:rsidP="005A0910">
      <w:pPr>
        <w:spacing w:after="0" w:line="25" w:lineRule="atLeast"/>
        <w:ind w:firstLine="709"/>
        <w:jc w:val="center"/>
        <w:rPr>
          <w:rFonts w:ascii="Times New Roman" w:hAnsi="Times New Roman"/>
          <w:sz w:val="28"/>
          <w:szCs w:val="28"/>
        </w:rPr>
      </w:pPr>
    </w:p>
    <w:p w14:paraId="4811AB7A" w14:textId="3AB4018D" w:rsidR="00616892" w:rsidRDefault="005738AA" w:rsidP="00B61A15">
      <w:pPr>
        <w:spacing w:after="0" w:line="25" w:lineRule="atLeast"/>
        <w:jc w:val="center"/>
        <w:rPr>
          <w:rFonts w:ascii="Times New Roman" w:hAnsi="Times New Roman"/>
          <w:sz w:val="28"/>
          <w:szCs w:val="28"/>
        </w:rPr>
      </w:pPr>
      <w:r>
        <w:rPr>
          <w:noProof/>
        </w:rPr>
        <w:lastRenderedPageBreak/>
        <w:drawing>
          <wp:inline distT="0" distB="0" distL="0" distR="0" wp14:anchorId="657B1EBE" wp14:editId="7EA3ACF9">
            <wp:extent cx="5546725" cy="400346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saturation sat="0"/>
                              </a14:imgEffect>
                            </a14:imgLayer>
                          </a14:imgProps>
                        </a:ext>
                      </a:extLst>
                    </a:blip>
                    <a:srcRect l="19683" t="16986" r="25853" b="13134"/>
                    <a:stretch/>
                  </pic:blipFill>
                  <pic:spPr bwMode="auto">
                    <a:xfrm>
                      <a:off x="0" y="0"/>
                      <a:ext cx="5590561" cy="4035101"/>
                    </a:xfrm>
                    <a:prstGeom prst="rect">
                      <a:avLst/>
                    </a:prstGeom>
                    <a:ln>
                      <a:noFill/>
                    </a:ln>
                    <a:extLst>
                      <a:ext uri="{53640926-AAD7-44D8-BBD7-CCE9431645EC}">
                        <a14:shadowObscured xmlns:a14="http://schemas.microsoft.com/office/drawing/2010/main"/>
                      </a:ext>
                    </a:extLst>
                  </pic:spPr>
                </pic:pic>
              </a:graphicData>
            </a:graphic>
          </wp:inline>
        </w:drawing>
      </w:r>
    </w:p>
    <w:p w14:paraId="2578C89E" w14:textId="77777777" w:rsidR="00B61A15" w:rsidRPr="00B61A15" w:rsidRDefault="00B61A15" w:rsidP="00B61A15">
      <w:pPr>
        <w:spacing w:after="0" w:line="25" w:lineRule="atLeast"/>
        <w:jc w:val="center"/>
        <w:rPr>
          <w:rFonts w:ascii="Times New Roman" w:hAnsi="Times New Roman"/>
          <w:sz w:val="28"/>
          <w:szCs w:val="28"/>
        </w:rPr>
      </w:pPr>
    </w:p>
    <w:p w14:paraId="0C4944F1" w14:textId="6D0EF88B" w:rsidR="005738AA" w:rsidRDefault="005738AA" w:rsidP="005A0910">
      <w:pPr>
        <w:spacing w:after="0" w:line="25" w:lineRule="atLeast"/>
        <w:ind w:firstLine="709"/>
        <w:jc w:val="center"/>
        <w:rPr>
          <w:rFonts w:ascii="Times New Roman" w:hAnsi="Times New Roman"/>
          <w:sz w:val="28"/>
          <w:szCs w:val="28"/>
        </w:rPr>
      </w:pPr>
      <w:r>
        <w:rPr>
          <w:rFonts w:ascii="Times New Roman" w:hAnsi="Times New Roman"/>
          <w:sz w:val="28"/>
          <w:szCs w:val="28"/>
        </w:rPr>
        <w:t>Рисунок 5.1</w:t>
      </w:r>
      <w:r w:rsidR="002226B5">
        <w:rPr>
          <w:rFonts w:ascii="Times New Roman" w:hAnsi="Times New Roman"/>
          <w:sz w:val="28"/>
          <w:szCs w:val="28"/>
        </w:rPr>
        <w:t>4</w:t>
      </w:r>
      <w:r>
        <w:rPr>
          <w:rFonts w:ascii="Times New Roman" w:hAnsi="Times New Roman"/>
          <w:sz w:val="28"/>
          <w:szCs w:val="28"/>
        </w:rPr>
        <w:t xml:space="preserve"> – Продольный разрез парового котла КПАж-</w:t>
      </w:r>
      <w:r w:rsidR="002226B5">
        <w:rPr>
          <w:rFonts w:ascii="Times New Roman" w:hAnsi="Times New Roman"/>
          <w:sz w:val="28"/>
          <w:szCs w:val="28"/>
        </w:rPr>
        <w:t>2</w:t>
      </w:r>
      <w:r>
        <w:rPr>
          <w:rFonts w:ascii="Times New Roman" w:hAnsi="Times New Roman"/>
          <w:sz w:val="28"/>
          <w:szCs w:val="28"/>
        </w:rPr>
        <w:t xml:space="preserve"> </w:t>
      </w:r>
    </w:p>
    <w:p w14:paraId="0D131DD6" w14:textId="77777777" w:rsidR="005738AA" w:rsidRPr="009D3524" w:rsidRDefault="005738AA" w:rsidP="005A0910">
      <w:pPr>
        <w:spacing w:after="0" w:line="25" w:lineRule="atLeast"/>
        <w:ind w:firstLine="709"/>
        <w:jc w:val="center"/>
        <w:rPr>
          <w:rFonts w:ascii="Times New Roman" w:hAnsi="Times New Roman"/>
          <w:sz w:val="28"/>
          <w:szCs w:val="28"/>
        </w:rPr>
      </w:pPr>
    </w:p>
    <w:p w14:paraId="410B23C6" w14:textId="3D01771D" w:rsidR="00D330EB" w:rsidRDefault="001E04E8" w:rsidP="005A0910">
      <w:pPr>
        <w:pStyle w:val="34"/>
        <w:spacing w:after="0" w:line="25" w:lineRule="atLeast"/>
        <w:ind w:left="0" w:firstLine="709"/>
        <w:jc w:val="both"/>
        <w:rPr>
          <w:sz w:val="28"/>
          <w:szCs w:val="28"/>
        </w:rPr>
      </w:pPr>
      <w:r w:rsidRPr="001E04E8">
        <w:rPr>
          <w:sz w:val="28"/>
          <w:szCs w:val="28"/>
        </w:rPr>
        <w:t xml:space="preserve">На верхней части корпуса котла размещается главный паровой вентиль или задвижка, вентили для отбора проб пара, отбора пара на собственные нужды (обдувку). Ближе к середине корпуса котла сверху расположен люк-лаз для внутреннего осмотра котла. Патрубки для датчиков уровнемера, подачи питательной воды и патрубок дренажа. На питательном трубопроводе устанавливается обратный клапан и запорный вентиль. Перед обратным клапаном расположен регулирующий клапан питания, который соединяется с исполнительным механизмом автоматики котла. </w:t>
      </w:r>
    </w:p>
    <w:p w14:paraId="1FB7B9A7" w14:textId="59513EEC" w:rsidR="004C458B" w:rsidRDefault="009542C7" w:rsidP="005A0910">
      <w:pPr>
        <w:pStyle w:val="34"/>
        <w:spacing w:after="0" w:line="25" w:lineRule="atLeast"/>
        <w:ind w:left="0" w:firstLine="709"/>
        <w:jc w:val="both"/>
        <w:rPr>
          <w:sz w:val="28"/>
          <w:szCs w:val="28"/>
        </w:rPr>
      </w:pPr>
      <w:r>
        <w:rPr>
          <w:sz w:val="28"/>
          <w:szCs w:val="28"/>
        </w:rPr>
        <w:t xml:space="preserve">В качестве </w:t>
      </w:r>
      <w:proofErr w:type="spellStart"/>
      <w:r>
        <w:rPr>
          <w:sz w:val="28"/>
          <w:szCs w:val="28"/>
        </w:rPr>
        <w:t>турбулизатора</w:t>
      </w:r>
      <w:proofErr w:type="spellEnd"/>
      <w:r>
        <w:rPr>
          <w:sz w:val="28"/>
          <w:szCs w:val="28"/>
        </w:rPr>
        <w:t xml:space="preserve"> для котла КПАж-6,5 на основе экспериментальных данных</w:t>
      </w:r>
      <w:r w:rsidR="004D16B0">
        <w:rPr>
          <w:sz w:val="28"/>
          <w:szCs w:val="28"/>
          <w:lang w:val="kk-KZ"/>
        </w:rPr>
        <w:t xml:space="preserve"> выбрана конструкция</w:t>
      </w:r>
      <w:r>
        <w:rPr>
          <w:sz w:val="28"/>
          <w:szCs w:val="28"/>
        </w:rPr>
        <w:t xml:space="preserve"> </w:t>
      </w:r>
      <w:proofErr w:type="spellStart"/>
      <w:r>
        <w:rPr>
          <w:sz w:val="28"/>
          <w:szCs w:val="28"/>
        </w:rPr>
        <w:t>спиральны</w:t>
      </w:r>
      <w:proofErr w:type="spellEnd"/>
      <w:r w:rsidR="004D16B0">
        <w:rPr>
          <w:sz w:val="28"/>
          <w:szCs w:val="28"/>
          <w:lang w:val="kk-KZ"/>
        </w:rPr>
        <w:t>х</w:t>
      </w:r>
      <w:r>
        <w:rPr>
          <w:sz w:val="28"/>
          <w:szCs w:val="28"/>
        </w:rPr>
        <w:t xml:space="preserve"> </w:t>
      </w:r>
      <w:proofErr w:type="spellStart"/>
      <w:r>
        <w:rPr>
          <w:sz w:val="28"/>
          <w:szCs w:val="28"/>
        </w:rPr>
        <w:t>проволочны</w:t>
      </w:r>
      <w:proofErr w:type="spellEnd"/>
      <w:r w:rsidR="004D16B0">
        <w:rPr>
          <w:sz w:val="28"/>
          <w:szCs w:val="28"/>
          <w:lang w:val="kk-KZ"/>
        </w:rPr>
        <w:t>х</w:t>
      </w:r>
      <w:r>
        <w:rPr>
          <w:sz w:val="28"/>
          <w:szCs w:val="28"/>
        </w:rPr>
        <w:t xml:space="preserve"> встав</w:t>
      </w:r>
      <w:r w:rsidR="004D16B0">
        <w:rPr>
          <w:sz w:val="28"/>
          <w:szCs w:val="28"/>
          <w:lang w:val="kk-KZ"/>
        </w:rPr>
        <w:t>ок.</w:t>
      </w:r>
      <w:r>
        <w:rPr>
          <w:sz w:val="28"/>
          <w:szCs w:val="28"/>
        </w:rPr>
        <w:t xml:space="preserve"> </w:t>
      </w:r>
      <w:r w:rsidR="004C458B">
        <w:rPr>
          <w:sz w:val="28"/>
          <w:szCs w:val="28"/>
        </w:rPr>
        <w:t>Геометрические характеристики спиральной проволочной вставки показан в</w:t>
      </w:r>
      <w:r w:rsidR="004D16B0">
        <w:rPr>
          <w:sz w:val="28"/>
          <w:szCs w:val="28"/>
          <w:lang w:val="kk-KZ"/>
        </w:rPr>
        <w:t xml:space="preserve"> таблице</w:t>
      </w:r>
      <w:r w:rsidR="00D74653">
        <w:rPr>
          <w:sz w:val="28"/>
          <w:szCs w:val="28"/>
          <w:lang w:val="kk-KZ"/>
        </w:rPr>
        <w:t xml:space="preserve"> Д.3</w:t>
      </w:r>
      <w:r w:rsidR="004D16B0">
        <w:rPr>
          <w:sz w:val="28"/>
          <w:szCs w:val="28"/>
          <w:lang w:val="kk-KZ"/>
        </w:rPr>
        <w:t xml:space="preserve"> Приложении</w:t>
      </w:r>
      <w:r w:rsidR="00D74653">
        <w:rPr>
          <w:sz w:val="28"/>
          <w:szCs w:val="28"/>
          <w:lang w:val="kk-KZ"/>
        </w:rPr>
        <w:t xml:space="preserve"> Д</w:t>
      </w:r>
      <w:r w:rsidR="00C0064E">
        <w:rPr>
          <w:sz w:val="28"/>
          <w:szCs w:val="28"/>
        </w:rPr>
        <w:t xml:space="preserve">. </w:t>
      </w:r>
    </w:p>
    <w:p w14:paraId="6882B67E" w14:textId="799FFB7A" w:rsidR="009542C7" w:rsidRPr="00C81DF2" w:rsidRDefault="001E04E8" w:rsidP="005A0910">
      <w:pPr>
        <w:pStyle w:val="34"/>
        <w:spacing w:after="0" w:line="25" w:lineRule="atLeast"/>
        <w:ind w:left="0" w:firstLine="709"/>
        <w:jc w:val="both"/>
        <w:rPr>
          <w:sz w:val="28"/>
          <w:szCs w:val="28"/>
        </w:rPr>
      </w:pPr>
      <w:r w:rsidRPr="001E04E8">
        <w:rPr>
          <w:sz w:val="28"/>
          <w:szCs w:val="28"/>
        </w:rPr>
        <w:t xml:space="preserve">Система автоматики газогорелочного блока обеспечивают </w:t>
      </w:r>
      <w:r w:rsidR="0065045D">
        <w:rPr>
          <w:sz w:val="28"/>
          <w:szCs w:val="28"/>
        </w:rPr>
        <w:t>регулирование длины выдвижения сопла (тубуса) горелки в зависимости от паровой производительности котла. Самое важное в таких конструкциях паровых котлов</w:t>
      </w:r>
      <w:r w:rsidR="00C66D59">
        <w:rPr>
          <w:sz w:val="28"/>
          <w:szCs w:val="28"/>
        </w:rPr>
        <w:t>,</w:t>
      </w:r>
      <w:r w:rsidR="0065045D">
        <w:rPr>
          <w:sz w:val="28"/>
          <w:szCs w:val="28"/>
        </w:rPr>
        <w:t xml:space="preserve"> это </w:t>
      </w:r>
      <w:r w:rsidRPr="001E04E8">
        <w:rPr>
          <w:sz w:val="28"/>
          <w:szCs w:val="28"/>
        </w:rPr>
        <w:t xml:space="preserve">быстрое срабатывание защит всего комплекса </w:t>
      </w:r>
      <w:r w:rsidR="0065045D">
        <w:rPr>
          <w:sz w:val="28"/>
          <w:szCs w:val="28"/>
        </w:rPr>
        <w:t xml:space="preserve">основных рабочих </w:t>
      </w:r>
      <w:r w:rsidRPr="001E04E8">
        <w:rPr>
          <w:sz w:val="28"/>
          <w:szCs w:val="28"/>
        </w:rPr>
        <w:t>параметров котла</w:t>
      </w:r>
      <w:r w:rsidR="00783A53">
        <w:rPr>
          <w:sz w:val="28"/>
          <w:szCs w:val="28"/>
        </w:rPr>
        <w:t>,</w:t>
      </w:r>
      <w:r w:rsidRPr="001E04E8">
        <w:rPr>
          <w:sz w:val="28"/>
          <w:szCs w:val="28"/>
        </w:rPr>
        <w:t xml:space="preserve"> предусмотренных существующими правилами по технике безопасности и правил эксплуатации паровых котлов.</w:t>
      </w:r>
    </w:p>
    <w:p w14:paraId="664AA57B" w14:textId="77777777" w:rsidR="00175F68" w:rsidRDefault="00175F68" w:rsidP="005A0910">
      <w:pPr>
        <w:spacing w:after="0" w:line="25" w:lineRule="atLeast"/>
        <w:ind w:firstLine="709"/>
        <w:jc w:val="both"/>
        <w:rPr>
          <w:rFonts w:ascii="Times New Roman" w:hAnsi="Times New Roman"/>
          <w:sz w:val="28"/>
          <w:szCs w:val="28"/>
        </w:rPr>
      </w:pPr>
      <w:r w:rsidRPr="00C42FD7">
        <w:rPr>
          <w:rFonts w:ascii="Times New Roman" w:hAnsi="Times New Roman"/>
          <w:sz w:val="28"/>
          <w:szCs w:val="28"/>
        </w:rPr>
        <w:t>Реверсивное движение факела в паровых жаротрубных котлах оказывается достаточно проблемной, потому что вдоль длины топочной камеры появляется разница температур.</w:t>
      </w:r>
      <w:r>
        <w:rPr>
          <w:rFonts w:ascii="Times New Roman" w:hAnsi="Times New Roman"/>
          <w:sz w:val="28"/>
          <w:szCs w:val="28"/>
        </w:rPr>
        <w:t xml:space="preserve"> Ядро факела формируется в передней части </w:t>
      </w:r>
      <w:r>
        <w:rPr>
          <w:rFonts w:ascii="Times New Roman" w:hAnsi="Times New Roman"/>
          <w:sz w:val="28"/>
          <w:szCs w:val="28"/>
        </w:rPr>
        <w:lastRenderedPageBreak/>
        <w:t xml:space="preserve">топки, что приводит к появлению большой доли парообразования, которая приводит к короблению поверхности стенки и даже разрушению. По внутренней части топки при сжигании жидкого топлива появляются спекшиеся отложения, которые усугубляют процесс </w:t>
      </w:r>
      <w:proofErr w:type="spellStart"/>
      <w:r>
        <w:rPr>
          <w:rFonts w:ascii="Times New Roman" w:hAnsi="Times New Roman"/>
          <w:sz w:val="28"/>
          <w:szCs w:val="28"/>
        </w:rPr>
        <w:t>окалинообразования</w:t>
      </w:r>
      <w:proofErr w:type="spellEnd"/>
      <w:r>
        <w:rPr>
          <w:rFonts w:ascii="Times New Roman" w:hAnsi="Times New Roman"/>
          <w:sz w:val="28"/>
          <w:szCs w:val="28"/>
        </w:rPr>
        <w:t xml:space="preserve"> на этом участке реверсивной топки. На протяжении достаточно длительного времени конструкторы решали проблему равномерного распределения температуры факела по длине реверсивной топки.</w:t>
      </w:r>
    </w:p>
    <w:p w14:paraId="58BB5685" w14:textId="6203728F" w:rsidR="00175F68" w:rsidRPr="00C42FD7" w:rsidRDefault="00175F68" w:rsidP="005A0910">
      <w:pPr>
        <w:spacing w:after="0" w:line="25" w:lineRule="atLeast"/>
        <w:ind w:firstLine="709"/>
        <w:jc w:val="both"/>
        <w:rPr>
          <w:rFonts w:ascii="Times New Roman" w:hAnsi="Times New Roman"/>
          <w:b/>
          <w:bCs/>
          <w:sz w:val="28"/>
          <w:szCs w:val="28"/>
        </w:rPr>
      </w:pPr>
      <w:r>
        <w:rPr>
          <w:rFonts w:ascii="Times New Roman" w:hAnsi="Times New Roman"/>
          <w:sz w:val="28"/>
          <w:szCs w:val="28"/>
        </w:rPr>
        <w:t>При понижении на</w:t>
      </w:r>
      <w:r w:rsidR="00420BBD">
        <w:rPr>
          <w:rFonts w:ascii="Times New Roman" w:hAnsi="Times New Roman"/>
          <w:sz w:val="28"/>
          <w:szCs w:val="28"/>
        </w:rPr>
        <w:t>гр</w:t>
      </w:r>
      <w:r>
        <w:rPr>
          <w:rFonts w:ascii="Times New Roman" w:hAnsi="Times New Roman"/>
          <w:sz w:val="28"/>
          <w:szCs w:val="28"/>
        </w:rPr>
        <w:t xml:space="preserve">узки в водогрейных и паровых жаротрубных котлах с реверсивным движением потока для распределения факела по топочному объему и равномерности температур предлагается использовать выдвижной механизм сопла горелки с жаропрочной конструкцией.  </w:t>
      </w:r>
      <w:r w:rsidRPr="00C42FD7">
        <w:rPr>
          <w:rFonts w:ascii="Times New Roman" w:hAnsi="Times New Roman"/>
          <w:sz w:val="28"/>
          <w:szCs w:val="28"/>
        </w:rPr>
        <w:t xml:space="preserve"> </w:t>
      </w:r>
      <w:r w:rsidRPr="00C42FD7">
        <w:rPr>
          <w:rFonts w:ascii="Times New Roman" w:hAnsi="Times New Roman"/>
          <w:b/>
          <w:bCs/>
          <w:sz w:val="28"/>
          <w:szCs w:val="28"/>
        </w:rPr>
        <w:t xml:space="preserve"> </w:t>
      </w:r>
    </w:p>
    <w:p w14:paraId="7923D2F8" w14:textId="35A474E9" w:rsidR="0013593C" w:rsidRPr="00C01AD0" w:rsidRDefault="00175F68" w:rsidP="005A0910">
      <w:pPr>
        <w:pStyle w:val="34"/>
        <w:spacing w:after="0" w:line="25" w:lineRule="atLeast"/>
        <w:ind w:left="0" w:firstLine="709"/>
        <w:jc w:val="both"/>
        <w:rPr>
          <w:sz w:val="28"/>
          <w:szCs w:val="28"/>
        </w:rPr>
      </w:pPr>
      <w:bookmarkStart w:id="22" w:name="_Hlk182063098"/>
      <w:r>
        <w:rPr>
          <w:sz w:val="28"/>
          <w:szCs w:val="28"/>
        </w:rPr>
        <w:t>Подготовлена к</w:t>
      </w:r>
      <w:r w:rsidRPr="00996DC9">
        <w:rPr>
          <w:sz w:val="28"/>
          <w:szCs w:val="28"/>
        </w:rPr>
        <w:t xml:space="preserve"> разработ</w:t>
      </w:r>
      <w:r>
        <w:rPr>
          <w:sz w:val="28"/>
          <w:szCs w:val="28"/>
        </w:rPr>
        <w:t>ке рабочая документация на</w:t>
      </w:r>
      <w:r w:rsidRPr="00996DC9">
        <w:rPr>
          <w:sz w:val="28"/>
          <w:szCs w:val="28"/>
        </w:rPr>
        <w:t xml:space="preserve"> жаротрубные паровые котлы с </w:t>
      </w:r>
      <w:r>
        <w:rPr>
          <w:sz w:val="28"/>
          <w:szCs w:val="28"/>
        </w:rPr>
        <w:t>конвективными</w:t>
      </w:r>
      <w:r w:rsidRPr="00996DC9">
        <w:rPr>
          <w:sz w:val="28"/>
          <w:szCs w:val="28"/>
        </w:rPr>
        <w:t xml:space="preserve"> трубами </w:t>
      </w:r>
      <w:r>
        <w:rPr>
          <w:sz w:val="28"/>
          <w:szCs w:val="28"/>
        </w:rPr>
        <w:t xml:space="preserve">и спиралевидными вставками </w:t>
      </w:r>
      <w:r w:rsidRPr="00996DC9">
        <w:rPr>
          <w:sz w:val="28"/>
          <w:szCs w:val="28"/>
        </w:rPr>
        <w:t>производительностью пара 6,5</w:t>
      </w:r>
      <w:r>
        <w:rPr>
          <w:sz w:val="28"/>
          <w:szCs w:val="28"/>
        </w:rPr>
        <w:t xml:space="preserve"> </w:t>
      </w:r>
      <w:r w:rsidRPr="00996DC9">
        <w:rPr>
          <w:sz w:val="28"/>
          <w:szCs w:val="28"/>
        </w:rPr>
        <w:t xml:space="preserve">т/час. </w:t>
      </w:r>
      <w:bookmarkEnd w:id="22"/>
      <w:r w:rsidRPr="00996DC9">
        <w:rPr>
          <w:sz w:val="28"/>
          <w:szCs w:val="28"/>
        </w:rPr>
        <w:t>Подготовлен</w:t>
      </w:r>
      <w:r>
        <w:rPr>
          <w:sz w:val="28"/>
          <w:szCs w:val="28"/>
        </w:rPr>
        <w:t>ы</w:t>
      </w:r>
      <w:r w:rsidRPr="00996DC9">
        <w:rPr>
          <w:sz w:val="28"/>
          <w:szCs w:val="28"/>
        </w:rPr>
        <w:t xml:space="preserve"> </w:t>
      </w:r>
      <w:r>
        <w:rPr>
          <w:sz w:val="28"/>
          <w:szCs w:val="28"/>
        </w:rPr>
        <w:t xml:space="preserve">проекты </w:t>
      </w:r>
      <w:r w:rsidRPr="00996DC9">
        <w:rPr>
          <w:sz w:val="28"/>
          <w:szCs w:val="28"/>
        </w:rPr>
        <w:t>техническ</w:t>
      </w:r>
      <w:r>
        <w:rPr>
          <w:sz w:val="28"/>
          <w:szCs w:val="28"/>
        </w:rPr>
        <w:t>ой</w:t>
      </w:r>
      <w:r w:rsidRPr="00996DC9">
        <w:rPr>
          <w:sz w:val="28"/>
          <w:szCs w:val="28"/>
        </w:rPr>
        <w:t xml:space="preserve"> и нормативн</w:t>
      </w:r>
      <w:r>
        <w:rPr>
          <w:sz w:val="28"/>
          <w:szCs w:val="28"/>
        </w:rPr>
        <w:t>ой</w:t>
      </w:r>
      <w:r w:rsidRPr="00996DC9">
        <w:rPr>
          <w:sz w:val="28"/>
          <w:szCs w:val="28"/>
        </w:rPr>
        <w:t xml:space="preserve"> документаци</w:t>
      </w:r>
      <w:r>
        <w:rPr>
          <w:sz w:val="28"/>
          <w:szCs w:val="28"/>
        </w:rPr>
        <w:t>и</w:t>
      </w:r>
      <w:r w:rsidRPr="00996DC9">
        <w:rPr>
          <w:sz w:val="28"/>
          <w:szCs w:val="28"/>
        </w:rPr>
        <w:t xml:space="preserve">, отработана технология производства жаротрубных паровых котлов и </w:t>
      </w:r>
      <w:r>
        <w:rPr>
          <w:sz w:val="28"/>
          <w:szCs w:val="28"/>
        </w:rPr>
        <w:t>подготовлено к</w:t>
      </w:r>
      <w:r w:rsidRPr="00996DC9">
        <w:rPr>
          <w:sz w:val="28"/>
          <w:szCs w:val="28"/>
        </w:rPr>
        <w:t xml:space="preserve"> производств</w:t>
      </w:r>
      <w:r>
        <w:rPr>
          <w:sz w:val="28"/>
          <w:szCs w:val="28"/>
        </w:rPr>
        <w:t>у</w:t>
      </w:r>
      <w:r w:rsidRPr="00996DC9">
        <w:rPr>
          <w:sz w:val="28"/>
          <w:szCs w:val="28"/>
        </w:rPr>
        <w:t xml:space="preserve"> </w:t>
      </w:r>
      <w:r>
        <w:rPr>
          <w:sz w:val="28"/>
          <w:szCs w:val="28"/>
        </w:rPr>
        <w:t>линейки</w:t>
      </w:r>
      <w:r w:rsidRPr="00996DC9">
        <w:rPr>
          <w:sz w:val="28"/>
          <w:szCs w:val="28"/>
        </w:rPr>
        <w:t xml:space="preserve"> паровых котлов </w:t>
      </w:r>
      <w:r>
        <w:rPr>
          <w:sz w:val="28"/>
          <w:szCs w:val="28"/>
        </w:rPr>
        <w:t xml:space="preserve">от </w:t>
      </w:r>
      <w:r w:rsidRPr="00996DC9">
        <w:rPr>
          <w:sz w:val="28"/>
          <w:szCs w:val="28"/>
        </w:rPr>
        <w:t>КПАж-</w:t>
      </w:r>
      <w:r>
        <w:rPr>
          <w:sz w:val="28"/>
          <w:szCs w:val="28"/>
        </w:rPr>
        <w:t>0</w:t>
      </w:r>
      <w:r w:rsidRPr="00996DC9">
        <w:rPr>
          <w:sz w:val="28"/>
          <w:szCs w:val="28"/>
        </w:rPr>
        <w:t xml:space="preserve">,5 </w:t>
      </w:r>
      <w:r>
        <w:rPr>
          <w:sz w:val="28"/>
          <w:szCs w:val="28"/>
        </w:rPr>
        <w:t>до</w:t>
      </w:r>
      <w:r w:rsidRPr="00996DC9">
        <w:rPr>
          <w:sz w:val="28"/>
          <w:szCs w:val="28"/>
        </w:rPr>
        <w:t xml:space="preserve"> КПАж-6,5.</w:t>
      </w:r>
    </w:p>
    <w:p w14:paraId="2D3B67F9" w14:textId="77777777" w:rsidR="0013593C" w:rsidRPr="00C81DF2" w:rsidRDefault="0013593C" w:rsidP="005A0910">
      <w:pPr>
        <w:pStyle w:val="34"/>
        <w:spacing w:after="0" w:line="25" w:lineRule="atLeast"/>
        <w:ind w:left="0" w:firstLine="709"/>
        <w:jc w:val="both"/>
        <w:rPr>
          <w:sz w:val="28"/>
          <w:szCs w:val="28"/>
        </w:rPr>
      </w:pPr>
    </w:p>
    <w:p w14:paraId="6520965C" w14:textId="21BD95D8" w:rsidR="00072320" w:rsidRPr="00872DB2" w:rsidRDefault="00544CF5" w:rsidP="005A0910">
      <w:pPr>
        <w:pStyle w:val="34"/>
        <w:spacing w:after="0" w:line="25" w:lineRule="atLeast"/>
        <w:ind w:left="0" w:firstLine="709"/>
        <w:jc w:val="both"/>
        <w:rPr>
          <w:b/>
          <w:bCs/>
          <w:sz w:val="28"/>
          <w:szCs w:val="28"/>
        </w:rPr>
      </w:pPr>
      <w:r w:rsidRPr="00544CF5">
        <w:rPr>
          <w:b/>
          <w:bCs/>
          <w:sz w:val="28"/>
          <w:szCs w:val="28"/>
        </w:rPr>
        <w:t xml:space="preserve">Выводы по разделу 5 </w:t>
      </w:r>
    </w:p>
    <w:p w14:paraId="3B01C8F7" w14:textId="77777777" w:rsidR="00AC7219" w:rsidRPr="00872DB2" w:rsidRDefault="00AC7219" w:rsidP="005A0910">
      <w:pPr>
        <w:pStyle w:val="34"/>
        <w:spacing w:after="0" w:line="25" w:lineRule="atLeast"/>
        <w:ind w:left="0" w:firstLine="709"/>
        <w:jc w:val="both"/>
        <w:rPr>
          <w:sz w:val="28"/>
          <w:szCs w:val="28"/>
        </w:rPr>
      </w:pPr>
    </w:p>
    <w:p w14:paraId="24D8A6C0" w14:textId="1D464A31" w:rsidR="000D4420" w:rsidRDefault="00544CF5"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В разделе приведены рекомендации с расчетами по повышению эффективности котла ВВ-400 с использованием витых ленточных вставок и спиральных проволочных вставок в конвективные трубы, а также по выдвижению сопла горелки. </w:t>
      </w:r>
      <w:r w:rsidR="000D4420">
        <w:rPr>
          <w:rFonts w:ascii="Times New Roman" w:hAnsi="Times New Roman"/>
          <w:sz w:val="28"/>
          <w:szCs w:val="28"/>
        </w:rPr>
        <w:t xml:space="preserve">Были проведены расчеты </w:t>
      </w:r>
      <w:r w:rsidR="00420BBD">
        <w:rPr>
          <w:rFonts w:ascii="Times New Roman" w:hAnsi="Times New Roman"/>
          <w:sz w:val="28"/>
          <w:szCs w:val="28"/>
        </w:rPr>
        <w:t xml:space="preserve">увеличив </w:t>
      </w:r>
      <w:r w:rsidR="000D4420" w:rsidRPr="00E401BA">
        <w:rPr>
          <w:rFonts w:ascii="Times New Roman" w:hAnsi="Times New Roman"/>
          <w:sz w:val="28"/>
          <w:szCs w:val="28"/>
        </w:rPr>
        <w:t xml:space="preserve">количество труб до 33 вместо 29 для </w:t>
      </w:r>
      <w:r w:rsidR="00420BBD">
        <w:rPr>
          <w:rFonts w:ascii="Times New Roman" w:hAnsi="Times New Roman"/>
          <w:sz w:val="28"/>
          <w:szCs w:val="28"/>
        </w:rPr>
        <w:t>повышения</w:t>
      </w:r>
      <w:r w:rsidR="000D4420" w:rsidRPr="00E401BA">
        <w:rPr>
          <w:rFonts w:ascii="Times New Roman" w:hAnsi="Times New Roman"/>
          <w:sz w:val="28"/>
          <w:szCs w:val="28"/>
        </w:rPr>
        <w:t xml:space="preserve"> теплоотдачи в конвективных трубах диаметром Ø48×4 мм с витыми ленточными вставками</w:t>
      </w:r>
      <w:r w:rsidR="000D4420">
        <w:rPr>
          <w:rFonts w:ascii="Times New Roman" w:hAnsi="Times New Roman"/>
          <w:sz w:val="28"/>
          <w:szCs w:val="28"/>
        </w:rPr>
        <w:t xml:space="preserve"> и спиральными проволочными вставками. </w:t>
      </w:r>
      <w:r w:rsidR="000D4420" w:rsidRPr="008147BC">
        <w:rPr>
          <w:rFonts w:ascii="Times New Roman" w:hAnsi="Times New Roman"/>
          <w:sz w:val="28"/>
          <w:szCs w:val="28"/>
        </w:rPr>
        <w:t>Для поддержания номинальной мощности</w:t>
      </w:r>
      <w:r w:rsidR="00420BBD">
        <w:rPr>
          <w:rFonts w:ascii="Times New Roman" w:hAnsi="Times New Roman"/>
          <w:sz w:val="28"/>
          <w:szCs w:val="28"/>
        </w:rPr>
        <w:t>,</w:t>
      </w:r>
      <w:r w:rsidR="000D4420" w:rsidRPr="008147BC">
        <w:rPr>
          <w:rFonts w:ascii="Times New Roman" w:hAnsi="Times New Roman"/>
          <w:sz w:val="28"/>
          <w:szCs w:val="28"/>
        </w:rPr>
        <w:t xml:space="preserve"> и </w:t>
      </w:r>
      <w:proofErr w:type="spellStart"/>
      <w:r w:rsidR="000D4420" w:rsidRPr="008147BC">
        <w:rPr>
          <w:rFonts w:ascii="Times New Roman" w:hAnsi="Times New Roman"/>
          <w:sz w:val="28"/>
          <w:szCs w:val="28"/>
        </w:rPr>
        <w:t>равнонагруженной</w:t>
      </w:r>
      <w:proofErr w:type="spellEnd"/>
      <w:r w:rsidR="000D4420" w:rsidRPr="008147BC">
        <w:rPr>
          <w:rFonts w:ascii="Times New Roman" w:hAnsi="Times New Roman"/>
          <w:sz w:val="28"/>
          <w:szCs w:val="28"/>
        </w:rPr>
        <w:t xml:space="preserve"> работы цилиндрической реверс</w:t>
      </w:r>
      <w:r w:rsidR="000D4420">
        <w:rPr>
          <w:rFonts w:ascii="Times New Roman" w:hAnsi="Times New Roman"/>
          <w:sz w:val="28"/>
          <w:szCs w:val="28"/>
        </w:rPr>
        <w:t>ив</w:t>
      </w:r>
      <w:r w:rsidR="000D4420" w:rsidRPr="008147BC">
        <w:rPr>
          <w:rFonts w:ascii="Times New Roman" w:hAnsi="Times New Roman"/>
          <w:sz w:val="28"/>
          <w:szCs w:val="28"/>
        </w:rPr>
        <w:t>ной топки следует увеличить выдвижения тубуса горелки в топку на 1</w:t>
      </w:r>
      <w:r w:rsidR="000D4420">
        <w:rPr>
          <w:rFonts w:ascii="Times New Roman" w:hAnsi="Times New Roman"/>
          <w:sz w:val="28"/>
          <w:szCs w:val="28"/>
        </w:rPr>
        <w:t>50</w:t>
      </w:r>
      <w:r w:rsidR="000D4420" w:rsidRPr="008147BC">
        <w:rPr>
          <w:rFonts w:ascii="Times New Roman" w:hAnsi="Times New Roman"/>
          <w:sz w:val="28"/>
          <w:szCs w:val="28"/>
        </w:rPr>
        <w:t xml:space="preserve"> мм для удлинения факела до тыльной стенки. </w:t>
      </w:r>
    </w:p>
    <w:p w14:paraId="4CA4FB53" w14:textId="1D1A441B" w:rsidR="00072320" w:rsidRDefault="00FA7E6F" w:rsidP="005A0910">
      <w:pPr>
        <w:spacing w:after="0" w:line="25" w:lineRule="atLeast"/>
        <w:ind w:firstLine="709"/>
        <w:jc w:val="both"/>
        <w:rPr>
          <w:rFonts w:ascii="Times New Roman" w:hAnsi="Times New Roman"/>
          <w:sz w:val="28"/>
          <w:szCs w:val="28"/>
        </w:rPr>
      </w:pPr>
      <w:r w:rsidRPr="001E04E8">
        <w:rPr>
          <w:rFonts w:ascii="Times New Roman" w:hAnsi="Times New Roman"/>
          <w:sz w:val="28"/>
          <w:szCs w:val="28"/>
        </w:rPr>
        <w:t>Разработан</w:t>
      </w:r>
      <w:r w:rsidR="000844FE">
        <w:rPr>
          <w:rFonts w:ascii="Times New Roman" w:hAnsi="Times New Roman"/>
          <w:sz w:val="28"/>
          <w:szCs w:val="28"/>
          <w:lang w:val="kk-KZ"/>
        </w:rPr>
        <w:t>ы</w:t>
      </w:r>
      <w:r w:rsidRPr="001E04E8">
        <w:rPr>
          <w:rFonts w:ascii="Times New Roman" w:hAnsi="Times New Roman"/>
          <w:sz w:val="28"/>
          <w:szCs w:val="28"/>
        </w:rPr>
        <w:t xml:space="preserve"> новые технические и технологические решения по сборке топки и корпуса </w:t>
      </w:r>
      <w:proofErr w:type="spellStart"/>
      <w:r w:rsidRPr="001E04E8">
        <w:rPr>
          <w:rFonts w:ascii="Times New Roman" w:hAnsi="Times New Roman"/>
          <w:sz w:val="28"/>
          <w:szCs w:val="28"/>
        </w:rPr>
        <w:t>КПАж</w:t>
      </w:r>
      <w:proofErr w:type="spellEnd"/>
      <w:r>
        <w:rPr>
          <w:rFonts w:ascii="Times New Roman" w:hAnsi="Times New Roman"/>
          <w:sz w:val="28"/>
          <w:szCs w:val="28"/>
        </w:rPr>
        <w:t xml:space="preserve">. </w:t>
      </w:r>
    </w:p>
    <w:p w14:paraId="3CECD5F7" w14:textId="4E72CD64" w:rsidR="002E5167" w:rsidRDefault="002E5167" w:rsidP="005A0910">
      <w:pPr>
        <w:ind w:firstLine="709"/>
        <w:rPr>
          <w:rFonts w:ascii="Times New Roman" w:hAnsi="Times New Roman"/>
          <w:b/>
          <w:sz w:val="28"/>
        </w:rPr>
      </w:pPr>
      <w:r>
        <w:rPr>
          <w:rFonts w:ascii="Times New Roman" w:hAnsi="Times New Roman"/>
          <w:b/>
          <w:sz w:val="28"/>
        </w:rPr>
        <w:br w:type="page"/>
      </w:r>
    </w:p>
    <w:p w14:paraId="5AB4DFDD" w14:textId="54A2E198" w:rsidR="00183ABC" w:rsidRPr="002B7531" w:rsidRDefault="00183ABC" w:rsidP="005A0910">
      <w:pPr>
        <w:spacing w:after="0" w:line="25" w:lineRule="atLeast"/>
        <w:ind w:firstLine="709"/>
        <w:jc w:val="center"/>
        <w:rPr>
          <w:rFonts w:ascii="Times New Roman" w:hAnsi="Times New Roman"/>
          <w:sz w:val="28"/>
          <w:szCs w:val="28"/>
        </w:rPr>
      </w:pPr>
      <w:r w:rsidRPr="001E04E8">
        <w:rPr>
          <w:rFonts w:ascii="Times New Roman" w:hAnsi="Times New Roman"/>
          <w:b/>
          <w:sz w:val="28"/>
        </w:rPr>
        <w:lastRenderedPageBreak/>
        <w:t>ЗАКЛЮЧЕНИЕ</w:t>
      </w:r>
      <w:bookmarkEnd w:id="17"/>
    </w:p>
    <w:p w14:paraId="67FCFB59" w14:textId="77777777" w:rsidR="00183ABC" w:rsidRPr="006C17F5" w:rsidRDefault="00183ABC" w:rsidP="005A0910">
      <w:pPr>
        <w:tabs>
          <w:tab w:val="left" w:pos="567"/>
        </w:tabs>
        <w:spacing w:after="0" w:line="25" w:lineRule="atLeast"/>
        <w:ind w:firstLine="709"/>
        <w:jc w:val="both"/>
        <w:rPr>
          <w:rFonts w:ascii="Times New Roman" w:hAnsi="Times New Roman"/>
          <w:sz w:val="28"/>
          <w:szCs w:val="28"/>
        </w:rPr>
      </w:pPr>
    </w:p>
    <w:p w14:paraId="6F436BE8" w14:textId="5C2A74C2" w:rsidR="00183ABC" w:rsidRPr="00082D1C" w:rsidRDefault="00183ABC" w:rsidP="005A0910">
      <w:pPr>
        <w:tabs>
          <w:tab w:val="left" w:pos="567"/>
        </w:tabs>
        <w:spacing w:after="0" w:line="25" w:lineRule="atLeast"/>
        <w:ind w:firstLine="709"/>
        <w:jc w:val="both"/>
        <w:rPr>
          <w:rFonts w:ascii="Times New Roman" w:hAnsi="Times New Roman"/>
          <w:sz w:val="28"/>
          <w:szCs w:val="28"/>
        </w:rPr>
      </w:pPr>
      <w:r w:rsidRPr="001B4DF7">
        <w:rPr>
          <w:rFonts w:ascii="Times New Roman" w:hAnsi="Times New Roman"/>
          <w:sz w:val="28"/>
          <w:szCs w:val="28"/>
        </w:rPr>
        <w:t>Выполненные исследования позволяют обобщить и использовать результаты</w:t>
      </w:r>
      <w:r w:rsidR="001E485E">
        <w:rPr>
          <w:rFonts w:ascii="Times New Roman" w:hAnsi="Times New Roman"/>
          <w:sz w:val="28"/>
          <w:szCs w:val="28"/>
        </w:rPr>
        <w:t xml:space="preserve"> работы в конструкциях котлов с цилиндрическими реверсивными топками</w:t>
      </w:r>
      <w:r w:rsidRPr="001B4DF7">
        <w:rPr>
          <w:rFonts w:ascii="Times New Roman" w:hAnsi="Times New Roman"/>
          <w:sz w:val="28"/>
          <w:szCs w:val="28"/>
        </w:rPr>
        <w:t xml:space="preserve"> </w:t>
      </w:r>
      <w:r w:rsidR="001E485E">
        <w:rPr>
          <w:rFonts w:ascii="Times New Roman" w:hAnsi="Times New Roman"/>
          <w:sz w:val="28"/>
          <w:szCs w:val="28"/>
        </w:rPr>
        <w:t>и спиралевидными проволочными вставками в конвективны</w:t>
      </w:r>
      <w:r w:rsidR="00FC0BC5">
        <w:rPr>
          <w:rFonts w:ascii="Times New Roman" w:hAnsi="Times New Roman"/>
          <w:sz w:val="28"/>
          <w:szCs w:val="28"/>
        </w:rPr>
        <w:t>х</w:t>
      </w:r>
      <w:r w:rsidR="001E485E">
        <w:rPr>
          <w:rFonts w:ascii="Times New Roman" w:hAnsi="Times New Roman"/>
          <w:sz w:val="28"/>
          <w:szCs w:val="28"/>
        </w:rPr>
        <w:t xml:space="preserve"> труб</w:t>
      </w:r>
      <w:r w:rsidR="00FC0BC5">
        <w:rPr>
          <w:rFonts w:ascii="Times New Roman" w:hAnsi="Times New Roman"/>
          <w:sz w:val="28"/>
          <w:szCs w:val="28"/>
        </w:rPr>
        <w:t>ах</w:t>
      </w:r>
      <w:r w:rsidR="00F24ECD" w:rsidRPr="00F24ECD">
        <w:rPr>
          <w:rFonts w:ascii="Times New Roman" w:hAnsi="Times New Roman"/>
          <w:sz w:val="28"/>
          <w:szCs w:val="28"/>
        </w:rPr>
        <w:t>,</w:t>
      </w:r>
      <w:r w:rsidR="00137DD4">
        <w:rPr>
          <w:rFonts w:ascii="Times New Roman" w:hAnsi="Times New Roman"/>
          <w:sz w:val="28"/>
          <w:szCs w:val="28"/>
        </w:rPr>
        <w:t xml:space="preserve"> </w:t>
      </w:r>
      <w:r w:rsidRPr="001B4DF7">
        <w:rPr>
          <w:rFonts w:ascii="Times New Roman" w:hAnsi="Times New Roman"/>
          <w:sz w:val="28"/>
          <w:szCs w:val="28"/>
        </w:rPr>
        <w:t xml:space="preserve">повышающими экономичную работу водогрейных </w:t>
      </w:r>
      <w:r w:rsidR="001E485E">
        <w:rPr>
          <w:rFonts w:ascii="Times New Roman" w:hAnsi="Times New Roman"/>
          <w:sz w:val="28"/>
          <w:szCs w:val="28"/>
        </w:rPr>
        <w:t>и</w:t>
      </w:r>
      <w:r w:rsidR="00FC0BC5">
        <w:rPr>
          <w:rFonts w:ascii="Times New Roman" w:hAnsi="Times New Roman"/>
          <w:sz w:val="28"/>
          <w:szCs w:val="28"/>
        </w:rPr>
        <w:t xml:space="preserve"> </w:t>
      </w:r>
      <w:r w:rsidR="001E485E">
        <w:rPr>
          <w:rFonts w:ascii="Times New Roman" w:hAnsi="Times New Roman"/>
          <w:sz w:val="28"/>
          <w:szCs w:val="28"/>
        </w:rPr>
        <w:t xml:space="preserve">паровых </w:t>
      </w:r>
      <w:r w:rsidRPr="001B4DF7">
        <w:rPr>
          <w:rFonts w:ascii="Times New Roman" w:hAnsi="Times New Roman"/>
          <w:sz w:val="28"/>
          <w:szCs w:val="28"/>
        </w:rPr>
        <w:t xml:space="preserve">котлов. </w:t>
      </w:r>
      <w:r>
        <w:rPr>
          <w:rFonts w:ascii="Times New Roman" w:hAnsi="Times New Roman"/>
          <w:sz w:val="28"/>
          <w:szCs w:val="28"/>
        </w:rPr>
        <w:t>В Приложении В размещен полученны</w:t>
      </w:r>
      <w:r w:rsidR="00EB55C6">
        <w:rPr>
          <w:rFonts w:ascii="Times New Roman" w:hAnsi="Times New Roman"/>
          <w:sz w:val="28"/>
          <w:szCs w:val="28"/>
        </w:rPr>
        <w:t>й</w:t>
      </w:r>
      <w:r>
        <w:rPr>
          <w:rFonts w:ascii="Times New Roman" w:hAnsi="Times New Roman"/>
          <w:sz w:val="28"/>
          <w:szCs w:val="28"/>
        </w:rPr>
        <w:t xml:space="preserve"> акт внедрения от компани</w:t>
      </w:r>
      <w:r w:rsidR="001E485E">
        <w:rPr>
          <w:rFonts w:ascii="Times New Roman" w:hAnsi="Times New Roman"/>
          <w:sz w:val="28"/>
          <w:szCs w:val="28"/>
        </w:rPr>
        <w:t>и</w:t>
      </w:r>
      <w:r>
        <w:rPr>
          <w:rFonts w:ascii="Times New Roman" w:hAnsi="Times New Roman"/>
          <w:sz w:val="28"/>
          <w:szCs w:val="28"/>
        </w:rPr>
        <w:t xml:space="preserve"> производител</w:t>
      </w:r>
      <w:r w:rsidR="001E485E">
        <w:rPr>
          <w:rFonts w:ascii="Times New Roman" w:hAnsi="Times New Roman"/>
          <w:sz w:val="28"/>
          <w:szCs w:val="28"/>
        </w:rPr>
        <w:t>я водогрейных и паровых</w:t>
      </w:r>
      <w:r>
        <w:rPr>
          <w:rFonts w:ascii="Times New Roman" w:hAnsi="Times New Roman"/>
          <w:sz w:val="28"/>
          <w:szCs w:val="28"/>
        </w:rPr>
        <w:t xml:space="preserve"> котло</w:t>
      </w:r>
      <w:r w:rsidR="001E485E">
        <w:rPr>
          <w:rFonts w:ascii="Times New Roman" w:hAnsi="Times New Roman"/>
          <w:sz w:val="28"/>
          <w:szCs w:val="28"/>
        </w:rPr>
        <w:t xml:space="preserve">в и комплектующего </w:t>
      </w:r>
      <w:r w:rsidRPr="00082D1C">
        <w:rPr>
          <w:rFonts w:ascii="Times New Roman" w:hAnsi="Times New Roman"/>
          <w:sz w:val="28"/>
          <w:szCs w:val="28"/>
        </w:rPr>
        <w:t>оборудования.</w:t>
      </w:r>
    </w:p>
    <w:p w14:paraId="088F96AD" w14:textId="77777777" w:rsidR="00183ABC" w:rsidRPr="001B4DF7" w:rsidRDefault="00183ABC" w:rsidP="005A0910">
      <w:pPr>
        <w:tabs>
          <w:tab w:val="left" w:pos="567"/>
        </w:tabs>
        <w:spacing w:after="0" w:line="25" w:lineRule="atLeast"/>
        <w:ind w:firstLine="709"/>
        <w:jc w:val="both"/>
        <w:rPr>
          <w:rFonts w:ascii="Times New Roman" w:hAnsi="Times New Roman"/>
          <w:sz w:val="28"/>
          <w:szCs w:val="28"/>
        </w:rPr>
      </w:pPr>
      <w:r w:rsidRPr="00082D1C">
        <w:rPr>
          <w:rFonts w:ascii="Times New Roman" w:hAnsi="Times New Roman"/>
          <w:sz w:val="28"/>
          <w:szCs w:val="28"/>
        </w:rPr>
        <w:t>По результатам выполненных работ сдела</w:t>
      </w:r>
      <w:r w:rsidR="001E485E" w:rsidRPr="00082D1C">
        <w:rPr>
          <w:rFonts w:ascii="Times New Roman" w:hAnsi="Times New Roman"/>
          <w:sz w:val="28"/>
          <w:szCs w:val="28"/>
        </w:rPr>
        <w:t>ны</w:t>
      </w:r>
      <w:r w:rsidRPr="00082D1C">
        <w:rPr>
          <w:rFonts w:ascii="Times New Roman" w:hAnsi="Times New Roman"/>
          <w:sz w:val="28"/>
          <w:szCs w:val="28"/>
        </w:rPr>
        <w:t xml:space="preserve"> следующие выводы:</w:t>
      </w:r>
    </w:p>
    <w:p w14:paraId="52C5B483" w14:textId="05AAEB6C" w:rsidR="002226B5" w:rsidRPr="001B4DF7" w:rsidRDefault="002226B5" w:rsidP="005A0910">
      <w:pPr>
        <w:tabs>
          <w:tab w:val="left" w:pos="567"/>
        </w:tabs>
        <w:spacing w:after="0" w:line="25" w:lineRule="atLeast"/>
        <w:ind w:firstLine="709"/>
        <w:jc w:val="both"/>
        <w:rPr>
          <w:rFonts w:ascii="Times New Roman" w:hAnsi="Times New Roman"/>
          <w:sz w:val="28"/>
          <w:szCs w:val="28"/>
        </w:rPr>
      </w:pPr>
      <w:r w:rsidRPr="001B4DF7">
        <w:rPr>
          <w:rFonts w:ascii="Times New Roman" w:hAnsi="Times New Roman"/>
          <w:sz w:val="28"/>
          <w:szCs w:val="28"/>
        </w:rPr>
        <w:t xml:space="preserve">Выполнен </w:t>
      </w:r>
      <w:r>
        <w:rPr>
          <w:rFonts w:ascii="Times New Roman" w:hAnsi="Times New Roman"/>
          <w:sz w:val="28"/>
          <w:szCs w:val="28"/>
        </w:rPr>
        <w:t>полный</w:t>
      </w:r>
      <w:r w:rsidRPr="001B4DF7">
        <w:rPr>
          <w:rFonts w:ascii="Times New Roman" w:hAnsi="Times New Roman"/>
          <w:sz w:val="28"/>
          <w:szCs w:val="28"/>
        </w:rPr>
        <w:t xml:space="preserve"> комплекс теплотехнических испытаний на серийн</w:t>
      </w:r>
      <w:r>
        <w:rPr>
          <w:rFonts w:ascii="Times New Roman" w:hAnsi="Times New Roman"/>
          <w:sz w:val="28"/>
          <w:szCs w:val="28"/>
        </w:rPr>
        <w:t>ом</w:t>
      </w:r>
      <w:r w:rsidRPr="001B4DF7">
        <w:rPr>
          <w:rFonts w:ascii="Times New Roman" w:hAnsi="Times New Roman"/>
          <w:sz w:val="28"/>
          <w:szCs w:val="28"/>
        </w:rPr>
        <w:t xml:space="preserve"> </w:t>
      </w:r>
      <w:r>
        <w:rPr>
          <w:rFonts w:ascii="Times New Roman" w:hAnsi="Times New Roman"/>
          <w:sz w:val="28"/>
          <w:szCs w:val="28"/>
          <w:lang w:val="kk-KZ"/>
        </w:rPr>
        <w:t xml:space="preserve">жаротрубном </w:t>
      </w:r>
      <w:r w:rsidRPr="001B4DF7">
        <w:rPr>
          <w:rFonts w:ascii="Times New Roman" w:hAnsi="Times New Roman"/>
          <w:sz w:val="28"/>
          <w:szCs w:val="28"/>
        </w:rPr>
        <w:t>водогрейн</w:t>
      </w:r>
      <w:r>
        <w:rPr>
          <w:rFonts w:ascii="Times New Roman" w:hAnsi="Times New Roman"/>
          <w:sz w:val="28"/>
          <w:szCs w:val="28"/>
        </w:rPr>
        <w:t>ом</w:t>
      </w:r>
      <w:r w:rsidRPr="001B4DF7">
        <w:rPr>
          <w:rFonts w:ascii="Times New Roman" w:hAnsi="Times New Roman"/>
          <w:sz w:val="28"/>
          <w:szCs w:val="28"/>
        </w:rPr>
        <w:t xml:space="preserve"> котл</w:t>
      </w:r>
      <w:r>
        <w:rPr>
          <w:rFonts w:ascii="Times New Roman" w:hAnsi="Times New Roman"/>
          <w:sz w:val="28"/>
          <w:szCs w:val="28"/>
        </w:rPr>
        <w:t>е ВВ-400 с реверсивной топкой</w:t>
      </w:r>
      <w:r w:rsidRPr="001B4DF7">
        <w:rPr>
          <w:rFonts w:ascii="Times New Roman" w:hAnsi="Times New Roman"/>
          <w:sz w:val="28"/>
          <w:szCs w:val="28"/>
        </w:rPr>
        <w:t xml:space="preserve"> тепловой мощностью </w:t>
      </w:r>
      <w:r>
        <w:rPr>
          <w:rFonts w:ascii="Times New Roman" w:hAnsi="Times New Roman"/>
          <w:sz w:val="28"/>
          <w:szCs w:val="28"/>
        </w:rPr>
        <w:t>40</w:t>
      </w:r>
      <w:r w:rsidRPr="001B4DF7">
        <w:rPr>
          <w:rFonts w:ascii="Times New Roman" w:hAnsi="Times New Roman"/>
          <w:sz w:val="28"/>
          <w:szCs w:val="28"/>
        </w:rPr>
        <w:t xml:space="preserve">0 </w:t>
      </w:r>
      <w:r>
        <w:rPr>
          <w:rFonts w:ascii="Times New Roman" w:hAnsi="Times New Roman"/>
          <w:sz w:val="28"/>
          <w:szCs w:val="28"/>
        </w:rPr>
        <w:t>к</w:t>
      </w:r>
      <w:r w:rsidRPr="001B4DF7">
        <w:rPr>
          <w:rFonts w:ascii="Times New Roman" w:hAnsi="Times New Roman"/>
          <w:sz w:val="28"/>
          <w:szCs w:val="28"/>
        </w:rPr>
        <w:t xml:space="preserve">Вт </w:t>
      </w:r>
      <w:r>
        <w:rPr>
          <w:rFonts w:ascii="Times New Roman" w:hAnsi="Times New Roman"/>
          <w:sz w:val="28"/>
          <w:szCs w:val="28"/>
        </w:rPr>
        <w:t>н</w:t>
      </w:r>
      <w:r w:rsidRPr="001B4DF7">
        <w:rPr>
          <w:rFonts w:ascii="Times New Roman" w:hAnsi="Times New Roman"/>
          <w:sz w:val="28"/>
          <w:szCs w:val="28"/>
        </w:rPr>
        <w:t>а жидком</w:t>
      </w:r>
      <w:r>
        <w:rPr>
          <w:rFonts w:ascii="Times New Roman" w:hAnsi="Times New Roman"/>
          <w:sz w:val="28"/>
          <w:szCs w:val="28"/>
        </w:rPr>
        <w:t xml:space="preserve"> </w:t>
      </w:r>
      <w:r w:rsidRPr="001B4DF7">
        <w:rPr>
          <w:rFonts w:ascii="Times New Roman" w:hAnsi="Times New Roman"/>
          <w:sz w:val="28"/>
          <w:szCs w:val="28"/>
        </w:rPr>
        <w:t>дизельно</w:t>
      </w:r>
      <w:r>
        <w:rPr>
          <w:rFonts w:ascii="Times New Roman" w:hAnsi="Times New Roman"/>
          <w:sz w:val="28"/>
          <w:szCs w:val="28"/>
        </w:rPr>
        <w:t>м</w:t>
      </w:r>
      <w:r w:rsidRPr="001B4DF7">
        <w:rPr>
          <w:rFonts w:ascii="Times New Roman" w:hAnsi="Times New Roman"/>
          <w:sz w:val="28"/>
          <w:szCs w:val="28"/>
        </w:rPr>
        <w:t xml:space="preserve"> топливе.</w:t>
      </w:r>
      <w:r>
        <w:rPr>
          <w:rFonts w:ascii="Times New Roman" w:hAnsi="Times New Roman"/>
          <w:sz w:val="28"/>
          <w:szCs w:val="28"/>
        </w:rPr>
        <w:t xml:space="preserve"> </w:t>
      </w:r>
    </w:p>
    <w:p w14:paraId="079413D6" w14:textId="24265F51" w:rsidR="00183ABC" w:rsidRPr="001B4DF7" w:rsidRDefault="00183ABC" w:rsidP="005A0910">
      <w:pPr>
        <w:tabs>
          <w:tab w:val="left" w:pos="567"/>
        </w:tabs>
        <w:spacing w:after="0" w:line="25" w:lineRule="atLeast"/>
        <w:ind w:firstLine="709"/>
        <w:jc w:val="both"/>
        <w:rPr>
          <w:rFonts w:ascii="Times New Roman" w:hAnsi="Times New Roman"/>
          <w:sz w:val="28"/>
          <w:szCs w:val="28"/>
        </w:rPr>
      </w:pPr>
      <w:r w:rsidRPr="001B4DF7">
        <w:rPr>
          <w:rFonts w:ascii="Times New Roman" w:hAnsi="Times New Roman"/>
          <w:sz w:val="28"/>
          <w:szCs w:val="28"/>
        </w:rPr>
        <w:t>Проведен анализ конструкций и опыт</w:t>
      </w:r>
      <w:r w:rsidR="00CD0170">
        <w:rPr>
          <w:rFonts w:ascii="Times New Roman" w:hAnsi="Times New Roman"/>
          <w:sz w:val="28"/>
          <w:szCs w:val="28"/>
        </w:rPr>
        <w:t>а</w:t>
      </w:r>
      <w:r w:rsidRPr="001B4DF7">
        <w:rPr>
          <w:rFonts w:ascii="Times New Roman" w:hAnsi="Times New Roman"/>
          <w:sz w:val="28"/>
          <w:szCs w:val="28"/>
        </w:rPr>
        <w:t xml:space="preserve"> эксплуатации существующих водогрейных</w:t>
      </w:r>
      <w:r w:rsidRPr="00125FB9">
        <w:rPr>
          <w:rFonts w:ascii="Times New Roman" w:hAnsi="Times New Roman"/>
          <w:sz w:val="28"/>
          <w:szCs w:val="28"/>
        </w:rPr>
        <w:t xml:space="preserve"> </w:t>
      </w:r>
      <w:r>
        <w:rPr>
          <w:rFonts w:ascii="Times New Roman" w:hAnsi="Times New Roman"/>
          <w:sz w:val="28"/>
          <w:szCs w:val="28"/>
          <w:lang w:val="kk-KZ"/>
        </w:rPr>
        <w:t xml:space="preserve">жаротрубных </w:t>
      </w:r>
      <w:r w:rsidRPr="001B4DF7">
        <w:rPr>
          <w:rFonts w:ascii="Times New Roman" w:hAnsi="Times New Roman"/>
          <w:sz w:val="28"/>
          <w:szCs w:val="28"/>
        </w:rPr>
        <w:t xml:space="preserve">котлов малой тепловой мощности </w:t>
      </w:r>
      <w:r w:rsidR="001E485E">
        <w:rPr>
          <w:rFonts w:ascii="Times New Roman" w:hAnsi="Times New Roman"/>
          <w:sz w:val="28"/>
          <w:szCs w:val="28"/>
        </w:rPr>
        <w:t xml:space="preserve">с реверсивными топками </w:t>
      </w:r>
      <w:r w:rsidRPr="001B4DF7">
        <w:rPr>
          <w:rFonts w:ascii="Times New Roman" w:hAnsi="Times New Roman"/>
          <w:sz w:val="28"/>
          <w:szCs w:val="28"/>
        </w:rPr>
        <w:t>позволил выявить резервы и дополнительные возможности по увеличению технико-экономических показателей. Более ко</w:t>
      </w:r>
      <w:r w:rsidR="001E485E">
        <w:rPr>
          <w:rFonts w:ascii="Times New Roman" w:hAnsi="Times New Roman"/>
          <w:sz w:val="28"/>
          <w:szCs w:val="28"/>
        </w:rPr>
        <w:t>нк</w:t>
      </w:r>
      <w:r w:rsidRPr="001B4DF7">
        <w:rPr>
          <w:rFonts w:ascii="Times New Roman" w:hAnsi="Times New Roman"/>
          <w:sz w:val="28"/>
          <w:szCs w:val="28"/>
        </w:rPr>
        <w:t>ретн</w:t>
      </w:r>
      <w:r w:rsidR="00E8126A">
        <w:rPr>
          <w:rFonts w:ascii="Times New Roman" w:hAnsi="Times New Roman"/>
          <w:sz w:val="28"/>
          <w:szCs w:val="28"/>
        </w:rPr>
        <w:t>ый анализ и</w:t>
      </w:r>
      <w:r w:rsidRPr="001B4DF7">
        <w:rPr>
          <w:rFonts w:ascii="Times New Roman" w:hAnsi="Times New Roman"/>
          <w:sz w:val="28"/>
          <w:szCs w:val="28"/>
        </w:rPr>
        <w:t xml:space="preserve"> </w:t>
      </w:r>
      <w:r w:rsidR="001E485E">
        <w:rPr>
          <w:rFonts w:ascii="Times New Roman" w:hAnsi="Times New Roman"/>
          <w:sz w:val="28"/>
          <w:szCs w:val="28"/>
        </w:rPr>
        <w:t>отработ</w:t>
      </w:r>
      <w:r w:rsidR="00E8126A">
        <w:rPr>
          <w:rFonts w:ascii="Times New Roman" w:hAnsi="Times New Roman"/>
          <w:sz w:val="28"/>
          <w:szCs w:val="28"/>
        </w:rPr>
        <w:t>ка</w:t>
      </w:r>
      <w:r w:rsidR="001E485E">
        <w:rPr>
          <w:rFonts w:ascii="Times New Roman" w:hAnsi="Times New Roman"/>
          <w:sz w:val="28"/>
          <w:szCs w:val="28"/>
        </w:rPr>
        <w:t xml:space="preserve"> предложени</w:t>
      </w:r>
      <w:r w:rsidR="00E8126A">
        <w:rPr>
          <w:rFonts w:ascii="Times New Roman" w:hAnsi="Times New Roman"/>
          <w:sz w:val="28"/>
          <w:szCs w:val="28"/>
        </w:rPr>
        <w:t>й</w:t>
      </w:r>
      <w:r w:rsidR="001E485E">
        <w:rPr>
          <w:rFonts w:ascii="Times New Roman" w:hAnsi="Times New Roman"/>
          <w:sz w:val="28"/>
          <w:szCs w:val="28"/>
        </w:rPr>
        <w:t xml:space="preserve"> в рамках данного исследовани</w:t>
      </w:r>
      <w:r w:rsidR="00CD0170">
        <w:rPr>
          <w:rFonts w:ascii="Times New Roman" w:hAnsi="Times New Roman"/>
          <w:sz w:val="28"/>
          <w:szCs w:val="28"/>
        </w:rPr>
        <w:t>я</w:t>
      </w:r>
      <w:r w:rsidR="00D67396">
        <w:rPr>
          <w:rFonts w:ascii="Times New Roman" w:hAnsi="Times New Roman"/>
          <w:sz w:val="28"/>
          <w:szCs w:val="28"/>
        </w:rPr>
        <w:t xml:space="preserve"> представлено в виде</w:t>
      </w:r>
      <w:r w:rsidR="00E8126A">
        <w:rPr>
          <w:rFonts w:ascii="Times New Roman" w:hAnsi="Times New Roman"/>
          <w:sz w:val="28"/>
          <w:szCs w:val="28"/>
        </w:rPr>
        <w:t xml:space="preserve"> </w:t>
      </w:r>
      <w:r w:rsidRPr="001B4DF7">
        <w:rPr>
          <w:rFonts w:ascii="Times New Roman" w:hAnsi="Times New Roman"/>
          <w:sz w:val="28"/>
          <w:szCs w:val="28"/>
        </w:rPr>
        <w:t>конструктивн</w:t>
      </w:r>
      <w:r w:rsidR="00D67396">
        <w:rPr>
          <w:rFonts w:ascii="Times New Roman" w:hAnsi="Times New Roman"/>
          <w:sz w:val="28"/>
          <w:szCs w:val="28"/>
        </w:rPr>
        <w:t>ого</w:t>
      </w:r>
      <w:r w:rsidRPr="001B4DF7">
        <w:rPr>
          <w:rFonts w:ascii="Times New Roman" w:hAnsi="Times New Roman"/>
          <w:sz w:val="28"/>
          <w:szCs w:val="28"/>
        </w:rPr>
        <w:t xml:space="preserve"> решени</w:t>
      </w:r>
      <w:r w:rsidR="00D67396">
        <w:rPr>
          <w:rFonts w:ascii="Times New Roman" w:hAnsi="Times New Roman"/>
          <w:sz w:val="28"/>
          <w:szCs w:val="28"/>
        </w:rPr>
        <w:t xml:space="preserve">я </w:t>
      </w:r>
      <w:r w:rsidR="00E8126A">
        <w:rPr>
          <w:rFonts w:ascii="Times New Roman" w:hAnsi="Times New Roman"/>
          <w:sz w:val="28"/>
          <w:szCs w:val="28"/>
        </w:rPr>
        <w:t xml:space="preserve">для </w:t>
      </w:r>
      <w:r w:rsidR="00D67396">
        <w:rPr>
          <w:rFonts w:ascii="Times New Roman" w:hAnsi="Times New Roman"/>
          <w:sz w:val="28"/>
          <w:szCs w:val="28"/>
        </w:rPr>
        <w:t>передвижного тубуса (сопла) комбинированн</w:t>
      </w:r>
      <w:r w:rsidR="00E8126A">
        <w:rPr>
          <w:rFonts w:ascii="Times New Roman" w:hAnsi="Times New Roman"/>
          <w:sz w:val="28"/>
          <w:szCs w:val="28"/>
        </w:rPr>
        <w:t>ых</w:t>
      </w:r>
      <w:r w:rsidR="00D67396">
        <w:rPr>
          <w:rFonts w:ascii="Times New Roman" w:hAnsi="Times New Roman"/>
          <w:sz w:val="28"/>
          <w:szCs w:val="28"/>
        </w:rPr>
        <w:t xml:space="preserve"> горел</w:t>
      </w:r>
      <w:r w:rsidR="00E8126A">
        <w:rPr>
          <w:rFonts w:ascii="Times New Roman" w:hAnsi="Times New Roman"/>
          <w:sz w:val="28"/>
          <w:szCs w:val="28"/>
        </w:rPr>
        <w:t>о</w:t>
      </w:r>
      <w:r w:rsidR="00D67396">
        <w:rPr>
          <w:rFonts w:ascii="Times New Roman" w:hAnsi="Times New Roman"/>
          <w:sz w:val="28"/>
          <w:szCs w:val="28"/>
        </w:rPr>
        <w:t>к</w:t>
      </w:r>
      <w:r w:rsidR="00E8126A">
        <w:rPr>
          <w:rFonts w:ascii="Times New Roman" w:hAnsi="Times New Roman"/>
          <w:sz w:val="28"/>
          <w:szCs w:val="28"/>
        </w:rPr>
        <w:t xml:space="preserve"> котл</w:t>
      </w:r>
      <w:r w:rsidR="00EB55C6">
        <w:rPr>
          <w:rFonts w:ascii="Times New Roman" w:hAnsi="Times New Roman"/>
          <w:sz w:val="28"/>
          <w:szCs w:val="28"/>
        </w:rPr>
        <w:t>а</w:t>
      </w:r>
      <w:r w:rsidR="00E8126A">
        <w:rPr>
          <w:rFonts w:ascii="Times New Roman" w:hAnsi="Times New Roman"/>
          <w:sz w:val="28"/>
          <w:szCs w:val="28"/>
        </w:rPr>
        <w:t xml:space="preserve"> ВВ-400</w:t>
      </w:r>
      <w:r w:rsidR="00D67396">
        <w:rPr>
          <w:rFonts w:ascii="Times New Roman" w:hAnsi="Times New Roman"/>
          <w:sz w:val="28"/>
          <w:szCs w:val="28"/>
        </w:rPr>
        <w:t>. Что</w:t>
      </w:r>
      <w:r w:rsidRPr="001B4DF7">
        <w:rPr>
          <w:rFonts w:ascii="Times New Roman" w:hAnsi="Times New Roman"/>
          <w:sz w:val="28"/>
          <w:szCs w:val="28"/>
        </w:rPr>
        <w:t xml:space="preserve"> позволило выбрать </w:t>
      </w:r>
      <w:r w:rsidR="00D67396">
        <w:rPr>
          <w:rFonts w:ascii="Times New Roman" w:hAnsi="Times New Roman"/>
          <w:sz w:val="28"/>
          <w:szCs w:val="28"/>
        </w:rPr>
        <w:t xml:space="preserve">оптимальный вариант длины выдвижного тубуса (сопла) горелки для </w:t>
      </w:r>
      <w:r w:rsidR="009E3B75">
        <w:rPr>
          <w:rFonts w:ascii="Times New Roman" w:hAnsi="Times New Roman"/>
          <w:sz w:val="28"/>
          <w:szCs w:val="28"/>
        </w:rPr>
        <w:t>котла ВВ-400</w:t>
      </w:r>
      <w:r w:rsidRPr="001B4DF7">
        <w:rPr>
          <w:rFonts w:ascii="Times New Roman" w:hAnsi="Times New Roman"/>
          <w:sz w:val="28"/>
          <w:szCs w:val="28"/>
        </w:rPr>
        <w:t xml:space="preserve"> с </w:t>
      </w:r>
      <w:r w:rsidR="00D67396">
        <w:rPr>
          <w:rFonts w:ascii="Times New Roman" w:hAnsi="Times New Roman"/>
          <w:sz w:val="28"/>
          <w:szCs w:val="28"/>
        </w:rPr>
        <w:t>реверсивной топкой</w:t>
      </w:r>
      <w:r w:rsidRPr="001B4DF7">
        <w:rPr>
          <w:rFonts w:ascii="Times New Roman" w:hAnsi="Times New Roman"/>
          <w:sz w:val="28"/>
          <w:szCs w:val="28"/>
        </w:rPr>
        <w:t xml:space="preserve"> и с разными геометрическими параметрами</w:t>
      </w:r>
      <w:r w:rsidR="00D67396">
        <w:rPr>
          <w:rFonts w:ascii="Times New Roman" w:hAnsi="Times New Roman"/>
          <w:sz w:val="28"/>
          <w:szCs w:val="28"/>
        </w:rPr>
        <w:t xml:space="preserve"> спиралевидных проволочных вставок в конвективные трубы с</w:t>
      </w:r>
      <w:r w:rsidRPr="001B4DF7">
        <w:rPr>
          <w:rFonts w:ascii="Times New Roman" w:hAnsi="Times New Roman"/>
          <w:sz w:val="28"/>
          <w:szCs w:val="28"/>
        </w:rPr>
        <w:t xml:space="preserve"> улучш</w:t>
      </w:r>
      <w:r w:rsidR="00D67396">
        <w:rPr>
          <w:rFonts w:ascii="Times New Roman" w:hAnsi="Times New Roman"/>
          <w:sz w:val="28"/>
          <w:szCs w:val="28"/>
        </w:rPr>
        <w:t>ением</w:t>
      </w:r>
      <w:r w:rsidRPr="001B4DF7">
        <w:rPr>
          <w:rFonts w:ascii="Times New Roman" w:hAnsi="Times New Roman"/>
          <w:sz w:val="28"/>
          <w:szCs w:val="28"/>
        </w:rPr>
        <w:t xml:space="preserve"> </w:t>
      </w:r>
      <w:r w:rsidR="00D67396">
        <w:rPr>
          <w:rFonts w:ascii="Times New Roman" w:hAnsi="Times New Roman"/>
          <w:sz w:val="28"/>
          <w:szCs w:val="28"/>
        </w:rPr>
        <w:t>технико-</w:t>
      </w:r>
      <w:r w:rsidRPr="001B4DF7">
        <w:rPr>
          <w:rFonts w:ascii="Times New Roman" w:hAnsi="Times New Roman"/>
          <w:sz w:val="28"/>
          <w:szCs w:val="28"/>
        </w:rPr>
        <w:t>экономич</w:t>
      </w:r>
      <w:r w:rsidR="00D67396">
        <w:rPr>
          <w:rFonts w:ascii="Times New Roman" w:hAnsi="Times New Roman"/>
          <w:sz w:val="28"/>
          <w:szCs w:val="28"/>
        </w:rPr>
        <w:t>е</w:t>
      </w:r>
      <w:r w:rsidRPr="001B4DF7">
        <w:rPr>
          <w:rFonts w:ascii="Times New Roman" w:hAnsi="Times New Roman"/>
          <w:sz w:val="28"/>
          <w:szCs w:val="28"/>
        </w:rPr>
        <w:t>с</w:t>
      </w:r>
      <w:r w:rsidR="00D67396">
        <w:rPr>
          <w:rFonts w:ascii="Times New Roman" w:hAnsi="Times New Roman"/>
          <w:sz w:val="28"/>
          <w:szCs w:val="28"/>
        </w:rPr>
        <w:t>ких</w:t>
      </w:r>
      <w:r w:rsidRPr="001B4DF7">
        <w:rPr>
          <w:rFonts w:ascii="Times New Roman" w:hAnsi="Times New Roman"/>
          <w:sz w:val="28"/>
          <w:szCs w:val="28"/>
        </w:rPr>
        <w:t xml:space="preserve"> и экологически</w:t>
      </w:r>
      <w:r w:rsidR="00D67396">
        <w:rPr>
          <w:rFonts w:ascii="Times New Roman" w:hAnsi="Times New Roman"/>
          <w:sz w:val="28"/>
          <w:szCs w:val="28"/>
        </w:rPr>
        <w:t>х</w:t>
      </w:r>
      <w:r w:rsidRPr="001B4DF7">
        <w:rPr>
          <w:rFonts w:ascii="Times New Roman" w:hAnsi="Times New Roman"/>
          <w:sz w:val="28"/>
          <w:szCs w:val="28"/>
        </w:rPr>
        <w:t xml:space="preserve"> показател</w:t>
      </w:r>
      <w:r w:rsidR="00D67396">
        <w:rPr>
          <w:rFonts w:ascii="Times New Roman" w:hAnsi="Times New Roman"/>
          <w:sz w:val="28"/>
          <w:szCs w:val="28"/>
        </w:rPr>
        <w:t>ей</w:t>
      </w:r>
      <w:r w:rsidRPr="001B4DF7">
        <w:rPr>
          <w:rFonts w:ascii="Times New Roman" w:hAnsi="Times New Roman"/>
          <w:sz w:val="28"/>
          <w:szCs w:val="28"/>
        </w:rPr>
        <w:t xml:space="preserve"> котл</w:t>
      </w:r>
      <w:r w:rsidR="009E3B75">
        <w:rPr>
          <w:rFonts w:ascii="Times New Roman" w:hAnsi="Times New Roman"/>
          <w:sz w:val="28"/>
          <w:szCs w:val="28"/>
        </w:rPr>
        <w:t>а</w:t>
      </w:r>
      <w:r w:rsidR="009F19CA">
        <w:rPr>
          <w:rFonts w:ascii="Times New Roman" w:hAnsi="Times New Roman"/>
          <w:sz w:val="28"/>
          <w:szCs w:val="28"/>
        </w:rPr>
        <w:t>.</w:t>
      </w:r>
    </w:p>
    <w:p w14:paraId="13EEBA5A" w14:textId="5133846B" w:rsidR="00F52D98" w:rsidRPr="00FC0BC5" w:rsidRDefault="00D61AAF" w:rsidP="005A0910">
      <w:pPr>
        <w:spacing w:after="0" w:line="25" w:lineRule="atLeast"/>
        <w:ind w:firstLine="709"/>
        <w:jc w:val="both"/>
        <w:rPr>
          <w:rFonts w:ascii="Times New Roman" w:hAnsi="Times New Roman"/>
          <w:sz w:val="28"/>
          <w:szCs w:val="28"/>
        </w:rPr>
      </w:pPr>
      <w:r>
        <w:rPr>
          <w:rFonts w:ascii="Times New Roman" w:hAnsi="Times New Roman"/>
          <w:sz w:val="28"/>
          <w:szCs w:val="28"/>
        </w:rPr>
        <w:t>Приложенным</w:t>
      </w:r>
      <w:r w:rsidR="00F52D98" w:rsidRPr="00FC0BC5">
        <w:rPr>
          <w:rFonts w:ascii="Times New Roman" w:hAnsi="Times New Roman"/>
          <w:sz w:val="28"/>
          <w:szCs w:val="28"/>
        </w:rPr>
        <w:t xml:space="preserve"> Актом внедрения подтверждается, что результаты диссертационного исследования докторанта кафедры ТЭУ НАО «АУЭС имени </w:t>
      </w:r>
      <w:proofErr w:type="spellStart"/>
      <w:r w:rsidR="00F52D98" w:rsidRPr="00FC0BC5">
        <w:rPr>
          <w:rFonts w:ascii="Times New Roman" w:hAnsi="Times New Roman"/>
          <w:sz w:val="28"/>
          <w:szCs w:val="28"/>
        </w:rPr>
        <w:t>Гумарбека</w:t>
      </w:r>
      <w:proofErr w:type="spellEnd"/>
      <w:r w:rsidR="00F52D98" w:rsidRPr="00FC0BC5">
        <w:rPr>
          <w:rFonts w:ascii="Times New Roman" w:hAnsi="Times New Roman"/>
          <w:sz w:val="28"/>
          <w:szCs w:val="28"/>
        </w:rPr>
        <w:t xml:space="preserve"> </w:t>
      </w:r>
      <w:proofErr w:type="spellStart"/>
      <w:r w:rsidR="00F52D98" w:rsidRPr="00FC0BC5">
        <w:rPr>
          <w:rFonts w:ascii="Times New Roman" w:hAnsi="Times New Roman"/>
          <w:sz w:val="28"/>
          <w:szCs w:val="28"/>
        </w:rPr>
        <w:t>Даукеева</w:t>
      </w:r>
      <w:proofErr w:type="spellEnd"/>
      <w:r w:rsidR="00F52D98" w:rsidRPr="00FC0BC5">
        <w:rPr>
          <w:rFonts w:ascii="Times New Roman" w:hAnsi="Times New Roman"/>
          <w:sz w:val="28"/>
          <w:szCs w:val="28"/>
        </w:rPr>
        <w:t>» на тему: «Разработка и исследование высокоэффективных водогрейных котлов малой мощности» являются актуальными, представляют практический и научный интерес в научных и прикладных вопросах котельной техники, эффективности, энергосбережения в системе децентрализованного теплоснабжения и соответствует современным требованиям и трендам по декарбонизации в нашей стране.</w:t>
      </w:r>
    </w:p>
    <w:p w14:paraId="06A258CB" w14:textId="1D3529BB" w:rsidR="00A0664E" w:rsidRPr="00FC0BC5" w:rsidRDefault="00F52D98" w:rsidP="005A0910">
      <w:pPr>
        <w:spacing w:after="0" w:line="25" w:lineRule="atLeast"/>
        <w:ind w:firstLine="709"/>
        <w:jc w:val="both"/>
        <w:rPr>
          <w:rFonts w:ascii="Times New Roman" w:hAnsi="Times New Roman"/>
          <w:sz w:val="28"/>
          <w:szCs w:val="28"/>
        </w:rPr>
      </w:pPr>
      <w:r w:rsidRPr="00FC0BC5">
        <w:rPr>
          <w:rFonts w:ascii="Times New Roman" w:hAnsi="Times New Roman"/>
          <w:sz w:val="28"/>
          <w:szCs w:val="28"/>
        </w:rPr>
        <w:t>В диссертационной работе получены прикладные результаты а</w:t>
      </w:r>
      <w:r w:rsidR="00B55F62">
        <w:rPr>
          <w:rFonts w:ascii="Times New Roman" w:hAnsi="Times New Roman"/>
          <w:sz w:val="28"/>
          <w:szCs w:val="28"/>
        </w:rPr>
        <w:t>налитических</w:t>
      </w:r>
      <w:r w:rsidRPr="00FC0BC5">
        <w:rPr>
          <w:rFonts w:ascii="Times New Roman" w:hAnsi="Times New Roman"/>
          <w:sz w:val="28"/>
          <w:szCs w:val="28"/>
        </w:rPr>
        <w:t xml:space="preserve"> и </w:t>
      </w:r>
      <w:r w:rsidR="00B55F62">
        <w:rPr>
          <w:rFonts w:ascii="Times New Roman" w:hAnsi="Times New Roman"/>
          <w:sz w:val="28"/>
          <w:szCs w:val="28"/>
        </w:rPr>
        <w:t>экспериментальных</w:t>
      </w:r>
      <w:r w:rsidRPr="00FC0BC5">
        <w:rPr>
          <w:rFonts w:ascii="Times New Roman" w:hAnsi="Times New Roman"/>
          <w:sz w:val="28"/>
          <w:szCs w:val="28"/>
        </w:rPr>
        <w:t xml:space="preserve"> натурн</w:t>
      </w:r>
      <w:r w:rsidR="00B55F62">
        <w:rPr>
          <w:rFonts w:ascii="Times New Roman" w:hAnsi="Times New Roman"/>
          <w:sz w:val="28"/>
          <w:szCs w:val="28"/>
        </w:rPr>
        <w:t>ых</w:t>
      </w:r>
      <w:r w:rsidRPr="00FC0BC5">
        <w:rPr>
          <w:rFonts w:ascii="Times New Roman" w:hAnsi="Times New Roman"/>
          <w:sz w:val="28"/>
          <w:szCs w:val="28"/>
        </w:rPr>
        <w:t xml:space="preserve"> исследовани</w:t>
      </w:r>
      <w:r w:rsidR="00B55F62">
        <w:rPr>
          <w:rFonts w:ascii="Times New Roman" w:hAnsi="Times New Roman"/>
          <w:sz w:val="28"/>
          <w:szCs w:val="28"/>
        </w:rPr>
        <w:t>й</w:t>
      </w:r>
      <w:r w:rsidRPr="00FC0BC5">
        <w:rPr>
          <w:rFonts w:ascii="Times New Roman" w:hAnsi="Times New Roman"/>
          <w:sz w:val="28"/>
          <w:szCs w:val="28"/>
        </w:rPr>
        <w:t xml:space="preserve"> на действующих в Казахстане цилиндрических современных водогрейных котлах:</w:t>
      </w:r>
    </w:p>
    <w:p w14:paraId="7E167A19" w14:textId="77777777" w:rsidR="00345A61" w:rsidRDefault="00F52D98">
      <w:pPr>
        <w:pStyle w:val="a6"/>
        <w:numPr>
          <w:ilvl w:val="0"/>
          <w:numId w:val="12"/>
        </w:numPr>
        <w:spacing w:after="0" w:line="25" w:lineRule="atLeast"/>
        <w:ind w:left="0" w:firstLine="709"/>
        <w:jc w:val="both"/>
        <w:rPr>
          <w:rFonts w:ascii="Times New Roman" w:hAnsi="Times New Roman"/>
          <w:sz w:val="28"/>
          <w:szCs w:val="28"/>
        </w:rPr>
      </w:pPr>
      <w:r w:rsidRPr="00FF48D4">
        <w:rPr>
          <w:rFonts w:ascii="Times New Roman" w:hAnsi="Times New Roman"/>
          <w:sz w:val="28"/>
          <w:szCs w:val="28"/>
        </w:rPr>
        <w:t xml:space="preserve">Выполнено аналитическое решение дифференциального уравнения теплопроводности Лапласа применительно к </w:t>
      </w:r>
      <w:r w:rsidR="00C8732E" w:rsidRPr="00FF48D4">
        <w:rPr>
          <w:rFonts w:ascii="Times New Roman" w:hAnsi="Times New Roman"/>
          <w:sz w:val="28"/>
          <w:szCs w:val="28"/>
        </w:rPr>
        <w:t xml:space="preserve">круглой </w:t>
      </w:r>
      <w:r w:rsidRPr="00FF48D4">
        <w:rPr>
          <w:rFonts w:ascii="Times New Roman" w:hAnsi="Times New Roman"/>
          <w:sz w:val="28"/>
          <w:szCs w:val="28"/>
        </w:rPr>
        <w:t>реверсивной топке цилиндрического водогрейного котла</w:t>
      </w:r>
      <w:r w:rsidR="00C8732E" w:rsidRPr="00FF48D4">
        <w:rPr>
          <w:rFonts w:ascii="Times New Roman" w:hAnsi="Times New Roman"/>
          <w:sz w:val="28"/>
          <w:szCs w:val="28"/>
        </w:rPr>
        <w:t xml:space="preserve"> ВВ-400. </w:t>
      </w:r>
      <w:r w:rsidR="00345A61">
        <w:rPr>
          <w:rFonts w:ascii="Times New Roman" w:hAnsi="Times New Roman" w:cs="Times New Roman"/>
          <w:sz w:val="28"/>
          <w:lang w:val="kk-KZ"/>
        </w:rPr>
        <w:t xml:space="preserve">Результаты приближенного аналитического решения позволяют определять и оценивать уровень и поле температур по толщине стенки топки в зависимости от теплового радиационного потока на внутреннюю стенку топки. Определение интегральных температур сечения стенки топки (температурного поля) позволяет оценить поле напряжений, а знание предельных значений </w:t>
      </w:r>
      <w:r w:rsidR="00345A61">
        <w:rPr>
          <w:rFonts w:ascii="Times New Roman" w:hAnsi="Times New Roman" w:cs="Times New Roman"/>
          <w:sz w:val="28"/>
          <w:lang w:val="kk-KZ"/>
        </w:rPr>
        <w:lastRenderedPageBreak/>
        <w:t>температуры внутренней стенки реверсивной топки, определить начало на внутренней стенке топки окалинообразования</w:t>
      </w:r>
      <w:r w:rsidR="00345A61" w:rsidRPr="00176832">
        <w:rPr>
          <w:rFonts w:ascii="Times New Roman" w:hAnsi="Times New Roman" w:cs="Times New Roman"/>
          <w:sz w:val="28"/>
        </w:rPr>
        <w:t>.</w:t>
      </w:r>
      <w:r w:rsidR="00345A61" w:rsidRPr="00176832">
        <w:rPr>
          <w:rFonts w:ascii="Times New Roman" w:hAnsi="Times New Roman" w:cs="Times New Roman"/>
          <w:sz w:val="28"/>
          <w:lang w:val="kk-KZ"/>
        </w:rPr>
        <w:t xml:space="preserve"> </w:t>
      </w:r>
      <w:r w:rsidRPr="00FF48D4">
        <w:rPr>
          <w:rFonts w:ascii="Times New Roman" w:hAnsi="Times New Roman"/>
          <w:sz w:val="28"/>
          <w:szCs w:val="28"/>
        </w:rPr>
        <w:t xml:space="preserve"> </w:t>
      </w:r>
    </w:p>
    <w:p w14:paraId="6E558EC2" w14:textId="5181DD60" w:rsidR="00A0664E" w:rsidRPr="00345A61" w:rsidRDefault="00FF48D4">
      <w:pPr>
        <w:pStyle w:val="a6"/>
        <w:numPr>
          <w:ilvl w:val="0"/>
          <w:numId w:val="12"/>
        </w:numPr>
        <w:spacing w:after="0" w:line="25" w:lineRule="atLeast"/>
        <w:ind w:left="0" w:firstLine="709"/>
        <w:jc w:val="both"/>
        <w:rPr>
          <w:rFonts w:ascii="Times New Roman" w:hAnsi="Times New Roman"/>
          <w:sz w:val="28"/>
          <w:szCs w:val="28"/>
        </w:rPr>
      </w:pPr>
      <w:r w:rsidRPr="00345A61">
        <w:rPr>
          <w:rFonts w:ascii="Times New Roman" w:hAnsi="Times New Roman"/>
          <w:sz w:val="28"/>
          <w:szCs w:val="28"/>
        </w:rPr>
        <w:t xml:space="preserve">Проведено экспериментальное исследование </w:t>
      </w:r>
      <w:r w:rsidR="00BF291B" w:rsidRPr="00345A61">
        <w:rPr>
          <w:rFonts w:ascii="Times New Roman" w:hAnsi="Times New Roman"/>
          <w:sz w:val="28"/>
          <w:szCs w:val="28"/>
        </w:rPr>
        <w:t>и анализ результатов котлов</w:t>
      </w:r>
      <w:r w:rsidRPr="00345A61">
        <w:rPr>
          <w:rFonts w:ascii="Times New Roman" w:hAnsi="Times New Roman"/>
          <w:sz w:val="28"/>
          <w:szCs w:val="28"/>
        </w:rPr>
        <w:t xml:space="preserve"> ВВ-400</w:t>
      </w:r>
      <w:r w:rsidR="00812A32" w:rsidRPr="00345A61">
        <w:rPr>
          <w:rFonts w:ascii="Times New Roman" w:hAnsi="Times New Roman"/>
          <w:sz w:val="28"/>
          <w:szCs w:val="28"/>
        </w:rPr>
        <w:t xml:space="preserve"> с реверсивной топкой</w:t>
      </w:r>
      <w:r w:rsidR="00BF291B" w:rsidRPr="00345A61">
        <w:rPr>
          <w:rFonts w:ascii="Times New Roman" w:hAnsi="Times New Roman"/>
          <w:sz w:val="28"/>
          <w:szCs w:val="28"/>
        </w:rPr>
        <w:t xml:space="preserve">, </w:t>
      </w:r>
      <w:r w:rsidRPr="00345A61">
        <w:rPr>
          <w:rFonts w:ascii="Times New Roman" w:hAnsi="Times New Roman"/>
          <w:sz w:val="28"/>
          <w:szCs w:val="28"/>
        </w:rPr>
        <w:t>КВа-400 и КВа-500</w:t>
      </w:r>
      <w:r w:rsidR="00812A32" w:rsidRPr="00345A61">
        <w:rPr>
          <w:rFonts w:ascii="Times New Roman" w:hAnsi="Times New Roman"/>
          <w:sz w:val="28"/>
          <w:szCs w:val="28"/>
        </w:rPr>
        <w:t xml:space="preserve"> с двусветными экранами</w:t>
      </w:r>
      <w:r w:rsidRPr="00345A61">
        <w:rPr>
          <w:rFonts w:ascii="Times New Roman" w:hAnsi="Times New Roman"/>
          <w:sz w:val="28"/>
          <w:szCs w:val="28"/>
        </w:rPr>
        <w:t xml:space="preserve"> с использованием витых ленточных и спиральных проволочных вставок в конвективные трубы.</w:t>
      </w:r>
      <w:r w:rsidR="00345A61" w:rsidRPr="00345A61">
        <w:rPr>
          <w:rFonts w:ascii="Times New Roman" w:hAnsi="Times New Roman"/>
          <w:sz w:val="28"/>
          <w:szCs w:val="28"/>
        </w:rPr>
        <w:t xml:space="preserve"> </w:t>
      </w:r>
      <w:r w:rsidR="00345A61" w:rsidRPr="00345A61">
        <w:rPr>
          <w:rFonts w:ascii="Times New Roman" w:hAnsi="Times New Roman"/>
          <w:sz w:val="28"/>
          <w:szCs w:val="28"/>
          <w:lang w:val="kk-KZ" w:eastAsia="ru-RU"/>
        </w:rPr>
        <w:t>По результатам экспериментального исследования были получены хорошие результаты при использовании спиральных проволочных вставок в конвективные трубы котла ВВ-400. Температура уходящих газов была ниже на 95ᵒС со спиральными проволочными вставками по сравнению с витыми ленточными вставками.</w:t>
      </w:r>
      <w:r w:rsidRPr="00345A61">
        <w:rPr>
          <w:rFonts w:ascii="Times New Roman" w:hAnsi="Times New Roman"/>
          <w:sz w:val="28"/>
          <w:szCs w:val="28"/>
        </w:rPr>
        <w:t xml:space="preserve"> </w:t>
      </w:r>
    </w:p>
    <w:p w14:paraId="3AD4A5CA" w14:textId="370C2693" w:rsidR="00A0664E" w:rsidRDefault="00BE3F43">
      <w:pPr>
        <w:pStyle w:val="a6"/>
        <w:numPr>
          <w:ilvl w:val="0"/>
          <w:numId w:val="12"/>
        </w:numPr>
        <w:spacing w:after="0" w:line="25" w:lineRule="atLeast"/>
        <w:ind w:left="0" w:firstLine="709"/>
        <w:jc w:val="both"/>
        <w:rPr>
          <w:rFonts w:ascii="Times New Roman" w:hAnsi="Times New Roman"/>
          <w:sz w:val="28"/>
          <w:szCs w:val="28"/>
        </w:rPr>
      </w:pPr>
      <w:r w:rsidRPr="00A0664E">
        <w:rPr>
          <w:rFonts w:ascii="Times New Roman" w:hAnsi="Times New Roman"/>
          <w:sz w:val="28"/>
          <w:szCs w:val="28"/>
        </w:rPr>
        <w:t>Р</w:t>
      </w:r>
      <w:r w:rsidR="00F52D98" w:rsidRPr="00A0664E">
        <w:rPr>
          <w:rFonts w:ascii="Times New Roman" w:hAnsi="Times New Roman"/>
          <w:sz w:val="28"/>
          <w:szCs w:val="28"/>
        </w:rPr>
        <w:t>езультат</w:t>
      </w:r>
      <w:r w:rsidRPr="00A0664E">
        <w:rPr>
          <w:rFonts w:ascii="Times New Roman" w:hAnsi="Times New Roman"/>
          <w:sz w:val="28"/>
          <w:szCs w:val="28"/>
        </w:rPr>
        <w:t>ы</w:t>
      </w:r>
      <w:r w:rsidR="00F52D98" w:rsidRPr="00A0664E">
        <w:rPr>
          <w:rFonts w:ascii="Times New Roman" w:hAnsi="Times New Roman"/>
          <w:sz w:val="28"/>
          <w:szCs w:val="28"/>
        </w:rPr>
        <w:t xml:space="preserve"> </w:t>
      </w:r>
      <w:r w:rsidRPr="00A0664E">
        <w:rPr>
          <w:rFonts w:ascii="Times New Roman" w:hAnsi="Times New Roman"/>
          <w:sz w:val="28"/>
          <w:szCs w:val="28"/>
        </w:rPr>
        <w:t xml:space="preserve">натурных </w:t>
      </w:r>
      <w:r w:rsidR="00F52D98" w:rsidRPr="00A0664E">
        <w:rPr>
          <w:rFonts w:ascii="Times New Roman" w:hAnsi="Times New Roman"/>
          <w:sz w:val="28"/>
          <w:szCs w:val="28"/>
        </w:rPr>
        <w:t xml:space="preserve">теплотехнических испытаний цилиндрического водогрейного котла с реверсивной топкой </w:t>
      </w:r>
      <w:r w:rsidRPr="00A0664E">
        <w:rPr>
          <w:rFonts w:ascii="Times New Roman" w:hAnsi="Times New Roman"/>
          <w:sz w:val="28"/>
          <w:szCs w:val="28"/>
        </w:rPr>
        <w:t>ВВ-400 со</w:t>
      </w:r>
      <w:r w:rsidR="00F52D98" w:rsidRPr="00A0664E">
        <w:rPr>
          <w:rFonts w:ascii="Times New Roman" w:hAnsi="Times New Roman"/>
          <w:sz w:val="28"/>
          <w:szCs w:val="28"/>
        </w:rPr>
        <w:t xml:space="preserve"> спиралевидными проволочными вставками</w:t>
      </w:r>
      <w:r w:rsidR="00A0664E" w:rsidRPr="00A0664E">
        <w:rPr>
          <w:rFonts w:ascii="Times New Roman" w:hAnsi="Times New Roman"/>
          <w:sz w:val="28"/>
          <w:szCs w:val="28"/>
        </w:rPr>
        <w:t xml:space="preserve"> и витыми ленточными вставками</w:t>
      </w:r>
      <w:r w:rsidR="00F52D98" w:rsidRPr="00A0664E">
        <w:rPr>
          <w:rFonts w:ascii="Times New Roman" w:hAnsi="Times New Roman"/>
          <w:sz w:val="28"/>
          <w:szCs w:val="28"/>
        </w:rPr>
        <w:t xml:space="preserve"> </w:t>
      </w:r>
      <w:r w:rsidRPr="00A0664E">
        <w:rPr>
          <w:rFonts w:ascii="Times New Roman" w:hAnsi="Times New Roman"/>
          <w:sz w:val="28"/>
          <w:szCs w:val="28"/>
        </w:rPr>
        <w:t xml:space="preserve">в конвективных трубах </w:t>
      </w:r>
      <w:r w:rsidR="00A0664E" w:rsidRPr="00A0664E">
        <w:rPr>
          <w:rFonts w:ascii="Times New Roman" w:hAnsi="Times New Roman"/>
          <w:sz w:val="28"/>
          <w:szCs w:val="28"/>
        </w:rPr>
        <w:t xml:space="preserve">проведен </w:t>
      </w:r>
      <w:r w:rsidR="00F52D98" w:rsidRPr="00A0664E">
        <w:rPr>
          <w:rFonts w:ascii="Times New Roman" w:hAnsi="Times New Roman"/>
          <w:sz w:val="28"/>
          <w:szCs w:val="28"/>
        </w:rPr>
        <w:t>расчет коэффициента гидравлического (аэродинамического) сопротивления ξ и коэффициента теплоотдачи α (</w:t>
      </w:r>
      <w:r w:rsidR="00F52D98" w:rsidRPr="00A0664E">
        <w:rPr>
          <w:rFonts w:ascii="Times New Roman" w:hAnsi="Times New Roman"/>
          <w:sz w:val="28"/>
          <w:szCs w:val="28"/>
          <w:lang w:val="en-US"/>
        </w:rPr>
        <w:t>Nu</w:t>
      </w:r>
      <w:r w:rsidR="00F52D98" w:rsidRPr="00A0664E">
        <w:rPr>
          <w:rFonts w:ascii="Times New Roman" w:hAnsi="Times New Roman"/>
          <w:sz w:val="28"/>
          <w:szCs w:val="28"/>
        </w:rPr>
        <w:t>) в</w:t>
      </w:r>
      <w:r w:rsidR="00F52D98" w:rsidRPr="00A0664E">
        <w:rPr>
          <w:rFonts w:ascii="Times New Roman" w:hAnsi="Times New Roman"/>
          <w:sz w:val="24"/>
          <w:szCs w:val="24"/>
        </w:rPr>
        <w:t xml:space="preserve"> </w:t>
      </w:r>
      <w:r w:rsidR="00F52D98" w:rsidRPr="00A0664E">
        <w:rPr>
          <w:rFonts w:ascii="Times New Roman" w:hAnsi="Times New Roman"/>
          <w:sz w:val="28"/>
          <w:szCs w:val="28"/>
        </w:rPr>
        <w:t>зависимости от числа Рейнольдса (</w:t>
      </w:r>
      <w:r w:rsidR="00F52D98" w:rsidRPr="00A0664E">
        <w:rPr>
          <w:rFonts w:ascii="Times New Roman" w:hAnsi="Times New Roman"/>
          <w:sz w:val="28"/>
          <w:szCs w:val="28"/>
          <w:lang w:val="en-US"/>
        </w:rPr>
        <w:t>Re</w:t>
      </w:r>
      <w:r w:rsidR="00F52D98" w:rsidRPr="00A0664E">
        <w:rPr>
          <w:rFonts w:ascii="Times New Roman" w:hAnsi="Times New Roman"/>
          <w:sz w:val="28"/>
          <w:szCs w:val="28"/>
        </w:rPr>
        <w:t xml:space="preserve">) с обобщением для различной геометрии </w:t>
      </w:r>
      <w:r w:rsidR="00A0664E" w:rsidRPr="00A0664E">
        <w:rPr>
          <w:rFonts w:ascii="Times New Roman" w:hAnsi="Times New Roman"/>
          <w:sz w:val="28"/>
          <w:szCs w:val="28"/>
        </w:rPr>
        <w:t>вставок</w:t>
      </w:r>
      <w:r w:rsidR="00F52D98" w:rsidRPr="00A0664E">
        <w:rPr>
          <w:rFonts w:ascii="Times New Roman" w:hAnsi="Times New Roman"/>
          <w:sz w:val="28"/>
          <w:szCs w:val="28"/>
        </w:rPr>
        <w:t xml:space="preserve"> в конвективные труб</w:t>
      </w:r>
      <w:r w:rsidR="00A0664E" w:rsidRPr="00A0664E">
        <w:rPr>
          <w:rFonts w:ascii="Times New Roman" w:hAnsi="Times New Roman"/>
          <w:sz w:val="28"/>
          <w:szCs w:val="28"/>
        </w:rPr>
        <w:t>ы</w:t>
      </w:r>
      <w:r w:rsidR="00F52D98" w:rsidRPr="00A0664E">
        <w:rPr>
          <w:rFonts w:ascii="Times New Roman" w:hAnsi="Times New Roman"/>
          <w:sz w:val="28"/>
          <w:szCs w:val="28"/>
        </w:rPr>
        <w:t xml:space="preserve"> котла.</w:t>
      </w:r>
      <w:r w:rsidR="006753EC">
        <w:rPr>
          <w:rFonts w:ascii="Times New Roman" w:hAnsi="Times New Roman"/>
          <w:sz w:val="28"/>
          <w:szCs w:val="28"/>
          <w:lang w:val="kk-KZ"/>
        </w:rPr>
        <w:t xml:space="preserve"> </w:t>
      </w:r>
      <w:r w:rsidR="005711BB">
        <w:rPr>
          <w:rFonts w:ascii="Times New Roman" w:hAnsi="Times New Roman"/>
          <w:sz w:val="28"/>
          <w:szCs w:val="28"/>
          <w:lang w:val="kk-KZ"/>
        </w:rPr>
        <w:t xml:space="preserve">По результатам регрессионного анализа установлена высокая степень зависимости между переменными. Значение коэфициента детерминации </w:t>
      </w:r>
      <w:r w:rsidR="005711BB">
        <w:rPr>
          <w:rFonts w:ascii="Times New Roman" w:hAnsi="Times New Roman"/>
          <w:sz w:val="28"/>
          <w:szCs w:val="28"/>
          <w:lang w:val="en-US"/>
        </w:rPr>
        <w:t>R</w:t>
      </w:r>
      <w:r w:rsidR="005711BB" w:rsidRPr="005711BB">
        <w:rPr>
          <w:rFonts w:ascii="Times New Roman" w:hAnsi="Times New Roman"/>
          <w:sz w:val="28"/>
          <w:szCs w:val="28"/>
          <w:vertAlign w:val="superscript"/>
        </w:rPr>
        <w:t>2</w:t>
      </w:r>
      <w:r w:rsidR="005711BB" w:rsidRPr="005711BB">
        <w:rPr>
          <w:rFonts w:ascii="Times New Roman" w:hAnsi="Times New Roman"/>
          <w:sz w:val="28"/>
          <w:szCs w:val="28"/>
        </w:rPr>
        <w:t>=0,9</w:t>
      </w:r>
      <w:r w:rsidR="005711BB">
        <w:rPr>
          <w:rFonts w:ascii="Times New Roman" w:hAnsi="Times New Roman"/>
          <w:sz w:val="28"/>
          <w:szCs w:val="28"/>
        </w:rPr>
        <w:t>8, что свидетельствует о высокой адекватности модели и позволяет использовать ее для прогнозирования.</w:t>
      </w:r>
      <w:r w:rsidRPr="00A0664E">
        <w:rPr>
          <w:rFonts w:ascii="Times New Roman" w:hAnsi="Times New Roman"/>
          <w:sz w:val="28"/>
          <w:szCs w:val="28"/>
        </w:rPr>
        <w:t xml:space="preserve"> </w:t>
      </w:r>
    </w:p>
    <w:p w14:paraId="70CDBF44" w14:textId="47270E63" w:rsidR="00812A32" w:rsidRDefault="00FF48D4" w:rsidP="005A0910">
      <w:pPr>
        <w:spacing w:after="0" w:line="25" w:lineRule="atLeast"/>
        <w:ind w:firstLine="709"/>
        <w:contextualSpacing/>
        <w:jc w:val="both"/>
        <w:rPr>
          <w:rFonts w:ascii="Times New Roman" w:hAnsi="Times New Roman"/>
          <w:sz w:val="28"/>
          <w:szCs w:val="28"/>
        </w:rPr>
      </w:pPr>
      <w:r>
        <w:rPr>
          <w:rFonts w:ascii="Times New Roman" w:hAnsi="Times New Roman"/>
          <w:sz w:val="28"/>
          <w:szCs w:val="28"/>
        </w:rPr>
        <w:t>4</w:t>
      </w:r>
      <w:r w:rsidR="00784922">
        <w:rPr>
          <w:rFonts w:ascii="Times New Roman" w:hAnsi="Times New Roman"/>
          <w:sz w:val="28"/>
          <w:szCs w:val="28"/>
        </w:rPr>
        <w:t xml:space="preserve">. </w:t>
      </w:r>
      <w:r w:rsidR="004E1EF4">
        <w:rPr>
          <w:rFonts w:ascii="Times New Roman" w:hAnsi="Times New Roman"/>
          <w:sz w:val="28"/>
          <w:szCs w:val="28"/>
        </w:rPr>
        <w:t xml:space="preserve">По результатам численного моделирования на компьютерной программе </w:t>
      </w:r>
      <w:r w:rsidR="004E1EF4">
        <w:rPr>
          <w:rFonts w:ascii="Times New Roman" w:hAnsi="Times New Roman"/>
          <w:sz w:val="28"/>
          <w:szCs w:val="28"/>
          <w:lang w:val="en-US"/>
        </w:rPr>
        <w:t>ANSYS</w:t>
      </w:r>
      <w:r w:rsidR="004E1EF4" w:rsidRPr="004E1EF4">
        <w:rPr>
          <w:rFonts w:ascii="Times New Roman" w:hAnsi="Times New Roman"/>
          <w:sz w:val="28"/>
          <w:szCs w:val="28"/>
        </w:rPr>
        <w:t xml:space="preserve"> </w:t>
      </w:r>
      <w:r w:rsidR="004E1EF4">
        <w:rPr>
          <w:rFonts w:ascii="Times New Roman" w:hAnsi="Times New Roman"/>
          <w:sz w:val="28"/>
          <w:szCs w:val="28"/>
        </w:rPr>
        <w:t xml:space="preserve">реверсивной топки котла на примере ВВ-400 </w:t>
      </w:r>
      <w:r w:rsidR="00784922">
        <w:rPr>
          <w:rFonts w:ascii="Times New Roman" w:hAnsi="Times New Roman"/>
          <w:sz w:val="28"/>
          <w:szCs w:val="28"/>
        </w:rPr>
        <w:t xml:space="preserve">с выдвижением сопла горелки </w:t>
      </w:r>
      <w:r w:rsidR="004E1EF4">
        <w:rPr>
          <w:rFonts w:ascii="Times New Roman" w:hAnsi="Times New Roman"/>
          <w:sz w:val="28"/>
          <w:szCs w:val="28"/>
        </w:rPr>
        <w:t>получены картины температурного и скоростного поля потока</w:t>
      </w:r>
      <w:r w:rsidR="00784922">
        <w:rPr>
          <w:rFonts w:ascii="Times New Roman" w:hAnsi="Times New Roman"/>
          <w:sz w:val="28"/>
          <w:szCs w:val="28"/>
        </w:rPr>
        <w:t>.</w:t>
      </w:r>
      <w:r w:rsidR="004E1EF4" w:rsidRPr="004E1EF4">
        <w:rPr>
          <w:rFonts w:ascii="Times New Roman" w:hAnsi="Times New Roman"/>
          <w:sz w:val="28"/>
          <w:szCs w:val="28"/>
        </w:rPr>
        <w:t xml:space="preserve"> </w:t>
      </w:r>
      <w:r w:rsidR="004E1EF4">
        <w:rPr>
          <w:rFonts w:ascii="Times New Roman" w:hAnsi="Times New Roman"/>
          <w:sz w:val="28"/>
          <w:szCs w:val="28"/>
        </w:rPr>
        <w:t xml:space="preserve">А также зависимость </w:t>
      </w:r>
      <w:r w:rsidR="002226B5">
        <w:rPr>
          <w:rFonts w:ascii="Times New Roman" w:hAnsi="Times New Roman"/>
          <w:sz w:val="28"/>
          <w:szCs w:val="28"/>
        </w:rPr>
        <w:t xml:space="preserve">температуры в пристеночной области стенки топки от </w:t>
      </w:r>
      <w:r w:rsidR="004E1EF4">
        <w:rPr>
          <w:rFonts w:ascii="Times New Roman" w:hAnsi="Times New Roman"/>
          <w:sz w:val="28"/>
          <w:szCs w:val="28"/>
        </w:rPr>
        <w:t xml:space="preserve">выдвижения </w:t>
      </w:r>
      <w:r w:rsidR="002226B5">
        <w:rPr>
          <w:rFonts w:ascii="Times New Roman" w:hAnsi="Times New Roman"/>
          <w:sz w:val="28"/>
          <w:szCs w:val="28"/>
        </w:rPr>
        <w:t xml:space="preserve">сопла горелки по длине.  </w:t>
      </w:r>
      <w:r w:rsidR="00784922">
        <w:rPr>
          <w:rFonts w:ascii="Times New Roman" w:hAnsi="Times New Roman"/>
          <w:sz w:val="28"/>
          <w:szCs w:val="28"/>
        </w:rPr>
        <w:t xml:space="preserve"> </w:t>
      </w:r>
      <w:r w:rsidR="009E3B75" w:rsidRPr="00812A32">
        <w:rPr>
          <w:rFonts w:ascii="Times New Roman" w:hAnsi="Times New Roman"/>
          <w:sz w:val="28"/>
          <w:szCs w:val="28"/>
        </w:rPr>
        <w:t>По р</w:t>
      </w:r>
      <w:r w:rsidR="00F52D98" w:rsidRPr="00812A32">
        <w:rPr>
          <w:rFonts w:ascii="Times New Roman" w:hAnsi="Times New Roman"/>
          <w:sz w:val="28"/>
          <w:szCs w:val="28"/>
        </w:rPr>
        <w:t>езультат</w:t>
      </w:r>
      <w:r w:rsidR="009E3B75" w:rsidRPr="00812A32">
        <w:rPr>
          <w:rFonts w:ascii="Times New Roman" w:hAnsi="Times New Roman"/>
          <w:sz w:val="28"/>
          <w:szCs w:val="28"/>
        </w:rPr>
        <w:t>ам</w:t>
      </w:r>
      <w:r w:rsidR="00F52D98" w:rsidRPr="00812A32">
        <w:rPr>
          <w:rFonts w:ascii="Times New Roman" w:hAnsi="Times New Roman"/>
          <w:sz w:val="28"/>
          <w:szCs w:val="28"/>
        </w:rPr>
        <w:t xml:space="preserve"> диссертационной работы </w:t>
      </w:r>
      <w:r w:rsidR="009E3B75" w:rsidRPr="00812A32">
        <w:rPr>
          <w:rFonts w:ascii="Times New Roman" w:hAnsi="Times New Roman"/>
          <w:sz w:val="28"/>
          <w:szCs w:val="28"/>
        </w:rPr>
        <w:t>предлагается использовать</w:t>
      </w:r>
      <w:r w:rsidR="00F52D98" w:rsidRPr="00812A32">
        <w:rPr>
          <w:rFonts w:ascii="Times New Roman" w:hAnsi="Times New Roman"/>
          <w:sz w:val="28"/>
          <w:szCs w:val="28"/>
        </w:rPr>
        <w:t xml:space="preserve"> </w:t>
      </w:r>
      <w:r w:rsidR="009E3B75" w:rsidRPr="00812A32">
        <w:rPr>
          <w:rFonts w:ascii="Times New Roman" w:hAnsi="Times New Roman"/>
          <w:sz w:val="28"/>
          <w:szCs w:val="28"/>
        </w:rPr>
        <w:t>выдвижное сопло горелки</w:t>
      </w:r>
      <w:r w:rsidR="00040035" w:rsidRPr="00812A32">
        <w:rPr>
          <w:rFonts w:ascii="Times New Roman" w:hAnsi="Times New Roman"/>
          <w:sz w:val="28"/>
          <w:szCs w:val="28"/>
        </w:rPr>
        <w:t xml:space="preserve"> в водогрейн</w:t>
      </w:r>
      <w:r w:rsidRPr="00812A32">
        <w:rPr>
          <w:rFonts w:ascii="Times New Roman" w:hAnsi="Times New Roman"/>
          <w:sz w:val="28"/>
          <w:szCs w:val="28"/>
        </w:rPr>
        <w:t>ых</w:t>
      </w:r>
      <w:r w:rsidR="00040035" w:rsidRPr="00812A32">
        <w:rPr>
          <w:rFonts w:ascii="Times New Roman" w:hAnsi="Times New Roman"/>
          <w:sz w:val="28"/>
          <w:szCs w:val="28"/>
        </w:rPr>
        <w:t xml:space="preserve"> и паровых котла</w:t>
      </w:r>
      <w:r w:rsidRPr="00812A32">
        <w:rPr>
          <w:rFonts w:ascii="Times New Roman" w:hAnsi="Times New Roman"/>
          <w:sz w:val="28"/>
          <w:szCs w:val="28"/>
        </w:rPr>
        <w:t>х</w:t>
      </w:r>
      <w:r w:rsidR="009E3B75" w:rsidRPr="00812A32">
        <w:rPr>
          <w:rFonts w:ascii="Times New Roman" w:hAnsi="Times New Roman"/>
          <w:sz w:val="28"/>
          <w:szCs w:val="28"/>
        </w:rPr>
        <w:t xml:space="preserve"> </w:t>
      </w:r>
      <w:r w:rsidR="00F52D98" w:rsidRPr="00812A32">
        <w:rPr>
          <w:rFonts w:ascii="Times New Roman" w:hAnsi="Times New Roman"/>
          <w:sz w:val="28"/>
          <w:szCs w:val="28"/>
        </w:rPr>
        <w:t>для устранения неравномерного теплового напряжения во второй трети длины реверсивной цилиндрической топки от среза сопла горелки, где наблюдается высокотемпературное воздействие на стенку по внутреннему периметру.</w:t>
      </w:r>
      <w:r w:rsidR="00A0664E" w:rsidRPr="00812A32">
        <w:rPr>
          <w:rFonts w:ascii="Times New Roman" w:hAnsi="Times New Roman"/>
          <w:sz w:val="28"/>
          <w:szCs w:val="28"/>
        </w:rPr>
        <w:t xml:space="preserve"> </w:t>
      </w:r>
      <w:r w:rsidR="006753EC" w:rsidRPr="008147BC">
        <w:rPr>
          <w:rFonts w:ascii="Times New Roman" w:hAnsi="Times New Roman"/>
          <w:sz w:val="28"/>
          <w:szCs w:val="28"/>
        </w:rPr>
        <w:t>Для поддержания номинальной мощности</w:t>
      </w:r>
      <w:r w:rsidR="006753EC">
        <w:rPr>
          <w:rFonts w:ascii="Times New Roman" w:hAnsi="Times New Roman"/>
          <w:sz w:val="28"/>
          <w:szCs w:val="28"/>
        </w:rPr>
        <w:t>,</w:t>
      </w:r>
      <w:r w:rsidR="006753EC" w:rsidRPr="008147BC">
        <w:rPr>
          <w:rFonts w:ascii="Times New Roman" w:hAnsi="Times New Roman"/>
          <w:sz w:val="28"/>
          <w:szCs w:val="28"/>
        </w:rPr>
        <w:t xml:space="preserve"> и </w:t>
      </w:r>
      <w:proofErr w:type="spellStart"/>
      <w:r w:rsidR="006753EC" w:rsidRPr="008147BC">
        <w:rPr>
          <w:rFonts w:ascii="Times New Roman" w:hAnsi="Times New Roman"/>
          <w:sz w:val="28"/>
          <w:szCs w:val="28"/>
        </w:rPr>
        <w:t>равнонагруженной</w:t>
      </w:r>
      <w:proofErr w:type="spellEnd"/>
      <w:r w:rsidR="006753EC" w:rsidRPr="008147BC">
        <w:rPr>
          <w:rFonts w:ascii="Times New Roman" w:hAnsi="Times New Roman"/>
          <w:sz w:val="28"/>
          <w:szCs w:val="28"/>
        </w:rPr>
        <w:t xml:space="preserve"> работы цилиндрической реверс</w:t>
      </w:r>
      <w:r w:rsidR="006753EC">
        <w:rPr>
          <w:rFonts w:ascii="Times New Roman" w:hAnsi="Times New Roman"/>
          <w:sz w:val="28"/>
          <w:szCs w:val="28"/>
        </w:rPr>
        <w:t>ив</w:t>
      </w:r>
      <w:r w:rsidR="006753EC" w:rsidRPr="008147BC">
        <w:rPr>
          <w:rFonts w:ascii="Times New Roman" w:hAnsi="Times New Roman"/>
          <w:sz w:val="28"/>
          <w:szCs w:val="28"/>
        </w:rPr>
        <w:t>ной топки следует увеличить выдвижения тубуса горелки в топку на 1</w:t>
      </w:r>
      <w:r w:rsidR="006753EC">
        <w:rPr>
          <w:rFonts w:ascii="Times New Roman" w:hAnsi="Times New Roman"/>
          <w:sz w:val="28"/>
          <w:szCs w:val="28"/>
        </w:rPr>
        <w:t>50</w:t>
      </w:r>
      <w:r w:rsidR="006753EC" w:rsidRPr="008147BC">
        <w:rPr>
          <w:rFonts w:ascii="Times New Roman" w:hAnsi="Times New Roman"/>
          <w:sz w:val="28"/>
          <w:szCs w:val="28"/>
        </w:rPr>
        <w:t xml:space="preserve"> мм для удлинения факела до тыльной стенки.</w:t>
      </w:r>
    </w:p>
    <w:p w14:paraId="6B38F35D" w14:textId="5609FEEB" w:rsidR="00812A32" w:rsidRDefault="00812A32" w:rsidP="005A0910">
      <w:pPr>
        <w:spacing w:after="0" w:line="25" w:lineRule="atLeast"/>
        <w:ind w:firstLine="709"/>
        <w:jc w:val="both"/>
        <w:rPr>
          <w:rFonts w:ascii="Times New Roman" w:hAnsi="Times New Roman"/>
          <w:sz w:val="28"/>
          <w:szCs w:val="28"/>
        </w:rPr>
      </w:pPr>
      <w:r>
        <w:rPr>
          <w:rFonts w:ascii="Times New Roman" w:hAnsi="Times New Roman"/>
          <w:sz w:val="28"/>
          <w:szCs w:val="28"/>
        </w:rPr>
        <w:t xml:space="preserve">6. </w:t>
      </w:r>
      <w:r w:rsidR="00A0664E" w:rsidRPr="00812A32">
        <w:rPr>
          <w:rFonts w:ascii="Times New Roman" w:hAnsi="Times New Roman"/>
          <w:sz w:val="28"/>
          <w:szCs w:val="28"/>
        </w:rPr>
        <w:t>На основе эксперимен</w:t>
      </w:r>
      <w:r w:rsidRPr="00812A32">
        <w:rPr>
          <w:rFonts w:ascii="Times New Roman" w:hAnsi="Times New Roman"/>
          <w:sz w:val="28"/>
          <w:szCs w:val="28"/>
        </w:rPr>
        <w:t>т</w:t>
      </w:r>
      <w:r w:rsidR="00A0664E" w:rsidRPr="00812A32">
        <w:rPr>
          <w:rFonts w:ascii="Times New Roman" w:hAnsi="Times New Roman"/>
          <w:sz w:val="28"/>
          <w:szCs w:val="28"/>
        </w:rPr>
        <w:t xml:space="preserve">ального </w:t>
      </w:r>
      <w:r w:rsidRPr="00812A32">
        <w:rPr>
          <w:rFonts w:ascii="Times New Roman" w:hAnsi="Times New Roman"/>
          <w:sz w:val="28"/>
          <w:szCs w:val="28"/>
        </w:rPr>
        <w:t xml:space="preserve">и численного </w:t>
      </w:r>
      <w:r w:rsidR="00A0664E" w:rsidRPr="00812A32">
        <w:rPr>
          <w:rFonts w:ascii="Times New Roman" w:hAnsi="Times New Roman"/>
          <w:sz w:val="28"/>
          <w:szCs w:val="28"/>
        </w:rPr>
        <w:t xml:space="preserve">исследования </w:t>
      </w:r>
      <w:r w:rsidRPr="00812A32">
        <w:rPr>
          <w:rFonts w:ascii="Times New Roman" w:hAnsi="Times New Roman"/>
          <w:sz w:val="28"/>
          <w:szCs w:val="28"/>
        </w:rPr>
        <w:t>в</w:t>
      </w:r>
      <w:r w:rsidR="00A0664E" w:rsidRPr="00812A32">
        <w:rPr>
          <w:rFonts w:ascii="Times New Roman" w:hAnsi="Times New Roman"/>
          <w:sz w:val="28"/>
          <w:szCs w:val="28"/>
        </w:rPr>
        <w:t xml:space="preserve">ыполнены расчеты по модернизации конструкции для повышения эффективности котла ВВ-400 со спиралевидными проволочными вставками и витыми ленточными вставками в конвективные трубы. </w:t>
      </w:r>
      <w:r w:rsidR="00CE2574">
        <w:rPr>
          <w:rFonts w:ascii="Times New Roman" w:hAnsi="Times New Roman"/>
          <w:sz w:val="28"/>
          <w:szCs w:val="28"/>
        </w:rPr>
        <w:t xml:space="preserve">Рекомендуется увеличить </w:t>
      </w:r>
      <w:r w:rsidR="00CE2574" w:rsidRPr="00E401BA">
        <w:rPr>
          <w:rFonts w:ascii="Times New Roman" w:hAnsi="Times New Roman"/>
          <w:sz w:val="28"/>
          <w:szCs w:val="28"/>
        </w:rPr>
        <w:t xml:space="preserve">количество </w:t>
      </w:r>
      <w:r w:rsidR="00CE2574">
        <w:rPr>
          <w:rFonts w:ascii="Times New Roman" w:hAnsi="Times New Roman"/>
          <w:sz w:val="28"/>
          <w:szCs w:val="28"/>
        </w:rPr>
        <w:t xml:space="preserve">конвективных </w:t>
      </w:r>
      <w:r w:rsidR="00CE2574" w:rsidRPr="00E401BA">
        <w:rPr>
          <w:rFonts w:ascii="Times New Roman" w:hAnsi="Times New Roman"/>
          <w:sz w:val="28"/>
          <w:szCs w:val="28"/>
        </w:rPr>
        <w:t>труб до 33 вместо 29 для</w:t>
      </w:r>
      <w:r w:rsidR="00CE2574">
        <w:rPr>
          <w:rFonts w:ascii="Times New Roman" w:hAnsi="Times New Roman"/>
          <w:sz w:val="28"/>
          <w:szCs w:val="28"/>
        </w:rPr>
        <w:t xml:space="preserve"> уменьшения сопротивления</w:t>
      </w:r>
      <w:r w:rsidR="00CE2574" w:rsidRPr="00E401BA">
        <w:rPr>
          <w:rFonts w:ascii="Times New Roman" w:hAnsi="Times New Roman"/>
          <w:sz w:val="28"/>
          <w:szCs w:val="28"/>
        </w:rPr>
        <w:t xml:space="preserve"> </w:t>
      </w:r>
      <w:r w:rsidR="00CE2574">
        <w:rPr>
          <w:rFonts w:ascii="Times New Roman" w:hAnsi="Times New Roman"/>
          <w:sz w:val="28"/>
          <w:szCs w:val="28"/>
        </w:rPr>
        <w:t>и повышения</w:t>
      </w:r>
      <w:r w:rsidR="00CE2574" w:rsidRPr="00E401BA">
        <w:rPr>
          <w:rFonts w:ascii="Times New Roman" w:hAnsi="Times New Roman"/>
          <w:sz w:val="28"/>
          <w:szCs w:val="28"/>
        </w:rPr>
        <w:t xml:space="preserve"> теплоотдачи в конвективных трубах диаметром Ø48×4 мм с витыми ленточными вставками</w:t>
      </w:r>
      <w:r w:rsidR="00CE2574">
        <w:rPr>
          <w:rFonts w:ascii="Times New Roman" w:hAnsi="Times New Roman"/>
          <w:sz w:val="28"/>
          <w:szCs w:val="28"/>
        </w:rPr>
        <w:t xml:space="preserve"> и спиральными проволочными вставками. </w:t>
      </w:r>
      <w:r w:rsidR="00CE2574" w:rsidRPr="008147BC">
        <w:rPr>
          <w:rFonts w:ascii="Times New Roman" w:hAnsi="Times New Roman"/>
          <w:sz w:val="28"/>
          <w:szCs w:val="28"/>
        </w:rPr>
        <w:t>Для поддержания номинальной мощности</w:t>
      </w:r>
      <w:r w:rsidR="00CE2574">
        <w:rPr>
          <w:rFonts w:ascii="Times New Roman" w:hAnsi="Times New Roman"/>
          <w:sz w:val="28"/>
          <w:szCs w:val="28"/>
        </w:rPr>
        <w:t>,</w:t>
      </w:r>
      <w:r w:rsidR="00CE2574" w:rsidRPr="008147BC">
        <w:rPr>
          <w:rFonts w:ascii="Times New Roman" w:hAnsi="Times New Roman"/>
          <w:sz w:val="28"/>
          <w:szCs w:val="28"/>
        </w:rPr>
        <w:t xml:space="preserve"> и </w:t>
      </w:r>
      <w:proofErr w:type="spellStart"/>
      <w:r w:rsidR="00CE2574" w:rsidRPr="008147BC">
        <w:rPr>
          <w:rFonts w:ascii="Times New Roman" w:hAnsi="Times New Roman"/>
          <w:sz w:val="28"/>
          <w:szCs w:val="28"/>
        </w:rPr>
        <w:t>равнонагруженной</w:t>
      </w:r>
      <w:proofErr w:type="spellEnd"/>
      <w:r w:rsidR="00CE2574" w:rsidRPr="008147BC">
        <w:rPr>
          <w:rFonts w:ascii="Times New Roman" w:hAnsi="Times New Roman"/>
          <w:sz w:val="28"/>
          <w:szCs w:val="28"/>
        </w:rPr>
        <w:t xml:space="preserve"> работы цилиндрической реверс</w:t>
      </w:r>
      <w:r w:rsidR="00CE2574">
        <w:rPr>
          <w:rFonts w:ascii="Times New Roman" w:hAnsi="Times New Roman"/>
          <w:sz w:val="28"/>
          <w:szCs w:val="28"/>
        </w:rPr>
        <w:t>ив</w:t>
      </w:r>
      <w:r w:rsidR="00CE2574" w:rsidRPr="008147BC">
        <w:rPr>
          <w:rFonts w:ascii="Times New Roman" w:hAnsi="Times New Roman"/>
          <w:sz w:val="28"/>
          <w:szCs w:val="28"/>
        </w:rPr>
        <w:t>ной топки следует увеличить выдвижения тубуса горелки в топку на 1</w:t>
      </w:r>
      <w:r w:rsidR="00CE2574">
        <w:rPr>
          <w:rFonts w:ascii="Times New Roman" w:hAnsi="Times New Roman"/>
          <w:sz w:val="28"/>
          <w:szCs w:val="28"/>
        </w:rPr>
        <w:t>50</w:t>
      </w:r>
      <w:r w:rsidR="00CE2574" w:rsidRPr="008147BC">
        <w:rPr>
          <w:rFonts w:ascii="Times New Roman" w:hAnsi="Times New Roman"/>
          <w:sz w:val="28"/>
          <w:szCs w:val="28"/>
        </w:rPr>
        <w:t xml:space="preserve"> мм для удлинения факела до тыльной стенки. </w:t>
      </w:r>
      <w:r w:rsidR="00A0664E" w:rsidRPr="00812A32">
        <w:rPr>
          <w:rFonts w:ascii="Times New Roman" w:hAnsi="Times New Roman"/>
          <w:sz w:val="28"/>
          <w:szCs w:val="28"/>
        </w:rPr>
        <w:t xml:space="preserve"> </w:t>
      </w:r>
    </w:p>
    <w:p w14:paraId="3F325F94" w14:textId="1E438954" w:rsidR="00574653" w:rsidRDefault="00812A32" w:rsidP="005A0910">
      <w:pPr>
        <w:spacing w:after="0" w:line="25" w:lineRule="atLeast"/>
        <w:ind w:firstLine="709"/>
        <w:jc w:val="both"/>
        <w:rPr>
          <w:rFonts w:ascii="Times New Roman" w:hAnsi="Times New Roman"/>
          <w:sz w:val="28"/>
          <w:szCs w:val="28"/>
        </w:rPr>
      </w:pPr>
      <w:r>
        <w:rPr>
          <w:rFonts w:ascii="Times New Roman" w:hAnsi="Times New Roman"/>
          <w:sz w:val="28"/>
          <w:szCs w:val="28"/>
        </w:rPr>
        <w:lastRenderedPageBreak/>
        <w:t xml:space="preserve">7. </w:t>
      </w:r>
      <w:r w:rsidR="00574653">
        <w:rPr>
          <w:rFonts w:ascii="Times New Roman" w:hAnsi="Times New Roman"/>
          <w:sz w:val="28"/>
          <w:szCs w:val="28"/>
        </w:rPr>
        <w:t>По результатам комплексных исследований и конструктивных решений разработаны рабочие чертежи для организации производства паров</w:t>
      </w:r>
      <w:r w:rsidR="005C725A">
        <w:rPr>
          <w:rFonts w:ascii="Times New Roman" w:hAnsi="Times New Roman"/>
          <w:sz w:val="28"/>
          <w:szCs w:val="28"/>
        </w:rPr>
        <w:t>ого</w:t>
      </w:r>
      <w:r w:rsidR="00574653">
        <w:rPr>
          <w:rFonts w:ascii="Times New Roman" w:hAnsi="Times New Roman"/>
          <w:sz w:val="28"/>
          <w:szCs w:val="28"/>
        </w:rPr>
        <w:t xml:space="preserve"> котл</w:t>
      </w:r>
      <w:r w:rsidR="005C725A">
        <w:rPr>
          <w:rFonts w:ascii="Times New Roman" w:hAnsi="Times New Roman"/>
          <w:sz w:val="28"/>
          <w:szCs w:val="28"/>
        </w:rPr>
        <w:t>а</w:t>
      </w:r>
      <w:r w:rsidR="00574653">
        <w:rPr>
          <w:rFonts w:ascii="Times New Roman" w:hAnsi="Times New Roman"/>
          <w:sz w:val="28"/>
          <w:szCs w:val="28"/>
        </w:rPr>
        <w:t xml:space="preserve"> </w:t>
      </w:r>
      <w:proofErr w:type="spellStart"/>
      <w:r w:rsidR="00574653">
        <w:rPr>
          <w:rFonts w:ascii="Times New Roman" w:hAnsi="Times New Roman"/>
          <w:sz w:val="28"/>
          <w:szCs w:val="28"/>
        </w:rPr>
        <w:t>КПАж</w:t>
      </w:r>
      <w:proofErr w:type="spellEnd"/>
      <w:r w:rsidR="00574653">
        <w:rPr>
          <w:rFonts w:ascii="Times New Roman" w:hAnsi="Times New Roman"/>
          <w:sz w:val="28"/>
          <w:szCs w:val="28"/>
        </w:rPr>
        <w:t xml:space="preserve"> </w:t>
      </w:r>
      <w:r w:rsidR="002C7138">
        <w:rPr>
          <w:rFonts w:ascii="Times New Roman" w:hAnsi="Times New Roman"/>
          <w:sz w:val="28"/>
          <w:szCs w:val="28"/>
        </w:rPr>
        <w:t>с с</w:t>
      </w:r>
      <w:r w:rsidR="002C7138" w:rsidRPr="002C7138">
        <w:rPr>
          <w:rFonts w:ascii="Times New Roman" w:hAnsi="Times New Roman"/>
          <w:sz w:val="28"/>
          <w:szCs w:val="28"/>
        </w:rPr>
        <w:t>пиралевидными вставками</w:t>
      </w:r>
      <w:r w:rsidR="002C7138">
        <w:rPr>
          <w:rFonts w:ascii="Times New Roman" w:hAnsi="Times New Roman"/>
          <w:sz w:val="28"/>
          <w:szCs w:val="28"/>
        </w:rPr>
        <w:t xml:space="preserve"> в</w:t>
      </w:r>
      <w:r w:rsidR="002C7138" w:rsidRPr="002C7138">
        <w:rPr>
          <w:rFonts w:ascii="Times New Roman" w:hAnsi="Times New Roman"/>
          <w:sz w:val="28"/>
          <w:szCs w:val="28"/>
        </w:rPr>
        <w:t xml:space="preserve"> конвективн</w:t>
      </w:r>
      <w:r w:rsidR="002C7138">
        <w:rPr>
          <w:rFonts w:ascii="Times New Roman" w:hAnsi="Times New Roman"/>
          <w:sz w:val="28"/>
          <w:szCs w:val="28"/>
        </w:rPr>
        <w:t>ые</w:t>
      </w:r>
      <w:r w:rsidR="002C7138" w:rsidRPr="002C7138">
        <w:rPr>
          <w:rFonts w:ascii="Times New Roman" w:hAnsi="Times New Roman"/>
          <w:sz w:val="28"/>
          <w:szCs w:val="28"/>
        </w:rPr>
        <w:t xml:space="preserve"> труб</w:t>
      </w:r>
      <w:r w:rsidR="002C7138">
        <w:rPr>
          <w:rFonts w:ascii="Times New Roman" w:hAnsi="Times New Roman"/>
          <w:sz w:val="28"/>
          <w:szCs w:val="28"/>
        </w:rPr>
        <w:t>ы</w:t>
      </w:r>
      <w:r w:rsidR="002C7138" w:rsidRPr="002C7138">
        <w:rPr>
          <w:rFonts w:ascii="Times New Roman" w:hAnsi="Times New Roman"/>
          <w:sz w:val="28"/>
          <w:szCs w:val="28"/>
        </w:rPr>
        <w:t xml:space="preserve"> производительностью пара 6,5 т/час </w:t>
      </w:r>
      <w:r w:rsidR="00574653">
        <w:rPr>
          <w:rFonts w:ascii="Times New Roman" w:hAnsi="Times New Roman"/>
          <w:sz w:val="28"/>
          <w:szCs w:val="28"/>
        </w:rPr>
        <w:t>в Республике Казахста</w:t>
      </w:r>
      <w:r w:rsidR="002C7138">
        <w:rPr>
          <w:rFonts w:ascii="Times New Roman" w:hAnsi="Times New Roman"/>
          <w:sz w:val="28"/>
          <w:szCs w:val="28"/>
        </w:rPr>
        <w:t xml:space="preserve">н. </w:t>
      </w:r>
    </w:p>
    <w:p w14:paraId="530FEB35" w14:textId="6A503BF3" w:rsidR="006012B9" w:rsidRDefault="00724438" w:rsidP="005A0910">
      <w:pPr>
        <w:tabs>
          <w:tab w:val="left" w:pos="426"/>
        </w:tabs>
        <w:spacing w:after="0" w:line="25" w:lineRule="atLeast"/>
        <w:ind w:firstLine="709"/>
        <w:jc w:val="both"/>
        <w:rPr>
          <w:rFonts w:ascii="Times New Roman" w:hAnsi="Times New Roman"/>
          <w:sz w:val="28"/>
        </w:rPr>
      </w:pPr>
      <w:r w:rsidRPr="005711BB">
        <w:rPr>
          <w:rFonts w:ascii="Times New Roman" w:hAnsi="Times New Roman"/>
          <w:sz w:val="28"/>
          <w:szCs w:val="28"/>
        </w:rPr>
        <w:t xml:space="preserve">8. </w:t>
      </w:r>
      <w:bookmarkStart w:id="23" w:name="_Toc64352139"/>
      <w:r w:rsidR="005711BB" w:rsidRPr="005D60D6">
        <w:rPr>
          <w:rFonts w:ascii="Times New Roman" w:hAnsi="Times New Roman"/>
          <w:sz w:val="28"/>
        </w:rPr>
        <w:t xml:space="preserve">Основные </w:t>
      </w:r>
      <w:r w:rsidR="005711BB">
        <w:rPr>
          <w:rFonts w:ascii="Times New Roman" w:hAnsi="Times New Roman"/>
          <w:sz w:val="28"/>
        </w:rPr>
        <w:t>результаты диссертационной работы</w:t>
      </w:r>
      <w:r w:rsidR="005711BB" w:rsidRPr="005D60D6">
        <w:rPr>
          <w:rFonts w:ascii="Times New Roman" w:hAnsi="Times New Roman"/>
          <w:sz w:val="28"/>
        </w:rPr>
        <w:t xml:space="preserve"> отражены в </w:t>
      </w:r>
      <w:r w:rsidR="005711BB" w:rsidRPr="00216BF4">
        <w:rPr>
          <w:rFonts w:ascii="Times New Roman" w:hAnsi="Times New Roman"/>
          <w:sz w:val="28"/>
        </w:rPr>
        <w:t>1</w:t>
      </w:r>
      <w:r w:rsidR="005711BB">
        <w:rPr>
          <w:rFonts w:ascii="Times New Roman" w:hAnsi="Times New Roman"/>
          <w:sz w:val="28"/>
        </w:rPr>
        <w:t xml:space="preserve">5 </w:t>
      </w:r>
      <w:r w:rsidR="005711BB" w:rsidRPr="005D60D6">
        <w:rPr>
          <w:rFonts w:ascii="Times New Roman" w:hAnsi="Times New Roman"/>
          <w:sz w:val="28"/>
        </w:rPr>
        <w:t>научных публикациях</w:t>
      </w:r>
      <w:r w:rsidR="005711BB">
        <w:rPr>
          <w:rFonts w:ascii="Times New Roman" w:hAnsi="Times New Roman"/>
          <w:sz w:val="28"/>
        </w:rPr>
        <w:t xml:space="preserve"> </w:t>
      </w:r>
      <w:r w:rsidR="005711BB" w:rsidRPr="005D60D6">
        <w:rPr>
          <w:rFonts w:ascii="Times New Roman" w:hAnsi="Times New Roman"/>
          <w:sz w:val="28"/>
        </w:rPr>
        <w:t>и докладах МНТК</w:t>
      </w:r>
      <w:r w:rsidR="005711BB">
        <w:rPr>
          <w:rFonts w:ascii="Times New Roman" w:hAnsi="Times New Roman"/>
          <w:sz w:val="28"/>
        </w:rPr>
        <w:t>, в том числе</w:t>
      </w:r>
      <w:r w:rsidR="005711BB" w:rsidRPr="005D60D6">
        <w:rPr>
          <w:rFonts w:ascii="Times New Roman" w:hAnsi="Times New Roman"/>
          <w:sz w:val="28"/>
        </w:rPr>
        <w:t xml:space="preserve">: 4 научные статьи в отечественных изданиях из списка рекомендованных КОКСОН; </w:t>
      </w:r>
      <w:r w:rsidR="005711BB">
        <w:rPr>
          <w:rFonts w:ascii="Times New Roman" w:hAnsi="Times New Roman"/>
          <w:sz w:val="28"/>
        </w:rPr>
        <w:t>4</w:t>
      </w:r>
      <w:r w:rsidR="005711BB" w:rsidRPr="005D60D6">
        <w:rPr>
          <w:rFonts w:ascii="Times New Roman" w:hAnsi="Times New Roman"/>
          <w:sz w:val="28"/>
        </w:rPr>
        <w:t xml:space="preserve"> научных докладов в сборниках в международных научно-технических конференций; 1 статья (</w:t>
      </w:r>
      <w:proofErr w:type="spellStart"/>
      <w:r w:rsidR="005711BB" w:rsidRPr="005D60D6">
        <w:rPr>
          <w:rFonts w:ascii="Times New Roman" w:hAnsi="Times New Roman"/>
          <w:sz w:val="28"/>
        </w:rPr>
        <w:t>Article</w:t>
      </w:r>
      <w:proofErr w:type="spellEnd"/>
      <w:r w:rsidR="005711BB" w:rsidRPr="005D60D6">
        <w:rPr>
          <w:rFonts w:ascii="Times New Roman" w:hAnsi="Times New Roman"/>
          <w:sz w:val="28"/>
        </w:rPr>
        <w:t xml:space="preserve">) в журнале </w:t>
      </w:r>
      <w:proofErr w:type="spellStart"/>
      <w:r w:rsidR="005711BB" w:rsidRPr="00C55155">
        <w:rPr>
          <w:rFonts w:ascii="Times New Roman" w:hAnsi="Times New Roman"/>
          <w:sz w:val="28"/>
        </w:rPr>
        <w:t>Polityka</w:t>
      </w:r>
      <w:proofErr w:type="spellEnd"/>
      <w:r w:rsidR="005711BB" w:rsidRPr="00C55155">
        <w:rPr>
          <w:rFonts w:ascii="Times New Roman" w:hAnsi="Times New Roman"/>
          <w:sz w:val="28"/>
        </w:rPr>
        <w:t xml:space="preserve"> </w:t>
      </w:r>
      <w:proofErr w:type="spellStart"/>
      <w:r w:rsidR="005711BB" w:rsidRPr="00C55155">
        <w:rPr>
          <w:rFonts w:ascii="Times New Roman" w:hAnsi="Times New Roman"/>
          <w:sz w:val="28"/>
        </w:rPr>
        <w:t>Energetyczna</w:t>
      </w:r>
      <w:proofErr w:type="spellEnd"/>
      <w:r w:rsidR="005711BB" w:rsidRPr="00C55155">
        <w:rPr>
          <w:rFonts w:ascii="Times New Roman" w:hAnsi="Times New Roman"/>
          <w:sz w:val="28"/>
        </w:rPr>
        <w:t xml:space="preserve"> </w:t>
      </w:r>
      <w:r w:rsidR="005711BB">
        <w:rPr>
          <w:rFonts w:ascii="Times New Roman" w:hAnsi="Times New Roman"/>
          <w:sz w:val="28"/>
        </w:rPr>
        <w:t>–</w:t>
      </w:r>
      <w:r w:rsidR="005711BB" w:rsidRPr="00C55155">
        <w:rPr>
          <w:rFonts w:ascii="Times New Roman" w:hAnsi="Times New Roman"/>
          <w:sz w:val="28"/>
        </w:rPr>
        <w:t xml:space="preserve"> Energy Policy Journal </w:t>
      </w:r>
      <w:r w:rsidR="005711BB">
        <w:rPr>
          <w:rFonts w:ascii="Times New Roman" w:hAnsi="Times New Roman"/>
          <w:sz w:val="28"/>
        </w:rPr>
        <w:t xml:space="preserve">индексируемая в базе данных </w:t>
      </w:r>
      <w:r w:rsidR="005711BB">
        <w:rPr>
          <w:rFonts w:ascii="Times New Roman" w:hAnsi="Times New Roman"/>
          <w:sz w:val="28"/>
          <w:lang w:val="en-US"/>
        </w:rPr>
        <w:t>Scopus</w:t>
      </w:r>
      <w:r w:rsidR="005711BB" w:rsidRPr="00216BF4">
        <w:rPr>
          <w:rFonts w:ascii="Times New Roman" w:hAnsi="Times New Roman"/>
          <w:sz w:val="28"/>
        </w:rPr>
        <w:t xml:space="preserve"> </w:t>
      </w:r>
      <w:r w:rsidR="005711BB" w:rsidRPr="005D60D6">
        <w:rPr>
          <w:rFonts w:ascii="Times New Roman" w:hAnsi="Times New Roman"/>
          <w:sz w:val="28"/>
        </w:rPr>
        <w:t xml:space="preserve">с процентилем </w:t>
      </w:r>
      <w:r w:rsidR="005711BB" w:rsidRPr="005D60D6">
        <w:rPr>
          <w:rFonts w:ascii="Times New Roman" w:hAnsi="Times New Roman"/>
          <w:sz w:val="28"/>
          <w:lang w:val="kk-KZ"/>
        </w:rPr>
        <w:t xml:space="preserve">на момент </w:t>
      </w:r>
      <w:r w:rsidR="005711BB" w:rsidRPr="005233E8">
        <w:rPr>
          <w:rFonts w:ascii="Times New Roman" w:hAnsi="Times New Roman"/>
          <w:sz w:val="28"/>
          <w:lang w:val="kk-KZ"/>
        </w:rPr>
        <w:t>публикации</w:t>
      </w:r>
      <w:r w:rsidR="005711BB" w:rsidRPr="005233E8">
        <w:rPr>
          <w:rFonts w:ascii="Times New Roman" w:hAnsi="Times New Roman"/>
          <w:sz w:val="28"/>
        </w:rPr>
        <w:t xml:space="preserve"> 55%</w:t>
      </w:r>
      <w:r w:rsidR="005711BB" w:rsidRPr="005D60D6">
        <w:rPr>
          <w:rFonts w:ascii="Times New Roman" w:hAnsi="Times New Roman"/>
          <w:sz w:val="28"/>
        </w:rPr>
        <w:t xml:space="preserve"> по разделу «Общая энергетика». В качестве соавтора результаты научно-исследовательской деятельности были зафиксированы в: </w:t>
      </w:r>
      <w:r w:rsidR="006012B9">
        <w:rPr>
          <w:rFonts w:ascii="Times New Roman" w:hAnsi="Times New Roman"/>
          <w:sz w:val="28"/>
        </w:rPr>
        <w:t>3</w:t>
      </w:r>
      <w:r w:rsidR="005711BB" w:rsidRPr="005D60D6">
        <w:rPr>
          <w:rFonts w:ascii="Times New Roman" w:hAnsi="Times New Roman"/>
          <w:sz w:val="28"/>
        </w:rPr>
        <w:t xml:space="preserve"> Патентах РК на изобретение по тематике конструкций водогрейных котлов.</w:t>
      </w:r>
      <w:r w:rsidR="005711BB" w:rsidRPr="00672295">
        <w:rPr>
          <w:rFonts w:ascii="Times New Roman" w:hAnsi="Times New Roman"/>
          <w:sz w:val="28"/>
        </w:rPr>
        <w:t xml:space="preserve"> </w:t>
      </w:r>
    </w:p>
    <w:p w14:paraId="041E18D9" w14:textId="48C6018B" w:rsidR="00DF1788" w:rsidRPr="00B0553C" w:rsidRDefault="006012B9" w:rsidP="005A0910">
      <w:pPr>
        <w:ind w:firstLine="709"/>
        <w:rPr>
          <w:rFonts w:ascii="Times New Roman" w:hAnsi="Times New Roman"/>
          <w:sz w:val="28"/>
          <w:lang w:val="kk-KZ"/>
        </w:rPr>
      </w:pPr>
      <w:r>
        <w:rPr>
          <w:rFonts w:ascii="Times New Roman" w:hAnsi="Times New Roman"/>
          <w:sz w:val="28"/>
        </w:rPr>
        <w:br w:type="page"/>
      </w:r>
      <w:bookmarkStart w:id="24" w:name="_Hlk199323452"/>
      <w:bookmarkEnd w:id="23"/>
    </w:p>
    <w:bookmarkEnd w:id="24"/>
    <w:p w14:paraId="7106EF25" w14:textId="77777777" w:rsidR="00B0553C" w:rsidRPr="00126173" w:rsidRDefault="00B0553C" w:rsidP="005A0910">
      <w:pPr>
        <w:spacing w:after="0" w:line="25" w:lineRule="atLeast"/>
        <w:ind w:firstLine="709"/>
        <w:jc w:val="center"/>
        <w:rPr>
          <w:rFonts w:ascii="Times New Roman" w:hAnsi="Times New Roman"/>
          <w:b/>
          <w:bCs/>
          <w:sz w:val="28"/>
          <w:szCs w:val="28"/>
        </w:rPr>
      </w:pPr>
      <w:r w:rsidRPr="00126173">
        <w:rPr>
          <w:rFonts w:ascii="Times New Roman" w:hAnsi="Times New Roman"/>
          <w:b/>
          <w:bCs/>
          <w:sz w:val="28"/>
          <w:szCs w:val="28"/>
        </w:rPr>
        <w:lastRenderedPageBreak/>
        <w:t>СПИСОК ИСПОЛЬЗОВАННОЙ ЛИТЕРАТУРЫ</w:t>
      </w:r>
    </w:p>
    <w:p w14:paraId="3211459E" w14:textId="77777777" w:rsidR="00B0553C" w:rsidRPr="0006484D" w:rsidRDefault="00B0553C" w:rsidP="005A0910">
      <w:pPr>
        <w:pStyle w:val="12"/>
        <w:spacing w:before="0" w:after="0" w:line="25" w:lineRule="atLeast"/>
        <w:ind w:firstLine="709"/>
        <w:jc w:val="center"/>
        <w:rPr>
          <w:rFonts w:ascii="Times New Roman" w:hAnsi="Times New Roman"/>
          <w:b/>
          <w:sz w:val="28"/>
          <w:szCs w:val="28"/>
        </w:rPr>
      </w:pPr>
    </w:p>
    <w:p w14:paraId="5BA89CE2"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Дукенбаев</w:t>
      </w:r>
      <w:proofErr w:type="spellEnd"/>
      <w:r w:rsidRPr="00DF1788">
        <w:rPr>
          <w:rFonts w:ascii="Times New Roman" w:hAnsi="Times New Roman"/>
          <w:sz w:val="28"/>
          <w:szCs w:val="28"/>
        </w:rPr>
        <w:t xml:space="preserve"> К.Д. Энергетика Казахстана и пути ее интеграции в мировую экономику. – Алматы: </w:t>
      </w:r>
      <w:proofErr w:type="spellStart"/>
      <w:r w:rsidRPr="00DF1788">
        <w:rPr>
          <w:rFonts w:ascii="Times New Roman" w:hAnsi="Times New Roman"/>
          <w:sz w:val="28"/>
          <w:szCs w:val="28"/>
        </w:rPr>
        <w:t>Гылым</w:t>
      </w:r>
      <w:proofErr w:type="spellEnd"/>
      <w:r w:rsidRPr="00DF1788">
        <w:rPr>
          <w:rFonts w:ascii="Times New Roman" w:hAnsi="Times New Roman"/>
          <w:sz w:val="28"/>
          <w:szCs w:val="28"/>
        </w:rPr>
        <w:t>, 1996. – 530с.</w:t>
      </w:r>
    </w:p>
    <w:p w14:paraId="6E9765D0"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Повышение эффективности и надежности </w:t>
      </w:r>
      <w:r w:rsidRPr="00DF1788">
        <w:rPr>
          <w:rFonts w:ascii="Times New Roman" w:hAnsi="Times New Roman"/>
          <w:bCs/>
          <w:sz w:val="28"/>
          <w:szCs w:val="28"/>
        </w:rPr>
        <w:t>газомазутных водогрейн</w:t>
      </w:r>
      <w:r w:rsidRPr="00DF1788">
        <w:rPr>
          <w:rFonts w:ascii="Times New Roman" w:hAnsi="Times New Roman"/>
          <w:sz w:val="28"/>
          <w:szCs w:val="28"/>
        </w:rPr>
        <w:t xml:space="preserve">ых </w:t>
      </w:r>
      <w:r w:rsidRPr="00DF1788">
        <w:rPr>
          <w:rFonts w:ascii="Times New Roman" w:hAnsi="Times New Roman"/>
          <w:bCs/>
          <w:sz w:val="28"/>
          <w:szCs w:val="28"/>
        </w:rPr>
        <w:t>котл</w:t>
      </w:r>
      <w:r w:rsidRPr="00DF1788">
        <w:rPr>
          <w:rFonts w:ascii="Times New Roman" w:hAnsi="Times New Roman"/>
          <w:sz w:val="28"/>
          <w:szCs w:val="28"/>
        </w:rPr>
        <w:t>ов систем теплоснабжения. Монография /</w:t>
      </w:r>
      <w:proofErr w:type="spellStart"/>
      <w:r w:rsidRPr="00DF1788">
        <w:rPr>
          <w:rFonts w:ascii="Times New Roman" w:hAnsi="Times New Roman"/>
          <w:bCs/>
          <w:sz w:val="28"/>
          <w:szCs w:val="28"/>
        </w:rPr>
        <w:t>Орумбаев</w:t>
      </w:r>
      <w:proofErr w:type="spellEnd"/>
      <w:r w:rsidRPr="00DF1788">
        <w:rPr>
          <w:rFonts w:ascii="Times New Roman" w:hAnsi="Times New Roman"/>
          <w:bCs/>
          <w:sz w:val="28"/>
          <w:szCs w:val="28"/>
        </w:rPr>
        <w:t xml:space="preserve"> Р.К., </w:t>
      </w:r>
      <w:proofErr w:type="spellStart"/>
      <w:r w:rsidRPr="00DF1788">
        <w:rPr>
          <w:rFonts w:ascii="Times New Roman" w:hAnsi="Times New Roman"/>
          <w:bCs/>
          <w:sz w:val="28"/>
          <w:szCs w:val="28"/>
        </w:rPr>
        <w:t>Кибарин</w:t>
      </w:r>
      <w:proofErr w:type="spellEnd"/>
      <w:r w:rsidRPr="00DF1788">
        <w:rPr>
          <w:rFonts w:ascii="Times New Roman" w:hAnsi="Times New Roman"/>
          <w:bCs/>
          <w:sz w:val="28"/>
          <w:szCs w:val="28"/>
        </w:rPr>
        <w:t xml:space="preserve"> А.А., Коробков М.С., </w:t>
      </w:r>
      <w:proofErr w:type="spellStart"/>
      <w:r w:rsidRPr="00DF1788">
        <w:rPr>
          <w:rFonts w:ascii="Times New Roman" w:hAnsi="Times New Roman"/>
          <w:bCs/>
          <w:sz w:val="28"/>
          <w:szCs w:val="28"/>
        </w:rPr>
        <w:t>Ходанова</w:t>
      </w:r>
      <w:proofErr w:type="spellEnd"/>
      <w:r w:rsidRPr="00DF1788">
        <w:rPr>
          <w:rFonts w:ascii="Times New Roman" w:hAnsi="Times New Roman"/>
          <w:bCs/>
          <w:sz w:val="28"/>
          <w:szCs w:val="28"/>
        </w:rPr>
        <w:t xml:space="preserve"> Т.В.//</w:t>
      </w:r>
      <w:r w:rsidRPr="00DF1788">
        <w:rPr>
          <w:rFonts w:ascii="Times New Roman" w:hAnsi="Times New Roman"/>
          <w:sz w:val="28"/>
          <w:szCs w:val="28"/>
        </w:rPr>
        <w:t xml:space="preserve"> Алматы: АУЭС, 2017. – 257 с.</w:t>
      </w:r>
    </w:p>
    <w:p w14:paraId="4129C2FD" w14:textId="77777777" w:rsidR="00B0553C"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Касимов А.С., </w:t>
      </w:r>
      <w:proofErr w:type="spellStart"/>
      <w:r w:rsidRPr="00DF1788">
        <w:rPr>
          <w:rFonts w:ascii="Times New Roman" w:hAnsi="Times New Roman"/>
          <w:sz w:val="28"/>
          <w:szCs w:val="28"/>
        </w:rPr>
        <w:t>Сейдалиева</w:t>
      </w:r>
      <w:proofErr w:type="spellEnd"/>
      <w:r w:rsidRPr="00DF1788">
        <w:rPr>
          <w:rFonts w:ascii="Times New Roman" w:hAnsi="Times New Roman"/>
          <w:sz w:val="28"/>
          <w:szCs w:val="28"/>
        </w:rPr>
        <w:t xml:space="preserve"> А.Б., </w:t>
      </w:r>
      <w:proofErr w:type="spellStart"/>
      <w:r w:rsidRPr="00DF1788">
        <w:rPr>
          <w:rFonts w:ascii="Times New Roman" w:hAnsi="Times New Roman"/>
          <w:sz w:val="28"/>
          <w:szCs w:val="28"/>
        </w:rPr>
        <w:t>Отынчиева</w:t>
      </w:r>
      <w:proofErr w:type="spellEnd"/>
      <w:r w:rsidRPr="00DF1788">
        <w:rPr>
          <w:rFonts w:ascii="Times New Roman" w:hAnsi="Times New Roman"/>
          <w:sz w:val="28"/>
          <w:szCs w:val="28"/>
        </w:rPr>
        <w:t xml:space="preserve"> М.Т. Исследование спиральных </w:t>
      </w:r>
      <w:proofErr w:type="spellStart"/>
      <w:r w:rsidRPr="00DF1788">
        <w:rPr>
          <w:rFonts w:ascii="Times New Roman" w:hAnsi="Times New Roman"/>
          <w:sz w:val="28"/>
          <w:szCs w:val="28"/>
        </w:rPr>
        <w:t>турбулизаторов</w:t>
      </w:r>
      <w:proofErr w:type="spellEnd"/>
      <w:r w:rsidRPr="00DF1788">
        <w:rPr>
          <w:rFonts w:ascii="Times New Roman" w:hAnsi="Times New Roman"/>
          <w:sz w:val="28"/>
          <w:szCs w:val="28"/>
        </w:rPr>
        <w:t xml:space="preserve"> для интенсификации конвективного теплообмена водогрейных котлов малой мощности. Вестник Алматинского университета энергетики и связи №2 (45). – 2019. – с. 20-27. </w:t>
      </w:r>
    </w:p>
    <w:p w14:paraId="7A2A496F"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Обзор государственной политики</w:t>
      </w:r>
      <w:r w:rsidRPr="00DF1788">
        <w:rPr>
          <w:rFonts w:ascii="Times New Roman" w:hAnsi="Times New Roman"/>
          <w:sz w:val="28"/>
          <w:szCs w:val="28"/>
          <w:lang w:val="kk-KZ"/>
        </w:rPr>
        <w:t xml:space="preserve"> Р</w:t>
      </w:r>
      <w:proofErr w:type="spellStart"/>
      <w:r w:rsidRPr="00DF1788">
        <w:rPr>
          <w:rFonts w:ascii="Times New Roman" w:hAnsi="Times New Roman"/>
          <w:sz w:val="28"/>
          <w:szCs w:val="28"/>
        </w:rPr>
        <w:t>еспублики</w:t>
      </w:r>
      <w:proofErr w:type="spellEnd"/>
      <w:r w:rsidRPr="00DF1788">
        <w:rPr>
          <w:rFonts w:ascii="Times New Roman" w:hAnsi="Times New Roman"/>
          <w:sz w:val="28"/>
          <w:szCs w:val="28"/>
        </w:rPr>
        <w:t xml:space="preserve"> </w:t>
      </w:r>
      <w:r w:rsidRPr="00DF1788">
        <w:rPr>
          <w:rFonts w:ascii="Times New Roman" w:hAnsi="Times New Roman"/>
          <w:sz w:val="28"/>
          <w:szCs w:val="28"/>
          <w:lang w:val="kk-KZ"/>
        </w:rPr>
        <w:t>К</w:t>
      </w:r>
      <w:proofErr w:type="spellStart"/>
      <w:r w:rsidRPr="00DF1788">
        <w:rPr>
          <w:rFonts w:ascii="Times New Roman" w:hAnsi="Times New Roman"/>
          <w:sz w:val="28"/>
          <w:szCs w:val="28"/>
        </w:rPr>
        <w:t>азахстан</w:t>
      </w:r>
      <w:proofErr w:type="spellEnd"/>
      <w:r w:rsidRPr="00DF1788">
        <w:rPr>
          <w:rFonts w:ascii="Times New Roman" w:hAnsi="Times New Roman"/>
          <w:sz w:val="28"/>
          <w:szCs w:val="28"/>
        </w:rPr>
        <w:t xml:space="preserve"> в области</w:t>
      </w:r>
      <w:r w:rsidRPr="00DF1788">
        <w:rPr>
          <w:rFonts w:ascii="Times New Roman" w:hAnsi="Times New Roman"/>
          <w:sz w:val="28"/>
          <w:szCs w:val="28"/>
          <w:lang w:val="kk-KZ"/>
        </w:rPr>
        <w:t xml:space="preserve"> </w:t>
      </w:r>
      <w:r w:rsidRPr="00DF1788">
        <w:rPr>
          <w:rFonts w:ascii="Times New Roman" w:hAnsi="Times New Roman"/>
          <w:sz w:val="28"/>
          <w:szCs w:val="28"/>
        </w:rPr>
        <w:t>энергосбережения и повышения</w:t>
      </w:r>
      <w:r w:rsidRPr="00DF1788">
        <w:rPr>
          <w:rFonts w:ascii="Times New Roman" w:hAnsi="Times New Roman"/>
          <w:sz w:val="28"/>
          <w:szCs w:val="28"/>
          <w:lang w:val="kk-KZ"/>
        </w:rPr>
        <w:t xml:space="preserve"> </w:t>
      </w:r>
      <w:r w:rsidRPr="00DF1788">
        <w:rPr>
          <w:rFonts w:ascii="Times New Roman" w:hAnsi="Times New Roman"/>
          <w:sz w:val="28"/>
          <w:szCs w:val="28"/>
        </w:rPr>
        <w:t xml:space="preserve">энергоэффективности. Ассоциация </w:t>
      </w:r>
      <w:proofErr w:type="spellStart"/>
      <w:r w:rsidRPr="00DF1788">
        <w:rPr>
          <w:rFonts w:ascii="Times New Roman" w:hAnsi="Times New Roman"/>
          <w:sz w:val="28"/>
          <w:szCs w:val="28"/>
          <w:lang w:val="en-US"/>
        </w:rPr>
        <w:t>KazEnergy</w:t>
      </w:r>
      <w:proofErr w:type="spellEnd"/>
      <w:r w:rsidRPr="00DF1788">
        <w:rPr>
          <w:rFonts w:ascii="Times New Roman" w:hAnsi="Times New Roman"/>
          <w:sz w:val="28"/>
          <w:szCs w:val="28"/>
        </w:rPr>
        <w:t>, Секретариат энергетической Хартии, Брюссель, 2014</w:t>
      </w:r>
      <w:r>
        <w:rPr>
          <w:rFonts w:ascii="Times New Roman" w:hAnsi="Times New Roman"/>
          <w:sz w:val="28"/>
          <w:szCs w:val="28"/>
        </w:rPr>
        <w:t xml:space="preserve"> </w:t>
      </w:r>
      <w:r w:rsidRPr="00DF1788">
        <w:rPr>
          <w:rFonts w:ascii="Times New Roman" w:hAnsi="Times New Roman"/>
          <w:sz w:val="28"/>
          <w:szCs w:val="28"/>
        </w:rPr>
        <w:t>г.</w:t>
      </w:r>
    </w:p>
    <w:p w14:paraId="43502C3F" w14:textId="053D5ED4"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w:t>
      </w:r>
      <w:proofErr w:type="spellStart"/>
      <w:r w:rsidRPr="00DF1788">
        <w:rPr>
          <w:rFonts w:ascii="Times New Roman" w:hAnsi="Times New Roman"/>
          <w:sz w:val="28"/>
          <w:szCs w:val="28"/>
        </w:rPr>
        <w:t>Кибарин</w:t>
      </w:r>
      <w:proofErr w:type="spellEnd"/>
      <w:r w:rsidRPr="00DF1788">
        <w:rPr>
          <w:rFonts w:ascii="Times New Roman" w:hAnsi="Times New Roman"/>
          <w:sz w:val="28"/>
          <w:szCs w:val="28"/>
        </w:rPr>
        <w:t xml:space="preserve"> А.А., </w:t>
      </w:r>
      <w:proofErr w:type="spellStart"/>
      <w:r w:rsidRPr="00DF1788">
        <w:rPr>
          <w:rFonts w:ascii="Times New Roman" w:hAnsi="Times New Roman"/>
          <w:sz w:val="28"/>
          <w:szCs w:val="28"/>
        </w:rPr>
        <w:t>Ходанова</w:t>
      </w:r>
      <w:proofErr w:type="spellEnd"/>
      <w:r w:rsidRPr="00DF1788">
        <w:rPr>
          <w:rFonts w:ascii="Times New Roman" w:hAnsi="Times New Roman"/>
          <w:sz w:val="28"/>
          <w:szCs w:val="28"/>
        </w:rPr>
        <w:t xml:space="preserve"> Т.В. Паровые и водогрейные котлы: учебное пособие</w:t>
      </w:r>
      <w:r w:rsidR="004F418A" w:rsidRPr="004F418A">
        <w:rPr>
          <w:rFonts w:ascii="Times New Roman" w:hAnsi="Times New Roman"/>
          <w:sz w:val="28"/>
          <w:szCs w:val="28"/>
        </w:rPr>
        <w:t xml:space="preserve"> </w:t>
      </w:r>
      <w:r w:rsidRPr="00DF1788">
        <w:rPr>
          <w:rFonts w:ascii="Times New Roman" w:hAnsi="Times New Roman"/>
          <w:sz w:val="28"/>
          <w:szCs w:val="28"/>
        </w:rPr>
        <w:t xml:space="preserve">(для студентов высших </w:t>
      </w:r>
      <w:proofErr w:type="spellStart"/>
      <w:proofErr w:type="gramStart"/>
      <w:r w:rsidRPr="00DF1788">
        <w:rPr>
          <w:rFonts w:ascii="Times New Roman" w:hAnsi="Times New Roman"/>
          <w:sz w:val="28"/>
          <w:szCs w:val="28"/>
        </w:rPr>
        <w:t>уч.заведений</w:t>
      </w:r>
      <w:proofErr w:type="spellEnd"/>
      <w:proofErr w:type="gramEnd"/>
      <w:r w:rsidRPr="00DF1788">
        <w:rPr>
          <w:rFonts w:ascii="Times New Roman" w:hAnsi="Times New Roman"/>
          <w:sz w:val="28"/>
          <w:szCs w:val="28"/>
        </w:rPr>
        <w:t xml:space="preserve"> спец «Теплоэнергетика») – </w:t>
      </w:r>
      <w:proofErr w:type="spellStart"/>
      <w:r w:rsidRPr="00DF1788">
        <w:rPr>
          <w:rFonts w:ascii="Times New Roman" w:hAnsi="Times New Roman"/>
          <w:sz w:val="28"/>
          <w:szCs w:val="28"/>
        </w:rPr>
        <w:t>М.:Издательский</w:t>
      </w:r>
      <w:proofErr w:type="spellEnd"/>
      <w:r w:rsidRPr="00DF1788">
        <w:rPr>
          <w:rFonts w:ascii="Times New Roman" w:hAnsi="Times New Roman"/>
          <w:sz w:val="28"/>
          <w:szCs w:val="28"/>
        </w:rPr>
        <w:t xml:space="preserve"> дом Академии Естествознания, 2017. – 320 с. </w:t>
      </w:r>
    </w:p>
    <w:p w14:paraId="75BE4FB7"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«Исследование, разработка и организация серийного производства водогрейных котлов нового поколения»: </w:t>
      </w:r>
      <w:proofErr w:type="spellStart"/>
      <w:r w:rsidRPr="00DF1788">
        <w:rPr>
          <w:rFonts w:ascii="Times New Roman" w:hAnsi="Times New Roman"/>
          <w:sz w:val="28"/>
          <w:szCs w:val="28"/>
        </w:rPr>
        <w:t>дисс</w:t>
      </w:r>
      <w:proofErr w:type="spellEnd"/>
      <w:r w:rsidRPr="00DF1788">
        <w:rPr>
          <w:rFonts w:ascii="Times New Roman" w:hAnsi="Times New Roman"/>
          <w:sz w:val="28"/>
          <w:szCs w:val="28"/>
        </w:rPr>
        <w:t xml:space="preserve">. д.т.н. – Алматы, 2002. – 253 с. </w:t>
      </w:r>
    </w:p>
    <w:p w14:paraId="21050FBA" w14:textId="1E6BA9F5"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Глазырин А.И., Глазырин А.А., </w:t>
      </w: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w:t>
      </w:r>
      <w:proofErr w:type="spellStart"/>
      <w:r w:rsidRPr="00DF1788">
        <w:rPr>
          <w:rFonts w:ascii="Times New Roman" w:hAnsi="Times New Roman"/>
          <w:sz w:val="28"/>
          <w:szCs w:val="28"/>
        </w:rPr>
        <w:t>Орумбаева</w:t>
      </w:r>
      <w:proofErr w:type="spellEnd"/>
      <w:r w:rsidRPr="00DF1788">
        <w:rPr>
          <w:rFonts w:ascii="Times New Roman" w:hAnsi="Times New Roman"/>
          <w:sz w:val="28"/>
          <w:szCs w:val="28"/>
        </w:rPr>
        <w:t xml:space="preserve"> Ш.Р. </w:t>
      </w:r>
      <w:proofErr w:type="spellStart"/>
      <w:r w:rsidRPr="00DF1788">
        <w:rPr>
          <w:rFonts w:ascii="Times New Roman" w:hAnsi="Times New Roman"/>
          <w:sz w:val="28"/>
          <w:szCs w:val="28"/>
        </w:rPr>
        <w:t>Жылуэнергетикалық</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жабдықдардың</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тоттануы</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және</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сақтауға</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қойылуы</w:t>
      </w:r>
      <w:proofErr w:type="spellEnd"/>
      <w:r w:rsidRPr="00DF1788">
        <w:rPr>
          <w:rFonts w:ascii="Times New Roman" w:hAnsi="Times New Roman"/>
          <w:sz w:val="28"/>
          <w:szCs w:val="28"/>
        </w:rPr>
        <w:t xml:space="preserve"> // ISBN-9965-08-621-4. Монография. Павлодар: ЭКО. Республика Казахстан, 2012. – 704 б.  </w:t>
      </w:r>
    </w:p>
    <w:p w14:paraId="5A3909F1"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w:t>
      </w:r>
      <w:proofErr w:type="spellStart"/>
      <w:r w:rsidRPr="00DF1788">
        <w:rPr>
          <w:rFonts w:ascii="Times New Roman" w:hAnsi="Times New Roman"/>
          <w:sz w:val="28"/>
          <w:szCs w:val="28"/>
        </w:rPr>
        <w:t>Орумбаева</w:t>
      </w:r>
      <w:proofErr w:type="spellEnd"/>
      <w:r w:rsidRPr="00DF1788">
        <w:rPr>
          <w:rFonts w:ascii="Times New Roman" w:hAnsi="Times New Roman"/>
          <w:sz w:val="28"/>
          <w:szCs w:val="28"/>
        </w:rPr>
        <w:t xml:space="preserve"> Ш.Р. Оценка экономического и экологического эффекта при замене морально устаревших водогрейных котлов в Республике Казахстан // </w:t>
      </w:r>
      <w:proofErr w:type="spellStart"/>
      <w:r w:rsidRPr="00DF1788">
        <w:rPr>
          <w:rFonts w:ascii="Times New Roman" w:hAnsi="Times New Roman"/>
          <w:sz w:val="28"/>
          <w:szCs w:val="28"/>
        </w:rPr>
        <w:t>Actual</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Problems</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of</w:t>
      </w:r>
      <w:proofErr w:type="spellEnd"/>
      <w:r w:rsidRPr="00DF1788">
        <w:rPr>
          <w:rFonts w:ascii="Times New Roman" w:hAnsi="Times New Roman"/>
          <w:sz w:val="28"/>
          <w:szCs w:val="28"/>
        </w:rPr>
        <w:t xml:space="preserve"> Economics. ISSN – 19936788. Киев. №5, 2012. – С. 38 – 43. </w:t>
      </w:r>
    </w:p>
    <w:p w14:paraId="593F454E"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Хаванов</w:t>
      </w:r>
      <w:proofErr w:type="spellEnd"/>
      <w:r w:rsidRPr="00DF1788">
        <w:rPr>
          <w:rFonts w:ascii="Times New Roman" w:hAnsi="Times New Roman"/>
          <w:sz w:val="28"/>
          <w:szCs w:val="28"/>
        </w:rPr>
        <w:t xml:space="preserve"> П.А. Водогрейные котлоагрегаты малой мощности. Теплотехнические особенности применения // AВОК. – 2011. – № 5. – С. 66-76.</w:t>
      </w:r>
    </w:p>
    <w:p w14:paraId="6B52AA9C"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 Низамутдинов М.И., Низамова А.Ш. Современные водогрейные котлы российских и зарубежных производителей // Приоритетные направления инновационной деятельности в промышленности (Казань, 28-29 февраля 2020 г.). Казань: Издательство ООО "Конверт", 2020г. Стр.135-136.</w:t>
      </w:r>
    </w:p>
    <w:p w14:paraId="5D680460"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 С.А. Хаустов, А.С. </w:t>
      </w:r>
      <w:proofErr w:type="spellStart"/>
      <w:r w:rsidRPr="00DF1788">
        <w:rPr>
          <w:rFonts w:ascii="Times New Roman" w:hAnsi="Times New Roman"/>
          <w:sz w:val="28"/>
          <w:szCs w:val="28"/>
        </w:rPr>
        <w:t>Заворин</w:t>
      </w:r>
      <w:proofErr w:type="spellEnd"/>
      <w:r w:rsidRPr="00DF1788">
        <w:rPr>
          <w:rFonts w:ascii="Times New Roman" w:hAnsi="Times New Roman"/>
          <w:sz w:val="28"/>
          <w:szCs w:val="28"/>
        </w:rPr>
        <w:t>. Современные тенденции проектирования жаротрубных котлов. Вестник науки Сибири. 2014. № 2 (12) – стр. 21-28.]</w:t>
      </w:r>
    </w:p>
    <w:p w14:paraId="7A7CD1AE"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612355">
        <w:rPr>
          <w:rFonts w:ascii="Times New Roman" w:hAnsi="Times New Roman"/>
          <w:sz w:val="28"/>
          <w:szCs w:val="28"/>
        </w:rPr>
        <w:t xml:space="preserve"> </w:t>
      </w:r>
      <w:r>
        <w:rPr>
          <w:rFonts w:ascii="Times New Roman" w:hAnsi="Times New Roman"/>
          <w:sz w:val="28"/>
          <w:szCs w:val="28"/>
          <w:lang w:val="en-US"/>
        </w:rPr>
        <w:t>ICI</w:t>
      </w:r>
      <w:r w:rsidRPr="002C6E83">
        <w:rPr>
          <w:rFonts w:ascii="Times New Roman" w:hAnsi="Times New Roman"/>
          <w:sz w:val="28"/>
          <w:szCs w:val="28"/>
        </w:rPr>
        <w:t xml:space="preserve"> </w:t>
      </w:r>
      <w:proofErr w:type="spellStart"/>
      <w:r>
        <w:rPr>
          <w:rFonts w:ascii="Times New Roman" w:hAnsi="Times New Roman"/>
          <w:sz w:val="28"/>
          <w:szCs w:val="28"/>
          <w:lang w:val="en-US"/>
        </w:rPr>
        <w:t>Caldaie</w:t>
      </w:r>
      <w:proofErr w:type="spellEnd"/>
      <w:r w:rsidRPr="002C6E83">
        <w:rPr>
          <w:rFonts w:ascii="Times New Roman" w:hAnsi="Times New Roman"/>
          <w:sz w:val="28"/>
          <w:szCs w:val="28"/>
        </w:rPr>
        <w:t xml:space="preserve"> </w:t>
      </w:r>
      <w:r>
        <w:rPr>
          <w:rFonts w:ascii="Times New Roman" w:hAnsi="Times New Roman"/>
          <w:sz w:val="28"/>
          <w:szCs w:val="28"/>
        </w:rPr>
        <w:t>/</w:t>
      </w:r>
      <w:r w:rsidRPr="00612355">
        <w:rPr>
          <w:rFonts w:ascii="Times New Roman" w:hAnsi="Times New Roman"/>
          <w:sz w:val="28"/>
          <w:szCs w:val="28"/>
        </w:rPr>
        <w:t xml:space="preserve"> </w:t>
      </w:r>
      <w:r w:rsidRPr="00DF1788">
        <w:rPr>
          <w:rFonts w:ascii="Times New Roman" w:hAnsi="Times New Roman"/>
          <w:sz w:val="28"/>
          <w:szCs w:val="28"/>
        </w:rPr>
        <w:t xml:space="preserve">Официальный сайт компании [Электронный ресурс] </w:t>
      </w:r>
      <w:r w:rsidRPr="00DF1788">
        <w:rPr>
          <w:rFonts w:ascii="Times New Roman" w:hAnsi="Times New Roman"/>
          <w:sz w:val="28"/>
          <w:szCs w:val="28"/>
          <w:lang w:val="en-US"/>
        </w:rPr>
        <w:t>URL</w:t>
      </w:r>
      <w:r w:rsidRPr="00DF1788">
        <w:rPr>
          <w:rFonts w:ascii="Times New Roman" w:hAnsi="Times New Roman"/>
          <w:sz w:val="28"/>
          <w:szCs w:val="28"/>
        </w:rPr>
        <w:t>:</w:t>
      </w:r>
      <w:r w:rsidRPr="002C6E83">
        <w:t xml:space="preserve"> </w:t>
      </w:r>
      <w:r w:rsidRPr="002C6E83">
        <w:rPr>
          <w:rFonts w:ascii="Times New Roman" w:hAnsi="Times New Roman"/>
          <w:sz w:val="28"/>
          <w:szCs w:val="28"/>
        </w:rPr>
        <w:t xml:space="preserve">https://ici-caldaie.com/ </w:t>
      </w:r>
      <w:r>
        <w:rPr>
          <w:rFonts w:ascii="Times New Roman" w:hAnsi="Times New Roman"/>
          <w:sz w:val="28"/>
          <w:szCs w:val="28"/>
        </w:rPr>
        <w:t>(дата обращения 20.12.2021г.)</w:t>
      </w:r>
    </w:p>
    <w:p w14:paraId="2184F540"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 </w:t>
      </w:r>
      <w:proofErr w:type="spellStart"/>
      <w:r w:rsidRPr="00DF1788">
        <w:rPr>
          <w:rFonts w:ascii="Times New Roman" w:hAnsi="Times New Roman"/>
          <w:sz w:val="28"/>
          <w:szCs w:val="28"/>
          <w:lang w:val="en-US"/>
        </w:rPr>
        <w:t>Buderus</w:t>
      </w:r>
      <w:proofErr w:type="spellEnd"/>
      <w:r>
        <w:rPr>
          <w:rFonts w:ascii="Times New Roman" w:hAnsi="Times New Roman"/>
          <w:sz w:val="28"/>
          <w:szCs w:val="28"/>
        </w:rPr>
        <w:t xml:space="preserve"> /</w:t>
      </w:r>
      <w:r w:rsidRPr="00612355">
        <w:rPr>
          <w:rFonts w:ascii="Times New Roman" w:hAnsi="Times New Roman"/>
          <w:sz w:val="28"/>
          <w:szCs w:val="28"/>
        </w:rPr>
        <w:t xml:space="preserve"> </w:t>
      </w:r>
      <w:r w:rsidRPr="00DF1788">
        <w:rPr>
          <w:rFonts w:ascii="Times New Roman" w:hAnsi="Times New Roman"/>
          <w:sz w:val="28"/>
          <w:szCs w:val="28"/>
        </w:rPr>
        <w:t xml:space="preserve">Официальный сайт компании [Электронный ресурс] </w:t>
      </w:r>
      <w:r w:rsidRPr="00DF1788">
        <w:rPr>
          <w:rFonts w:ascii="Times New Roman" w:hAnsi="Times New Roman"/>
          <w:sz w:val="28"/>
          <w:szCs w:val="28"/>
          <w:lang w:val="en-US"/>
        </w:rPr>
        <w:t>URL</w:t>
      </w:r>
      <w:r w:rsidRPr="00DF1788">
        <w:rPr>
          <w:rFonts w:ascii="Times New Roman" w:hAnsi="Times New Roman"/>
          <w:sz w:val="28"/>
          <w:szCs w:val="28"/>
        </w:rPr>
        <w:t>:</w:t>
      </w:r>
      <w:r w:rsidRPr="00612355">
        <w:t xml:space="preserve"> </w:t>
      </w:r>
      <w:r w:rsidRPr="00612355">
        <w:rPr>
          <w:rFonts w:ascii="Times New Roman" w:hAnsi="Times New Roman"/>
          <w:sz w:val="28"/>
          <w:szCs w:val="28"/>
        </w:rPr>
        <w:t>https://www.buderus.com/</w:t>
      </w:r>
      <w:r>
        <w:rPr>
          <w:rFonts w:ascii="Times New Roman" w:hAnsi="Times New Roman"/>
          <w:sz w:val="28"/>
          <w:szCs w:val="28"/>
        </w:rPr>
        <w:t xml:space="preserve"> (дата обращения 20.12.2021г.)</w:t>
      </w:r>
    </w:p>
    <w:p w14:paraId="04C1679A"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 </w:t>
      </w:r>
      <w:r w:rsidRPr="00DF1788">
        <w:rPr>
          <w:rFonts w:ascii="Times New Roman" w:hAnsi="Times New Roman"/>
          <w:sz w:val="28"/>
          <w:szCs w:val="28"/>
          <w:lang w:val="en-US"/>
        </w:rPr>
        <w:t>Viessmann</w:t>
      </w:r>
      <w:r w:rsidRPr="00DF1788">
        <w:rPr>
          <w:rFonts w:ascii="Times New Roman" w:hAnsi="Times New Roman"/>
          <w:sz w:val="28"/>
          <w:szCs w:val="28"/>
        </w:rPr>
        <w:t xml:space="preserve"> /Официальный сайт компании [Электронный ресурс] </w:t>
      </w:r>
      <w:r w:rsidRPr="00DF1788">
        <w:rPr>
          <w:rFonts w:ascii="Times New Roman" w:hAnsi="Times New Roman"/>
          <w:sz w:val="28"/>
          <w:szCs w:val="28"/>
          <w:lang w:val="en-US"/>
        </w:rPr>
        <w:t>URL</w:t>
      </w:r>
      <w:r w:rsidRPr="00DF1788">
        <w:rPr>
          <w:rFonts w:ascii="Times New Roman" w:hAnsi="Times New Roman"/>
          <w:sz w:val="28"/>
          <w:szCs w:val="28"/>
        </w:rPr>
        <w:t>: https://www.viessmann.kz/kk/industria.html (дата обращения 20.12.202</w:t>
      </w:r>
      <w:r>
        <w:rPr>
          <w:rFonts w:ascii="Times New Roman" w:hAnsi="Times New Roman"/>
          <w:sz w:val="28"/>
          <w:szCs w:val="28"/>
        </w:rPr>
        <w:t>1</w:t>
      </w:r>
      <w:r w:rsidRPr="00DF1788">
        <w:rPr>
          <w:rFonts w:ascii="Times New Roman" w:hAnsi="Times New Roman"/>
          <w:sz w:val="28"/>
          <w:szCs w:val="28"/>
        </w:rPr>
        <w:t>г.).</w:t>
      </w:r>
    </w:p>
    <w:p w14:paraId="0AB04023"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lastRenderedPageBreak/>
        <w:t xml:space="preserve"> </w:t>
      </w:r>
      <w:r w:rsidRPr="00DF1788">
        <w:rPr>
          <w:rFonts w:ascii="Times New Roman" w:hAnsi="Times New Roman"/>
          <w:sz w:val="28"/>
          <w:szCs w:val="28"/>
          <w:lang w:val="en-US"/>
        </w:rPr>
        <w:t>Bosch</w:t>
      </w:r>
      <w:r w:rsidRPr="00DF1788">
        <w:rPr>
          <w:rFonts w:ascii="Times New Roman" w:hAnsi="Times New Roman"/>
          <w:sz w:val="28"/>
          <w:szCs w:val="28"/>
        </w:rPr>
        <w:t xml:space="preserve"> / </w:t>
      </w:r>
      <w:r w:rsidRPr="00DF1788">
        <w:rPr>
          <w:rFonts w:ascii="Times New Roman" w:hAnsi="Times New Roman"/>
          <w:sz w:val="28"/>
          <w:szCs w:val="28"/>
          <w:lang w:val="kk-KZ"/>
        </w:rPr>
        <w:t xml:space="preserve">официальный сайт компании </w:t>
      </w:r>
      <w:r w:rsidRPr="00DF1788">
        <w:rPr>
          <w:rFonts w:ascii="Times New Roman" w:hAnsi="Times New Roman"/>
          <w:sz w:val="28"/>
          <w:szCs w:val="28"/>
        </w:rPr>
        <w:t>[</w:t>
      </w:r>
      <w:r w:rsidRPr="00DF1788">
        <w:rPr>
          <w:rFonts w:ascii="Times New Roman" w:hAnsi="Times New Roman"/>
          <w:sz w:val="28"/>
          <w:szCs w:val="28"/>
          <w:lang w:val="kk-KZ"/>
        </w:rPr>
        <w:t>электронный ресурс</w:t>
      </w:r>
      <w:r w:rsidRPr="00DF1788">
        <w:rPr>
          <w:rFonts w:ascii="Times New Roman" w:hAnsi="Times New Roman"/>
          <w:sz w:val="28"/>
          <w:szCs w:val="28"/>
        </w:rPr>
        <w:t>]</w:t>
      </w:r>
      <w:r w:rsidRPr="00DF1788">
        <w:rPr>
          <w:rFonts w:ascii="Times New Roman" w:hAnsi="Times New Roman"/>
          <w:sz w:val="28"/>
          <w:szCs w:val="28"/>
          <w:lang w:val="kk-KZ"/>
        </w:rPr>
        <w:t xml:space="preserve"> </w:t>
      </w:r>
      <w:r w:rsidRPr="00DF1788">
        <w:rPr>
          <w:rFonts w:ascii="Times New Roman" w:hAnsi="Times New Roman"/>
          <w:sz w:val="28"/>
          <w:szCs w:val="28"/>
          <w:lang w:val="en-US"/>
        </w:rPr>
        <w:t>URL</w:t>
      </w:r>
      <w:r w:rsidRPr="00DF1788">
        <w:rPr>
          <w:rFonts w:ascii="Times New Roman" w:hAnsi="Times New Roman"/>
          <w:sz w:val="28"/>
          <w:szCs w:val="28"/>
        </w:rPr>
        <w:t>: https://www.bosch.kz/ (дата обращения 20.12.202</w:t>
      </w:r>
      <w:r>
        <w:rPr>
          <w:rFonts w:ascii="Times New Roman" w:hAnsi="Times New Roman"/>
          <w:sz w:val="28"/>
          <w:szCs w:val="28"/>
        </w:rPr>
        <w:t>1</w:t>
      </w:r>
      <w:r w:rsidRPr="00DF1788">
        <w:rPr>
          <w:rFonts w:ascii="Times New Roman" w:hAnsi="Times New Roman"/>
          <w:sz w:val="28"/>
          <w:szCs w:val="28"/>
        </w:rPr>
        <w:t>г.).</w:t>
      </w:r>
    </w:p>
    <w:p w14:paraId="2699333E" w14:textId="6DE3BC99"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Водогрейные котлы // Официальная </w:t>
      </w:r>
      <w:proofErr w:type="gramStart"/>
      <w:r w:rsidRPr="00DF1788">
        <w:rPr>
          <w:rFonts w:ascii="Times New Roman" w:hAnsi="Times New Roman"/>
          <w:sz w:val="28"/>
          <w:szCs w:val="28"/>
        </w:rPr>
        <w:t>интернет страница</w:t>
      </w:r>
      <w:proofErr w:type="gramEnd"/>
      <w:r w:rsidRPr="00DF1788">
        <w:rPr>
          <w:rFonts w:ascii="Times New Roman" w:hAnsi="Times New Roman"/>
          <w:sz w:val="28"/>
          <w:szCs w:val="28"/>
        </w:rPr>
        <w:t xml:space="preserve"> ОАО «Дорогобужкотломаш». [Электронный ресурс]. </w:t>
      </w:r>
      <w:r w:rsidRPr="00DF1788">
        <w:rPr>
          <w:rFonts w:ascii="Times New Roman" w:hAnsi="Times New Roman"/>
          <w:sz w:val="28"/>
          <w:szCs w:val="28"/>
          <w:lang w:val="en-US"/>
        </w:rPr>
        <w:t>URL</w:t>
      </w:r>
      <w:r w:rsidRPr="00DF1788">
        <w:rPr>
          <w:rFonts w:ascii="Times New Roman" w:hAnsi="Times New Roman"/>
          <w:sz w:val="28"/>
          <w:szCs w:val="28"/>
        </w:rPr>
        <w:t xml:space="preserve">: </w:t>
      </w:r>
      <w:r w:rsidRPr="00DF1788">
        <w:rPr>
          <w:rFonts w:ascii="Times New Roman" w:hAnsi="Times New Roman"/>
          <w:sz w:val="28"/>
          <w:szCs w:val="28"/>
          <w:lang w:val="en-US"/>
        </w:rPr>
        <w:t>http</w:t>
      </w:r>
      <w:r w:rsidRPr="00DF1788">
        <w:rPr>
          <w:rFonts w:ascii="Times New Roman" w:hAnsi="Times New Roman"/>
          <w:sz w:val="28"/>
          <w:szCs w:val="28"/>
        </w:rPr>
        <w:t>://</w:t>
      </w:r>
      <w:r w:rsidRPr="00DF1788">
        <w:rPr>
          <w:rFonts w:ascii="Times New Roman" w:hAnsi="Times New Roman"/>
          <w:sz w:val="28"/>
          <w:szCs w:val="28"/>
          <w:lang w:val="en-US"/>
        </w:rPr>
        <w:t>www</w:t>
      </w:r>
      <w:r w:rsidRPr="00DF1788">
        <w:rPr>
          <w:rFonts w:ascii="Times New Roman" w:hAnsi="Times New Roman"/>
          <w:sz w:val="28"/>
          <w:szCs w:val="28"/>
        </w:rPr>
        <w:t>.</w:t>
      </w:r>
      <w:r w:rsidRPr="00DF1788">
        <w:rPr>
          <w:rFonts w:ascii="Times New Roman" w:hAnsi="Times New Roman"/>
          <w:sz w:val="28"/>
          <w:szCs w:val="28"/>
          <w:lang w:val="en-US"/>
        </w:rPr>
        <w:t>dkm</w:t>
      </w:r>
      <w:r w:rsidRPr="00DF1788">
        <w:rPr>
          <w:rFonts w:ascii="Times New Roman" w:hAnsi="Times New Roman"/>
          <w:sz w:val="28"/>
          <w:szCs w:val="28"/>
        </w:rPr>
        <w:t>.</w:t>
      </w:r>
      <w:proofErr w:type="spellStart"/>
      <w:r w:rsidRPr="00DF1788">
        <w:rPr>
          <w:rFonts w:ascii="Times New Roman" w:hAnsi="Times New Roman"/>
          <w:sz w:val="28"/>
          <w:szCs w:val="28"/>
          <w:lang w:val="en-US"/>
        </w:rPr>
        <w:t>ru</w:t>
      </w:r>
      <w:proofErr w:type="spellEnd"/>
      <w:r w:rsidRPr="00DF1788">
        <w:rPr>
          <w:rFonts w:ascii="Times New Roman" w:hAnsi="Times New Roman"/>
          <w:sz w:val="28"/>
          <w:szCs w:val="28"/>
        </w:rPr>
        <w:t>/</w:t>
      </w:r>
      <w:r w:rsidRPr="00DF1788">
        <w:rPr>
          <w:rFonts w:ascii="Times New Roman" w:hAnsi="Times New Roman"/>
          <w:sz w:val="28"/>
          <w:szCs w:val="28"/>
          <w:lang w:val="en-US"/>
        </w:rPr>
        <w:t>upload</w:t>
      </w:r>
      <w:r w:rsidRPr="00DF1788">
        <w:rPr>
          <w:rFonts w:ascii="Times New Roman" w:hAnsi="Times New Roman"/>
          <w:sz w:val="28"/>
          <w:szCs w:val="28"/>
        </w:rPr>
        <w:t>/</w:t>
      </w:r>
      <w:proofErr w:type="spellStart"/>
      <w:r w:rsidRPr="00DF1788">
        <w:rPr>
          <w:rFonts w:ascii="Times New Roman" w:hAnsi="Times New Roman"/>
          <w:sz w:val="28"/>
          <w:szCs w:val="28"/>
          <w:lang w:val="en-US"/>
        </w:rPr>
        <w:t>iblock</w:t>
      </w:r>
      <w:proofErr w:type="spellEnd"/>
      <w:r w:rsidRPr="00DF1788">
        <w:rPr>
          <w:rFonts w:ascii="Times New Roman" w:hAnsi="Times New Roman"/>
          <w:sz w:val="28"/>
          <w:szCs w:val="28"/>
        </w:rPr>
        <w:t>/197/1979</w:t>
      </w:r>
      <w:r w:rsidRPr="00DF1788">
        <w:rPr>
          <w:rFonts w:ascii="Times New Roman" w:hAnsi="Times New Roman"/>
          <w:sz w:val="28"/>
          <w:szCs w:val="28"/>
          <w:lang w:val="en-US"/>
        </w:rPr>
        <w:t>b</w:t>
      </w:r>
      <w:r w:rsidRPr="00DF1788">
        <w:rPr>
          <w:rFonts w:ascii="Times New Roman" w:hAnsi="Times New Roman"/>
          <w:sz w:val="28"/>
          <w:szCs w:val="28"/>
        </w:rPr>
        <w:t>29</w:t>
      </w:r>
      <w:r w:rsidRPr="00DF1788">
        <w:rPr>
          <w:rFonts w:ascii="Times New Roman" w:hAnsi="Times New Roman"/>
          <w:sz w:val="28"/>
          <w:szCs w:val="28"/>
          <w:lang w:val="en-US"/>
        </w:rPr>
        <w:t>c</w:t>
      </w:r>
      <w:r w:rsidRPr="00DF1788">
        <w:rPr>
          <w:rFonts w:ascii="Times New Roman" w:hAnsi="Times New Roman"/>
          <w:sz w:val="28"/>
          <w:szCs w:val="28"/>
        </w:rPr>
        <w:t>210</w:t>
      </w:r>
      <w:r w:rsidRPr="00DF1788">
        <w:rPr>
          <w:rFonts w:ascii="Times New Roman" w:hAnsi="Times New Roman"/>
          <w:sz w:val="28"/>
          <w:szCs w:val="28"/>
          <w:lang w:val="en-US"/>
        </w:rPr>
        <w:t>b</w:t>
      </w:r>
      <w:r w:rsidRPr="00DF1788">
        <w:rPr>
          <w:rFonts w:ascii="Times New Roman" w:hAnsi="Times New Roman"/>
          <w:sz w:val="28"/>
          <w:szCs w:val="28"/>
        </w:rPr>
        <w:t>69</w:t>
      </w:r>
      <w:r w:rsidRPr="00DF1788">
        <w:rPr>
          <w:rFonts w:ascii="Times New Roman" w:hAnsi="Times New Roman"/>
          <w:sz w:val="28"/>
          <w:szCs w:val="28"/>
          <w:lang w:val="en-US"/>
        </w:rPr>
        <w:t>c</w:t>
      </w:r>
      <w:r w:rsidRPr="00DF1788">
        <w:rPr>
          <w:rFonts w:ascii="Times New Roman" w:hAnsi="Times New Roman"/>
          <w:sz w:val="28"/>
          <w:szCs w:val="28"/>
        </w:rPr>
        <w:t>5</w:t>
      </w:r>
      <w:proofErr w:type="spellStart"/>
      <w:r w:rsidRPr="00DF1788">
        <w:rPr>
          <w:rFonts w:ascii="Times New Roman" w:hAnsi="Times New Roman"/>
          <w:sz w:val="28"/>
          <w:szCs w:val="28"/>
          <w:lang w:val="en-US"/>
        </w:rPr>
        <w:t>dfe</w:t>
      </w:r>
      <w:proofErr w:type="spellEnd"/>
      <w:r w:rsidRPr="00DF1788">
        <w:rPr>
          <w:rFonts w:ascii="Times New Roman" w:hAnsi="Times New Roman"/>
          <w:sz w:val="28"/>
          <w:szCs w:val="28"/>
        </w:rPr>
        <w:t>988</w:t>
      </w:r>
      <w:r w:rsidRPr="00DF1788">
        <w:rPr>
          <w:rFonts w:ascii="Times New Roman" w:hAnsi="Times New Roman"/>
          <w:sz w:val="28"/>
          <w:szCs w:val="28"/>
          <w:lang w:val="en-US"/>
        </w:rPr>
        <w:t>d</w:t>
      </w:r>
      <w:r w:rsidRPr="00DF1788">
        <w:rPr>
          <w:rFonts w:ascii="Times New Roman" w:hAnsi="Times New Roman"/>
          <w:sz w:val="28"/>
          <w:szCs w:val="28"/>
        </w:rPr>
        <w:t>6851</w:t>
      </w:r>
      <w:proofErr w:type="spellStart"/>
      <w:r w:rsidRPr="00DF1788">
        <w:rPr>
          <w:rFonts w:ascii="Times New Roman" w:hAnsi="Times New Roman"/>
          <w:sz w:val="28"/>
          <w:szCs w:val="28"/>
          <w:lang w:val="en-US"/>
        </w:rPr>
        <w:t>bc</w:t>
      </w:r>
      <w:proofErr w:type="spellEnd"/>
      <w:r w:rsidRPr="00DF1788">
        <w:rPr>
          <w:rFonts w:ascii="Times New Roman" w:hAnsi="Times New Roman"/>
          <w:sz w:val="28"/>
          <w:szCs w:val="28"/>
        </w:rPr>
        <w:t>44</w:t>
      </w:r>
      <w:r w:rsidRPr="00DF1788">
        <w:rPr>
          <w:rFonts w:ascii="Times New Roman" w:hAnsi="Times New Roman"/>
          <w:sz w:val="28"/>
          <w:szCs w:val="28"/>
          <w:lang w:val="en-US"/>
        </w:rPr>
        <w:t>b</w:t>
      </w:r>
      <w:r w:rsidRPr="00DF1788">
        <w:rPr>
          <w:rFonts w:ascii="Times New Roman" w:hAnsi="Times New Roman"/>
          <w:sz w:val="28"/>
          <w:szCs w:val="28"/>
        </w:rPr>
        <w:t>.</w:t>
      </w:r>
      <w:r w:rsidRPr="00DF1788">
        <w:rPr>
          <w:rFonts w:ascii="Times New Roman" w:hAnsi="Times New Roman"/>
          <w:sz w:val="28"/>
          <w:szCs w:val="28"/>
          <w:lang w:val="en-US"/>
        </w:rPr>
        <w:t>pdf</w:t>
      </w:r>
      <w:r w:rsidRPr="00DF1788">
        <w:rPr>
          <w:rFonts w:ascii="Times New Roman" w:hAnsi="Times New Roman"/>
          <w:sz w:val="28"/>
          <w:szCs w:val="28"/>
        </w:rPr>
        <w:t xml:space="preserve"> (дата обращения 20.</w:t>
      </w:r>
      <w:r>
        <w:rPr>
          <w:rFonts w:ascii="Times New Roman" w:hAnsi="Times New Roman"/>
          <w:sz w:val="28"/>
          <w:szCs w:val="28"/>
        </w:rPr>
        <w:t>05</w:t>
      </w:r>
      <w:r w:rsidRPr="00DF1788">
        <w:rPr>
          <w:rFonts w:ascii="Times New Roman" w:hAnsi="Times New Roman"/>
          <w:sz w:val="28"/>
          <w:szCs w:val="28"/>
        </w:rPr>
        <w:t>.202</w:t>
      </w:r>
      <w:r>
        <w:rPr>
          <w:rFonts w:ascii="Times New Roman" w:hAnsi="Times New Roman"/>
          <w:sz w:val="28"/>
          <w:szCs w:val="28"/>
        </w:rPr>
        <w:t>2</w:t>
      </w:r>
      <w:r w:rsidRPr="00DF1788">
        <w:rPr>
          <w:rFonts w:ascii="Times New Roman" w:hAnsi="Times New Roman"/>
          <w:sz w:val="28"/>
          <w:szCs w:val="28"/>
        </w:rPr>
        <w:t>г.).</w:t>
      </w:r>
    </w:p>
    <w:p w14:paraId="5E4F91A9" w14:textId="3B029A3C"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Бийский котельный завод / официальный сайт компании [</w:t>
      </w:r>
      <w:r w:rsidRPr="00DF1788">
        <w:rPr>
          <w:rFonts w:ascii="Times New Roman" w:hAnsi="Times New Roman"/>
          <w:sz w:val="28"/>
          <w:szCs w:val="28"/>
          <w:lang w:val="kk-KZ"/>
        </w:rPr>
        <w:t>электронный ресурс</w:t>
      </w:r>
      <w:r w:rsidRPr="00DF1788">
        <w:rPr>
          <w:rFonts w:ascii="Times New Roman" w:hAnsi="Times New Roman"/>
          <w:sz w:val="28"/>
          <w:szCs w:val="28"/>
        </w:rPr>
        <w:t>]</w:t>
      </w:r>
      <w:r w:rsidRPr="00DF1788">
        <w:rPr>
          <w:rFonts w:ascii="Times New Roman" w:hAnsi="Times New Roman"/>
          <w:sz w:val="28"/>
          <w:szCs w:val="28"/>
          <w:lang w:val="kk-KZ"/>
        </w:rPr>
        <w:t xml:space="preserve"> </w:t>
      </w:r>
      <w:r w:rsidRPr="00DF1788">
        <w:rPr>
          <w:rFonts w:ascii="Times New Roman" w:hAnsi="Times New Roman"/>
          <w:sz w:val="28"/>
          <w:szCs w:val="28"/>
          <w:lang w:val="en-US"/>
        </w:rPr>
        <w:t>URL</w:t>
      </w:r>
      <w:r w:rsidRPr="00DF1788">
        <w:rPr>
          <w:rFonts w:ascii="Times New Roman" w:hAnsi="Times New Roman"/>
          <w:sz w:val="28"/>
          <w:szCs w:val="28"/>
        </w:rPr>
        <w:t>: http://www.bikz.ru/ (дата обращения 20.12.202</w:t>
      </w:r>
      <w:r>
        <w:rPr>
          <w:rFonts w:ascii="Times New Roman" w:hAnsi="Times New Roman"/>
          <w:sz w:val="28"/>
          <w:szCs w:val="28"/>
        </w:rPr>
        <w:t>1</w:t>
      </w:r>
      <w:r w:rsidRPr="00DF1788">
        <w:rPr>
          <w:rFonts w:ascii="Times New Roman" w:hAnsi="Times New Roman"/>
          <w:sz w:val="28"/>
          <w:szCs w:val="28"/>
        </w:rPr>
        <w:t>г.).</w:t>
      </w:r>
    </w:p>
    <w:p w14:paraId="2D93ECD1" w14:textId="276724FC" w:rsidR="00B0553C"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Каталог Котлы водогрейные мощностью от 11,63 до 209 МВт. // Дорогобужкотломаш. - Т.2. Изд. 4. – 2007. – С.79.</w:t>
      </w:r>
    </w:p>
    <w:p w14:paraId="1EF0E166" w14:textId="5709A0B5" w:rsidR="00B0553C" w:rsidRPr="00F01D84" w:rsidRDefault="00B0553C">
      <w:pPr>
        <w:numPr>
          <w:ilvl w:val="0"/>
          <w:numId w:val="13"/>
        </w:numPr>
        <w:spacing w:after="0" w:line="25" w:lineRule="atLeast"/>
        <w:ind w:left="0" w:firstLine="709"/>
        <w:jc w:val="both"/>
        <w:rPr>
          <w:rFonts w:ascii="Times New Roman" w:hAnsi="Times New Roman"/>
          <w:sz w:val="28"/>
          <w:szCs w:val="28"/>
        </w:rPr>
      </w:pPr>
      <w:r w:rsidRPr="00F01D84">
        <w:rPr>
          <w:rFonts w:ascii="Times New Roman" w:hAnsi="Times New Roman"/>
          <w:sz w:val="28"/>
          <w:szCs w:val="28"/>
          <w:lang w:eastAsia="ru-RU"/>
        </w:rPr>
        <w:t xml:space="preserve">Е.Л. </w:t>
      </w:r>
      <w:proofErr w:type="spellStart"/>
      <w:r w:rsidRPr="00F01D84">
        <w:rPr>
          <w:rFonts w:ascii="Times New Roman" w:hAnsi="Times New Roman"/>
          <w:sz w:val="28"/>
          <w:szCs w:val="28"/>
          <w:lang w:eastAsia="ru-RU"/>
        </w:rPr>
        <w:t>Жекенов</w:t>
      </w:r>
      <w:proofErr w:type="spellEnd"/>
      <w:r w:rsidRPr="00F01D84">
        <w:rPr>
          <w:rFonts w:ascii="Times New Roman" w:hAnsi="Times New Roman"/>
          <w:sz w:val="28"/>
          <w:szCs w:val="28"/>
          <w:lang w:eastAsia="ru-RU"/>
        </w:rPr>
        <w:t xml:space="preserve">, А.Б. </w:t>
      </w:r>
      <w:proofErr w:type="spellStart"/>
      <w:r w:rsidRPr="00F01D84">
        <w:rPr>
          <w:rFonts w:ascii="Times New Roman" w:hAnsi="Times New Roman"/>
          <w:sz w:val="28"/>
          <w:szCs w:val="28"/>
          <w:lang w:eastAsia="ru-RU"/>
        </w:rPr>
        <w:t>Сейдалиева</w:t>
      </w:r>
      <w:proofErr w:type="spellEnd"/>
      <w:r w:rsidRPr="00F01D84">
        <w:rPr>
          <w:rFonts w:ascii="Times New Roman" w:hAnsi="Times New Roman"/>
          <w:sz w:val="28"/>
          <w:szCs w:val="28"/>
          <w:lang w:eastAsia="ru-RU"/>
        </w:rPr>
        <w:t xml:space="preserve">, М.С. Коробков, Р.К. </w:t>
      </w:r>
      <w:proofErr w:type="spellStart"/>
      <w:r w:rsidRPr="00F01D84">
        <w:rPr>
          <w:rFonts w:ascii="Times New Roman" w:hAnsi="Times New Roman"/>
          <w:sz w:val="28"/>
          <w:szCs w:val="28"/>
          <w:lang w:eastAsia="ru-RU"/>
        </w:rPr>
        <w:t>Орумбаев</w:t>
      </w:r>
      <w:proofErr w:type="spellEnd"/>
      <w:r w:rsidRPr="00F01D84">
        <w:rPr>
          <w:rFonts w:ascii="Times New Roman" w:hAnsi="Times New Roman"/>
          <w:sz w:val="28"/>
          <w:szCs w:val="28"/>
          <w:lang w:eastAsia="ru-RU"/>
        </w:rPr>
        <w:t xml:space="preserve"> Технологии повышения энергоэффективности водогрейных котлов малой мощности // Энерго- и ресурсосбережение. Энергообеспечение. Нетрадиционные и возобновляемые источники энергии. Атомная энергетика: материалы Международной научно-практической конференции студентов, аспирантов и молодых ученых, посвященной памяти профессора Данилова Н. И. (1945–2015) – Даниловских чтений (Екатеринбург, 10–14 декабря 2018 г.). — </w:t>
      </w:r>
      <w:proofErr w:type="gramStart"/>
      <w:r w:rsidRPr="00F01D84">
        <w:rPr>
          <w:rFonts w:ascii="Times New Roman" w:hAnsi="Times New Roman"/>
          <w:sz w:val="28"/>
          <w:szCs w:val="28"/>
          <w:lang w:eastAsia="ru-RU"/>
        </w:rPr>
        <w:t>Екатеринбург :</w:t>
      </w:r>
      <w:proofErr w:type="gramEnd"/>
      <w:r w:rsidRPr="00F01D84">
        <w:rPr>
          <w:rFonts w:ascii="Times New Roman" w:hAnsi="Times New Roman"/>
          <w:sz w:val="28"/>
          <w:szCs w:val="28"/>
          <w:lang w:eastAsia="ru-RU"/>
        </w:rPr>
        <w:t xml:space="preserve"> </w:t>
      </w:r>
      <w:proofErr w:type="spellStart"/>
      <w:r w:rsidRPr="00F01D84">
        <w:rPr>
          <w:rFonts w:ascii="Times New Roman" w:hAnsi="Times New Roman"/>
          <w:sz w:val="28"/>
          <w:szCs w:val="28"/>
          <w:lang w:eastAsia="ru-RU"/>
        </w:rPr>
        <w:t>УрФУ</w:t>
      </w:r>
      <w:proofErr w:type="spellEnd"/>
      <w:r w:rsidRPr="00F01D84">
        <w:rPr>
          <w:rFonts w:ascii="Times New Roman" w:hAnsi="Times New Roman"/>
          <w:sz w:val="28"/>
          <w:szCs w:val="28"/>
          <w:lang w:eastAsia="ru-RU"/>
        </w:rPr>
        <w:t>, 2018. — С. 191-194.</w:t>
      </w:r>
    </w:p>
    <w:p w14:paraId="1A03C6DF" w14:textId="7724BA3D" w:rsidR="00B0553C" w:rsidRPr="00F01D84" w:rsidRDefault="00B0553C">
      <w:pPr>
        <w:numPr>
          <w:ilvl w:val="0"/>
          <w:numId w:val="13"/>
        </w:numPr>
        <w:spacing w:after="0" w:line="25" w:lineRule="atLeast"/>
        <w:ind w:left="0" w:firstLine="709"/>
        <w:jc w:val="both"/>
        <w:rPr>
          <w:rFonts w:ascii="Times New Roman" w:hAnsi="Times New Roman"/>
          <w:sz w:val="28"/>
          <w:szCs w:val="28"/>
        </w:rPr>
      </w:pPr>
      <w:r w:rsidRPr="00F01D84">
        <w:rPr>
          <w:rFonts w:ascii="Times New Roman" w:hAnsi="Times New Roman"/>
          <w:sz w:val="28"/>
          <w:szCs w:val="28"/>
        </w:rPr>
        <w:t xml:space="preserve">Соколов, Б. А. Паровые и водогрейные котлы малой и средней мощности / Б. А. Соколов –М.: Издательский центр "Академия", 2008. –128с. </w:t>
      </w:r>
    </w:p>
    <w:p w14:paraId="1DF1110F" w14:textId="4BD70001"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С.А.Хаустов</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А.С.Заворин</w:t>
      </w:r>
      <w:proofErr w:type="spellEnd"/>
      <w:r w:rsidRPr="00DF1788">
        <w:rPr>
          <w:rFonts w:ascii="Times New Roman" w:hAnsi="Times New Roman"/>
          <w:sz w:val="28"/>
          <w:szCs w:val="28"/>
        </w:rPr>
        <w:t xml:space="preserve">. Численное исследование аэродинамики топочной среды в жаротрубном </w:t>
      </w:r>
      <w:proofErr w:type="spellStart"/>
      <w:r w:rsidRPr="00DF1788">
        <w:rPr>
          <w:rFonts w:ascii="Times New Roman" w:hAnsi="Times New Roman"/>
          <w:sz w:val="28"/>
          <w:szCs w:val="28"/>
        </w:rPr>
        <w:t>котпе</w:t>
      </w:r>
      <w:proofErr w:type="spellEnd"/>
      <w:r w:rsidRPr="00DF1788">
        <w:rPr>
          <w:rFonts w:ascii="Times New Roman" w:hAnsi="Times New Roman"/>
          <w:sz w:val="28"/>
          <w:szCs w:val="28"/>
        </w:rPr>
        <w:t xml:space="preserve"> типа "</w:t>
      </w:r>
      <w:proofErr w:type="spellStart"/>
      <w:r w:rsidRPr="00DF1788">
        <w:rPr>
          <w:rFonts w:ascii="Times New Roman" w:hAnsi="Times New Roman"/>
          <w:sz w:val="28"/>
          <w:szCs w:val="28"/>
        </w:rPr>
        <w:t>Турботерм</w:t>
      </w:r>
      <w:proofErr w:type="spellEnd"/>
      <w:r w:rsidRPr="00DF1788">
        <w:rPr>
          <w:rFonts w:ascii="Times New Roman" w:hAnsi="Times New Roman"/>
          <w:sz w:val="28"/>
          <w:szCs w:val="28"/>
        </w:rPr>
        <w:t>". Промышленная энергетика. - 2014. - №1. - С. 11-14.</w:t>
      </w:r>
    </w:p>
    <w:p w14:paraId="44284131" w14:textId="1B23D966"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С.А.Хрустов</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А.С.Заворин</w:t>
      </w:r>
      <w:proofErr w:type="spellEnd"/>
      <w:r w:rsidRPr="00DF1788">
        <w:rPr>
          <w:rFonts w:ascii="Times New Roman" w:hAnsi="Times New Roman"/>
          <w:sz w:val="28"/>
          <w:szCs w:val="28"/>
        </w:rPr>
        <w:t>. Дальнобойность факела в жаровых трубах котлов. Промышленная энергетика. - 2014. - №10. - С. 16-20</w:t>
      </w:r>
    </w:p>
    <w:p w14:paraId="5759DF59" w14:textId="51DBEA88"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lang w:val="en-US"/>
        </w:rPr>
        <w:t xml:space="preserve">A.S. </w:t>
      </w:r>
      <w:proofErr w:type="spellStart"/>
      <w:r w:rsidRPr="00DF1788">
        <w:rPr>
          <w:rFonts w:ascii="Times New Roman" w:hAnsi="Times New Roman"/>
          <w:sz w:val="28"/>
          <w:szCs w:val="28"/>
          <w:lang w:val="en-US"/>
        </w:rPr>
        <w:t>Zavorin</w:t>
      </w:r>
      <w:proofErr w:type="spellEnd"/>
      <w:r w:rsidRPr="00DF1788">
        <w:rPr>
          <w:rFonts w:ascii="Times New Roman" w:hAnsi="Times New Roman"/>
          <w:sz w:val="28"/>
          <w:szCs w:val="28"/>
          <w:lang w:val="en-US"/>
        </w:rPr>
        <w:t xml:space="preserve">, S.A. </w:t>
      </w:r>
      <w:proofErr w:type="spellStart"/>
      <w:r w:rsidRPr="00DF1788">
        <w:rPr>
          <w:rFonts w:ascii="Times New Roman" w:hAnsi="Times New Roman"/>
          <w:sz w:val="28"/>
          <w:szCs w:val="28"/>
          <w:lang w:val="en-US"/>
        </w:rPr>
        <w:t>Khaustov</w:t>
      </w:r>
      <w:proofErr w:type="spellEnd"/>
      <w:r w:rsidRPr="00DF1788">
        <w:rPr>
          <w:rFonts w:ascii="Times New Roman" w:hAnsi="Times New Roman"/>
          <w:sz w:val="28"/>
          <w:szCs w:val="28"/>
          <w:lang w:val="en-US"/>
        </w:rPr>
        <w:t xml:space="preserve">, N.A. </w:t>
      </w:r>
      <w:proofErr w:type="spellStart"/>
      <w:r w:rsidRPr="00DF1788">
        <w:rPr>
          <w:rFonts w:ascii="Times New Roman" w:hAnsi="Times New Roman"/>
          <w:sz w:val="28"/>
          <w:szCs w:val="28"/>
          <w:lang w:val="en-US"/>
        </w:rPr>
        <w:t>Zaharushkin</w:t>
      </w:r>
      <w:proofErr w:type="spellEnd"/>
      <w:r w:rsidRPr="00DF1788">
        <w:rPr>
          <w:rFonts w:ascii="Times New Roman" w:hAnsi="Times New Roman"/>
          <w:sz w:val="28"/>
          <w:szCs w:val="28"/>
          <w:lang w:val="en-US"/>
        </w:rPr>
        <w:t xml:space="preserve">. Computer simulation of processes in the dead–end furnace, IOP Conf. </w:t>
      </w:r>
      <w:r w:rsidRPr="00DF1788">
        <w:rPr>
          <w:rFonts w:ascii="Times New Roman" w:hAnsi="Times New Roman"/>
          <w:sz w:val="28"/>
          <w:szCs w:val="28"/>
        </w:rPr>
        <w:t xml:space="preserve">Series: </w:t>
      </w:r>
      <w:proofErr w:type="spellStart"/>
      <w:r w:rsidRPr="00DF1788">
        <w:rPr>
          <w:rFonts w:ascii="Times New Roman" w:hAnsi="Times New Roman"/>
          <w:sz w:val="28"/>
          <w:szCs w:val="28"/>
        </w:rPr>
        <w:t>Materials</w:t>
      </w:r>
      <w:proofErr w:type="spellEnd"/>
      <w:r w:rsidRPr="00DF1788">
        <w:rPr>
          <w:rFonts w:ascii="Times New Roman" w:hAnsi="Times New Roman"/>
          <w:sz w:val="28"/>
          <w:szCs w:val="28"/>
        </w:rPr>
        <w:t xml:space="preserve"> Science </w:t>
      </w:r>
      <w:proofErr w:type="spellStart"/>
      <w:r w:rsidRPr="00DF1788">
        <w:rPr>
          <w:rFonts w:ascii="Times New Roman" w:hAnsi="Times New Roman"/>
          <w:sz w:val="28"/>
          <w:szCs w:val="28"/>
        </w:rPr>
        <w:t>and</w:t>
      </w:r>
      <w:proofErr w:type="spellEnd"/>
      <w:r w:rsidRPr="00DF1788">
        <w:rPr>
          <w:rFonts w:ascii="Times New Roman" w:hAnsi="Times New Roman"/>
          <w:sz w:val="28"/>
          <w:szCs w:val="28"/>
        </w:rPr>
        <w:t xml:space="preserve"> Engineering 66, 012029 (2014). </w:t>
      </w:r>
    </w:p>
    <w:p w14:paraId="2DDA3E69" w14:textId="0A78A844"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Каменецкий, Б.Я. Надежность топочных экранов водогрейных котлов // Теплоэнергетика. – 2008. - № 9. – С.57-60.</w:t>
      </w:r>
    </w:p>
    <w:p w14:paraId="28991D42" w14:textId="178CAA94"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Шифф, В.К. Математическое моделирование радиационного переноса в топочной камере // Теплоэнергетика. – 2003. - № 8. – С.49-53.</w:t>
      </w:r>
    </w:p>
    <w:p w14:paraId="15044206" w14:textId="1396B439"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lang w:val="kk-KZ"/>
        </w:rPr>
        <w:t xml:space="preserve">Бабанков В.А., Добриков С.А. Анализ тепловых харатеристик газовых топок с тупиковой жаровой камерой //Фундаментальные и прикладные проблемы техники и технологии. – Орел.: Госуниверситет-УНПК. – 2015. – Т. 304. - № 5. – с.43-46. </w:t>
      </w:r>
    </w:p>
    <w:p w14:paraId="5F6599DF" w14:textId="1AE9BA24"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lang w:val="kk-KZ"/>
        </w:rPr>
        <w:t xml:space="preserve">Верес А.А., Сапунов О.Г. О расчете теплообмена в топках жаротрубных паровых и водогрейных котлов // Энергосбережение и водоподготовка. – 2011 – Т.73. - № 5. – с.58-60. </w:t>
      </w:r>
    </w:p>
    <w:p w14:paraId="57CCFAF8" w14:textId="2879F00E"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Мунц</w:t>
      </w:r>
      <w:proofErr w:type="spellEnd"/>
      <w:r w:rsidRPr="00DF1788">
        <w:rPr>
          <w:rFonts w:ascii="Times New Roman" w:hAnsi="Times New Roman"/>
          <w:sz w:val="28"/>
          <w:szCs w:val="28"/>
        </w:rPr>
        <w:t xml:space="preserve"> В.А., Павлюк Е.Ю., Прошин А.С. Котельные установки и парогенераторы: учебное пособие / М-во науки и </w:t>
      </w:r>
      <w:proofErr w:type="spellStart"/>
      <w:proofErr w:type="gramStart"/>
      <w:r w:rsidRPr="00DF1788">
        <w:rPr>
          <w:rFonts w:ascii="Times New Roman" w:hAnsi="Times New Roman"/>
          <w:sz w:val="28"/>
          <w:szCs w:val="28"/>
        </w:rPr>
        <w:t>высш.обр</w:t>
      </w:r>
      <w:proofErr w:type="gramEnd"/>
      <w:r w:rsidRPr="00DF1788">
        <w:rPr>
          <w:rFonts w:ascii="Times New Roman" w:hAnsi="Times New Roman"/>
          <w:sz w:val="28"/>
          <w:szCs w:val="28"/>
        </w:rPr>
        <w:t>.РФ</w:t>
      </w:r>
      <w:proofErr w:type="spellEnd"/>
      <w:r w:rsidRPr="00DF1788">
        <w:rPr>
          <w:rFonts w:ascii="Times New Roman" w:hAnsi="Times New Roman"/>
          <w:sz w:val="28"/>
          <w:szCs w:val="28"/>
        </w:rPr>
        <w:t xml:space="preserve"> – Екатеринбург: Изд-во </w:t>
      </w:r>
      <w:proofErr w:type="spellStart"/>
      <w:r w:rsidRPr="00DF1788">
        <w:rPr>
          <w:rFonts w:ascii="Times New Roman" w:hAnsi="Times New Roman"/>
          <w:sz w:val="28"/>
          <w:szCs w:val="28"/>
        </w:rPr>
        <w:t>Урал.ун</w:t>
      </w:r>
      <w:proofErr w:type="spellEnd"/>
      <w:r w:rsidRPr="00DF1788">
        <w:rPr>
          <w:rFonts w:ascii="Times New Roman" w:hAnsi="Times New Roman"/>
          <w:sz w:val="28"/>
          <w:szCs w:val="28"/>
        </w:rPr>
        <w:t xml:space="preserve">-та, 2020. – 208 с. </w:t>
      </w:r>
    </w:p>
    <w:p w14:paraId="6DC4D8B4" w14:textId="68FB17D5"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lastRenderedPageBreak/>
        <w:t xml:space="preserve">Красникова О.К. Показатели эффективности конвективных теплообменных поверхностей, Сб. докладов на 3-ей Всесоюзной </w:t>
      </w:r>
      <w:proofErr w:type="spellStart"/>
      <w:r w:rsidRPr="00DF1788">
        <w:rPr>
          <w:rFonts w:ascii="Times New Roman" w:hAnsi="Times New Roman"/>
          <w:sz w:val="28"/>
          <w:szCs w:val="28"/>
        </w:rPr>
        <w:t>научнотехнической</w:t>
      </w:r>
      <w:proofErr w:type="spellEnd"/>
      <w:r w:rsidRPr="00DF1788">
        <w:rPr>
          <w:rFonts w:ascii="Times New Roman" w:hAnsi="Times New Roman"/>
          <w:sz w:val="28"/>
          <w:szCs w:val="28"/>
        </w:rPr>
        <w:t xml:space="preserve"> конференции «Криогенная техника -82», 1983 г., с. 13-19.</w:t>
      </w:r>
    </w:p>
    <w:p w14:paraId="33BA5EB6" w14:textId="03CE42EA" w:rsidR="00B0553C" w:rsidRPr="00C65415"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Гухман</w:t>
      </w:r>
      <w:proofErr w:type="spellEnd"/>
      <w:r w:rsidRPr="00DF1788">
        <w:rPr>
          <w:rFonts w:ascii="Times New Roman" w:hAnsi="Times New Roman"/>
          <w:sz w:val="28"/>
          <w:szCs w:val="28"/>
        </w:rPr>
        <w:t xml:space="preserve"> А.А., </w:t>
      </w:r>
      <w:proofErr w:type="spellStart"/>
      <w:r w:rsidRPr="00DF1788">
        <w:rPr>
          <w:rFonts w:ascii="Times New Roman" w:hAnsi="Times New Roman"/>
          <w:sz w:val="28"/>
          <w:szCs w:val="28"/>
        </w:rPr>
        <w:t>Кирпиков</w:t>
      </w:r>
      <w:proofErr w:type="spellEnd"/>
      <w:r w:rsidRPr="00DF1788">
        <w:rPr>
          <w:rFonts w:ascii="Times New Roman" w:hAnsi="Times New Roman"/>
          <w:sz w:val="28"/>
          <w:szCs w:val="28"/>
        </w:rPr>
        <w:t xml:space="preserve"> В.А., </w:t>
      </w:r>
      <w:proofErr w:type="spellStart"/>
      <w:r w:rsidRPr="00DF1788">
        <w:rPr>
          <w:rFonts w:ascii="Times New Roman" w:hAnsi="Times New Roman"/>
          <w:sz w:val="28"/>
          <w:szCs w:val="28"/>
        </w:rPr>
        <w:t>Гутарев</w:t>
      </w:r>
      <w:proofErr w:type="spellEnd"/>
      <w:r w:rsidRPr="00DF1788">
        <w:rPr>
          <w:rFonts w:ascii="Times New Roman" w:hAnsi="Times New Roman"/>
          <w:sz w:val="28"/>
          <w:szCs w:val="28"/>
        </w:rPr>
        <w:t xml:space="preserve"> В.В., </w:t>
      </w:r>
      <w:proofErr w:type="spellStart"/>
      <w:r w:rsidRPr="00DF1788">
        <w:rPr>
          <w:rFonts w:ascii="Times New Roman" w:hAnsi="Times New Roman"/>
          <w:sz w:val="28"/>
          <w:szCs w:val="28"/>
        </w:rPr>
        <w:t>Цирельман</w:t>
      </w:r>
      <w:proofErr w:type="spellEnd"/>
      <w:r w:rsidRPr="00DF1788">
        <w:rPr>
          <w:rFonts w:ascii="Times New Roman" w:hAnsi="Times New Roman"/>
          <w:sz w:val="28"/>
          <w:szCs w:val="28"/>
        </w:rPr>
        <w:t xml:space="preserve"> Н.М. Исследование теплообмена и гидравлического сопротивления при </w:t>
      </w:r>
      <w:proofErr w:type="spellStart"/>
      <w:r w:rsidRPr="00DF1788">
        <w:rPr>
          <w:rFonts w:ascii="Times New Roman" w:hAnsi="Times New Roman"/>
          <w:sz w:val="28"/>
          <w:szCs w:val="28"/>
        </w:rPr>
        <w:t>тубулентном</w:t>
      </w:r>
      <w:proofErr w:type="spellEnd"/>
      <w:r w:rsidRPr="00DF1788">
        <w:rPr>
          <w:rFonts w:ascii="Times New Roman" w:hAnsi="Times New Roman"/>
          <w:sz w:val="28"/>
          <w:szCs w:val="28"/>
        </w:rPr>
        <w:t xml:space="preserve"> течении газа в поле продольного знакопеременного градиента давления. ИФЖ</w:t>
      </w:r>
      <w:r w:rsidRPr="00C65415">
        <w:rPr>
          <w:rFonts w:ascii="Times New Roman" w:hAnsi="Times New Roman"/>
          <w:sz w:val="28"/>
          <w:szCs w:val="28"/>
        </w:rPr>
        <w:t xml:space="preserve"> </w:t>
      </w:r>
      <w:r w:rsidRPr="00DF1788">
        <w:rPr>
          <w:rFonts w:ascii="Times New Roman" w:hAnsi="Times New Roman"/>
          <w:sz w:val="28"/>
          <w:szCs w:val="28"/>
        </w:rPr>
        <w:t>т</w:t>
      </w:r>
      <w:r w:rsidRPr="00C65415">
        <w:rPr>
          <w:rFonts w:ascii="Times New Roman" w:hAnsi="Times New Roman"/>
          <w:sz w:val="28"/>
          <w:szCs w:val="28"/>
        </w:rPr>
        <w:t xml:space="preserve">. </w:t>
      </w:r>
      <w:r w:rsidRPr="00DF1788">
        <w:rPr>
          <w:rFonts w:ascii="Times New Roman" w:hAnsi="Times New Roman"/>
          <w:sz w:val="28"/>
          <w:szCs w:val="28"/>
        </w:rPr>
        <w:t>ХУ</w:t>
      </w:r>
      <w:r w:rsidRPr="00C65415">
        <w:rPr>
          <w:rFonts w:ascii="Times New Roman" w:hAnsi="Times New Roman"/>
          <w:sz w:val="28"/>
          <w:szCs w:val="28"/>
        </w:rPr>
        <w:t xml:space="preserve">1, №4. 1969 </w:t>
      </w:r>
      <w:r w:rsidRPr="00DF1788">
        <w:rPr>
          <w:rFonts w:ascii="Times New Roman" w:hAnsi="Times New Roman"/>
          <w:sz w:val="28"/>
          <w:szCs w:val="28"/>
        </w:rPr>
        <w:t>г</w:t>
      </w:r>
      <w:r w:rsidRPr="00C65415">
        <w:rPr>
          <w:rFonts w:ascii="Times New Roman" w:hAnsi="Times New Roman"/>
          <w:sz w:val="28"/>
          <w:szCs w:val="28"/>
        </w:rPr>
        <w:t xml:space="preserve">., </w:t>
      </w:r>
      <w:r w:rsidRPr="00DF1788">
        <w:rPr>
          <w:rFonts w:ascii="Times New Roman" w:hAnsi="Times New Roman"/>
          <w:sz w:val="28"/>
          <w:szCs w:val="28"/>
        </w:rPr>
        <w:t>с</w:t>
      </w:r>
      <w:r w:rsidRPr="00C65415">
        <w:rPr>
          <w:rFonts w:ascii="Times New Roman" w:hAnsi="Times New Roman"/>
          <w:sz w:val="28"/>
          <w:szCs w:val="28"/>
        </w:rPr>
        <w:t>. 581-691.</w:t>
      </w:r>
    </w:p>
    <w:p w14:paraId="0FD0468F"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t>Yang, S. R. Investigation of a heat transfer augmenter as a fouling cleaner and its optimum geometry in the tube side of a condenser / S. R. Yang, J. M. Wang, G. D. Zai, R. H. Kim // Experimental thermal and fluid science. — 1992. — Vol. 5, no. 6. — Pp. 795–802.</w:t>
      </w:r>
    </w:p>
    <w:p w14:paraId="442F98A4" w14:textId="644CC522"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bCs/>
          <w:sz w:val="28"/>
          <w:szCs w:val="28"/>
        </w:rPr>
        <w:t>Скрыпник</w:t>
      </w:r>
      <w:proofErr w:type="spellEnd"/>
      <w:r w:rsidRPr="00DF1788">
        <w:rPr>
          <w:rFonts w:ascii="Times New Roman" w:hAnsi="Times New Roman"/>
          <w:bCs/>
          <w:sz w:val="28"/>
          <w:szCs w:val="28"/>
        </w:rPr>
        <w:t xml:space="preserve"> А.Н. Гидравлическое сопротивление и теплоотдача труб с внутренним спиральным оребрением при однофазном течении теплоносителя. </w:t>
      </w:r>
      <w:proofErr w:type="spellStart"/>
      <w:r w:rsidRPr="00DF1788">
        <w:rPr>
          <w:rFonts w:ascii="Times New Roman" w:hAnsi="Times New Roman"/>
          <w:bCs/>
          <w:sz w:val="28"/>
          <w:szCs w:val="28"/>
        </w:rPr>
        <w:t>Дисс.на</w:t>
      </w:r>
      <w:proofErr w:type="spellEnd"/>
      <w:r w:rsidRPr="00DF1788">
        <w:rPr>
          <w:rFonts w:ascii="Times New Roman" w:hAnsi="Times New Roman"/>
          <w:bCs/>
          <w:sz w:val="28"/>
          <w:szCs w:val="28"/>
        </w:rPr>
        <w:t xml:space="preserve"> </w:t>
      </w:r>
      <w:proofErr w:type="spellStart"/>
      <w:r w:rsidRPr="00DF1788">
        <w:rPr>
          <w:rFonts w:ascii="Times New Roman" w:hAnsi="Times New Roman"/>
          <w:bCs/>
          <w:sz w:val="28"/>
          <w:szCs w:val="28"/>
        </w:rPr>
        <w:t>соиск.уч.ст.к.т.н</w:t>
      </w:r>
      <w:proofErr w:type="spellEnd"/>
      <w:r w:rsidRPr="00DF1788">
        <w:rPr>
          <w:rFonts w:ascii="Times New Roman" w:hAnsi="Times New Roman"/>
          <w:bCs/>
          <w:sz w:val="28"/>
          <w:szCs w:val="28"/>
        </w:rPr>
        <w:t>. – Казань, - 2020-195стр.</w:t>
      </w:r>
    </w:p>
    <w:p w14:paraId="70FFAA5C" w14:textId="2B0119F0"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Исследование и разработка широкой линейки перспективных водогрейных котлов тепловой мощностью от 0,63 МВт и до 145 МВт на природном газе, жидком и твердом топливе для собственного промышленного производства в Казахстане»: отчет о НИР (промежуточный): ИРН AP05133388 / Алматинский университет энергетики и связи; рук. </w:t>
      </w: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w:t>
      </w:r>
      <w:proofErr w:type="spellStart"/>
      <w:r w:rsidRPr="00DF1788">
        <w:rPr>
          <w:rFonts w:ascii="Times New Roman" w:hAnsi="Times New Roman"/>
          <w:sz w:val="28"/>
          <w:szCs w:val="28"/>
        </w:rPr>
        <w:t>исполн</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Кибарин</w:t>
      </w:r>
      <w:proofErr w:type="spellEnd"/>
      <w:r w:rsidRPr="00DF1788">
        <w:rPr>
          <w:rFonts w:ascii="Times New Roman" w:hAnsi="Times New Roman"/>
          <w:sz w:val="28"/>
          <w:szCs w:val="28"/>
        </w:rPr>
        <w:t xml:space="preserve"> А.А. [и др.]. Алматы, 2019. -151 с. - № ГР 0118РК00580. – Инв. №021</w:t>
      </w:r>
      <w:r w:rsidRPr="00DF1788">
        <w:rPr>
          <w:rFonts w:ascii="Times New Roman" w:hAnsi="Times New Roman"/>
          <w:sz w:val="28"/>
          <w:szCs w:val="28"/>
          <w:lang w:val="en-US"/>
        </w:rPr>
        <w:t>9</w:t>
      </w:r>
      <w:r w:rsidRPr="00DF1788">
        <w:rPr>
          <w:rFonts w:ascii="Times New Roman" w:hAnsi="Times New Roman"/>
          <w:sz w:val="28"/>
          <w:szCs w:val="28"/>
        </w:rPr>
        <w:t>РК0</w:t>
      </w:r>
      <w:r w:rsidRPr="00DF1788">
        <w:rPr>
          <w:rFonts w:ascii="Times New Roman" w:hAnsi="Times New Roman"/>
          <w:sz w:val="28"/>
          <w:szCs w:val="28"/>
          <w:lang w:val="en-US"/>
        </w:rPr>
        <w:t>1283</w:t>
      </w:r>
      <w:r w:rsidRPr="00DF1788">
        <w:rPr>
          <w:rFonts w:ascii="Times New Roman" w:hAnsi="Times New Roman"/>
          <w:sz w:val="28"/>
          <w:szCs w:val="28"/>
        </w:rPr>
        <w:t>.</w:t>
      </w:r>
    </w:p>
    <w:p w14:paraId="1B378303" w14:textId="3CFF58DE"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Мигай В.К., Быстров П.Г. Интенсификация теплообмена в волнис</w:t>
      </w:r>
      <w:r w:rsidRPr="00DF1788">
        <w:rPr>
          <w:rFonts w:ascii="Times New Roman" w:hAnsi="Times New Roman"/>
          <w:sz w:val="28"/>
          <w:szCs w:val="28"/>
        </w:rPr>
        <w:softHyphen/>
        <w:t>тых трубах // Теплоэнергетика. - 1976. - № 11. - с.74-76.</w:t>
      </w:r>
    </w:p>
    <w:p w14:paraId="3BA9B9AB" w14:textId="09487D66"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Мигай В.К., Быстров П.Г. Теплообмен в профильных трубах // Теплоэнергетика, №3, 1981, с. 55-59.</w:t>
      </w:r>
    </w:p>
    <w:p w14:paraId="7944BC12" w14:textId="073EA4E4"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Зыков А.К. Паровые и водогрейные котлы: Справочное пособие / А.К. Зыков. – М.: Энергоатомиздат, 1987. – (Б-ка </w:t>
      </w:r>
      <w:proofErr w:type="spellStart"/>
      <w:r w:rsidRPr="00DF1788">
        <w:rPr>
          <w:rFonts w:ascii="Times New Roman" w:hAnsi="Times New Roman"/>
          <w:sz w:val="28"/>
          <w:szCs w:val="28"/>
        </w:rPr>
        <w:t>тепломонтажника</w:t>
      </w:r>
      <w:proofErr w:type="spellEnd"/>
      <w:r w:rsidRPr="00DF1788">
        <w:rPr>
          <w:rFonts w:ascii="Times New Roman" w:hAnsi="Times New Roman"/>
          <w:sz w:val="28"/>
          <w:szCs w:val="28"/>
        </w:rPr>
        <w:t>). - 128с.</w:t>
      </w:r>
    </w:p>
    <w:p w14:paraId="5CEFEE68" w14:textId="2E978E66"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proofErr w:type="spellStart"/>
      <w:r w:rsidRPr="00DF1788">
        <w:rPr>
          <w:rFonts w:ascii="Times New Roman" w:hAnsi="Times New Roman"/>
          <w:sz w:val="28"/>
          <w:szCs w:val="28"/>
          <w:lang w:val="en-US"/>
        </w:rPr>
        <w:t>Nunner</w:t>
      </w:r>
      <w:proofErr w:type="spellEnd"/>
      <w:r w:rsidRPr="00DF1788">
        <w:rPr>
          <w:rFonts w:ascii="Times New Roman" w:hAnsi="Times New Roman"/>
          <w:sz w:val="28"/>
          <w:szCs w:val="28"/>
          <w:lang w:val="en-US"/>
        </w:rPr>
        <w:t xml:space="preserve"> W, </w:t>
      </w:r>
      <w:proofErr w:type="spellStart"/>
      <w:r w:rsidRPr="00DF1788">
        <w:rPr>
          <w:rFonts w:ascii="Times New Roman" w:hAnsi="Times New Roman"/>
          <w:sz w:val="28"/>
          <w:szCs w:val="28"/>
          <w:lang w:val="en-US"/>
        </w:rPr>
        <w:t>Warmeubergang</w:t>
      </w:r>
      <w:proofErr w:type="spellEnd"/>
      <w:r w:rsidRPr="00DF1788">
        <w:rPr>
          <w:rFonts w:ascii="Times New Roman" w:hAnsi="Times New Roman"/>
          <w:sz w:val="28"/>
          <w:szCs w:val="28"/>
          <w:lang w:val="en-US"/>
        </w:rPr>
        <w:t xml:space="preserve"> und </w:t>
      </w:r>
      <w:proofErr w:type="spellStart"/>
      <w:r w:rsidRPr="00DF1788">
        <w:rPr>
          <w:rFonts w:ascii="Times New Roman" w:hAnsi="Times New Roman"/>
          <w:sz w:val="28"/>
          <w:szCs w:val="28"/>
          <w:lang w:val="en-US"/>
        </w:rPr>
        <w:t>Druckabfall</w:t>
      </w:r>
      <w:proofErr w:type="spellEnd"/>
      <w:r w:rsidRPr="00DF1788">
        <w:rPr>
          <w:rFonts w:ascii="Times New Roman" w:hAnsi="Times New Roman"/>
          <w:sz w:val="28"/>
          <w:szCs w:val="28"/>
          <w:lang w:val="en-US"/>
        </w:rPr>
        <w:t xml:space="preserve"> in </w:t>
      </w:r>
      <w:proofErr w:type="spellStart"/>
      <w:r w:rsidRPr="00DF1788">
        <w:rPr>
          <w:rFonts w:ascii="Times New Roman" w:hAnsi="Times New Roman"/>
          <w:sz w:val="28"/>
          <w:szCs w:val="28"/>
          <w:lang w:val="en-US"/>
        </w:rPr>
        <w:t>rauhen</w:t>
      </w:r>
      <w:proofErr w:type="spell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Rohren</w:t>
      </w:r>
      <w:proofErr w:type="spellEnd"/>
      <w:r w:rsidRPr="00DF1788">
        <w:rPr>
          <w:rFonts w:ascii="Times New Roman" w:hAnsi="Times New Roman"/>
          <w:sz w:val="28"/>
          <w:szCs w:val="28"/>
          <w:lang w:val="en-US"/>
        </w:rPr>
        <w:t xml:space="preserve"> VDJ – </w:t>
      </w:r>
      <w:proofErr w:type="spellStart"/>
      <w:proofErr w:type="gramStart"/>
      <w:r w:rsidRPr="00DF1788">
        <w:rPr>
          <w:rFonts w:ascii="Times New Roman" w:hAnsi="Times New Roman"/>
          <w:sz w:val="28"/>
          <w:szCs w:val="28"/>
          <w:lang w:val="en-US"/>
        </w:rPr>
        <w:t>Forschungsheft</w:t>
      </w:r>
      <w:proofErr w:type="spellEnd"/>
      <w:r w:rsidRPr="00DF1788">
        <w:rPr>
          <w:rFonts w:ascii="Times New Roman" w:hAnsi="Times New Roman"/>
          <w:sz w:val="28"/>
          <w:szCs w:val="28"/>
          <w:lang w:val="en-US"/>
        </w:rPr>
        <w:t>,  №</w:t>
      </w:r>
      <w:proofErr w:type="gramEnd"/>
      <w:r w:rsidRPr="00DF1788">
        <w:rPr>
          <w:rFonts w:ascii="Times New Roman" w:hAnsi="Times New Roman"/>
          <w:sz w:val="28"/>
          <w:szCs w:val="28"/>
          <w:lang w:val="en-US"/>
        </w:rPr>
        <w:t>455, 1956, p. 127</w:t>
      </w:r>
    </w:p>
    <w:p w14:paraId="7B99ECF6" w14:textId="4C6A8C5C"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Роддатис</w:t>
      </w:r>
      <w:proofErr w:type="spellEnd"/>
      <w:r w:rsidRPr="00DF1788">
        <w:rPr>
          <w:rFonts w:ascii="Times New Roman" w:hAnsi="Times New Roman"/>
          <w:sz w:val="28"/>
          <w:szCs w:val="28"/>
        </w:rPr>
        <w:t xml:space="preserve"> К.Ф., </w:t>
      </w:r>
      <w:proofErr w:type="spellStart"/>
      <w:r w:rsidRPr="00DF1788">
        <w:rPr>
          <w:rFonts w:ascii="Times New Roman" w:hAnsi="Times New Roman"/>
          <w:sz w:val="28"/>
          <w:szCs w:val="28"/>
        </w:rPr>
        <w:t>Полтарецкий</w:t>
      </w:r>
      <w:proofErr w:type="spellEnd"/>
      <w:r w:rsidRPr="00DF1788">
        <w:rPr>
          <w:rFonts w:ascii="Times New Roman" w:hAnsi="Times New Roman"/>
          <w:sz w:val="28"/>
          <w:szCs w:val="28"/>
        </w:rPr>
        <w:t xml:space="preserve"> А.Н. Справочник по котельным установкам малой производительности / Под. Ред. К. Ф. </w:t>
      </w:r>
      <w:proofErr w:type="spellStart"/>
      <w:r w:rsidRPr="00DF1788">
        <w:rPr>
          <w:rFonts w:ascii="Times New Roman" w:hAnsi="Times New Roman"/>
          <w:sz w:val="28"/>
          <w:szCs w:val="28"/>
        </w:rPr>
        <w:t>Роддатиса</w:t>
      </w:r>
      <w:proofErr w:type="spellEnd"/>
      <w:r w:rsidRPr="00DF1788">
        <w:rPr>
          <w:rFonts w:ascii="Times New Roman" w:hAnsi="Times New Roman"/>
          <w:sz w:val="28"/>
          <w:szCs w:val="28"/>
        </w:rPr>
        <w:t>. – М.: Энергоатомиздат, 1989. – 488 с.</w:t>
      </w:r>
    </w:p>
    <w:p w14:paraId="5B2489C2" w14:textId="5FA15C9B"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В.П. Исаченко, В.А. Осипова, А.С. </w:t>
      </w:r>
      <w:proofErr w:type="spellStart"/>
      <w:r w:rsidRPr="00DF1788">
        <w:rPr>
          <w:rFonts w:ascii="Times New Roman" w:hAnsi="Times New Roman"/>
          <w:sz w:val="28"/>
          <w:szCs w:val="28"/>
        </w:rPr>
        <w:t>Сукомел</w:t>
      </w:r>
      <w:proofErr w:type="spellEnd"/>
      <w:r w:rsidRPr="00DF1788">
        <w:rPr>
          <w:rFonts w:ascii="Times New Roman" w:hAnsi="Times New Roman"/>
          <w:sz w:val="28"/>
          <w:szCs w:val="28"/>
        </w:rPr>
        <w:t>. Теплопередача. Учебник для вузов, Изд. 3-е., «Энергия</w:t>
      </w:r>
      <w:proofErr w:type="gramStart"/>
      <w:r w:rsidRPr="00DF1788">
        <w:rPr>
          <w:rFonts w:ascii="Times New Roman" w:hAnsi="Times New Roman"/>
          <w:sz w:val="28"/>
          <w:szCs w:val="28"/>
        </w:rPr>
        <w:t>»,  1975</w:t>
      </w:r>
      <w:proofErr w:type="gramEnd"/>
      <w:r w:rsidRPr="00DF1788">
        <w:rPr>
          <w:rFonts w:ascii="Times New Roman" w:hAnsi="Times New Roman"/>
          <w:sz w:val="28"/>
          <w:szCs w:val="28"/>
        </w:rPr>
        <w:t>, 488с.</w:t>
      </w:r>
    </w:p>
    <w:p w14:paraId="23C5C300" w14:textId="2DD8577F" w:rsidR="00B0553C" w:rsidRPr="001A7143" w:rsidRDefault="00B0553C">
      <w:pPr>
        <w:numPr>
          <w:ilvl w:val="0"/>
          <w:numId w:val="13"/>
        </w:numPr>
        <w:spacing w:after="0" w:line="25" w:lineRule="atLeast"/>
        <w:ind w:left="0" w:firstLine="709"/>
        <w:jc w:val="both"/>
        <w:rPr>
          <w:rFonts w:ascii="Times New Roman" w:hAnsi="Times New Roman"/>
          <w:sz w:val="28"/>
          <w:szCs w:val="28"/>
        </w:rPr>
      </w:pPr>
      <w:r w:rsidRPr="001A7143">
        <w:rPr>
          <w:rFonts w:ascii="Times New Roman" w:hAnsi="Times New Roman"/>
          <w:sz w:val="28"/>
          <w:szCs w:val="28"/>
        </w:rPr>
        <w:t>О.К. Красникова Исследование эффективности теплообмена при вынужденной конвекции в зависимости от формы канала, его характерного размера и свойств теплоносителя. – М: Энергомаш, 1986. - 128 с. (</w:t>
      </w:r>
      <w:r w:rsidRPr="001A7143">
        <w:rPr>
          <w:rFonts w:ascii="Times New Roman" w:hAnsi="Times New Roman"/>
          <w:sz w:val="28"/>
          <w:szCs w:val="28"/>
          <w:lang w:val="kk-KZ"/>
        </w:rPr>
        <w:t>стр.</w:t>
      </w:r>
      <w:r w:rsidRPr="001A7143">
        <w:rPr>
          <w:rFonts w:ascii="Times New Roman" w:hAnsi="Times New Roman"/>
          <w:sz w:val="28"/>
          <w:szCs w:val="28"/>
        </w:rPr>
        <w:t xml:space="preserve"> 104)</w:t>
      </w:r>
    </w:p>
    <w:p w14:paraId="74D6A393" w14:textId="6CA26A63" w:rsidR="00B0553C" w:rsidRPr="001A7143"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t xml:space="preserve">Koch R. </w:t>
      </w:r>
      <w:proofErr w:type="spellStart"/>
      <w:r w:rsidRPr="00DF1788">
        <w:rPr>
          <w:rFonts w:ascii="Times New Roman" w:hAnsi="Times New Roman"/>
          <w:sz w:val="28"/>
          <w:szCs w:val="28"/>
          <w:lang w:val="en-US"/>
        </w:rPr>
        <w:t>Druckverlust</w:t>
      </w:r>
      <w:proofErr w:type="spellEnd"/>
      <w:r w:rsidRPr="00DF1788">
        <w:rPr>
          <w:rFonts w:ascii="Times New Roman" w:hAnsi="Times New Roman"/>
          <w:sz w:val="28"/>
          <w:szCs w:val="28"/>
          <w:lang w:val="en-US"/>
        </w:rPr>
        <w:t xml:space="preserve"> und </w:t>
      </w:r>
      <w:proofErr w:type="spellStart"/>
      <w:r w:rsidRPr="00DF1788">
        <w:rPr>
          <w:rFonts w:ascii="Times New Roman" w:hAnsi="Times New Roman"/>
          <w:sz w:val="28"/>
          <w:szCs w:val="28"/>
          <w:lang w:val="en-US"/>
        </w:rPr>
        <w:t>Warmeubergang</w:t>
      </w:r>
      <w:proofErr w:type="spell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beiver</w:t>
      </w:r>
      <w:proofErr w:type="spellEnd"/>
      <w:r w:rsidRPr="001A7143">
        <w:rPr>
          <w:rFonts w:ascii="Times New Roman" w:hAnsi="Times New Roman"/>
          <w:sz w:val="28"/>
          <w:szCs w:val="28"/>
          <w:lang w:val="en-US"/>
        </w:rPr>
        <w:t xml:space="preserve"> </w:t>
      </w:r>
      <w:proofErr w:type="spellStart"/>
      <w:r w:rsidRPr="00DF1788">
        <w:rPr>
          <w:rFonts w:ascii="Times New Roman" w:hAnsi="Times New Roman"/>
          <w:sz w:val="28"/>
          <w:szCs w:val="28"/>
          <w:lang w:val="en-US"/>
        </w:rPr>
        <w:t>Wibelterstromung</w:t>
      </w:r>
      <w:proofErr w:type="spellEnd"/>
      <w:r w:rsidRPr="00DF1788">
        <w:rPr>
          <w:rFonts w:ascii="Times New Roman" w:hAnsi="Times New Roman"/>
          <w:sz w:val="28"/>
          <w:szCs w:val="28"/>
          <w:lang w:val="en-US"/>
        </w:rPr>
        <w:t xml:space="preserve">, VDJ // </w:t>
      </w:r>
      <w:proofErr w:type="spellStart"/>
      <w:r w:rsidRPr="00DF1788">
        <w:rPr>
          <w:rFonts w:ascii="Times New Roman" w:hAnsi="Times New Roman"/>
          <w:sz w:val="28"/>
          <w:szCs w:val="28"/>
          <w:lang w:val="en-US"/>
        </w:rPr>
        <w:t>Forschungs</w:t>
      </w:r>
      <w:proofErr w:type="spellEnd"/>
      <w:r w:rsidRPr="00DF1788">
        <w:rPr>
          <w:rFonts w:ascii="Times New Roman" w:hAnsi="Times New Roman"/>
          <w:sz w:val="28"/>
          <w:szCs w:val="28"/>
          <w:lang w:val="en-US"/>
        </w:rPr>
        <w:t xml:space="preserve"> – heft. </w:t>
      </w:r>
      <w:r w:rsidRPr="001A7143">
        <w:rPr>
          <w:rFonts w:ascii="Times New Roman" w:hAnsi="Times New Roman"/>
          <w:sz w:val="28"/>
          <w:szCs w:val="28"/>
          <w:lang w:val="en-US"/>
        </w:rPr>
        <w:t>1958, №469, p.118.</w:t>
      </w:r>
    </w:p>
    <w:p w14:paraId="694E30AA" w14:textId="313C2D4B"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Калинин Э.К., </w:t>
      </w:r>
      <w:proofErr w:type="spellStart"/>
      <w:r w:rsidRPr="00DF1788">
        <w:rPr>
          <w:rFonts w:ascii="Times New Roman" w:hAnsi="Times New Roman"/>
          <w:sz w:val="28"/>
          <w:szCs w:val="28"/>
        </w:rPr>
        <w:t>Дрейцер</w:t>
      </w:r>
      <w:proofErr w:type="spellEnd"/>
      <w:r w:rsidRPr="00DF1788">
        <w:rPr>
          <w:rFonts w:ascii="Times New Roman" w:hAnsi="Times New Roman"/>
          <w:sz w:val="28"/>
          <w:szCs w:val="28"/>
        </w:rPr>
        <w:t xml:space="preserve"> Г.А., Ярхо С.А. Интенсификация теплообмена в каналах. – </w:t>
      </w:r>
      <w:proofErr w:type="spellStart"/>
      <w:proofErr w:type="gramStart"/>
      <w:r w:rsidRPr="00DF1788">
        <w:rPr>
          <w:rFonts w:ascii="Times New Roman" w:hAnsi="Times New Roman"/>
          <w:sz w:val="28"/>
          <w:szCs w:val="28"/>
        </w:rPr>
        <w:t>М.:Машиностроение</w:t>
      </w:r>
      <w:proofErr w:type="spellEnd"/>
      <w:proofErr w:type="gramEnd"/>
      <w:r w:rsidRPr="00DF1788">
        <w:rPr>
          <w:rFonts w:ascii="Times New Roman" w:hAnsi="Times New Roman"/>
          <w:sz w:val="28"/>
          <w:szCs w:val="28"/>
        </w:rPr>
        <w:t>, 1981. – 205 с</w:t>
      </w:r>
    </w:p>
    <w:p w14:paraId="7EE69FA9" w14:textId="70881FE3" w:rsidR="00097FB1" w:rsidRPr="00097FB1"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Патанкар</w:t>
      </w:r>
      <w:proofErr w:type="spellEnd"/>
      <w:r w:rsidRPr="00DF1788">
        <w:rPr>
          <w:rFonts w:ascii="Times New Roman" w:hAnsi="Times New Roman"/>
          <w:sz w:val="28"/>
          <w:szCs w:val="28"/>
        </w:rPr>
        <w:t xml:space="preserve"> С., Лью С., Спэрроу Е.М. Полностью развитые течение и теплообмен в каналах с периодическим изменением площади сечения в </w:t>
      </w:r>
      <w:r w:rsidRPr="00DF1788">
        <w:rPr>
          <w:rFonts w:ascii="Times New Roman" w:hAnsi="Times New Roman"/>
          <w:sz w:val="28"/>
          <w:szCs w:val="28"/>
        </w:rPr>
        <w:lastRenderedPageBreak/>
        <w:t>продольном направлении/Пер. с англ.//Теплопередача. 1977. Т. 99. №2. - С. 21-29.</w:t>
      </w:r>
    </w:p>
    <w:p w14:paraId="65FB13C7" w14:textId="57D0C371" w:rsidR="00B0553C" w:rsidRPr="00097FB1" w:rsidRDefault="00B0553C">
      <w:pPr>
        <w:numPr>
          <w:ilvl w:val="0"/>
          <w:numId w:val="13"/>
        </w:numPr>
        <w:spacing w:after="0" w:line="25" w:lineRule="atLeast"/>
        <w:ind w:left="0" w:firstLine="709"/>
        <w:jc w:val="both"/>
        <w:rPr>
          <w:rFonts w:ascii="Times New Roman" w:hAnsi="Times New Roman"/>
          <w:sz w:val="28"/>
          <w:szCs w:val="28"/>
        </w:rPr>
      </w:pPr>
      <w:r w:rsidRPr="00097FB1">
        <w:rPr>
          <w:rFonts w:ascii="Times New Roman" w:hAnsi="Times New Roman"/>
          <w:sz w:val="28"/>
          <w:szCs w:val="28"/>
        </w:rPr>
        <w:t xml:space="preserve">А.Г. Лаптев, Н.А. Николаев, М.М. Башаров Методы интенсификации и моделирования </w:t>
      </w:r>
      <w:proofErr w:type="spellStart"/>
      <w:r w:rsidRPr="00097FB1">
        <w:rPr>
          <w:rFonts w:ascii="Times New Roman" w:hAnsi="Times New Roman"/>
          <w:sz w:val="28"/>
          <w:szCs w:val="28"/>
        </w:rPr>
        <w:t>тепломассообменных</w:t>
      </w:r>
      <w:proofErr w:type="spellEnd"/>
      <w:r w:rsidRPr="00097FB1">
        <w:rPr>
          <w:rFonts w:ascii="Times New Roman" w:hAnsi="Times New Roman"/>
          <w:sz w:val="28"/>
          <w:szCs w:val="28"/>
        </w:rPr>
        <w:t xml:space="preserve"> процессов. Учебно-справочное пособие. – М.: «Теплотехник», 2011. – 335 с.</w:t>
      </w:r>
    </w:p>
    <w:p w14:paraId="6C32B0CD" w14:textId="595FB8D6" w:rsidR="00B0553C" w:rsidRPr="00097FB1"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t xml:space="preserve">Knudsen J.G., Katz D.J. Heat transfer and pressure drop in annuli Chem. Eng. </w:t>
      </w:r>
      <w:proofErr w:type="spellStart"/>
      <w:r w:rsidRPr="00097FB1">
        <w:rPr>
          <w:rFonts w:ascii="Times New Roman" w:hAnsi="Times New Roman"/>
          <w:sz w:val="28"/>
          <w:szCs w:val="28"/>
          <w:lang w:val="en-US"/>
        </w:rPr>
        <w:t>Progr</w:t>
      </w:r>
      <w:proofErr w:type="spellEnd"/>
      <w:r w:rsidRPr="00097FB1">
        <w:rPr>
          <w:rFonts w:ascii="Times New Roman" w:hAnsi="Times New Roman"/>
          <w:sz w:val="28"/>
          <w:szCs w:val="28"/>
          <w:lang w:val="en-US"/>
        </w:rPr>
        <w:t>. 1950, 46, 490.</w:t>
      </w:r>
    </w:p>
    <w:p w14:paraId="6FB59DCF" w14:textId="7210A9DA"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Мигай В.К. Повышение эффективности современных теплообменников, Л.</w:t>
      </w:r>
      <w:proofErr w:type="gramStart"/>
      <w:r w:rsidRPr="00DF1788">
        <w:rPr>
          <w:rFonts w:ascii="Times New Roman" w:hAnsi="Times New Roman"/>
          <w:sz w:val="28"/>
          <w:szCs w:val="28"/>
        </w:rPr>
        <w:t>, Из</w:t>
      </w:r>
      <w:proofErr w:type="gramEnd"/>
      <w:r w:rsidRPr="00DF1788">
        <w:rPr>
          <w:rFonts w:ascii="Times New Roman" w:hAnsi="Times New Roman"/>
          <w:sz w:val="28"/>
          <w:szCs w:val="28"/>
        </w:rPr>
        <w:t>-во «Энергия», 1980 г. с.157.</w:t>
      </w:r>
    </w:p>
    <w:p w14:paraId="2573F96C" w14:textId="04511280"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Левченко Г.И., </w:t>
      </w:r>
      <w:proofErr w:type="spellStart"/>
      <w:r w:rsidRPr="00DF1788">
        <w:rPr>
          <w:rFonts w:ascii="Times New Roman" w:hAnsi="Times New Roman"/>
          <w:sz w:val="28"/>
          <w:szCs w:val="28"/>
        </w:rPr>
        <w:t>Лисейкин</w:t>
      </w:r>
      <w:proofErr w:type="spellEnd"/>
      <w:r w:rsidRPr="00DF1788">
        <w:rPr>
          <w:rFonts w:ascii="Times New Roman" w:hAnsi="Times New Roman"/>
          <w:sz w:val="28"/>
          <w:szCs w:val="28"/>
        </w:rPr>
        <w:t xml:space="preserve"> И.Л., </w:t>
      </w:r>
      <w:proofErr w:type="spellStart"/>
      <w:r w:rsidRPr="00DF1788">
        <w:rPr>
          <w:rFonts w:ascii="Times New Roman" w:hAnsi="Times New Roman"/>
          <w:sz w:val="28"/>
          <w:szCs w:val="28"/>
        </w:rPr>
        <w:t>Копелиович</w:t>
      </w:r>
      <w:proofErr w:type="spellEnd"/>
      <w:r w:rsidRPr="00DF1788">
        <w:rPr>
          <w:rFonts w:ascii="Times New Roman" w:hAnsi="Times New Roman"/>
          <w:sz w:val="28"/>
          <w:szCs w:val="28"/>
        </w:rPr>
        <w:t xml:space="preserve">, А.М., Мигай В.К., Назаренко В.С. </w:t>
      </w:r>
      <w:proofErr w:type="spellStart"/>
      <w:r w:rsidRPr="00DF1788">
        <w:rPr>
          <w:rFonts w:ascii="Times New Roman" w:hAnsi="Times New Roman"/>
          <w:sz w:val="28"/>
          <w:szCs w:val="28"/>
        </w:rPr>
        <w:t>Оребренные</w:t>
      </w:r>
      <w:proofErr w:type="spellEnd"/>
      <w:r w:rsidRPr="00DF1788">
        <w:rPr>
          <w:rFonts w:ascii="Times New Roman" w:hAnsi="Times New Roman"/>
          <w:sz w:val="28"/>
          <w:szCs w:val="28"/>
        </w:rPr>
        <w:t xml:space="preserve"> поверхности нагрева паровых котлов. – М.: </w:t>
      </w:r>
      <w:proofErr w:type="spellStart"/>
      <w:r w:rsidRPr="00DF1788">
        <w:rPr>
          <w:rFonts w:ascii="Times New Roman" w:hAnsi="Times New Roman"/>
          <w:sz w:val="28"/>
          <w:szCs w:val="28"/>
        </w:rPr>
        <w:t>Эноргоатомиздат</w:t>
      </w:r>
      <w:proofErr w:type="spellEnd"/>
      <w:r w:rsidRPr="00DF1788">
        <w:rPr>
          <w:rFonts w:ascii="Times New Roman" w:hAnsi="Times New Roman"/>
          <w:sz w:val="28"/>
          <w:szCs w:val="28"/>
        </w:rPr>
        <w:t xml:space="preserve">, 1986. – 168 с. </w:t>
      </w:r>
    </w:p>
    <w:p w14:paraId="6D347B60" w14:textId="4DD8A319"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Гольберг</w:t>
      </w:r>
      <w:proofErr w:type="spellEnd"/>
      <w:r w:rsidRPr="00DF1788">
        <w:rPr>
          <w:rFonts w:ascii="Times New Roman" w:hAnsi="Times New Roman"/>
          <w:sz w:val="28"/>
          <w:szCs w:val="28"/>
        </w:rPr>
        <w:t xml:space="preserve"> А.И., Корягин В.С., </w:t>
      </w:r>
      <w:proofErr w:type="spellStart"/>
      <w:r w:rsidRPr="00DF1788">
        <w:rPr>
          <w:rFonts w:ascii="Times New Roman" w:hAnsi="Times New Roman"/>
          <w:sz w:val="28"/>
          <w:szCs w:val="28"/>
        </w:rPr>
        <w:t>Мочан</w:t>
      </w:r>
      <w:proofErr w:type="spellEnd"/>
      <w:r w:rsidRPr="00DF1788">
        <w:rPr>
          <w:rFonts w:ascii="Times New Roman" w:hAnsi="Times New Roman"/>
          <w:sz w:val="28"/>
          <w:szCs w:val="28"/>
        </w:rPr>
        <w:t xml:space="preserve"> С.И., </w:t>
      </w:r>
      <w:proofErr w:type="spellStart"/>
      <w:r w:rsidRPr="00DF1788">
        <w:rPr>
          <w:rFonts w:ascii="Times New Roman" w:hAnsi="Times New Roman"/>
          <w:sz w:val="28"/>
          <w:szCs w:val="28"/>
        </w:rPr>
        <w:t>Тынтарев</w:t>
      </w:r>
      <w:proofErr w:type="spellEnd"/>
      <w:r w:rsidRPr="00DF1788">
        <w:rPr>
          <w:rFonts w:ascii="Times New Roman" w:hAnsi="Times New Roman"/>
          <w:sz w:val="28"/>
          <w:szCs w:val="28"/>
        </w:rPr>
        <w:t xml:space="preserve"> Э.М. Расчет и проектирование цельносварных экранов котельных агрегатов. Л., «Энергия», 1975. – 272 с. </w:t>
      </w:r>
    </w:p>
    <w:p w14:paraId="116DF53C" w14:textId="0AF5C2D0"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Тепловой расчет котлов (Нормативный метод). –СПб.: Издательство НПО ЦКТИ, Издание 3-е, переработанное и дополненное, 1998. – 256с.</w:t>
      </w:r>
    </w:p>
    <w:p w14:paraId="4265ACE1" w14:textId="113F590B" w:rsidR="00B0553C" w:rsidRPr="00123F0C"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Коротких А.Г., </w:t>
      </w:r>
      <w:proofErr w:type="spellStart"/>
      <w:r w:rsidRPr="00DF1788">
        <w:rPr>
          <w:rFonts w:ascii="Times New Roman" w:hAnsi="Times New Roman"/>
          <w:sz w:val="28"/>
          <w:szCs w:val="28"/>
        </w:rPr>
        <w:t>Шаманин</w:t>
      </w:r>
      <w:proofErr w:type="spellEnd"/>
      <w:r w:rsidRPr="00DF1788">
        <w:rPr>
          <w:rFonts w:ascii="Times New Roman" w:hAnsi="Times New Roman"/>
          <w:sz w:val="28"/>
          <w:szCs w:val="28"/>
        </w:rPr>
        <w:t xml:space="preserve"> И.В. Основы гидродинамики и теплообмена в ядерных реакторах. Учебное пособие. – Томск: Томский государственный университет, 2007. – 117 с. </w:t>
      </w:r>
    </w:p>
    <w:p w14:paraId="51A6026A" w14:textId="4647A64E" w:rsidR="00B0553C" w:rsidRPr="00DF1788" w:rsidRDefault="00B0553C">
      <w:pPr>
        <w:numPr>
          <w:ilvl w:val="0"/>
          <w:numId w:val="13"/>
        </w:numPr>
        <w:spacing w:after="0" w:line="25" w:lineRule="atLeast"/>
        <w:ind w:left="0" w:firstLine="709"/>
        <w:jc w:val="both"/>
        <w:rPr>
          <w:rFonts w:ascii="Times New Roman" w:hAnsi="Times New Roman"/>
          <w:sz w:val="28"/>
          <w:szCs w:val="28"/>
        </w:rPr>
      </w:pPr>
      <w:r>
        <w:rPr>
          <w:rFonts w:ascii="Times New Roman" w:hAnsi="Times New Roman"/>
          <w:sz w:val="28"/>
          <w:szCs w:val="28"/>
        </w:rPr>
        <w:t xml:space="preserve">Справочное руководство для расчетов и проектирования. 2-е издание, Казанцев Е.И. М., «Металлургия», 1975. 368 с. </w:t>
      </w:r>
    </w:p>
    <w:p w14:paraId="68B76BB4" w14:textId="45C3D7BA"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Абрамович Г.Н. Теория </w:t>
      </w:r>
      <w:proofErr w:type="spellStart"/>
      <w:r w:rsidRPr="00DF1788">
        <w:rPr>
          <w:rFonts w:ascii="Times New Roman" w:hAnsi="Times New Roman"/>
          <w:sz w:val="28"/>
          <w:szCs w:val="28"/>
        </w:rPr>
        <w:t>турбулетных</w:t>
      </w:r>
      <w:proofErr w:type="spellEnd"/>
      <w:r w:rsidRPr="00DF1788">
        <w:rPr>
          <w:rFonts w:ascii="Times New Roman" w:hAnsi="Times New Roman"/>
          <w:sz w:val="28"/>
          <w:szCs w:val="28"/>
        </w:rPr>
        <w:t xml:space="preserve"> струй. 1960 г. — </w:t>
      </w:r>
      <w:proofErr w:type="gramStart"/>
      <w:r w:rsidRPr="00DF1788">
        <w:rPr>
          <w:rFonts w:ascii="Times New Roman" w:hAnsi="Times New Roman"/>
          <w:sz w:val="28"/>
          <w:szCs w:val="28"/>
        </w:rPr>
        <w:t>М. :</w:t>
      </w:r>
      <w:proofErr w:type="gramEnd"/>
      <w:r w:rsidRPr="00DF1788">
        <w:rPr>
          <w:rFonts w:ascii="Times New Roman" w:hAnsi="Times New Roman"/>
          <w:sz w:val="28"/>
          <w:szCs w:val="28"/>
        </w:rPr>
        <w:t xml:space="preserve"> ЭКОЛИТ, 2011. — 720 с.</w:t>
      </w:r>
    </w:p>
    <w:p w14:paraId="5FABD85E" w14:textId="0537C8CD"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ТОО «</w:t>
      </w:r>
      <w:proofErr w:type="spellStart"/>
      <w:r w:rsidRPr="00DF1788">
        <w:rPr>
          <w:rFonts w:ascii="Times New Roman" w:hAnsi="Times New Roman"/>
          <w:sz w:val="28"/>
          <w:szCs w:val="28"/>
        </w:rPr>
        <w:t>Казкотлосервис</w:t>
      </w:r>
      <w:proofErr w:type="spellEnd"/>
      <w:r w:rsidRPr="00DF1788">
        <w:rPr>
          <w:rFonts w:ascii="Times New Roman" w:hAnsi="Times New Roman"/>
          <w:sz w:val="28"/>
          <w:szCs w:val="28"/>
        </w:rPr>
        <w:t>» / официальный сайт компании [</w:t>
      </w:r>
      <w:r w:rsidRPr="00DF1788">
        <w:rPr>
          <w:rFonts w:ascii="Times New Roman" w:hAnsi="Times New Roman"/>
          <w:sz w:val="28"/>
          <w:szCs w:val="28"/>
          <w:lang w:val="kk-KZ"/>
        </w:rPr>
        <w:t>Электронный ресурс</w:t>
      </w:r>
      <w:r w:rsidRPr="00DF1788">
        <w:rPr>
          <w:rFonts w:ascii="Times New Roman" w:hAnsi="Times New Roman"/>
          <w:sz w:val="28"/>
          <w:szCs w:val="28"/>
        </w:rPr>
        <w:t>]</w:t>
      </w:r>
      <w:r w:rsidRPr="00DF1788">
        <w:rPr>
          <w:rFonts w:ascii="Times New Roman" w:hAnsi="Times New Roman"/>
          <w:sz w:val="28"/>
          <w:szCs w:val="28"/>
          <w:lang w:val="kk-KZ"/>
        </w:rPr>
        <w:t xml:space="preserve"> </w:t>
      </w:r>
      <w:r w:rsidRPr="00DF1788">
        <w:rPr>
          <w:rFonts w:ascii="Times New Roman" w:hAnsi="Times New Roman"/>
          <w:sz w:val="28"/>
          <w:szCs w:val="28"/>
          <w:lang w:val="en-US"/>
        </w:rPr>
        <w:t>URL</w:t>
      </w:r>
      <w:r w:rsidRPr="00DF1788">
        <w:rPr>
          <w:rFonts w:ascii="Times New Roman" w:hAnsi="Times New Roman"/>
          <w:sz w:val="28"/>
          <w:szCs w:val="28"/>
        </w:rPr>
        <w:t>: https://kazkotloservis.satu.kz/ (дата обращения 20.12.2020г.).</w:t>
      </w:r>
    </w:p>
    <w:p w14:paraId="5E987147" w14:textId="481F05DD"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Теоретические основы теплотехники. Теплотехнический эксперимент: Справочник. Кн. 2. – М.: Энергоатомиздат, 1988. - 559 с.</w:t>
      </w:r>
    </w:p>
    <w:p w14:paraId="193E968C" w14:textId="6930BB43"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Трембовля</w:t>
      </w:r>
      <w:proofErr w:type="spellEnd"/>
      <w:r w:rsidRPr="00DF1788">
        <w:rPr>
          <w:rFonts w:ascii="Times New Roman" w:hAnsi="Times New Roman"/>
          <w:sz w:val="28"/>
          <w:szCs w:val="28"/>
        </w:rPr>
        <w:t> В.И. </w:t>
      </w:r>
      <w:proofErr w:type="spellStart"/>
      <w:r w:rsidRPr="00DF1788">
        <w:rPr>
          <w:rFonts w:ascii="Times New Roman" w:hAnsi="Times New Roman"/>
          <w:sz w:val="28"/>
          <w:szCs w:val="28"/>
        </w:rPr>
        <w:t>Фингер</w:t>
      </w:r>
      <w:proofErr w:type="spellEnd"/>
      <w:r w:rsidRPr="00DF1788">
        <w:rPr>
          <w:rFonts w:ascii="Times New Roman" w:hAnsi="Times New Roman"/>
          <w:sz w:val="28"/>
          <w:szCs w:val="28"/>
        </w:rPr>
        <w:t> Е.Д. Авдеева А.А. Теплотехнические испытания котельных установок. М.: Энергия, 1977г. - 296с.</w:t>
      </w:r>
    </w:p>
    <w:p w14:paraId="112245F7" w14:textId="0D8CDA3A"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Каменецкий, Б.Я. Надежность топочных экранов водогрейных котлов // Теплоэнергетика. – 2008. - № 9. – С.57-60. </w:t>
      </w:r>
    </w:p>
    <w:p w14:paraId="6AE2C4AF" w14:textId="6F9C9139"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«Методы теплотехнических измерений и испытаний при сжигании газа». Справочное руководство. Ленинград. Недра, 1972.</w:t>
      </w:r>
    </w:p>
    <w:p w14:paraId="18A05102" w14:textId="647C33B6"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Атрошенко Ю.К., Иванова Е.В. Теплотехнические измерения и приборы: учебное пособие/ Томский политехнический университет. – Томск: Изд-во Томского политехнического университета, 2014. – 151 с. </w:t>
      </w:r>
    </w:p>
    <w:p w14:paraId="59506EB3" w14:textId="0BD8BEA3" w:rsidR="00B0553C"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Р.К. </w:t>
      </w: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Б.Т. Бахтияр, М.Т. </w:t>
      </w:r>
      <w:proofErr w:type="spellStart"/>
      <w:r w:rsidRPr="00DF1788">
        <w:rPr>
          <w:rFonts w:ascii="Times New Roman" w:hAnsi="Times New Roman"/>
          <w:sz w:val="28"/>
          <w:szCs w:val="28"/>
        </w:rPr>
        <w:t>Отынчиева</w:t>
      </w:r>
      <w:proofErr w:type="spellEnd"/>
      <w:r w:rsidRPr="00DF1788">
        <w:rPr>
          <w:rFonts w:ascii="Times New Roman" w:hAnsi="Times New Roman"/>
          <w:sz w:val="28"/>
          <w:szCs w:val="28"/>
        </w:rPr>
        <w:t xml:space="preserve">, А.Б. </w:t>
      </w:r>
      <w:proofErr w:type="spellStart"/>
      <w:r w:rsidRPr="00DF1788">
        <w:rPr>
          <w:rFonts w:ascii="Times New Roman" w:hAnsi="Times New Roman"/>
          <w:sz w:val="28"/>
          <w:szCs w:val="28"/>
        </w:rPr>
        <w:t>Сейдалиева</w:t>
      </w:r>
      <w:proofErr w:type="spellEnd"/>
      <w:r w:rsidRPr="00DF1788">
        <w:rPr>
          <w:rFonts w:ascii="Times New Roman" w:hAnsi="Times New Roman"/>
          <w:sz w:val="28"/>
          <w:szCs w:val="28"/>
        </w:rPr>
        <w:t>. Повышение эффективности водогрейных котлов. Вестник Алматинского университета энергетики и связи № 1 (48) 2020. – с. 6-12.</w:t>
      </w:r>
    </w:p>
    <w:p w14:paraId="7DB3B2F9" w14:textId="15162DD0" w:rsidR="00B0553C" w:rsidRPr="00DF1788" w:rsidRDefault="00B0553C">
      <w:pPr>
        <w:numPr>
          <w:ilvl w:val="0"/>
          <w:numId w:val="13"/>
        </w:numPr>
        <w:spacing w:after="0" w:line="25" w:lineRule="atLeast"/>
        <w:ind w:left="0" w:firstLine="709"/>
        <w:jc w:val="both"/>
        <w:rPr>
          <w:rFonts w:ascii="Times New Roman" w:hAnsi="Times New Roman"/>
          <w:sz w:val="28"/>
          <w:szCs w:val="28"/>
        </w:rPr>
      </w:pPr>
      <w:r>
        <w:rPr>
          <w:rFonts w:ascii="Times New Roman" w:hAnsi="Times New Roman"/>
          <w:sz w:val="28"/>
          <w:szCs w:val="28"/>
        </w:rPr>
        <w:t xml:space="preserve">ТОО «Буран Бойлер» / официальный сайт компании </w:t>
      </w:r>
      <w:r w:rsidRPr="00353D56">
        <w:rPr>
          <w:rFonts w:ascii="Times New Roman" w:hAnsi="Times New Roman"/>
          <w:sz w:val="28"/>
          <w:szCs w:val="28"/>
        </w:rPr>
        <w:t>[</w:t>
      </w:r>
      <w:r>
        <w:rPr>
          <w:rFonts w:ascii="Times New Roman" w:hAnsi="Times New Roman"/>
          <w:sz w:val="28"/>
          <w:szCs w:val="28"/>
        </w:rPr>
        <w:t>Электронный ресурс</w:t>
      </w:r>
      <w:r w:rsidRPr="00353D56">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en-US"/>
        </w:rPr>
        <w:t>URL</w:t>
      </w:r>
      <w:r w:rsidRPr="00353D56">
        <w:rPr>
          <w:rFonts w:ascii="Times New Roman" w:hAnsi="Times New Roman"/>
          <w:sz w:val="28"/>
          <w:szCs w:val="28"/>
        </w:rPr>
        <w:t xml:space="preserve">: </w:t>
      </w:r>
      <w:hyperlink r:id="rId57" w:history="1">
        <w:r w:rsidRPr="002B4FA0">
          <w:rPr>
            <w:rStyle w:val="af6"/>
            <w:rFonts w:ascii="Times New Roman" w:hAnsi="Times New Roman"/>
            <w:sz w:val="28"/>
            <w:szCs w:val="28"/>
          </w:rPr>
          <w:t>https://buran.kz/</w:t>
        </w:r>
      </w:hyperlink>
      <w:r w:rsidRPr="00353D56">
        <w:rPr>
          <w:rFonts w:ascii="Times New Roman" w:hAnsi="Times New Roman"/>
          <w:sz w:val="28"/>
          <w:szCs w:val="28"/>
        </w:rPr>
        <w:t xml:space="preserve"> (</w:t>
      </w:r>
      <w:r>
        <w:rPr>
          <w:rFonts w:ascii="Times New Roman" w:hAnsi="Times New Roman"/>
          <w:sz w:val="28"/>
          <w:szCs w:val="28"/>
        </w:rPr>
        <w:t>дата обращения 15.01.2020</w:t>
      </w:r>
      <w:r w:rsidRPr="00353D56">
        <w:rPr>
          <w:rFonts w:ascii="Times New Roman" w:hAnsi="Times New Roman"/>
          <w:sz w:val="28"/>
          <w:szCs w:val="28"/>
        </w:rPr>
        <w:t>)</w:t>
      </w:r>
    </w:p>
    <w:p w14:paraId="71E5F483" w14:textId="0EE839B1"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lastRenderedPageBreak/>
        <w:t>ГОСТ 30735-2001. Котлы отопительные водогрейные теплопроизводительностью от 0,1 до 4,0 МВт. Общие технические условия.</w:t>
      </w:r>
    </w:p>
    <w:p w14:paraId="1DE241C0" w14:textId="7DF9E675"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ГОСТ 19903-2015 «Прокат листовой горячекатаный. Сортамент</w:t>
      </w:r>
    </w:p>
    <w:p w14:paraId="2381E9FD" w14:textId="77777777" w:rsidR="00097FB1" w:rsidRPr="00097FB1"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ГОСТ 8731-74 (СТ СЭВ 1482-78) трубы стальные бесшовные </w:t>
      </w:r>
      <w:proofErr w:type="spellStart"/>
      <w:r w:rsidRPr="00DF1788">
        <w:rPr>
          <w:rFonts w:ascii="Times New Roman" w:hAnsi="Times New Roman"/>
          <w:sz w:val="28"/>
          <w:szCs w:val="28"/>
        </w:rPr>
        <w:t>горячедефо</w:t>
      </w:r>
      <w:proofErr w:type="spellEnd"/>
      <w:r w:rsidR="00097FB1">
        <w:rPr>
          <w:rFonts w:ascii="Times New Roman" w:hAnsi="Times New Roman"/>
          <w:sz w:val="28"/>
          <w:szCs w:val="28"/>
          <w:lang w:val="kk-KZ"/>
        </w:rPr>
        <w:t>р</w:t>
      </w:r>
      <w:proofErr w:type="spellStart"/>
      <w:r w:rsidRPr="00DF1788">
        <w:rPr>
          <w:rFonts w:ascii="Times New Roman" w:hAnsi="Times New Roman"/>
          <w:sz w:val="28"/>
          <w:szCs w:val="28"/>
        </w:rPr>
        <w:t>мированные</w:t>
      </w:r>
      <w:proofErr w:type="spellEnd"/>
      <w:r w:rsidRPr="00DF1788">
        <w:rPr>
          <w:rFonts w:ascii="Times New Roman" w:hAnsi="Times New Roman"/>
          <w:sz w:val="28"/>
          <w:szCs w:val="28"/>
        </w:rPr>
        <w:t xml:space="preserve">. Технические требования </w:t>
      </w:r>
    </w:p>
    <w:p w14:paraId="278D2207" w14:textId="77777777" w:rsidR="00097FB1" w:rsidRPr="00097FB1" w:rsidRDefault="00B0553C">
      <w:pPr>
        <w:numPr>
          <w:ilvl w:val="0"/>
          <w:numId w:val="13"/>
        </w:numPr>
        <w:spacing w:after="0" w:line="25" w:lineRule="atLeast"/>
        <w:ind w:left="0" w:firstLine="709"/>
        <w:jc w:val="both"/>
        <w:rPr>
          <w:rFonts w:ascii="Times New Roman" w:hAnsi="Times New Roman"/>
          <w:sz w:val="28"/>
          <w:szCs w:val="28"/>
        </w:rPr>
      </w:pPr>
      <w:r w:rsidRPr="00097FB1">
        <w:rPr>
          <w:rFonts w:ascii="Times New Roman" w:hAnsi="Times New Roman"/>
          <w:sz w:val="28"/>
          <w:szCs w:val="28"/>
        </w:rPr>
        <w:t xml:space="preserve">Коробков М.С. Разработка высокоэффективных водогрейных котлов с коаксиальными двусветными экранами. Диссертация на соискание </w:t>
      </w:r>
      <w:proofErr w:type="spellStart"/>
      <w:proofErr w:type="gramStart"/>
      <w:r w:rsidRPr="00097FB1">
        <w:rPr>
          <w:rFonts w:ascii="Times New Roman" w:hAnsi="Times New Roman"/>
          <w:sz w:val="28"/>
          <w:szCs w:val="28"/>
        </w:rPr>
        <w:t>уч.степени</w:t>
      </w:r>
      <w:proofErr w:type="spellEnd"/>
      <w:proofErr w:type="gramEnd"/>
      <w:r w:rsidRPr="00097FB1">
        <w:rPr>
          <w:rFonts w:ascii="Times New Roman" w:hAnsi="Times New Roman"/>
          <w:sz w:val="28"/>
          <w:szCs w:val="28"/>
        </w:rPr>
        <w:t xml:space="preserve"> доктора философии. 2021г. АУЭС </w:t>
      </w:r>
      <w:proofErr w:type="spellStart"/>
      <w:r w:rsidRPr="00097FB1">
        <w:rPr>
          <w:rFonts w:ascii="Times New Roman" w:hAnsi="Times New Roman"/>
          <w:sz w:val="28"/>
          <w:szCs w:val="28"/>
        </w:rPr>
        <w:t>им.Г.Даукеева</w:t>
      </w:r>
      <w:proofErr w:type="spellEnd"/>
      <w:r w:rsidRPr="00097FB1">
        <w:rPr>
          <w:rFonts w:ascii="Times New Roman" w:hAnsi="Times New Roman"/>
          <w:sz w:val="28"/>
          <w:szCs w:val="28"/>
        </w:rPr>
        <w:t xml:space="preserve">. – с.112. </w:t>
      </w:r>
    </w:p>
    <w:p w14:paraId="789DAF81" w14:textId="6490F17D" w:rsidR="00B0553C" w:rsidRPr="00097FB1" w:rsidRDefault="00097FB1">
      <w:pPr>
        <w:numPr>
          <w:ilvl w:val="0"/>
          <w:numId w:val="13"/>
        </w:numPr>
        <w:spacing w:after="0" w:line="25" w:lineRule="atLeast"/>
        <w:ind w:left="0" w:firstLine="709"/>
        <w:jc w:val="both"/>
        <w:rPr>
          <w:rFonts w:ascii="Times New Roman" w:hAnsi="Times New Roman"/>
          <w:sz w:val="28"/>
          <w:szCs w:val="28"/>
        </w:rPr>
      </w:pPr>
      <w:r w:rsidRPr="00097FB1">
        <w:rPr>
          <w:rFonts w:ascii="Times New Roman" w:hAnsi="Times New Roman"/>
          <w:sz w:val="28"/>
          <w:szCs w:val="28"/>
          <w:lang w:val="kk-KZ"/>
        </w:rPr>
        <w:t>Г</w:t>
      </w:r>
      <w:r w:rsidR="00B0553C" w:rsidRPr="00097FB1">
        <w:rPr>
          <w:rFonts w:ascii="Times New Roman" w:hAnsi="Times New Roman"/>
          <w:sz w:val="28"/>
          <w:szCs w:val="28"/>
        </w:rPr>
        <w:t>ОСТ 1779-83 Шнуры асбестовые. Технические условия</w:t>
      </w:r>
    </w:p>
    <w:p w14:paraId="5462D8B4" w14:textId="4842D018"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ГОСТ 8732-78 Трубы стальные бесшовные горячедеформированные. Сортамент</w:t>
      </w:r>
    </w:p>
    <w:p w14:paraId="6F206082" w14:textId="46360734" w:rsidR="00B0553C" w:rsidRPr="002E5826"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Жекенов</w:t>
      </w:r>
      <w:proofErr w:type="spellEnd"/>
      <w:r w:rsidRPr="00DF1788">
        <w:rPr>
          <w:rFonts w:ascii="Times New Roman" w:hAnsi="Times New Roman"/>
          <w:sz w:val="28"/>
          <w:szCs w:val="28"/>
        </w:rPr>
        <w:t xml:space="preserve"> Е.Л., Искаков Д.О., </w:t>
      </w:r>
      <w:proofErr w:type="spellStart"/>
      <w:r w:rsidRPr="00DF1788">
        <w:rPr>
          <w:rFonts w:ascii="Times New Roman" w:hAnsi="Times New Roman"/>
          <w:sz w:val="28"/>
          <w:szCs w:val="28"/>
        </w:rPr>
        <w:t>Сейдалиева</w:t>
      </w:r>
      <w:proofErr w:type="spellEnd"/>
      <w:r w:rsidRPr="00DF1788">
        <w:rPr>
          <w:rFonts w:ascii="Times New Roman" w:hAnsi="Times New Roman"/>
          <w:sz w:val="28"/>
          <w:szCs w:val="28"/>
        </w:rPr>
        <w:t xml:space="preserve"> А.Б. Методика проведения экспериментального изучения возможностей интенсификации на примере теплотехнических испытаний водогрейных котлов малой мощности // Научная дискуссия современной молодежи: Актуальные вопросы, достижения и инновации: сборник статей </w:t>
      </w:r>
      <w:r w:rsidRPr="00DF1788">
        <w:rPr>
          <w:rFonts w:ascii="Times New Roman" w:hAnsi="Times New Roman"/>
          <w:sz w:val="28"/>
          <w:szCs w:val="28"/>
          <w:lang w:val="en-US"/>
        </w:rPr>
        <w:t>IX</w:t>
      </w:r>
      <w:r w:rsidRPr="00DF1788">
        <w:rPr>
          <w:rFonts w:ascii="Times New Roman" w:hAnsi="Times New Roman"/>
          <w:sz w:val="28"/>
          <w:szCs w:val="28"/>
        </w:rPr>
        <w:t xml:space="preserve"> Международной научно-практической конференции. – Пенза: МЦНС «Наука и Просвещение». – 2019. – с. 11-14.  </w:t>
      </w:r>
    </w:p>
    <w:p w14:paraId="48234360" w14:textId="21BF319B"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2E5826">
        <w:rPr>
          <w:rFonts w:ascii="Times New Roman" w:hAnsi="Times New Roman"/>
          <w:sz w:val="28"/>
          <w:szCs w:val="28"/>
        </w:rPr>
        <w:t>ГОСТ 2850-75 Картон асбестовый</w:t>
      </w:r>
      <w:r>
        <w:rPr>
          <w:rFonts w:ascii="Times New Roman" w:hAnsi="Times New Roman"/>
          <w:sz w:val="28"/>
          <w:szCs w:val="28"/>
          <w:lang w:val="en-US"/>
        </w:rPr>
        <w:t>.</w:t>
      </w:r>
    </w:p>
    <w:p w14:paraId="0BDCA64D" w14:textId="3EDEC75F"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Исследование и разработка широкой линейки перспективных водогрейных котлов тепловой мощностью от 0,63 МВт и до 145 МВт на природном газе, жидком и твердом топливе для собственного промышленного производства в Казахстане»: отчет о НИР (промежуточный): ИРН AP05133388 / Алматинский университет энергетики и связи; рук. </w:t>
      </w:r>
      <w:proofErr w:type="spellStart"/>
      <w:r w:rsidRPr="00DF1788">
        <w:rPr>
          <w:rFonts w:ascii="Times New Roman" w:hAnsi="Times New Roman"/>
          <w:sz w:val="28"/>
          <w:szCs w:val="28"/>
        </w:rPr>
        <w:t>Орумбаев</w:t>
      </w:r>
      <w:proofErr w:type="spellEnd"/>
      <w:r w:rsidRPr="00DF1788">
        <w:rPr>
          <w:rFonts w:ascii="Times New Roman" w:hAnsi="Times New Roman"/>
          <w:sz w:val="28"/>
          <w:szCs w:val="28"/>
        </w:rPr>
        <w:t xml:space="preserve"> Р.К.; </w:t>
      </w:r>
      <w:proofErr w:type="spellStart"/>
      <w:r w:rsidRPr="00DF1788">
        <w:rPr>
          <w:rFonts w:ascii="Times New Roman" w:hAnsi="Times New Roman"/>
          <w:sz w:val="28"/>
          <w:szCs w:val="28"/>
        </w:rPr>
        <w:t>исполн</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Кибарин</w:t>
      </w:r>
      <w:proofErr w:type="spellEnd"/>
      <w:r w:rsidRPr="00DF1788">
        <w:rPr>
          <w:rFonts w:ascii="Times New Roman" w:hAnsi="Times New Roman"/>
          <w:sz w:val="28"/>
          <w:szCs w:val="28"/>
        </w:rPr>
        <w:t xml:space="preserve"> А.А. [и др.]. Алматы, 2018. -130 с. - № ГР 0118РК00580. – Инв. №0218РК01304.</w:t>
      </w:r>
    </w:p>
    <w:p w14:paraId="2AE48515" w14:textId="03936CF8"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«Методика определения номинальной теплопроизводительности отопительных котлов теплопроизводительностью от 0,1 до 3,15 МВт». Редактор Свешникова Т.В. Отв. Аронов Д.И., Москва, 1983 г. с.74. </w:t>
      </w:r>
    </w:p>
    <w:p w14:paraId="1BD23772" w14:textId="49C81752"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Преображенский В.П. Теплотехнические измерения и приборы. – Москва, 1978, с.699.</w:t>
      </w:r>
    </w:p>
    <w:p w14:paraId="6AA5C875" w14:textId="1C338B98"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sz w:val="28"/>
          <w:szCs w:val="28"/>
        </w:rPr>
        <w:t>Сейдалиева</w:t>
      </w:r>
      <w:proofErr w:type="spellEnd"/>
      <w:r w:rsidRPr="00DF1788">
        <w:rPr>
          <w:rFonts w:ascii="Times New Roman" w:hAnsi="Times New Roman"/>
          <w:sz w:val="28"/>
          <w:szCs w:val="28"/>
        </w:rPr>
        <w:t xml:space="preserve"> А.Б., </w:t>
      </w:r>
      <w:proofErr w:type="spellStart"/>
      <w:r w:rsidRPr="00DF1788">
        <w:rPr>
          <w:rFonts w:ascii="Times New Roman" w:hAnsi="Times New Roman"/>
          <w:sz w:val="28"/>
          <w:szCs w:val="28"/>
        </w:rPr>
        <w:t>Отынчиева</w:t>
      </w:r>
      <w:proofErr w:type="spellEnd"/>
      <w:r w:rsidRPr="00DF1788">
        <w:rPr>
          <w:rFonts w:ascii="Times New Roman" w:hAnsi="Times New Roman"/>
          <w:sz w:val="28"/>
          <w:szCs w:val="28"/>
        </w:rPr>
        <w:t xml:space="preserve"> М.Т., </w:t>
      </w:r>
      <w:proofErr w:type="spellStart"/>
      <w:r w:rsidRPr="00DF1788">
        <w:rPr>
          <w:rFonts w:ascii="Times New Roman" w:hAnsi="Times New Roman"/>
          <w:sz w:val="28"/>
          <w:szCs w:val="28"/>
        </w:rPr>
        <w:t>Жекенов</w:t>
      </w:r>
      <w:proofErr w:type="spellEnd"/>
      <w:r w:rsidRPr="00DF1788">
        <w:rPr>
          <w:rFonts w:ascii="Times New Roman" w:hAnsi="Times New Roman"/>
          <w:sz w:val="28"/>
          <w:szCs w:val="28"/>
        </w:rPr>
        <w:t xml:space="preserve"> Е.Л., Искаков Д.О. Теплотехнические испытания водогрейных котлов КСГН-1,16 и КСГН-3,15. Вестник науки и образования 2019. № 14 (68). Часть 1. - Москва. – с. 29-33.</w:t>
      </w:r>
    </w:p>
    <w:p w14:paraId="75082B9C" w14:textId="007F01CA" w:rsidR="00B0553C" w:rsidRDefault="00B0553C">
      <w:pPr>
        <w:numPr>
          <w:ilvl w:val="0"/>
          <w:numId w:val="13"/>
        </w:numPr>
        <w:spacing w:after="0" w:line="25" w:lineRule="atLeast"/>
        <w:ind w:left="0" w:firstLine="709"/>
        <w:jc w:val="both"/>
        <w:rPr>
          <w:rFonts w:ascii="Times New Roman" w:hAnsi="Times New Roman"/>
          <w:sz w:val="28"/>
          <w:szCs w:val="28"/>
        </w:rPr>
      </w:pPr>
      <w:r w:rsidRPr="005731F5">
        <w:rPr>
          <w:rFonts w:ascii="Times New Roman" w:hAnsi="Times New Roman"/>
          <w:sz w:val="28"/>
          <w:szCs w:val="28"/>
        </w:rPr>
        <w:t xml:space="preserve">Искаков Д.О., </w:t>
      </w:r>
      <w:proofErr w:type="spellStart"/>
      <w:r w:rsidRPr="005731F5">
        <w:rPr>
          <w:rFonts w:ascii="Times New Roman" w:hAnsi="Times New Roman"/>
          <w:sz w:val="28"/>
          <w:szCs w:val="28"/>
        </w:rPr>
        <w:t>Жекенов</w:t>
      </w:r>
      <w:proofErr w:type="spellEnd"/>
      <w:r w:rsidRPr="005731F5">
        <w:rPr>
          <w:rFonts w:ascii="Times New Roman" w:hAnsi="Times New Roman"/>
          <w:sz w:val="28"/>
          <w:szCs w:val="28"/>
        </w:rPr>
        <w:t xml:space="preserve"> Е.Л., </w:t>
      </w:r>
      <w:proofErr w:type="spellStart"/>
      <w:r w:rsidRPr="005731F5">
        <w:rPr>
          <w:rFonts w:ascii="Times New Roman" w:hAnsi="Times New Roman"/>
          <w:sz w:val="28"/>
          <w:szCs w:val="28"/>
        </w:rPr>
        <w:t>Сейдалиева</w:t>
      </w:r>
      <w:proofErr w:type="spellEnd"/>
      <w:r w:rsidRPr="005731F5">
        <w:rPr>
          <w:rFonts w:ascii="Times New Roman" w:hAnsi="Times New Roman"/>
          <w:sz w:val="28"/>
          <w:szCs w:val="28"/>
        </w:rPr>
        <w:t xml:space="preserve"> А.Б. Методика проведения теплотехнических испытаний поверхностей нагрева котельных агрегатов /</w:t>
      </w:r>
      <w:proofErr w:type="gramStart"/>
      <w:r w:rsidRPr="005731F5">
        <w:rPr>
          <w:rFonts w:ascii="Times New Roman" w:hAnsi="Times New Roman"/>
          <w:sz w:val="28"/>
          <w:szCs w:val="28"/>
        </w:rPr>
        <w:t xml:space="preserve">/  </w:t>
      </w:r>
      <w:r w:rsidRPr="005731F5">
        <w:rPr>
          <w:rFonts w:ascii="Times New Roman" w:hAnsi="Times New Roman"/>
          <w:bCs/>
          <w:sz w:val="28"/>
          <w:szCs w:val="28"/>
        </w:rPr>
        <w:t>Актуальные</w:t>
      </w:r>
      <w:proofErr w:type="gramEnd"/>
      <w:r w:rsidRPr="005731F5">
        <w:rPr>
          <w:rFonts w:ascii="Times New Roman" w:hAnsi="Times New Roman"/>
          <w:bCs/>
          <w:sz w:val="28"/>
          <w:szCs w:val="28"/>
        </w:rPr>
        <w:t xml:space="preserve"> вопросы современной науки и образования. </w:t>
      </w:r>
      <w:r w:rsidRPr="005731F5">
        <w:rPr>
          <w:rFonts w:ascii="Times New Roman" w:hAnsi="Times New Roman"/>
          <w:bCs/>
          <w:sz w:val="28"/>
          <w:szCs w:val="28"/>
          <w:lang w:val="kk-KZ"/>
        </w:rPr>
        <w:t>Монография.</w:t>
      </w:r>
      <w:r w:rsidRPr="005731F5">
        <w:rPr>
          <w:rFonts w:ascii="Times New Roman" w:hAnsi="Times New Roman"/>
          <w:sz w:val="28"/>
          <w:szCs w:val="28"/>
          <w:lang w:val="kk-KZ"/>
        </w:rPr>
        <w:t xml:space="preserve"> </w:t>
      </w:r>
      <w:r w:rsidRPr="005731F5">
        <w:rPr>
          <w:rFonts w:ascii="Times New Roman" w:hAnsi="Times New Roman"/>
          <w:sz w:val="28"/>
          <w:szCs w:val="28"/>
        </w:rPr>
        <w:t xml:space="preserve">– Пенза: </w:t>
      </w:r>
      <w:proofErr w:type="spellStart"/>
      <w:r w:rsidRPr="005731F5">
        <w:rPr>
          <w:rFonts w:ascii="Times New Roman" w:hAnsi="Times New Roman"/>
          <w:sz w:val="28"/>
          <w:szCs w:val="28"/>
        </w:rPr>
        <w:t>Мцнс</w:t>
      </w:r>
      <w:proofErr w:type="spellEnd"/>
      <w:r w:rsidRPr="005731F5">
        <w:rPr>
          <w:rFonts w:ascii="Times New Roman" w:hAnsi="Times New Roman"/>
          <w:sz w:val="28"/>
          <w:szCs w:val="28"/>
        </w:rPr>
        <w:t xml:space="preserve"> «Наука и просвещение». – 2020. С. 274 – 287.</w:t>
      </w:r>
    </w:p>
    <w:p w14:paraId="557DEA38" w14:textId="2374655F" w:rsidR="00B0553C" w:rsidRDefault="00B0553C">
      <w:pPr>
        <w:numPr>
          <w:ilvl w:val="0"/>
          <w:numId w:val="13"/>
        </w:numPr>
        <w:spacing w:after="0" w:line="25" w:lineRule="atLeast"/>
        <w:ind w:left="0" w:firstLine="709"/>
        <w:jc w:val="both"/>
        <w:rPr>
          <w:rFonts w:ascii="Times New Roman" w:hAnsi="Times New Roman"/>
          <w:sz w:val="28"/>
          <w:szCs w:val="28"/>
        </w:rPr>
      </w:pPr>
      <w:proofErr w:type="spellStart"/>
      <w:r w:rsidRPr="005731F5">
        <w:rPr>
          <w:rFonts w:ascii="Times New Roman" w:hAnsi="Times New Roman"/>
          <w:sz w:val="28"/>
          <w:szCs w:val="28"/>
        </w:rPr>
        <w:t>Шлихтинг</w:t>
      </w:r>
      <w:proofErr w:type="spellEnd"/>
      <w:r w:rsidRPr="005731F5">
        <w:rPr>
          <w:rFonts w:ascii="Times New Roman" w:hAnsi="Times New Roman"/>
          <w:sz w:val="28"/>
          <w:szCs w:val="28"/>
        </w:rPr>
        <w:t xml:space="preserve"> Г. Теория пограничного слоя. М.: Наука. 1974, 711 с</w:t>
      </w:r>
    </w:p>
    <w:p w14:paraId="5A8F4B92" w14:textId="4361AFD3" w:rsidR="00B0553C" w:rsidRDefault="00B0553C">
      <w:pPr>
        <w:numPr>
          <w:ilvl w:val="0"/>
          <w:numId w:val="13"/>
        </w:numPr>
        <w:spacing w:after="0" w:line="25" w:lineRule="atLeast"/>
        <w:ind w:left="0" w:firstLine="709"/>
        <w:jc w:val="both"/>
        <w:rPr>
          <w:rFonts w:ascii="Times New Roman" w:hAnsi="Times New Roman"/>
          <w:sz w:val="28"/>
          <w:szCs w:val="28"/>
        </w:rPr>
      </w:pPr>
      <w:r w:rsidRPr="005731F5">
        <w:rPr>
          <w:rFonts w:ascii="Times New Roman" w:hAnsi="Times New Roman"/>
          <w:sz w:val="28"/>
          <w:szCs w:val="28"/>
        </w:rPr>
        <w:t xml:space="preserve">Кочин Н.Е., </w:t>
      </w:r>
      <w:proofErr w:type="spellStart"/>
      <w:r w:rsidRPr="005731F5">
        <w:rPr>
          <w:rFonts w:ascii="Times New Roman" w:hAnsi="Times New Roman"/>
          <w:sz w:val="28"/>
          <w:szCs w:val="28"/>
        </w:rPr>
        <w:t>Кибель</w:t>
      </w:r>
      <w:proofErr w:type="spellEnd"/>
      <w:r w:rsidRPr="005731F5">
        <w:rPr>
          <w:rFonts w:ascii="Times New Roman" w:hAnsi="Times New Roman"/>
          <w:sz w:val="28"/>
          <w:szCs w:val="28"/>
        </w:rPr>
        <w:t xml:space="preserve"> И.А., Розе Н.В. Теоретическая гидродинамика. М.: </w:t>
      </w:r>
      <w:proofErr w:type="spellStart"/>
      <w:r w:rsidRPr="005731F5">
        <w:rPr>
          <w:rFonts w:ascii="Times New Roman" w:hAnsi="Times New Roman"/>
          <w:sz w:val="28"/>
          <w:szCs w:val="28"/>
        </w:rPr>
        <w:t>Физматгиз</w:t>
      </w:r>
      <w:proofErr w:type="spellEnd"/>
      <w:r w:rsidRPr="005731F5">
        <w:rPr>
          <w:rFonts w:ascii="Times New Roman" w:hAnsi="Times New Roman"/>
          <w:sz w:val="28"/>
          <w:szCs w:val="28"/>
        </w:rPr>
        <w:t>. 1963, т.2, 727 с</w:t>
      </w:r>
    </w:p>
    <w:p w14:paraId="46530917" w14:textId="15A30D7B" w:rsidR="00B0553C" w:rsidRPr="005731F5" w:rsidRDefault="00B0553C">
      <w:pPr>
        <w:numPr>
          <w:ilvl w:val="0"/>
          <w:numId w:val="13"/>
        </w:numPr>
        <w:spacing w:after="0" w:line="25" w:lineRule="atLeast"/>
        <w:ind w:left="0" w:firstLine="709"/>
        <w:jc w:val="both"/>
        <w:rPr>
          <w:rFonts w:ascii="Times New Roman" w:hAnsi="Times New Roman"/>
          <w:sz w:val="28"/>
          <w:szCs w:val="28"/>
        </w:rPr>
      </w:pPr>
      <w:proofErr w:type="spellStart"/>
      <w:r w:rsidRPr="005731F5">
        <w:rPr>
          <w:rFonts w:ascii="Times New Roman" w:hAnsi="Times New Roman"/>
          <w:sz w:val="28"/>
          <w:szCs w:val="28"/>
        </w:rPr>
        <w:t>Орумбаев</w:t>
      </w:r>
      <w:proofErr w:type="spellEnd"/>
      <w:r w:rsidRPr="005731F5">
        <w:rPr>
          <w:rFonts w:ascii="Times New Roman" w:hAnsi="Times New Roman"/>
          <w:sz w:val="28"/>
          <w:szCs w:val="28"/>
        </w:rPr>
        <w:t xml:space="preserve"> Р.К., </w:t>
      </w:r>
      <w:proofErr w:type="spellStart"/>
      <w:r w:rsidRPr="005731F5">
        <w:rPr>
          <w:rFonts w:ascii="Times New Roman" w:hAnsi="Times New Roman"/>
          <w:sz w:val="28"/>
          <w:szCs w:val="28"/>
        </w:rPr>
        <w:t>Кибарин</w:t>
      </w:r>
      <w:proofErr w:type="spellEnd"/>
      <w:r w:rsidRPr="005731F5">
        <w:rPr>
          <w:rFonts w:ascii="Times New Roman" w:hAnsi="Times New Roman"/>
          <w:sz w:val="28"/>
          <w:szCs w:val="28"/>
        </w:rPr>
        <w:t xml:space="preserve"> А.А., Коробков М.С., </w:t>
      </w:r>
      <w:proofErr w:type="spellStart"/>
      <w:r w:rsidRPr="005731F5">
        <w:rPr>
          <w:rFonts w:ascii="Times New Roman" w:hAnsi="Times New Roman"/>
          <w:sz w:val="28"/>
          <w:szCs w:val="28"/>
        </w:rPr>
        <w:t>Ходанова</w:t>
      </w:r>
      <w:proofErr w:type="spellEnd"/>
      <w:r w:rsidRPr="005731F5">
        <w:rPr>
          <w:rFonts w:ascii="Times New Roman" w:hAnsi="Times New Roman"/>
          <w:sz w:val="28"/>
          <w:szCs w:val="28"/>
        </w:rPr>
        <w:t xml:space="preserve"> Т.В., </w:t>
      </w:r>
      <w:proofErr w:type="spellStart"/>
      <w:r w:rsidRPr="005731F5">
        <w:rPr>
          <w:rFonts w:ascii="Times New Roman" w:hAnsi="Times New Roman"/>
          <w:sz w:val="28"/>
          <w:szCs w:val="28"/>
        </w:rPr>
        <w:t>Сейдалиева</w:t>
      </w:r>
      <w:proofErr w:type="spellEnd"/>
      <w:r w:rsidRPr="005731F5">
        <w:rPr>
          <w:rFonts w:ascii="Times New Roman" w:hAnsi="Times New Roman"/>
          <w:sz w:val="28"/>
          <w:szCs w:val="28"/>
        </w:rPr>
        <w:t xml:space="preserve"> А.Б., </w:t>
      </w:r>
      <w:proofErr w:type="spellStart"/>
      <w:r w:rsidRPr="005731F5">
        <w:rPr>
          <w:rFonts w:ascii="Times New Roman" w:hAnsi="Times New Roman"/>
          <w:sz w:val="28"/>
          <w:szCs w:val="28"/>
        </w:rPr>
        <w:t>Отынчиева</w:t>
      </w:r>
      <w:proofErr w:type="spellEnd"/>
      <w:r w:rsidRPr="005731F5">
        <w:rPr>
          <w:rFonts w:ascii="Times New Roman" w:hAnsi="Times New Roman"/>
          <w:sz w:val="28"/>
          <w:szCs w:val="28"/>
        </w:rPr>
        <w:t xml:space="preserve"> М.Т. Опыт длительной эксплуатации водогрейного котла кв-гм-7,56-95 // Международный журнал прикладных и фундаментальных исследований. – 2019. – № 10-1. – С. 169-174.</w:t>
      </w:r>
    </w:p>
    <w:p w14:paraId="7A908427" w14:textId="2B48DEFB"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proofErr w:type="spellStart"/>
      <w:proofErr w:type="gramStart"/>
      <w:r w:rsidRPr="00DF1788">
        <w:rPr>
          <w:rFonts w:ascii="Times New Roman" w:hAnsi="Times New Roman"/>
          <w:sz w:val="28"/>
          <w:szCs w:val="28"/>
          <w:lang w:val="en-US"/>
        </w:rPr>
        <w:lastRenderedPageBreak/>
        <w:t>A.Seidaliyeva</w:t>
      </w:r>
      <w:proofErr w:type="spellEnd"/>
      <w:proofErr w:type="gram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Sh.Kabdushev</w:t>
      </w:r>
      <w:proofErr w:type="spell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S.Baipakbayeva</w:t>
      </w:r>
      <w:proofErr w:type="spell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E.Kopishev</w:t>
      </w:r>
      <w:proofErr w:type="spell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I.Suleimenov</w:t>
      </w:r>
      <w:proofErr w:type="spellEnd"/>
      <w:r w:rsidRPr="00DF1788">
        <w:rPr>
          <w:rFonts w:ascii="Times New Roman" w:hAnsi="Times New Roman"/>
          <w:sz w:val="28"/>
          <w:szCs w:val="28"/>
          <w:lang w:val="en-US"/>
        </w:rPr>
        <w:t xml:space="preserve">. The diversification of energy sources in Kazakhstan as a way to dampen the consequences of a predicted crisis // </w:t>
      </w:r>
      <w:proofErr w:type="spellStart"/>
      <w:r w:rsidRPr="00DF1788">
        <w:rPr>
          <w:rFonts w:ascii="Times New Roman" w:hAnsi="Times New Roman"/>
          <w:sz w:val="28"/>
          <w:szCs w:val="28"/>
          <w:lang w:val="en-US"/>
        </w:rPr>
        <w:t>Polityka</w:t>
      </w:r>
      <w:proofErr w:type="spellEnd"/>
      <w:r w:rsidRPr="00DF1788">
        <w:rPr>
          <w:rFonts w:ascii="Times New Roman" w:hAnsi="Times New Roman"/>
          <w:sz w:val="28"/>
          <w:szCs w:val="28"/>
          <w:lang w:val="en-US"/>
        </w:rPr>
        <w:t xml:space="preserve"> </w:t>
      </w:r>
      <w:proofErr w:type="spellStart"/>
      <w:r w:rsidRPr="00DF1788">
        <w:rPr>
          <w:rFonts w:ascii="Times New Roman" w:hAnsi="Times New Roman"/>
          <w:sz w:val="28"/>
          <w:szCs w:val="28"/>
          <w:lang w:val="en-US"/>
        </w:rPr>
        <w:t>Energetyczna</w:t>
      </w:r>
      <w:proofErr w:type="spellEnd"/>
      <w:r w:rsidRPr="00DF1788">
        <w:rPr>
          <w:rFonts w:ascii="Times New Roman" w:hAnsi="Times New Roman"/>
          <w:sz w:val="28"/>
          <w:szCs w:val="28"/>
          <w:lang w:val="en-US"/>
        </w:rPr>
        <w:t xml:space="preserve"> – Energy Policy Journal 2024; 27(1). pp.173-188.</w:t>
      </w:r>
    </w:p>
    <w:p w14:paraId="152AD357" w14:textId="259F1EF9"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Приказ Министра сельского хозяйства Республики Казахстан от 7 октября 2015 года № 18-02/899 «Об утверждении норм шумовых и иных акустических воздействий искусственного происхождения»</w:t>
      </w:r>
    </w:p>
    <w:p w14:paraId="26FA7E28" w14:textId="6473FD7D"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Приказ Министра энергетики Республики Казахстан от 20 февраля 2015 года № 122. Зарегистрирован в Министерстве юстиции Республики Казахстан 29 апреля 2015 года № 10859. «Об утверждении Правил техники безопасности при эксплуатации тепломеханического оборудования электростанций и тепловых сетей»</w:t>
      </w:r>
    </w:p>
    <w:p w14:paraId="72C69E4B" w14:textId="0587093C"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Приказ Министра по инвестициям и развитию Республики Казахстан от 30 декабря 2014 года № 358. «Об утверждении Правил обеспечения промышленной безопасности при эксплуатации оборудования, работающего под давлением» (с изменениями по состоянию на 09.03.2024 г.)</w:t>
      </w:r>
    </w:p>
    <w:p w14:paraId="48B39450" w14:textId="06FF26FA"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Коробков М.С. Разработка высокоэффективных водогрейных котлов с коаксиальными двусветными экранами. </w:t>
      </w:r>
      <w:proofErr w:type="spellStart"/>
      <w:r w:rsidRPr="00DF1788">
        <w:rPr>
          <w:rFonts w:ascii="Times New Roman" w:hAnsi="Times New Roman"/>
          <w:sz w:val="28"/>
          <w:szCs w:val="28"/>
        </w:rPr>
        <w:t>Дисс.на</w:t>
      </w:r>
      <w:proofErr w:type="spellEnd"/>
      <w:r w:rsidRPr="00DF1788">
        <w:rPr>
          <w:rFonts w:ascii="Times New Roman" w:hAnsi="Times New Roman"/>
          <w:sz w:val="28"/>
          <w:szCs w:val="28"/>
        </w:rPr>
        <w:t xml:space="preserve"> соискание </w:t>
      </w:r>
      <w:proofErr w:type="spellStart"/>
      <w:r w:rsidRPr="00DF1788">
        <w:rPr>
          <w:rFonts w:ascii="Times New Roman" w:hAnsi="Times New Roman"/>
          <w:sz w:val="28"/>
          <w:szCs w:val="28"/>
        </w:rPr>
        <w:t>уч.ст</w:t>
      </w:r>
      <w:proofErr w:type="spellEnd"/>
      <w:r w:rsidRPr="00DF1788">
        <w:rPr>
          <w:rFonts w:ascii="Times New Roman" w:hAnsi="Times New Roman"/>
          <w:sz w:val="28"/>
          <w:szCs w:val="28"/>
        </w:rPr>
        <w:t>. доктора философии. Алматы, 2021. - 112 с.</w:t>
      </w:r>
    </w:p>
    <w:p w14:paraId="2C4D9EA6" w14:textId="503E7444" w:rsidR="00B0553C" w:rsidRPr="00612355" w:rsidRDefault="00B0553C">
      <w:pPr>
        <w:numPr>
          <w:ilvl w:val="0"/>
          <w:numId w:val="13"/>
        </w:numPr>
        <w:spacing w:after="0" w:line="25" w:lineRule="atLeast"/>
        <w:ind w:left="0" w:firstLine="709"/>
        <w:jc w:val="both"/>
        <w:rPr>
          <w:rFonts w:ascii="Times New Roman" w:hAnsi="Times New Roman"/>
          <w:sz w:val="28"/>
          <w:szCs w:val="28"/>
        </w:rPr>
      </w:pPr>
      <w:proofErr w:type="spellStart"/>
      <w:r>
        <w:rPr>
          <w:rFonts w:ascii="Times New Roman" w:hAnsi="Times New Roman"/>
          <w:sz w:val="28"/>
          <w:szCs w:val="28"/>
        </w:rPr>
        <w:t>Шкуратник</w:t>
      </w:r>
      <w:proofErr w:type="spellEnd"/>
      <w:r>
        <w:rPr>
          <w:rFonts w:ascii="Times New Roman" w:hAnsi="Times New Roman"/>
          <w:sz w:val="28"/>
          <w:szCs w:val="28"/>
        </w:rPr>
        <w:t xml:space="preserve"> В.Л. Измерения в физическом эксперименте: Учебник для </w:t>
      </w:r>
      <w:r w:rsidRPr="00612355">
        <w:rPr>
          <w:rFonts w:ascii="Times New Roman" w:hAnsi="Times New Roman"/>
          <w:sz w:val="28"/>
          <w:szCs w:val="28"/>
        </w:rPr>
        <w:t xml:space="preserve">вузов. – М.: Издательство «Горная книга», 2006. – 335 с. </w:t>
      </w:r>
    </w:p>
    <w:p w14:paraId="38CC1B20" w14:textId="64E56AC8" w:rsidR="00B0553C" w:rsidRPr="00612355" w:rsidRDefault="00B0553C">
      <w:pPr>
        <w:numPr>
          <w:ilvl w:val="0"/>
          <w:numId w:val="13"/>
        </w:numPr>
        <w:spacing w:after="0" w:line="25" w:lineRule="atLeast"/>
        <w:ind w:left="0" w:firstLine="709"/>
        <w:jc w:val="both"/>
        <w:rPr>
          <w:rFonts w:ascii="Times New Roman" w:hAnsi="Times New Roman"/>
          <w:sz w:val="28"/>
          <w:szCs w:val="28"/>
        </w:rPr>
      </w:pPr>
      <w:r w:rsidRPr="00612355">
        <w:rPr>
          <w:rFonts w:ascii="Times New Roman" w:hAnsi="Times New Roman"/>
          <w:sz w:val="28"/>
          <w:szCs w:val="28"/>
        </w:rPr>
        <w:t>Новицкий П.В. Оценка погрешностей результатов измерений.,</w:t>
      </w:r>
      <w:r>
        <w:rPr>
          <w:rFonts w:ascii="Times New Roman" w:hAnsi="Times New Roman"/>
          <w:sz w:val="28"/>
          <w:szCs w:val="28"/>
        </w:rPr>
        <w:t xml:space="preserve"> </w:t>
      </w:r>
      <w:proofErr w:type="spellStart"/>
      <w:proofErr w:type="gramStart"/>
      <w:r w:rsidRPr="00612355">
        <w:rPr>
          <w:rFonts w:ascii="Times New Roman" w:hAnsi="Times New Roman"/>
          <w:sz w:val="28"/>
          <w:szCs w:val="28"/>
        </w:rPr>
        <w:t>перераб.и</w:t>
      </w:r>
      <w:proofErr w:type="spellEnd"/>
      <w:proofErr w:type="gramEnd"/>
      <w:r w:rsidRPr="00612355">
        <w:rPr>
          <w:rFonts w:ascii="Times New Roman" w:hAnsi="Times New Roman"/>
          <w:sz w:val="28"/>
          <w:szCs w:val="28"/>
        </w:rPr>
        <w:t xml:space="preserve"> доп.</w:t>
      </w:r>
      <w:r>
        <w:rPr>
          <w:rFonts w:ascii="Times New Roman" w:hAnsi="Times New Roman"/>
          <w:sz w:val="28"/>
          <w:szCs w:val="28"/>
        </w:rPr>
        <w:t xml:space="preserve"> </w:t>
      </w:r>
      <w:r w:rsidRPr="00612355">
        <w:rPr>
          <w:rFonts w:ascii="Times New Roman" w:hAnsi="Times New Roman"/>
          <w:sz w:val="28"/>
          <w:szCs w:val="28"/>
        </w:rPr>
        <w:t>Л. : Энергоатомиздат,</w:t>
      </w:r>
      <w:r>
        <w:rPr>
          <w:rFonts w:ascii="Times New Roman" w:hAnsi="Times New Roman"/>
          <w:sz w:val="28"/>
          <w:szCs w:val="28"/>
        </w:rPr>
        <w:t xml:space="preserve"> -</w:t>
      </w:r>
      <w:r w:rsidRPr="00612355">
        <w:rPr>
          <w:rFonts w:ascii="Times New Roman" w:hAnsi="Times New Roman"/>
          <w:sz w:val="28"/>
          <w:szCs w:val="28"/>
        </w:rPr>
        <w:t xml:space="preserve"> 1991. </w:t>
      </w:r>
      <w:r>
        <w:rPr>
          <w:rFonts w:ascii="Times New Roman" w:hAnsi="Times New Roman"/>
          <w:sz w:val="28"/>
          <w:szCs w:val="28"/>
        </w:rPr>
        <w:t>2</w:t>
      </w:r>
      <w:r w:rsidRPr="00612355">
        <w:rPr>
          <w:rFonts w:ascii="Times New Roman" w:hAnsi="Times New Roman"/>
          <w:sz w:val="28"/>
          <w:szCs w:val="28"/>
        </w:rPr>
        <w:t>-е изд.- 304с.</w:t>
      </w:r>
    </w:p>
    <w:p w14:paraId="093965C8" w14:textId="5E866534" w:rsidR="00B0553C" w:rsidRPr="00612355" w:rsidRDefault="00B0553C">
      <w:pPr>
        <w:numPr>
          <w:ilvl w:val="0"/>
          <w:numId w:val="13"/>
        </w:numPr>
        <w:spacing w:after="0" w:line="25" w:lineRule="atLeast"/>
        <w:ind w:left="0" w:firstLine="709"/>
        <w:jc w:val="both"/>
        <w:rPr>
          <w:rFonts w:ascii="Times New Roman" w:hAnsi="Times New Roman"/>
          <w:sz w:val="28"/>
          <w:szCs w:val="28"/>
        </w:rPr>
      </w:pPr>
      <w:r w:rsidRPr="00612355">
        <w:rPr>
          <w:rFonts w:ascii="Times New Roman" w:hAnsi="Times New Roman"/>
          <w:sz w:val="28"/>
          <w:szCs w:val="28"/>
        </w:rPr>
        <w:t>Анцыферов С.С.</w:t>
      </w:r>
      <w:r>
        <w:rPr>
          <w:rFonts w:ascii="Times New Roman" w:hAnsi="Times New Roman"/>
          <w:sz w:val="28"/>
          <w:szCs w:val="28"/>
        </w:rPr>
        <w:t xml:space="preserve"> </w:t>
      </w:r>
      <w:r w:rsidRPr="00612355">
        <w:rPr>
          <w:rFonts w:ascii="Times New Roman" w:hAnsi="Times New Roman"/>
          <w:sz w:val="28"/>
          <w:szCs w:val="28"/>
        </w:rPr>
        <w:t xml:space="preserve">Общая теория измерений: </w:t>
      </w:r>
      <w:proofErr w:type="spellStart"/>
      <w:proofErr w:type="gramStart"/>
      <w:r w:rsidRPr="00612355">
        <w:rPr>
          <w:rFonts w:ascii="Times New Roman" w:hAnsi="Times New Roman"/>
          <w:sz w:val="28"/>
          <w:szCs w:val="28"/>
        </w:rPr>
        <w:t>учеб.пособие</w:t>
      </w:r>
      <w:proofErr w:type="spellEnd"/>
      <w:proofErr w:type="gramEnd"/>
      <w:r w:rsidRPr="00612355">
        <w:rPr>
          <w:rFonts w:ascii="Times New Roman" w:hAnsi="Times New Roman"/>
          <w:sz w:val="28"/>
          <w:szCs w:val="28"/>
        </w:rPr>
        <w:t xml:space="preserve"> / под </w:t>
      </w:r>
      <w:proofErr w:type="spellStart"/>
      <w:r w:rsidRPr="00612355">
        <w:rPr>
          <w:rFonts w:ascii="Times New Roman" w:hAnsi="Times New Roman"/>
          <w:sz w:val="28"/>
          <w:szCs w:val="28"/>
        </w:rPr>
        <w:t>ред.Н.Н.Евтихиева</w:t>
      </w:r>
      <w:proofErr w:type="spellEnd"/>
      <w:r w:rsidRPr="00612355">
        <w:rPr>
          <w:rFonts w:ascii="Times New Roman" w:hAnsi="Times New Roman"/>
          <w:sz w:val="28"/>
          <w:szCs w:val="28"/>
        </w:rPr>
        <w:t xml:space="preserve">. - </w:t>
      </w:r>
      <w:proofErr w:type="gramStart"/>
      <w:r w:rsidRPr="00612355">
        <w:rPr>
          <w:rFonts w:ascii="Times New Roman" w:hAnsi="Times New Roman"/>
          <w:sz w:val="28"/>
          <w:szCs w:val="28"/>
        </w:rPr>
        <w:t>М. :</w:t>
      </w:r>
      <w:proofErr w:type="gramEnd"/>
      <w:r w:rsidRPr="00612355">
        <w:rPr>
          <w:rFonts w:ascii="Times New Roman" w:hAnsi="Times New Roman"/>
          <w:sz w:val="28"/>
          <w:szCs w:val="28"/>
        </w:rPr>
        <w:t xml:space="preserve"> Горячая линия-Телеком, 2007. - 176с.</w:t>
      </w:r>
    </w:p>
    <w:p w14:paraId="7A02643F" w14:textId="3643B513"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Математическое моделирование. Методология и методы разработка математических моделей механических систем и процессов. Часть 1. Моделирование систем и процессов. Издание третье, переработанное и дополненное: Учебное пособие. – М.: МГТУ ГА, 2004. – 108 с. </w:t>
      </w:r>
    </w:p>
    <w:p w14:paraId="48CCC6BD" w14:textId="5D919D12"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Флетчер К. Вычислительные методы в динамике жидкостей в 2-х т. – М.: Мир, 1991. – 1056 с. </w:t>
      </w:r>
    </w:p>
    <w:p w14:paraId="72F11241" w14:textId="109C7718" w:rsidR="00B0553C" w:rsidRPr="00DF1788" w:rsidRDefault="00B0553C">
      <w:pPr>
        <w:numPr>
          <w:ilvl w:val="0"/>
          <w:numId w:val="13"/>
        </w:numPr>
        <w:spacing w:after="0" w:line="25" w:lineRule="atLeast"/>
        <w:ind w:left="0" w:firstLine="709"/>
        <w:jc w:val="both"/>
        <w:rPr>
          <w:rFonts w:ascii="Times New Roman" w:hAnsi="Times New Roman"/>
          <w:sz w:val="28"/>
          <w:szCs w:val="28"/>
        </w:rPr>
      </w:pPr>
      <w:proofErr w:type="spellStart"/>
      <w:r w:rsidRPr="00DF1788">
        <w:rPr>
          <w:rFonts w:ascii="Times New Roman" w:hAnsi="Times New Roman"/>
          <w:bCs/>
          <w:sz w:val="28"/>
          <w:szCs w:val="28"/>
        </w:rPr>
        <w:t>Четверушкин</w:t>
      </w:r>
      <w:proofErr w:type="spellEnd"/>
      <w:r w:rsidRPr="00DF1788">
        <w:rPr>
          <w:rFonts w:ascii="Times New Roman" w:hAnsi="Times New Roman"/>
          <w:bCs/>
          <w:sz w:val="28"/>
          <w:szCs w:val="28"/>
        </w:rPr>
        <w:t xml:space="preserve"> Б.Н. Математическое моделирование задач динамики изучающего газа. – М.: Наука: Главная редакция физико-математической литературы, 1985. – 304 с. </w:t>
      </w:r>
    </w:p>
    <w:p w14:paraId="25564066" w14:textId="07242497"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t xml:space="preserve">Launder B.E., Spalding D.B. The Numerical Computation of Turbulent Flows // Comp. Meth. Appl. Mech. Eng. – 1974. – Vol. 3. – p. 269-289. </w:t>
      </w:r>
      <w:r w:rsidRPr="00DF1788">
        <w:rPr>
          <w:rFonts w:ascii="Times New Roman" w:hAnsi="Times New Roman"/>
          <w:sz w:val="28"/>
          <w:szCs w:val="28"/>
          <w:lang w:val="kk-KZ"/>
        </w:rPr>
        <w:t xml:space="preserve"> </w:t>
      </w:r>
    </w:p>
    <w:p w14:paraId="78F15B66"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3D576E">
        <w:rPr>
          <w:rFonts w:ascii="Times New Roman" w:hAnsi="Times New Roman"/>
          <w:sz w:val="28"/>
          <w:szCs w:val="28"/>
        </w:rPr>
        <w:t xml:space="preserve"> </w:t>
      </w:r>
      <w:r w:rsidRPr="00DF1788">
        <w:rPr>
          <w:rFonts w:ascii="Times New Roman" w:hAnsi="Times New Roman"/>
          <w:sz w:val="28"/>
          <w:szCs w:val="28"/>
        </w:rPr>
        <w:t xml:space="preserve">Фрост У. и </w:t>
      </w:r>
      <w:proofErr w:type="spellStart"/>
      <w:r w:rsidRPr="00DF1788">
        <w:rPr>
          <w:rFonts w:ascii="Times New Roman" w:hAnsi="Times New Roman"/>
          <w:sz w:val="28"/>
          <w:szCs w:val="28"/>
        </w:rPr>
        <w:t>Моудлен</w:t>
      </w:r>
      <w:proofErr w:type="spellEnd"/>
      <w:r w:rsidRPr="00DF1788">
        <w:rPr>
          <w:rFonts w:ascii="Times New Roman" w:hAnsi="Times New Roman"/>
          <w:sz w:val="28"/>
          <w:szCs w:val="28"/>
        </w:rPr>
        <w:t xml:space="preserve"> Т. Турбулентность. Принципы и применение. – М.: Мир, 1980. – 220 с. </w:t>
      </w:r>
    </w:p>
    <w:p w14:paraId="5E4C49CB" w14:textId="34D26973"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proofErr w:type="spellStart"/>
      <w:r w:rsidRPr="00DF1788">
        <w:rPr>
          <w:rFonts w:ascii="Times New Roman" w:hAnsi="Times New Roman"/>
          <w:sz w:val="28"/>
          <w:szCs w:val="28"/>
          <w:lang w:val="en-US"/>
        </w:rPr>
        <w:t>Sarlej</w:t>
      </w:r>
      <w:proofErr w:type="spellEnd"/>
      <w:r w:rsidRPr="00DF1788">
        <w:rPr>
          <w:rFonts w:ascii="Times New Roman" w:hAnsi="Times New Roman"/>
          <w:sz w:val="28"/>
          <w:szCs w:val="28"/>
          <w:lang w:val="en-US"/>
        </w:rPr>
        <w:t xml:space="preserve"> M., Petr P., Hajek J. and Stehlik P. Computational support in experimental burner design optimization // Appl. Therm. Eng. – 2007. – Vol. 27. – P. 2727-2731. </w:t>
      </w:r>
      <w:r w:rsidRPr="00DF1788">
        <w:rPr>
          <w:rFonts w:ascii="Times New Roman" w:hAnsi="Times New Roman"/>
          <w:sz w:val="28"/>
          <w:szCs w:val="28"/>
          <w:lang w:val="en-US"/>
        </w:rPr>
        <w:tab/>
      </w:r>
    </w:p>
    <w:p w14:paraId="2FB7E6C2" w14:textId="76AF0EA9"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t xml:space="preserve">Westbrook C.K., Dryer F.L. Simplified reaction mechanisms for the oxidation of hydrocarbon fuels in flames // Combust. Sci. technol. – 1981. – vol. 27. - </w:t>
      </w:r>
      <w:r w:rsidRPr="00FB386A">
        <w:rPr>
          <w:rFonts w:ascii="Times New Roman" w:hAnsi="Times New Roman"/>
          <w:sz w:val="28"/>
          <w:szCs w:val="28"/>
          <w:lang w:val="en-US"/>
        </w:rPr>
        <w:t>№</w:t>
      </w:r>
      <w:r w:rsidRPr="00DF1788">
        <w:rPr>
          <w:rFonts w:ascii="Times New Roman" w:hAnsi="Times New Roman"/>
          <w:sz w:val="28"/>
          <w:szCs w:val="28"/>
          <w:lang w:val="en-US"/>
        </w:rPr>
        <w:t xml:space="preserve"> 1-2. – p.31-43.</w:t>
      </w:r>
    </w:p>
    <w:p w14:paraId="3D1C7D8A" w14:textId="77777777"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lastRenderedPageBreak/>
        <w:t xml:space="preserve"> Daly B.J. and Harlow F.H. Transport equations in turbulence // Phys. Fluids. – 1970. – vol. 13. - </w:t>
      </w:r>
      <w:r w:rsidRPr="00DF1788">
        <w:rPr>
          <w:rFonts w:ascii="Times New Roman" w:hAnsi="Times New Roman"/>
          <w:sz w:val="28"/>
          <w:szCs w:val="28"/>
        </w:rPr>
        <w:t>№</w:t>
      </w:r>
      <w:r w:rsidRPr="00DF1788">
        <w:rPr>
          <w:rFonts w:ascii="Times New Roman" w:hAnsi="Times New Roman"/>
          <w:sz w:val="28"/>
          <w:szCs w:val="28"/>
          <w:lang w:val="en-US"/>
        </w:rPr>
        <w:t xml:space="preserve"> 11. – p.2634-2649. </w:t>
      </w:r>
    </w:p>
    <w:p w14:paraId="0908E18A" w14:textId="42D168D2"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Бубенчиков А.М., Старченко А.В. Численные модели динамики и горения аэродисперсных смесей в каналах. – </w:t>
      </w:r>
      <w:proofErr w:type="spellStart"/>
      <w:proofErr w:type="gramStart"/>
      <w:r w:rsidRPr="00DF1788">
        <w:rPr>
          <w:rFonts w:ascii="Times New Roman" w:hAnsi="Times New Roman"/>
          <w:sz w:val="28"/>
          <w:szCs w:val="28"/>
        </w:rPr>
        <w:t>Томск:Изд</w:t>
      </w:r>
      <w:proofErr w:type="gramEnd"/>
      <w:r w:rsidRPr="00DF1788">
        <w:rPr>
          <w:rFonts w:ascii="Times New Roman" w:hAnsi="Times New Roman"/>
          <w:sz w:val="28"/>
          <w:szCs w:val="28"/>
        </w:rPr>
        <w:t>-во</w:t>
      </w:r>
      <w:proofErr w:type="spellEnd"/>
      <w:r w:rsidRPr="00DF1788">
        <w:rPr>
          <w:rFonts w:ascii="Times New Roman" w:hAnsi="Times New Roman"/>
          <w:sz w:val="28"/>
          <w:szCs w:val="28"/>
        </w:rPr>
        <w:t xml:space="preserve"> </w:t>
      </w:r>
      <w:proofErr w:type="spellStart"/>
      <w:r w:rsidRPr="00DF1788">
        <w:rPr>
          <w:rFonts w:ascii="Times New Roman" w:hAnsi="Times New Roman"/>
          <w:sz w:val="28"/>
          <w:szCs w:val="28"/>
        </w:rPr>
        <w:t>Том.ун</w:t>
      </w:r>
      <w:proofErr w:type="spellEnd"/>
      <w:r w:rsidRPr="00DF1788">
        <w:rPr>
          <w:rFonts w:ascii="Times New Roman" w:hAnsi="Times New Roman"/>
          <w:sz w:val="28"/>
          <w:szCs w:val="28"/>
        </w:rPr>
        <w:t xml:space="preserve">-та, 1998. – 236 с. </w:t>
      </w:r>
    </w:p>
    <w:p w14:paraId="34C12CC5" w14:textId="7D4E466F"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Хаустов С.А. Совершенствование конструктивных схем жаротрубных котлов на основе численного моделирования процессов горения и тепломассообмена. Диссертация на соискание </w:t>
      </w:r>
      <w:proofErr w:type="spellStart"/>
      <w:r w:rsidRPr="00DF1788">
        <w:rPr>
          <w:rFonts w:ascii="Times New Roman" w:hAnsi="Times New Roman"/>
          <w:sz w:val="28"/>
          <w:szCs w:val="28"/>
        </w:rPr>
        <w:t>уч.ст.к.т.н</w:t>
      </w:r>
      <w:proofErr w:type="spellEnd"/>
      <w:r w:rsidRPr="00DF1788">
        <w:rPr>
          <w:rFonts w:ascii="Times New Roman" w:hAnsi="Times New Roman"/>
          <w:sz w:val="28"/>
          <w:szCs w:val="28"/>
        </w:rPr>
        <w:t xml:space="preserve">. Томск – 2016. – 159 с. </w:t>
      </w:r>
    </w:p>
    <w:p w14:paraId="71DF5FE6" w14:textId="3EF11C24" w:rsidR="00B0553C" w:rsidRPr="00DF1788" w:rsidRDefault="00B0553C">
      <w:pPr>
        <w:numPr>
          <w:ilvl w:val="0"/>
          <w:numId w:val="13"/>
        </w:numPr>
        <w:spacing w:after="0" w:line="25" w:lineRule="atLeast"/>
        <w:ind w:left="0" w:firstLine="709"/>
        <w:jc w:val="both"/>
        <w:rPr>
          <w:rFonts w:ascii="Times New Roman" w:hAnsi="Times New Roman"/>
          <w:sz w:val="28"/>
          <w:szCs w:val="28"/>
          <w:lang w:val="en-US"/>
        </w:rPr>
      </w:pPr>
      <w:r w:rsidRPr="00DF1788">
        <w:rPr>
          <w:rFonts w:ascii="Times New Roman" w:hAnsi="Times New Roman"/>
          <w:sz w:val="28"/>
          <w:szCs w:val="28"/>
          <w:lang w:val="en-US"/>
        </w:rPr>
        <w:t>CFD Experts. Simulate the Future. Ansys CFX-</w:t>
      </w:r>
      <w:proofErr w:type="gramStart"/>
      <w:r w:rsidRPr="00DF1788">
        <w:rPr>
          <w:rFonts w:ascii="Times New Roman" w:hAnsi="Times New Roman"/>
          <w:sz w:val="28"/>
          <w:szCs w:val="28"/>
          <w:lang w:val="en-US"/>
        </w:rPr>
        <w:t>Pre User’s</w:t>
      </w:r>
      <w:proofErr w:type="gramEnd"/>
      <w:r w:rsidRPr="00DF1788">
        <w:rPr>
          <w:rFonts w:ascii="Times New Roman" w:hAnsi="Times New Roman"/>
          <w:sz w:val="28"/>
          <w:szCs w:val="28"/>
          <w:lang w:val="en-US"/>
        </w:rPr>
        <w:t xml:space="preserve"> Guide. Canonsburg. – 2021. – p. 488. </w:t>
      </w:r>
    </w:p>
    <w:p w14:paraId="216EEEB2" w14:textId="50D085BE"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rPr>
        <w:t xml:space="preserve">Котлы стальные водогрейные. Руководство по эксплуатации и паспорт. </w:t>
      </w:r>
      <w:r w:rsidRPr="00DF1788">
        <w:rPr>
          <w:rFonts w:ascii="Times New Roman" w:hAnsi="Times New Roman"/>
          <w:sz w:val="28"/>
          <w:szCs w:val="28"/>
          <w:lang w:val="en-US"/>
        </w:rPr>
        <w:t xml:space="preserve">Buran Boiler LLP. – </w:t>
      </w:r>
      <w:r w:rsidRPr="00DF1788">
        <w:rPr>
          <w:rFonts w:ascii="Times New Roman" w:hAnsi="Times New Roman"/>
          <w:sz w:val="28"/>
          <w:szCs w:val="28"/>
        </w:rPr>
        <w:t xml:space="preserve">Алматы. – 32 с. </w:t>
      </w:r>
    </w:p>
    <w:p w14:paraId="37C7EB1F" w14:textId="6AA7A1FD" w:rsidR="00B0553C" w:rsidRPr="00DF1788" w:rsidRDefault="00B0553C">
      <w:pPr>
        <w:numPr>
          <w:ilvl w:val="0"/>
          <w:numId w:val="13"/>
        </w:numPr>
        <w:spacing w:after="0" w:line="25" w:lineRule="atLeast"/>
        <w:ind w:left="0" w:firstLine="709"/>
        <w:jc w:val="both"/>
        <w:rPr>
          <w:rFonts w:ascii="Times New Roman" w:hAnsi="Times New Roman"/>
          <w:sz w:val="28"/>
          <w:szCs w:val="28"/>
        </w:rPr>
      </w:pPr>
      <w:r w:rsidRPr="00DF1788">
        <w:rPr>
          <w:rFonts w:ascii="Times New Roman" w:hAnsi="Times New Roman"/>
          <w:sz w:val="28"/>
          <w:szCs w:val="28"/>
          <w:lang w:val="kk-KZ"/>
        </w:rPr>
        <w:t xml:space="preserve">Вулис Л.А., Ярин Л.П., Аэродинамика факела. – Л.: </w:t>
      </w:r>
      <w:r w:rsidRPr="00DF1788">
        <w:rPr>
          <w:rFonts w:ascii="Times New Roman" w:hAnsi="Times New Roman"/>
          <w:sz w:val="28"/>
          <w:szCs w:val="28"/>
        </w:rPr>
        <w:t xml:space="preserve">Энергия, 1978. – 216 с. </w:t>
      </w:r>
    </w:p>
    <w:p w14:paraId="43B26047" w14:textId="3BFE4A31" w:rsidR="00B0553C" w:rsidRDefault="00B0553C">
      <w:pPr>
        <w:numPr>
          <w:ilvl w:val="0"/>
          <w:numId w:val="13"/>
        </w:numPr>
        <w:spacing w:after="0" w:line="25" w:lineRule="atLeast"/>
        <w:ind w:left="0" w:firstLine="709"/>
        <w:jc w:val="both"/>
        <w:rPr>
          <w:rFonts w:ascii="Times New Roman" w:hAnsi="Times New Roman"/>
          <w:sz w:val="28"/>
          <w:szCs w:val="28"/>
          <w:lang w:val="kk-KZ"/>
        </w:rPr>
      </w:pPr>
      <w:proofErr w:type="spellStart"/>
      <w:r w:rsidRPr="009E3336">
        <w:rPr>
          <w:rFonts w:ascii="Times New Roman" w:hAnsi="Times New Roman"/>
          <w:sz w:val="28"/>
          <w:szCs w:val="28"/>
          <w:lang w:eastAsia="ru-RU"/>
        </w:rPr>
        <w:t>Орумбаев</w:t>
      </w:r>
      <w:proofErr w:type="spellEnd"/>
      <w:r w:rsidRPr="009E3336">
        <w:rPr>
          <w:rFonts w:ascii="Times New Roman" w:hAnsi="Times New Roman"/>
          <w:sz w:val="28"/>
          <w:szCs w:val="28"/>
          <w:lang w:eastAsia="ru-RU"/>
        </w:rPr>
        <w:t xml:space="preserve"> Р.К., </w:t>
      </w:r>
      <w:proofErr w:type="spellStart"/>
      <w:r w:rsidRPr="009E3336">
        <w:rPr>
          <w:rFonts w:ascii="Times New Roman" w:hAnsi="Times New Roman"/>
          <w:sz w:val="28"/>
          <w:szCs w:val="28"/>
          <w:lang w:eastAsia="ru-RU"/>
        </w:rPr>
        <w:t>Орумбаева</w:t>
      </w:r>
      <w:proofErr w:type="spellEnd"/>
      <w:r w:rsidRPr="009E3336">
        <w:rPr>
          <w:rFonts w:ascii="Times New Roman" w:hAnsi="Times New Roman"/>
          <w:sz w:val="28"/>
          <w:szCs w:val="28"/>
          <w:lang w:eastAsia="ru-RU"/>
        </w:rPr>
        <w:t xml:space="preserve"> Ш.Р., </w:t>
      </w:r>
      <w:proofErr w:type="spellStart"/>
      <w:r w:rsidRPr="009E3336">
        <w:rPr>
          <w:rFonts w:ascii="Times New Roman" w:hAnsi="Times New Roman"/>
          <w:sz w:val="28"/>
          <w:szCs w:val="28"/>
          <w:lang w:eastAsia="ru-RU"/>
        </w:rPr>
        <w:t>Кибарин</w:t>
      </w:r>
      <w:proofErr w:type="spellEnd"/>
      <w:r w:rsidRPr="009E3336">
        <w:rPr>
          <w:rFonts w:ascii="Times New Roman" w:hAnsi="Times New Roman"/>
          <w:sz w:val="28"/>
          <w:szCs w:val="28"/>
          <w:lang w:eastAsia="ru-RU"/>
        </w:rPr>
        <w:t xml:space="preserve"> А.А., Касимов А.С., </w:t>
      </w:r>
      <w:proofErr w:type="spellStart"/>
      <w:r w:rsidRPr="009E3336">
        <w:rPr>
          <w:rFonts w:ascii="Times New Roman" w:hAnsi="Times New Roman"/>
          <w:sz w:val="28"/>
          <w:szCs w:val="28"/>
          <w:lang w:eastAsia="ru-RU"/>
        </w:rPr>
        <w:t>Сейдалиева</w:t>
      </w:r>
      <w:proofErr w:type="spellEnd"/>
      <w:r w:rsidRPr="009E3336">
        <w:rPr>
          <w:rFonts w:ascii="Times New Roman" w:hAnsi="Times New Roman"/>
          <w:sz w:val="28"/>
          <w:szCs w:val="28"/>
          <w:lang w:eastAsia="ru-RU"/>
        </w:rPr>
        <w:t xml:space="preserve"> А.Б.</w:t>
      </w:r>
      <w:r>
        <w:rPr>
          <w:rFonts w:ascii="Times New Roman" w:hAnsi="Times New Roman"/>
          <w:sz w:val="28"/>
          <w:szCs w:val="28"/>
          <w:lang w:eastAsia="ru-RU"/>
        </w:rPr>
        <w:t xml:space="preserve"> Водогрейный котел //Патент РК на изобретение № 34214, опубл. в </w:t>
      </w:r>
      <w:proofErr w:type="spellStart"/>
      <w:r>
        <w:rPr>
          <w:rFonts w:ascii="Times New Roman" w:hAnsi="Times New Roman"/>
          <w:sz w:val="28"/>
          <w:szCs w:val="28"/>
          <w:lang w:eastAsia="ru-RU"/>
        </w:rPr>
        <w:t>бюл</w:t>
      </w:r>
      <w:proofErr w:type="spellEnd"/>
      <w:r>
        <w:rPr>
          <w:rFonts w:ascii="Times New Roman" w:hAnsi="Times New Roman"/>
          <w:sz w:val="28"/>
          <w:szCs w:val="28"/>
          <w:lang w:eastAsia="ru-RU"/>
        </w:rPr>
        <w:t>. №9 от 05.03.2020.</w:t>
      </w:r>
    </w:p>
    <w:p w14:paraId="17BB1E15" w14:textId="486AEAFF" w:rsidR="00B0553C" w:rsidRPr="00B0553C" w:rsidRDefault="00B0553C" w:rsidP="005A0910">
      <w:pPr>
        <w:ind w:firstLine="709"/>
        <w:rPr>
          <w:rFonts w:ascii="Times New Roman" w:hAnsi="Times New Roman"/>
          <w:sz w:val="28"/>
          <w:szCs w:val="28"/>
          <w:lang w:val="kk-KZ"/>
        </w:rPr>
      </w:pPr>
      <w:r>
        <w:rPr>
          <w:rFonts w:ascii="Times New Roman" w:hAnsi="Times New Roman"/>
          <w:sz w:val="28"/>
          <w:szCs w:val="28"/>
          <w:lang w:val="kk-KZ"/>
        </w:rPr>
        <w:br w:type="page"/>
      </w:r>
    </w:p>
    <w:p w14:paraId="2FE1ACF2" w14:textId="77777777" w:rsidR="00F65933" w:rsidRDefault="008F21DD" w:rsidP="005A0910">
      <w:pPr>
        <w:spacing w:after="0" w:line="25" w:lineRule="atLeast"/>
        <w:ind w:firstLine="709"/>
        <w:jc w:val="right"/>
        <w:outlineLvl w:val="0"/>
        <w:rPr>
          <w:rFonts w:ascii="Times New Roman" w:hAnsi="Times New Roman"/>
          <w:sz w:val="24"/>
          <w:szCs w:val="24"/>
        </w:rPr>
      </w:pPr>
      <w:r w:rsidRPr="00E37B6A">
        <w:rPr>
          <w:rFonts w:ascii="Times New Roman" w:hAnsi="Times New Roman"/>
          <w:b/>
          <w:sz w:val="28"/>
          <w:szCs w:val="28"/>
        </w:rPr>
        <w:lastRenderedPageBreak/>
        <w:t xml:space="preserve">                                          </w:t>
      </w:r>
      <w:r w:rsidR="005C6EF6" w:rsidRPr="00F65933">
        <w:rPr>
          <w:rFonts w:ascii="Times New Roman" w:hAnsi="Times New Roman"/>
          <w:sz w:val="28"/>
          <w:szCs w:val="28"/>
        </w:rPr>
        <w:t>ПРИЛОЖЕНИЕ А</w:t>
      </w:r>
    </w:p>
    <w:p w14:paraId="6CA13345" w14:textId="0D6D299A" w:rsidR="00102481" w:rsidRDefault="00BB7A21" w:rsidP="005A0910">
      <w:pPr>
        <w:spacing w:after="0" w:line="25" w:lineRule="atLeast"/>
        <w:ind w:firstLine="709"/>
        <w:jc w:val="center"/>
        <w:outlineLvl w:val="0"/>
        <w:rPr>
          <w:rFonts w:ascii="Times New Roman" w:hAnsi="Times New Roman"/>
          <w:sz w:val="24"/>
          <w:szCs w:val="24"/>
        </w:rPr>
      </w:pPr>
      <w:r>
        <w:rPr>
          <w:rFonts w:ascii="Times New Roman" w:hAnsi="Times New Roman"/>
          <w:sz w:val="24"/>
          <w:szCs w:val="24"/>
        </w:rPr>
        <w:t>Патенты</w:t>
      </w:r>
      <w:r w:rsidR="00102481">
        <w:rPr>
          <w:noProof/>
        </w:rPr>
        <w:drawing>
          <wp:inline distT="0" distB="0" distL="0" distR="0" wp14:anchorId="1F5A82AE" wp14:editId="48A4E5F1">
            <wp:extent cx="6054469" cy="8568266"/>
            <wp:effectExtent l="0" t="0" r="0" b="0"/>
            <wp:docPr id="49" name="Рисунок 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3929" cy="8609957"/>
                    </a:xfrm>
                    <a:prstGeom prst="rect">
                      <a:avLst/>
                    </a:prstGeom>
                    <a:noFill/>
                    <a:ln>
                      <a:noFill/>
                    </a:ln>
                  </pic:spPr>
                </pic:pic>
              </a:graphicData>
            </a:graphic>
          </wp:inline>
        </w:drawing>
      </w:r>
    </w:p>
    <w:p w14:paraId="0B2E762B" w14:textId="27AE5A6D" w:rsidR="005C6EF6" w:rsidRDefault="005C6EF6" w:rsidP="00A7099E">
      <w:pPr>
        <w:spacing w:after="0" w:line="25" w:lineRule="atLeast"/>
        <w:jc w:val="both"/>
        <w:rPr>
          <w:rFonts w:ascii="Times New Roman" w:hAnsi="Times New Roman"/>
          <w:sz w:val="24"/>
          <w:szCs w:val="24"/>
        </w:rPr>
      </w:pPr>
      <w:r>
        <w:rPr>
          <w:noProof/>
        </w:rPr>
        <w:lastRenderedPageBreak/>
        <w:drawing>
          <wp:inline distT="0" distB="0" distL="0" distR="0" wp14:anchorId="4D4F0EAF" wp14:editId="0BF08253">
            <wp:extent cx="6122073" cy="8663940"/>
            <wp:effectExtent l="0" t="0" r="0" b="0"/>
            <wp:docPr id="55" name="Рисунок 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10;&#10;Автоматически созданное описание"/>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7014" cy="8670933"/>
                    </a:xfrm>
                    <a:prstGeom prst="rect">
                      <a:avLst/>
                    </a:prstGeom>
                    <a:noFill/>
                    <a:ln>
                      <a:noFill/>
                    </a:ln>
                  </pic:spPr>
                </pic:pic>
              </a:graphicData>
            </a:graphic>
          </wp:inline>
        </w:drawing>
      </w:r>
      <w:r>
        <w:rPr>
          <w:noProof/>
        </w:rPr>
        <w:lastRenderedPageBreak/>
        <w:drawing>
          <wp:inline distT="0" distB="0" distL="0" distR="0" wp14:anchorId="6CF3218B" wp14:editId="56295D63">
            <wp:extent cx="6116689" cy="8656320"/>
            <wp:effectExtent l="0" t="0" r="0" b="0"/>
            <wp:docPr id="53" name="Рисунок 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857" cy="8662219"/>
                    </a:xfrm>
                    <a:prstGeom prst="rect">
                      <a:avLst/>
                    </a:prstGeom>
                    <a:noFill/>
                    <a:ln>
                      <a:noFill/>
                    </a:ln>
                  </pic:spPr>
                </pic:pic>
              </a:graphicData>
            </a:graphic>
          </wp:inline>
        </w:drawing>
      </w:r>
    </w:p>
    <w:p w14:paraId="6407A545" w14:textId="77777777" w:rsidR="00B61A15" w:rsidRDefault="00B61A15" w:rsidP="005A0910">
      <w:pPr>
        <w:spacing w:after="0" w:line="25" w:lineRule="atLeast"/>
        <w:ind w:firstLine="709"/>
        <w:jc w:val="both"/>
        <w:rPr>
          <w:rFonts w:ascii="Times New Roman" w:hAnsi="Times New Roman"/>
          <w:sz w:val="24"/>
          <w:szCs w:val="24"/>
        </w:rPr>
      </w:pPr>
    </w:p>
    <w:p w14:paraId="2EE3A391" w14:textId="77777777" w:rsidR="00B61A15" w:rsidRDefault="00B61A15" w:rsidP="005A0910">
      <w:pPr>
        <w:spacing w:after="0" w:line="25" w:lineRule="atLeast"/>
        <w:ind w:firstLine="709"/>
        <w:jc w:val="both"/>
        <w:rPr>
          <w:rFonts w:ascii="Times New Roman" w:hAnsi="Times New Roman"/>
          <w:sz w:val="24"/>
          <w:szCs w:val="24"/>
        </w:rPr>
      </w:pPr>
    </w:p>
    <w:p w14:paraId="17F15AF6" w14:textId="18ADDEE8" w:rsidR="00DD751C" w:rsidRDefault="00BB7A21" w:rsidP="008F65C0">
      <w:pPr>
        <w:spacing w:after="0" w:line="25" w:lineRule="atLeast"/>
        <w:ind w:firstLine="709"/>
        <w:jc w:val="right"/>
        <w:rPr>
          <w:rFonts w:ascii="Times New Roman" w:hAnsi="Times New Roman"/>
          <w:sz w:val="28"/>
          <w:szCs w:val="28"/>
        </w:rPr>
      </w:pPr>
      <w:r>
        <w:rPr>
          <w:rFonts w:ascii="Times New Roman" w:hAnsi="Times New Roman"/>
          <w:sz w:val="28"/>
          <w:szCs w:val="28"/>
        </w:rPr>
        <w:lastRenderedPageBreak/>
        <w:t>ПРИЛОЖЕНИЕ Б</w:t>
      </w:r>
    </w:p>
    <w:p w14:paraId="1EB2BC63" w14:textId="7CA7E5CC" w:rsidR="00BB7A21" w:rsidRDefault="00BB7A21" w:rsidP="005A0910">
      <w:pPr>
        <w:spacing w:after="0" w:line="25" w:lineRule="atLeast"/>
        <w:ind w:firstLine="709"/>
        <w:jc w:val="center"/>
        <w:rPr>
          <w:rFonts w:ascii="Times New Roman" w:hAnsi="Times New Roman"/>
          <w:sz w:val="28"/>
          <w:szCs w:val="28"/>
        </w:rPr>
      </w:pPr>
      <w:r>
        <w:rPr>
          <w:rFonts w:ascii="Times New Roman" w:hAnsi="Times New Roman"/>
          <w:sz w:val="28"/>
          <w:szCs w:val="28"/>
        </w:rPr>
        <w:t>Акт внедрения</w:t>
      </w:r>
    </w:p>
    <w:p w14:paraId="5027BBBE" w14:textId="1F5A52F3" w:rsidR="00DD751C" w:rsidRDefault="00DD751C" w:rsidP="005A0910">
      <w:pPr>
        <w:spacing w:after="0" w:line="25" w:lineRule="atLeast"/>
        <w:ind w:firstLine="709"/>
        <w:jc w:val="center"/>
        <w:rPr>
          <w:rFonts w:ascii="Times New Roman" w:hAnsi="Times New Roman"/>
          <w:sz w:val="28"/>
          <w:szCs w:val="28"/>
        </w:rPr>
      </w:pPr>
    </w:p>
    <w:p w14:paraId="672CEF78" w14:textId="4F89457F" w:rsidR="00DD751C" w:rsidRDefault="005F6541" w:rsidP="00B61A15">
      <w:pPr>
        <w:spacing w:after="0" w:line="25" w:lineRule="atLeast"/>
        <w:jc w:val="center"/>
        <w:rPr>
          <w:rFonts w:ascii="Times New Roman" w:hAnsi="Times New Roman"/>
          <w:sz w:val="28"/>
          <w:szCs w:val="28"/>
          <w:lang w:val="en-US"/>
        </w:rPr>
      </w:pPr>
      <w:r>
        <w:rPr>
          <w:noProof/>
        </w:rPr>
        <w:drawing>
          <wp:inline distT="0" distB="0" distL="0" distR="0" wp14:anchorId="43B36E19" wp14:editId="6B09C114">
            <wp:extent cx="5613194" cy="7704666"/>
            <wp:effectExtent l="0" t="0" r="0" b="0"/>
            <wp:docPr id="50" name="Рисунок 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209" r="1199" b="3484"/>
                    <a:stretch/>
                  </pic:blipFill>
                  <pic:spPr bwMode="auto">
                    <a:xfrm>
                      <a:off x="0" y="0"/>
                      <a:ext cx="5647689" cy="7752013"/>
                    </a:xfrm>
                    <a:prstGeom prst="rect">
                      <a:avLst/>
                    </a:prstGeom>
                    <a:noFill/>
                    <a:ln>
                      <a:noFill/>
                    </a:ln>
                    <a:extLst>
                      <a:ext uri="{53640926-AAD7-44D8-BBD7-CCE9431645EC}">
                        <a14:shadowObscured xmlns:a14="http://schemas.microsoft.com/office/drawing/2010/main"/>
                      </a:ext>
                    </a:extLst>
                  </pic:spPr>
                </pic:pic>
              </a:graphicData>
            </a:graphic>
          </wp:inline>
        </w:drawing>
      </w:r>
    </w:p>
    <w:p w14:paraId="32C86EFF" w14:textId="522C8A40" w:rsidR="00B501FB" w:rsidRPr="00B501FB" w:rsidRDefault="00B501FB" w:rsidP="00B61A15">
      <w:pPr>
        <w:spacing w:before="100" w:beforeAutospacing="1" w:after="100" w:afterAutospacing="1" w:line="240" w:lineRule="auto"/>
        <w:rPr>
          <w:rFonts w:ascii="Times New Roman" w:eastAsia="Times New Roman" w:hAnsi="Times New Roman"/>
          <w:sz w:val="24"/>
          <w:szCs w:val="24"/>
          <w:lang w:eastAsia="ru-RU"/>
        </w:rPr>
      </w:pPr>
      <w:r w:rsidRPr="00B501FB">
        <w:rPr>
          <w:rFonts w:ascii="Times New Roman" w:eastAsia="Times New Roman" w:hAnsi="Times New Roman"/>
          <w:noProof/>
          <w:sz w:val="24"/>
          <w:szCs w:val="24"/>
          <w:lang w:eastAsia="ru-RU"/>
        </w:rPr>
        <w:lastRenderedPageBreak/>
        <w:drawing>
          <wp:inline distT="0" distB="0" distL="0" distR="0" wp14:anchorId="5F7BFDE7" wp14:editId="15B1BF9C">
            <wp:extent cx="5843905" cy="8190772"/>
            <wp:effectExtent l="0" t="0" r="0" b="0"/>
            <wp:docPr id="7111545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l="-605" r="605" b="3551"/>
                    <a:stretch/>
                  </pic:blipFill>
                  <pic:spPr bwMode="auto">
                    <a:xfrm>
                      <a:off x="0" y="0"/>
                      <a:ext cx="5850282" cy="8199711"/>
                    </a:xfrm>
                    <a:prstGeom prst="rect">
                      <a:avLst/>
                    </a:prstGeom>
                    <a:noFill/>
                    <a:ln>
                      <a:noFill/>
                    </a:ln>
                    <a:extLst>
                      <a:ext uri="{53640926-AAD7-44D8-BBD7-CCE9431645EC}">
                        <a14:shadowObscured xmlns:a14="http://schemas.microsoft.com/office/drawing/2010/main"/>
                      </a:ext>
                    </a:extLst>
                  </pic:spPr>
                </pic:pic>
              </a:graphicData>
            </a:graphic>
          </wp:inline>
        </w:drawing>
      </w:r>
    </w:p>
    <w:p w14:paraId="04C7B42D" w14:textId="77777777" w:rsidR="00AA68EF" w:rsidRDefault="00AA68EF" w:rsidP="005A0910">
      <w:pPr>
        <w:ind w:firstLine="709"/>
        <w:rPr>
          <w:rFonts w:ascii="Times New Roman" w:hAnsi="Times New Roman"/>
          <w:sz w:val="28"/>
          <w:szCs w:val="28"/>
        </w:rPr>
      </w:pPr>
      <w:r>
        <w:rPr>
          <w:rFonts w:ascii="Times New Roman" w:hAnsi="Times New Roman"/>
          <w:sz w:val="28"/>
          <w:szCs w:val="28"/>
        </w:rPr>
        <w:br w:type="page"/>
      </w:r>
    </w:p>
    <w:p w14:paraId="4F7B82DE" w14:textId="24A26349" w:rsidR="00DD751C" w:rsidRDefault="00DD751C" w:rsidP="005A0910">
      <w:pPr>
        <w:spacing w:after="0" w:line="240" w:lineRule="auto"/>
        <w:ind w:firstLine="709"/>
        <w:jc w:val="right"/>
        <w:rPr>
          <w:rFonts w:ascii="Times New Roman" w:hAnsi="Times New Roman"/>
          <w:sz w:val="28"/>
          <w:szCs w:val="28"/>
        </w:rPr>
      </w:pPr>
      <w:r>
        <w:rPr>
          <w:rFonts w:ascii="Times New Roman" w:hAnsi="Times New Roman"/>
          <w:sz w:val="28"/>
          <w:szCs w:val="28"/>
        </w:rPr>
        <w:lastRenderedPageBreak/>
        <w:t>ПРИЛОЖЕНИЕ В</w:t>
      </w:r>
    </w:p>
    <w:p w14:paraId="583FF350" w14:textId="2D43BBE2" w:rsidR="00DD751C" w:rsidRDefault="00DD751C" w:rsidP="005A0910">
      <w:pPr>
        <w:spacing w:after="0" w:line="240" w:lineRule="auto"/>
        <w:ind w:firstLine="709"/>
        <w:jc w:val="center"/>
        <w:rPr>
          <w:rFonts w:ascii="Times New Roman" w:hAnsi="Times New Roman"/>
          <w:b/>
          <w:bCs/>
          <w:sz w:val="28"/>
          <w:szCs w:val="28"/>
        </w:rPr>
      </w:pPr>
      <w:r w:rsidRPr="00DD751C">
        <w:rPr>
          <w:rFonts w:ascii="Times New Roman" w:hAnsi="Times New Roman"/>
          <w:b/>
          <w:bCs/>
          <w:sz w:val="28"/>
          <w:szCs w:val="28"/>
        </w:rPr>
        <w:t>Список научных трудов, опубликованных по теме диссертации</w:t>
      </w:r>
    </w:p>
    <w:p w14:paraId="1A8BA944" w14:textId="77777777" w:rsidR="00DD751C" w:rsidRDefault="00DD751C" w:rsidP="005A0910">
      <w:pPr>
        <w:spacing w:after="0" w:line="240" w:lineRule="auto"/>
        <w:ind w:firstLine="709"/>
        <w:jc w:val="center"/>
        <w:rPr>
          <w:rFonts w:ascii="Times New Roman" w:hAnsi="Times New Roman"/>
          <w:b/>
          <w:bCs/>
          <w:sz w:val="28"/>
          <w:szCs w:val="28"/>
        </w:rPr>
      </w:pPr>
    </w:p>
    <w:p w14:paraId="53EB7978" w14:textId="7308A6FE" w:rsidR="00DD751C" w:rsidRPr="00DD751C" w:rsidRDefault="00DD751C" w:rsidP="005A0910">
      <w:pPr>
        <w:spacing w:after="0" w:line="240" w:lineRule="auto"/>
        <w:ind w:firstLine="709"/>
        <w:jc w:val="both"/>
        <w:rPr>
          <w:rFonts w:ascii="Times New Roman" w:hAnsi="Times New Roman"/>
          <w:b/>
          <w:bCs/>
          <w:sz w:val="28"/>
          <w:szCs w:val="28"/>
          <w:lang w:val="en-US"/>
        </w:rPr>
      </w:pPr>
      <w:r w:rsidRPr="00DD751C">
        <w:rPr>
          <w:rFonts w:ascii="Times New Roman" w:hAnsi="Times New Roman"/>
          <w:b/>
          <w:bCs/>
          <w:sz w:val="28"/>
          <w:szCs w:val="28"/>
        </w:rPr>
        <w:t>Статья</w:t>
      </w:r>
      <w:r w:rsidRPr="00DD751C">
        <w:rPr>
          <w:rFonts w:ascii="Times New Roman" w:hAnsi="Times New Roman"/>
          <w:b/>
          <w:bCs/>
          <w:sz w:val="28"/>
          <w:szCs w:val="28"/>
          <w:lang w:val="en-US"/>
        </w:rPr>
        <w:t xml:space="preserve"> </w:t>
      </w:r>
      <w:r w:rsidRPr="00DD751C">
        <w:rPr>
          <w:rFonts w:ascii="Times New Roman" w:hAnsi="Times New Roman"/>
          <w:b/>
          <w:bCs/>
          <w:sz w:val="28"/>
          <w:szCs w:val="28"/>
        </w:rPr>
        <w:t>в</w:t>
      </w:r>
      <w:r w:rsidRPr="00DD751C">
        <w:rPr>
          <w:rFonts w:ascii="Times New Roman" w:hAnsi="Times New Roman"/>
          <w:b/>
          <w:bCs/>
          <w:sz w:val="28"/>
          <w:szCs w:val="28"/>
          <w:lang w:val="en-US"/>
        </w:rPr>
        <w:t xml:space="preserve"> </w:t>
      </w:r>
      <w:r w:rsidRPr="00DD751C">
        <w:rPr>
          <w:rFonts w:ascii="Times New Roman" w:hAnsi="Times New Roman"/>
          <w:b/>
          <w:bCs/>
          <w:sz w:val="28"/>
          <w:szCs w:val="28"/>
        </w:rPr>
        <w:t>базе</w:t>
      </w:r>
      <w:r w:rsidRPr="00DD751C">
        <w:rPr>
          <w:rFonts w:ascii="Times New Roman" w:hAnsi="Times New Roman"/>
          <w:b/>
          <w:bCs/>
          <w:sz w:val="28"/>
          <w:szCs w:val="28"/>
          <w:lang w:val="en-US"/>
        </w:rPr>
        <w:t xml:space="preserve"> Web of Science:</w:t>
      </w:r>
    </w:p>
    <w:bookmarkStart w:id="25" w:name="_Hlk177507496"/>
    <w:p w14:paraId="69855367" w14:textId="72C21422" w:rsidR="00B501FB" w:rsidRPr="0002770E" w:rsidRDefault="002C56E0" w:rsidP="005A0910">
      <w:pPr>
        <w:pStyle w:val="a6"/>
        <w:numPr>
          <w:ilvl w:val="3"/>
          <w:numId w:val="2"/>
        </w:numPr>
        <w:spacing w:after="0" w:line="240" w:lineRule="auto"/>
        <w:ind w:left="0" w:firstLine="709"/>
        <w:jc w:val="both"/>
        <w:rPr>
          <w:rStyle w:val="af6"/>
          <w:rFonts w:ascii="Times New Roman" w:hAnsi="Times New Roman" w:cs="Times New Roman"/>
          <w:color w:val="auto"/>
          <w:sz w:val="28"/>
          <w:szCs w:val="28"/>
          <w:u w:val="none"/>
          <w:lang w:val="en-US"/>
        </w:rPr>
      </w:pPr>
      <w:r>
        <w:fldChar w:fldCharType="begin"/>
      </w:r>
      <w:r w:rsidRPr="00A17104">
        <w:rPr>
          <w:lang w:val="en-US"/>
        </w:rPr>
        <w:instrText>HYPERLINK "https://epj.min-pan.krakow.pl/Author-Aiganym-Seidaliyeva/242612"</w:instrText>
      </w:r>
      <w:r>
        <w:fldChar w:fldCharType="separate"/>
      </w:r>
      <w:r w:rsidR="00B501FB" w:rsidRPr="00B501FB">
        <w:rPr>
          <w:rStyle w:val="af6"/>
          <w:rFonts w:ascii="Times New Roman" w:hAnsi="Times New Roman" w:cs="Times New Roman"/>
          <w:color w:val="auto"/>
          <w:sz w:val="28"/>
          <w:szCs w:val="28"/>
          <w:u w:val="none"/>
          <w:lang w:val="en-US"/>
        </w:rPr>
        <w:t>A.Seidaliyeva</w:t>
      </w:r>
      <w:r>
        <w:rPr>
          <w:rStyle w:val="af6"/>
          <w:rFonts w:ascii="Times New Roman" w:hAnsi="Times New Roman" w:cs="Times New Roman"/>
          <w:color w:val="auto"/>
          <w:sz w:val="28"/>
          <w:szCs w:val="28"/>
          <w:u w:val="none"/>
          <w:lang w:val="en-US"/>
        </w:rPr>
        <w:fldChar w:fldCharType="end"/>
      </w:r>
      <w:r w:rsidR="00B501FB" w:rsidRPr="00B501FB">
        <w:rPr>
          <w:rFonts w:ascii="Times New Roman" w:hAnsi="Times New Roman" w:cs="Times New Roman"/>
          <w:sz w:val="28"/>
          <w:szCs w:val="28"/>
          <w:lang w:val="en-US"/>
        </w:rPr>
        <w:t>, </w:t>
      </w:r>
      <w:r w:rsidR="00000000">
        <w:fldChar w:fldCharType="begin"/>
      </w:r>
      <w:r w:rsidR="00000000" w:rsidRPr="00633110">
        <w:rPr>
          <w:lang w:val="en-US"/>
        </w:rPr>
        <w:instrText>HYPERLINK "https://epj.min-pan.krakow.pl/Author-Sherniyaz-Kabdushev/222213"</w:instrText>
      </w:r>
      <w:r w:rsidR="00000000">
        <w:fldChar w:fldCharType="separate"/>
      </w:r>
      <w:r w:rsidR="00B501FB" w:rsidRPr="00B501FB">
        <w:rPr>
          <w:rStyle w:val="af6"/>
          <w:rFonts w:ascii="Times New Roman" w:hAnsi="Times New Roman" w:cs="Times New Roman"/>
          <w:color w:val="auto"/>
          <w:sz w:val="28"/>
          <w:szCs w:val="28"/>
          <w:u w:val="none"/>
          <w:lang w:val="en-US"/>
        </w:rPr>
        <w:t>Sh.Kabdushev</w:t>
      </w:r>
      <w:r w:rsidR="00000000">
        <w:rPr>
          <w:rStyle w:val="af6"/>
          <w:rFonts w:ascii="Times New Roman" w:hAnsi="Times New Roman" w:cs="Times New Roman"/>
          <w:color w:val="auto"/>
          <w:sz w:val="28"/>
          <w:szCs w:val="28"/>
          <w:u w:val="none"/>
          <w:lang w:val="en-US"/>
        </w:rPr>
        <w:fldChar w:fldCharType="end"/>
      </w:r>
      <w:r w:rsidR="00B501FB" w:rsidRPr="00B501FB">
        <w:rPr>
          <w:rFonts w:ascii="Times New Roman" w:hAnsi="Times New Roman" w:cs="Times New Roman"/>
          <w:sz w:val="28"/>
          <w:szCs w:val="28"/>
          <w:lang w:val="en-US"/>
        </w:rPr>
        <w:t>, </w:t>
      </w:r>
      <w:r w:rsidR="00000000">
        <w:fldChar w:fldCharType="begin"/>
      </w:r>
      <w:r w:rsidR="00000000" w:rsidRPr="00633110">
        <w:rPr>
          <w:lang w:val="en-US"/>
        </w:rPr>
        <w:instrText>HYPERLINK "https://epj.min-pan.krakow.pl/Author-Saltanat-Baipakbayeva/222212"</w:instrText>
      </w:r>
      <w:r w:rsidR="00000000">
        <w:fldChar w:fldCharType="separate"/>
      </w:r>
      <w:r w:rsidR="00B501FB" w:rsidRPr="00B501FB">
        <w:rPr>
          <w:rStyle w:val="af6"/>
          <w:rFonts w:ascii="Times New Roman" w:hAnsi="Times New Roman" w:cs="Times New Roman"/>
          <w:color w:val="auto"/>
          <w:sz w:val="28"/>
          <w:szCs w:val="28"/>
          <w:u w:val="none"/>
          <w:lang w:val="en-US"/>
        </w:rPr>
        <w:t>S.Baipakbayeva</w:t>
      </w:r>
      <w:r w:rsidR="00000000">
        <w:rPr>
          <w:rStyle w:val="af6"/>
          <w:rFonts w:ascii="Times New Roman" w:hAnsi="Times New Roman" w:cs="Times New Roman"/>
          <w:color w:val="auto"/>
          <w:sz w:val="28"/>
          <w:szCs w:val="28"/>
          <w:u w:val="none"/>
          <w:lang w:val="en-US"/>
        </w:rPr>
        <w:fldChar w:fldCharType="end"/>
      </w:r>
      <w:r w:rsidR="00B501FB" w:rsidRPr="00B501FB">
        <w:rPr>
          <w:rFonts w:ascii="Times New Roman" w:hAnsi="Times New Roman" w:cs="Times New Roman"/>
          <w:sz w:val="28"/>
          <w:szCs w:val="28"/>
          <w:lang w:val="en-US"/>
        </w:rPr>
        <w:t>, </w:t>
      </w:r>
      <w:r w:rsidR="00000000">
        <w:fldChar w:fldCharType="begin"/>
      </w:r>
      <w:r w:rsidR="00000000" w:rsidRPr="00633110">
        <w:rPr>
          <w:lang w:val="en-US"/>
        </w:rPr>
        <w:instrText>HYPERLINK "https://epj.min-pan.krakow.pl/Author-Eldar-Kopishev/271021"</w:instrText>
      </w:r>
      <w:r w:rsidR="00000000">
        <w:fldChar w:fldCharType="separate"/>
      </w:r>
      <w:r w:rsidR="00B501FB" w:rsidRPr="00B501FB">
        <w:rPr>
          <w:rStyle w:val="af6"/>
          <w:rFonts w:ascii="Times New Roman" w:hAnsi="Times New Roman" w:cs="Times New Roman"/>
          <w:color w:val="auto"/>
          <w:sz w:val="28"/>
          <w:szCs w:val="28"/>
          <w:u w:val="none"/>
          <w:lang w:val="en-US"/>
        </w:rPr>
        <w:t>E.Kopishev</w:t>
      </w:r>
      <w:r w:rsidR="00000000">
        <w:rPr>
          <w:rStyle w:val="af6"/>
          <w:rFonts w:ascii="Times New Roman" w:hAnsi="Times New Roman" w:cs="Times New Roman"/>
          <w:color w:val="auto"/>
          <w:sz w:val="28"/>
          <w:szCs w:val="28"/>
          <w:u w:val="none"/>
          <w:lang w:val="en-US"/>
        </w:rPr>
        <w:fldChar w:fldCharType="end"/>
      </w:r>
      <w:r w:rsidR="00B501FB" w:rsidRPr="00B501FB">
        <w:rPr>
          <w:rFonts w:ascii="Times New Roman" w:hAnsi="Times New Roman" w:cs="Times New Roman"/>
          <w:sz w:val="28"/>
          <w:szCs w:val="28"/>
          <w:lang w:val="en-US"/>
        </w:rPr>
        <w:t>, </w:t>
      </w:r>
      <w:r w:rsidR="00000000">
        <w:fldChar w:fldCharType="begin"/>
      </w:r>
      <w:r w:rsidR="00000000" w:rsidRPr="00633110">
        <w:rPr>
          <w:lang w:val="en-US"/>
        </w:rPr>
        <w:instrText>HYPERLINK "https://epj.min-pan.krakow.pl/Author-Ibragim-Suleimenov/222217"</w:instrText>
      </w:r>
      <w:r w:rsidR="00000000">
        <w:fldChar w:fldCharType="separate"/>
      </w:r>
      <w:r w:rsidR="00B501FB" w:rsidRPr="00B501FB">
        <w:rPr>
          <w:rStyle w:val="af6"/>
          <w:rFonts w:ascii="Times New Roman" w:hAnsi="Times New Roman" w:cs="Times New Roman"/>
          <w:color w:val="auto"/>
          <w:sz w:val="28"/>
          <w:szCs w:val="28"/>
          <w:u w:val="none"/>
          <w:lang w:val="en-US"/>
        </w:rPr>
        <w:t>I.Suleimenov</w:t>
      </w:r>
      <w:r w:rsidR="00000000">
        <w:rPr>
          <w:rStyle w:val="af6"/>
          <w:rFonts w:ascii="Times New Roman" w:hAnsi="Times New Roman" w:cs="Times New Roman"/>
          <w:color w:val="auto"/>
          <w:sz w:val="28"/>
          <w:szCs w:val="28"/>
          <w:u w:val="none"/>
          <w:lang w:val="en-US"/>
        </w:rPr>
        <w:fldChar w:fldCharType="end"/>
      </w:r>
      <w:r w:rsidR="00B501FB" w:rsidRPr="00B501FB">
        <w:rPr>
          <w:rFonts w:ascii="Times New Roman" w:hAnsi="Times New Roman" w:cs="Times New Roman"/>
          <w:sz w:val="28"/>
          <w:szCs w:val="28"/>
          <w:lang w:val="en-US"/>
        </w:rPr>
        <w:t xml:space="preserve">. </w:t>
      </w:r>
      <w:r w:rsidR="00B501FB" w:rsidRPr="0002770E">
        <w:rPr>
          <w:rFonts w:ascii="Times New Roman" w:hAnsi="Times New Roman" w:cs="Times New Roman"/>
          <w:sz w:val="28"/>
          <w:szCs w:val="28"/>
        </w:rPr>
        <w:fldChar w:fldCharType="begin"/>
      </w:r>
      <w:r w:rsidR="00B501FB" w:rsidRPr="0002770E">
        <w:rPr>
          <w:rFonts w:ascii="Times New Roman" w:hAnsi="Times New Roman" w:cs="Times New Roman"/>
          <w:sz w:val="28"/>
          <w:szCs w:val="28"/>
          <w:lang w:val="en-US"/>
        </w:rPr>
        <w:instrText>HYPERLINK "https://epj.min-pan.krakow.pl/The-diversification-of-energy-sources-in-Kazakhstan-as-a-way-to-dampen-the-consequences,171442,0,2.html"</w:instrText>
      </w:r>
      <w:r w:rsidR="00B501FB" w:rsidRPr="0002770E">
        <w:rPr>
          <w:rFonts w:ascii="Times New Roman" w:hAnsi="Times New Roman" w:cs="Times New Roman"/>
          <w:sz w:val="28"/>
          <w:szCs w:val="28"/>
        </w:rPr>
      </w:r>
      <w:r w:rsidR="00B501FB" w:rsidRPr="0002770E">
        <w:rPr>
          <w:rFonts w:ascii="Times New Roman" w:hAnsi="Times New Roman" w:cs="Times New Roman"/>
          <w:sz w:val="28"/>
          <w:szCs w:val="28"/>
        </w:rPr>
        <w:fldChar w:fldCharType="separate"/>
      </w:r>
      <w:r w:rsidR="00B501FB" w:rsidRPr="0002770E">
        <w:rPr>
          <w:rStyle w:val="af6"/>
          <w:rFonts w:ascii="Times New Roman" w:hAnsi="Times New Roman" w:cs="Times New Roman"/>
          <w:color w:val="auto"/>
          <w:sz w:val="28"/>
          <w:szCs w:val="28"/>
          <w:u w:val="none"/>
          <w:lang w:val="en-US"/>
        </w:rPr>
        <w:t xml:space="preserve">The diversification of energy sources in Kazakhstan as a way to dampen the consequences of a predicted crisis // </w:t>
      </w:r>
      <w:r w:rsidR="00B501FB" w:rsidRPr="0002770E">
        <w:rPr>
          <w:rFonts w:ascii="Times New Roman" w:hAnsi="Times New Roman" w:cs="Times New Roman"/>
          <w:sz w:val="28"/>
          <w:szCs w:val="28"/>
          <w:shd w:val="clear" w:color="auto" w:fill="FFFFFF"/>
          <w:lang w:val="en-US"/>
        </w:rPr>
        <w:t xml:space="preserve">Polityka Energetyczna – Energy Policy Journal 2024; 27(1). pp.173-188. </w:t>
      </w:r>
      <w:r w:rsidR="00F53EB6" w:rsidRPr="0002770E">
        <w:rPr>
          <w:rStyle w:val="block"/>
          <w:rFonts w:ascii="Times New Roman" w:hAnsi="Times New Roman" w:cs="Times New Roman"/>
          <w:color w:val="000000"/>
          <w:sz w:val="28"/>
          <w:szCs w:val="28"/>
          <w:shd w:val="clear" w:color="auto" w:fill="FFFFFF"/>
        </w:rPr>
        <w:t>DOI:</w:t>
      </w:r>
      <w:r w:rsidR="00F53EB6" w:rsidRPr="0002770E">
        <w:rPr>
          <w:rFonts w:ascii="Times New Roman" w:hAnsi="Times New Roman" w:cs="Times New Roman"/>
          <w:color w:val="000000"/>
          <w:sz w:val="28"/>
          <w:szCs w:val="28"/>
          <w:shd w:val="clear" w:color="auto" w:fill="FFFFFF"/>
        </w:rPr>
        <w:t> </w:t>
      </w:r>
      <w:hyperlink r:id="rId64" w:history="1">
        <w:r w:rsidR="00F53EB6" w:rsidRPr="0002770E">
          <w:rPr>
            <w:rStyle w:val="af6"/>
            <w:rFonts w:ascii="Times New Roman" w:hAnsi="Times New Roman" w:cs="Times New Roman"/>
            <w:color w:val="000000"/>
            <w:sz w:val="28"/>
            <w:szCs w:val="28"/>
            <w:shd w:val="clear" w:color="auto" w:fill="FFFFFF"/>
          </w:rPr>
          <w:t>https://doi.org/10.33223/epj/171442</w:t>
        </w:r>
      </w:hyperlink>
    </w:p>
    <w:p w14:paraId="411580F4" w14:textId="01489843" w:rsidR="0002770E" w:rsidRPr="00131762" w:rsidRDefault="00B501FB" w:rsidP="00131762">
      <w:pPr>
        <w:spacing w:after="0"/>
        <w:ind w:firstLine="709"/>
        <w:jc w:val="both"/>
        <w:rPr>
          <w:rFonts w:ascii="Times New Roman" w:hAnsi="Times New Roman"/>
          <w:sz w:val="28"/>
          <w:szCs w:val="28"/>
        </w:rPr>
      </w:pPr>
      <w:r w:rsidRPr="0002770E">
        <w:rPr>
          <w:rFonts w:ascii="Times New Roman" w:hAnsi="Times New Roman"/>
          <w:sz w:val="28"/>
          <w:szCs w:val="28"/>
          <w:lang w:val="en-US"/>
        </w:rPr>
        <w:fldChar w:fldCharType="end"/>
      </w:r>
      <w:bookmarkEnd w:id="25"/>
    </w:p>
    <w:p w14:paraId="148CE301" w14:textId="1783EAB2" w:rsidR="00DD751C" w:rsidRPr="00DD751C" w:rsidRDefault="00DD751C" w:rsidP="005A0910">
      <w:pPr>
        <w:pStyle w:val="a6"/>
        <w:spacing w:after="0" w:line="240" w:lineRule="auto"/>
        <w:ind w:left="0" w:firstLine="709"/>
        <w:jc w:val="both"/>
        <w:rPr>
          <w:rFonts w:ascii="Times New Roman" w:hAnsi="Times New Roman"/>
          <w:b/>
          <w:bCs/>
          <w:sz w:val="28"/>
          <w:szCs w:val="28"/>
        </w:rPr>
      </w:pPr>
      <w:r w:rsidRPr="00DD751C">
        <w:rPr>
          <w:rFonts w:ascii="Times New Roman" w:hAnsi="Times New Roman"/>
          <w:b/>
          <w:bCs/>
          <w:sz w:val="28"/>
          <w:szCs w:val="28"/>
        </w:rPr>
        <w:t>Журналы КОКСОН Республики Казахстан:</w:t>
      </w:r>
    </w:p>
    <w:p w14:paraId="6853E2A6" w14:textId="5715892E" w:rsidR="00DD751C" w:rsidRPr="0002770E" w:rsidRDefault="00131762" w:rsidP="005A0910">
      <w:pPr>
        <w:spacing w:after="0" w:line="240" w:lineRule="auto"/>
        <w:ind w:firstLine="709"/>
        <w:jc w:val="both"/>
        <w:rPr>
          <w:rFonts w:ascii="Times New Roman" w:hAnsi="Times New Roman"/>
          <w:sz w:val="28"/>
          <w:szCs w:val="28"/>
        </w:rPr>
      </w:pPr>
      <w:r>
        <w:rPr>
          <w:rFonts w:ascii="Times New Roman" w:hAnsi="Times New Roman"/>
          <w:sz w:val="28"/>
          <w:szCs w:val="28"/>
        </w:rPr>
        <w:t>2</w:t>
      </w:r>
      <w:r w:rsidR="0002770E" w:rsidRPr="0002770E">
        <w:rPr>
          <w:rFonts w:ascii="Times New Roman" w:hAnsi="Times New Roman"/>
          <w:sz w:val="28"/>
          <w:szCs w:val="28"/>
        </w:rPr>
        <w:t>.</w:t>
      </w:r>
      <w:r w:rsidR="00DD751C" w:rsidRPr="0002770E">
        <w:rPr>
          <w:rFonts w:ascii="Times New Roman" w:hAnsi="Times New Roman"/>
          <w:sz w:val="28"/>
          <w:szCs w:val="28"/>
        </w:rPr>
        <w:t xml:space="preserve">Орумбаев Р.К., Бахтияр Б.Т., </w:t>
      </w:r>
      <w:proofErr w:type="spellStart"/>
      <w:r w:rsidR="00DD751C" w:rsidRPr="0002770E">
        <w:rPr>
          <w:rFonts w:ascii="Times New Roman" w:hAnsi="Times New Roman"/>
          <w:sz w:val="28"/>
          <w:szCs w:val="28"/>
        </w:rPr>
        <w:t>Сейдалиева</w:t>
      </w:r>
      <w:proofErr w:type="spellEnd"/>
      <w:r w:rsidR="00DD751C" w:rsidRPr="0002770E">
        <w:rPr>
          <w:rFonts w:ascii="Times New Roman" w:hAnsi="Times New Roman"/>
          <w:sz w:val="28"/>
          <w:szCs w:val="28"/>
        </w:rPr>
        <w:t xml:space="preserve"> А.Б., </w:t>
      </w:r>
      <w:proofErr w:type="spellStart"/>
      <w:r w:rsidR="00DD751C" w:rsidRPr="0002770E">
        <w:rPr>
          <w:rFonts w:ascii="Times New Roman" w:hAnsi="Times New Roman"/>
          <w:sz w:val="28"/>
          <w:szCs w:val="28"/>
        </w:rPr>
        <w:t>Отынчиева</w:t>
      </w:r>
      <w:proofErr w:type="spellEnd"/>
      <w:r w:rsidR="00DD751C" w:rsidRPr="0002770E">
        <w:rPr>
          <w:rFonts w:ascii="Times New Roman" w:hAnsi="Times New Roman"/>
          <w:sz w:val="28"/>
          <w:szCs w:val="28"/>
        </w:rPr>
        <w:t xml:space="preserve"> М.Т. Повышение эффективности водогрейных котлов // Вестник </w:t>
      </w:r>
      <w:proofErr w:type="spellStart"/>
      <w:r w:rsidR="00DD751C" w:rsidRPr="0002770E">
        <w:rPr>
          <w:rFonts w:ascii="Times New Roman" w:hAnsi="Times New Roman"/>
          <w:sz w:val="28"/>
          <w:szCs w:val="28"/>
        </w:rPr>
        <w:t>КазНИТУ</w:t>
      </w:r>
      <w:proofErr w:type="spellEnd"/>
      <w:r w:rsidR="00DD751C" w:rsidRPr="0002770E">
        <w:rPr>
          <w:rFonts w:ascii="Times New Roman" w:hAnsi="Times New Roman"/>
          <w:sz w:val="28"/>
          <w:szCs w:val="28"/>
        </w:rPr>
        <w:t xml:space="preserve"> №4 (134) 2019 </w:t>
      </w:r>
      <w:proofErr w:type="spellStart"/>
      <w:r w:rsidR="00DD751C" w:rsidRPr="0002770E">
        <w:rPr>
          <w:rFonts w:ascii="Times New Roman" w:hAnsi="Times New Roman"/>
          <w:sz w:val="28"/>
          <w:szCs w:val="28"/>
        </w:rPr>
        <w:t>г.С</w:t>
      </w:r>
      <w:proofErr w:type="spellEnd"/>
      <w:r w:rsidR="00DD751C" w:rsidRPr="0002770E">
        <w:rPr>
          <w:rFonts w:ascii="Times New Roman" w:hAnsi="Times New Roman"/>
          <w:sz w:val="28"/>
          <w:szCs w:val="28"/>
        </w:rPr>
        <w:t xml:space="preserve"> 470-474</w:t>
      </w:r>
      <w:r w:rsidR="000B55CE" w:rsidRPr="0002770E">
        <w:rPr>
          <w:rFonts w:ascii="Times New Roman" w:hAnsi="Times New Roman"/>
          <w:sz w:val="28"/>
          <w:szCs w:val="28"/>
        </w:rPr>
        <w:t>.</w:t>
      </w:r>
      <w:r w:rsidR="00DD751C" w:rsidRPr="0002770E">
        <w:rPr>
          <w:rFonts w:ascii="Times New Roman" w:hAnsi="Times New Roman"/>
          <w:sz w:val="28"/>
          <w:szCs w:val="28"/>
        </w:rPr>
        <w:t xml:space="preserve"> ISSN1680-9211</w:t>
      </w:r>
    </w:p>
    <w:p w14:paraId="35C53347" w14:textId="5F8387E1" w:rsidR="00F646AC" w:rsidRPr="0002770E" w:rsidRDefault="00131762" w:rsidP="005A091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3</w:t>
      </w:r>
      <w:r w:rsidR="0002770E" w:rsidRPr="0002770E">
        <w:rPr>
          <w:rFonts w:ascii="Times New Roman" w:hAnsi="Times New Roman"/>
          <w:sz w:val="28"/>
          <w:szCs w:val="28"/>
          <w:lang w:eastAsia="ru-RU"/>
        </w:rPr>
        <w:t>.</w:t>
      </w:r>
      <w:r w:rsidR="00F646AC" w:rsidRPr="0002770E">
        <w:rPr>
          <w:rFonts w:ascii="Times New Roman" w:hAnsi="Times New Roman"/>
          <w:sz w:val="28"/>
          <w:szCs w:val="28"/>
          <w:lang w:eastAsia="ru-RU"/>
        </w:rPr>
        <w:t xml:space="preserve">Орумбаев Р.К., Касимов А.С., </w:t>
      </w:r>
      <w:proofErr w:type="spellStart"/>
      <w:r w:rsidR="00F646AC" w:rsidRPr="0002770E">
        <w:rPr>
          <w:rFonts w:ascii="Times New Roman" w:hAnsi="Times New Roman"/>
          <w:sz w:val="28"/>
          <w:szCs w:val="28"/>
          <w:lang w:eastAsia="ru-RU"/>
        </w:rPr>
        <w:t>Сейдалиева</w:t>
      </w:r>
      <w:proofErr w:type="spellEnd"/>
      <w:r w:rsidR="00F646AC" w:rsidRPr="0002770E">
        <w:rPr>
          <w:rFonts w:ascii="Times New Roman" w:hAnsi="Times New Roman"/>
          <w:sz w:val="28"/>
          <w:szCs w:val="28"/>
          <w:lang w:eastAsia="ru-RU"/>
        </w:rPr>
        <w:t xml:space="preserve"> А.Б., </w:t>
      </w:r>
      <w:proofErr w:type="spellStart"/>
      <w:r w:rsidR="00F646AC" w:rsidRPr="0002770E">
        <w:rPr>
          <w:rFonts w:ascii="Times New Roman" w:hAnsi="Times New Roman"/>
          <w:sz w:val="28"/>
          <w:szCs w:val="28"/>
          <w:lang w:eastAsia="ru-RU"/>
        </w:rPr>
        <w:t>Отынчиева</w:t>
      </w:r>
      <w:proofErr w:type="spellEnd"/>
      <w:r w:rsidR="00F646AC" w:rsidRPr="0002770E">
        <w:rPr>
          <w:rFonts w:ascii="Times New Roman" w:hAnsi="Times New Roman"/>
          <w:sz w:val="28"/>
          <w:szCs w:val="28"/>
          <w:lang w:eastAsia="ru-RU"/>
        </w:rPr>
        <w:t xml:space="preserve"> М.Т. Исследование спиральных </w:t>
      </w:r>
      <w:proofErr w:type="spellStart"/>
      <w:r w:rsidR="00F646AC" w:rsidRPr="0002770E">
        <w:rPr>
          <w:rFonts w:ascii="Times New Roman" w:hAnsi="Times New Roman"/>
          <w:sz w:val="28"/>
          <w:szCs w:val="28"/>
          <w:lang w:eastAsia="ru-RU"/>
        </w:rPr>
        <w:t>турбулизаторов</w:t>
      </w:r>
      <w:proofErr w:type="spellEnd"/>
      <w:r w:rsidR="00F646AC" w:rsidRPr="0002770E">
        <w:rPr>
          <w:rFonts w:ascii="Times New Roman" w:hAnsi="Times New Roman"/>
          <w:sz w:val="28"/>
          <w:szCs w:val="28"/>
          <w:lang w:eastAsia="ru-RU"/>
        </w:rPr>
        <w:t xml:space="preserve"> для интенсификации конвективного теплообмена водогрейных котлов малой мощности. Вестник Алматинского университета энергетики и связи №2 (45). – 2019. – с. 20-27.</w:t>
      </w:r>
      <w:r w:rsidR="00EF2D36" w:rsidRPr="0002770E">
        <w:rPr>
          <w:rFonts w:ascii="Times New Roman" w:hAnsi="Times New Roman"/>
          <w:sz w:val="28"/>
          <w:szCs w:val="28"/>
        </w:rPr>
        <w:t xml:space="preserve"> ISSN1999-9801</w:t>
      </w:r>
    </w:p>
    <w:p w14:paraId="31A82BD0" w14:textId="3AC23A8E" w:rsidR="00791C84" w:rsidRPr="0002770E" w:rsidRDefault="00131762" w:rsidP="005A0910">
      <w:pPr>
        <w:spacing w:after="0" w:line="240" w:lineRule="auto"/>
        <w:ind w:firstLine="709"/>
        <w:jc w:val="both"/>
        <w:rPr>
          <w:rFonts w:ascii="Times New Roman" w:hAnsi="Times New Roman"/>
          <w:sz w:val="28"/>
          <w:szCs w:val="28"/>
        </w:rPr>
      </w:pPr>
      <w:r>
        <w:rPr>
          <w:rFonts w:ascii="Times New Roman" w:hAnsi="Times New Roman"/>
          <w:sz w:val="28"/>
          <w:szCs w:val="28"/>
        </w:rPr>
        <w:t>4</w:t>
      </w:r>
      <w:r w:rsidR="0002770E" w:rsidRPr="0002770E">
        <w:rPr>
          <w:rFonts w:ascii="Times New Roman" w:hAnsi="Times New Roman"/>
          <w:sz w:val="28"/>
          <w:szCs w:val="28"/>
        </w:rPr>
        <w:t>.</w:t>
      </w:r>
      <w:r w:rsidR="00F646AC" w:rsidRPr="0002770E">
        <w:rPr>
          <w:rFonts w:ascii="Times New Roman" w:hAnsi="Times New Roman"/>
          <w:sz w:val="28"/>
          <w:szCs w:val="28"/>
        </w:rPr>
        <w:t xml:space="preserve">Орумбаев Р.К., </w:t>
      </w:r>
      <w:proofErr w:type="spellStart"/>
      <w:r w:rsidR="00F646AC" w:rsidRPr="0002770E">
        <w:rPr>
          <w:rFonts w:ascii="Times New Roman" w:hAnsi="Times New Roman"/>
          <w:sz w:val="28"/>
          <w:szCs w:val="28"/>
        </w:rPr>
        <w:t>Кибарин</w:t>
      </w:r>
      <w:proofErr w:type="spellEnd"/>
      <w:r w:rsidR="00F646AC" w:rsidRPr="0002770E">
        <w:rPr>
          <w:rFonts w:ascii="Times New Roman" w:hAnsi="Times New Roman"/>
          <w:sz w:val="28"/>
          <w:szCs w:val="28"/>
        </w:rPr>
        <w:t xml:space="preserve"> А.А., </w:t>
      </w:r>
      <w:proofErr w:type="spellStart"/>
      <w:r w:rsidR="00F646AC" w:rsidRPr="0002770E">
        <w:rPr>
          <w:rFonts w:ascii="Times New Roman" w:hAnsi="Times New Roman"/>
          <w:sz w:val="28"/>
          <w:szCs w:val="28"/>
        </w:rPr>
        <w:t>Сейдалиева</w:t>
      </w:r>
      <w:proofErr w:type="spellEnd"/>
      <w:r w:rsidR="00F646AC" w:rsidRPr="0002770E">
        <w:rPr>
          <w:rFonts w:ascii="Times New Roman" w:hAnsi="Times New Roman"/>
          <w:sz w:val="28"/>
          <w:szCs w:val="28"/>
        </w:rPr>
        <w:t xml:space="preserve"> А.Б., </w:t>
      </w:r>
      <w:proofErr w:type="spellStart"/>
      <w:r w:rsidR="00F646AC" w:rsidRPr="0002770E">
        <w:rPr>
          <w:rFonts w:ascii="Times New Roman" w:hAnsi="Times New Roman"/>
          <w:sz w:val="28"/>
          <w:szCs w:val="28"/>
        </w:rPr>
        <w:t>Катранова</w:t>
      </w:r>
      <w:proofErr w:type="spellEnd"/>
      <w:r w:rsidR="00F646AC" w:rsidRPr="0002770E">
        <w:rPr>
          <w:rFonts w:ascii="Times New Roman" w:hAnsi="Times New Roman"/>
          <w:sz w:val="28"/>
          <w:szCs w:val="28"/>
        </w:rPr>
        <w:t xml:space="preserve"> З.Г. К вопросу зависимости коэффициента тепловой эффективности поверхности нагрева и коэффициента загрязнения</w:t>
      </w:r>
      <w:r w:rsidR="00204D58" w:rsidRPr="0002770E">
        <w:rPr>
          <w:rFonts w:ascii="Times New Roman" w:hAnsi="Times New Roman"/>
          <w:sz w:val="28"/>
          <w:szCs w:val="28"/>
        </w:rPr>
        <w:t xml:space="preserve"> </w:t>
      </w:r>
      <w:r w:rsidR="00F646AC" w:rsidRPr="0002770E">
        <w:rPr>
          <w:rFonts w:ascii="Times New Roman" w:hAnsi="Times New Roman"/>
          <w:sz w:val="28"/>
          <w:szCs w:val="28"/>
        </w:rPr>
        <w:t xml:space="preserve">от скорости запыленного потока. Вестник Алматинского университета энергетики и связи </w:t>
      </w:r>
      <w:r w:rsidR="00EF2D36" w:rsidRPr="0002770E">
        <w:rPr>
          <w:rFonts w:ascii="Times New Roman" w:hAnsi="Times New Roman"/>
          <w:sz w:val="28"/>
          <w:szCs w:val="28"/>
        </w:rPr>
        <w:t>№</w:t>
      </w:r>
      <w:r w:rsidR="00F646AC" w:rsidRPr="0002770E">
        <w:rPr>
          <w:rFonts w:ascii="Times New Roman" w:hAnsi="Times New Roman"/>
          <w:sz w:val="28"/>
          <w:szCs w:val="28"/>
        </w:rPr>
        <w:t xml:space="preserve"> 3(54)</w:t>
      </w:r>
      <w:r w:rsidR="00EF2D36" w:rsidRPr="0002770E">
        <w:rPr>
          <w:rFonts w:ascii="Times New Roman" w:hAnsi="Times New Roman"/>
          <w:sz w:val="28"/>
          <w:szCs w:val="28"/>
        </w:rPr>
        <w:t>. –</w:t>
      </w:r>
      <w:r w:rsidR="00F646AC" w:rsidRPr="0002770E">
        <w:rPr>
          <w:rFonts w:ascii="Times New Roman" w:hAnsi="Times New Roman"/>
          <w:sz w:val="28"/>
          <w:szCs w:val="28"/>
        </w:rPr>
        <w:t xml:space="preserve"> 2021</w:t>
      </w:r>
      <w:r w:rsidR="00EF2D36" w:rsidRPr="0002770E">
        <w:rPr>
          <w:rFonts w:ascii="Times New Roman" w:hAnsi="Times New Roman"/>
          <w:sz w:val="28"/>
          <w:szCs w:val="28"/>
        </w:rPr>
        <w:t xml:space="preserve">. – с.16-24. </w:t>
      </w:r>
      <w:r w:rsidR="00EF2D36" w:rsidRPr="0002770E">
        <w:rPr>
          <w:rFonts w:ascii="Times New Roman" w:hAnsi="Times New Roman"/>
          <w:sz w:val="28"/>
          <w:szCs w:val="28"/>
          <w:lang w:val="en-US"/>
        </w:rPr>
        <w:t>ISSN</w:t>
      </w:r>
      <w:r w:rsidR="00791C84" w:rsidRPr="0002770E">
        <w:rPr>
          <w:rFonts w:ascii="Times New Roman" w:hAnsi="Times New Roman"/>
          <w:sz w:val="28"/>
          <w:szCs w:val="28"/>
        </w:rPr>
        <w:t xml:space="preserve"> 1999-9801</w:t>
      </w:r>
    </w:p>
    <w:p w14:paraId="1B8CB561" w14:textId="512E5723" w:rsidR="00791C84" w:rsidRPr="0002770E" w:rsidRDefault="00131762" w:rsidP="005A0910">
      <w:pPr>
        <w:spacing w:after="0" w:line="240" w:lineRule="auto"/>
        <w:ind w:firstLine="709"/>
        <w:jc w:val="both"/>
        <w:rPr>
          <w:rFonts w:ascii="Times New Roman" w:hAnsi="Times New Roman"/>
          <w:sz w:val="28"/>
          <w:szCs w:val="28"/>
        </w:rPr>
      </w:pPr>
      <w:r>
        <w:rPr>
          <w:rFonts w:ascii="Times New Roman" w:hAnsi="Times New Roman"/>
          <w:sz w:val="28"/>
          <w:szCs w:val="28"/>
          <w:lang w:eastAsia="ru-RU"/>
        </w:rPr>
        <w:t>5</w:t>
      </w:r>
      <w:r w:rsidR="0002770E" w:rsidRPr="0002770E">
        <w:rPr>
          <w:rFonts w:ascii="Times New Roman" w:hAnsi="Times New Roman"/>
          <w:sz w:val="28"/>
          <w:szCs w:val="28"/>
          <w:lang w:eastAsia="ru-RU"/>
        </w:rPr>
        <w:t>.</w:t>
      </w:r>
      <w:r w:rsidR="00791C84" w:rsidRPr="0002770E">
        <w:rPr>
          <w:rFonts w:ascii="Times New Roman" w:hAnsi="Times New Roman"/>
          <w:sz w:val="28"/>
          <w:szCs w:val="28"/>
          <w:lang w:eastAsia="ru-RU"/>
        </w:rPr>
        <w:t xml:space="preserve">Р.К. </w:t>
      </w:r>
      <w:proofErr w:type="spellStart"/>
      <w:r w:rsidR="00791C84" w:rsidRPr="0002770E">
        <w:rPr>
          <w:rFonts w:ascii="Times New Roman" w:hAnsi="Times New Roman"/>
          <w:sz w:val="28"/>
          <w:szCs w:val="28"/>
          <w:lang w:eastAsia="ru-RU"/>
        </w:rPr>
        <w:t>Орумбаев</w:t>
      </w:r>
      <w:proofErr w:type="spellEnd"/>
      <w:r w:rsidR="00791C84" w:rsidRPr="0002770E">
        <w:rPr>
          <w:rFonts w:ascii="Times New Roman" w:hAnsi="Times New Roman"/>
          <w:sz w:val="28"/>
          <w:szCs w:val="28"/>
          <w:lang w:eastAsia="ru-RU"/>
        </w:rPr>
        <w:t xml:space="preserve">, Б.Т. Бахтияр, М.Т. </w:t>
      </w:r>
      <w:proofErr w:type="spellStart"/>
      <w:r w:rsidR="00791C84" w:rsidRPr="0002770E">
        <w:rPr>
          <w:rFonts w:ascii="Times New Roman" w:hAnsi="Times New Roman"/>
          <w:sz w:val="28"/>
          <w:szCs w:val="28"/>
          <w:lang w:eastAsia="ru-RU"/>
        </w:rPr>
        <w:t>Отынчиева</w:t>
      </w:r>
      <w:proofErr w:type="spellEnd"/>
      <w:r w:rsidR="00791C84" w:rsidRPr="0002770E">
        <w:rPr>
          <w:rFonts w:ascii="Times New Roman" w:hAnsi="Times New Roman"/>
          <w:sz w:val="28"/>
          <w:szCs w:val="28"/>
          <w:lang w:eastAsia="ru-RU"/>
        </w:rPr>
        <w:t xml:space="preserve">, А.Б. </w:t>
      </w:r>
      <w:proofErr w:type="spellStart"/>
      <w:r w:rsidR="00791C84" w:rsidRPr="0002770E">
        <w:rPr>
          <w:rFonts w:ascii="Times New Roman" w:hAnsi="Times New Roman"/>
          <w:sz w:val="28"/>
          <w:szCs w:val="28"/>
          <w:lang w:eastAsia="ru-RU"/>
        </w:rPr>
        <w:t>Сейдалиева</w:t>
      </w:r>
      <w:proofErr w:type="spellEnd"/>
      <w:r w:rsidR="00791C84" w:rsidRPr="0002770E">
        <w:rPr>
          <w:rFonts w:ascii="Times New Roman" w:hAnsi="Times New Roman"/>
          <w:sz w:val="28"/>
          <w:szCs w:val="28"/>
          <w:lang w:eastAsia="ru-RU"/>
        </w:rPr>
        <w:t xml:space="preserve">. Повышение эффективности водогрейных котлов. Вестник Алматинского университета энергетики и связи № 1 (48) 2020. – с. 6-12. </w:t>
      </w:r>
      <w:r w:rsidR="00791C84" w:rsidRPr="0002770E">
        <w:rPr>
          <w:rFonts w:ascii="Times New Roman" w:hAnsi="Times New Roman"/>
          <w:sz w:val="28"/>
          <w:szCs w:val="28"/>
        </w:rPr>
        <w:t>ISSN1999-9801</w:t>
      </w:r>
    </w:p>
    <w:p w14:paraId="79EE705F" w14:textId="7F478B71" w:rsidR="00A620B3" w:rsidRPr="001A0773" w:rsidRDefault="00EF2D36" w:rsidP="005A0910">
      <w:pPr>
        <w:pStyle w:val="a6"/>
        <w:spacing w:after="0" w:line="240" w:lineRule="auto"/>
        <w:ind w:left="0" w:firstLine="709"/>
        <w:jc w:val="both"/>
        <w:rPr>
          <w:rFonts w:ascii="Times New Roman" w:hAnsi="Times New Roman"/>
          <w:b/>
          <w:bCs/>
          <w:sz w:val="28"/>
          <w:szCs w:val="28"/>
        </w:rPr>
      </w:pPr>
      <w:r w:rsidRPr="00EF2D36">
        <w:rPr>
          <w:rFonts w:ascii="Times New Roman" w:hAnsi="Times New Roman"/>
          <w:b/>
          <w:bCs/>
          <w:sz w:val="28"/>
          <w:szCs w:val="28"/>
        </w:rPr>
        <w:t>Публикации в зарубежных научных журналах, включая материалы зарубежных международных конференций</w:t>
      </w:r>
      <w:bookmarkStart w:id="26" w:name="_Hlk177507442"/>
    </w:p>
    <w:bookmarkEnd w:id="26"/>
    <w:p w14:paraId="389FF85C" w14:textId="64A24D15" w:rsidR="00131762" w:rsidRPr="002F4A4B" w:rsidRDefault="00131762" w:rsidP="005A0910">
      <w:pPr>
        <w:pStyle w:val="a6"/>
        <w:spacing w:after="0" w:line="240" w:lineRule="auto"/>
        <w:ind w:left="0" w:firstLine="709"/>
        <w:jc w:val="both"/>
        <w:rPr>
          <w:rFonts w:ascii="Times New Roman" w:hAnsi="Times New Roman"/>
          <w:sz w:val="28"/>
          <w:szCs w:val="28"/>
        </w:rPr>
      </w:pPr>
      <w:r w:rsidRPr="00131762">
        <w:rPr>
          <w:rFonts w:ascii="Times New Roman" w:hAnsi="Times New Roman"/>
          <w:sz w:val="28"/>
          <w:szCs w:val="28"/>
          <w:lang w:val="en-US"/>
        </w:rPr>
        <w:t xml:space="preserve">6. </w:t>
      </w:r>
      <w:proofErr w:type="spellStart"/>
      <w:r w:rsidRPr="0002770E">
        <w:rPr>
          <w:rFonts w:ascii="Times New Roman" w:hAnsi="Times New Roman"/>
          <w:sz w:val="28"/>
          <w:szCs w:val="28"/>
          <w:lang w:val="en-US"/>
        </w:rPr>
        <w:t>Otynchieva</w:t>
      </w:r>
      <w:proofErr w:type="spellEnd"/>
      <w:r w:rsidRPr="0002770E">
        <w:rPr>
          <w:rFonts w:ascii="Times New Roman" w:hAnsi="Times New Roman"/>
          <w:sz w:val="28"/>
          <w:szCs w:val="28"/>
          <w:lang w:val="en-US"/>
        </w:rPr>
        <w:t xml:space="preserve"> M.T., </w:t>
      </w:r>
      <w:proofErr w:type="spellStart"/>
      <w:r w:rsidRPr="0002770E">
        <w:rPr>
          <w:rFonts w:ascii="Times New Roman" w:hAnsi="Times New Roman"/>
          <w:sz w:val="28"/>
          <w:szCs w:val="28"/>
          <w:lang w:val="en-US"/>
        </w:rPr>
        <w:t>Orumbayev</w:t>
      </w:r>
      <w:proofErr w:type="spellEnd"/>
      <w:r w:rsidRPr="0002770E">
        <w:rPr>
          <w:rFonts w:ascii="Times New Roman" w:hAnsi="Times New Roman"/>
          <w:sz w:val="28"/>
          <w:szCs w:val="28"/>
          <w:lang w:val="en-US"/>
        </w:rPr>
        <w:t xml:space="preserve"> R. K., </w:t>
      </w:r>
      <w:proofErr w:type="spellStart"/>
      <w:r w:rsidRPr="0002770E">
        <w:rPr>
          <w:rFonts w:ascii="Times New Roman" w:hAnsi="Times New Roman"/>
          <w:sz w:val="28"/>
          <w:szCs w:val="28"/>
          <w:lang w:val="en-US"/>
        </w:rPr>
        <w:t>Kulymbaeva</w:t>
      </w:r>
      <w:proofErr w:type="spellEnd"/>
      <w:r w:rsidRPr="0002770E">
        <w:rPr>
          <w:rFonts w:ascii="Times New Roman" w:hAnsi="Times New Roman"/>
          <w:sz w:val="28"/>
          <w:szCs w:val="28"/>
          <w:lang w:val="en-US"/>
        </w:rPr>
        <w:t xml:space="preserve"> M.S., Seidaliyeva A. B., Munts V. A. Experimental study of the hydraulic resistance of turbulent flow in the packed bed // </w:t>
      </w:r>
      <w:proofErr w:type="spellStart"/>
      <w:r w:rsidRPr="0002770E">
        <w:rPr>
          <w:rFonts w:ascii="Times New Roman" w:hAnsi="Times New Roman"/>
          <w:sz w:val="28"/>
          <w:szCs w:val="28"/>
          <w:lang w:val="en-US"/>
        </w:rPr>
        <w:t>Periodico</w:t>
      </w:r>
      <w:proofErr w:type="spellEnd"/>
      <w:r w:rsidRPr="0002770E">
        <w:rPr>
          <w:rFonts w:ascii="Times New Roman" w:hAnsi="Times New Roman"/>
          <w:sz w:val="28"/>
          <w:szCs w:val="28"/>
          <w:lang w:val="en-US"/>
        </w:rPr>
        <w:t xml:space="preserve"> Tche </w:t>
      </w:r>
      <w:proofErr w:type="spellStart"/>
      <w:r w:rsidRPr="0002770E">
        <w:rPr>
          <w:rFonts w:ascii="Times New Roman" w:hAnsi="Times New Roman"/>
          <w:sz w:val="28"/>
          <w:szCs w:val="28"/>
          <w:lang w:val="en-US"/>
        </w:rPr>
        <w:t>Quimica</w:t>
      </w:r>
      <w:proofErr w:type="spellEnd"/>
      <w:r w:rsidRPr="0002770E">
        <w:rPr>
          <w:rFonts w:ascii="Times New Roman" w:hAnsi="Times New Roman"/>
          <w:sz w:val="28"/>
          <w:szCs w:val="28"/>
          <w:lang w:val="en-US"/>
        </w:rPr>
        <w:t>, 2020, 17(36), pp.1212-1224. ISSN</w:t>
      </w:r>
      <w:r w:rsidRPr="002F4A4B">
        <w:rPr>
          <w:rFonts w:ascii="Times New Roman" w:hAnsi="Times New Roman"/>
          <w:sz w:val="28"/>
          <w:szCs w:val="28"/>
        </w:rPr>
        <w:t xml:space="preserve"> 1806- 0374</w:t>
      </w:r>
    </w:p>
    <w:p w14:paraId="2AA8722B" w14:textId="24A71366" w:rsidR="00A620B3" w:rsidRPr="00791C84" w:rsidRDefault="00A620B3" w:rsidP="005A0910">
      <w:pPr>
        <w:pStyle w:val="a6"/>
        <w:spacing w:after="0" w:line="240" w:lineRule="auto"/>
        <w:ind w:left="0" w:firstLine="709"/>
        <w:jc w:val="both"/>
        <w:rPr>
          <w:rFonts w:ascii="Times New Roman" w:hAnsi="Times New Roman"/>
          <w:b/>
          <w:bCs/>
          <w:sz w:val="28"/>
          <w:szCs w:val="28"/>
        </w:rPr>
      </w:pPr>
      <w:r w:rsidRPr="00A620B3">
        <w:rPr>
          <w:rFonts w:ascii="Times New Roman" w:hAnsi="Times New Roman"/>
          <w:sz w:val="28"/>
          <w:szCs w:val="28"/>
          <w:lang w:eastAsia="ru-RU"/>
        </w:rPr>
        <w:t>7</w:t>
      </w:r>
      <w:r w:rsidR="00791C84" w:rsidRPr="00791C84">
        <w:rPr>
          <w:rFonts w:ascii="Times New Roman" w:hAnsi="Times New Roman"/>
          <w:sz w:val="28"/>
          <w:szCs w:val="28"/>
          <w:lang w:eastAsia="ru-RU"/>
        </w:rPr>
        <w:t xml:space="preserve">. </w:t>
      </w:r>
      <w:bookmarkStart w:id="27" w:name="_Hlk177507367"/>
      <w:proofErr w:type="spellStart"/>
      <w:r w:rsidRPr="00FE04C5">
        <w:rPr>
          <w:rFonts w:ascii="Times New Roman" w:hAnsi="Times New Roman" w:cs="Times New Roman"/>
          <w:sz w:val="28"/>
          <w:szCs w:val="28"/>
          <w:lang w:eastAsia="ru-RU"/>
        </w:rPr>
        <w:t>Орумбаев</w:t>
      </w:r>
      <w:proofErr w:type="spellEnd"/>
      <w:r w:rsidRPr="00FE04C5">
        <w:rPr>
          <w:rFonts w:ascii="Times New Roman" w:hAnsi="Times New Roman" w:cs="Times New Roman"/>
          <w:sz w:val="28"/>
          <w:szCs w:val="28"/>
          <w:lang w:eastAsia="ru-RU"/>
        </w:rPr>
        <w:t xml:space="preserve"> Р.К., </w:t>
      </w:r>
      <w:proofErr w:type="spellStart"/>
      <w:r w:rsidRPr="00FE04C5">
        <w:rPr>
          <w:rFonts w:ascii="Times New Roman" w:hAnsi="Times New Roman" w:cs="Times New Roman"/>
          <w:sz w:val="28"/>
          <w:szCs w:val="28"/>
          <w:lang w:eastAsia="ru-RU"/>
        </w:rPr>
        <w:t>Кибарин</w:t>
      </w:r>
      <w:proofErr w:type="spellEnd"/>
      <w:r w:rsidRPr="00FE04C5">
        <w:rPr>
          <w:rFonts w:ascii="Times New Roman" w:hAnsi="Times New Roman" w:cs="Times New Roman"/>
          <w:sz w:val="28"/>
          <w:szCs w:val="28"/>
          <w:lang w:eastAsia="ru-RU"/>
        </w:rPr>
        <w:t xml:space="preserve"> А.А., Коробков М.С., </w:t>
      </w:r>
      <w:proofErr w:type="spellStart"/>
      <w:r w:rsidRPr="00FE04C5">
        <w:rPr>
          <w:rFonts w:ascii="Times New Roman" w:hAnsi="Times New Roman" w:cs="Times New Roman"/>
          <w:sz w:val="28"/>
          <w:szCs w:val="28"/>
          <w:lang w:eastAsia="ru-RU"/>
        </w:rPr>
        <w:t>Ходанова</w:t>
      </w:r>
      <w:proofErr w:type="spellEnd"/>
      <w:r w:rsidRPr="00FE04C5">
        <w:rPr>
          <w:rFonts w:ascii="Times New Roman" w:hAnsi="Times New Roman" w:cs="Times New Roman"/>
          <w:sz w:val="28"/>
          <w:szCs w:val="28"/>
          <w:lang w:eastAsia="ru-RU"/>
        </w:rPr>
        <w:t xml:space="preserve"> Т.В., </w:t>
      </w:r>
      <w:proofErr w:type="spellStart"/>
      <w:r w:rsidRPr="00FE04C5">
        <w:rPr>
          <w:rFonts w:ascii="Times New Roman" w:hAnsi="Times New Roman" w:cs="Times New Roman"/>
          <w:sz w:val="28"/>
          <w:szCs w:val="28"/>
          <w:lang w:eastAsia="ru-RU"/>
        </w:rPr>
        <w:t>Сейдалиева</w:t>
      </w:r>
      <w:proofErr w:type="spellEnd"/>
      <w:r w:rsidRPr="00FE04C5">
        <w:rPr>
          <w:rFonts w:ascii="Times New Roman" w:hAnsi="Times New Roman" w:cs="Times New Roman"/>
          <w:sz w:val="28"/>
          <w:szCs w:val="28"/>
          <w:lang w:eastAsia="ru-RU"/>
        </w:rPr>
        <w:t xml:space="preserve"> А.Б., </w:t>
      </w:r>
      <w:proofErr w:type="spellStart"/>
      <w:r w:rsidRPr="00FE04C5">
        <w:rPr>
          <w:rFonts w:ascii="Times New Roman" w:hAnsi="Times New Roman" w:cs="Times New Roman"/>
          <w:sz w:val="28"/>
          <w:szCs w:val="28"/>
          <w:lang w:eastAsia="ru-RU"/>
        </w:rPr>
        <w:t>Отынчиева</w:t>
      </w:r>
      <w:proofErr w:type="spellEnd"/>
      <w:r w:rsidRPr="00FE04C5">
        <w:rPr>
          <w:rFonts w:ascii="Times New Roman" w:hAnsi="Times New Roman" w:cs="Times New Roman"/>
          <w:sz w:val="28"/>
          <w:szCs w:val="28"/>
          <w:lang w:eastAsia="ru-RU"/>
        </w:rPr>
        <w:t xml:space="preserve"> М.Т. Опыт длительной эксплуатации водогрейного котла кв-гм-7,56-95 // Международный журнал прикладных и фундаментальных исследований. – 2019. – № 10-1. – С. 169-174.</w:t>
      </w:r>
    </w:p>
    <w:bookmarkEnd w:id="27"/>
    <w:p w14:paraId="045FA525" w14:textId="5034471E" w:rsidR="00A620B3" w:rsidRPr="00054C3A" w:rsidRDefault="00A620B3" w:rsidP="005A0910">
      <w:pPr>
        <w:spacing w:after="0" w:line="240" w:lineRule="auto"/>
        <w:ind w:firstLine="709"/>
        <w:jc w:val="both"/>
        <w:rPr>
          <w:rFonts w:ascii="Times New Roman" w:hAnsi="Times New Roman"/>
          <w:sz w:val="28"/>
          <w:szCs w:val="28"/>
          <w:lang w:eastAsia="ru-RU"/>
        </w:rPr>
      </w:pPr>
      <w:r w:rsidRPr="00A620B3">
        <w:rPr>
          <w:rFonts w:ascii="Times New Roman" w:hAnsi="Times New Roman"/>
          <w:sz w:val="28"/>
          <w:szCs w:val="28"/>
          <w:lang w:eastAsia="ru-RU"/>
        </w:rPr>
        <w:t>8</w:t>
      </w:r>
      <w:r w:rsidR="00791C84" w:rsidRPr="00791C84">
        <w:rPr>
          <w:rFonts w:ascii="Times New Roman" w:hAnsi="Times New Roman"/>
          <w:sz w:val="28"/>
          <w:szCs w:val="28"/>
          <w:lang w:eastAsia="ru-RU"/>
        </w:rPr>
        <w:t xml:space="preserve">. </w:t>
      </w:r>
      <w:bookmarkStart w:id="28" w:name="_Hlk177495536"/>
      <w:proofErr w:type="spellStart"/>
      <w:r w:rsidRPr="00FE04C5">
        <w:rPr>
          <w:rFonts w:ascii="Times New Roman" w:hAnsi="Times New Roman"/>
          <w:sz w:val="28"/>
          <w:szCs w:val="28"/>
          <w:lang w:eastAsia="ru-RU"/>
        </w:rPr>
        <w:t>Сейдалиева</w:t>
      </w:r>
      <w:proofErr w:type="spellEnd"/>
      <w:r w:rsidRPr="00FE04C5">
        <w:rPr>
          <w:rFonts w:ascii="Times New Roman" w:hAnsi="Times New Roman"/>
          <w:sz w:val="28"/>
          <w:szCs w:val="28"/>
          <w:lang w:eastAsia="ru-RU"/>
        </w:rPr>
        <w:t xml:space="preserve"> А.Б., </w:t>
      </w:r>
      <w:proofErr w:type="spellStart"/>
      <w:r w:rsidRPr="00FE04C5">
        <w:rPr>
          <w:rFonts w:ascii="Times New Roman" w:hAnsi="Times New Roman"/>
          <w:sz w:val="28"/>
          <w:szCs w:val="28"/>
          <w:lang w:eastAsia="ru-RU"/>
        </w:rPr>
        <w:t>Отынчиева</w:t>
      </w:r>
      <w:proofErr w:type="spellEnd"/>
      <w:r w:rsidRPr="00FE04C5">
        <w:rPr>
          <w:rFonts w:ascii="Times New Roman" w:hAnsi="Times New Roman"/>
          <w:sz w:val="28"/>
          <w:szCs w:val="28"/>
          <w:lang w:eastAsia="ru-RU"/>
        </w:rPr>
        <w:t xml:space="preserve"> М.Т., </w:t>
      </w:r>
      <w:proofErr w:type="spellStart"/>
      <w:r w:rsidRPr="00FE04C5">
        <w:rPr>
          <w:rFonts w:ascii="Times New Roman" w:hAnsi="Times New Roman"/>
          <w:sz w:val="28"/>
          <w:szCs w:val="28"/>
          <w:lang w:eastAsia="ru-RU"/>
        </w:rPr>
        <w:t>Жекенов</w:t>
      </w:r>
      <w:proofErr w:type="spellEnd"/>
      <w:r w:rsidRPr="00FE04C5">
        <w:rPr>
          <w:rFonts w:ascii="Times New Roman" w:hAnsi="Times New Roman"/>
          <w:sz w:val="28"/>
          <w:szCs w:val="28"/>
          <w:lang w:eastAsia="ru-RU"/>
        </w:rPr>
        <w:t xml:space="preserve"> Е.Л., Искаков Д.О. Теплотехнические испытания водогрейных котлов КСГН-1,16 и КСГН-3,15. Вестник науки и образования 2019. № 14 (68). Часть 1. - Москва. – с. 29-33. </w:t>
      </w:r>
    </w:p>
    <w:bookmarkEnd w:id="28"/>
    <w:p w14:paraId="72A67A3A" w14:textId="3C44ED66" w:rsidR="00A620B3" w:rsidRPr="00FE04C5" w:rsidRDefault="00A620B3" w:rsidP="005A0910">
      <w:pPr>
        <w:spacing w:after="0" w:line="240" w:lineRule="auto"/>
        <w:ind w:firstLine="709"/>
        <w:jc w:val="both"/>
        <w:rPr>
          <w:rFonts w:ascii="Times New Roman" w:hAnsi="Times New Roman"/>
          <w:sz w:val="28"/>
          <w:szCs w:val="28"/>
          <w:lang w:eastAsia="ru-RU"/>
        </w:rPr>
      </w:pPr>
      <w:r w:rsidRPr="00A620B3">
        <w:rPr>
          <w:rFonts w:ascii="Times New Roman" w:hAnsi="Times New Roman"/>
          <w:bCs/>
          <w:sz w:val="28"/>
          <w:szCs w:val="28"/>
          <w:lang w:eastAsia="ru-RU"/>
        </w:rPr>
        <w:t>9</w:t>
      </w:r>
      <w:r w:rsidR="00791C84" w:rsidRPr="00791C84">
        <w:rPr>
          <w:rFonts w:ascii="Times New Roman" w:hAnsi="Times New Roman"/>
          <w:bCs/>
          <w:sz w:val="28"/>
          <w:szCs w:val="28"/>
          <w:lang w:eastAsia="ru-RU"/>
        </w:rPr>
        <w:t xml:space="preserve">. </w:t>
      </w:r>
      <w:proofErr w:type="spellStart"/>
      <w:r w:rsidRPr="00FE04C5">
        <w:rPr>
          <w:rFonts w:ascii="Times New Roman" w:hAnsi="Times New Roman"/>
          <w:sz w:val="28"/>
          <w:szCs w:val="28"/>
          <w:lang w:eastAsia="ru-RU"/>
        </w:rPr>
        <w:t>Жекенов</w:t>
      </w:r>
      <w:proofErr w:type="spellEnd"/>
      <w:r w:rsidRPr="00FE04C5">
        <w:rPr>
          <w:rFonts w:ascii="Times New Roman" w:hAnsi="Times New Roman"/>
          <w:sz w:val="28"/>
          <w:szCs w:val="28"/>
          <w:lang w:eastAsia="ru-RU"/>
        </w:rPr>
        <w:t xml:space="preserve"> Е.Л., Искаков Д.О., </w:t>
      </w:r>
      <w:proofErr w:type="spellStart"/>
      <w:r w:rsidRPr="00FE04C5">
        <w:rPr>
          <w:rFonts w:ascii="Times New Roman" w:hAnsi="Times New Roman"/>
          <w:sz w:val="28"/>
          <w:szCs w:val="28"/>
          <w:lang w:eastAsia="ru-RU"/>
        </w:rPr>
        <w:t>Сейдалиева</w:t>
      </w:r>
      <w:proofErr w:type="spellEnd"/>
      <w:r w:rsidRPr="00FE04C5">
        <w:rPr>
          <w:rFonts w:ascii="Times New Roman" w:hAnsi="Times New Roman"/>
          <w:sz w:val="28"/>
          <w:szCs w:val="28"/>
          <w:lang w:eastAsia="ru-RU"/>
        </w:rPr>
        <w:t xml:space="preserve"> А.Б. Методика проведения экспериментального изучения возможностей интенсификации на примере теплотехнических испытаний водогрейных котлов малой мощности // Научная дискуссия современной молодежи: Актуальные вопросы, достижения и инновации: сборник статей </w:t>
      </w:r>
      <w:r w:rsidRPr="00FE04C5">
        <w:rPr>
          <w:rFonts w:ascii="Times New Roman" w:hAnsi="Times New Roman"/>
          <w:sz w:val="28"/>
          <w:szCs w:val="28"/>
          <w:lang w:val="en-US" w:eastAsia="ru-RU"/>
        </w:rPr>
        <w:t>IX</w:t>
      </w:r>
      <w:r w:rsidRPr="00FE04C5">
        <w:rPr>
          <w:rFonts w:ascii="Times New Roman" w:hAnsi="Times New Roman"/>
          <w:sz w:val="28"/>
          <w:szCs w:val="28"/>
          <w:lang w:eastAsia="ru-RU"/>
        </w:rPr>
        <w:t xml:space="preserve"> Международной научно-практической конференции. – Пенза: МЦНС «Наука и Просвещение». – 2019. – с. 11-14. </w:t>
      </w:r>
    </w:p>
    <w:p w14:paraId="19167B2A" w14:textId="27D155AE" w:rsidR="00A620B3" w:rsidRDefault="00B501FB" w:rsidP="005A0910">
      <w:pPr>
        <w:spacing w:after="0" w:line="240" w:lineRule="auto"/>
        <w:ind w:firstLine="709"/>
        <w:jc w:val="both"/>
        <w:rPr>
          <w:rFonts w:ascii="Times New Roman" w:hAnsi="Times New Roman"/>
          <w:sz w:val="28"/>
          <w:szCs w:val="28"/>
          <w:lang w:eastAsia="ru-RU"/>
        </w:rPr>
      </w:pPr>
      <w:r w:rsidRPr="00B501FB">
        <w:rPr>
          <w:rFonts w:ascii="Times New Roman" w:hAnsi="Times New Roman"/>
          <w:sz w:val="28"/>
          <w:szCs w:val="28"/>
          <w:lang w:eastAsia="ru-RU"/>
        </w:rPr>
        <w:lastRenderedPageBreak/>
        <w:t>1</w:t>
      </w:r>
      <w:r w:rsidR="00A620B3" w:rsidRPr="00A620B3">
        <w:rPr>
          <w:rFonts w:ascii="Times New Roman" w:hAnsi="Times New Roman"/>
          <w:sz w:val="28"/>
          <w:szCs w:val="28"/>
          <w:lang w:eastAsia="ru-RU"/>
        </w:rPr>
        <w:t>0</w:t>
      </w:r>
      <w:r w:rsidR="00791C84" w:rsidRPr="00791C84">
        <w:rPr>
          <w:rFonts w:ascii="Times New Roman" w:hAnsi="Times New Roman"/>
          <w:sz w:val="28"/>
          <w:szCs w:val="28"/>
          <w:lang w:eastAsia="ru-RU"/>
        </w:rPr>
        <w:t xml:space="preserve">. </w:t>
      </w:r>
      <w:bookmarkStart w:id="29" w:name="_Hlk177507410"/>
      <w:r w:rsidR="00A620B3" w:rsidRPr="00FE04C5">
        <w:rPr>
          <w:rFonts w:ascii="Times New Roman" w:hAnsi="Times New Roman"/>
          <w:sz w:val="28"/>
          <w:szCs w:val="28"/>
          <w:lang w:val="kk-KZ" w:eastAsia="ru-RU"/>
        </w:rPr>
        <w:t xml:space="preserve">Сейдалиева А.Б., Айдаболова А.С., Жекенов Е.Л. </w:t>
      </w:r>
      <w:r w:rsidR="00A620B3">
        <w:rPr>
          <w:rFonts w:ascii="Times New Roman" w:hAnsi="Times New Roman"/>
          <w:sz w:val="28"/>
          <w:szCs w:val="28"/>
          <w:lang w:val="kk-KZ" w:eastAsia="ru-RU"/>
        </w:rPr>
        <w:t xml:space="preserve">Технико-экономическая оценка модернизации ТЭЦ-1 ГТУ надстройкой </w:t>
      </w:r>
      <w:r w:rsidR="00A620B3" w:rsidRPr="00FE04C5">
        <w:rPr>
          <w:rFonts w:ascii="Times New Roman" w:hAnsi="Times New Roman"/>
          <w:bCs/>
          <w:sz w:val="28"/>
          <w:szCs w:val="28"/>
          <w:lang w:eastAsia="ru-RU"/>
        </w:rPr>
        <w:t xml:space="preserve">// </w:t>
      </w:r>
      <w:r w:rsidR="00A620B3" w:rsidRPr="00FE04C5">
        <w:rPr>
          <w:rFonts w:ascii="Times New Roman" w:hAnsi="Times New Roman"/>
          <w:bCs/>
          <w:sz w:val="28"/>
          <w:szCs w:val="28"/>
          <w:lang w:val="en-US" w:eastAsia="ru-RU"/>
        </w:rPr>
        <w:t>Open</w:t>
      </w:r>
      <w:r w:rsidR="00A620B3" w:rsidRPr="00FE04C5">
        <w:rPr>
          <w:rFonts w:ascii="Times New Roman" w:hAnsi="Times New Roman"/>
          <w:bCs/>
          <w:sz w:val="28"/>
          <w:szCs w:val="28"/>
          <w:lang w:eastAsia="ru-RU"/>
        </w:rPr>
        <w:t xml:space="preserve"> </w:t>
      </w:r>
      <w:r w:rsidR="00A620B3" w:rsidRPr="00FE04C5">
        <w:rPr>
          <w:rFonts w:ascii="Times New Roman" w:hAnsi="Times New Roman"/>
          <w:bCs/>
          <w:sz w:val="28"/>
          <w:szCs w:val="28"/>
          <w:lang w:val="en-US" w:eastAsia="ru-RU"/>
        </w:rPr>
        <w:t>innovation</w:t>
      </w:r>
      <w:r w:rsidR="00A620B3">
        <w:rPr>
          <w:rFonts w:ascii="Times New Roman" w:hAnsi="Times New Roman"/>
          <w:bCs/>
          <w:sz w:val="28"/>
          <w:szCs w:val="28"/>
          <w:lang w:eastAsia="ru-RU"/>
        </w:rPr>
        <w:t>.</w:t>
      </w:r>
      <w:r w:rsidR="00A620B3" w:rsidRPr="00FE04C5">
        <w:rPr>
          <w:rFonts w:ascii="Times New Roman" w:hAnsi="Times New Roman"/>
          <w:bCs/>
          <w:sz w:val="28"/>
          <w:szCs w:val="28"/>
          <w:lang w:eastAsia="ru-RU"/>
        </w:rPr>
        <w:t xml:space="preserve"> С</w:t>
      </w:r>
      <w:r w:rsidR="00A620B3" w:rsidRPr="00FE04C5">
        <w:rPr>
          <w:rFonts w:ascii="Times New Roman" w:hAnsi="Times New Roman"/>
          <w:sz w:val="28"/>
          <w:szCs w:val="28"/>
          <w:lang w:eastAsia="ru-RU"/>
        </w:rPr>
        <w:t xml:space="preserve">борник статей XII Международной научно-практической конференции, Состоявшейся 23 апреля 2020г. в г. Пенза сборник статей XII Международной научно-практической конференции, Состоявшейся 23 апреля 2020г. в г. Пенза. – Пенза: </w:t>
      </w:r>
      <w:proofErr w:type="spellStart"/>
      <w:r w:rsidR="00A620B3" w:rsidRPr="00FE04C5">
        <w:rPr>
          <w:rFonts w:ascii="Times New Roman" w:hAnsi="Times New Roman"/>
          <w:sz w:val="28"/>
          <w:szCs w:val="28"/>
          <w:lang w:eastAsia="ru-RU"/>
        </w:rPr>
        <w:t>Мцнс</w:t>
      </w:r>
      <w:proofErr w:type="spellEnd"/>
      <w:r w:rsidR="00A620B3" w:rsidRPr="00FE04C5">
        <w:rPr>
          <w:rFonts w:ascii="Times New Roman" w:hAnsi="Times New Roman"/>
          <w:sz w:val="28"/>
          <w:szCs w:val="28"/>
          <w:lang w:eastAsia="ru-RU"/>
        </w:rPr>
        <w:t xml:space="preserve"> «Наука и просвещение». – 2020. – с. 39-44.</w:t>
      </w:r>
    </w:p>
    <w:bookmarkEnd w:id="29"/>
    <w:p w14:paraId="6442BF1C" w14:textId="75F70300" w:rsidR="00A620B3" w:rsidRDefault="00683665" w:rsidP="005A0910">
      <w:pPr>
        <w:spacing w:after="0" w:line="240" w:lineRule="auto"/>
        <w:ind w:firstLine="709"/>
        <w:jc w:val="both"/>
        <w:rPr>
          <w:rFonts w:ascii="Times New Roman" w:hAnsi="Times New Roman"/>
          <w:sz w:val="28"/>
          <w:szCs w:val="28"/>
          <w:lang w:eastAsia="ru-RU"/>
        </w:rPr>
      </w:pPr>
      <w:r w:rsidRPr="00A620B3">
        <w:rPr>
          <w:rFonts w:ascii="Times New Roman" w:hAnsi="Times New Roman"/>
          <w:sz w:val="28"/>
          <w:szCs w:val="28"/>
          <w:lang w:eastAsia="ru-RU"/>
        </w:rPr>
        <w:t>1</w:t>
      </w:r>
      <w:r w:rsidR="00A620B3" w:rsidRPr="00A620B3">
        <w:rPr>
          <w:rFonts w:ascii="Times New Roman" w:hAnsi="Times New Roman"/>
          <w:sz w:val="28"/>
          <w:szCs w:val="28"/>
          <w:lang w:eastAsia="ru-RU"/>
        </w:rPr>
        <w:t>1</w:t>
      </w:r>
      <w:r w:rsidRPr="00A620B3">
        <w:rPr>
          <w:rFonts w:ascii="Times New Roman" w:hAnsi="Times New Roman"/>
          <w:sz w:val="28"/>
          <w:szCs w:val="28"/>
          <w:lang w:eastAsia="ru-RU"/>
        </w:rPr>
        <w:t xml:space="preserve">. </w:t>
      </w:r>
      <w:r w:rsidR="00A620B3">
        <w:rPr>
          <w:rFonts w:ascii="Times New Roman" w:hAnsi="Times New Roman"/>
          <w:sz w:val="28"/>
          <w:szCs w:val="28"/>
          <w:lang w:eastAsia="ru-RU"/>
        </w:rPr>
        <w:t xml:space="preserve">Искаков Д.О., </w:t>
      </w:r>
      <w:proofErr w:type="spellStart"/>
      <w:r w:rsidR="00A620B3">
        <w:rPr>
          <w:rFonts w:ascii="Times New Roman" w:hAnsi="Times New Roman"/>
          <w:sz w:val="28"/>
          <w:szCs w:val="28"/>
          <w:lang w:eastAsia="ru-RU"/>
        </w:rPr>
        <w:t>Жекенов</w:t>
      </w:r>
      <w:proofErr w:type="spellEnd"/>
      <w:r w:rsidR="00A620B3">
        <w:rPr>
          <w:rFonts w:ascii="Times New Roman" w:hAnsi="Times New Roman"/>
          <w:sz w:val="28"/>
          <w:szCs w:val="28"/>
          <w:lang w:eastAsia="ru-RU"/>
        </w:rPr>
        <w:t xml:space="preserve"> Е.Л., </w:t>
      </w:r>
      <w:proofErr w:type="spellStart"/>
      <w:r w:rsidR="00A620B3">
        <w:rPr>
          <w:rFonts w:ascii="Times New Roman" w:hAnsi="Times New Roman"/>
          <w:sz w:val="28"/>
          <w:szCs w:val="28"/>
          <w:lang w:eastAsia="ru-RU"/>
        </w:rPr>
        <w:t>Сейдалиева</w:t>
      </w:r>
      <w:proofErr w:type="spellEnd"/>
      <w:r w:rsidR="00A620B3">
        <w:rPr>
          <w:rFonts w:ascii="Times New Roman" w:hAnsi="Times New Roman"/>
          <w:sz w:val="28"/>
          <w:szCs w:val="28"/>
          <w:lang w:eastAsia="ru-RU"/>
        </w:rPr>
        <w:t xml:space="preserve"> А.Б. Методика проведения теплотехнических испытаний поверхностей нагрева котельных агрегатов</w:t>
      </w:r>
      <w:r w:rsidR="00A620B3" w:rsidRPr="00856931">
        <w:rPr>
          <w:rFonts w:ascii="Times New Roman" w:hAnsi="Times New Roman"/>
          <w:sz w:val="28"/>
          <w:szCs w:val="28"/>
          <w:lang w:eastAsia="ru-RU"/>
        </w:rPr>
        <w:t xml:space="preserve"> /</w:t>
      </w:r>
      <w:proofErr w:type="gramStart"/>
      <w:r w:rsidR="00A620B3" w:rsidRPr="00856931">
        <w:rPr>
          <w:rFonts w:ascii="Times New Roman" w:hAnsi="Times New Roman"/>
          <w:sz w:val="28"/>
          <w:szCs w:val="28"/>
          <w:lang w:eastAsia="ru-RU"/>
        </w:rPr>
        <w:t xml:space="preserve">/ </w:t>
      </w:r>
      <w:r w:rsidR="00A620B3" w:rsidRPr="00856931">
        <w:rPr>
          <w:rFonts w:ascii="Bebas Neue" w:hAnsi="Bebas Neue" w:cs="Bebas Neue"/>
          <w:color w:val="000000"/>
          <w:sz w:val="24"/>
          <w:szCs w:val="24"/>
        </w:rPr>
        <w:t xml:space="preserve"> </w:t>
      </w:r>
      <w:r w:rsidR="00A620B3" w:rsidRPr="00856931">
        <w:rPr>
          <w:rFonts w:ascii="Times New Roman" w:hAnsi="Times New Roman"/>
          <w:bCs/>
          <w:sz w:val="28"/>
          <w:szCs w:val="28"/>
          <w:lang w:eastAsia="ru-RU"/>
        </w:rPr>
        <w:t>Актуальные</w:t>
      </w:r>
      <w:proofErr w:type="gramEnd"/>
      <w:r w:rsidR="00A620B3" w:rsidRPr="00856931">
        <w:rPr>
          <w:rFonts w:ascii="Times New Roman" w:hAnsi="Times New Roman"/>
          <w:bCs/>
          <w:sz w:val="28"/>
          <w:szCs w:val="28"/>
          <w:lang w:eastAsia="ru-RU"/>
        </w:rPr>
        <w:t xml:space="preserve"> вопросы современной науки и образования. </w:t>
      </w:r>
      <w:r w:rsidR="00A620B3">
        <w:rPr>
          <w:rFonts w:ascii="Times New Roman" w:hAnsi="Times New Roman"/>
          <w:bCs/>
          <w:sz w:val="28"/>
          <w:szCs w:val="28"/>
          <w:lang w:val="kk-KZ" w:eastAsia="ru-RU"/>
        </w:rPr>
        <w:t>Монография.</w:t>
      </w:r>
      <w:r w:rsidR="00A620B3">
        <w:rPr>
          <w:rFonts w:ascii="Times New Roman" w:hAnsi="Times New Roman"/>
          <w:sz w:val="28"/>
          <w:szCs w:val="28"/>
          <w:lang w:eastAsia="ru-RU"/>
        </w:rPr>
        <w:t xml:space="preserve"> </w:t>
      </w:r>
      <w:r w:rsidR="00A620B3" w:rsidRPr="00FE04C5">
        <w:rPr>
          <w:rFonts w:ascii="Times New Roman" w:hAnsi="Times New Roman"/>
          <w:sz w:val="28"/>
          <w:szCs w:val="28"/>
          <w:lang w:eastAsia="ru-RU"/>
        </w:rPr>
        <w:t xml:space="preserve">– Пенза: </w:t>
      </w:r>
      <w:proofErr w:type="spellStart"/>
      <w:r w:rsidR="00A620B3" w:rsidRPr="00FE04C5">
        <w:rPr>
          <w:rFonts w:ascii="Times New Roman" w:hAnsi="Times New Roman"/>
          <w:sz w:val="28"/>
          <w:szCs w:val="28"/>
          <w:lang w:eastAsia="ru-RU"/>
        </w:rPr>
        <w:t>Мцнс</w:t>
      </w:r>
      <w:proofErr w:type="spellEnd"/>
      <w:r w:rsidR="00A620B3" w:rsidRPr="00FE04C5">
        <w:rPr>
          <w:rFonts w:ascii="Times New Roman" w:hAnsi="Times New Roman"/>
          <w:sz w:val="28"/>
          <w:szCs w:val="28"/>
          <w:lang w:eastAsia="ru-RU"/>
        </w:rPr>
        <w:t xml:space="preserve"> «Наука и просвещение». – 2020. </w:t>
      </w:r>
      <w:r w:rsidR="00A620B3">
        <w:rPr>
          <w:rFonts w:ascii="Times New Roman" w:hAnsi="Times New Roman"/>
          <w:sz w:val="28"/>
          <w:szCs w:val="28"/>
          <w:lang w:eastAsia="ru-RU"/>
        </w:rPr>
        <w:t xml:space="preserve">С. </w:t>
      </w:r>
      <w:r w:rsidR="00A620B3" w:rsidRPr="00856931">
        <w:rPr>
          <w:rFonts w:ascii="Times New Roman" w:hAnsi="Times New Roman"/>
          <w:sz w:val="28"/>
          <w:szCs w:val="28"/>
          <w:lang w:eastAsia="ru-RU"/>
        </w:rPr>
        <w:t>274</w:t>
      </w:r>
      <w:r w:rsidR="00A620B3">
        <w:rPr>
          <w:rFonts w:ascii="Times New Roman" w:hAnsi="Times New Roman"/>
          <w:sz w:val="28"/>
          <w:szCs w:val="28"/>
          <w:lang w:eastAsia="ru-RU"/>
        </w:rPr>
        <w:t xml:space="preserve"> –</w:t>
      </w:r>
      <w:r w:rsidR="00A620B3" w:rsidRPr="00856931">
        <w:rPr>
          <w:rFonts w:ascii="Times New Roman" w:hAnsi="Times New Roman"/>
          <w:sz w:val="28"/>
          <w:szCs w:val="28"/>
          <w:lang w:eastAsia="ru-RU"/>
        </w:rPr>
        <w:t xml:space="preserve"> 287. </w:t>
      </w:r>
    </w:p>
    <w:p w14:paraId="749552B4" w14:textId="14580A43" w:rsidR="00A620B3" w:rsidRPr="00E71C1C" w:rsidRDefault="00DF1788" w:rsidP="005A0910">
      <w:pPr>
        <w:spacing w:after="0" w:line="240" w:lineRule="auto"/>
        <w:ind w:firstLine="709"/>
        <w:jc w:val="both"/>
        <w:rPr>
          <w:rFonts w:ascii="Times New Roman" w:hAnsi="Times New Roman"/>
          <w:sz w:val="28"/>
          <w:szCs w:val="28"/>
          <w:lang w:val="en-US" w:eastAsia="ru-RU"/>
        </w:rPr>
      </w:pPr>
      <w:r w:rsidRPr="001A0773">
        <w:rPr>
          <w:rFonts w:ascii="Times New Roman" w:hAnsi="Times New Roman"/>
          <w:sz w:val="28"/>
          <w:szCs w:val="28"/>
          <w:lang w:eastAsia="ru-RU"/>
        </w:rPr>
        <w:t>1</w:t>
      </w:r>
      <w:r w:rsidR="00A620B3" w:rsidRPr="001A0773">
        <w:rPr>
          <w:rFonts w:ascii="Times New Roman" w:hAnsi="Times New Roman"/>
          <w:sz w:val="28"/>
          <w:szCs w:val="28"/>
          <w:lang w:eastAsia="ru-RU"/>
        </w:rPr>
        <w:t>2</w:t>
      </w:r>
      <w:r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rPr>
        <w:t>Seidaliyeva</w:t>
      </w:r>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A</w:t>
      </w:r>
      <w:r w:rsidR="00A620B3" w:rsidRPr="001A0773">
        <w:rPr>
          <w:rFonts w:ascii="Times New Roman" w:hAnsi="Times New Roman"/>
          <w:sz w:val="28"/>
          <w:szCs w:val="28"/>
        </w:rPr>
        <w:t>.</w:t>
      </w:r>
      <w:r w:rsidR="00A620B3" w:rsidRPr="00683665">
        <w:rPr>
          <w:rFonts w:ascii="Times New Roman" w:hAnsi="Times New Roman"/>
          <w:sz w:val="28"/>
          <w:szCs w:val="28"/>
          <w:lang w:val="en-US"/>
        </w:rPr>
        <w:t>B</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Niyazova</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G</w:t>
      </w:r>
      <w:r w:rsidR="00A620B3" w:rsidRPr="001A0773">
        <w:rPr>
          <w:rFonts w:ascii="Times New Roman" w:hAnsi="Times New Roman"/>
          <w:sz w:val="28"/>
          <w:szCs w:val="28"/>
        </w:rPr>
        <w:t>.</w:t>
      </w:r>
      <w:r w:rsidR="00A620B3" w:rsidRPr="00683665">
        <w:rPr>
          <w:rFonts w:ascii="Times New Roman" w:hAnsi="Times New Roman"/>
          <w:sz w:val="28"/>
          <w:szCs w:val="28"/>
          <w:lang w:val="en-US"/>
        </w:rPr>
        <w:t>B</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Kopishev</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E</w:t>
      </w:r>
      <w:r w:rsidR="00A620B3" w:rsidRPr="001A0773">
        <w:rPr>
          <w:rFonts w:ascii="Times New Roman" w:hAnsi="Times New Roman"/>
          <w:sz w:val="28"/>
          <w:szCs w:val="28"/>
        </w:rPr>
        <w:t>.</w:t>
      </w:r>
      <w:r w:rsidR="00A620B3" w:rsidRPr="00683665">
        <w:rPr>
          <w:rFonts w:ascii="Times New Roman" w:hAnsi="Times New Roman"/>
          <w:sz w:val="28"/>
          <w:szCs w:val="28"/>
          <w:lang w:val="en-US"/>
        </w:rPr>
        <w:t>E</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Vitulyova</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E</w:t>
      </w:r>
      <w:r w:rsidR="00A620B3" w:rsidRPr="001A0773">
        <w:rPr>
          <w:rFonts w:ascii="Times New Roman" w:hAnsi="Times New Roman"/>
          <w:sz w:val="28"/>
          <w:szCs w:val="28"/>
        </w:rPr>
        <w:t>.</w:t>
      </w:r>
      <w:r w:rsidR="00A620B3" w:rsidRPr="00683665">
        <w:rPr>
          <w:rFonts w:ascii="Times New Roman" w:hAnsi="Times New Roman"/>
          <w:sz w:val="28"/>
          <w:szCs w:val="28"/>
          <w:lang w:val="en-US"/>
        </w:rPr>
        <w:t>S</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Kabdushev</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S</w:t>
      </w:r>
      <w:r w:rsidR="00A620B3" w:rsidRPr="001A0773">
        <w:rPr>
          <w:rFonts w:ascii="Times New Roman" w:hAnsi="Times New Roman"/>
          <w:sz w:val="28"/>
          <w:szCs w:val="28"/>
        </w:rPr>
        <w:t>.</w:t>
      </w:r>
      <w:r w:rsidR="00A620B3" w:rsidRPr="00683665">
        <w:rPr>
          <w:rFonts w:ascii="Times New Roman" w:hAnsi="Times New Roman"/>
          <w:sz w:val="28"/>
          <w:szCs w:val="28"/>
          <w:lang w:val="en-US"/>
        </w:rPr>
        <w:t>B</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Baipakbayeva</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S</w:t>
      </w:r>
      <w:r w:rsidR="00A620B3" w:rsidRPr="001A0773">
        <w:rPr>
          <w:rFonts w:ascii="Times New Roman" w:hAnsi="Times New Roman"/>
          <w:sz w:val="28"/>
          <w:szCs w:val="28"/>
        </w:rPr>
        <w:t>.</w:t>
      </w:r>
      <w:r w:rsidR="00A620B3" w:rsidRPr="00683665">
        <w:rPr>
          <w:rFonts w:ascii="Times New Roman" w:hAnsi="Times New Roman"/>
          <w:sz w:val="28"/>
          <w:szCs w:val="28"/>
          <w:lang w:val="en-US"/>
        </w:rPr>
        <w:t>T</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Bakirov</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A</w:t>
      </w:r>
      <w:r w:rsidR="00A620B3" w:rsidRPr="001A0773">
        <w:rPr>
          <w:rFonts w:ascii="Times New Roman" w:hAnsi="Times New Roman"/>
          <w:sz w:val="28"/>
          <w:szCs w:val="28"/>
        </w:rPr>
        <w:t>.</w:t>
      </w:r>
      <w:r w:rsidR="00A620B3" w:rsidRPr="00683665">
        <w:rPr>
          <w:rFonts w:ascii="Times New Roman" w:hAnsi="Times New Roman"/>
          <w:sz w:val="28"/>
          <w:szCs w:val="28"/>
          <w:lang w:val="en-US"/>
        </w:rPr>
        <w:t>S</w:t>
      </w:r>
      <w:r w:rsidR="00A620B3" w:rsidRPr="001A0773">
        <w:rPr>
          <w:rFonts w:ascii="Times New Roman" w:hAnsi="Times New Roman"/>
          <w:sz w:val="28"/>
          <w:szCs w:val="28"/>
        </w:rPr>
        <w:t xml:space="preserve">., </w:t>
      </w:r>
      <w:proofErr w:type="spellStart"/>
      <w:r w:rsidR="00A620B3" w:rsidRPr="00683665">
        <w:rPr>
          <w:rFonts w:ascii="Times New Roman" w:hAnsi="Times New Roman"/>
          <w:sz w:val="28"/>
          <w:szCs w:val="28"/>
          <w:lang w:val="en-US"/>
        </w:rPr>
        <w:t>Suleimenov</w:t>
      </w:r>
      <w:proofErr w:type="spellEnd"/>
      <w:r w:rsidR="00A620B3" w:rsidRPr="001A0773">
        <w:rPr>
          <w:rFonts w:ascii="Times New Roman" w:hAnsi="Times New Roman"/>
          <w:sz w:val="28"/>
          <w:szCs w:val="28"/>
        </w:rPr>
        <w:t xml:space="preserve"> </w:t>
      </w:r>
      <w:r w:rsidR="00A620B3" w:rsidRPr="00683665">
        <w:rPr>
          <w:rFonts w:ascii="Times New Roman" w:hAnsi="Times New Roman"/>
          <w:sz w:val="28"/>
          <w:szCs w:val="28"/>
          <w:lang w:val="en-US"/>
        </w:rPr>
        <w:t>I</w:t>
      </w:r>
      <w:r w:rsidR="00A620B3" w:rsidRPr="001A0773">
        <w:rPr>
          <w:rFonts w:ascii="Times New Roman" w:hAnsi="Times New Roman"/>
          <w:sz w:val="28"/>
          <w:szCs w:val="28"/>
        </w:rPr>
        <w:t>.</w:t>
      </w:r>
      <w:r w:rsidR="00A620B3" w:rsidRPr="00683665">
        <w:rPr>
          <w:rFonts w:ascii="Times New Roman" w:hAnsi="Times New Roman"/>
          <w:sz w:val="28"/>
          <w:szCs w:val="28"/>
          <w:lang w:val="en-US"/>
        </w:rPr>
        <w:t>E</w:t>
      </w:r>
      <w:r w:rsidR="00A620B3" w:rsidRPr="001A0773">
        <w:rPr>
          <w:rFonts w:ascii="Times New Roman" w:hAnsi="Times New Roman"/>
          <w:sz w:val="28"/>
          <w:szCs w:val="28"/>
        </w:rPr>
        <w:t>.</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Small</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green</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energy</w:t>
      </w:r>
      <w:r w:rsidR="00A620B3" w:rsidRPr="001A0773">
        <w:rPr>
          <w:rFonts w:ascii="Times New Roman" w:hAnsi="Times New Roman"/>
          <w:sz w:val="28"/>
          <w:szCs w:val="28"/>
          <w:lang w:eastAsia="ru-RU"/>
        </w:rPr>
        <w:t xml:space="preserve">: </w:t>
      </w:r>
      <w:r w:rsidR="00A620B3">
        <w:rPr>
          <w:rFonts w:ascii="Times New Roman" w:hAnsi="Times New Roman"/>
          <w:sz w:val="28"/>
          <w:szCs w:val="28"/>
          <w:lang w:val="en-US" w:eastAsia="ru-RU"/>
        </w:rPr>
        <w:t>I</w:t>
      </w:r>
      <w:r w:rsidR="00A620B3" w:rsidRPr="00683665">
        <w:rPr>
          <w:rFonts w:ascii="Times New Roman" w:hAnsi="Times New Roman"/>
          <w:sz w:val="28"/>
          <w:szCs w:val="28"/>
          <w:lang w:val="en-US" w:eastAsia="ru-RU"/>
        </w:rPr>
        <w:t>mplementation</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through</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gamification</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of</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the</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educational</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process</w:t>
      </w:r>
      <w:r w:rsidR="00A620B3" w:rsidRPr="001A0773">
        <w:rPr>
          <w:rFonts w:ascii="Times New Roman" w:hAnsi="Times New Roman"/>
          <w:sz w:val="28"/>
          <w:szCs w:val="28"/>
          <w:lang w:eastAsia="ru-RU"/>
        </w:rPr>
        <w:t xml:space="preserve">. </w:t>
      </w:r>
      <w:r w:rsidR="00A620B3" w:rsidRPr="00683665">
        <w:rPr>
          <w:rFonts w:ascii="Times New Roman" w:hAnsi="Times New Roman"/>
          <w:sz w:val="28"/>
          <w:szCs w:val="28"/>
          <w:lang w:val="en-US" w:eastAsia="ru-RU"/>
        </w:rPr>
        <w:t>Proceedings of the 7th World Congress on New Technologies (NewTech'21)</w:t>
      </w:r>
      <w:r w:rsidR="00A620B3">
        <w:rPr>
          <w:rFonts w:ascii="Times New Roman" w:hAnsi="Times New Roman"/>
          <w:sz w:val="28"/>
          <w:szCs w:val="28"/>
          <w:lang w:val="en-US" w:eastAsia="ru-RU"/>
        </w:rPr>
        <w:t>. – 2021.</w:t>
      </w:r>
    </w:p>
    <w:p w14:paraId="4195BF04" w14:textId="475BC308" w:rsidR="000B55CE" w:rsidRPr="00074088" w:rsidRDefault="00A620B3" w:rsidP="005A0910">
      <w:pPr>
        <w:spacing w:after="0" w:line="240" w:lineRule="auto"/>
        <w:ind w:firstLine="709"/>
        <w:jc w:val="both"/>
        <w:rPr>
          <w:rFonts w:ascii="Times New Roman" w:hAnsi="Times New Roman"/>
          <w:sz w:val="28"/>
          <w:szCs w:val="28"/>
          <w:lang w:eastAsia="ru-RU"/>
        </w:rPr>
      </w:pPr>
      <w:r w:rsidRPr="00A620B3">
        <w:rPr>
          <w:rFonts w:ascii="Times New Roman" w:hAnsi="Times New Roman"/>
          <w:sz w:val="28"/>
          <w:szCs w:val="28"/>
          <w:lang w:eastAsia="ru-RU"/>
        </w:rPr>
        <w:t xml:space="preserve">13. </w:t>
      </w:r>
      <w:r w:rsidR="00DF1788" w:rsidRPr="00DF1788">
        <w:rPr>
          <w:rFonts w:ascii="Times New Roman" w:hAnsi="Times New Roman"/>
          <w:sz w:val="28"/>
          <w:szCs w:val="28"/>
          <w:lang w:eastAsia="ru-RU"/>
        </w:rPr>
        <w:t xml:space="preserve">Е. Л. </w:t>
      </w:r>
      <w:proofErr w:type="spellStart"/>
      <w:r w:rsidR="00DF1788" w:rsidRPr="00DF1788">
        <w:rPr>
          <w:rFonts w:ascii="Times New Roman" w:hAnsi="Times New Roman"/>
          <w:sz w:val="28"/>
          <w:szCs w:val="28"/>
          <w:lang w:eastAsia="ru-RU"/>
        </w:rPr>
        <w:t>Жекенов</w:t>
      </w:r>
      <w:proofErr w:type="spellEnd"/>
      <w:r w:rsidR="00DF1788" w:rsidRPr="00DF1788">
        <w:rPr>
          <w:rFonts w:ascii="Times New Roman" w:hAnsi="Times New Roman"/>
          <w:sz w:val="28"/>
          <w:szCs w:val="28"/>
          <w:lang w:eastAsia="ru-RU"/>
        </w:rPr>
        <w:t xml:space="preserve">, А. Б. </w:t>
      </w:r>
      <w:proofErr w:type="spellStart"/>
      <w:r w:rsidR="00DF1788" w:rsidRPr="00DF1788">
        <w:rPr>
          <w:rFonts w:ascii="Times New Roman" w:hAnsi="Times New Roman"/>
          <w:sz w:val="28"/>
          <w:szCs w:val="28"/>
          <w:lang w:eastAsia="ru-RU"/>
        </w:rPr>
        <w:t>Сейдалиева</w:t>
      </w:r>
      <w:proofErr w:type="spellEnd"/>
      <w:r w:rsidR="00DF1788" w:rsidRPr="00DF1788">
        <w:rPr>
          <w:rFonts w:ascii="Times New Roman" w:hAnsi="Times New Roman"/>
          <w:sz w:val="28"/>
          <w:szCs w:val="28"/>
          <w:lang w:eastAsia="ru-RU"/>
        </w:rPr>
        <w:t>, М. С. Коробков</w:t>
      </w:r>
      <w:r w:rsidR="00DF1788">
        <w:rPr>
          <w:rFonts w:ascii="Times New Roman" w:hAnsi="Times New Roman"/>
          <w:sz w:val="28"/>
          <w:szCs w:val="28"/>
          <w:lang w:eastAsia="ru-RU"/>
        </w:rPr>
        <w:t xml:space="preserve">, </w:t>
      </w:r>
      <w:proofErr w:type="spellStart"/>
      <w:r w:rsidR="00DF1788">
        <w:rPr>
          <w:rFonts w:ascii="Times New Roman" w:hAnsi="Times New Roman"/>
          <w:sz w:val="28"/>
          <w:szCs w:val="28"/>
          <w:lang w:eastAsia="ru-RU"/>
        </w:rPr>
        <w:t>Орумбаев</w:t>
      </w:r>
      <w:proofErr w:type="spellEnd"/>
      <w:r w:rsidR="00DF1788">
        <w:rPr>
          <w:rFonts w:ascii="Times New Roman" w:hAnsi="Times New Roman"/>
          <w:sz w:val="28"/>
          <w:szCs w:val="28"/>
          <w:lang w:eastAsia="ru-RU"/>
        </w:rPr>
        <w:t xml:space="preserve"> Р.К.</w:t>
      </w:r>
      <w:r w:rsidR="00DF1788" w:rsidRPr="00DF1788">
        <w:rPr>
          <w:rFonts w:ascii="Times New Roman" w:hAnsi="Times New Roman"/>
          <w:sz w:val="28"/>
          <w:szCs w:val="28"/>
          <w:lang w:eastAsia="ru-RU"/>
        </w:rPr>
        <w:t xml:space="preserve"> Технологии повышения энергоэффективности водогрейных котлов малой мощности // Энерго- и ресурсосбережение. Энергообеспечение. Нетрадиционные и возобновляемые источники энергии. Атомная энергетика: материалы Меж</w:t>
      </w:r>
      <w:r w:rsidR="007113FF">
        <w:rPr>
          <w:rFonts w:ascii="Times New Roman" w:hAnsi="Times New Roman"/>
          <w:sz w:val="28"/>
          <w:szCs w:val="28"/>
          <w:lang w:val="kk-KZ" w:eastAsia="ru-RU"/>
        </w:rPr>
        <w:t>.</w:t>
      </w:r>
      <w:r w:rsidR="00DF1788" w:rsidRPr="00DF1788">
        <w:rPr>
          <w:rFonts w:ascii="Times New Roman" w:hAnsi="Times New Roman"/>
          <w:sz w:val="28"/>
          <w:szCs w:val="28"/>
          <w:lang w:eastAsia="ru-RU"/>
        </w:rPr>
        <w:t xml:space="preserve">научно-практической конференции студентов, аспирантов и молодых ученых, посвященной памяти профессора Данилова Н. И. (1945–2015) – Даниловских чтений (Екатеринбург, 10–14 декабря 2018 г.). — Екатеринбург: </w:t>
      </w:r>
      <w:proofErr w:type="spellStart"/>
      <w:r w:rsidR="00DF1788" w:rsidRPr="00DF1788">
        <w:rPr>
          <w:rFonts w:ascii="Times New Roman" w:hAnsi="Times New Roman"/>
          <w:sz w:val="28"/>
          <w:szCs w:val="28"/>
          <w:lang w:eastAsia="ru-RU"/>
        </w:rPr>
        <w:t>УрФУ</w:t>
      </w:r>
      <w:proofErr w:type="spellEnd"/>
      <w:r w:rsidR="00DF1788" w:rsidRPr="00DF1788">
        <w:rPr>
          <w:rFonts w:ascii="Times New Roman" w:hAnsi="Times New Roman"/>
          <w:sz w:val="28"/>
          <w:szCs w:val="28"/>
          <w:lang w:eastAsia="ru-RU"/>
        </w:rPr>
        <w:t>, 2018. — С. 191-194.</w:t>
      </w:r>
    </w:p>
    <w:p w14:paraId="225DAE83" w14:textId="257D3875" w:rsidR="009E3336" w:rsidRPr="005F0370" w:rsidRDefault="0005230B" w:rsidP="005A0910">
      <w:pPr>
        <w:spacing w:after="0" w:line="240" w:lineRule="auto"/>
        <w:ind w:firstLine="709"/>
        <w:jc w:val="both"/>
        <w:rPr>
          <w:rFonts w:ascii="Times New Roman" w:hAnsi="Times New Roman"/>
          <w:b/>
          <w:bCs/>
          <w:sz w:val="28"/>
          <w:szCs w:val="28"/>
          <w:lang w:val="kk-KZ" w:eastAsia="ru-RU"/>
        </w:rPr>
      </w:pPr>
      <w:r w:rsidRPr="0005230B">
        <w:rPr>
          <w:rFonts w:ascii="Times New Roman" w:hAnsi="Times New Roman"/>
          <w:b/>
          <w:bCs/>
          <w:sz w:val="28"/>
          <w:szCs w:val="28"/>
          <w:lang w:eastAsia="ru-RU"/>
        </w:rPr>
        <w:t>Патенты Республики Казахстан</w:t>
      </w:r>
    </w:p>
    <w:p w14:paraId="42C684CA" w14:textId="1CBE08AB" w:rsidR="0005230B" w:rsidRPr="005F0370" w:rsidRDefault="0005230B" w:rsidP="005A0910">
      <w:pPr>
        <w:spacing w:after="0" w:line="240" w:lineRule="auto"/>
        <w:ind w:firstLine="709"/>
        <w:jc w:val="both"/>
        <w:rPr>
          <w:rFonts w:ascii="Times New Roman" w:hAnsi="Times New Roman"/>
          <w:sz w:val="28"/>
          <w:szCs w:val="28"/>
          <w:lang w:val="kk-KZ" w:eastAsia="ru-RU"/>
        </w:rPr>
      </w:pPr>
      <w:r w:rsidRPr="005F0370">
        <w:rPr>
          <w:rFonts w:ascii="Times New Roman" w:hAnsi="Times New Roman"/>
          <w:sz w:val="28"/>
          <w:szCs w:val="28"/>
          <w:lang w:val="kk-KZ" w:eastAsia="ru-RU"/>
        </w:rPr>
        <w:t>1</w:t>
      </w:r>
      <w:r w:rsidR="005F0370">
        <w:rPr>
          <w:rFonts w:ascii="Times New Roman" w:hAnsi="Times New Roman"/>
          <w:sz w:val="28"/>
          <w:szCs w:val="28"/>
          <w:lang w:val="kk-KZ" w:eastAsia="ru-RU"/>
        </w:rPr>
        <w:t>4</w:t>
      </w:r>
      <w:r w:rsidRPr="005F0370">
        <w:rPr>
          <w:rFonts w:ascii="Times New Roman" w:hAnsi="Times New Roman"/>
          <w:sz w:val="28"/>
          <w:szCs w:val="28"/>
          <w:lang w:val="kk-KZ" w:eastAsia="ru-RU"/>
        </w:rPr>
        <w:t xml:space="preserve">. Отынчиева М.Т., Орумбаев Р.К., Кибарин А.А., Касимов А.С., Бахтияр Б.Т., Коробков М.С., Сейдалиева А.Б., Орумбаева Ш.Р. Водогрейный котёл // Патент РК на изобретение №34490, опубл. в бюл. №30 от 30.07.2020 </w:t>
      </w:r>
    </w:p>
    <w:p w14:paraId="4187DD5F" w14:textId="7DAC2C2E" w:rsidR="00651FA1" w:rsidRPr="005F0370" w:rsidRDefault="0005230B" w:rsidP="005A0910">
      <w:pPr>
        <w:spacing w:after="0" w:line="240" w:lineRule="auto"/>
        <w:ind w:firstLine="709"/>
        <w:jc w:val="both"/>
        <w:rPr>
          <w:rFonts w:ascii="Times New Roman" w:hAnsi="Times New Roman"/>
          <w:sz w:val="28"/>
          <w:szCs w:val="28"/>
          <w:lang w:val="kk-KZ" w:eastAsia="ru-RU"/>
        </w:rPr>
      </w:pPr>
      <w:r w:rsidRPr="005F0370">
        <w:rPr>
          <w:rFonts w:ascii="Times New Roman" w:hAnsi="Times New Roman"/>
          <w:sz w:val="28"/>
          <w:szCs w:val="28"/>
          <w:lang w:val="kk-KZ" w:eastAsia="ru-RU"/>
        </w:rPr>
        <w:t>1</w:t>
      </w:r>
      <w:r w:rsidR="005F0370">
        <w:rPr>
          <w:rFonts w:ascii="Times New Roman" w:hAnsi="Times New Roman"/>
          <w:sz w:val="28"/>
          <w:szCs w:val="28"/>
          <w:lang w:val="kk-KZ" w:eastAsia="ru-RU"/>
        </w:rPr>
        <w:t>5</w:t>
      </w:r>
      <w:r w:rsidRPr="005F0370">
        <w:rPr>
          <w:rFonts w:ascii="Times New Roman" w:hAnsi="Times New Roman"/>
          <w:sz w:val="28"/>
          <w:szCs w:val="28"/>
          <w:lang w:val="kk-KZ" w:eastAsia="ru-RU"/>
        </w:rPr>
        <w:t>. Отынчиева М.Т., Орумбаев Р.К., Кибарин А.А., Касимов А.С., Бахтияр Б.Т., Коробков М.С., Сейдалиева А.Б., Орумбаева Ш.Р.,Ходанова Т.В. Водогрейный котёл // Патент РК на изобретение №34827, опубл. в бюл. №1 от 08.01.2021</w:t>
      </w:r>
    </w:p>
    <w:p w14:paraId="4C4B7A50" w14:textId="21F3160C" w:rsidR="00A620B3" w:rsidRPr="005F0370" w:rsidRDefault="00651FA1" w:rsidP="005A0910">
      <w:pPr>
        <w:spacing w:after="0" w:line="240" w:lineRule="auto"/>
        <w:ind w:firstLine="709"/>
        <w:jc w:val="both"/>
        <w:rPr>
          <w:rFonts w:ascii="Times New Roman" w:hAnsi="Times New Roman"/>
          <w:sz w:val="28"/>
          <w:szCs w:val="28"/>
          <w:lang w:val="kk-KZ" w:eastAsia="ru-RU"/>
        </w:rPr>
      </w:pPr>
      <w:r w:rsidRPr="005F0370">
        <w:rPr>
          <w:rFonts w:ascii="Times New Roman" w:hAnsi="Times New Roman"/>
          <w:sz w:val="28"/>
          <w:szCs w:val="28"/>
          <w:lang w:val="kk-KZ" w:eastAsia="ru-RU"/>
        </w:rPr>
        <w:t>1</w:t>
      </w:r>
      <w:r w:rsidR="005F0370">
        <w:rPr>
          <w:rFonts w:ascii="Times New Roman" w:hAnsi="Times New Roman"/>
          <w:sz w:val="28"/>
          <w:szCs w:val="28"/>
          <w:lang w:val="kk-KZ" w:eastAsia="ru-RU"/>
        </w:rPr>
        <w:t>6</w:t>
      </w:r>
      <w:r w:rsidRPr="005F0370">
        <w:rPr>
          <w:rFonts w:ascii="Times New Roman" w:hAnsi="Times New Roman"/>
          <w:sz w:val="28"/>
          <w:szCs w:val="28"/>
          <w:lang w:val="kk-KZ" w:eastAsia="ru-RU"/>
        </w:rPr>
        <w:t xml:space="preserve">. </w:t>
      </w:r>
      <w:r w:rsidR="0005230B" w:rsidRPr="005F0370">
        <w:rPr>
          <w:rFonts w:ascii="Times New Roman" w:hAnsi="Times New Roman"/>
          <w:sz w:val="28"/>
          <w:szCs w:val="28"/>
          <w:lang w:val="kk-KZ" w:eastAsia="ru-RU"/>
        </w:rPr>
        <w:t>Отынчиева М.Т., Орумбаев Р.К., Кибарин А.А., Кумаргазина М.Б., Ходанова Т.В.,</w:t>
      </w:r>
      <w:r w:rsidR="00A620B3" w:rsidRPr="005F0370">
        <w:rPr>
          <w:rFonts w:ascii="Times New Roman" w:hAnsi="Times New Roman"/>
          <w:sz w:val="28"/>
          <w:szCs w:val="28"/>
          <w:lang w:val="kk-KZ" w:eastAsia="ru-RU"/>
        </w:rPr>
        <w:t xml:space="preserve"> </w:t>
      </w:r>
      <w:r w:rsidR="0005230B" w:rsidRPr="005F0370">
        <w:rPr>
          <w:rFonts w:ascii="Times New Roman" w:hAnsi="Times New Roman"/>
          <w:sz w:val="28"/>
          <w:szCs w:val="28"/>
          <w:lang w:val="kk-KZ" w:eastAsia="ru-RU"/>
        </w:rPr>
        <w:t>Сейдалиева А.Б.,</w:t>
      </w:r>
      <w:r w:rsidR="00A620B3" w:rsidRPr="005F0370">
        <w:rPr>
          <w:rFonts w:ascii="Times New Roman" w:hAnsi="Times New Roman"/>
          <w:sz w:val="28"/>
          <w:szCs w:val="28"/>
          <w:lang w:val="kk-KZ" w:eastAsia="ru-RU"/>
        </w:rPr>
        <w:t xml:space="preserve"> </w:t>
      </w:r>
      <w:r w:rsidR="0005230B" w:rsidRPr="005F0370">
        <w:rPr>
          <w:rFonts w:ascii="Times New Roman" w:hAnsi="Times New Roman"/>
          <w:sz w:val="28"/>
          <w:szCs w:val="28"/>
          <w:lang w:val="kk-KZ" w:eastAsia="ru-RU"/>
        </w:rPr>
        <w:t xml:space="preserve">Искаков Д.О.,Жекенов Е.Л. Водогрейный котёл // Патент РК на изобретение №35284, опубл. в бюл. №37 от 17.09.2021 </w:t>
      </w:r>
    </w:p>
    <w:p w14:paraId="2E64DBF7" w14:textId="730B83F9" w:rsidR="00651FA1" w:rsidRDefault="00192E70" w:rsidP="005A0910">
      <w:pPr>
        <w:spacing w:after="0" w:line="240" w:lineRule="auto"/>
        <w:ind w:firstLine="709"/>
        <w:jc w:val="both"/>
        <w:rPr>
          <w:rFonts w:ascii="Times New Roman" w:hAnsi="Times New Roman"/>
          <w:b/>
          <w:bCs/>
          <w:sz w:val="28"/>
          <w:szCs w:val="28"/>
          <w:lang w:eastAsia="ru-RU"/>
        </w:rPr>
      </w:pPr>
      <w:r w:rsidRPr="00192E70">
        <w:rPr>
          <w:rFonts w:ascii="Times New Roman" w:hAnsi="Times New Roman"/>
          <w:b/>
          <w:bCs/>
          <w:sz w:val="28"/>
          <w:szCs w:val="28"/>
          <w:lang w:eastAsia="ru-RU"/>
        </w:rPr>
        <w:t xml:space="preserve">Другие публикации </w:t>
      </w:r>
    </w:p>
    <w:p w14:paraId="7600F8A9" w14:textId="3125CE25" w:rsidR="00192E70" w:rsidRPr="00192E70" w:rsidRDefault="005F0370" w:rsidP="005A0910">
      <w:pPr>
        <w:spacing w:after="0" w:line="240" w:lineRule="auto"/>
        <w:ind w:firstLine="709"/>
        <w:jc w:val="both"/>
        <w:rPr>
          <w:rFonts w:ascii="Times New Roman" w:hAnsi="Times New Roman"/>
          <w:iCs/>
          <w:sz w:val="28"/>
          <w:szCs w:val="28"/>
        </w:rPr>
      </w:pPr>
      <w:r>
        <w:rPr>
          <w:rFonts w:ascii="Times New Roman" w:hAnsi="Times New Roman"/>
          <w:sz w:val="28"/>
          <w:szCs w:val="28"/>
          <w:lang w:val="kk-KZ" w:eastAsia="ru-RU"/>
        </w:rPr>
        <w:t>17</w:t>
      </w:r>
      <w:r w:rsidR="00192E70" w:rsidRPr="00192E70">
        <w:rPr>
          <w:rFonts w:ascii="Times New Roman" w:hAnsi="Times New Roman"/>
          <w:sz w:val="28"/>
          <w:szCs w:val="28"/>
          <w:lang w:eastAsia="ru-RU"/>
        </w:rPr>
        <w:t xml:space="preserve">. </w:t>
      </w:r>
      <w:proofErr w:type="spellStart"/>
      <w:r w:rsidR="00192E70" w:rsidRPr="00192E70">
        <w:rPr>
          <w:rFonts w:ascii="Times New Roman" w:hAnsi="Times New Roman"/>
          <w:sz w:val="28"/>
          <w:szCs w:val="28"/>
          <w:lang w:eastAsia="ru-RU"/>
        </w:rPr>
        <w:t>Орумбаев</w:t>
      </w:r>
      <w:proofErr w:type="spellEnd"/>
      <w:r w:rsidR="00192E70" w:rsidRPr="00192E70">
        <w:rPr>
          <w:rFonts w:ascii="Times New Roman" w:hAnsi="Times New Roman"/>
          <w:sz w:val="28"/>
          <w:szCs w:val="28"/>
          <w:lang w:eastAsia="ru-RU"/>
        </w:rPr>
        <w:t xml:space="preserve"> Р.К., </w:t>
      </w:r>
      <w:proofErr w:type="spellStart"/>
      <w:r w:rsidR="00192E70" w:rsidRPr="00192E70">
        <w:rPr>
          <w:rFonts w:ascii="Times New Roman" w:hAnsi="Times New Roman"/>
          <w:sz w:val="28"/>
          <w:szCs w:val="28"/>
          <w:lang w:eastAsia="ru-RU"/>
        </w:rPr>
        <w:t>Отынчиева</w:t>
      </w:r>
      <w:proofErr w:type="spellEnd"/>
      <w:r w:rsidR="00192E70" w:rsidRPr="00192E70">
        <w:rPr>
          <w:rFonts w:ascii="Times New Roman" w:hAnsi="Times New Roman"/>
          <w:sz w:val="28"/>
          <w:szCs w:val="28"/>
          <w:lang w:eastAsia="ru-RU"/>
        </w:rPr>
        <w:t xml:space="preserve"> М.Т., </w:t>
      </w:r>
      <w:proofErr w:type="spellStart"/>
      <w:r w:rsidR="00192E70" w:rsidRPr="00192E70">
        <w:rPr>
          <w:rFonts w:ascii="Times New Roman" w:hAnsi="Times New Roman"/>
          <w:sz w:val="28"/>
          <w:szCs w:val="28"/>
          <w:lang w:eastAsia="ru-RU"/>
        </w:rPr>
        <w:t>Сейдалиева</w:t>
      </w:r>
      <w:proofErr w:type="spellEnd"/>
      <w:r w:rsidR="00192E70" w:rsidRPr="00192E70">
        <w:rPr>
          <w:rFonts w:ascii="Times New Roman" w:hAnsi="Times New Roman"/>
          <w:sz w:val="28"/>
          <w:szCs w:val="28"/>
          <w:lang w:eastAsia="ru-RU"/>
        </w:rPr>
        <w:t xml:space="preserve"> А.Б. Снижение выбросов диоксида серы при сжигании каменных углей на колосниковой решетке с тонким слоем. </w:t>
      </w:r>
      <w:r w:rsidR="00192E70" w:rsidRPr="00192E70">
        <w:rPr>
          <w:rFonts w:ascii="Times New Roman" w:hAnsi="Times New Roman"/>
          <w:sz w:val="28"/>
          <w:szCs w:val="28"/>
        </w:rPr>
        <w:t xml:space="preserve">XI Международная научно-техническая конференция «Энергетика, </w:t>
      </w:r>
      <w:proofErr w:type="spellStart"/>
      <w:r w:rsidR="00192E70" w:rsidRPr="00192E70">
        <w:rPr>
          <w:rFonts w:ascii="Times New Roman" w:hAnsi="Times New Roman"/>
          <w:sz w:val="28"/>
          <w:szCs w:val="28"/>
        </w:rPr>
        <w:t>инфокоммуникационны</w:t>
      </w:r>
      <w:proofErr w:type="spellEnd"/>
      <w:r w:rsidR="007113FF">
        <w:rPr>
          <w:rFonts w:ascii="Times New Roman" w:hAnsi="Times New Roman"/>
          <w:sz w:val="28"/>
          <w:szCs w:val="28"/>
          <w:lang w:val="kk-KZ"/>
        </w:rPr>
        <w:t>е</w:t>
      </w:r>
      <w:r w:rsidR="00192E70" w:rsidRPr="00192E70">
        <w:rPr>
          <w:rFonts w:ascii="Times New Roman" w:hAnsi="Times New Roman"/>
          <w:sz w:val="28"/>
          <w:szCs w:val="28"/>
        </w:rPr>
        <w:t xml:space="preserve"> технологии и высшее образование» посвященная 45-летию образования Алматинского университета энергетики и связи имени </w:t>
      </w:r>
      <w:proofErr w:type="spellStart"/>
      <w:r w:rsidR="00192E70" w:rsidRPr="00192E70">
        <w:rPr>
          <w:rFonts w:ascii="Times New Roman" w:hAnsi="Times New Roman"/>
          <w:sz w:val="28"/>
          <w:szCs w:val="28"/>
        </w:rPr>
        <w:t>Гумарбека</w:t>
      </w:r>
      <w:proofErr w:type="spellEnd"/>
      <w:r w:rsidR="00192E70" w:rsidRPr="00192E70">
        <w:rPr>
          <w:rFonts w:ascii="Times New Roman" w:hAnsi="Times New Roman"/>
          <w:sz w:val="28"/>
          <w:szCs w:val="28"/>
        </w:rPr>
        <w:t xml:space="preserve"> </w:t>
      </w:r>
      <w:proofErr w:type="spellStart"/>
      <w:r w:rsidR="00192E70" w:rsidRPr="00192E70">
        <w:rPr>
          <w:rFonts w:ascii="Times New Roman" w:hAnsi="Times New Roman"/>
          <w:sz w:val="28"/>
          <w:szCs w:val="28"/>
        </w:rPr>
        <w:t>Даукеева</w:t>
      </w:r>
      <w:proofErr w:type="spellEnd"/>
      <w:r w:rsidR="00192E70" w:rsidRPr="00192E70">
        <w:rPr>
          <w:rFonts w:ascii="Times New Roman" w:hAnsi="Times New Roman"/>
          <w:sz w:val="28"/>
          <w:szCs w:val="28"/>
        </w:rPr>
        <w:t>. Материалы конференции 16-18 октября, 2020г. с.</w:t>
      </w:r>
      <w:r w:rsidR="00192E70" w:rsidRPr="00192E70">
        <w:rPr>
          <w:rFonts w:ascii="Times New Roman" w:hAnsi="Times New Roman"/>
          <w:iCs/>
          <w:sz w:val="28"/>
          <w:szCs w:val="28"/>
        </w:rPr>
        <w:t>59-61.</w:t>
      </w:r>
    </w:p>
    <w:p w14:paraId="5DC4A472" w14:textId="2A06D019" w:rsidR="00AA68EF" w:rsidRDefault="005F0370" w:rsidP="005A0910">
      <w:pPr>
        <w:spacing w:after="0" w:line="240" w:lineRule="auto"/>
        <w:ind w:firstLine="709"/>
        <w:jc w:val="both"/>
        <w:rPr>
          <w:rFonts w:ascii="Times New Roman" w:hAnsi="Times New Roman"/>
          <w:iCs/>
          <w:sz w:val="28"/>
          <w:szCs w:val="28"/>
        </w:rPr>
      </w:pPr>
      <w:r>
        <w:rPr>
          <w:rFonts w:ascii="Times New Roman" w:hAnsi="Times New Roman"/>
          <w:iCs/>
          <w:sz w:val="28"/>
          <w:szCs w:val="28"/>
          <w:lang w:val="kk-KZ"/>
        </w:rPr>
        <w:t>18</w:t>
      </w:r>
      <w:r w:rsidR="00192E70" w:rsidRPr="00192E70">
        <w:rPr>
          <w:rFonts w:ascii="Times New Roman" w:hAnsi="Times New Roman"/>
          <w:iCs/>
          <w:sz w:val="28"/>
          <w:szCs w:val="28"/>
        </w:rPr>
        <w:t xml:space="preserve">. </w:t>
      </w:r>
      <w:proofErr w:type="spellStart"/>
      <w:r w:rsidR="00192E70" w:rsidRPr="00192E70">
        <w:rPr>
          <w:rFonts w:ascii="Times New Roman" w:hAnsi="Times New Roman"/>
          <w:iCs/>
          <w:sz w:val="28"/>
          <w:szCs w:val="28"/>
        </w:rPr>
        <w:t>Орумбаев</w:t>
      </w:r>
      <w:proofErr w:type="spellEnd"/>
      <w:r w:rsidR="00192E70" w:rsidRPr="00192E70">
        <w:rPr>
          <w:rFonts w:ascii="Times New Roman" w:hAnsi="Times New Roman"/>
          <w:iCs/>
          <w:sz w:val="28"/>
          <w:szCs w:val="28"/>
        </w:rPr>
        <w:t xml:space="preserve"> Р.К., Касимов А.С., </w:t>
      </w:r>
      <w:proofErr w:type="spellStart"/>
      <w:r w:rsidR="00192E70" w:rsidRPr="00192E70">
        <w:rPr>
          <w:rFonts w:ascii="Times New Roman" w:hAnsi="Times New Roman"/>
          <w:iCs/>
          <w:sz w:val="28"/>
          <w:szCs w:val="28"/>
        </w:rPr>
        <w:t>Сейдалиева</w:t>
      </w:r>
      <w:proofErr w:type="spellEnd"/>
      <w:r w:rsidR="00192E70" w:rsidRPr="00192E70">
        <w:rPr>
          <w:rFonts w:ascii="Times New Roman" w:hAnsi="Times New Roman"/>
          <w:iCs/>
          <w:sz w:val="28"/>
          <w:szCs w:val="28"/>
        </w:rPr>
        <w:t xml:space="preserve"> А.Б., </w:t>
      </w:r>
      <w:proofErr w:type="spellStart"/>
      <w:r w:rsidR="00192E70" w:rsidRPr="00192E70">
        <w:rPr>
          <w:rFonts w:ascii="Times New Roman" w:hAnsi="Times New Roman"/>
          <w:iCs/>
          <w:sz w:val="28"/>
          <w:szCs w:val="28"/>
        </w:rPr>
        <w:t>Кумаргазина</w:t>
      </w:r>
      <w:proofErr w:type="spellEnd"/>
      <w:r w:rsidR="00192E70" w:rsidRPr="00192E70">
        <w:rPr>
          <w:rFonts w:ascii="Times New Roman" w:hAnsi="Times New Roman"/>
          <w:iCs/>
          <w:sz w:val="28"/>
          <w:szCs w:val="28"/>
        </w:rPr>
        <w:t xml:space="preserve"> М.Б., Искаков Д.О., </w:t>
      </w:r>
      <w:proofErr w:type="spellStart"/>
      <w:r w:rsidR="00192E70" w:rsidRPr="00192E70">
        <w:rPr>
          <w:rFonts w:ascii="Times New Roman" w:hAnsi="Times New Roman"/>
          <w:iCs/>
          <w:sz w:val="28"/>
          <w:szCs w:val="28"/>
        </w:rPr>
        <w:t>Жекенов</w:t>
      </w:r>
      <w:proofErr w:type="spellEnd"/>
      <w:r w:rsidR="00192E70" w:rsidRPr="00192E70">
        <w:rPr>
          <w:rFonts w:ascii="Times New Roman" w:hAnsi="Times New Roman"/>
          <w:iCs/>
          <w:sz w:val="28"/>
          <w:szCs w:val="28"/>
        </w:rPr>
        <w:t xml:space="preserve"> Е.Л. К вопросу эффективности теплообмена в водо-водяных теплообменниках с витыми профилированными трубками. XI </w:t>
      </w:r>
      <w:r w:rsidR="00192E70" w:rsidRPr="00192E70">
        <w:rPr>
          <w:rFonts w:ascii="Times New Roman" w:hAnsi="Times New Roman"/>
          <w:iCs/>
          <w:sz w:val="28"/>
          <w:szCs w:val="28"/>
        </w:rPr>
        <w:lastRenderedPageBreak/>
        <w:t xml:space="preserve">Международная научно-техническая конференция «Энергетика, инфокоммуникационные технологии и высшее </w:t>
      </w:r>
      <w:proofErr w:type="spellStart"/>
      <w:r w:rsidR="00192E70" w:rsidRPr="00192E70">
        <w:rPr>
          <w:rFonts w:ascii="Times New Roman" w:hAnsi="Times New Roman"/>
          <w:iCs/>
          <w:sz w:val="28"/>
          <w:szCs w:val="28"/>
        </w:rPr>
        <w:t>образо-вание</w:t>
      </w:r>
      <w:proofErr w:type="spellEnd"/>
      <w:r w:rsidR="00192E70" w:rsidRPr="00192E70">
        <w:rPr>
          <w:rFonts w:ascii="Times New Roman" w:hAnsi="Times New Roman"/>
          <w:iCs/>
          <w:sz w:val="28"/>
          <w:szCs w:val="28"/>
        </w:rPr>
        <w:t>» Материалы конференции 16-18 октября, – 2020г. с.70-72.</w:t>
      </w:r>
    </w:p>
    <w:p w14:paraId="626A1D88" w14:textId="77777777" w:rsidR="00AA68EF" w:rsidRDefault="00AA68EF" w:rsidP="005A0910">
      <w:pPr>
        <w:ind w:firstLine="709"/>
        <w:rPr>
          <w:rFonts w:ascii="Times New Roman" w:hAnsi="Times New Roman"/>
          <w:iCs/>
          <w:sz w:val="28"/>
          <w:szCs w:val="28"/>
        </w:rPr>
      </w:pPr>
      <w:r>
        <w:rPr>
          <w:rFonts w:ascii="Times New Roman" w:hAnsi="Times New Roman"/>
          <w:iCs/>
          <w:sz w:val="28"/>
          <w:szCs w:val="28"/>
        </w:rPr>
        <w:br w:type="page"/>
      </w:r>
    </w:p>
    <w:p w14:paraId="7B8B4E59" w14:textId="4D5D44BE" w:rsidR="005C6EF6" w:rsidRPr="00DC4A46" w:rsidRDefault="005C6EF6" w:rsidP="005A0910">
      <w:pPr>
        <w:pStyle w:val="12"/>
        <w:spacing w:before="0" w:after="0" w:line="25" w:lineRule="atLeast"/>
        <w:ind w:firstLine="709"/>
        <w:jc w:val="right"/>
        <w:rPr>
          <w:rFonts w:ascii="Times New Roman" w:hAnsi="Times New Roman"/>
          <w:b/>
          <w:sz w:val="28"/>
          <w:szCs w:val="28"/>
        </w:rPr>
      </w:pPr>
      <w:bookmarkStart w:id="30" w:name="_Toc64352140"/>
      <w:r w:rsidRPr="00DC4A46">
        <w:rPr>
          <w:rFonts w:ascii="Times New Roman" w:hAnsi="Times New Roman"/>
          <w:sz w:val="28"/>
          <w:szCs w:val="28"/>
        </w:rPr>
        <w:lastRenderedPageBreak/>
        <w:t xml:space="preserve">ПРИЛОЖЕНИЕ </w:t>
      </w:r>
      <w:bookmarkEnd w:id="30"/>
      <w:r w:rsidR="00BB7A21" w:rsidRPr="00DC4A46">
        <w:rPr>
          <w:rFonts w:ascii="Times New Roman" w:hAnsi="Times New Roman"/>
          <w:sz w:val="28"/>
          <w:szCs w:val="28"/>
        </w:rPr>
        <w:t>Г</w:t>
      </w:r>
    </w:p>
    <w:p w14:paraId="52F2643B" w14:textId="70DCA239" w:rsidR="002A06D1" w:rsidRPr="00DC4A46" w:rsidRDefault="002A06D1" w:rsidP="005A0910">
      <w:pPr>
        <w:spacing w:after="0" w:line="25" w:lineRule="atLeast"/>
        <w:ind w:firstLine="709"/>
        <w:jc w:val="both"/>
        <w:rPr>
          <w:rFonts w:ascii="Times New Roman" w:hAnsi="Times New Roman"/>
          <w:sz w:val="28"/>
          <w:szCs w:val="28"/>
        </w:rPr>
      </w:pPr>
      <w:r w:rsidRPr="00DC4A46">
        <w:rPr>
          <w:rFonts w:ascii="Times New Roman" w:hAnsi="Times New Roman"/>
          <w:sz w:val="28"/>
          <w:szCs w:val="28"/>
        </w:rPr>
        <w:t>Решение уравнения теплопроводности для теплонапряженной цилиндрической стенки реверс</w:t>
      </w:r>
      <w:r w:rsidR="00204D58" w:rsidRPr="00DC4A46">
        <w:rPr>
          <w:rFonts w:ascii="Times New Roman" w:hAnsi="Times New Roman"/>
          <w:sz w:val="28"/>
          <w:szCs w:val="28"/>
        </w:rPr>
        <w:t>ив</w:t>
      </w:r>
      <w:r w:rsidRPr="00DC4A46">
        <w:rPr>
          <w:rFonts w:ascii="Times New Roman" w:hAnsi="Times New Roman"/>
          <w:sz w:val="28"/>
          <w:szCs w:val="28"/>
        </w:rPr>
        <w:t xml:space="preserve">ной топки. </w:t>
      </w:r>
    </w:p>
    <w:p w14:paraId="34198663" w14:textId="77777777" w:rsidR="00AE559C" w:rsidRPr="00DC4A46" w:rsidRDefault="00AE559C" w:rsidP="005A0910">
      <w:pPr>
        <w:spacing w:after="0" w:line="25" w:lineRule="atLeast"/>
        <w:ind w:firstLine="709"/>
        <w:jc w:val="both"/>
        <w:rPr>
          <w:rFonts w:ascii="Times New Roman" w:hAnsi="Times New Roman"/>
          <w:b/>
          <w:sz w:val="28"/>
          <w:szCs w:val="28"/>
          <w:lang w:val="kk-KZ"/>
        </w:rPr>
      </w:pPr>
    </w:p>
    <w:p w14:paraId="3B88753E" w14:textId="7D06A655" w:rsidR="00AE559C" w:rsidRDefault="006527E2" w:rsidP="005A0910">
      <w:pPr>
        <w:spacing w:after="0" w:line="25" w:lineRule="atLeast"/>
        <w:ind w:firstLine="709"/>
        <w:rPr>
          <w:rFonts w:ascii="Times New Roman" w:hAnsi="Times New Roman"/>
          <w:bCs/>
          <w:sz w:val="28"/>
          <w:szCs w:val="28"/>
        </w:rPr>
      </w:pPr>
      <w:r w:rsidRPr="00DC4A46">
        <w:rPr>
          <w:rFonts w:ascii="Times New Roman" w:hAnsi="Times New Roman"/>
          <w:bCs/>
          <w:sz w:val="28"/>
          <w:szCs w:val="28"/>
          <w:lang w:val="kk-KZ"/>
        </w:rPr>
        <w:t xml:space="preserve">Таблица Г.1 - </w:t>
      </w:r>
      <w:r w:rsidR="00ED6B09" w:rsidRPr="00DC4A46">
        <w:rPr>
          <w:rFonts w:ascii="Times New Roman" w:hAnsi="Times New Roman"/>
          <w:bCs/>
          <w:sz w:val="28"/>
          <w:szCs w:val="28"/>
        </w:rPr>
        <w:t>Для толщины стенки 8 мм</w:t>
      </w:r>
    </w:p>
    <w:p w14:paraId="3D5F4473" w14:textId="77777777" w:rsidR="00B61A15" w:rsidRPr="00DC4A46" w:rsidRDefault="00B61A15" w:rsidP="005A0910">
      <w:pPr>
        <w:spacing w:after="0" w:line="25" w:lineRule="atLeast"/>
        <w:ind w:firstLine="709"/>
        <w:rPr>
          <w:rFonts w:ascii="Times New Roman" w:hAnsi="Times New Roman"/>
          <w:bCs/>
          <w:sz w:val="28"/>
          <w:szCs w:val="28"/>
          <w:lang w:val="kk-KZ"/>
        </w:rPr>
      </w:pPr>
    </w:p>
    <w:tbl>
      <w:tblPr>
        <w:tblStyle w:val="a8"/>
        <w:tblW w:w="0" w:type="auto"/>
        <w:tblInd w:w="108" w:type="dxa"/>
        <w:tblLook w:val="04A0" w:firstRow="1" w:lastRow="0" w:firstColumn="1" w:lastColumn="0" w:noHBand="0" w:noVBand="1"/>
      </w:tblPr>
      <w:tblGrid>
        <w:gridCol w:w="2752"/>
        <w:gridCol w:w="1438"/>
        <w:gridCol w:w="978"/>
        <w:gridCol w:w="1243"/>
        <w:gridCol w:w="1239"/>
        <w:gridCol w:w="1113"/>
        <w:gridCol w:w="983"/>
      </w:tblGrid>
      <w:tr w:rsidR="00EA43E6" w:rsidRPr="00F56FC6" w14:paraId="1A4C3DA5" w14:textId="77777777" w:rsidTr="00B0553C">
        <w:trPr>
          <w:trHeight w:val="72"/>
        </w:trPr>
        <w:tc>
          <w:tcPr>
            <w:tcW w:w="2825" w:type="dxa"/>
            <w:vMerge w:val="restart"/>
          </w:tcPr>
          <w:p w14:paraId="22986796" w14:textId="50E22885" w:rsidR="00EA43E6" w:rsidRPr="007E0A33" w:rsidRDefault="00EA43E6" w:rsidP="004F418A">
            <w:pPr>
              <w:spacing w:line="25" w:lineRule="atLeast"/>
              <w:jc w:val="both"/>
              <w:rPr>
                <w:rFonts w:ascii="Times New Roman" w:hAnsi="Times New Roman"/>
                <w:b/>
                <w:bCs/>
                <w:sz w:val="20"/>
                <w:szCs w:val="20"/>
              </w:rPr>
            </w:pPr>
            <w:r w:rsidRPr="007E0A33">
              <w:rPr>
                <w:rFonts w:ascii="Times New Roman" w:hAnsi="Times New Roman"/>
                <w:b/>
                <w:bCs/>
                <w:sz w:val="20"/>
                <w:szCs w:val="20"/>
              </w:rPr>
              <w:t xml:space="preserve">Расчетная величина </w:t>
            </w:r>
          </w:p>
        </w:tc>
        <w:tc>
          <w:tcPr>
            <w:tcW w:w="1438" w:type="dxa"/>
            <w:vMerge w:val="restart"/>
          </w:tcPr>
          <w:p w14:paraId="7CAAEADC" w14:textId="0C9ABD67" w:rsidR="00EA43E6" w:rsidRPr="007E0A33" w:rsidRDefault="00EA43E6" w:rsidP="004F418A">
            <w:pPr>
              <w:spacing w:line="25" w:lineRule="atLeast"/>
              <w:jc w:val="both"/>
              <w:rPr>
                <w:rFonts w:ascii="Times New Roman" w:hAnsi="Times New Roman"/>
                <w:b/>
                <w:bCs/>
                <w:sz w:val="20"/>
                <w:szCs w:val="20"/>
              </w:rPr>
            </w:pPr>
            <w:r w:rsidRPr="007E0A33">
              <w:rPr>
                <w:rFonts w:ascii="Times New Roman" w:hAnsi="Times New Roman"/>
                <w:b/>
                <w:bCs/>
                <w:sz w:val="20"/>
                <w:szCs w:val="20"/>
              </w:rPr>
              <w:t>Обозначение, размерность</w:t>
            </w:r>
          </w:p>
        </w:tc>
        <w:tc>
          <w:tcPr>
            <w:tcW w:w="5660" w:type="dxa"/>
            <w:gridSpan w:val="5"/>
          </w:tcPr>
          <w:p w14:paraId="2C036BD3" w14:textId="4A1E8B72" w:rsidR="00EA43E6" w:rsidRPr="00ED6B09" w:rsidRDefault="00EA43E6" w:rsidP="004F418A">
            <w:pPr>
              <w:spacing w:line="25" w:lineRule="atLeast"/>
              <w:jc w:val="center"/>
              <w:rPr>
                <w:rFonts w:ascii="Times New Roman" w:hAnsi="Times New Roman"/>
                <w:sz w:val="20"/>
                <w:szCs w:val="20"/>
              </w:rPr>
            </w:pPr>
            <w:r w:rsidRPr="00ED6B09">
              <w:rPr>
                <w:rFonts w:ascii="Times New Roman" w:hAnsi="Times New Roman"/>
                <w:sz w:val="20"/>
                <w:szCs w:val="20"/>
              </w:rPr>
              <w:t>Мощность котла, кВт</w:t>
            </w:r>
          </w:p>
        </w:tc>
      </w:tr>
      <w:tr w:rsidR="004C5279" w:rsidRPr="00F56FC6" w14:paraId="53A1E843" w14:textId="77777777" w:rsidTr="00B0553C">
        <w:trPr>
          <w:trHeight w:val="204"/>
        </w:trPr>
        <w:tc>
          <w:tcPr>
            <w:tcW w:w="2825" w:type="dxa"/>
            <w:vMerge/>
          </w:tcPr>
          <w:p w14:paraId="7CE81E20" w14:textId="77777777" w:rsidR="00EA43E6" w:rsidRPr="00ED6B09" w:rsidRDefault="00EA43E6" w:rsidP="004F418A">
            <w:pPr>
              <w:spacing w:line="25" w:lineRule="atLeast"/>
              <w:jc w:val="both"/>
              <w:rPr>
                <w:rFonts w:ascii="Times New Roman" w:hAnsi="Times New Roman"/>
                <w:sz w:val="20"/>
                <w:szCs w:val="20"/>
              </w:rPr>
            </w:pPr>
          </w:p>
        </w:tc>
        <w:tc>
          <w:tcPr>
            <w:tcW w:w="1438" w:type="dxa"/>
            <w:vMerge/>
          </w:tcPr>
          <w:p w14:paraId="4EF0D809" w14:textId="77777777" w:rsidR="00EA43E6" w:rsidRPr="00ED6B09" w:rsidRDefault="00EA43E6" w:rsidP="004F418A">
            <w:pPr>
              <w:spacing w:line="25" w:lineRule="atLeast"/>
              <w:jc w:val="both"/>
              <w:rPr>
                <w:rFonts w:ascii="Times New Roman" w:hAnsi="Times New Roman"/>
                <w:sz w:val="20"/>
                <w:szCs w:val="20"/>
              </w:rPr>
            </w:pPr>
          </w:p>
        </w:tc>
        <w:tc>
          <w:tcPr>
            <w:tcW w:w="991" w:type="dxa"/>
          </w:tcPr>
          <w:p w14:paraId="6FD8AB15" w14:textId="2DEB6652" w:rsidR="00EA43E6" w:rsidRPr="00ED6B09" w:rsidRDefault="00EA43E6" w:rsidP="004F418A">
            <w:pPr>
              <w:spacing w:line="25" w:lineRule="atLeast"/>
              <w:jc w:val="center"/>
              <w:rPr>
                <w:rFonts w:ascii="Times New Roman" w:hAnsi="Times New Roman"/>
                <w:sz w:val="20"/>
                <w:szCs w:val="20"/>
              </w:rPr>
            </w:pPr>
            <w:r w:rsidRPr="00ED6B09">
              <w:rPr>
                <w:rFonts w:ascii="Times New Roman" w:hAnsi="Times New Roman"/>
                <w:sz w:val="20"/>
                <w:szCs w:val="20"/>
              </w:rPr>
              <w:t>385</w:t>
            </w:r>
          </w:p>
        </w:tc>
        <w:tc>
          <w:tcPr>
            <w:tcW w:w="1273" w:type="dxa"/>
          </w:tcPr>
          <w:p w14:paraId="66282F66" w14:textId="3AC13321" w:rsidR="00EA43E6" w:rsidRPr="00ED6B09" w:rsidRDefault="00EA43E6" w:rsidP="004F418A">
            <w:pPr>
              <w:spacing w:line="25" w:lineRule="atLeast"/>
              <w:jc w:val="center"/>
              <w:rPr>
                <w:rFonts w:ascii="Times New Roman" w:hAnsi="Times New Roman"/>
                <w:sz w:val="20"/>
                <w:szCs w:val="20"/>
              </w:rPr>
            </w:pPr>
            <w:r w:rsidRPr="00ED6B09">
              <w:rPr>
                <w:rFonts w:ascii="Times New Roman" w:hAnsi="Times New Roman"/>
                <w:sz w:val="20"/>
                <w:szCs w:val="20"/>
              </w:rPr>
              <w:t>348</w:t>
            </w:r>
          </w:p>
        </w:tc>
        <w:tc>
          <w:tcPr>
            <w:tcW w:w="1272" w:type="dxa"/>
          </w:tcPr>
          <w:p w14:paraId="2EAF561D" w14:textId="20D33C93" w:rsidR="00EA43E6" w:rsidRPr="00ED6B09" w:rsidRDefault="00EA43E6" w:rsidP="004F418A">
            <w:pPr>
              <w:spacing w:line="25" w:lineRule="atLeast"/>
              <w:jc w:val="center"/>
              <w:rPr>
                <w:rFonts w:ascii="Times New Roman" w:hAnsi="Times New Roman"/>
                <w:sz w:val="20"/>
                <w:szCs w:val="20"/>
              </w:rPr>
            </w:pPr>
            <w:r w:rsidRPr="00ED6B09">
              <w:rPr>
                <w:rFonts w:ascii="Times New Roman" w:hAnsi="Times New Roman"/>
                <w:sz w:val="20"/>
                <w:szCs w:val="20"/>
              </w:rPr>
              <w:t>323</w:t>
            </w:r>
          </w:p>
        </w:tc>
        <w:tc>
          <w:tcPr>
            <w:tcW w:w="1132" w:type="dxa"/>
          </w:tcPr>
          <w:p w14:paraId="17876C42" w14:textId="62C7A718" w:rsidR="00EA43E6" w:rsidRPr="00ED6B09" w:rsidRDefault="00EA43E6" w:rsidP="004F418A">
            <w:pPr>
              <w:spacing w:line="25" w:lineRule="atLeast"/>
              <w:jc w:val="center"/>
              <w:rPr>
                <w:rFonts w:ascii="Times New Roman" w:hAnsi="Times New Roman"/>
                <w:sz w:val="20"/>
                <w:szCs w:val="20"/>
              </w:rPr>
            </w:pPr>
            <w:r w:rsidRPr="00ED6B09">
              <w:rPr>
                <w:rFonts w:ascii="Times New Roman" w:hAnsi="Times New Roman"/>
                <w:sz w:val="20"/>
                <w:szCs w:val="20"/>
              </w:rPr>
              <w:t>298</w:t>
            </w:r>
          </w:p>
        </w:tc>
        <w:tc>
          <w:tcPr>
            <w:tcW w:w="992" w:type="dxa"/>
          </w:tcPr>
          <w:p w14:paraId="4150CBA9" w14:textId="20623FCD" w:rsidR="00EA43E6" w:rsidRPr="00ED6B09" w:rsidRDefault="00EA43E6" w:rsidP="004F418A">
            <w:pPr>
              <w:spacing w:line="25" w:lineRule="atLeast"/>
              <w:jc w:val="center"/>
              <w:rPr>
                <w:rFonts w:ascii="Times New Roman" w:hAnsi="Times New Roman"/>
                <w:sz w:val="20"/>
                <w:szCs w:val="20"/>
              </w:rPr>
            </w:pPr>
            <w:r w:rsidRPr="00ED6B09">
              <w:rPr>
                <w:rFonts w:ascii="Times New Roman" w:hAnsi="Times New Roman"/>
                <w:sz w:val="20"/>
                <w:szCs w:val="20"/>
              </w:rPr>
              <w:t>266</w:t>
            </w:r>
          </w:p>
        </w:tc>
      </w:tr>
      <w:tr w:rsidR="004C5279" w:rsidRPr="00F56FC6" w14:paraId="595F8279" w14:textId="77777777" w:rsidTr="00B0553C">
        <w:tc>
          <w:tcPr>
            <w:tcW w:w="2825" w:type="dxa"/>
          </w:tcPr>
          <w:p w14:paraId="79E59B0F" w14:textId="3278F3DF" w:rsidR="00727714" w:rsidRPr="00ED6B09" w:rsidRDefault="004C5279" w:rsidP="004F418A">
            <w:pPr>
              <w:spacing w:line="25" w:lineRule="atLeast"/>
              <w:jc w:val="both"/>
              <w:rPr>
                <w:rFonts w:ascii="Times New Roman" w:hAnsi="Times New Roman"/>
                <w:sz w:val="20"/>
                <w:szCs w:val="20"/>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438" w:type="dxa"/>
          </w:tcPr>
          <w:p w14:paraId="26F9A49F" w14:textId="3722EA01" w:rsidR="00727714" w:rsidRPr="00ED6B09" w:rsidRDefault="00727714" w:rsidP="004F418A">
            <w:pPr>
              <w:spacing w:line="25" w:lineRule="atLeast"/>
              <w:rPr>
                <w:rFonts w:ascii="Times New Roman" w:hAnsi="Times New Roman"/>
                <w:sz w:val="20"/>
                <w:szCs w:val="20"/>
              </w:rPr>
            </w:pPr>
            <w:r w:rsidRPr="00ED6B09">
              <w:rPr>
                <w:rFonts w:ascii="Times New Roman" w:hAnsi="Times New Roman"/>
                <w:sz w:val="20"/>
                <w:szCs w:val="20"/>
                <w:lang w:val="en-US"/>
              </w:rPr>
              <w:t>q</w:t>
            </w:r>
            <w:r w:rsidRPr="00ED6B09">
              <w:rPr>
                <w:rFonts w:ascii="Times New Roman" w:hAnsi="Times New Roman"/>
                <w:sz w:val="20"/>
                <w:szCs w:val="20"/>
                <w:vertAlign w:val="subscript"/>
                <w:lang w:val="en-US"/>
              </w:rPr>
              <w:t>v</w:t>
            </w:r>
            <w:r w:rsidRPr="00ED6B09">
              <w:rPr>
                <w:rFonts w:ascii="Times New Roman" w:hAnsi="Times New Roman"/>
                <w:sz w:val="20"/>
                <w:szCs w:val="20"/>
                <w:lang w:val="en-US"/>
              </w:rPr>
              <w:t>,</w:t>
            </w:r>
            <w:r w:rsidRPr="00ED6B09">
              <w:rPr>
                <w:rFonts w:ascii="Times New Roman" w:hAnsi="Times New Roman"/>
                <w:sz w:val="20"/>
                <w:szCs w:val="20"/>
              </w:rPr>
              <w:t xml:space="preserve"> (вт/м</w:t>
            </w:r>
            <w:r w:rsidRPr="00ED6B09">
              <w:rPr>
                <w:rFonts w:ascii="Times New Roman" w:hAnsi="Times New Roman"/>
                <w:sz w:val="20"/>
                <w:szCs w:val="20"/>
                <w:vertAlign w:val="superscript"/>
              </w:rPr>
              <w:t>3</w:t>
            </w:r>
            <w:r w:rsidRPr="00ED6B09">
              <w:rPr>
                <w:rFonts w:ascii="Times New Roman" w:hAnsi="Times New Roman"/>
                <w:sz w:val="20"/>
                <w:szCs w:val="20"/>
              </w:rPr>
              <w:t>)</w:t>
            </w:r>
          </w:p>
        </w:tc>
        <w:tc>
          <w:tcPr>
            <w:tcW w:w="991" w:type="dxa"/>
          </w:tcPr>
          <w:p w14:paraId="787A9086" w14:textId="74366D84"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1704,1</w:t>
            </w:r>
          </w:p>
        </w:tc>
        <w:tc>
          <w:tcPr>
            <w:tcW w:w="1273" w:type="dxa"/>
          </w:tcPr>
          <w:p w14:paraId="11074B1C" w14:textId="67145D2F"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1543,34</w:t>
            </w:r>
          </w:p>
        </w:tc>
        <w:tc>
          <w:tcPr>
            <w:tcW w:w="1272" w:type="dxa"/>
          </w:tcPr>
          <w:p w14:paraId="5FD93056" w14:textId="1347B436"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1429</w:t>
            </w:r>
          </w:p>
        </w:tc>
        <w:tc>
          <w:tcPr>
            <w:tcW w:w="1132" w:type="dxa"/>
          </w:tcPr>
          <w:p w14:paraId="2A2031CE" w14:textId="40D930D1"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1321,8</w:t>
            </w:r>
          </w:p>
        </w:tc>
        <w:tc>
          <w:tcPr>
            <w:tcW w:w="992" w:type="dxa"/>
          </w:tcPr>
          <w:p w14:paraId="30236828" w14:textId="67329A6A"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1178,94</w:t>
            </w:r>
          </w:p>
        </w:tc>
      </w:tr>
      <w:tr w:rsidR="004C5279" w:rsidRPr="00F56FC6" w14:paraId="1A5721E2" w14:textId="77777777" w:rsidTr="00B0553C">
        <w:tc>
          <w:tcPr>
            <w:tcW w:w="2825" w:type="dxa"/>
          </w:tcPr>
          <w:p w14:paraId="401D41C9" w14:textId="6D3F423B" w:rsidR="00727714" w:rsidRPr="00ED6B09" w:rsidRDefault="0002751C" w:rsidP="004F418A">
            <w:pPr>
              <w:spacing w:line="25" w:lineRule="atLeast"/>
              <w:jc w:val="both"/>
              <w:rPr>
                <w:rFonts w:ascii="Times New Roman" w:hAnsi="Times New Roman"/>
                <w:sz w:val="20"/>
                <w:szCs w:val="20"/>
              </w:rPr>
            </w:pPr>
            <w:r>
              <w:rPr>
                <w:rFonts w:ascii="Times New Roman" w:hAnsi="Times New Roman"/>
                <w:sz w:val="20"/>
                <w:szCs w:val="20"/>
              </w:rPr>
              <w:t>Расход топлива</w:t>
            </w:r>
          </w:p>
        </w:tc>
        <w:tc>
          <w:tcPr>
            <w:tcW w:w="1438" w:type="dxa"/>
          </w:tcPr>
          <w:p w14:paraId="0CF05179" w14:textId="035B3DAE" w:rsidR="00727714" w:rsidRPr="00ED6B09" w:rsidRDefault="00727714" w:rsidP="004F418A">
            <w:pPr>
              <w:spacing w:line="25" w:lineRule="atLeast"/>
              <w:rPr>
                <w:rFonts w:ascii="Times New Roman" w:hAnsi="Times New Roman"/>
                <w:sz w:val="20"/>
                <w:szCs w:val="20"/>
              </w:rPr>
            </w:pPr>
            <w:proofErr w:type="spellStart"/>
            <w:r w:rsidRPr="00ED6B09">
              <w:rPr>
                <w:rFonts w:ascii="Times New Roman" w:hAnsi="Times New Roman"/>
                <w:sz w:val="20"/>
                <w:szCs w:val="20"/>
              </w:rPr>
              <w:t>В</w:t>
            </w:r>
            <w:r w:rsidRPr="00ED6B09">
              <w:rPr>
                <w:rFonts w:ascii="Times New Roman" w:hAnsi="Times New Roman"/>
                <w:sz w:val="20"/>
                <w:szCs w:val="20"/>
                <w:vertAlign w:val="subscript"/>
              </w:rPr>
              <w:t>р</w:t>
            </w:r>
            <w:proofErr w:type="spellEnd"/>
            <w:r w:rsidRPr="00ED6B09">
              <w:rPr>
                <w:rFonts w:ascii="Times New Roman" w:hAnsi="Times New Roman"/>
                <w:sz w:val="20"/>
                <w:szCs w:val="20"/>
              </w:rPr>
              <w:t>, (кг/час)</w:t>
            </w:r>
          </w:p>
        </w:tc>
        <w:tc>
          <w:tcPr>
            <w:tcW w:w="991" w:type="dxa"/>
          </w:tcPr>
          <w:p w14:paraId="3D719017" w14:textId="1B5AC235"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47,7</w:t>
            </w:r>
          </w:p>
        </w:tc>
        <w:tc>
          <w:tcPr>
            <w:tcW w:w="1273" w:type="dxa"/>
          </w:tcPr>
          <w:p w14:paraId="48B1948D" w14:textId="03D91BBD"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43,2</w:t>
            </w:r>
          </w:p>
        </w:tc>
        <w:tc>
          <w:tcPr>
            <w:tcW w:w="1272" w:type="dxa"/>
          </w:tcPr>
          <w:p w14:paraId="5F9CC907" w14:textId="3B09C2C7"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40,0</w:t>
            </w:r>
          </w:p>
        </w:tc>
        <w:tc>
          <w:tcPr>
            <w:tcW w:w="1132" w:type="dxa"/>
          </w:tcPr>
          <w:p w14:paraId="1CD8E949" w14:textId="00823113"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37</w:t>
            </w:r>
          </w:p>
        </w:tc>
        <w:tc>
          <w:tcPr>
            <w:tcW w:w="992" w:type="dxa"/>
          </w:tcPr>
          <w:p w14:paraId="487A63E5" w14:textId="1DA16525"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33</w:t>
            </w:r>
          </w:p>
        </w:tc>
      </w:tr>
      <w:tr w:rsidR="004C5279" w:rsidRPr="00F56FC6" w14:paraId="1C771638" w14:textId="77777777" w:rsidTr="00B0553C">
        <w:tc>
          <w:tcPr>
            <w:tcW w:w="2825" w:type="dxa"/>
          </w:tcPr>
          <w:p w14:paraId="1BBB9ED7" w14:textId="419DFFCB" w:rsidR="00727714" w:rsidRPr="00ED6B09" w:rsidRDefault="00ED6B09" w:rsidP="004F418A">
            <w:pPr>
              <w:spacing w:line="25" w:lineRule="atLeast"/>
              <w:jc w:val="both"/>
              <w:rPr>
                <w:rFonts w:ascii="Times New Roman" w:hAnsi="Times New Roman"/>
                <w:sz w:val="20"/>
                <w:szCs w:val="20"/>
              </w:rPr>
            </w:pPr>
            <w:r w:rsidRPr="00ED6B09">
              <w:rPr>
                <w:rFonts w:ascii="Times New Roman" w:hAnsi="Times New Roman"/>
                <w:sz w:val="20"/>
                <w:szCs w:val="20"/>
              </w:rPr>
              <w:t>Поверхность топки</w:t>
            </w:r>
          </w:p>
        </w:tc>
        <w:tc>
          <w:tcPr>
            <w:tcW w:w="1438" w:type="dxa"/>
          </w:tcPr>
          <w:p w14:paraId="09A3A9D4" w14:textId="3AB4AB77" w:rsidR="00727714" w:rsidRPr="00ED6B09" w:rsidRDefault="00727714" w:rsidP="004F418A">
            <w:pPr>
              <w:spacing w:line="25" w:lineRule="atLeast"/>
              <w:rPr>
                <w:rFonts w:ascii="Times New Roman" w:hAnsi="Times New Roman"/>
                <w:sz w:val="20"/>
                <w:szCs w:val="20"/>
              </w:rPr>
            </w:pPr>
            <w:proofErr w:type="spellStart"/>
            <w:r w:rsidRPr="00ED6B09">
              <w:rPr>
                <w:rFonts w:ascii="Times New Roman" w:hAnsi="Times New Roman"/>
                <w:sz w:val="20"/>
                <w:szCs w:val="20"/>
              </w:rPr>
              <w:t>Н</w:t>
            </w:r>
            <w:r w:rsidRPr="00ED6B09">
              <w:rPr>
                <w:rFonts w:ascii="Times New Roman" w:hAnsi="Times New Roman"/>
                <w:sz w:val="20"/>
                <w:szCs w:val="20"/>
                <w:vertAlign w:val="subscript"/>
              </w:rPr>
              <w:t>р</w:t>
            </w:r>
            <w:proofErr w:type="spellEnd"/>
            <w:r w:rsidRPr="00ED6B09">
              <w:rPr>
                <w:rFonts w:ascii="Times New Roman" w:hAnsi="Times New Roman"/>
                <w:sz w:val="20"/>
                <w:szCs w:val="20"/>
              </w:rPr>
              <w:t>, (м</w:t>
            </w:r>
            <w:r w:rsidRPr="00ED6B09">
              <w:rPr>
                <w:rFonts w:ascii="Times New Roman" w:hAnsi="Times New Roman"/>
                <w:sz w:val="20"/>
                <w:szCs w:val="20"/>
                <w:vertAlign w:val="superscript"/>
              </w:rPr>
              <w:t>2</w:t>
            </w:r>
            <w:r w:rsidRPr="00ED6B09">
              <w:rPr>
                <w:rFonts w:ascii="Times New Roman" w:hAnsi="Times New Roman"/>
                <w:sz w:val="20"/>
                <w:szCs w:val="20"/>
              </w:rPr>
              <w:t>)</w:t>
            </w:r>
          </w:p>
        </w:tc>
        <w:tc>
          <w:tcPr>
            <w:tcW w:w="991" w:type="dxa"/>
          </w:tcPr>
          <w:p w14:paraId="07C95961" w14:textId="53B1FB9B"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2,55</w:t>
            </w:r>
          </w:p>
        </w:tc>
        <w:tc>
          <w:tcPr>
            <w:tcW w:w="1273" w:type="dxa"/>
          </w:tcPr>
          <w:p w14:paraId="5276855A" w14:textId="6E0E535E"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2,55</w:t>
            </w:r>
          </w:p>
        </w:tc>
        <w:tc>
          <w:tcPr>
            <w:tcW w:w="1272" w:type="dxa"/>
          </w:tcPr>
          <w:p w14:paraId="27E6A07E" w14:textId="36A12E71"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2,55</w:t>
            </w:r>
          </w:p>
        </w:tc>
        <w:tc>
          <w:tcPr>
            <w:tcW w:w="1132" w:type="dxa"/>
          </w:tcPr>
          <w:p w14:paraId="55A7D099" w14:textId="607F711A"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2,55</w:t>
            </w:r>
          </w:p>
        </w:tc>
        <w:tc>
          <w:tcPr>
            <w:tcW w:w="992" w:type="dxa"/>
          </w:tcPr>
          <w:p w14:paraId="21FA5AB8" w14:textId="1422DA4D"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2,55</w:t>
            </w:r>
          </w:p>
        </w:tc>
      </w:tr>
      <w:tr w:rsidR="004C5279" w:rsidRPr="00F56FC6" w14:paraId="0B52121B" w14:textId="77777777" w:rsidTr="00B0553C">
        <w:tc>
          <w:tcPr>
            <w:tcW w:w="2825" w:type="dxa"/>
          </w:tcPr>
          <w:p w14:paraId="1F9C1FDD" w14:textId="219D3FA9" w:rsidR="00727714" w:rsidRPr="00C80776" w:rsidRDefault="00C80776" w:rsidP="004F418A">
            <w:pPr>
              <w:spacing w:line="25" w:lineRule="atLeast"/>
              <w:jc w:val="both"/>
              <w:rPr>
                <w:rFonts w:ascii="Times New Roman" w:hAnsi="Times New Roman"/>
                <w:sz w:val="20"/>
                <w:szCs w:val="20"/>
              </w:rPr>
            </w:pPr>
            <w:r>
              <w:rPr>
                <w:rFonts w:ascii="Times New Roman" w:hAnsi="Times New Roman"/>
                <w:sz w:val="20"/>
                <w:szCs w:val="20"/>
              </w:rPr>
              <w:t xml:space="preserve">Объем топки </w:t>
            </w:r>
          </w:p>
        </w:tc>
        <w:tc>
          <w:tcPr>
            <w:tcW w:w="1438" w:type="dxa"/>
          </w:tcPr>
          <w:p w14:paraId="0B69BF53" w14:textId="1073CF4B" w:rsidR="00727714" w:rsidRPr="00ED6B09" w:rsidRDefault="00727714" w:rsidP="004F418A">
            <w:pPr>
              <w:spacing w:line="25" w:lineRule="atLeast"/>
              <w:rPr>
                <w:rFonts w:ascii="Times New Roman" w:hAnsi="Times New Roman"/>
                <w:sz w:val="20"/>
                <w:szCs w:val="20"/>
                <w:lang w:val="en-US"/>
              </w:rPr>
            </w:pPr>
            <w:r w:rsidRPr="00ED6B09">
              <w:rPr>
                <w:rFonts w:ascii="Times New Roman" w:hAnsi="Times New Roman"/>
                <w:sz w:val="20"/>
                <w:szCs w:val="20"/>
                <w:lang w:val="en-US"/>
              </w:rPr>
              <w:t>V</w:t>
            </w:r>
            <w:r w:rsidRPr="00ED6B09">
              <w:rPr>
                <w:rFonts w:ascii="Times New Roman" w:hAnsi="Times New Roman"/>
                <w:sz w:val="20"/>
                <w:szCs w:val="20"/>
                <w:vertAlign w:val="subscript"/>
              </w:rPr>
              <w:t>т</w:t>
            </w:r>
            <w:r w:rsidRPr="00ED6B09">
              <w:rPr>
                <w:rFonts w:ascii="Times New Roman" w:hAnsi="Times New Roman"/>
                <w:sz w:val="20"/>
                <w:szCs w:val="20"/>
              </w:rPr>
              <w:t>, (м</w:t>
            </w:r>
            <w:r w:rsidRPr="00ED6B09">
              <w:rPr>
                <w:rFonts w:ascii="Times New Roman" w:hAnsi="Times New Roman"/>
                <w:sz w:val="20"/>
                <w:szCs w:val="20"/>
                <w:vertAlign w:val="superscript"/>
              </w:rPr>
              <w:t>3</w:t>
            </w:r>
            <w:r w:rsidRPr="00ED6B09">
              <w:rPr>
                <w:rFonts w:ascii="Times New Roman" w:hAnsi="Times New Roman"/>
                <w:sz w:val="20"/>
                <w:szCs w:val="20"/>
              </w:rPr>
              <w:t xml:space="preserve">)   </w:t>
            </w:r>
          </w:p>
        </w:tc>
        <w:tc>
          <w:tcPr>
            <w:tcW w:w="991" w:type="dxa"/>
          </w:tcPr>
          <w:p w14:paraId="437F19A2" w14:textId="181D6603"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0,332</w:t>
            </w:r>
          </w:p>
        </w:tc>
        <w:tc>
          <w:tcPr>
            <w:tcW w:w="1273" w:type="dxa"/>
          </w:tcPr>
          <w:p w14:paraId="7E07261A" w14:textId="3ADF30BF"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0,332</w:t>
            </w:r>
          </w:p>
        </w:tc>
        <w:tc>
          <w:tcPr>
            <w:tcW w:w="1272" w:type="dxa"/>
          </w:tcPr>
          <w:p w14:paraId="734DB3DF" w14:textId="1F5DD6F2"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0,332</w:t>
            </w:r>
          </w:p>
        </w:tc>
        <w:tc>
          <w:tcPr>
            <w:tcW w:w="1132" w:type="dxa"/>
          </w:tcPr>
          <w:p w14:paraId="06FA58BE" w14:textId="6E0BC74C"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0,332</w:t>
            </w:r>
          </w:p>
        </w:tc>
        <w:tc>
          <w:tcPr>
            <w:tcW w:w="992" w:type="dxa"/>
          </w:tcPr>
          <w:p w14:paraId="4D2B25B3" w14:textId="54E99017"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0,332</w:t>
            </w:r>
          </w:p>
        </w:tc>
      </w:tr>
      <w:tr w:rsidR="004C5279" w:rsidRPr="00F56FC6" w14:paraId="134715B1" w14:textId="77777777" w:rsidTr="00B0553C">
        <w:tc>
          <w:tcPr>
            <w:tcW w:w="2825" w:type="dxa"/>
          </w:tcPr>
          <w:p w14:paraId="668D539F" w14:textId="62970A95" w:rsidR="00727714" w:rsidRPr="00ED6B09" w:rsidRDefault="00C80776" w:rsidP="004F418A">
            <w:pPr>
              <w:spacing w:line="25" w:lineRule="atLeast"/>
              <w:jc w:val="both"/>
              <w:rPr>
                <w:rFonts w:ascii="Times New Roman" w:hAnsi="Times New Roman"/>
                <w:sz w:val="20"/>
                <w:szCs w:val="20"/>
              </w:rPr>
            </w:pPr>
            <w:proofErr w:type="spellStart"/>
            <w:r>
              <w:rPr>
                <w:rFonts w:ascii="Times New Roman" w:hAnsi="Times New Roman"/>
                <w:sz w:val="20"/>
                <w:szCs w:val="20"/>
              </w:rPr>
              <w:t>Коэфициент</w:t>
            </w:r>
            <w:proofErr w:type="spellEnd"/>
            <w:r>
              <w:rPr>
                <w:rFonts w:ascii="Times New Roman" w:hAnsi="Times New Roman"/>
                <w:sz w:val="20"/>
                <w:szCs w:val="20"/>
              </w:rPr>
              <w:t xml:space="preserve"> теплоотдачи </w:t>
            </w:r>
          </w:p>
        </w:tc>
        <w:tc>
          <w:tcPr>
            <w:tcW w:w="1438" w:type="dxa"/>
          </w:tcPr>
          <w:p w14:paraId="5E0B3ACC" w14:textId="0DD501DA" w:rsidR="00727714" w:rsidRPr="00ED6B09" w:rsidRDefault="00727714" w:rsidP="004F418A">
            <w:pPr>
              <w:spacing w:line="25" w:lineRule="atLeast"/>
              <w:rPr>
                <w:rFonts w:ascii="Times New Roman" w:hAnsi="Times New Roman"/>
                <w:sz w:val="20"/>
                <w:szCs w:val="20"/>
              </w:rPr>
            </w:pPr>
            <w:r w:rsidRPr="00ED6B09">
              <w:rPr>
                <w:rFonts w:ascii="Times New Roman" w:hAnsi="Times New Roman"/>
                <w:sz w:val="20"/>
                <w:szCs w:val="20"/>
                <w:lang w:val="en-US"/>
              </w:rPr>
              <w:t xml:space="preserve">α, </w:t>
            </w:r>
            <w:r w:rsidRPr="00ED6B09">
              <w:rPr>
                <w:rFonts w:ascii="Times New Roman" w:hAnsi="Times New Roman"/>
                <w:sz w:val="20"/>
                <w:szCs w:val="20"/>
              </w:rPr>
              <w:t>(вт/м</w:t>
            </w:r>
            <w:r w:rsidRPr="00ED6B09">
              <w:rPr>
                <w:rFonts w:ascii="Times New Roman" w:hAnsi="Times New Roman"/>
                <w:sz w:val="20"/>
                <w:szCs w:val="20"/>
                <w:vertAlign w:val="superscript"/>
              </w:rPr>
              <w:t>2</w:t>
            </w:r>
            <w:r w:rsidRPr="00ED6B09">
              <w:rPr>
                <w:rFonts w:ascii="Times New Roman" w:hAnsi="Times New Roman"/>
                <w:sz w:val="20"/>
                <w:szCs w:val="20"/>
              </w:rPr>
              <w:t>°С)</w:t>
            </w:r>
          </w:p>
        </w:tc>
        <w:tc>
          <w:tcPr>
            <w:tcW w:w="991" w:type="dxa"/>
          </w:tcPr>
          <w:p w14:paraId="56CDF558" w14:textId="1F49A856"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2500</w:t>
            </w:r>
          </w:p>
        </w:tc>
        <w:tc>
          <w:tcPr>
            <w:tcW w:w="1273" w:type="dxa"/>
          </w:tcPr>
          <w:p w14:paraId="364A111A" w14:textId="67CBA6E2"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2500</w:t>
            </w:r>
          </w:p>
        </w:tc>
        <w:tc>
          <w:tcPr>
            <w:tcW w:w="1272" w:type="dxa"/>
          </w:tcPr>
          <w:p w14:paraId="527EEE02" w14:textId="0ACE1C6C"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2500</w:t>
            </w:r>
          </w:p>
        </w:tc>
        <w:tc>
          <w:tcPr>
            <w:tcW w:w="1132" w:type="dxa"/>
          </w:tcPr>
          <w:p w14:paraId="6A7D9B37" w14:textId="2025196D"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2500</w:t>
            </w:r>
          </w:p>
        </w:tc>
        <w:tc>
          <w:tcPr>
            <w:tcW w:w="992" w:type="dxa"/>
          </w:tcPr>
          <w:p w14:paraId="6FB87AAC" w14:textId="4A4D3B4C"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2500</w:t>
            </w:r>
          </w:p>
        </w:tc>
      </w:tr>
      <w:tr w:rsidR="004C5279" w:rsidRPr="00F56FC6" w14:paraId="28053F13" w14:textId="77777777" w:rsidTr="00B0553C">
        <w:tc>
          <w:tcPr>
            <w:tcW w:w="2825" w:type="dxa"/>
          </w:tcPr>
          <w:p w14:paraId="2917EEDC" w14:textId="55B09B32" w:rsidR="00727714" w:rsidRPr="0002751C" w:rsidRDefault="0002751C" w:rsidP="004F418A">
            <w:pPr>
              <w:spacing w:line="25" w:lineRule="atLeast"/>
              <w:jc w:val="both"/>
              <w:rPr>
                <w:rFonts w:ascii="Times New Roman" w:hAnsi="Times New Roman"/>
                <w:sz w:val="20"/>
                <w:szCs w:val="20"/>
              </w:rPr>
            </w:pPr>
            <w:r>
              <w:rPr>
                <w:rFonts w:ascii="Times New Roman" w:hAnsi="Times New Roman"/>
                <w:sz w:val="20"/>
                <w:szCs w:val="20"/>
              </w:rPr>
              <w:t>Коэффициент теплопроводности</w:t>
            </w:r>
          </w:p>
        </w:tc>
        <w:tc>
          <w:tcPr>
            <w:tcW w:w="1438" w:type="dxa"/>
          </w:tcPr>
          <w:p w14:paraId="28B222CB" w14:textId="4AAEB163" w:rsidR="00727714" w:rsidRPr="00ED6B09" w:rsidRDefault="00727714" w:rsidP="004F418A">
            <w:pPr>
              <w:spacing w:line="25" w:lineRule="atLeast"/>
              <w:rPr>
                <w:rFonts w:ascii="Times New Roman" w:hAnsi="Times New Roman"/>
                <w:sz w:val="20"/>
                <w:szCs w:val="20"/>
              </w:rPr>
            </w:pPr>
            <w:r w:rsidRPr="00ED6B09">
              <w:rPr>
                <w:rFonts w:ascii="Times New Roman" w:hAnsi="Times New Roman"/>
                <w:sz w:val="20"/>
                <w:szCs w:val="20"/>
                <w:lang w:val="en-US"/>
              </w:rPr>
              <w:t xml:space="preserve">λ, </w:t>
            </w:r>
            <w:r w:rsidRPr="00ED6B09">
              <w:rPr>
                <w:rFonts w:ascii="Times New Roman" w:hAnsi="Times New Roman"/>
                <w:sz w:val="20"/>
                <w:szCs w:val="20"/>
              </w:rPr>
              <w:t>(вт/</w:t>
            </w:r>
            <w:proofErr w:type="spellStart"/>
            <w:r w:rsidRPr="00ED6B09">
              <w:rPr>
                <w:rFonts w:ascii="Times New Roman" w:hAnsi="Times New Roman"/>
                <w:sz w:val="20"/>
                <w:szCs w:val="20"/>
              </w:rPr>
              <w:t>м°С</w:t>
            </w:r>
            <w:proofErr w:type="spellEnd"/>
            <w:r w:rsidRPr="00ED6B09">
              <w:rPr>
                <w:rFonts w:ascii="Times New Roman" w:hAnsi="Times New Roman"/>
                <w:sz w:val="20"/>
                <w:szCs w:val="20"/>
              </w:rPr>
              <w:t>)</w:t>
            </w:r>
          </w:p>
        </w:tc>
        <w:tc>
          <w:tcPr>
            <w:tcW w:w="991" w:type="dxa"/>
          </w:tcPr>
          <w:p w14:paraId="1633334F" w14:textId="0FE89E24"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50</w:t>
            </w:r>
          </w:p>
        </w:tc>
        <w:tc>
          <w:tcPr>
            <w:tcW w:w="1273" w:type="dxa"/>
          </w:tcPr>
          <w:p w14:paraId="454418D1" w14:textId="6A078226"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50</w:t>
            </w:r>
          </w:p>
        </w:tc>
        <w:tc>
          <w:tcPr>
            <w:tcW w:w="1272" w:type="dxa"/>
          </w:tcPr>
          <w:p w14:paraId="6078EFD4" w14:textId="3D18D90D"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50</w:t>
            </w:r>
          </w:p>
        </w:tc>
        <w:tc>
          <w:tcPr>
            <w:tcW w:w="1132" w:type="dxa"/>
          </w:tcPr>
          <w:p w14:paraId="1A95730E" w14:textId="7D4B9B1D"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50</w:t>
            </w:r>
          </w:p>
        </w:tc>
        <w:tc>
          <w:tcPr>
            <w:tcW w:w="992" w:type="dxa"/>
          </w:tcPr>
          <w:p w14:paraId="726BAE29" w14:textId="588AAE1B" w:rsidR="00727714" w:rsidRPr="00ED6B09" w:rsidRDefault="00727714" w:rsidP="004F418A">
            <w:pPr>
              <w:spacing w:line="25" w:lineRule="atLeast"/>
              <w:jc w:val="center"/>
              <w:rPr>
                <w:rFonts w:ascii="Times New Roman" w:hAnsi="Times New Roman"/>
                <w:sz w:val="20"/>
                <w:szCs w:val="20"/>
              </w:rPr>
            </w:pPr>
            <w:r w:rsidRPr="00ED6B09">
              <w:rPr>
                <w:rFonts w:ascii="Times New Roman" w:hAnsi="Times New Roman"/>
                <w:sz w:val="20"/>
                <w:szCs w:val="20"/>
              </w:rPr>
              <w:t>50</w:t>
            </w:r>
          </w:p>
        </w:tc>
      </w:tr>
      <w:tr w:rsidR="004C5279" w:rsidRPr="00F56FC6" w14:paraId="292B7C5F" w14:textId="77777777" w:rsidTr="00B0553C">
        <w:tc>
          <w:tcPr>
            <w:tcW w:w="2825" w:type="dxa"/>
          </w:tcPr>
          <w:p w14:paraId="6C519032" w14:textId="3474398B" w:rsidR="004C5279" w:rsidRPr="00ED6B09" w:rsidRDefault="004C5279" w:rsidP="004F418A">
            <w:pPr>
              <w:spacing w:line="25" w:lineRule="atLeast"/>
              <w:jc w:val="both"/>
              <w:rPr>
                <w:rFonts w:ascii="Times New Roman" w:hAnsi="Times New Roman"/>
                <w:sz w:val="20"/>
                <w:szCs w:val="20"/>
              </w:rPr>
            </w:pPr>
            <w:r w:rsidRPr="00ED6B09">
              <w:rPr>
                <w:rFonts w:ascii="Times New Roman" w:hAnsi="Times New Roman"/>
                <w:sz w:val="20"/>
                <w:szCs w:val="20"/>
              </w:rPr>
              <w:t>Радиус внутренней стенки</w:t>
            </w:r>
            <w:r>
              <w:rPr>
                <w:rFonts w:ascii="Times New Roman" w:hAnsi="Times New Roman"/>
                <w:sz w:val="20"/>
                <w:szCs w:val="20"/>
              </w:rPr>
              <w:t xml:space="preserve"> топки</w:t>
            </w:r>
          </w:p>
        </w:tc>
        <w:tc>
          <w:tcPr>
            <w:tcW w:w="1438" w:type="dxa"/>
          </w:tcPr>
          <w:p w14:paraId="37C45B39" w14:textId="7B65A191"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r</w:t>
            </w:r>
            <w:r w:rsidRPr="00ED6B09">
              <w:rPr>
                <w:rFonts w:ascii="Times New Roman" w:hAnsi="Times New Roman"/>
                <w:sz w:val="20"/>
                <w:szCs w:val="20"/>
                <w:vertAlign w:val="subscript"/>
                <w:lang w:val="en-US"/>
              </w:rPr>
              <w:t>1</w:t>
            </w:r>
            <w:r w:rsidRPr="00ED6B09">
              <w:rPr>
                <w:rFonts w:ascii="Times New Roman" w:hAnsi="Times New Roman"/>
                <w:sz w:val="20"/>
                <w:szCs w:val="20"/>
                <w:lang w:val="en-US"/>
              </w:rPr>
              <w:t xml:space="preserve">, </w:t>
            </w:r>
            <w:r w:rsidRPr="00ED6B09">
              <w:rPr>
                <w:rFonts w:ascii="Times New Roman" w:hAnsi="Times New Roman"/>
                <w:sz w:val="20"/>
                <w:szCs w:val="20"/>
              </w:rPr>
              <w:t>(м)</w:t>
            </w:r>
          </w:p>
        </w:tc>
        <w:tc>
          <w:tcPr>
            <w:tcW w:w="991" w:type="dxa"/>
          </w:tcPr>
          <w:p w14:paraId="1015B545" w14:textId="5B46245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0,257</w:t>
            </w:r>
          </w:p>
        </w:tc>
        <w:tc>
          <w:tcPr>
            <w:tcW w:w="1273" w:type="dxa"/>
          </w:tcPr>
          <w:p w14:paraId="2BD7C925" w14:textId="2CECF1FA"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0,257</w:t>
            </w:r>
          </w:p>
        </w:tc>
        <w:tc>
          <w:tcPr>
            <w:tcW w:w="1272" w:type="dxa"/>
          </w:tcPr>
          <w:p w14:paraId="104C694F" w14:textId="190BCB88"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0,257</w:t>
            </w:r>
          </w:p>
        </w:tc>
        <w:tc>
          <w:tcPr>
            <w:tcW w:w="1132" w:type="dxa"/>
          </w:tcPr>
          <w:p w14:paraId="5E70BF82" w14:textId="748BCD5C"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0,257</w:t>
            </w:r>
          </w:p>
        </w:tc>
        <w:tc>
          <w:tcPr>
            <w:tcW w:w="992" w:type="dxa"/>
          </w:tcPr>
          <w:p w14:paraId="266FC6D4" w14:textId="3252420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0,257</w:t>
            </w:r>
          </w:p>
        </w:tc>
      </w:tr>
      <w:tr w:rsidR="004C5279" w:rsidRPr="00F56FC6" w14:paraId="2A01B54A" w14:textId="77777777" w:rsidTr="00B0553C">
        <w:tc>
          <w:tcPr>
            <w:tcW w:w="2825" w:type="dxa"/>
          </w:tcPr>
          <w:p w14:paraId="044F1BB0" w14:textId="2ED36BBA" w:rsidR="004C5279" w:rsidRPr="00ED6B09" w:rsidRDefault="004C5279" w:rsidP="004F418A">
            <w:pPr>
              <w:spacing w:line="25" w:lineRule="atLeast"/>
              <w:jc w:val="both"/>
              <w:rPr>
                <w:rFonts w:ascii="Times New Roman" w:hAnsi="Times New Roman"/>
                <w:sz w:val="20"/>
                <w:szCs w:val="20"/>
              </w:rPr>
            </w:pPr>
            <w:r w:rsidRPr="00ED6B09">
              <w:rPr>
                <w:rFonts w:ascii="Times New Roman" w:hAnsi="Times New Roman"/>
                <w:sz w:val="20"/>
                <w:szCs w:val="20"/>
              </w:rPr>
              <w:t>Радиус наружной стенки топки</w:t>
            </w:r>
          </w:p>
        </w:tc>
        <w:tc>
          <w:tcPr>
            <w:tcW w:w="1438" w:type="dxa"/>
          </w:tcPr>
          <w:p w14:paraId="32B3F42D" w14:textId="3275D02A"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r</w:t>
            </w:r>
            <w:r w:rsidRPr="00ED6B09">
              <w:rPr>
                <w:rFonts w:ascii="Times New Roman" w:hAnsi="Times New Roman"/>
                <w:sz w:val="20"/>
                <w:szCs w:val="20"/>
                <w:vertAlign w:val="subscript"/>
                <w:lang w:val="en-US"/>
              </w:rPr>
              <w:t>2</w:t>
            </w:r>
            <w:r w:rsidRPr="00ED6B09">
              <w:rPr>
                <w:rFonts w:ascii="Times New Roman" w:hAnsi="Times New Roman"/>
                <w:sz w:val="20"/>
                <w:szCs w:val="20"/>
                <w:lang w:val="en-US"/>
              </w:rPr>
              <w:t>,</w:t>
            </w:r>
            <w:r w:rsidRPr="00ED6B09">
              <w:rPr>
                <w:rFonts w:ascii="Times New Roman" w:hAnsi="Times New Roman"/>
                <w:sz w:val="20"/>
                <w:szCs w:val="20"/>
              </w:rPr>
              <w:t xml:space="preserve"> (м)</w:t>
            </w:r>
            <w:r w:rsidRPr="00ED6B09">
              <w:rPr>
                <w:rFonts w:ascii="Times New Roman" w:hAnsi="Times New Roman"/>
                <w:sz w:val="20"/>
                <w:szCs w:val="20"/>
                <w:lang w:val="en-US"/>
              </w:rPr>
              <w:t xml:space="preserve"> </w:t>
            </w:r>
          </w:p>
        </w:tc>
        <w:tc>
          <w:tcPr>
            <w:tcW w:w="991" w:type="dxa"/>
          </w:tcPr>
          <w:p w14:paraId="69E5D3E0" w14:textId="18BBC6E9"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0,265</w:t>
            </w:r>
          </w:p>
        </w:tc>
        <w:tc>
          <w:tcPr>
            <w:tcW w:w="1273" w:type="dxa"/>
          </w:tcPr>
          <w:p w14:paraId="30FE2745" w14:textId="76CA8D3E"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0,265</w:t>
            </w:r>
          </w:p>
        </w:tc>
        <w:tc>
          <w:tcPr>
            <w:tcW w:w="1272" w:type="dxa"/>
          </w:tcPr>
          <w:p w14:paraId="21355550" w14:textId="539970FE"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0,265</w:t>
            </w:r>
          </w:p>
        </w:tc>
        <w:tc>
          <w:tcPr>
            <w:tcW w:w="1132" w:type="dxa"/>
          </w:tcPr>
          <w:p w14:paraId="1616B056" w14:textId="4090A8A6"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0,265</w:t>
            </w:r>
          </w:p>
        </w:tc>
        <w:tc>
          <w:tcPr>
            <w:tcW w:w="992" w:type="dxa"/>
          </w:tcPr>
          <w:p w14:paraId="7F7797A6" w14:textId="08A2C31F"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0,265</w:t>
            </w:r>
          </w:p>
        </w:tc>
      </w:tr>
      <w:tr w:rsidR="004C5279" w:rsidRPr="00F56FC6" w14:paraId="11DC9C75" w14:textId="77777777" w:rsidTr="00B0553C">
        <w:tc>
          <w:tcPr>
            <w:tcW w:w="2825" w:type="dxa"/>
          </w:tcPr>
          <w:p w14:paraId="1E94A6A3" w14:textId="7B678FB6" w:rsidR="004C5279" w:rsidRPr="00ED6B09" w:rsidRDefault="004C5279" w:rsidP="004F418A">
            <w:pPr>
              <w:spacing w:line="25" w:lineRule="atLeast"/>
              <w:jc w:val="both"/>
              <w:rPr>
                <w:rFonts w:ascii="Times New Roman" w:hAnsi="Times New Roman"/>
                <w:sz w:val="20"/>
                <w:szCs w:val="20"/>
              </w:rPr>
            </w:pPr>
            <w:r w:rsidRPr="00ED6B09">
              <w:rPr>
                <w:rFonts w:ascii="Times New Roman" w:hAnsi="Times New Roman"/>
                <w:sz w:val="20"/>
                <w:szCs w:val="20"/>
              </w:rPr>
              <w:t>Отношение радиусов</w:t>
            </w:r>
          </w:p>
        </w:tc>
        <w:tc>
          <w:tcPr>
            <w:tcW w:w="1438" w:type="dxa"/>
          </w:tcPr>
          <w:p w14:paraId="491118DD" w14:textId="7CE9D191"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rPr>
              <w:t>β</w:t>
            </w:r>
          </w:p>
        </w:tc>
        <w:tc>
          <w:tcPr>
            <w:tcW w:w="991" w:type="dxa"/>
          </w:tcPr>
          <w:p w14:paraId="47C96B05" w14:textId="6724356E"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0,969</w:t>
            </w:r>
          </w:p>
        </w:tc>
        <w:tc>
          <w:tcPr>
            <w:tcW w:w="1273" w:type="dxa"/>
          </w:tcPr>
          <w:p w14:paraId="151B7450" w14:textId="7322AD80"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0,969</w:t>
            </w:r>
          </w:p>
        </w:tc>
        <w:tc>
          <w:tcPr>
            <w:tcW w:w="1272" w:type="dxa"/>
          </w:tcPr>
          <w:p w14:paraId="5949DE34" w14:textId="146700F6"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0,969</w:t>
            </w:r>
          </w:p>
        </w:tc>
        <w:tc>
          <w:tcPr>
            <w:tcW w:w="1132" w:type="dxa"/>
          </w:tcPr>
          <w:p w14:paraId="01DE5320" w14:textId="4E9CA1C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0,969</w:t>
            </w:r>
          </w:p>
        </w:tc>
        <w:tc>
          <w:tcPr>
            <w:tcW w:w="992" w:type="dxa"/>
          </w:tcPr>
          <w:p w14:paraId="4927AB1F" w14:textId="69F722E9"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0,969</w:t>
            </w:r>
          </w:p>
        </w:tc>
      </w:tr>
      <w:tr w:rsidR="004C5279" w:rsidRPr="00F56FC6" w14:paraId="435CBEA6" w14:textId="77777777" w:rsidTr="00B0553C">
        <w:tc>
          <w:tcPr>
            <w:tcW w:w="2825" w:type="dxa"/>
          </w:tcPr>
          <w:p w14:paraId="576AF6F7" w14:textId="500B9C90" w:rsidR="004C5279" w:rsidRPr="00ED6B09" w:rsidRDefault="004C5279" w:rsidP="004F418A">
            <w:pPr>
              <w:spacing w:line="25" w:lineRule="atLeast"/>
              <w:jc w:val="both"/>
              <w:rPr>
                <w:rFonts w:ascii="Times New Roman" w:hAnsi="Times New Roman"/>
                <w:sz w:val="20"/>
                <w:szCs w:val="20"/>
              </w:rPr>
            </w:pPr>
            <w:r w:rsidRPr="00ED6B09">
              <w:rPr>
                <w:rFonts w:ascii="Times New Roman" w:hAnsi="Times New Roman"/>
                <w:sz w:val="20"/>
                <w:szCs w:val="20"/>
              </w:rPr>
              <w:t>Температура внутренней стенки</w:t>
            </w:r>
          </w:p>
        </w:tc>
        <w:tc>
          <w:tcPr>
            <w:tcW w:w="1438" w:type="dxa"/>
          </w:tcPr>
          <w:p w14:paraId="216A27FE" w14:textId="6556F7A0" w:rsidR="004C5279" w:rsidRPr="00ED6B09" w:rsidRDefault="004C5279" w:rsidP="004F418A">
            <w:pPr>
              <w:spacing w:line="25" w:lineRule="atLeast"/>
              <w:rPr>
                <w:rFonts w:ascii="Times New Roman" w:hAnsi="Times New Roman"/>
                <w:sz w:val="20"/>
                <w:szCs w:val="20"/>
                <w:lang w:val="en-US"/>
              </w:rPr>
            </w:pPr>
            <w:r w:rsidRPr="00ED6B09">
              <w:rPr>
                <w:rFonts w:ascii="Times New Roman" w:hAnsi="Times New Roman"/>
                <w:sz w:val="20"/>
                <w:szCs w:val="20"/>
                <w:lang w:val="en-US"/>
              </w:rPr>
              <w:t>t</w:t>
            </w:r>
            <w:proofErr w:type="gramStart"/>
            <w:r w:rsidRPr="00ED6B09">
              <w:rPr>
                <w:rFonts w:ascii="Times New Roman" w:hAnsi="Times New Roman"/>
                <w:sz w:val="20"/>
                <w:szCs w:val="20"/>
                <w:vertAlign w:val="subscript"/>
                <w:lang w:val="en-US"/>
              </w:rPr>
              <w:t>1</w:t>
            </w:r>
            <w:r w:rsidRPr="00ED6B09">
              <w:rPr>
                <w:rFonts w:ascii="Times New Roman" w:hAnsi="Times New Roman"/>
                <w:sz w:val="20"/>
                <w:szCs w:val="20"/>
                <w:lang w:val="en-US"/>
              </w:rPr>
              <w:t>,</w:t>
            </w:r>
            <w:r w:rsidRPr="00ED6B09">
              <w:rPr>
                <w:rFonts w:ascii="Times New Roman" w:hAnsi="Times New Roman"/>
                <w:sz w:val="20"/>
                <w:szCs w:val="20"/>
              </w:rPr>
              <w:t>(</w:t>
            </w:r>
            <w:proofErr w:type="gramEnd"/>
            <w:r w:rsidRPr="00ED6B09">
              <w:rPr>
                <w:rFonts w:ascii="Times New Roman" w:hAnsi="Times New Roman"/>
                <w:sz w:val="20"/>
                <w:szCs w:val="20"/>
              </w:rPr>
              <w:t>°С)  (31)</w:t>
            </w:r>
          </w:p>
        </w:tc>
        <w:tc>
          <w:tcPr>
            <w:tcW w:w="991" w:type="dxa"/>
          </w:tcPr>
          <w:p w14:paraId="3D913FFE" w14:textId="490339C2"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82,93</w:t>
            </w:r>
          </w:p>
        </w:tc>
        <w:tc>
          <w:tcPr>
            <w:tcW w:w="1273" w:type="dxa"/>
          </w:tcPr>
          <w:p w14:paraId="0850BA16" w14:textId="1BCB9DA6"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81,71</w:t>
            </w:r>
          </w:p>
        </w:tc>
        <w:tc>
          <w:tcPr>
            <w:tcW w:w="1272" w:type="dxa"/>
          </w:tcPr>
          <w:p w14:paraId="1BFF840F" w14:textId="6D6B986F"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80,84</w:t>
            </w:r>
          </w:p>
        </w:tc>
        <w:tc>
          <w:tcPr>
            <w:tcW w:w="1132" w:type="dxa"/>
          </w:tcPr>
          <w:p w14:paraId="3479F16A" w14:textId="53C3BDD4"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80,02</w:t>
            </w:r>
          </w:p>
        </w:tc>
        <w:tc>
          <w:tcPr>
            <w:tcW w:w="992" w:type="dxa"/>
          </w:tcPr>
          <w:p w14:paraId="452F51AA" w14:textId="17565040"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78,94</w:t>
            </w:r>
          </w:p>
        </w:tc>
      </w:tr>
      <w:tr w:rsidR="004C5279" w:rsidRPr="00F56FC6" w14:paraId="2DE3A0F5" w14:textId="77777777" w:rsidTr="00B0553C">
        <w:tc>
          <w:tcPr>
            <w:tcW w:w="2825" w:type="dxa"/>
          </w:tcPr>
          <w:p w14:paraId="580AC29D" w14:textId="6B064849" w:rsidR="004C5279" w:rsidRPr="00ED6B09" w:rsidRDefault="004C5279" w:rsidP="004F418A">
            <w:pPr>
              <w:spacing w:line="25" w:lineRule="atLeast"/>
              <w:jc w:val="both"/>
              <w:rPr>
                <w:rFonts w:ascii="Times New Roman" w:hAnsi="Times New Roman"/>
                <w:sz w:val="20"/>
                <w:szCs w:val="20"/>
              </w:rPr>
            </w:pPr>
            <w:r w:rsidRPr="00ED6B09">
              <w:rPr>
                <w:rFonts w:ascii="Times New Roman" w:hAnsi="Times New Roman"/>
                <w:sz w:val="20"/>
                <w:szCs w:val="20"/>
              </w:rPr>
              <w:t>Температура наружной стенки</w:t>
            </w:r>
          </w:p>
        </w:tc>
        <w:tc>
          <w:tcPr>
            <w:tcW w:w="1438" w:type="dxa"/>
          </w:tcPr>
          <w:p w14:paraId="426EAE31" w14:textId="605E07E3"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t</w:t>
            </w:r>
            <w:r w:rsidRPr="00ED6B09">
              <w:rPr>
                <w:rFonts w:ascii="Times New Roman" w:hAnsi="Times New Roman"/>
                <w:sz w:val="20"/>
                <w:szCs w:val="20"/>
                <w:vertAlign w:val="subscript"/>
                <w:lang w:val="en-US"/>
              </w:rPr>
              <w:t>2</w:t>
            </w:r>
            <w:r w:rsidRPr="00ED6B09">
              <w:rPr>
                <w:rFonts w:ascii="Times New Roman" w:hAnsi="Times New Roman"/>
                <w:sz w:val="20"/>
                <w:szCs w:val="20"/>
              </w:rPr>
              <w:t>, (°</w:t>
            </w:r>
            <w:proofErr w:type="gramStart"/>
            <w:r w:rsidRPr="00ED6B09">
              <w:rPr>
                <w:rFonts w:ascii="Times New Roman" w:hAnsi="Times New Roman"/>
                <w:sz w:val="20"/>
                <w:szCs w:val="20"/>
              </w:rPr>
              <w:t>С)  (</w:t>
            </w:r>
            <w:proofErr w:type="gramEnd"/>
            <w:r w:rsidRPr="00ED6B09">
              <w:rPr>
                <w:rFonts w:ascii="Times New Roman" w:hAnsi="Times New Roman"/>
                <w:sz w:val="20"/>
                <w:szCs w:val="20"/>
              </w:rPr>
              <w:t>29)</w:t>
            </w:r>
          </w:p>
        </w:tc>
        <w:tc>
          <w:tcPr>
            <w:tcW w:w="991" w:type="dxa"/>
          </w:tcPr>
          <w:p w14:paraId="2FD8F8D9" w14:textId="7DD2FA93"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74,66</w:t>
            </w:r>
          </w:p>
        </w:tc>
        <w:tc>
          <w:tcPr>
            <w:tcW w:w="1273" w:type="dxa"/>
          </w:tcPr>
          <w:p w14:paraId="31CF6151" w14:textId="21E3D19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74,22</w:t>
            </w:r>
          </w:p>
        </w:tc>
        <w:tc>
          <w:tcPr>
            <w:tcW w:w="1272" w:type="dxa"/>
          </w:tcPr>
          <w:p w14:paraId="7BD53B03" w14:textId="3BEC4ED2"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73,91</w:t>
            </w:r>
          </w:p>
        </w:tc>
        <w:tc>
          <w:tcPr>
            <w:tcW w:w="1132" w:type="dxa"/>
          </w:tcPr>
          <w:p w14:paraId="3E45D315" w14:textId="73989445"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73,61</w:t>
            </w:r>
          </w:p>
        </w:tc>
        <w:tc>
          <w:tcPr>
            <w:tcW w:w="992" w:type="dxa"/>
          </w:tcPr>
          <w:p w14:paraId="17BFA32D" w14:textId="3F7D0DEF"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73,22</w:t>
            </w:r>
          </w:p>
        </w:tc>
      </w:tr>
      <w:tr w:rsidR="004C5279" w:rsidRPr="00F56FC6" w14:paraId="49C836CA" w14:textId="77777777" w:rsidTr="00B0553C">
        <w:tc>
          <w:tcPr>
            <w:tcW w:w="2825" w:type="dxa"/>
          </w:tcPr>
          <w:p w14:paraId="10A2A5E8" w14:textId="4A2DE08C" w:rsidR="004C5279" w:rsidRPr="00ED6B09" w:rsidRDefault="004C5279" w:rsidP="004F418A">
            <w:pPr>
              <w:spacing w:line="25" w:lineRule="atLeast"/>
              <w:jc w:val="both"/>
              <w:rPr>
                <w:rFonts w:ascii="Times New Roman" w:hAnsi="Times New Roman"/>
                <w:sz w:val="20"/>
                <w:szCs w:val="20"/>
                <w:vertAlign w:val="superscript"/>
              </w:rPr>
            </w:pPr>
            <w:r w:rsidRPr="00ED6B09">
              <w:rPr>
                <w:rFonts w:ascii="Times New Roman" w:hAnsi="Times New Roman"/>
                <w:sz w:val="20"/>
                <w:szCs w:val="20"/>
              </w:rPr>
              <w:t>Температура воды</w:t>
            </w:r>
          </w:p>
        </w:tc>
        <w:tc>
          <w:tcPr>
            <w:tcW w:w="1438" w:type="dxa"/>
          </w:tcPr>
          <w:p w14:paraId="7B8D8668" w14:textId="39B2F8AA" w:rsidR="004C5279" w:rsidRPr="00ED6B09" w:rsidRDefault="004C5279" w:rsidP="004F418A">
            <w:pPr>
              <w:spacing w:line="25" w:lineRule="atLeast"/>
              <w:rPr>
                <w:rFonts w:ascii="Times New Roman" w:hAnsi="Times New Roman"/>
                <w:sz w:val="20"/>
                <w:szCs w:val="20"/>
                <w:vertAlign w:val="superscript"/>
              </w:rPr>
            </w:pPr>
            <w:r w:rsidRPr="00ED6B09">
              <w:rPr>
                <w:rFonts w:ascii="Times New Roman" w:hAnsi="Times New Roman"/>
                <w:sz w:val="20"/>
                <w:szCs w:val="20"/>
                <w:lang w:val="en-US"/>
              </w:rPr>
              <w:t>t</w:t>
            </w:r>
            <w:r w:rsidRPr="00ED6B09">
              <w:rPr>
                <w:rFonts w:ascii="Times New Roman" w:hAnsi="Times New Roman"/>
                <w:sz w:val="20"/>
                <w:szCs w:val="20"/>
                <w:vertAlign w:val="subscript"/>
              </w:rPr>
              <w:t xml:space="preserve">ж2 </w:t>
            </w:r>
            <w:r w:rsidRPr="00ED6B09">
              <w:rPr>
                <w:rFonts w:ascii="Times New Roman" w:hAnsi="Times New Roman"/>
                <w:sz w:val="20"/>
                <w:szCs w:val="20"/>
                <w:lang w:val="en-US"/>
              </w:rPr>
              <w:t xml:space="preserve">(°C) </w:t>
            </w:r>
            <w:r w:rsidRPr="00ED6B09">
              <w:rPr>
                <w:rFonts w:ascii="Times New Roman" w:hAnsi="Times New Roman"/>
                <w:sz w:val="20"/>
                <w:szCs w:val="20"/>
              </w:rPr>
              <w:t>эксп</w:t>
            </w:r>
          </w:p>
        </w:tc>
        <w:tc>
          <w:tcPr>
            <w:tcW w:w="991" w:type="dxa"/>
          </w:tcPr>
          <w:p w14:paraId="4AC37306" w14:textId="10B92663"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70,0</w:t>
            </w:r>
          </w:p>
        </w:tc>
        <w:tc>
          <w:tcPr>
            <w:tcW w:w="1273" w:type="dxa"/>
          </w:tcPr>
          <w:p w14:paraId="47207A6E" w14:textId="2A0251BF"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70,0</w:t>
            </w:r>
          </w:p>
        </w:tc>
        <w:tc>
          <w:tcPr>
            <w:tcW w:w="1272" w:type="dxa"/>
          </w:tcPr>
          <w:p w14:paraId="4405B237" w14:textId="3606E58D"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70,0</w:t>
            </w:r>
          </w:p>
        </w:tc>
        <w:tc>
          <w:tcPr>
            <w:tcW w:w="1132" w:type="dxa"/>
          </w:tcPr>
          <w:p w14:paraId="2992C32B" w14:textId="41A131E8"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70,0</w:t>
            </w:r>
          </w:p>
        </w:tc>
        <w:tc>
          <w:tcPr>
            <w:tcW w:w="992" w:type="dxa"/>
          </w:tcPr>
          <w:p w14:paraId="7E5624A1" w14:textId="60046965"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70,0</w:t>
            </w:r>
          </w:p>
        </w:tc>
      </w:tr>
      <w:tr w:rsidR="004C5279" w:rsidRPr="00F56FC6" w14:paraId="11EAC8EE" w14:textId="77777777" w:rsidTr="00B0553C">
        <w:tc>
          <w:tcPr>
            <w:tcW w:w="2825" w:type="dxa"/>
          </w:tcPr>
          <w:p w14:paraId="20EAB86E" w14:textId="094E0561" w:rsidR="004C5279" w:rsidRPr="00ED6B09" w:rsidRDefault="004C5279" w:rsidP="004F418A">
            <w:pPr>
              <w:spacing w:line="25" w:lineRule="atLeast"/>
              <w:jc w:val="both"/>
              <w:rPr>
                <w:rFonts w:ascii="Times New Roman" w:hAnsi="Times New Roman"/>
                <w:sz w:val="20"/>
                <w:szCs w:val="20"/>
              </w:rPr>
            </w:pPr>
            <w:r>
              <w:rPr>
                <w:rFonts w:ascii="Times New Roman" w:hAnsi="Times New Roman"/>
                <w:bCs/>
              </w:rPr>
              <w:t>М</w:t>
            </w:r>
            <w:r w:rsidRPr="004C5279">
              <w:rPr>
                <w:rFonts w:ascii="Times New Roman" w:hAnsi="Times New Roman"/>
                <w:bCs/>
              </w:rPr>
              <w:t>аксимальное удельное лучистое тепловосприятие</w:t>
            </w:r>
          </w:p>
        </w:tc>
        <w:tc>
          <w:tcPr>
            <w:tcW w:w="1438" w:type="dxa"/>
          </w:tcPr>
          <w:p w14:paraId="54758E39" w14:textId="213B7EEA"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q</w:t>
            </w:r>
            <w:r w:rsidRPr="00ED6B09">
              <w:rPr>
                <w:rFonts w:ascii="Times New Roman" w:hAnsi="Times New Roman"/>
                <w:sz w:val="20"/>
                <w:szCs w:val="20"/>
                <w:vertAlign w:val="subscript"/>
              </w:rPr>
              <w:t>рад</w:t>
            </w:r>
            <w:r w:rsidRPr="00ED6B09">
              <w:rPr>
                <w:rFonts w:ascii="Times New Roman" w:hAnsi="Times New Roman"/>
                <w:sz w:val="20"/>
                <w:szCs w:val="20"/>
              </w:rPr>
              <w:t>,</w:t>
            </w:r>
            <w:r w:rsidRPr="00ED6B09">
              <w:rPr>
                <w:rFonts w:ascii="Times New Roman" w:hAnsi="Times New Roman"/>
                <w:sz w:val="20"/>
                <w:szCs w:val="20"/>
                <w:vertAlign w:val="subscript"/>
              </w:rPr>
              <w:t xml:space="preserve"> </w:t>
            </w:r>
            <w:r w:rsidRPr="00ED6B09">
              <w:rPr>
                <w:rFonts w:ascii="Times New Roman" w:hAnsi="Times New Roman"/>
                <w:sz w:val="20"/>
                <w:szCs w:val="20"/>
              </w:rPr>
              <w:t>(Вт/м</w:t>
            </w:r>
            <w:r w:rsidRPr="00ED6B09">
              <w:rPr>
                <w:rFonts w:ascii="Times New Roman" w:hAnsi="Times New Roman"/>
                <w:sz w:val="20"/>
                <w:szCs w:val="20"/>
                <w:vertAlign w:val="superscript"/>
              </w:rPr>
              <w:t>2</w:t>
            </w:r>
            <w:r w:rsidRPr="00ED6B09">
              <w:rPr>
                <w:rFonts w:ascii="Times New Roman" w:hAnsi="Times New Roman"/>
                <w:sz w:val="20"/>
                <w:szCs w:val="20"/>
              </w:rPr>
              <w:t>)</w:t>
            </w:r>
          </w:p>
        </w:tc>
        <w:tc>
          <w:tcPr>
            <w:tcW w:w="991" w:type="dxa"/>
          </w:tcPr>
          <w:p w14:paraId="67B20DA7" w14:textId="244C38E9"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lang w:val="en-US"/>
              </w:rPr>
              <w:t>45560</w:t>
            </w:r>
          </w:p>
        </w:tc>
        <w:tc>
          <w:tcPr>
            <w:tcW w:w="1273" w:type="dxa"/>
          </w:tcPr>
          <w:p w14:paraId="34C2BAA0" w14:textId="1B3007BB"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lang w:val="en-US"/>
              </w:rPr>
              <w:t>41262</w:t>
            </w:r>
          </w:p>
        </w:tc>
        <w:tc>
          <w:tcPr>
            <w:tcW w:w="1272" w:type="dxa"/>
          </w:tcPr>
          <w:p w14:paraId="2D7E68BD" w14:textId="1CA5568B"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lang w:val="en-US"/>
              </w:rPr>
              <w:t>38206</w:t>
            </w:r>
          </w:p>
        </w:tc>
        <w:tc>
          <w:tcPr>
            <w:tcW w:w="1132" w:type="dxa"/>
          </w:tcPr>
          <w:p w14:paraId="6584E19E" w14:textId="0DF5E286"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lang w:val="en-US"/>
              </w:rPr>
              <w:t>35340</w:t>
            </w:r>
          </w:p>
        </w:tc>
        <w:tc>
          <w:tcPr>
            <w:tcW w:w="992" w:type="dxa"/>
          </w:tcPr>
          <w:p w14:paraId="35D044C3" w14:textId="2CFFE1DB"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lang w:val="en-US"/>
              </w:rPr>
              <w:t>31520</w:t>
            </w:r>
          </w:p>
        </w:tc>
      </w:tr>
      <w:tr w:rsidR="004C5279" w:rsidRPr="00F56FC6" w14:paraId="4CFC269D" w14:textId="77777777" w:rsidTr="00B0553C">
        <w:tc>
          <w:tcPr>
            <w:tcW w:w="2825" w:type="dxa"/>
          </w:tcPr>
          <w:p w14:paraId="772B0F00" w14:textId="4F71E3A4" w:rsidR="004C5279" w:rsidRPr="00ED6B09" w:rsidRDefault="004C5279" w:rsidP="004F418A">
            <w:pPr>
              <w:spacing w:line="25" w:lineRule="atLeast"/>
              <w:jc w:val="both"/>
              <w:rPr>
                <w:rFonts w:ascii="Times New Roman" w:hAnsi="Times New Roman"/>
                <w:sz w:val="20"/>
                <w:szCs w:val="20"/>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438" w:type="dxa"/>
          </w:tcPr>
          <w:p w14:paraId="7D06AC20" w14:textId="564AA109"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q</w:t>
            </w:r>
            <w:r w:rsidRPr="00ED6B09">
              <w:rPr>
                <w:rFonts w:ascii="Times New Roman" w:hAnsi="Times New Roman"/>
                <w:sz w:val="20"/>
                <w:szCs w:val="20"/>
                <w:vertAlign w:val="subscript"/>
                <w:lang w:val="en-US"/>
              </w:rPr>
              <w:t>v</w:t>
            </w:r>
            <w:r w:rsidRPr="00ED6B09">
              <w:rPr>
                <w:rFonts w:ascii="Times New Roman" w:hAnsi="Times New Roman"/>
                <w:sz w:val="20"/>
                <w:szCs w:val="20"/>
                <w:lang w:val="en-US"/>
              </w:rPr>
              <w:t>,</w:t>
            </w:r>
            <w:r w:rsidRPr="00ED6B09">
              <w:rPr>
                <w:rFonts w:ascii="Times New Roman" w:hAnsi="Times New Roman"/>
                <w:sz w:val="20"/>
                <w:szCs w:val="20"/>
              </w:rPr>
              <w:t xml:space="preserve"> (ккал/ч×м</w:t>
            </w:r>
            <w:r w:rsidRPr="00ED6B09">
              <w:rPr>
                <w:rFonts w:ascii="Times New Roman" w:hAnsi="Times New Roman"/>
                <w:sz w:val="20"/>
                <w:szCs w:val="20"/>
                <w:vertAlign w:val="superscript"/>
              </w:rPr>
              <w:t>3</w:t>
            </w:r>
            <w:r w:rsidRPr="00ED6B09">
              <w:rPr>
                <w:rFonts w:ascii="Times New Roman" w:hAnsi="Times New Roman"/>
                <w:sz w:val="20"/>
                <w:szCs w:val="20"/>
              </w:rPr>
              <w:t>)</w:t>
            </w:r>
          </w:p>
        </w:tc>
        <w:tc>
          <w:tcPr>
            <w:tcW w:w="991" w:type="dxa"/>
          </w:tcPr>
          <w:p w14:paraId="49EB6A36" w14:textId="05437CB3"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1 465 194</w:t>
            </w:r>
          </w:p>
        </w:tc>
        <w:tc>
          <w:tcPr>
            <w:tcW w:w="1273" w:type="dxa"/>
          </w:tcPr>
          <w:p w14:paraId="67567328" w14:textId="4D86A071"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1 326 968</w:t>
            </w:r>
          </w:p>
        </w:tc>
        <w:tc>
          <w:tcPr>
            <w:tcW w:w="1272" w:type="dxa"/>
          </w:tcPr>
          <w:p w14:paraId="7A8CA1B1" w14:textId="04AC572F"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1 228 675</w:t>
            </w:r>
          </w:p>
        </w:tc>
        <w:tc>
          <w:tcPr>
            <w:tcW w:w="1132" w:type="dxa"/>
          </w:tcPr>
          <w:p w14:paraId="0023ED2E" w14:textId="2F9D2CF1"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1 136 524</w:t>
            </w:r>
          </w:p>
        </w:tc>
        <w:tc>
          <w:tcPr>
            <w:tcW w:w="992" w:type="dxa"/>
          </w:tcPr>
          <w:p w14:paraId="7D4EA425" w14:textId="6F886AB8"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1 013 656</w:t>
            </w:r>
          </w:p>
        </w:tc>
      </w:tr>
      <w:tr w:rsidR="004C5279" w:rsidRPr="00F56FC6" w14:paraId="4560C787" w14:textId="77777777" w:rsidTr="00B0553C">
        <w:tc>
          <w:tcPr>
            <w:tcW w:w="2825" w:type="dxa"/>
          </w:tcPr>
          <w:p w14:paraId="006230FA" w14:textId="66593730" w:rsidR="004C5279" w:rsidRPr="00ED6B09" w:rsidRDefault="004C5279" w:rsidP="004F418A">
            <w:pPr>
              <w:spacing w:line="25" w:lineRule="atLeast"/>
              <w:jc w:val="both"/>
              <w:rPr>
                <w:rFonts w:ascii="Times New Roman" w:hAnsi="Times New Roman"/>
                <w:sz w:val="20"/>
                <w:szCs w:val="20"/>
              </w:rPr>
            </w:pPr>
            <w:r>
              <w:rPr>
                <w:rFonts w:ascii="Times New Roman" w:hAnsi="Times New Roman"/>
                <w:sz w:val="20"/>
                <w:szCs w:val="20"/>
              </w:rPr>
              <w:t>Количество полезно используемого тепла</w:t>
            </w:r>
          </w:p>
        </w:tc>
        <w:tc>
          <w:tcPr>
            <w:tcW w:w="1438" w:type="dxa"/>
          </w:tcPr>
          <w:p w14:paraId="2BD21F2F" w14:textId="2F43BF5C"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Q</w:t>
            </w:r>
            <w:proofErr w:type="spellStart"/>
            <w:r w:rsidRPr="00ED6B09">
              <w:rPr>
                <w:rFonts w:ascii="Times New Roman" w:hAnsi="Times New Roman"/>
                <w:sz w:val="20"/>
                <w:szCs w:val="20"/>
                <w:vertAlign w:val="subscript"/>
              </w:rPr>
              <w:t>полезн</w:t>
            </w:r>
            <w:proofErr w:type="spellEnd"/>
            <w:r w:rsidRPr="00ED6B09">
              <w:rPr>
                <w:rFonts w:ascii="Times New Roman" w:hAnsi="Times New Roman"/>
                <w:sz w:val="20"/>
                <w:szCs w:val="20"/>
              </w:rPr>
              <w:t>, Вт</w:t>
            </w:r>
          </w:p>
        </w:tc>
        <w:tc>
          <w:tcPr>
            <w:tcW w:w="991" w:type="dxa"/>
          </w:tcPr>
          <w:p w14:paraId="064D0AFE" w14:textId="5F72FEB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384805</w:t>
            </w:r>
          </w:p>
          <w:p w14:paraId="51FD956D" w14:textId="5510F327" w:rsidR="004C5279" w:rsidRPr="00ED6B09" w:rsidRDefault="004C5279" w:rsidP="004F418A">
            <w:pPr>
              <w:spacing w:line="25" w:lineRule="atLeast"/>
              <w:jc w:val="center"/>
              <w:rPr>
                <w:rFonts w:ascii="Times New Roman" w:hAnsi="Times New Roman"/>
                <w:sz w:val="20"/>
                <w:szCs w:val="20"/>
              </w:rPr>
            </w:pPr>
          </w:p>
        </w:tc>
        <w:tc>
          <w:tcPr>
            <w:tcW w:w="1273" w:type="dxa"/>
          </w:tcPr>
          <w:p w14:paraId="085A4FB1" w14:textId="509BCF34"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348503</w:t>
            </w:r>
          </w:p>
        </w:tc>
        <w:tc>
          <w:tcPr>
            <w:tcW w:w="1272" w:type="dxa"/>
          </w:tcPr>
          <w:p w14:paraId="0BAFFA0B" w14:textId="45654FE4"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322688</w:t>
            </w:r>
          </w:p>
        </w:tc>
        <w:tc>
          <w:tcPr>
            <w:tcW w:w="1132" w:type="dxa"/>
          </w:tcPr>
          <w:p w14:paraId="79182912" w14:textId="59A2A5A5"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298486</w:t>
            </w:r>
          </w:p>
        </w:tc>
        <w:tc>
          <w:tcPr>
            <w:tcW w:w="992" w:type="dxa"/>
          </w:tcPr>
          <w:p w14:paraId="2EEC96C5" w14:textId="7D567E28"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266217</w:t>
            </w:r>
          </w:p>
        </w:tc>
      </w:tr>
      <w:tr w:rsidR="004C5279" w:rsidRPr="00F56FC6" w14:paraId="1B9A9B49" w14:textId="77777777" w:rsidTr="00B0553C">
        <w:tc>
          <w:tcPr>
            <w:tcW w:w="2825" w:type="dxa"/>
          </w:tcPr>
          <w:p w14:paraId="2CD35638" w14:textId="09E5C449" w:rsidR="004C5279" w:rsidRPr="00ED6B09" w:rsidRDefault="004C5279" w:rsidP="004F418A">
            <w:pPr>
              <w:spacing w:line="25" w:lineRule="atLeast"/>
              <w:jc w:val="both"/>
              <w:rPr>
                <w:rFonts w:ascii="Times New Roman" w:hAnsi="Times New Roman"/>
                <w:sz w:val="20"/>
                <w:szCs w:val="20"/>
              </w:rPr>
            </w:pPr>
            <w:r>
              <w:rPr>
                <w:rFonts w:ascii="Times New Roman" w:hAnsi="Times New Roman"/>
                <w:sz w:val="20"/>
                <w:szCs w:val="20"/>
              </w:rPr>
              <w:t>Радиационная составляющая котла</w:t>
            </w:r>
          </w:p>
        </w:tc>
        <w:tc>
          <w:tcPr>
            <w:tcW w:w="1438" w:type="dxa"/>
          </w:tcPr>
          <w:p w14:paraId="56052945" w14:textId="17472C9F"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Q</w:t>
            </w:r>
            <w:proofErr w:type="spellStart"/>
            <w:r w:rsidRPr="00ED6B09">
              <w:rPr>
                <w:rFonts w:ascii="Times New Roman" w:hAnsi="Times New Roman"/>
                <w:sz w:val="20"/>
                <w:szCs w:val="20"/>
                <w:vertAlign w:val="subscript"/>
              </w:rPr>
              <w:t>радиац</w:t>
            </w:r>
            <w:proofErr w:type="spellEnd"/>
            <w:r w:rsidRPr="00ED6B09">
              <w:rPr>
                <w:rFonts w:ascii="Times New Roman" w:hAnsi="Times New Roman"/>
                <w:sz w:val="20"/>
                <w:szCs w:val="20"/>
              </w:rPr>
              <w:t>, Вт</w:t>
            </w:r>
          </w:p>
        </w:tc>
        <w:tc>
          <w:tcPr>
            <w:tcW w:w="991" w:type="dxa"/>
          </w:tcPr>
          <w:p w14:paraId="429F6375" w14:textId="20879EF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212027</w:t>
            </w:r>
          </w:p>
        </w:tc>
        <w:tc>
          <w:tcPr>
            <w:tcW w:w="1273" w:type="dxa"/>
          </w:tcPr>
          <w:p w14:paraId="77B7536C" w14:textId="4FB98BC0"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192025</w:t>
            </w:r>
          </w:p>
        </w:tc>
        <w:tc>
          <w:tcPr>
            <w:tcW w:w="1272" w:type="dxa"/>
          </w:tcPr>
          <w:p w14:paraId="4F0840DB" w14:textId="075B4508"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177801</w:t>
            </w:r>
          </w:p>
        </w:tc>
        <w:tc>
          <w:tcPr>
            <w:tcW w:w="1132" w:type="dxa"/>
          </w:tcPr>
          <w:p w14:paraId="0AACFDAF" w14:textId="225F225B"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164465</w:t>
            </w:r>
          </w:p>
        </w:tc>
        <w:tc>
          <w:tcPr>
            <w:tcW w:w="992" w:type="dxa"/>
          </w:tcPr>
          <w:p w14:paraId="298CDA2C" w14:textId="7378E6FB"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146685</w:t>
            </w:r>
          </w:p>
        </w:tc>
      </w:tr>
      <w:tr w:rsidR="004C5279" w:rsidRPr="00F56FC6" w14:paraId="244B59E3" w14:textId="77777777" w:rsidTr="00B0553C">
        <w:tc>
          <w:tcPr>
            <w:tcW w:w="2825" w:type="dxa"/>
          </w:tcPr>
          <w:p w14:paraId="1543F612" w14:textId="0539AA22" w:rsidR="004C5279" w:rsidRPr="00ED6B09" w:rsidRDefault="004C5279" w:rsidP="004F418A">
            <w:pPr>
              <w:spacing w:line="25" w:lineRule="atLeast"/>
              <w:jc w:val="both"/>
              <w:rPr>
                <w:rFonts w:ascii="Times New Roman" w:hAnsi="Times New Roman"/>
                <w:sz w:val="20"/>
                <w:szCs w:val="20"/>
              </w:rPr>
            </w:pPr>
            <w:r>
              <w:rPr>
                <w:rFonts w:ascii="Times New Roman" w:hAnsi="Times New Roman"/>
                <w:sz w:val="20"/>
                <w:szCs w:val="20"/>
              </w:rPr>
              <w:t>К</w:t>
            </w:r>
            <w:r w:rsidRPr="005067CA">
              <w:rPr>
                <w:rFonts w:ascii="Times New Roman" w:hAnsi="Times New Roman"/>
                <w:sz w:val="20"/>
                <w:szCs w:val="20"/>
              </w:rPr>
              <w:t>онвективная составляющая тепла</w:t>
            </w:r>
          </w:p>
        </w:tc>
        <w:tc>
          <w:tcPr>
            <w:tcW w:w="1438" w:type="dxa"/>
          </w:tcPr>
          <w:p w14:paraId="0843C599" w14:textId="16EA056F"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Q</w:t>
            </w:r>
            <w:proofErr w:type="spellStart"/>
            <w:r w:rsidRPr="00ED6B09">
              <w:rPr>
                <w:rFonts w:ascii="Times New Roman" w:hAnsi="Times New Roman"/>
                <w:sz w:val="20"/>
                <w:szCs w:val="20"/>
                <w:vertAlign w:val="subscript"/>
              </w:rPr>
              <w:t>конвек</w:t>
            </w:r>
            <w:proofErr w:type="spellEnd"/>
            <w:r w:rsidRPr="00ED6B09">
              <w:rPr>
                <w:rFonts w:ascii="Times New Roman" w:hAnsi="Times New Roman"/>
                <w:sz w:val="20"/>
                <w:szCs w:val="20"/>
              </w:rPr>
              <w:t>, Вт</w:t>
            </w:r>
          </w:p>
        </w:tc>
        <w:tc>
          <w:tcPr>
            <w:tcW w:w="991" w:type="dxa"/>
          </w:tcPr>
          <w:p w14:paraId="6B43CD01" w14:textId="501DCE58" w:rsidR="004C5279" w:rsidRPr="00ED6B09" w:rsidRDefault="004C5279" w:rsidP="004F418A">
            <w:pPr>
              <w:spacing w:line="25" w:lineRule="atLeast"/>
              <w:jc w:val="center"/>
              <w:rPr>
                <w:rFonts w:ascii="Times New Roman" w:hAnsi="Times New Roman"/>
                <w:sz w:val="20"/>
                <w:szCs w:val="20"/>
                <w:lang w:val="en-US"/>
              </w:rPr>
            </w:pPr>
            <w:r w:rsidRPr="00ED6B09">
              <w:rPr>
                <w:rFonts w:ascii="Times New Roman" w:hAnsi="Times New Roman"/>
                <w:sz w:val="20"/>
                <w:szCs w:val="20"/>
              </w:rPr>
              <w:t>172778</w:t>
            </w:r>
          </w:p>
        </w:tc>
        <w:tc>
          <w:tcPr>
            <w:tcW w:w="1273" w:type="dxa"/>
          </w:tcPr>
          <w:p w14:paraId="231C8F9C" w14:textId="6BC8A617" w:rsidR="004C5279" w:rsidRPr="00ED6B09" w:rsidRDefault="004C5279" w:rsidP="004F418A">
            <w:pPr>
              <w:spacing w:line="25" w:lineRule="atLeast"/>
              <w:jc w:val="center"/>
              <w:rPr>
                <w:rFonts w:ascii="Times New Roman" w:hAnsi="Times New Roman"/>
                <w:sz w:val="20"/>
                <w:szCs w:val="20"/>
                <w:lang w:val="en-US"/>
              </w:rPr>
            </w:pPr>
            <w:r w:rsidRPr="00ED6B09">
              <w:rPr>
                <w:rFonts w:ascii="Times New Roman" w:hAnsi="Times New Roman"/>
                <w:sz w:val="20"/>
                <w:szCs w:val="20"/>
              </w:rPr>
              <w:t>156478</w:t>
            </w:r>
          </w:p>
        </w:tc>
        <w:tc>
          <w:tcPr>
            <w:tcW w:w="1272" w:type="dxa"/>
          </w:tcPr>
          <w:p w14:paraId="19BE0B0C" w14:textId="7D9BC5A4" w:rsidR="004C5279" w:rsidRPr="00ED6B09" w:rsidRDefault="004C5279" w:rsidP="004F418A">
            <w:pPr>
              <w:spacing w:line="25" w:lineRule="atLeast"/>
              <w:jc w:val="center"/>
              <w:rPr>
                <w:rFonts w:ascii="Times New Roman" w:hAnsi="Times New Roman"/>
                <w:sz w:val="20"/>
                <w:szCs w:val="20"/>
                <w:lang w:val="en-US"/>
              </w:rPr>
            </w:pPr>
            <w:r w:rsidRPr="00ED6B09">
              <w:rPr>
                <w:rFonts w:ascii="Times New Roman" w:hAnsi="Times New Roman"/>
                <w:sz w:val="20"/>
                <w:szCs w:val="20"/>
              </w:rPr>
              <w:t>144887</w:t>
            </w:r>
          </w:p>
        </w:tc>
        <w:tc>
          <w:tcPr>
            <w:tcW w:w="1132" w:type="dxa"/>
          </w:tcPr>
          <w:p w14:paraId="2ABA87C1" w14:textId="2705B6F5" w:rsidR="004C5279" w:rsidRPr="00ED6B09" w:rsidRDefault="004C5279" w:rsidP="004F418A">
            <w:pPr>
              <w:spacing w:line="25" w:lineRule="atLeast"/>
              <w:jc w:val="center"/>
              <w:rPr>
                <w:rFonts w:ascii="Times New Roman" w:hAnsi="Times New Roman"/>
                <w:sz w:val="20"/>
                <w:szCs w:val="20"/>
                <w:lang w:val="en-US"/>
              </w:rPr>
            </w:pPr>
            <w:r w:rsidRPr="00ED6B09">
              <w:rPr>
                <w:rFonts w:ascii="Times New Roman" w:hAnsi="Times New Roman"/>
                <w:sz w:val="20"/>
                <w:szCs w:val="20"/>
              </w:rPr>
              <w:t>134021</w:t>
            </w:r>
          </w:p>
        </w:tc>
        <w:tc>
          <w:tcPr>
            <w:tcW w:w="992" w:type="dxa"/>
          </w:tcPr>
          <w:p w14:paraId="50F6BA06" w14:textId="7BA20F10" w:rsidR="004C5279" w:rsidRPr="00ED6B09" w:rsidRDefault="004C5279" w:rsidP="004F418A">
            <w:pPr>
              <w:spacing w:line="25" w:lineRule="atLeast"/>
              <w:jc w:val="center"/>
              <w:rPr>
                <w:rFonts w:ascii="Times New Roman" w:hAnsi="Times New Roman"/>
                <w:sz w:val="20"/>
                <w:szCs w:val="20"/>
                <w:lang w:val="en-US"/>
              </w:rPr>
            </w:pPr>
            <w:r w:rsidRPr="00ED6B09">
              <w:rPr>
                <w:rFonts w:ascii="Times New Roman" w:hAnsi="Times New Roman"/>
                <w:sz w:val="20"/>
                <w:szCs w:val="20"/>
              </w:rPr>
              <w:t>119532</w:t>
            </w:r>
          </w:p>
        </w:tc>
      </w:tr>
      <w:tr w:rsidR="004C5279" w:rsidRPr="00F56FC6" w14:paraId="3BE975B0" w14:textId="77777777" w:rsidTr="00B0553C">
        <w:trPr>
          <w:trHeight w:val="192"/>
        </w:trPr>
        <w:tc>
          <w:tcPr>
            <w:tcW w:w="2825" w:type="dxa"/>
          </w:tcPr>
          <w:p w14:paraId="79C42DE8" w14:textId="1DA7C7D5" w:rsidR="004C5279" w:rsidRPr="00ED6B09" w:rsidRDefault="004C5279" w:rsidP="004F418A">
            <w:pPr>
              <w:spacing w:line="25" w:lineRule="atLeast"/>
              <w:jc w:val="both"/>
              <w:rPr>
                <w:rFonts w:ascii="Times New Roman" w:hAnsi="Times New Roman"/>
                <w:sz w:val="20"/>
                <w:szCs w:val="20"/>
              </w:rPr>
            </w:pPr>
            <w:r>
              <w:rPr>
                <w:rFonts w:ascii="Times New Roman" w:hAnsi="Times New Roman"/>
                <w:bCs/>
              </w:rPr>
              <w:t>М</w:t>
            </w:r>
            <w:r w:rsidRPr="004C5279">
              <w:rPr>
                <w:rFonts w:ascii="Times New Roman" w:hAnsi="Times New Roman"/>
                <w:bCs/>
              </w:rPr>
              <w:t xml:space="preserve">аксимальное удельное </w:t>
            </w:r>
            <w:r>
              <w:rPr>
                <w:rFonts w:ascii="Times New Roman" w:hAnsi="Times New Roman"/>
                <w:bCs/>
              </w:rPr>
              <w:t xml:space="preserve">конвективное </w:t>
            </w:r>
            <w:r w:rsidRPr="004C5279">
              <w:rPr>
                <w:rFonts w:ascii="Times New Roman" w:hAnsi="Times New Roman"/>
                <w:bCs/>
              </w:rPr>
              <w:t>тепловосприятие</w:t>
            </w:r>
          </w:p>
        </w:tc>
        <w:tc>
          <w:tcPr>
            <w:tcW w:w="1438" w:type="dxa"/>
          </w:tcPr>
          <w:p w14:paraId="6CF9AE70" w14:textId="394C6A6E" w:rsidR="004C5279" w:rsidRPr="00ED6B09" w:rsidRDefault="004C5279" w:rsidP="004F418A">
            <w:pPr>
              <w:spacing w:line="25" w:lineRule="atLeast"/>
              <w:rPr>
                <w:rFonts w:ascii="Times New Roman" w:hAnsi="Times New Roman"/>
                <w:sz w:val="20"/>
                <w:szCs w:val="20"/>
              </w:rPr>
            </w:pPr>
            <w:r w:rsidRPr="00ED6B09">
              <w:rPr>
                <w:rFonts w:ascii="Times New Roman" w:hAnsi="Times New Roman"/>
                <w:sz w:val="20"/>
                <w:szCs w:val="20"/>
                <w:lang w:val="en-US"/>
              </w:rPr>
              <w:t>q</w:t>
            </w:r>
            <w:proofErr w:type="spellStart"/>
            <w:r w:rsidRPr="00ED6B09">
              <w:rPr>
                <w:rFonts w:ascii="Times New Roman" w:hAnsi="Times New Roman"/>
                <w:sz w:val="20"/>
                <w:szCs w:val="20"/>
                <w:vertAlign w:val="subscript"/>
              </w:rPr>
              <w:t>конв</w:t>
            </w:r>
            <w:proofErr w:type="spellEnd"/>
            <w:r w:rsidRPr="00ED6B09">
              <w:rPr>
                <w:rFonts w:ascii="Times New Roman" w:hAnsi="Times New Roman"/>
                <w:sz w:val="20"/>
                <w:szCs w:val="20"/>
              </w:rPr>
              <w:t>, (Вт/м</w:t>
            </w:r>
            <w:r w:rsidRPr="00ED6B09">
              <w:rPr>
                <w:rFonts w:ascii="Times New Roman" w:hAnsi="Times New Roman"/>
                <w:sz w:val="20"/>
                <w:szCs w:val="20"/>
                <w:vertAlign w:val="superscript"/>
              </w:rPr>
              <w:t>2</w:t>
            </w:r>
            <w:r w:rsidRPr="00ED6B09">
              <w:rPr>
                <w:rFonts w:ascii="Times New Roman" w:hAnsi="Times New Roman"/>
                <w:sz w:val="20"/>
                <w:szCs w:val="20"/>
              </w:rPr>
              <w:t>)</w:t>
            </w:r>
          </w:p>
        </w:tc>
        <w:tc>
          <w:tcPr>
            <w:tcW w:w="991" w:type="dxa"/>
          </w:tcPr>
          <w:p w14:paraId="76221251" w14:textId="4BA1916E"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16013</w:t>
            </w:r>
          </w:p>
        </w:tc>
        <w:tc>
          <w:tcPr>
            <w:tcW w:w="1273" w:type="dxa"/>
          </w:tcPr>
          <w:p w14:paraId="1425A324" w14:textId="2975D758"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14502</w:t>
            </w:r>
          </w:p>
        </w:tc>
        <w:tc>
          <w:tcPr>
            <w:tcW w:w="1272" w:type="dxa"/>
          </w:tcPr>
          <w:p w14:paraId="02F05D58" w14:textId="438075AE"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13428</w:t>
            </w:r>
          </w:p>
        </w:tc>
        <w:tc>
          <w:tcPr>
            <w:tcW w:w="1132" w:type="dxa"/>
          </w:tcPr>
          <w:p w14:paraId="5A39B476" w14:textId="5DFFF887"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12420,8</w:t>
            </w:r>
          </w:p>
        </w:tc>
        <w:tc>
          <w:tcPr>
            <w:tcW w:w="992" w:type="dxa"/>
          </w:tcPr>
          <w:p w14:paraId="72CCF53F" w14:textId="2F568A9C"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11078</w:t>
            </w:r>
          </w:p>
        </w:tc>
      </w:tr>
      <w:tr w:rsidR="004C5279" w:rsidRPr="00F56FC6" w14:paraId="6A39877A" w14:textId="77777777" w:rsidTr="00B0553C">
        <w:trPr>
          <w:trHeight w:val="120"/>
        </w:trPr>
        <w:tc>
          <w:tcPr>
            <w:tcW w:w="2825" w:type="dxa"/>
          </w:tcPr>
          <w:p w14:paraId="0654A7E6" w14:textId="5CD97DD6" w:rsidR="004C5279" w:rsidRPr="00ED6B09" w:rsidRDefault="004C5279" w:rsidP="004F418A">
            <w:pPr>
              <w:spacing w:line="25" w:lineRule="atLeast"/>
              <w:jc w:val="both"/>
              <w:rPr>
                <w:rFonts w:ascii="Times New Roman" w:hAnsi="Times New Roman"/>
                <w:sz w:val="20"/>
                <w:szCs w:val="20"/>
                <w:lang w:val="en-US"/>
              </w:rPr>
            </w:pPr>
            <w:r>
              <w:rPr>
                <w:rFonts w:ascii="Times New Roman" w:hAnsi="Times New Roman"/>
                <w:bCs/>
              </w:rPr>
              <w:t>М</w:t>
            </w:r>
            <w:r w:rsidRPr="004C5279">
              <w:rPr>
                <w:rFonts w:ascii="Times New Roman" w:hAnsi="Times New Roman"/>
                <w:bCs/>
              </w:rPr>
              <w:t>аксимальное удельное лучистое тепловосприятие</w:t>
            </w:r>
          </w:p>
        </w:tc>
        <w:tc>
          <w:tcPr>
            <w:tcW w:w="1438" w:type="dxa"/>
          </w:tcPr>
          <w:p w14:paraId="4B3AEDB9" w14:textId="6505D463" w:rsidR="004C5279" w:rsidRPr="00ED6B09" w:rsidRDefault="004C5279" w:rsidP="004F418A">
            <w:pPr>
              <w:spacing w:line="25" w:lineRule="atLeast"/>
              <w:rPr>
                <w:rFonts w:ascii="Times New Roman" w:hAnsi="Times New Roman"/>
                <w:sz w:val="20"/>
                <w:szCs w:val="20"/>
                <w:lang w:val="en-US"/>
              </w:rPr>
            </w:pPr>
            <w:r w:rsidRPr="00ED6B09">
              <w:rPr>
                <w:rFonts w:ascii="Times New Roman" w:hAnsi="Times New Roman"/>
                <w:sz w:val="20"/>
                <w:szCs w:val="20"/>
                <w:lang w:val="en-US"/>
              </w:rPr>
              <w:t>q</w:t>
            </w:r>
            <w:r w:rsidRPr="00ED6B09">
              <w:rPr>
                <w:rFonts w:ascii="Times New Roman" w:hAnsi="Times New Roman"/>
                <w:sz w:val="20"/>
                <w:szCs w:val="20"/>
                <w:vertAlign w:val="subscript"/>
              </w:rPr>
              <w:t>рад</w:t>
            </w:r>
            <w:r w:rsidRPr="00ED6B09">
              <w:rPr>
                <w:rFonts w:ascii="Times New Roman" w:hAnsi="Times New Roman"/>
                <w:sz w:val="20"/>
                <w:szCs w:val="20"/>
              </w:rPr>
              <w:t>,</w:t>
            </w:r>
            <w:r w:rsidRPr="00ED6B09">
              <w:rPr>
                <w:rFonts w:ascii="Times New Roman" w:hAnsi="Times New Roman"/>
                <w:sz w:val="20"/>
                <w:szCs w:val="20"/>
                <w:vertAlign w:val="subscript"/>
              </w:rPr>
              <w:t xml:space="preserve"> </w:t>
            </w:r>
            <w:r w:rsidRPr="00ED6B09">
              <w:rPr>
                <w:rFonts w:ascii="Times New Roman" w:hAnsi="Times New Roman"/>
                <w:sz w:val="20"/>
                <w:szCs w:val="20"/>
              </w:rPr>
              <w:t>(Вт/м</w:t>
            </w:r>
            <w:r w:rsidRPr="00ED6B09">
              <w:rPr>
                <w:rFonts w:ascii="Times New Roman" w:hAnsi="Times New Roman"/>
                <w:sz w:val="20"/>
                <w:szCs w:val="20"/>
                <w:vertAlign w:val="superscript"/>
              </w:rPr>
              <w:t>2</w:t>
            </w:r>
            <w:r w:rsidRPr="00ED6B09">
              <w:rPr>
                <w:rFonts w:ascii="Times New Roman" w:hAnsi="Times New Roman"/>
                <w:sz w:val="20"/>
                <w:szCs w:val="20"/>
              </w:rPr>
              <w:t xml:space="preserve">)        </w:t>
            </w:r>
          </w:p>
        </w:tc>
        <w:tc>
          <w:tcPr>
            <w:tcW w:w="991" w:type="dxa"/>
          </w:tcPr>
          <w:p w14:paraId="0C68E1AD" w14:textId="5EE0AE40"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83148</w:t>
            </w:r>
          </w:p>
        </w:tc>
        <w:tc>
          <w:tcPr>
            <w:tcW w:w="1273" w:type="dxa"/>
          </w:tcPr>
          <w:p w14:paraId="2EA66677" w14:textId="1C33124E"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75304</w:t>
            </w:r>
          </w:p>
        </w:tc>
        <w:tc>
          <w:tcPr>
            <w:tcW w:w="1272" w:type="dxa"/>
          </w:tcPr>
          <w:p w14:paraId="40B5BB0C" w14:textId="0C5EF1D2"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69726</w:t>
            </w:r>
          </w:p>
        </w:tc>
        <w:tc>
          <w:tcPr>
            <w:tcW w:w="1132" w:type="dxa"/>
          </w:tcPr>
          <w:p w14:paraId="16D590B5" w14:textId="251BB3DF"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64496</w:t>
            </w:r>
          </w:p>
        </w:tc>
        <w:tc>
          <w:tcPr>
            <w:tcW w:w="992" w:type="dxa"/>
          </w:tcPr>
          <w:p w14:paraId="1A1D1EF6" w14:textId="76EA5631" w:rsidR="004C5279" w:rsidRPr="00ED6B09" w:rsidRDefault="004C5279" w:rsidP="004F418A">
            <w:pPr>
              <w:spacing w:line="25" w:lineRule="atLeast"/>
              <w:jc w:val="center"/>
              <w:rPr>
                <w:rFonts w:ascii="Times New Roman" w:hAnsi="Times New Roman"/>
                <w:sz w:val="20"/>
                <w:szCs w:val="20"/>
              </w:rPr>
            </w:pPr>
            <w:r w:rsidRPr="00ED6B09">
              <w:rPr>
                <w:rFonts w:ascii="Times New Roman" w:hAnsi="Times New Roman"/>
                <w:sz w:val="20"/>
                <w:szCs w:val="20"/>
              </w:rPr>
              <w:t>57523</w:t>
            </w:r>
          </w:p>
        </w:tc>
      </w:tr>
    </w:tbl>
    <w:p w14:paraId="4CCC7C05" w14:textId="77777777" w:rsidR="00AE559C" w:rsidRDefault="00AE559C" w:rsidP="005A0910">
      <w:pPr>
        <w:spacing w:after="0" w:line="25" w:lineRule="atLeast"/>
        <w:ind w:firstLine="709"/>
        <w:rPr>
          <w:rFonts w:ascii="Times New Roman" w:hAnsi="Times New Roman"/>
          <w:bCs/>
          <w:sz w:val="28"/>
          <w:szCs w:val="28"/>
          <w:lang w:val="kk-KZ"/>
        </w:rPr>
      </w:pPr>
    </w:p>
    <w:p w14:paraId="4E9892F5" w14:textId="346FCA0C" w:rsidR="005C6EF6" w:rsidRDefault="00AE559C" w:rsidP="005A0910">
      <w:pPr>
        <w:spacing w:after="0" w:line="25" w:lineRule="atLeast"/>
        <w:ind w:firstLine="709"/>
        <w:rPr>
          <w:rFonts w:ascii="Times New Roman" w:hAnsi="Times New Roman"/>
          <w:bCs/>
          <w:sz w:val="28"/>
          <w:szCs w:val="28"/>
        </w:rPr>
      </w:pPr>
      <w:r>
        <w:rPr>
          <w:rFonts w:ascii="Times New Roman" w:hAnsi="Times New Roman"/>
          <w:bCs/>
          <w:sz w:val="28"/>
          <w:szCs w:val="28"/>
          <w:lang w:val="kk-KZ"/>
        </w:rPr>
        <w:t xml:space="preserve">Таблица Г.2 - </w:t>
      </w:r>
      <w:r w:rsidR="0002751C" w:rsidRPr="006527E2">
        <w:rPr>
          <w:rFonts w:ascii="Times New Roman" w:hAnsi="Times New Roman"/>
          <w:bCs/>
          <w:sz w:val="28"/>
          <w:szCs w:val="28"/>
        </w:rPr>
        <w:t>Д</w:t>
      </w:r>
      <w:r w:rsidR="005C6EF6" w:rsidRPr="006527E2">
        <w:rPr>
          <w:rFonts w:ascii="Times New Roman" w:hAnsi="Times New Roman"/>
          <w:bCs/>
          <w:sz w:val="28"/>
          <w:szCs w:val="28"/>
        </w:rPr>
        <w:t>ля толщины 6</w:t>
      </w:r>
      <w:r w:rsidR="00420BBD" w:rsidRPr="006527E2">
        <w:rPr>
          <w:rFonts w:ascii="Times New Roman" w:hAnsi="Times New Roman"/>
          <w:bCs/>
          <w:sz w:val="28"/>
          <w:szCs w:val="28"/>
        </w:rPr>
        <w:t xml:space="preserve"> </w:t>
      </w:r>
      <w:r w:rsidR="005C6EF6" w:rsidRPr="006527E2">
        <w:rPr>
          <w:rFonts w:ascii="Times New Roman" w:hAnsi="Times New Roman"/>
          <w:bCs/>
          <w:sz w:val="28"/>
          <w:szCs w:val="28"/>
        </w:rPr>
        <w:t>мм</w:t>
      </w:r>
    </w:p>
    <w:p w14:paraId="23ABF06B" w14:textId="77777777" w:rsidR="00B61A15" w:rsidRPr="006527E2" w:rsidRDefault="00B61A15" w:rsidP="005A0910">
      <w:pPr>
        <w:spacing w:after="0" w:line="25" w:lineRule="atLeast"/>
        <w:ind w:firstLine="709"/>
        <w:rPr>
          <w:rFonts w:ascii="Times New Roman" w:hAnsi="Times New Roman"/>
          <w:bCs/>
          <w:sz w:val="28"/>
          <w:szCs w:val="28"/>
        </w:rPr>
      </w:pPr>
    </w:p>
    <w:tbl>
      <w:tblPr>
        <w:tblStyle w:val="a8"/>
        <w:tblW w:w="0" w:type="auto"/>
        <w:tblInd w:w="108" w:type="dxa"/>
        <w:tblLook w:val="04A0" w:firstRow="1" w:lastRow="0" w:firstColumn="1" w:lastColumn="0" w:noHBand="0" w:noVBand="1"/>
      </w:tblPr>
      <w:tblGrid>
        <w:gridCol w:w="2486"/>
        <w:gridCol w:w="1689"/>
        <w:gridCol w:w="1242"/>
        <w:gridCol w:w="1118"/>
        <w:gridCol w:w="1110"/>
        <w:gridCol w:w="1112"/>
        <w:gridCol w:w="989"/>
      </w:tblGrid>
      <w:tr w:rsidR="0002751C" w:rsidRPr="00EF5B9B" w14:paraId="3F03A5B4" w14:textId="77777777" w:rsidTr="00B0553C">
        <w:trPr>
          <w:trHeight w:val="84"/>
        </w:trPr>
        <w:tc>
          <w:tcPr>
            <w:tcW w:w="2550" w:type="dxa"/>
            <w:vMerge w:val="restart"/>
          </w:tcPr>
          <w:p w14:paraId="4E4AA662" w14:textId="4C147C9A" w:rsidR="0002751C" w:rsidRPr="007E0A33" w:rsidRDefault="00466D2C" w:rsidP="004F418A">
            <w:pPr>
              <w:spacing w:line="25" w:lineRule="atLeast"/>
              <w:jc w:val="both"/>
              <w:rPr>
                <w:rFonts w:ascii="Times New Roman" w:hAnsi="Times New Roman"/>
                <w:b/>
              </w:rPr>
            </w:pPr>
            <w:r w:rsidRPr="007E0A33">
              <w:rPr>
                <w:rFonts w:ascii="Times New Roman" w:hAnsi="Times New Roman"/>
                <w:b/>
              </w:rPr>
              <w:t>Расчетная величина</w:t>
            </w:r>
          </w:p>
        </w:tc>
        <w:tc>
          <w:tcPr>
            <w:tcW w:w="1701" w:type="dxa"/>
            <w:vMerge w:val="restart"/>
          </w:tcPr>
          <w:p w14:paraId="71C64F32" w14:textId="07CA7D93" w:rsidR="0002751C" w:rsidRPr="007E0A33" w:rsidRDefault="00466D2C" w:rsidP="004F418A">
            <w:pPr>
              <w:spacing w:line="25" w:lineRule="atLeast"/>
              <w:jc w:val="both"/>
              <w:rPr>
                <w:rFonts w:ascii="Times New Roman" w:hAnsi="Times New Roman"/>
                <w:b/>
              </w:rPr>
            </w:pPr>
            <w:r w:rsidRPr="007E0A33">
              <w:rPr>
                <w:rFonts w:ascii="Times New Roman" w:hAnsi="Times New Roman"/>
                <w:b/>
              </w:rPr>
              <w:t xml:space="preserve">Обозначение, размерность </w:t>
            </w:r>
          </w:p>
        </w:tc>
        <w:tc>
          <w:tcPr>
            <w:tcW w:w="5672" w:type="dxa"/>
            <w:gridSpan w:val="5"/>
          </w:tcPr>
          <w:p w14:paraId="3C9BC5E5" w14:textId="44B4A6AC"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Мощность котла</w:t>
            </w:r>
            <w:r w:rsidR="00466D2C" w:rsidRPr="00EF5B9B">
              <w:rPr>
                <w:rFonts w:ascii="Times New Roman" w:hAnsi="Times New Roman"/>
                <w:bCs/>
              </w:rPr>
              <w:t>, кВт</w:t>
            </w:r>
          </w:p>
        </w:tc>
      </w:tr>
      <w:tr w:rsidR="004C5279" w:rsidRPr="00EF5B9B" w14:paraId="64833E8D" w14:textId="77777777" w:rsidTr="00B0553C">
        <w:trPr>
          <w:trHeight w:val="468"/>
        </w:trPr>
        <w:tc>
          <w:tcPr>
            <w:tcW w:w="2550" w:type="dxa"/>
            <w:vMerge/>
          </w:tcPr>
          <w:p w14:paraId="14156ACD" w14:textId="77777777" w:rsidR="00466D2C" w:rsidRPr="00EF5B9B" w:rsidRDefault="00466D2C" w:rsidP="004F418A">
            <w:pPr>
              <w:spacing w:line="25" w:lineRule="atLeast"/>
              <w:jc w:val="both"/>
              <w:rPr>
                <w:rFonts w:ascii="Times New Roman" w:hAnsi="Times New Roman"/>
                <w:bCs/>
              </w:rPr>
            </w:pPr>
          </w:p>
        </w:tc>
        <w:tc>
          <w:tcPr>
            <w:tcW w:w="1701" w:type="dxa"/>
            <w:vMerge/>
          </w:tcPr>
          <w:p w14:paraId="70AE6345" w14:textId="77777777" w:rsidR="00466D2C" w:rsidRPr="00EF5B9B" w:rsidRDefault="00466D2C" w:rsidP="004F418A">
            <w:pPr>
              <w:spacing w:line="25" w:lineRule="atLeast"/>
              <w:jc w:val="both"/>
              <w:rPr>
                <w:rFonts w:ascii="Times New Roman" w:hAnsi="Times New Roman"/>
                <w:bCs/>
              </w:rPr>
            </w:pPr>
          </w:p>
        </w:tc>
        <w:tc>
          <w:tcPr>
            <w:tcW w:w="1276" w:type="dxa"/>
          </w:tcPr>
          <w:p w14:paraId="169D8CEF" w14:textId="660041C9" w:rsidR="00466D2C" w:rsidRPr="00EF5B9B" w:rsidRDefault="00466D2C" w:rsidP="004F418A">
            <w:pPr>
              <w:spacing w:line="25" w:lineRule="atLeast"/>
              <w:jc w:val="center"/>
              <w:rPr>
                <w:rFonts w:ascii="Times New Roman" w:hAnsi="Times New Roman"/>
                <w:bCs/>
              </w:rPr>
            </w:pPr>
            <w:r w:rsidRPr="00EF5B9B">
              <w:rPr>
                <w:rFonts w:ascii="Times New Roman" w:hAnsi="Times New Roman"/>
                <w:bCs/>
              </w:rPr>
              <w:t>385</w:t>
            </w:r>
          </w:p>
        </w:tc>
        <w:tc>
          <w:tcPr>
            <w:tcW w:w="1136" w:type="dxa"/>
          </w:tcPr>
          <w:p w14:paraId="35346CE4" w14:textId="32E89A81" w:rsidR="00466D2C" w:rsidRPr="00EF5B9B" w:rsidRDefault="00466D2C" w:rsidP="004F418A">
            <w:pPr>
              <w:spacing w:line="25" w:lineRule="atLeast"/>
              <w:jc w:val="center"/>
              <w:rPr>
                <w:rFonts w:ascii="Times New Roman" w:hAnsi="Times New Roman"/>
                <w:bCs/>
              </w:rPr>
            </w:pPr>
            <w:r w:rsidRPr="00EF5B9B">
              <w:rPr>
                <w:rFonts w:ascii="Times New Roman" w:hAnsi="Times New Roman"/>
                <w:bCs/>
              </w:rPr>
              <w:t>348</w:t>
            </w:r>
          </w:p>
        </w:tc>
        <w:tc>
          <w:tcPr>
            <w:tcW w:w="1132" w:type="dxa"/>
          </w:tcPr>
          <w:p w14:paraId="374225EB" w14:textId="207C2294" w:rsidR="00466D2C" w:rsidRPr="00EF5B9B" w:rsidRDefault="00466D2C" w:rsidP="004F418A">
            <w:pPr>
              <w:spacing w:line="25" w:lineRule="atLeast"/>
              <w:jc w:val="center"/>
              <w:rPr>
                <w:rFonts w:ascii="Times New Roman" w:hAnsi="Times New Roman"/>
                <w:bCs/>
              </w:rPr>
            </w:pPr>
            <w:r w:rsidRPr="00EF5B9B">
              <w:rPr>
                <w:rFonts w:ascii="Times New Roman" w:hAnsi="Times New Roman"/>
                <w:bCs/>
              </w:rPr>
              <w:t>323</w:t>
            </w:r>
          </w:p>
        </w:tc>
        <w:tc>
          <w:tcPr>
            <w:tcW w:w="1134" w:type="dxa"/>
          </w:tcPr>
          <w:p w14:paraId="7FB57FF5" w14:textId="554747D4" w:rsidR="00466D2C" w:rsidRPr="00EF5B9B" w:rsidRDefault="00466D2C" w:rsidP="004F418A">
            <w:pPr>
              <w:spacing w:line="25" w:lineRule="atLeast"/>
              <w:jc w:val="center"/>
              <w:rPr>
                <w:rFonts w:ascii="Times New Roman" w:hAnsi="Times New Roman"/>
                <w:bCs/>
              </w:rPr>
            </w:pPr>
            <w:r w:rsidRPr="00EF5B9B">
              <w:rPr>
                <w:rFonts w:ascii="Times New Roman" w:hAnsi="Times New Roman"/>
                <w:bCs/>
              </w:rPr>
              <w:t>298</w:t>
            </w:r>
          </w:p>
        </w:tc>
        <w:tc>
          <w:tcPr>
            <w:tcW w:w="994" w:type="dxa"/>
          </w:tcPr>
          <w:p w14:paraId="70FAE72B" w14:textId="2A9B7578" w:rsidR="00466D2C" w:rsidRPr="00EF5B9B" w:rsidRDefault="00466D2C" w:rsidP="004F418A">
            <w:pPr>
              <w:spacing w:line="25" w:lineRule="atLeast"/>
              <w:jc w:val="center"/>
              <w:rPr>
                <w:rFonts w:ascii="Times New Roman" w:hAnsi="Times New Roman"/>
                <w:bCs/>
              </w:rPr>
            </w:pPr>
            <w:r w:rsidRPr="00EF5B9B">
              <w:rPr>
                <w:rFonts w:ascii="Times New Roman" w:hAnsi="Times New Roman"/>
                <w:bCs/>
              </w:rPr>
              <w:t>266</w:t>
            </w:r>
          </w:p>
        </w:tc>
      </w:tr>
      <w:tr w:rsidR="004C5279" w:rsidRPr="00EF5B9B" w14:paraId="064C30E0" w14:textId="77777777" w:rsidTr="00B0553C">
        <w:tc>
          <w:tcPr>
            <w:tcW w:w="2550" w:type="dxa"/>
          </w:tcPr>
          <w:p w14:paraId="09F8B71F" w14:textId="5CD4E44B" w:rsidR="0002751C" w:rsidRPr="00EF5B9B" w:rsidRDefault="004C5279" w:rsidP="004F418A">
            <w:pPr>
              <w:spacing w:line="25" w:lineRule="atLeast"/>
              <w:jc w:val="both"/>
              <w:rPr>
                <w:rFonts w:ascii="Times New Roman" w:hAnsi="Times New Roman"/>
                <w:bCs/>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701" w:type="dxa"/>
          </w:tcPr>
          <w:p w14:paraId="1CF01496" w14:textId="7E9615EE" w:rsidR="0002751C" w:rsidRPr="00EF5B9B" w:rsidRDefault="0002751C"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lang w:val="en-US"/>
              </w:rPr>
              <w:t>v</w:t>
            </w:r>
            <w:r w:rsidRPr="00EF5B9B">
              <w:rPr>
                <w:rFonts w:ascii="Times New Roman" w:hAnsi="Times New Roman"/>
                <w:bCs/>
                <w:lang w:val="en-US"/>
              </w:rPr>
              <w:t>,</w:t>
            </w:r>
            <w:r w:rsidR="00466D2C" w:rsidRPr="00EF5B9B">
              <w:rPr>
                <w:rFonts w:ascii="Times New Roman" w:hAnsi="Times New Roman"/>
                <w:bCs/>
              </w:rPr>
              <w:t xml:space="preserve"> </w:t>
            </w:r>
            <w:r w:rsidRPr="00EF5B9B">
              <w:rPr>
                <w:rFonts w:ascii="Times New Roman" w:hAnsi="Times New Roman"/>
                <w:bCs/>
              </w:rPr>
              <w:t>(вт/м</w:t>
            </w:r>
            <w:r w:rsidRPr="00EF5B9B">
              <w:rPr>
                <w:rFonts w:ascii="Times New Roman" w:hAnsi="Times New Roman"/>
                <w:bCs/>
                <w:vertAlign w:val="superscript"/>
              </w:rPr>
              <w:t>3</w:t>
            </w:r>
            <w:r w:rsidRPr="00EF5B9B">
              <w:rPr>
                <w:rFonts w:ascii="Times New Roman" w:hAnsi="Times New Roman"/>
                <w:bCs/>
              </w:rPr>
              <w:t>)</w:t>
            </w:r>
          </w:p>
        </w:tc>
        <w:tc>
          <w:tcPr>
            <w:tcW w:w="1276" w:type="dxa"/>
          </w:tcPr>
          <w:p w14:paraId="2595D3BD" w14:textId="28F65430"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1704,1</w:t>
            </w:r>
          </w:p>
        </w:tc>
        <w:tc>
          <w:tcPr>
            <w:tcW w:w="1136" w:type="dxa"/>
          </w:tcPr>
          <w:p w14:paraId="7FE8CB54" w14:textId="0D0875E1"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1543,34</w:t>
            </w:r>
          </w:p>
        </w:tc>
        <w:tc>
          <w:tcPr>
            <w:tcW w:w="1132" w:type="dxa"/>
          </w:tcPr>
          <w:p w14:paraId="20CD5545" w14:textId="61311FDA"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1429</w:t>
            </w:r>
          </w:p>
        </w:tc>
        <w:tc>
          <w:tcPr>
            <w:tcW w:w="1134" w:type="dxa"/>
          </w:tcPr>
          <w:p w14:paraId="004D065F" w14:textId="189EF44F"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1321,8</w:t>
            </w:r>
          </w:p>
        </w:tc>
        <w:tc>
          <w:tcPr>
            <w:tcW w:w="994" w:type="dxa"/>
          </w:tcPr>
          <w:p w14:paraId="25FA16DF" w14:textId="250F3DB0"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1178,94</w:t>
            </w:r>
          </w:p>
        </w:tc>
      </w:tr>
      <w:tr w:rsidR="004C5279" w:rsidRPr="00EF5B9B" w14:paraId="1CFA392A" w14:textId="77777777" w:rsidTr="00B0553C">
        <w:tc>
          <w:tcPr>
            <w:tcW w:w="2550" w:type="dxa"/>
          </w:tcPr>
          <w:p w14:paraId="33FBA44B" w14:textId="0DA7DFD5" w:rsidR="0002751C" w:rsidRPr="00EF5B9B" w:rsidRDefault="00C80776" w:rsidP="004F418A">
            <w:pPr>
              <w:spacing w:line="25" w:lineRule="atLeast"/>
              <w:jc w:val="both"/>
              <w:rPr>
                <w:rFonts w:ascii="Times New Roman" w:hAnsi="Times New Roman"/>
                <w:bCs/>
              </w:rPr>
            </w:pPr>
            <w:r>
              <w:rPr>
                <w:rFonts w:ascii="Times New Roman" w:hAnsi="Times New Roman"/>
                <w:bCs/>
              </w:rPr>
              <w:t>Расход топлива</w:t>
            </w:r>
          </w:p>
        </w:tc>
        <w:tc>
          <w:tcPr>
            <w:tcW w:w="1701" w:type="dxa"/>
          </w:tcPr>
          <w:p w14:paraId="278BE833" w14:textId="5ED456C0" w:rsidR="0002751C" w:rsidRPr="00EF5B9B" w:rsidRDefault="0002751C" w:rsidP="004F418A">
            <w:pPr>
              <w:spacing w:line="25" w:lineRule="atLeast"/>
              <w:jc w:val="both"/>
              <w:rPr>
                <w:rFonts w:ascii="Times New Roman" w:hAnsi="Times New Roman"/>
                <w:bCs/>
              </w:rPr>
            </w:pPr>
            <w:proofErr w:type="spellStart"/>
            <w:r w:rsidRPr="00EF5B9B">
              <w:rPr>
                <w:rFonts w:ascii="Times New Roman" w:hAnsi="Times New Roman"/>
                <w:bCs/>
              </w:rPr>
              <w:t>В</w:t>
            </w:r>
            <w:r w:rsidRPr="00EF5B9B">
              <w:rPr>
                <w:rFonts w:ascii="Times New Roman" w:hAnsi="Times New Roman"/>
                <w:bCs/>
                <w:vertAlign w:val="subscript"/>
              </w:rPr>
              <w:t>р</w:t>
            </w:r>
            <w:proofErr w:type="spellEnd"/>
            <w:r w:rsidRPr="00EF5B9B">
              <w:rPr>
                <w:rFonts w:ascii="Times New Roman" w:hAnsi="Times New Roman"/>
                <w:bCs/>
              </w:rPr>
              <w:t>, (кг/час)</w:t>
            </w:r>
          </w:p>
        </w:tc>
        <w:tc>
          <w:tcPr>
            <w:tcW w:w="1276" w:type="dxa"/>
          </w:tcPr>
          <w:p w14:paraId="57DA9D72" w14:textId="54BE4B40"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47,7</w:t>
            </w:r>
          </w:p>
        </w:tc>
        <w:tc>
          <w:tcPr>
            <w:tcW w:w="1136" w:type="dxa"/>
          </w:tcPr>
          <w:p w14:paraId="78D71433" w14:textId="2359A693"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43,2</w:t>
            </w:r>
          </w:p>
        </w:tc>
        <w:tc>
          <w:tcPr>
            <w:tcW w:w="1132" w:type="dxa"/>
          </w:tcPr>
          <w:p w14:paraId="6E2ED70B" w14:textId="349FD11A"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40,0</w:t>
            </w:r>
          </w:p>
        </w:tc>
        <w:tc>
          <w:tcPr>
            <w:tcW w:w="1134" w:type="dxa"/>
          </w:tcPr>
          <w:p w14:paraId="15FCBE34" w14:textId="41582474"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37</w:t>
            </w:r>
          </w:p>
        </w:tc>
        <w:tc>
          <w:tcPr>
            <w:tcW w:w="994" w:type="dxa"/>
          </w:tcPr>
          <w:p w14:paraId="1C199873" w14:textId="6D7B41D1"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33</w:t>
            </w:r>
          </w:p>
        </w:tc>
      </w:tr>
      <w:tr w:rsidR="00EF5B9B" w:rsidRPr="00EF5B9B" w14:paraId="09B4E55D" w14:textId="77777777" w:rsidTr="00B0553C">
        <w:tc>
          <w:tcPr>
            <w:tcW w:w="2550" w:type="dxa"/>
          </w:tcPr>
          <w:p w14:paraId="466FBB60" w14:textId="24A22755" w:rsidR="0002751C" w:rsidRPr="00EF5B9B" w:rsidRDefault="00383FA0" w:rsidP="004F418A">
            <w:pPr>
              <w:spacing w:line="25" w:lineRule="atLeast"/>
              <w:jc w:val="both"/>
              <w:rPr>
                <w:rFonts w:ascii="Times New Roman" w:hAnsi="Times New Roman"/>
                <w:bCs/>
              </w:rPr>
            </w:pPr>
            <w:r>
              <w:rPr>
                <w:rFonts w:ascii="Times New Roman" w:hAnsi="Times New Roman"/>
                <w:sz w:val="20"/>
                <w:szCs w:val="20"/>
              </w:rPr>
              <w:t>Количество полезно используемого тепла</w:t>
            </w:r>
          </w:p>
        </w:tc>
        <w:tc>
          <w:tcPr>
            <w:tcW w:w="1701" w:type="dxa"/>
          </w:tcPr>
          <w:p w14:paraId="1F5E04D0" w14:textId="23BFE59E" w:rsidR="0002751C" w:rsidRPr="00EF5B9B" w:rsidRDefault="0002751C" w:rsidP="004F418A">
            <w:pPr>
              <w:spacing w:line="25" w:lineRule="atLeast"/>
              <w:jc w:val="both"/>
              <w:rPr>
                <w:rFonts w:ascii="Times New Roman" w:hAnsi="Times New Roman"/>
                <w:bCs/>
              </w:rPr>
            </w:pPr>
            <w:r w:rsidRPr="00EF5B9B">
              <w:rPr>
                <w:rFonts w:ascii="Times New Roman" w:hAnsi="Times New Roman"/>
                <w:bCs/>
                <w:lang w:val="en-US"/>
              </w:rPr>
              <w:t>Q</w:t>
            </w:r>
            <w:proofErr w:type="spellStart"/>
            <w:r w:rsidRPr="00EF5B9B">
              <w:rPr>
                <w:rFonts w:ascii="Times New Roman" w:hAnsi="Times New Roman"/>
                <w:bCs/>
                <w:vertAlign w:val="subscript"/>
              </w:rPr>
              <w:t>полезн</w:t>
            </w:r>
            <w:proofErr w:type="spellEnd"/>
            <w:r w:rsidR="00466D2C" w:rsidRPr="00EF5B9B">
              <w:rPr>
                <w:rFonts w:ascii="Times New Roman" w:hAnsi="Times New Roman"/>
                <w:bCs/>
              </w:rPr>
              <w:t>,</w:t>
            </w:r>
            <w:r w:rsidRPr="00EF5B9B">
              <w:rPr>
                <w:rFonts w:ascii="Times New Roman" w:hAnsi="Times New Roman"/>
                <w:bCs/>
              </w:rPr>
              <w:t xml:space="preserve"> (кВт)</w:t>
            </w:r>
          </w:p>
        </w:tc>
        <w:tc>
          <w:tcPr>
            <w:tcW w:w="1276" w:type="dxa"/>
          </w:tcPr>
          <w:p w14:paraId="477437C7" w14:textId="2C98DA4D"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384805</w:t>
            </w:r>
          </w:p>
        </w:tc>
        <w:tc>
          <w:tcPr>
            <w:tcW w:w="1136" w:type="dxa"/>
          </w:tcPr>
          <w:p w14:paraId="508CA855" w14:textId="7EFB7AAF"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348503</w:t>
            </w:r>
          </w:p>
        </w:tc>
        <w:tc>
          <w:tcPr>
            <w:tcW w:w="1132" w:type="dxa"/>
          </w:tcPr>
          <w:p w14:paraId="3F2292F4" w14:textId="28F64DB6"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322688</w:t>
            </w:r>
          </w:p>
        </w:tc>
        <w:tc>
          <w:tcPr>
            <w:tcW w:w="1134" w:type="dxa"/>
          </w:tcPr>
          <w:p w14:paraId="2C6C7ED2" w14:textId="109E8D0E"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298486</w:t>
            </w:r>
          </w:p>
        </w:tc>
        <w:tc>
          <w:tcPr>
            <w:tcW w:w="994" w:type="dxa"/>
          </w:tcPr>
          <w:p w14:paraId="594A1282" w14:textId="2D9600C5" w:rsidR="0002751C" w:rsidRPr="00EF5B9B" w:rsidRDefault="0002751C" w:rsidP="004F418A">
            <w:pPr>
              <w:spacing w:line="25" w:lineRule="atLeast"/>
              <w:jc w:val="center"/>
              <w:rPr>
                <w:rFonts w:ascii="Times New Roman" w:hAnsi="Times New Roman"/>
                <w:bCs/>
              </w:rPr>
            </w:pPr>
            <w:r w:rsidRPr="00EF5B9B">
              <w:rPr>
                <w:rFonts w:ascii="Times New Roman" w:hAnsi="Times New Roman"/>
                <w:bCs/>
              </w:rPr>
              <w:t>266217</w:t>
            </w:r>
          </w:p>
        </w:tc>
      </w:tr>
      <w:tr w:rsidR="003D78AB" w:rsidRPr="00EF5B9B" w14:paraId="632EB4EA" w14:textId="77777777" w:rsidTr="00B0553C">
        <w:tc>
          <w:tcPr>
            <w:tcW w:w="2550" w:type="dxa"/>
          </w:tcPr>
          <w:p w14:paraId="7BCFD5FB" w14:textId="4F27C3F8" w:rsidR="003D78AB" w:rsidRPr="00EF5B9B" w:rsidRDefault="003D78AB" w:rsidP="004F418A">
            <w:pPr>
              <w:spacing w:line="25" w:lineRule="atLeast"/>
              <w:jc w:val="both"/>
              <w:rPr>
                <w:rFonts w:ascii="Times New Roman" w:hAnsi="Times New Roman"/>
                <w:bCs/>
                <w:lang w:val="en-US"/>
              </w:rPr>
            </w:pPr>
            <w:r>
              <w:rPr>
                <w:rFonts w:ascii="Times New Roman" w:hAnsi="Times New Roman"/>
                <w:sz w:val="20"/>
                <w:szCs w:val="20"/>
              </w:rPr>
              <w:t>Радиационная составляющая котла</w:t>
            </w:r>
          </w:p>
        </w:tc>
        <w:tc>
          <w:tcPr>
            <w:tcW w:w="1701" w:type="dxa"/>
          </w:tcPr>
          <w:p w14:paraId="4A73C22C" w14:textId="08C25EEA" w:rsidR="003D78AB" w:rsidRPr="00EF5B9B" w:rsidRDefault="003D78AB" w:rsidP="004F418A">
            <w:pPr>
              <w:spacing w:line="25" w:lineRule="atLeast"/>
              <w:jc w:val="both"/>
              <w:rPr>
                <w:rFonts w:ascii="Times New Roman" w:hAnsi="Times New Roman"/>
                <w:bCs/>
                <w:lang w:val="en-US"/>
              </w:rPr>
            </w:pPr>
            <w:r w:rsidRPr="00EF5B9B">
              <w:rPr>
                <w:rFonts w:ascii="Times New Roman" w:hAnsi="Times New Roman"/>
                <w:bCs/>
                <w:lang w:val="en-US"/>
              </w:rPr>
              <w:t>Q</w:t>
            </w:r>
            <w:proofErr w:type="spellStart"/>
            <w:r w:rsidRPr="00EF5B9B">
              <w:rPr>
                <w:rFonts w:ascii="Times New Roman" w:hAnsi="Times New Roman"/>
                <w:bCs/>
                <w:vertAlign w:val="subscript"/>
              </w:rPr>
              <w:t>радиац</w:t>
            </w:r>
            <w:proofErr w:type="spellEnd"/>
            <w:r w:rsidRPr="00EF5B9B">
              <w:rPr>
                <w:rFonts w:ascii="Times New Roman" w:hAnsi="Times New Roman"/>
                <w:bCs/>
              </w:rPr>
              <w:t>, (кВт)</w:t>
            </w:r>
          </w:p>
        </w:tc>
        <w:tc>
          <w:tcPr>
            <w:tcW w:w="1276" w:type="dxa"/>
          </w:tcPr>
          <w:p w14:paraId="6F50FD09" w14:textId="6EA83F42"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212027</w:t>
            </w:r>
          </w:p>
        </w:tc>
        <w:tc>
          <w:tcPr>
            <w:tcW w:w="1136" w:type="dxa"/>
          </w:tcPr>
          <w:p w14:paraId="1108300B" w14:textId="478FC1EF"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192025</w:t>
            </w:r>
          </w:p>
        </w:tc>
        <w:tc>
          <w:tcPr>
            <w:tcW w:w="1132" w:type="dxa"/>
          </w:tcPr>
          <w:p w14:paraId="0227CD86" w14:textId="0C101477"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177801</w:t>
            </w:r>
          </w:p>
        </w:tc>
        <w:tc>
          <w:tcPr>
            <w:tcW w:w="1134" w:type="dxa"/>
          </w:tcPr>
          <w:p w14:paraId="4C0431A5" w14:textId="710FCA82"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164465</w:t>
            </w:r>
          </w:p>
        </w:tc>
        <w:tc>
          <w:tcPr>
            <w:tcW w:w="994" w:type="dxa"/>
          </w:tcPr>
          <w:p w14:paraId="57F167FA" w14:textId="05D8D185"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146685</w:t>
            </w:r>
          </w:p>
        </w:tc>
      </w:tr>
      <w:tr w:rsidR="003D78AB" w:rsidRPr="00EF5B9B" w14:paraId="6AABEE30" w14:textId="77777777" w:rsidTr="00B0553C">
        <w:tc>
          <w:tcPr>
            <w:tcW w:w="2550" w:type="dxa"/>
          </w:tcPr>
          <w:p w14:paraId="11DF5FB5" w14:textId="4395D8C3" w:rsidR="003D78AB" w:rsidRPr="00EF5B9B" w:rsidRDefault="003D78AB" w:rsidP="004F418A">
            <w:pPr>
              <w:spacing w:line="25" w:lineRule="atLeast"/>
              <w:jc w:val="both"/>
              <w:rPr>
                <w:rFonts w:ascii="Times New Roman" w:hAnsi="Times New Roman"/>
                <w:bCs/>
              </w:rPr>
            </w:pPr>
            <w:r>
              <w:rPr>
                <w:rFonts w:ascii="Times New Roman" w:hAnsi="Times New Roman"/>
                <w:sz w:val="20"/>
                <w:szCs w:val="20"/>
              </w:rPr>
              <w:t>К</w:t>
            </w:r>
            <w:r w:rsidRPr="005067CA">
              <w:rPr>
                <w:rFonts w:ascii="Times New Roman" w:hAnsi="Times New Roman"/>
                <w:sz w:val="20"/>
                <w:szCs w:val="20"/>
              </w:rPr>
              <w:t xml:space="preserve">онвективная </w:t>
            </w:r>
            <w:r w:rsidRPr="005067CA">
              <w:rPr>
                <w:rFonts w:ascii="Times New Roman" w:hAnsi="Times New Roman"/>
                <w:sz w:val="20"/>
                <w:szCs w:val="20"/>
              </w:rPr>
              <w:lastRenderedPageBreak/>
              <w:t>составляющая тепла</w:t>
            </w:r>
          </w:p>
        </w:tc>
        <w:tc>
          <w:tcPr>
            <w:tcW w:w="1701" w:type="dxa"/>
          </w:tcPr>
          <w:p w14:paraId="61E11A01" w14:textId="77777777"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lastRenderedPageBreak/>
              <w:t>Q</w:t>
            </w:r>
            <w:proofErr w:type="spellStart"/>
            <w:proofErr w:type="gramStart"/>
            <w:r w:rsidRPr="00EF5B9B">
              <w:rPr>
                <w:rFonts w:ascii="Times New Roman" w:hAnsi="Times New Roman"/>
                <w:bCs/>
                <w:vertAlign w:val="subscript"/>
              </w:rPr>
              <w:t>конвек</w:t>
            </w:r>
            <w:proofErr w:type="spellEnd"/>
            <w:r w:rsidRPr="00EF5B9B">
              <w:rPr>
                <w:rFonts w:ascii="Times New Roman" w:hAnsi="Times New Roman"/>
                <w:bCs/>
              </w:rPr>
              <w:t xml:space="preserve">  (</w:t>
            </w:r>
            <w:proofErr w:type="gramEnd"/>
            <w:r w:rsidRPr="00EF5B9B">
              <w:rPr>
                <w:rFonts w:ascii="Times New Roman" w:hAnsi="Times New Roman"/>
                <w:bCs/>
              </w:rPr>
              <w:t>кВт)</w:t>
            </w:r>
          </w:p>
        </w:tc>
        <w:tc>
          <w:tcPr>
            <w:tcW w:w="1276" w:type="dxa"/>
          </w:tcPr>
          <w:p w14:paraId="41676F68" w14:textId="69EA8B3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172778</w:t>
            </w:r>
          </w:p>
        </w:tc>
        <w:tc>
          <w:tcPr>
            <w:tcW w:w="1136" w:type="dxa"/>
          </w:tcPr>
          <w:p w14:paraId="3829BBA7" w14:textId="65EAD9A0"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156478</w:t>
            </w:r>
          </w:p>
        </w:tc>
        <w:tc>
          <w:tcPr>
            <w:tcW w:w="1132" w:type="dxa"/>
          </w:tcPr>
          <w:p w14:paraId="3410CB76" w14:textId="5FEDC86F"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144887</w:t>
            </w:r>
          </w:p>
        </w:tc>
        <w:tc>
          <w:tcPr>
            <w:tcW w:w="1134" w:type="dxa"/>
          </w:tcPr>
          <w:p w14:paraId="035A46E3" w14:textId="7DABAE8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134021</w:t>
            </w:r>
          </w:p>
        </w:tc>
        <w:tc>
          <w:tcPr>
            <w:tcW w:w="994" w:type="dxa"/>
          </w:tcPr>
          <w:p w14:paraId="395E1DD9" w14:textId="3E5293D5"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119532</w:t>
            </w:r>
          </w:p>
        </w:tc>
      </w:tr>
      <w:tr w:rsidR="003D78AB" w:rsidRPr="00EF5B9B" w14:paraId="0ADC06D4" w14:textId="77777777" w:rsidTr="00B0553C">
        <w:tc>
          <w:tcPr>
            <w:tcW w:w="2550" w:type="dxa"/>
          </w:tcPr>
          <w:p w14:paraId="60DD97E7" w14:textId="58066BA8" w:rsidR="003D78AB"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 xml:space="preserve">аксимальное удельное </w:t>
            </w:r>
            <w:r>
              <w:rPr>
                <w:rFonts w:ascii="Times New Roman" w:hAnsi="Times New Roman"/>
                <w:bCs/>
              </w:rPr>
              <w:t xml:space="preserve">конвективное </w:t>
            </w:r>
            <w:r w:rsidRPr="004C5279">
              <w:rPr>
                <w:rFonts w:ascii="Times New Roman" w:hAnsi="Times New Roman"/>
                <w:bCs/>
              </w:rPr>
              <w:t>тепловосприятие</w:t>
            </w:r>
          </w:p>
        </w:tc>
        <w:tc>
          <w:tcPr>
            <w:tcW w:w="1701" w:type="dxa"/>
          </w:tcPr>
          <w:p w14:paraId="43DB7432" w14:textId="77777777"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q</w:t>
            </w:r>
            <w:proofErr w:type="spellStart"/>
            <w:proofErr w:type="gramStart"/>
            <w:r w:rsidRPr="00EF5B9B">
              <w:rPr>
                <w:rFonts w:ascii="Times New Roman" w:hAnsi="Times New Roman"/>
                <w:bCs/>
                <w:vertAlign w:val="subscript"/>
              </w:rPr>
              <w:t>конв</w:t>
            </w:r>
            <w:proofErr w:type="spellEnd"/>
            <w:r w:rsidRPr="00EF5B9B">
              <w:rPr>
                <w:rFonts w:ascii="Times New Roman" w:hAnsi="Times New Roman"/>
                <w:bCs/>
              </w:rPr>
              <w:t xml:space="preserve">  (</w:t>
            </w:r>
            <w:proofErr w:type="gramEnd"/>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76" w:type="dxa"/>
          </w:tcPr>
          <w:p w14:paraId="30196B69" w14:textId="00FE2DB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16013</w:t>
            </w:r>
          </w:p>
        </w:tc>
        <w:tc>
          <w:tcPr>
            <w:tcW w:w="1136" w:type="dxa"/>
          </w:tcPr>
          <w:p w14:paraId="5A3A6399" w14:textId="322CAF6E"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14502</w:t>
            </w:r>
          </w:p>
        </w:tc>
        <w:tc>
          <w:tcPr>
            <w:tcW w:w="1132" w:type="dxa"/>
          </w:tcPr>
          <w:p w14:paraId="0D0BD73A" w14:textId="402F34C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13428</w:t>
            </w:r>
          </w:p>
        </w:tc>
        <w:tc>
          <w:tcPr>
            <w:tcW w:w="1134" w:type="dxa"/>
          </w:tcPr>
          <w:p w14:paraId="1A4C7C1A" w14:textId="7752E2A7"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12421</w:t>
            </w:r>
          </w:p>
        </w:tc>
        <w:tc>
          <w:tcPr>
            <w:tcW w:w="994" w:type="dxa"/>
          </w:tcPr>
          <w:p w14:paraId="0341B57C" w14:textId="41CE2840"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11078</w:t>
            </w:r>
          </w:p>
        </w:tc>
      </w:tr>
      <w:tr w:rsidR="003D78AB" w:rsidRPr="00EF5B9B" w14:paraId="56D22151" w14:textId="77777777" w:rsidTr="00B0553C">
        <w:tc>
          <w:tcPr>
            <w:tcW w:w="2550" w:type="dxa"/>
          </w:tcPr>
          <w:p w14:paraId="35FEB003" w14:textId="665A55BE" w:rsidR="003D78AB"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аксимальное удельное лучистое тепловосприятие</w:t>
            </w:r>
          </w:p>
        </w:tc>
        <w:tc>
          <w:tcPr>
            <w:tcW w:w="1701" w:type="dxa"/>
          </w:tcPr>
          <w:p w14:paraId="606ACAEE" w14:textId="77777777"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q</w:t>
            </w:r>
            <w:proofErr w:type="gramStart"/>
            <w:r w:rsidRPr="00EF5B9B">
              <w:rPr>
                <w:rFonts w:ascii="Times New Roman" w:hAnsi="Times New Roman"/>
                <w:bCs/>
                <w:vertAlign w:val="subscript"/>
              </w:rPr>
              <w:t>рад</w:t>
            </w:r>
            <w:r w:rsidRPr="00EF5B9B">
              <w:rPr>
                <w:rFonts w:ascii="Times New Roman" w:hAnsi="Times New Roman"/>
                <w:bCs/>
              </w:rPr>
              <w:t xml:space="preserve">  (</w:t>
            </w:r>
            <w:proofErr w:type="gramEnd"/>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76" w:type="dxa"/>
          </w:tcPr>
          <w:p w14:paraId="06B32805" w14:textId="1CEAFFF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83148</w:t>
            </w:r>
          </w:p>
        </w:tc>
        <w:tc>
          <w:tcPr>
            <w:tcW w:w="1136" w:type="dxa"/>
          </w:tcPr>
          <w:p w14:paraId="2212F034" w14:textId="7E6B2D20"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75304</w:t>
            </w:r>
          </w:p>
        </w:tc>
        <w:tc>
          <w:tcPr>
            <w:tcW w:w="1132" w:type="dxa"/>
          </w:tcPr>
          <w:p w14:paraId="4B95D10F" w14:textId="6E09543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69726</w:t>
            </w:r>
          </w:p>
        </w:tc>
        <w:tc>
          <w:tcPr>
            <w:tcW w:w="1134" w:type="dxa"/>
          </w:tcPr>
          <w:p w14:paraId="4D8201F1" w14:textId="0ABFE3C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64496</w:t>
            </w:r>
          </w:p>
        </w:tc>
        <w:tc>
          <w:tcPr>
            <w:tcW w:w="994" w:type="dxa"/>
          </w:tcPr>
          <w:p w14:paraId="0F915E0F" w14:textId="7E92315D"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57523</w:t>
            </w:r>
          </w:p>
        </w:tc>
      </w:tr>
      <w:tr w:rsidR="003D78AB" w:rsidRPr="00EF5B9B" w14:paraId="1139033D" w14:textId="77777777" w:rsidTr="00B0553C">
        <w:tc>
          <w:tcPr>
            <w:tcW w:w="2550" w:type="dxa"/>
          </w:tcPr>
          <w:p w14:paraId="5654FF49" w14:textId="677B57B8" w:rsidR="003D78AB" w:rsidRPr="00EF5B9B" w:rsidRDefault="003D78AB" w:rsidP="004F418A">
            <w:pPr>
              <w:spacing w:line="25" w:lineRule="atLeast"/>
              <w:jc w:val="both"/>
              <w:rPr>
                <w:rFonts w:ascii="Times New Roman" w:hAnsi="Times New Roman"/>
                <w:bCs/>
              </w:rPr>
            </w:pPr>
            <w:r>
              <w:rPr>
                <w:rFonts w:ascii="Times New Roman" w:hAnsi="Times New Roman"/>
                <w:bCs/>
              </w:rPr>
              <w:t xml:space="preserve">Радиус </w:t>
            </w:r>
            <w:proofErr w:type="spellStart"/>
            <w:r>
              <w:rPr>
                <w:rFonts w:ascii="Times New Roman" w:hAnsi="Times New Roman"/>
                <w:bCs/>
              </w:rPr>
              <w:t>внутр</w:t>
            </w:r>
            <w:proofErr w:type="spellEnd"/>
            <w:r>
              <w:rPr>
                <w:rFonts w:ascii="Times New Roman" w:hAnsi="Times New Roman"/>
                <w:bCs/>
              </w:rPr>
              <w:t>. стенки топки</w:t>
            </w:r>
          </w:p>
        </w:tc>
        <w:tc>
          <w:tcPr>
            <w:tcW w:w="1701" w:type="dxa"/>
          </w:tcPr>
          <w:p w14:paraId="58B49517" w14:textId="6546D6EC"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r</w:t>
            </w:r>
            <w:proofErr w:type="gramStart"/>
            <w:r w:rsidRPr="00EF5B9B">
              <w:rPr>
                <w:rFonts w:ascii="Times New Roman" w:hAnsi="Times New Roman"/>
                <w:bCs/>
                <w:vertAlign w:val="subscript"/>
                <w:lang w:val="en-US"/>
              </w:rPr>
              <w:t>1</w:t>
            </w:r>
            <w:r w:rsidRPr="00EF5B9B">
              <w:rPr>
                <w:rFonts w:ascii="Times New Roman" w:hAnsi="Times New Roman"/>
                <w:bCs/>
                <w:lang w:val="en-US"/>
              </w:rPr>
              <w:t xml:space="preserve">, </w:t>
            </w:r>
            <w:r w:rsidRPr="00EF5B9B">
              <w:rPr>
                <w:rFonts w:ascii="Times New Roman" w:hAnsi="Times New Roman"/>
                <w:bCs/>
              </w:rPr>
              <w:t xml:space="preserve">  </w:t>
            </w:r>
            <w:proofErr w:type="gramEnd"/>
            <w:r w:rsidRPr="00EF5B9B">
              <w:rPr>
                <w:rFonts w:ascii="Times New Roman" w:hAnsi="Times New Roman"/>
                <w:bCs/>
              </w:rPr>
              <w:t xml:space="preserve">   (м)</w:t>
            </w:r>
          </w:p>
        </w:tc>
        <w:tc>
          <w:tcPr>
            <w:tcW w:w="1276" w:type="dxa"/>
          </w:tcPr>
          <w:p w14:paraId="15D26BB7" w14:textId="497CC874"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0,259</w:t>
            </w:r>
          </w:p>
        </w:tc>
        <w:tc>
          <w:tcPr>
            <w:tcW w:w="1136" w:type="dxa"/>
          </w:tcPr>
          <w:p w14:paraId="447AF6F0" w14:textId="5322D3C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0,259</w:t>
            </w:r>
          </w:p>
        </w:tc>
        <w:tc>
          <w:tcPr>
            <w:tcW w:w="1132" w:type="dxa"/>
          </w:tcPr>
          <w:p w14:paraId="3C603C84" w14:textId="76F0C793"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0,259</w:t>
            </w:r>
          </w:p>
        </w:tc>
        <w:tc>
          <w:tcPr>
            <w:tcW w:w="1134" w:type="dxa"/>
          </w:tcPr>
          <w:p w14:paraId="52FE59EF" w14:textId="7A2401C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0,259</w:t>
            </w:r>
          </w:p>
        </w:tc>
        <w:tc>
          <w:tcPr>
            <w:tcW w:w="994" w:type="dxa"/>
          </w:tcPr>
          <w:p w14:paraId="02CD18B1" w14:textId="52658390"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0,259</w:t>
            </w:r>
          </w:p>
        </w:tc>
      </w:tr>
      <w:tr w:rsidR="003D78AB" w:rsidRPr="00EF5B9B" w14:paraId="3C9F0B17" w14:textId="77777777" w:rsidTr="00B0553C">
        <w:tc>
          <w:tcPr>
            <w:tcW w:w="2550" w:type="dxa"/>
          </w:tcPr>
          <w:p w14:paraId="533DF2D5" w14:textId="2DBEC384" w:rsidR="003D78AB" w:rsidRPr="00EF5B9B" w:rsidRDefault="003D78AB" w:rsidP="004F418A">
            <w:pPr>
              <w:spacing w:line="25" w:lineRule="atLeast"/>
              <w:jc w:val="both"/>
              <w:rPr>
                <w:rFonts w:ascii="Times New Roman" w:hAnsi="Times New Roman"/>
                <w:bCs/>
              </w:rPr>
            </w:pPr>
            <w:r>
              <w:rPr>
                <w:rFonts w:ascii="Times New Roman" w:hAnsi="Times New Roman"/>
                <w:bCs/>
              </w:rPr>
              <w:t>Радиус нар. стенки топки</w:t>
            </w:r>
          </w:p>
        </w:tc>
        <w:tc>
          <w:tcPr>
            <w:tcW w:w="1701" w:type="dxa"/>
          </w:tcPr>
          <w:p w14:paraId="5B7BB155" w14:textId="07A043CA"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r</w:t>
            </w:r>
            <w:proofErr w:type="gramStart"/>
            <w:r w:rsidRPr="00EF5B9B">
              <w:rPr>
                <w:rFonts w:ascii="Times New Roman" w:hAnsi="Times New Roman"/>
                <w:bCs/>
                <w:vertAlign w:val="subscript"/>
                <w:lang w:val="en-US"/>
              </w:rPr>
              <w:t>2</w:t>
            </w:r>
            <w:r w:rsidRPr="00EF5B9B">
              <w:rPr>
                <w:rFonts w:ascii="Times New Roman" w:hAnsi="Times New Roman"/>
                <w:bCs/>
                <w:lang w:val="en-US"/>
              </w:rPr>
              <w:t>,</w:t>
            </w:r>
            <w:r w:rsidRPr="00EF5B9B">
              <w:rPr>
                <w:rFonts w:ascii="Times New Roman" w:hAnsi="Times New Roman"/>
                <w:bCs/>
              </w:rPr>
              <w:t xml:space="preserve">   </w:t>
            </w:r>
            <w:proofErr w:type="gramEnd"/>
            <w:r w:rsidRPr="00EF5B9B">
              <w:rPr>
                <w:rFonts w:ascii="Times New Roman" w:hAnsi="Times New Roman"/>
                <w:bCs/>
              </w:rPr>
              <w:t xml:space="preserve">  </w:t>
            </w:r>
            <w:r w:rsidRPr="00EF5B9B">
              <w:rPr>
                <w:rFonts w:ascii="Times New Roman" w:hAnsi="Times New Roman"/>
                <w:bCs/>
                <w:lang w:val="en-US"/>
              </w:rPr>
              <w:t xml:space="preserve"> </w:t>
            </w:r>
            <w:r w:rsidRPr="00EF5B9B">
              <w:rPr>
                <w:rFonts w:ascii="Times New Roman" w:hAnsi="Times New Roman"/>
                <w:bCs/>
              </w:rPr>
              <w:t>(м)</w:t>
            </w:r>
            <w:r w:rsidRPr="00EF5B9B">
              <w:rPr>
                <w:rFonts w:ascii="Times New Roman" w:hAnsi="Times New Roman"/>
                <w:bCs/>
                <w:lang w:val="en-US"/>
              </w:rPr>
              <w:t xml:space="preserve"> </w:t>
            </w:r>
          </w:p>
        </w:tc>
        <w:tc>
          <w:tcPr>
            <w:tcW w:w="1276" w:type="dxa"/>
          </w:tcPr>
          <w:p w14:paraId="0A99C4A7" w14:textId="1B751BC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0,265</w:t>
            </w:r>
          </w:p>
        </w:tc>
        <w:tc>
          <w:tcPr>
            <w:tcW w:w="1136" w:type="dxa"/>
          </w:tcPr>
          <w:p w14:paraId="4819E407" w14:textId="76B793C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0,265</w:t>
            </w:r>
          </w:p>
        </w:tc>
        <w:tc>
          <w:tcPr>
            <w:tcW w:w="1132" w:type="dxa"/>
          </w:tcPr>
          <w:p w14:paraId="244DC493" w14:textId="0E254D83"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0,265</w:t>
            </w:r>
          </w:p>
        </w:tc>
        <w:tc>
          <w:tcPr>
            <w:tcW w:w="1134" w:type="dxa"/>
          </w:tcPr>
          <w:p w14:paraId="567B01AF" w14:textId="7BAD4E7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0,265</w:t>
            </w:r>
          </w:p>
        </w:tc>
        <w:tc>
          <w:tcPr>
            <w:tcW w:w="994" w:type="dxa"/>
          </w:tcPr>
          <w:p w14:paraId="47FC7EF3" w14:textId="42A86AA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0,265</w:t>
            </w:r>
          </w:p>
        </w:tc>
      </w:tr>
      <w:tr w:rsidR="003D78AB" w:rsidRPr="00EF5B9B" w14:paraId="13E70C05" w14:textId="77777777" w:rsidTr="00B0553C">
        <w:tc>
          <w:tcPr>
            <w:tcW w:w="2550" w:type="dxa"/>
          </w:tcPr>
          <w:p w14:paraId="3C7950E4" w14:textId="0D73B0C4" w:rsidR="003D78AB" w:rsidRPr="00ED27A7" w:rsidRDefault="003D78AB" w:rsidP="004F418A">
            <w:pPr>
              <w:spacing w:line="25" w:lineRule="atLeast"/>
              <w:jc w:val="both"/>
              <w:rPr>
                <w:rFonts w:ascii="Times New Roman" w:hAnsi="Times New Roman"/>
                <w:bCs/>
              </w:rPr>
            </w:pPr>
            <w:r>
              <w:rPr>
                <w:rFonts w:ascii="Times New Roman" w:hAnsi="Times New Roman"/>
                <w:bCs/>
              </w:rPr>
              <w:t xml:space="preserve">Отношение радиусов </w:t>
            </w:r>
          </w:p>
        </w:tc>
        <w:tc>
          <w:tcPr>
            <w:tcW w:w="1701" w:type="dxa"/>
          </w:tcPr>
          <w:p w14:paraId="05E028F7" w14:textId="4A6A6724" w:rsidR="003D78AB" w:rsidRPr="00EF5B9B" w:rsidRDefault="003D78AB" w:rsidP="004F418A">
            <w:pPr>
              <w:spacing w:line="25" w:lineRule="atLeast"/>
              <w:jc w:val="both"/>
              <w:rPr>
                <w:rFonts w:ascii="Times New Roman" w:hAnsi="Times New Roman"/>
                <w:bCs/>
                <w:lang w:val="en-US"/>
              </w:rPr>
            </w:pPr>
            <w:r w:rsidRPr="00EF5B9B">
              <w:rPr>
                <w:rFonts w:ascii="Times New Roman" w:hAnsi="Times New Roman"/>
                <w:bCs/>
              </w:rPr>
              <w:t xml:space="preserve">β   </w:t>
            </w:r>
            <w:proofErr w:type="gramStart"/>
            <w:r w:rsidRPr="00EF5B9B">
              <w:rPr>
                <w:rFonts w:ascii="Times New Roman" w:hAnsi="Times New Roman"/>
                <w:bCs/>
              </w:rPr>
              <w:t xml:space="preserve">=  </w:t>
            </w:r>
            <w:r w:rsidRPr="00EF5B9B">
              <w:rPr>
                <w:rFonts w:ascii="Times New Roman" w:hAnsi="Times New Roman"/>
                <w:bCs/>
                <w:lang w:val="en-US"/>
              </w:rPr>
              <w:t>r</w:t>
            </w:r>
            <w:proofErr w:type="gramEnd"/>
            <w:r w:rsidRPr="00EF5B9B">
              <w:rPr>
                <w:rFonts w:ascii="Times New Roman" w:hAnsi="Times New Roman"/>
                <w:bCs/>
                <w:vertAlign w:val="subscript"/>
              </w:rPr>
              <w:t>1</w:t>
            </w:r>
            <w:r w:rsidRPr="00EF5B9B">
              <w:rPr>
                <w:rFonts w:ascii="Times New Roman" w:hAnsi="Times New Roman"/>
                <w:bCs/>
              </w:rPr>
              <w:t>/</w:t>
            </w:r>
            <w:r w:rsidRPr="00EF5B9B">
              <w:rPr>
                <w:rFonts w:ascii="Times New Roman" w:hAnsi="Times New Roman"/>
                <w:bCs/>
                <w:lang w:val="en-US"/>
              </w:rPr>
              <w:t>r</w:t>
            </w:r>
            <w:r w:rsidRPr="00EF5B9B">
              <w:rPr>
                <w:rFonts w:ascii="Times New Roman" w:hAnsi="Times New Roman"/>
                <w:bCs/>
                <w:vertAlign w:val="subscript"/>
              </w:rPr>
              <w:t>2</w:t>
            </w:r>
          </w:p>
        </w:tc>
        <w:tc>
          <w:tcPr>
            <w:tcW w:w="1276" w:type="dxa"/>
          </w:tcPr>
          <w:p w14:paraId="15210503" w14:textId="521125E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0,977</w:t>
            </w:r>
          </w:p>
        </w:tc>
        <w:tc>
          <w:tcPr>
            <w:tcW w:w="1136" w:type="dxa"/>
          </w:tcPr>
          <w:p w14:paraId="2EC9F0D3" w14:textId="76E8959D"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0,977</w:t>
            </w:r>
          </w:p>
        </w:tc>
        <w:tc>
          <w:tcPr>
            <w:tcW w:w="1132" w:type="dxa"/>
          </w:tcPr>
          <w:p w14:paraId="142892FD" w14:textId="481B5ED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0,977</w:t>
            </w:r>
          </w:p>
        </w:tc>
        <w:tc>
          <w:tcPr>
            <w:tcW w:w="1134" w:type="dxa"/>
          </w:tcPr>
          <w:p w14:paraId="739BC08F" w14:textId="53C0A1C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0,977</w:t>
            </w:r>
          </w:p>
        </w:tc>
        <w:tc>
          <w:tcPr>
            <w:tcW w:w="994" w:type="dxa"/>
          </w:tcPr>
          <w:p w14:paraId="3937272F" w14:textId="200BC90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0,977</w:t>
            </w:r>
          </w:p>
        </w:tc>
      </w:tr>
      <w:tr w:rsidR="003D78AB" w:rsidRPr="00EF5B9B" w14:paraId="799E9199" w14:textId="77777777" w:rsidTr="00B0553C">
        <w:tc>
          <w:tcPr>
            <w:tcW w:w="2550" w:type="dxa"/>
          </w:tcPr>
          <w:p w14:paraId="21C4DC68" w14:textId="56CF86EE" w:rsidR="003D78AB" w:rsidRPr="00EF5B9B" w:rsidRDefault="003D78AB" w:rsidP="004F418A">
            <w:pPr>
              <w:spacing w:line="25" w:lineRule="atLeast"/>
              <w:jc w:val="both"/>
              <w:rPr>
                <w:rFonts w:ascii="Times New Roman" w:hAnsi="Times New Roman"/>
                <w:bCs/>
              </w:rPr>
            </w:pPr>
            <w:r>
              <w:rPr>
                <w:rFonts w:ascii="Times New Roman" w:hAnsi="Times New Roman"/>
                <w:bCs/>
              </w:rPr>
              <w:t xml:space="preserve">Температура </w:t>
            </w:r>
            <w:proofErr w:type="spellStart"/>
            <w:proofErr w:type="gramStart"/>
            <w:r>
              <w:rPr>
                <w:rFonts w:ascii="Times New Roman" w:hAnsi="Times New Roman"/>
                <w:bCs/>
              </w:rPr>
              <w:t>внутр.стенки</w:t>
            </w:r>
            <w:proofErr w:type="spellEnd"/>
            <w:proofErr w:type="gramEnd"/>
            <w:r>
              <w:rPr>
                <w:rFonts w:ascii="Times New Roman" w:hAnsi="Times New Roman"/>
                <w:bCs/>
              </w:rPr>
              <w:t xml:space="preserve"> топки</w:t>
            </w:r>
          </w:p>
        </w:tc>
        <w:tc>
          <w:tcPr>
            <w:tcW w:w="1701" w:type="dxa"/>
          </w:tcPr>
          <w:p w14:paraId="4F3B370F" w14:textId="0A58974A"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t</w:t>
            </w:r>
            <w:proofErr w:type="gramStart"/>
            <w:r w:rsidRPr="00EF5B9B">
              <w:rPr>
                <w:rFonts w:ascii="Times New Roman" w:hAnsi="Times New Roman"/>
                <w:bCs/>
                <w:vertAlign w:val="subscript"/>
                <w:lang w:val="en-US"/>
              </w:rPr>
              <w:t>1</w:t>
            </w:r>
            <w:r w:rsidRPr="00EF5B9B">
              <w:rPr>
                <w:rFonts w:ascii="Times New Roman" w:hAnsi="Times New Roman"/>
                <w:bCs/>
                <w:lang w:val="en-US"/>
              </w:rPr>
              <w:t xml:space="preserve">,   </w:t>
            </w:r>
            <w:proofErr w:type="gramEnd"/>
            <w:r w:rsidRPr="00EF5B9B">
              <w:rPr>
                <w:rFonts w:ascii="Times New Roman" w:hAnsi="Times New Roman"/>
                <w:bCs/>
                <w:lang w:val="en-US"/>
              </w:rPr>
              <w:t xml:space="preserve">   </w:t>
            </w:r>
            <w:r w:rsidRPr="00EF5B9B">
              <w:rPr>
                <w:rFonts w:ascii="Times New Roman" w:hAnsi="Times New Roman"/>
                <w:bCs/>
              </w:rPr>
              <w:t>(°С)  (31)</w:t>
            </w:r>
          </w:p>
        </w:tc>
        <w:tc>
          <w:tcPr>
            <w:tcW w:w="1276" w:type="dxa"/>
          </w:tcPr>
          <w:p w14:paraId="18484B4A" w14:textId="7F2BFB0A"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79,7</w:t>
            </w:r>
          </w:p>
        </w:tc>
        <w:tc>
          <w:tcPr>
            <w:tcW w:w="1136" w:type="dxa"/>
          </w:tcPr>
          <w:p w14:paraId="287D10A1" w14:textId="554AA53E"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78,78</w:t>
            </w:r>
          </w:p>
        </w:tc>
        <w:tc>
          <w:tcPr>
            <w:tcW w:w="1132" w:type="dxa"/>
          </w:tcPr>
          <w:p w14:paraId="60F3B38C" w14:textId="5D1296E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78,13</w:t>
            </w:r>
          </w:p>
        </w:tc>
        <w:tc>
          <w:tcPr>
            <w:tcW w:w="1134" w:type="dxa"/>
          </w:tcPr>
          <w:p w14:paraId="003BF182" w14:textId="2BB22A0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77,53</w:t>
            </w:r>
          </w:p>
        </w:tc>
        <w:tc>
          <w:tcPr>
            <w:tcW w:w="994" w:type="dxa"/>
          </w:tcPr>
          <w:p w14:paraId="16ACAE11" w14:textId="6D03BEC3"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76,71</w:t>
            </w:r>
          </w:p>
        </w:tc>
      </w:tr>
      <w:tr w:rsidR="003D78AB" w:rsidRPr="00EF5B9B" w14:paraId="2D79CFC5" w14:textId="77777777" w:rsidTr="00B0553C">
        <w:tc>
          <w:tcPr>
            <w:tcW w:w="2550" w:type="dxa"/>
          </w:tcPr>
          <w:p w14:paraId="53449778" w14:textId="65340A06" w:rsidR="003D78AB" w:rsidRPr="00ED27A7" w:rsidRDefault="003D78AB" w:rsidP="004F418A">
            <w:pPr>
              <w:spacing w:line="25" w:lineRule="atLeast"/>
              <w:jc w:val="both"/>
              <w:rPr>
                <w:rFonts w:ascii="Times New Roman" w:hAnsi="Times New Roman"/>
                <w:bCs/>
              </w:rPr>
            </w:pPr>
            <w:r>
              <w:rPr>
                <w:rFonts w:ascii="Times New Roman" w:hAnsi="Times New Roman"/>
                <w:bCs/>
              </w:rPr>
              <w:t xml:space="preserve">Температура </w:t>
            </w:r>
            <w:proofErr w:type="spellStart"/>
            <w:proofErr w:type="gramStart"/>
            <w:r>
              <w:rPr>
                <w:rFonts w:ascii="Times New Roman" w:hAnsi="Times New Roman"/>
                <w:bCs/>
              </w:rPr>
              <w:t>нар.стенки</w:t>
            </w:r>
            <w:proofErr w:type="spellEnd"/>
            <w:proofErr w:type="gramEnd"/>
            <w:r>
              <w:rPr>
                <w:rFonts w:ascii="Times New Roman" w:hAnsi="Times New Roman"/>
                <w:bCs/>
              </w:rPr>
              <w:t xml:space="preserve"> топки</w:t>
            </w:r>
          </w:p>
        </w:tc>
        <w:tc>
          <w:tcPr>
            <w:tcW w:w="1701" w:type="dxa"/>
          </w:tcPr>
          <w:p w14:paraId="71CB905D" w14:textId="2A013BFF" w:rsidR="003D78AB" w:rsidRPr="00EF5B9B" w:rsidRDefault="003D78AB" w:rsidP="004F418A">
            <w:pPr>
              <w:spacing w:line="25" w:lineRule="atLeast"/>
              <w:jc w:val="both"/>
              <w:rPr>
                <w:rFonts w:ascii="Times New Roman" w:hAnsi="Times New Roman"/>
                <w:bCs/>
                <w:vertAlign w:val="superscript"/>
              </w:rPr>
            </w:pPr>
            <w:r w:rsidRPr="00EF5B9B">
              <w:rPr>
                <w:rFonts w:ascii="Times New Roman" w:hAnsi="Times New Roman"/>
                <w:bCs/>
                <w:lang w:val="en-US"/>
              </w:rPr>
              <w:t>t</w:t>
            </w:r>
            <w:proofErr w:type="gramStart"/>
            <w:r w:rsidRPr="00EF5B9B">
              <w:rPr>
                <w:rFonts w:ascii="Times New Roman" w:hAnsi="Times New Roman"/>
                <w:bCs/>
                <w:vertAlign w:val="subscript"/>
                <w:lang w:val="en-US"/>
              </w:rPr>
              <w:t>2</w:t>
            </w:r>
            <w:r w:rsidRPr="00EF5B9B">
              <w:rPr>
                <w:rFonts w:ascii="Times New Roman" w:hAnsi="Times New Roman"/>
                <w:bCs/>
              </w:rPr>
              <w:t xml:space="preserve">,   </w:t>
            </w:r>
            <w:proofErr w:type="gramEnd"/>
            <w:r w:rsidRPr="00EF5B9B">
              <w:rPr>
                <w:rFonts w:ascii="Times New Roman" w:hAnsi="Times New Roman"/>
                <w:bCs/>
              </w:rPr>
              <w:t xml:space="preserve">   (°С)  (29)</w:t>
            </w:r>
          </w:p>
        </w:tc>
        <w:tc>
          <w:tcPr>
            <w:tcW w:w="1276" w:type="dxa"/>
          </w:tcPr>
          <w:p w14:paraId="0973B070" w14:textId="5745C674"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73,57</w:t>
            </w:r>
          </w:p>
        </w:tc>
        <w:tc>
          <w:tcPr>
            <w:tcW w:w="1136" w:type="dxa"/>
          </w:tcPr>
          <w:p w14:paraId="364463FF" w14:textId="2ADB3C57"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73,23</w:t>
            </w:r>
          </w:p>
        </w:tc>
        <w:tc>
          <w:tcPr>
            <w:tcW w:w="1132" w:type="dxa"/>
          </w:tcPr>
          <w:p w14:paraId="78BD0706" w14:textId="2D330CB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72,99</w:t>
            </w:r>
          </w:p>
        </w:tc>
        <w:tc>
          <w:tcPr>
            <w:tcW w:w="1134" w:type="dxa"/>
          </w:tcPr>
          <w:p w14:paraId="06C365C6" w14:textId="37A6942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72,77</w:t>
            </w:r>
          </w:p>
        </w:tc>
        <w:tc>
          <w:tcPr>
            <w:tcW w:w="994" w:type="dxa"/>
          </w:tcPr>
          <w:p w14:paraId="11240252" w14:textId="0C8F292A"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72,47</w:t>
            </w:r>
          </w:p>
        </w:tc>
      </w:tr>
      <w:tr w:rsidR="003D78AB" w:rsidRPr="00EF5B9B" w14:paraId="0B8013D8" w14:textId="77777777" w:rsidTr="00B0553C">
        <w:tc>
          <w:tcPr>
            <w:tcW w:w="2550" w:type="dxa"/>
          </w:tcPr>
          <w:p w14:paraId="35247316" w14:textId="16D05421" w:rsidR="003D78AB" w:rsidRPr="00EF5B9B" w:rsidRDefault="003D78AB" w:rsidP="004F418A">
            <w:pPr>
              <w:spacing w:line="25" w:lineRule="atLeast"/>
              <w:jc w:val="both"/>
              <w:rPr>
                <w:rFonts w:ascii="Times New Roman" w:hAnsi="Times New Roman"/>
                <w:bCs/>
              </w:rPr>
            </w:pPr>
            <w:r>
              <w:rPr>
                <w:rFonts w:ascii="Times New Roman" w:hAnsi="Times New Roman"/>
                <w:bCs/>
              </w:rPr>
              <w:t>Температура воды</w:t>
            </w:r>
          </w:p>
        </w:tc>
        <w:tc>
          <w:tcPr>
            <w:tcW w:w="1701" w:type="dxa"/>
          </w:tcPr>
          <w:p w14:paraId="31EC531A" w14:textId="44AF3CDA"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t</w:t>
            </w:r>
            <w:r w:rsidRPr="00EF5B9B">
              <w:rPr>
                <w:rFonts w:ascii="Times New Roman" w:hAnsi="Times New Roman"/>
                <w:bCs/>
                <w:vertAlign w:val="subscript"/>
              </w:rPr>
              <w:t>ж2</w:t>
            </w:r>
            <w:r w:rsidRPr="00EF5B9B">
              <w:rPr>
                <w:rFonts w:ascii="Times New Roman" w:hAnsi="Times New Roman"/>
                <w:bCs/>
                <w:vertAlign w:val="subscript"/>
                <w:lang w:val="en-US"/>
              </w:rPr>
              <w:t xml:space="preserve">    </w:t>
            </w:r>
            <w:proofErr w:type="gramStart"/>
            <w:r w:rsidRPr="00EF5B9B">
              <w:rPr>
                <w:rFonts w:ascii="Times New Roman" w:hAnsi="Times New Roman"/>
                <w:bCs/>
                <w:vertAlign w:val="subscript"/>
                <w:lang w:val="en-US"/>
              </w:rPr>
              <w:t xml:space="preserve">   </w:t>
            </w:r>
            <w:r w:rsidRPr="00EF5B9B">
              <w:rPr>
                <w:rFonts w:ascii="Times New Roman" w:hAnsi="Times New Roman"/>
                <w:bCs/>
                <w:lang w:val="en-US"/>
              </w:rPr>
              <w:t>(</w:t>
            </w:r>
            <w:proofErr w:type="gramEnd"/>
            <w:r w:rsidRPr="00EF5B9B">
              <w:rPr>
                <w:rFonts w:ascii="Times New Roman" w:hAnsi="Times New Roman"/>
                <w:bCs/>
                <w:lang w:val="en-US"/>
              </w:rPr>
              <w:t xml:space="preserve">°C) </w:t>
            </w:r>
            <w:r w:rsidRPr="00EF5B9B">
              <w:rPr>
                <w:rFonts w:ascii="Times New Roman" w:hAnsi="Times New Roman"/>
                <w:bCs/>
              </w:rPr>
              <w:t>эксп</w:t>
            </w:r>
          </w:p>
        </w:tc>
        <w:tc>
          <w:tcPr>
            <w:tcW w:w="1276" w:type="dxa"/>
          </w:tcPr>
          <w:p w14:paraId="525FE783" w14:textId="67F3AF05"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70,0</w:t>
            </w:r>
          </w:p>
        </w:tc>
        <w:tc>
          <w:tcPr>
            <w:tcW w:w="1136" w:type="dxa"/>
          </w:tcPr>
          <w:p w14:paraId="4441623C" w14:textId="0A8E2E75"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70,0</w:t>
            </w:r>
          </w:p>
        </w:tc>
        <w:tc>
          <w:tcPr>
            <w:tcW w:w="1132" w:type="dxa"/>
          </w:tcPr>
          <w:p w14:paraId="1B6262E1" w14:textId="1A7C375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70,0</w:t>
            </w:r>
          </w:p>
        </w:tc>
        <w:tc>
          <w:tcPr>
            <w:tcW w:w="1134" w:type="dxa"/>
          </w:tcPr>
          <w:p w14:paraId="2878055E" w14:textId="0B98F79A"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70,0</w:t>
            </w:r>
          </w:p>
        </w:tc>
        <w:tc>
          <w:tcPr>
            <w:tcW w:w="994" w:type="dxa"/>
          </w:tcPr>
          <w:p w14:paraId="1F72A065" w14:textId="065F922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70,0</w:t>
            </w:r>
          </w:p>
        </w:tc>
      </w:tr>
      <w:tr w:rsidR="003D78AB" w:rsidRPr="00EF5B9B" w14:paraId="5D26217B" w14:textId="77777777" w:rsidTr="00B0553C">
        <w:tc>
          <w:tcPr>
            <w:tcW w:w="2550" w:type="dxa"/>
          </w:tcPr>
          <w:p w14:paraId="4B85EE14" w14:textId="4590FD83" w:rsidR="003D78AB"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аксимальное удельное лучистое тепловосприятие</w:t>
            </w:r>
          </w:p>
        </w:tc>
        <w:tc>
          <w:tcPr>
            <w:tcW w:w="1701" w:type="dxa"/>
          </w:tcPr>
          <w:p w14:paraId="473E9133" w14:textId="2CA7E9EC"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rPr>
              <w:t>рад</w:t>
            </w:r>
            <w:r w:rsidRPr="00EF5B9B">
              <w:rPr>
                <w:rFonts w:ascii="Times New Roman" w:hAnsi="Times New Roman"/>
                <w:bCs/>
                <w:lang w:val="en-US"/>
              </w:rPr>
              <w:t xml:space="preserve">   </w:t>
            </w:r>
            <w:proofErr w:type="gramStart"/>
            <w:r w:rsidRPr="00EF5B9B">
              <w:rPr>
                <w:rFonts w:ascii="Times New Roman" w:hAnsi="Times New Roman"/>
                <w:bCs/>
                <w:lang w:val="en-US"/>
              </w:rPr>
              <w:t xml:space="preserve">   </w:t>
            </w:r>
            <w:r w:rsidRPr="00EF5B9B">
              <w:rPr>
                <w:rFonts w:ascii="Times New Roman" w:hAnsi="Times New Roman"/>
                <w:bCs/>
              </w:rPr>
              <w:t>(</w:t>
            </w:r>
            <w:proofErr w:type="gramEnd"/>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76" w:type="dxa"/>
          </w:tcPr>
          <w:p w14:paraId="6C0B6056" w14:textId="1B76DFC0" w:rsidR="003D78AB" w:rsidRPr="00EF5B9B" w:rsidRDefault="003D78AB" w:rsidP="004F418A">
            <w:pPr>
              <w:spacing w:line="25" w:lineRule="atLeast"/>
              <w:jc w:val="center"/>
              <w:rPr>
                <w:rFonts w:ascii="Times New Roman" w:hAnsi="Times New Roman"/>
                <w:bCs/>
              </w:rPr>
            </w:pPr>
            <w:r w:rsidRPr="00EF5B9B">
              <w:rPr>
                <w:rFonts w:ascii="Times New Roman" w:hAnsi="Times New Roman"/>
                <w:bCs/>
                <w:lang w:val="en-US"/>
              </w:rPr>
              <w:t>45560</w:t>
            </w:r>
          </w:p>
        </w:tc>
        <w:tc>
          <w:tcPr>
            <w:tcW w:w="1136" w:type="dxa"/>
          </w:tcPr>
          <w:p w14:paraId="0B7BB2BD" w14:textId="3A728CB6" w:rsidR="003D78AB" w:rsidRPr="00EF5B9B" w:rsidRDefault="003D78AB" w:rsidP="004F418A">
            <w:pPr>
              <w:spacing w:line="25" w:lineRule="atLeast"/>
              <w:jc w:val="center"/>
              <w:rPr>
                <w:rFonts w:ascii="Times New Roman" w:hAnsi="Times New Roman"/>
                <w:bCs/>
              </w:rPr>
            </w:pPr>
            <w:r w:rsidRPr="00EF5B9B">
              <w:rPr>
                <w:rFonts w:ascii="Times New Roman" w:hAnsi="Times New Roman"/>
                <w:bCs/>
                <w:lang w:val="en-US"/>
              </w:rPr>
              <w:t>41262</w:t>
            </w:r>
          </w:p>
        </w:tc>
        <w:tc>
          <w:tcPr>
            <w:tcW w:w="1132" w:type="dxa"/>
          </w:tcPr>
          <w:p w14:paraId="2384BAED" w14:textId="2A64543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lang w:val="en-US"/>
              </w:rPr>
              <w:t>38206</w:t>
            </w:r>
          </w:p>
        </w:tc>
        <w:tc>
          <w:tcPr>
            <w:tcW w:w="1134" w:type="dxa"/>
          </w:tcPr>
          <w:p w14:paraId="3603EDC4" w14:textId="578CF24A" w:rsidR="003D78AB" w:rsidRPr="00EF5B9B" w:rsidRDefault="003D78AB" w:rsidP="004F418A">
            <w:pPr>
              <w:spacing w:line="25" w:lineRule="atLeast"/>
              <w:jc w:val="center"/>
              <w:rPr>
                <w:rFonts w:ascii="Times New Roman" w:hAnsi="Times New Roman"/>
                <w:bCs/>
              </w:rPr>
            </w:pPr>
            <w:r w:rsidRPr="00EF5B9B">
              <w:rPr>
                <w:rFonts w:ascii="Times New Roman" w:hAnsi="Times New Roman"/>
                <w:bCs/>
                <w:lang w:val="en-US"/>
              </w:rPr>
              <w:t>35340</w:t>
            </w:r>
          </w:p>
        </w:tc>
        <w:tc>
          <w:tcPr>
            <w:tcW w:w="994" w:type="dxa"/>
          </w:tcPr>
          <w:p w14:paraId="4FC53F9C" w14:textId="5537E85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lang w:val="en-US"/>
              </w:rPr>
              <w:t>31520</w:t>
            </w:r>
          </w:p>
        </w:tc>
      </w:tr>
      <w:tr w:rsidR="003D78AB" w:rsidRPr="00EF5B9B" w14:paraId="07EAD315" w14:textId="77777777" w:rsidTr="00B0553C">
        <w:tc>
          <w:tcPr>
            <w:tcW w:w="2550" w:type="dxa"/>
          </w:tcPr>
          <w:p w14:paraId="1ADF5569" w14:textId="7B17D860" w:rsidR="003D78AB" w:rsidRPr="00EF5B9B" w:rsidRDefault="004C5279" w:rsidP="004F418A">
            <w:pPr>
              <w:spacing w:line="25" w:lineRule="atLeast"/>
              <w:jc w:val="both"/>
              <w:rPr>
                <w:rFonts w:ascii="Times New Roman" w:hAnsi="Times New Roman"/>
                <w:bCs/>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701" w:type="dxa"/>
          </w:tcPr>
          <w:p w14:paraId="3774932D" w14:textId="5DE86B8E" w:rsidR="003D78AB" w:rsidRPr="00EF5B9B" w:rsidRDefault="003D78AB" w:rsidP="004F418A">
            <w:pPr>
              <w:spacing w:line="25" w:lineRule="atLeast"/>
              <w:jc w:val="both"/>
              <w:rPr>
                <w:rFonts w:ascii="Times New Roman" w:hAnsi="Times New Roman"/>
                <w:bCs/>
              </w:rPr>
            </w:pPr>
            <w:proofErr w:type="gramStart"/>
            <w:r w:rsidRPr="00EF5B9B">
              <w:rPr>
                <w:rFonts w:ascii="Times New Roman" w:hAnsi="Times New Roman"/>
                <w:bCs/>
                <w:lang w:val="en-US"/>
              </w:rPr>
              <w:t>q</w:t>
            </w:r>
            <w:r w:rsidRPr="00EF5B9B">
              <w:rPr>
                <w:rFonts w:ascii="Times New Roman" w:hAnsi="Times New Roman"/>
                <w:bCs/>
                <w:vertAlign w:val="subscript"/>
                <w:lang w:val="en-US"/>
              </w:rPr>
              <w:t>v</w:t>
            </w:r>
            <w:r w:rsidRPr="00EF5B9B">
              <w:rPr>
                <w:rFonts w:ascii="Times New Roman" w:hAnsi="Times New Roman"/>
                <w:bCs/>
                <w:lang w:val="en-US"/>
              </w:rPr>
              <w:t xml:space="preserve">,  </w:t>
            </w:r>
            <w:r w:rsidRPr="00EF5B9B">
              <w:rPr>
                <w:rFonts w:ascii="Times New Roman" w:hAnsi="Times New Roman"/>
                <w:bCs/>
              </w:rPr>
              <w:t>(</w:t>
            </w:r>
            <w:proofErr w:type="gramEnd"/>
            <w:r w:rsidRPr="00EF5B9B">
              <w:rPr>
                <w:rFonts w:ascii="Times New Roman" w:hAnsi="Times New Roman"/>
                <w:bCs/>
              </w:rPr>
              <w:t>ккал/ч×м</w:t>
            </w:r>
            <w:r w:rsidRPr="00EF5B9B">
              <w:rPr>
                <w:rFonts w:ascii="Times New Roman" w:hAnsi="Times New Roman"/>
                <w:bCs/>
                <w:vertAlign w:val="superscript"/>
              </w:rPr>
              <w:t>3</w:t>
            </w:r>
            <w:r w:rsidRPr="00EF5B9B">
              <w:rPr>
                <w:rFonts w:ascii="Times New Roman" w:hAnsi="Times New Roman"/>
                <w:bCs/>
              </w:rPr>
              <w:t>)</w:t>
            </w:r>
          </w:p>
        </w:tc>
        <w:tc>
          <w:tcPr>
            <w:tcW w:w="1276" w:type="dxa"/>
          </w:tcPr>
          <w:p w14:paraId="04DC5BF0" w14:textId="2FE3FBC3"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1 465 194</w:t>
            </w:r>
          </w:p>
        </w:tc>
        <w:tc>
          <w:tcPr>
            <w:tcW w:w="1136" w:type="dxa"/>
          </w:tcPr>
          <w:p w14:paraId="14BFC1E9" w14:textId="642047C6"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1 326 968</w:t>
            </w:r>
          </w:p>
        </w:tc>
        <w:tc>
          <w:tcPr>
            <w:tcW w:w="1132" w:type="dxa"/>
          </w:tcPr>
          <w:p w14:paraId="1B7EB235" w14:textId="36C6A897"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1 228 675</w:t>
            </w:r>
          </w:p>
        </w:tc>
        <w:tc>
          <w:tcPr>
            <w:tcW w:w="1134" w:type="dxa"/>
          </w:tcPr>
          <w:p w14:paraId="66875552" w14:textId="3C73F78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1 136 524</w:t>
            </w:r>
          </w:p>
        </w:tc>
        <w:tc>
          <w:tcPr>
            <w:tcW w:w="994" w:type="dxa"/>
          </w:tcPr>
          <w:p w14:paraId="70E12239" w14:textId="7F0131F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1 013 656</w:t>
            </w:r>
          </w:p>
        </w:tc>
      </w:tr>
    </w:tbl>
    <w:p w14:paraId="7707B151" w14:textId="77777777" w:rsidR="00AE559C" w:rsidRPr="00AE559C" w:rsidRDefault="00AE559C" w:rsidP="005A0910">
      <w:pPr>
        <w:tabs>
          <w:tab w:val="left" w:pos="2364"/>
        </w:tabs>
        <w:spacing w:after="0" w:line="25" w:lineRule="atLeast"/>
        <w:ind w:firstLine="709"/>
        <w:rPr>
          <w:rFonts w:ascii="Times New Roman" w:hAnsi="Times New Roman"/>
          <w:bCs/>
          <w:sz w:val="28"/>
          <w:szCs w:val="28"/>
          <w:lang w:val="kk-KZ"/>
        </w:rPr>
      </w:pPr>
    </w:p>
    <w:p w14:paraId="5E3B78BC" w14:textId="2A93BF41" w:rsidR="00AE559C" w:rsidRDefault="00AE559C" w:rsidP="005A0910">
      <w:pPr>
        <w:tabs>
          <w:tab w:val="left" w:pos="2364"/>
        </w:tabs>
        <w:spacing w:after="0" w:line="25" w:lineRule="atLeast"/>
        <w:ind w:firstLine="709"/>
        <w:rPr>
          <w:rFonts w:ascii="Times New Roman" w:hAnsi="Times New Roman"/>
          <w:bCs/>
          <w:sz w:val="28"/>
          <w:szCs w:val="28"/>
        </w:rPr>
      </w:pPr>
      <w:r w:rsidRPr="00AE559C">
        <w:rPr>
          <w:rFonts w:ascii="Times New Roman" w:hAnsi="Times New Roman"/>
          <w:bCs/>
          <w:sz w:val="28"/>
          <w:szCs w:val="28"/>
          <w:lang w:val="kk-KZ"/>
        </w:rPr>
        <w:t xml:space="preserve">Таблица Г.3 - </w:t>
      </w:r>
      <w:r w:rsidR="005C6EF6" w:rsidRPr="00AE559C">
        <w:rPr>
          <w:rFonts w:ascii="Times New Roman" w:hAnsi="Times New Roman"/>
          <w:bCs/>
          <w:sz w:val="28"/>
          <w:szCs w:val="28"/>
        </w:rPr>
        <w:t>Для толщины стенки 10  мм</w:t>
      </w:r>
    </w:p>
    <w:p w14:paraId="275B320C" w14:textId="77777777" w:rsidR="00B61A15" w:rsidRPr="00AE559C" w:rsidRDefault="00B61A15" w:rsidP="005A0910">
      <w:pPr>
        <w:tabs>
          <w:tab w:val="left" w:pos="2364"/>
        </w:tabs>
        <w:spacing w:after="0" w:line="25" w:lineRule="atLeast"/>
        <w:ind w:firstLine="709"/>
        <w:rPr>
          <w:rFonts w:ascii="Times New Roman" w:hAnsi="Times New Roman"/>
          <w:bCs/>
          <w:sz w:val="28"/>
          <w:szCs w:val="28"/>
          <w:lang w:val="kk-KZ"/>
        </w:rPr>
      </w:pPr>
    </w:p>
    <w:tbl>
      <w:tblPr>
        <w:tblStyle w:val="a8"/>
        <w:tblW w:w="9639" w:type="dxa"/>
        <w:tblInd w:w="108" w:type="dxa"/>
        <w:tblLayout w:type="fixed"/>
        <w:tblLook w:val="04A0" w:firstRow="1" w:lastRow="0" w:firstColumn="1" w:lastColumn="0" w:noHBand="0" w:noVBand="1"/>
      </w:tblPr>
      <w:tblGrid>
        <w:gridCol w:w="2409"/>
        <w:gridCol w:w="1561"/>
        <w:gridCol w:w="1275"/>
        <w:gridCol w:w="1275"/>
        <w:gridCol w:w="993"/>
        <w:gridCol w:w="1134"/>
        <w:gridCol w:w="992"/>
      </w:tblGrid>
      <w:tr w:rsidR="00EF5B9B" w:rsidRPr="00EF5B9B" w14:paraId="034C4472" w14:textId="77777777" w:rsidTr="00A7099E">
        <w:trPr>
          <w:trHeight w:val="72"/>
        </w:trPr>
        <w:tc>
          <w:tcPr>
            <w:tcW w:w="2409" w:type="dxa"/>
            <w:vMerge w:val="restart"/>
          </w:tcPr>
          <w:p w14:paraId="6B6620AD" w14:textId="50315AD8" w:rsidR="00EE5235" w:rsidRPr="007E0A33" w:rsidRDefault="00EE5235" w:rsidP="004F418A">
            <w:pPr>
              <w:spacing w:line="25" w:lineRule="atLeast"/>
              <w:jc w:val="both"/>
              <w:rPr>
                <w:rFonts w:ascii="Times New Roman" w:hAnsi="Times New Roman"/>
                <w:b/>
              </w:rPr>
            </w:pPr>
            <w:r w:rsidRPr="007E0A33">
              <w:rPr>
                <w:rFonts w:ascii="Times New Roman" w:hAnsi="Times New Roman"/>
                <w:b/>
              </w:rPr>
              <w:t>Расчетная величина</w:t>
            </w:r>
          </w:p>
        </w:tc>
        <w:tc>
          <w:tcPr>
            <w:tcW w:w="1561" w:type="dxa"/>
            <w:vMerge w:val="restart"/>
          </w:tcPr>
          <w:p w14:paraId="3B856287" w14:textId="1076E3A4" w:rsidR="00EE5235" w:rsidRPr="007E0A33" w:rsidRDefault="00EE5235" w:rsidP="004F418A">
            <w:pPr>
              <w:spacing w:line="25" w:lineRule="atLeast"/>
              <w:jc w:val="both"/>
              <w:rPr>
                <w:rFonts w:ascii="Times New Roman" w:hAnsi="Times New Roman"/>
                <w:b/>
              </w:rPr>
            </w:pPr>
            <w:r w:rsidRPr="007E0A33">
              <w:rPr>
                <w:rFonts w:ascii="Times New Roman" w:hAnsi="Times New Roman"/>
                <w:b/>
              </w:rPr>
              <w:t xml:space="preserve">Обозначение, размерность </w:t>
            </w:r>
          </w:p>
        </w:tc>
        <w:tc>
          <w:tcPr>
            <w:tcW w:w="5669" w:type="dxa"/>
            <w:gridSpan w:val="5"/>
          </w:tcPr>
          <w:p w14:paraId="22CBE63C" w14:textId="7C0BC2C6"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Мощность котла, кВт</w:t>
            </w:r>
          </w:p>
        </w:tc>
      </w:tr>
      <w:tr w:rsidR="00EF5B9B" w:rsidRPr="00EF5B9B" w14:paraId="2145C245" w14:textId="77777777" w:rsidTr="00A7099E">
        <w:trPr>
          <w:trHeight w:val="204"/>
        </w:trPr>
        <w:tc>
          <w:tcPr>
            <w:tcW w:w="2409" w:type="dxa"/>
            <w:vMerge/>
          </w:tcPr>
          <w:p w14:paraId="55B9E16A" w14:textId="77777777" w:rsidR="00EE5235" w:rsidRPr="00EF5B9B" w:rsidRDefault="00EE5235" w:rsidP="004F418A">
            <w:pPr>
              <w:spacing w:line="25" w:lineRule="atLeast"/>
              <w:jc w:val="both"/>
              <w:rPr>
                <w:rFonts w:ascii="Times New Roman" w:hAnsi="Times New Roman"/>
                <w:bCs/>
              </w:rPr>
            </w:pPr>
          </w:p>
        </w:tc>
        <w:tc>
          <w:tcPr>
            <w:tcW w:w="1561" w:type="dxa"/>
            <w:vMerge/>
          </w:tcPr>
          <w:p w14:paraId="329A956A" w14:textId="77777777" w:rsidR="00EE5235" w:rsidRPr="00EF5B9B" w:rsidRDefault="00EE5235" w:rsidP="004F418A">
            <w:pPr>
              <w:spacing w:line="25" w:lineRule="atLeast"/>
              <w:jc w:val="both"/>
              <w:rPr>
                <w:rFonts w:ascii="Times New Roman" w:hAnsi="Times New Roman"/>
                <w:bCs/>
              </w:rPr>
            </w:pPr>
          </w:p>
        </w:tc>
        <w:tc>
          <w:tcPr>
            <w:tcW w:w="1275" w:type="dxa"/>
          </w:tcPr>
          <w:p w14:paraId="57098243" w14:textId="5CD9E557"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385</w:t>
            </w:r>
          </w:p>
        </w:tc>
        <w:tc>
          <w:tcPr>
            <w:tcW w:w="1275" w:type="dxa"/>
          </w:tcPr>
          <w:p w14:paraId="22D72D9E" w14:textId="2E40253B"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348</w:t>
            </w:r>
          </w:p>
        </w:tc>
        <w:tc>
          <w:tcPr>
            <w:tcW w:w="993" w:type="dxa"/>
          </w:tcPr>
          <w:p w14:paraId="33FDC1BE" w14:textId="6DE10E1D"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323</w:t>
            </w:r>
          </w:p>
        </w:tc>
        <w:tc>
          <w:tcPr>
            <w:tcW w:w="1134" w:type="dxa"/>
          </w:tcPr>
          <w:p w14:paraId="28FE6A78" w14:textId="6DE76BE3"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298</w:t>
            </w:r>
          </w:p>
        </w:tc>
        <w:tc>
          <w:tcPr>
            <w:tcW w:w="992" w:type="dxa"/>
          </w:tcPr>
          <w:p w14:paraId="43474C45" w14:textId="6222DF52"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266</w:t>
            </w:r>
          </w:p>
        </w:tc>
      </w:tr>
      <w:tr w:rsidR="00EF5B9B" w:rsidRPr="00EF5B9B" w14:paraId="2DD3DA33" w14:textId="77777777" w:rsidTr="00A7099E">
        <w:tc>
          <w:tcPr>
            <w:tcW w:w="2409" w:type="dxa"/>
          </w:tcPr>
          <w:p w14:paraId="1FEA892E" w14:textId="377E15D2" w:rsidR="00EE5235" w:rsidRPr="00EF5B9B" w:rsidRDefault="004C5279" w:rsidP="004F418A">
            <w:pPr>
              <w:spacing w:line="25" w:lineRule="atLeast"/>
              <w:jc w:val="both"/>
              <w:rPr>
                <w:rFonts w:ascii="Times New Roman" w:hAnsi="Times New Roman"/>
                <w:bCs/>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561" w:type="dxa"/>
          </w:tcPr>
          <w:p w14:paraId="29FE8E7A" w14:textId="54713F13" w:rsidR="00EE5235" w:rsidRPr="00EF5B9B" w:rsidRDefault="00EE5235"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lang w:val="en-US"/>
              </w:rPr>
              <w:t>v</w:t>
            </w:r>
            <w:r w:rsidRPr="00EF5B9B">
              <w:rPr>
                <w:rFonts w:ascii="Times New Roman" w:hAnsi="Times New Roman"/>
                <w:bCs/>
                <w:lang w:val="en-US"/>
              </w:rPr>
              <w:t xml:space="preserve">, </w:t>
            </w:r>
            <w:r w:rsidRPr="00EF5B9B">
              <w:rPr>
                <w:rFonts w:ascii="Times New Roman" w:hAnsi="Times New Roman"/>
                <w:bCs/>
              </w:rPr>
              <w:t>(вт/м</w:t>
            </w:r>
            <w:r w:rsidRPr="00EF5B9B">
              <w:rPr>
                <w:rFonts w:ascii="Times New Roman" w:hAnsi="Times New Roman"/>
                <w:bCs/>
                <w:vertAlign w:val="superscript"/>
              </w:rPr>
              <w:t>3</w:t>
            </w:r>
            <w:r w:rsidRPr="00EF5B9B">
              <w:rPr>
                <w:rFonts w:ascii="Times New Roman" w:hAnsi="Times New Roman"/>
                <w:bCs/>
              </w:rPr>
              <w:t>)</w:t>
            </w:r>
          </w:p>
        </w:tc>
        <w:tc>
          <w:tcPr>
            <w:tcW w:w="1275" w:type="dxa"/>
          </w:tcPr>
          <w:p w14:paraId="039D734C" w14:textId="6EDE305E"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1704,1</w:t>
            </w:r>
          </w:p>
        </w:tc>
        <w:tc>
          <w:tcPr>
            <w:tcW w:w="1275" w:type="dxa"/>
          </w:tcPr>
          <w:p w14:paraId="4A5CDCF6" w14:textId="5CF26F59"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1543,34</w:t>
            </w:r>
          </w:p>
        </w:tc>
        <w:tc>
          <w:tcPr>
            <w:tcW w:w="993" w:type="dxa"/>
          </w:tcPr>
          <w:p w14:paraId="6795A59A" w14:textId="5BA68412"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1429</w:t>
            </w:r>
          </w:p>
        </w:tc>
        <w:tc>
          <w:tcPr>
            <w:tcW w:w="1134" w:type="dxa"/>
          </w:tcPr>
          <w:p w14:paraId="72FEF5C9" w14:textId="1E257F1B"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1321,8</w:t>
            </w:r>
          </w:p>
        </w:tc>
        <w:tc>
          <w:tcPr>
            <w:tcW w:w="992" w:type="dxa"/>
          </w:tcPr>
          <w:p w14:paraId="3A280EFD" w14:textId="1F89FD1C"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1178,94</w:t>
            </w:r>
          </w:p>
        </w:tc>
      </w:tr>
      <w:tr w:rsidR="00EF5B9B" w:rsidRPr="00EF5B9B" w14:paraId="5EE157B1" w14:textId="77777777" w:rsidTr="00A7099E">
        <w:tc>
          <w:tcPr>
            <w:tcW w:w="2409" w:type="dxa"/>
          </w:tcPr>
          <w:p w14:paraId="3366ABA6" w14:textId="5571CC1B" w:rsidR="00EE5235" w:rsidRPr="00EF5B9B" w:rsidRDefault="002547A8" w:rsidP="004F418A">
            <w:pPr>
              <w:spacing w:line="25" w:lineRule="atLeast"/>
              <w:jc w:val="both"/>
              <w:rPr>
                <w:rFonts w:ascii="Times New Roman" w:hAnsi="Times New Roman"/>
                <w:bCs/>
              </w:rPr>
            </w:pPr>
            <w:r>
              <w:rPr>
                <w:rFonts w:ascii="Times New Roman" w:hAnsi="Times New Roman"/>
                <w:bCs/>
              </w:rPr>
              <w:t>Расход топлива</w:t>
            </w:r>
          </w:p>
        </w:tc>
        <w:tc>
          <w:tcPr>
            <w:tcW w:w="1561" w:type="dxa"/>
          </w:tcPr>
          <w:p w14:paraId="4B0A8A4A" w14:textId="0A91B749" w:rsidR="00EE5235" w:rsidRPr="00EF5B9B" w:rsidRDefault="00EE5235" w:rsidP="004F418A">
            <w:pPr>
              <w:spacing w:line="25" w:lineRule="atLeast"/>
              <w:jc w:val="both"/>
              <w:rPr>
                <w:rFonts w:ascii="Times New Roman" w:hAnsi="Times New Roman"/>
                <w:bCs/>
              </w:rPr>
            </w:pPr>
            <w:proofErr w:type="spellStart"/>
            <w:r w:rsidRPr="00EF5B9B">
              <w:rPr>
                <w:rFonts w:ascii="Times New Roman" w:hAnsi="Times New Roman"/>
                <w:bCs/>
              </w:rPr>
              <w:t>В</w:t>
            </w:r>
            <w:r w:rsidRPr="00EF5B9B">
              <w:rPr>
                <w:rFonts w:ascii="Times New Roman" w:hAnsi="Times New Roman"/>
                <w:bCs/>
                <w:vertAlign w:val="subscript"/>
              </w:rPr>
              <w:t>р</w:t>
            </w:r>
            <w:proofErr w:type="spellEnd"/>
            <w:r w:rsidRPr="00EF5B9B">
              <w:rPr>
                <w:rFonts w:ascii="Times New Roman" w:hAnsi="Times New Roman"/>
                <w:bCs/>
              </w:rPr>
              <w:t>, (кг/час)</w:t>
            </w:r>
          </w:p>
        </w:tc>
        <w:tc>
          <w:tcPr>
            <w:tcW w:w="1275" w:type="dxa"/>
          </w:tcPr>
          <w:p w14:paraId="04D3BFF9" w14:textId="0BBFEDE5"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47,7</w:t>
            </w:r>
          </w:p>
        </w:tc>
        <w:tc>
          <w:tcPr>
            <w:tcW w:w="1275" w:type="dxa"/>
          </w:tcPr>
          <w:p w14:paraId="4A785D91" w14:textId="5D16320C"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43,2</w:t>
            </w:r>
          </w:p>
        </w:tc>
        <w:tc>
          <w:tcPr>
            <w:tcW w:w="993" w:type="dxa"/>
          </w:tcPr>
          <w:p w14:paraId="06AA60AA" w14:textId="378AD79E"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40,0</w:t>
            </w:r>
          </w:p>
        </w:tc>
        <w:tc>
          <w:tcPr>
            <w:tcW w:w="1134" w:type="dxa"/>
          </w:tcPr>
          <w:p w14:paraId="514B1D31" w14:textId="647E9965"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37</w:t>
            </w:r>
          </w:p>
        </w:tc>
        <w:tc>
          <w:tcPr>
            <w:tcW w:w="992" w:type="dxa"/>
          </w:tcPr>
          <w:p w14:paraId="49ABCCEC" w14:textId="67CF9F17"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33</w:t>
            </w:r>
          </w:p>
        </w:tc>
      </w:tr>
      <w:tr w:rsidR="00EF5B9B" w:rsidRPr="00EF5B9B" w14:paraId="20148C3D" w14:textId="77777777" w:rsidTr="00A7099E">
        <w:tc>
          <w:tcPr>
            <w:tcW w:w="2409" w:type="dxa"/>
          </w:tcPr>
          <w:p w14:paraId="05EE18F7" w14:textId="4F58699B" w:rsidR="00EE5235" w:rsidRPr="00EF5B9B" w:rsidRDefault="00383FA0" w:rsidP="004F418A">
            <w:pPr>
              <w:spacing w:line="25" w:lineRule="atLeast"/>
              <w:jc w:val="both"/>
              <w:rPr>
                <w:rFonts w:ascii="Times New Roman" w:hAnsi="Times New Roman"/>
                <w:bCs/>
              </w:rPr>
            </w:pPr>
            <w:r>
              <w:rPr>
                <w:rFonts w:ascii="Times New Roman" w:hAnsi="Times New Roman"/>
                <w:sz w:val="20"/>
                <w:szCs w:val="20"/>
              </w:rPr>
              <w:t>Количество полезно используемого тепла</w:t>
            </w:r>
          </w:p>
        </w:tc>
        <w:tc>
          <w:tcPr>
            <w:tcW w:w="1561" w:type="dxa"/>
          </w:tcPr>
          <w:p w14:paraId="68107CE2" w14:textId="18B16A9D" w:rsidR="00EE5235" w:rsidRPr="00EF5B9B" w:rsidRDefault="00EE5235" w:rsidP="004F418A">
            <w:pPr>
              <w:spacing w:line="25" w:lineRule="atLeast"/>
              <w:jc w:val="both"/>
              <w:rPr>
                <w:rFonts w:ascii="Times New Roman" w:hAnsi="Times New Roman"/>
                <w:bCs/>
              </w:rPr>
            </w:pPr>
            <w:r w:rsidRPr="00EF5B9B">
              <w:rPr>
                <w:rFonts w:ascii="Times New Roman" w:hAnsi="Times New Roman"/>
                <w:bCs/>
                <w:lang w:val="en-US"/>
              </w:rPr>
              <w:t>Q</w:t>
            </w:r>
            <w:proofErr w:type="spellStart"/>
            <w:r w:rsidRPr="00EF5B9B">
              <w:rPr>
                <w:rFonts w:ascii="Times New Roman" w:hAnsi="Times New Roman"/>
                <w:bCs/>
                <w:vertAlign w:val="subscript"/>
              </w:rPr>
              <w:t>полезн</w:t>
            </w:r>
            <w:proofErr w:type="spellEnd"/>
            <w:r w:rsidRPr="00EF5B9B">
              <w:rPr>
                <w:rFonts w:ascii="Times New Roman" w:hAnsi="Times New Roman"/>
                <w:bCs/>
              </w:rPr>
              <w:t xml:space="preserve"> (кВт)</w:t>
            </w:r>
          </w:p>
        </w:tc>
        <w:tc>
          <w:tcPr>
            <w:tcW w:w="1275" w:type="dxa"/>
          </w:tcPr>
          <w:p w14:paraId="1A407248" w14:textId="231728AC"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384805</w:t>
            </w:r>
          </w:p>
        </w:tc>
        <w:tc>
          <w:tcPr>
            <w:tcW w:w="1275" w:type="dxa"/>
          </w:tcPr>
          <w:p w14:paraId="356CF0A0" w14:textId="4A8016DD"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348503</w:t>
            </w:r>
          </w:p>
        </w:tc>
        <w:tc>
          <w:tcPr>
            <w:tcW w:w="993" w:type="dxa"/>
          </w:tcPr>
          <w:p w14:paraId="2F57F401" w14:textId="49101C84"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322688</w:t>
            </w:r>
          </w:p>
        </w:tc>
        <w:tc>
          <w:tcPr>
            <w:tcW w:w="1134" w:type="dxa"/>
          </w:tcPr>
          <w:p w14:paraId="5C38A7F3" w14:textId="0A22DDFB"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298486</w:t>
            </w:r>
          </w:p>
        </w:tc>
        <w:tc>
          <w:tcPr>
            <w:tcW w:w="992" w:type="dxa"/>
          </w:tcPr>
          <w:p w14:paraId="048FEA1A" w14:textId="76AA9A7B"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266217</w:t>
            </w:r>
          </w:p>
        </w:tc>
      </w:tr>
      <w:tr w:rsidR="003D78AB" w:rsidRPr="00EF5B9B" w14:paraId="09877B0F" w14:textId="77777777" w:rsidTr="00A7099E">
        <w:tc>
          <w:tcPr>
            <w:tcW w:w="2409" w:type="dxa"/>
          </w:tcPr>
          <w:p w14:paraId="4F54BAC1" w14:textId="45BB93FB" w:rsidR="003D78AB" w:rsidRPr="00ED12FA" w:rsidRDefault="003D78AB" w:rsidP="004F418A">
            <w:pPr>
              <w:spacing w:line="25" w:lineRule="atLeast"/>
              <w:jc w:val="both"/>
              <w:rPr>
                <w:rFonts w:ascii="Times New Roman" w:hAnsi="Times New Roman"/>
                <w:bCs/>
              </w:rPr>
            </w:pPr>
            <w:r>
              <w:rPr>
                <w:rFonts w:ascii="Times New Roman" w:hAnsi="Times New Roman"/>
                <w:sz w:val="20"/>
                <w:szCs w:val="20"/>
              </w:rPr>
              <w:t>Радиационная составляющая котла</w:t>
            </w:r>
          </w:p>
        </w:tc>
        <w:tc>
          <w:tcPr>
            <w:tcW w:w="1561" w:type="dxa"/>
          </w:tcPr>
          <w:p w14:paraId="17BF9C7C" w14:textId="74668A08" w:rsidR="003D78AB" w:rsidRPr="00EF5B9B" w:rsidRDefault="003D78AB" w:rsidP="004F418A">
            <w:pPr>
              <w:spacing w:line="25" w:lineRule="atLeast"/>
              <w:jc w:val="both"/>
              <w:rPr>
                <w:rFonts w:ascii="Times New Roman" w:hAnsi="Times New Roman"/>
                <w:bCs/>
                <w:lang w:val="en-US"/>
              </w:rPr>
            </w:pPr>
            <w:r w:rsidRPr="00EF5B9B">
              <w:rPr>
                <w:rFonts w:ascii="Times New Roman" w:hAnsi="Times New Roman"/>
                <w:bCs/>
                <w:lang w:val="en-US"/>
              </w:rPr>
              <w:t>Q</w:t>
            </w:r>
            <w:proofErr w:type="spellStart"/>
            <w:r w:rsidRPr="00EF5B9B">
              <w:rPr>
                <w:rFonts w:ascii="Times New Roman" w:hAnsi="Times New Roman"/>
                <w:bCs/>
                <w:vertAlign w:val="subscript"/>
              </w:rPr>
              <w:t>радиац</w:t>
            </w:r>
            <w:proofErr w:type="spellEnd"/>
            <w:r w:rsidRPr="00EF5B9B">
              <w:rPr>
                <w:rFonts w:ascii="Times New Roman" w:hAnsi="Times New Roman"/>
                <w:bCs/>
                <w:vertAlign w:val="subscript"/>
              </w:rPr>
              <w:t xml:space="preserve"> </w:t>
            </w:r>
            <w:r w:rsidRPr="00EF5B9B">
              <w:rPr>
                <w:rFonts w:ascii="Times New Roman" w:hAnsi="Times New Roman"/>
                <w:bCs/>
              </w:rPr>
              <w:t>(кВт)</w:t>
            </w:r>
          </w:p>
        </w:tc>
        <w:tc>
          <w:tcPr>
            <w:tcW w:w="1275" w:type="dxa"/>
          </w:tcPr>
          <w:p w14:paraId="008D599B" w14:textId="09F558A6"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212027</w:t>
            </w:r>
          </w:p>
        </w:tc>
        <w:tc>
          <w:tcPr>
            <w:tcW w:w="1275" w:type="dxa"/>
          </w:tcPr>
          <w:p w14:paraId="49B33A78" w14:textId="2456847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192025</w:t>
            </w:r>
          </w:p>
        </w:tc>
        <w:tc>
          <w:tcPr>
            <w:tcW w:w="993" w:type="dxa"/>
          </w:tcPr>
          <w:p w14:paraId="7BD6D90B" w14:textId="2623960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177801</w:t>
            </w:r>
          </w:p>
        </w:tc>
        <w:tc>
          <w:tcPr>
            <w:tcW w:w="1134" w:type="dxa"/>
          </w:tcPr>
          <w:p w14:paraId="7C51834A" w14:textId="3E3E6B9F"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164465</w:t>
            </w:r>
          </w:p>
        </w:tc>
        <w:tc>
          <w:tcPr>
            <w:tcW w:w="992" w:type="dxa"/>
          </w:tcPr>
          <w:p w14:paraId="5E26974E" w14:textId="7BB382A2"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146685</w:t>
            </w:r>
          </w:p>
        </w:tc>
      </w:tr>
      <w:tr w:rsidR="003D78AB" w:rsidRPr="00EF5B9B" w14:paraId="53A59AA4" w14:textId="77777777" w:rsidTr="00A7099E">
        <w:tc>
          <w:tcPr>
            <w:tcW w:w="2409" w:type="dxa"/>
          </w:tcPr>
          <w:p w14:paraId="2D889B42" w14:textId="4828EC1C" w:rsidR="003D78AB" w:rsidRPr="00EF5B9B" w:rsidRDefault="003D78AB" w:rsidP="004F418A">
            <w:pPr>
              <w:spacing w:line="25" w:lineRule="atLeast"/>
              <w:jc w:val="both"/>
              <w:rPr>
                <w:rFonts w:ascii="Times New Roman" w:hAnsi="Times New Roman"/>
                <w:bCs/>
              </w:rPr>
            </w:pPr>
            <w:r>
              <w:rPr>
                <w:rFonts w:ascii="Times New Roman" w:hAnsi="Times New Roman"/>
                <w:sz w:val="20"/>
                <w:szCs w:val="20"/>
              </w:rPr>
              <w:t>К</w:t>
            </w:r>
            <w:r w:rsidRPr="005067CA">
              <w:rPr>
                <w:rFonts w:ascii="Times New Roman" w:hAnsi="Times New Roman"/>
                <w:sz w:val="20"/>
                <w:szCs w:val="20"/>
              </w:rPr>
              <w:t>онвективная составляющая тепла</w:t>
            </w:r>
          </w:p>
        </w:tc>
        <w:tc>
          <w:tcPr>
            <w:tcW w:w="1561" w:type="dxa"/>
          </w:tcPr>
          <w:p w14:paraId="42E23FCA" w14:textId="30B6CAA5" w:rsidR="003D78AB" w:rsidRPr="00EF5B9B" w:rsidRDefault="003D78AB" w:rsidP="004F418A">
            <w:pPr>
              <w:spacing w:line="25" w:lineRule="atLeast"/>
              <w:jc w:val="both"/>
              <w:rPr>
                <w:rFonts w:ascii="Times New Roman" w:hAnsi="Times New Roman"/>
                <w:bCs/>
              </w:rPr>
            </w:pPr>
            <w:r w:rsidRPr="00EF5B9B">
              <w:rPr>
                <w:rFonts w:ascii="Times New Roman" w:hAnsi="Times New Roman"/>
                <w:bCs/>
                <w:lang w:val="en-US"/>
              </w:rPr>
              <w:t>Q</w:t>
            </w:r>
            <w:proofErr w:type="spellStart"/>
            <w:r w:rsidRPr="00EF5B9B">
              <w:rPr>
                <w:rFonts w:ascii="Times New Roman" w:hAnsi="Times New Roman"/>
                <w:bCs/>
                <w:vertAlign w:val="subscript"/>
              </w:rPr>
              <w:t>конвек</w:t>
            </w:r>
            <w:proofErr w:type="spellEnd"/>
            <w:r w:rsidRPr="00EF5B9B">
              <w:rPr>
                <w:rFonts w:ascii="Times New Roman" w:hAnsi="Times New Roman"/>
                <w:bCs/>
                <w:vertAlign w:val="subscript"/>
              </w:rPr>
              <w:t xml:space="preserve"> </w:t>
            </w:r>
            <w:r w:rsidRPr="00EF5B9B">
              <w:rPr>
                <w:rFonts w:ascii="Times New Roman" w:hAnsi="Times New Roman"/>
                <w:bCs/>
              </w:rPr>
              <w:t>(кВт)</w:t>
            </w:r>
          </w:p>
        </w:tc>
        <w:tc>
          <w:tcPr>
            <w:tcW w:w="1275" w:type="dxa"/>
          </w:tcPr>
          <w:p w14:paraId="6CB8FE47" w14:textId="30A772D2"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172778</w:t>
            </w:r>
          </w:p>
        </w:tc>
        <w:tc>
          <w:tcPr>
            <w:tcW w:w="1275" w:type="dxa"/>
          </w:tcPr>
          <w:p w14:paraId="0FFFD8B1" w14:textId="22ECA068"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156478</w:t>
            </w:r>
          </w:p>
        </w:tc>
        <w:tc>
          <w:tcPr>
            <w:tcW w:w="993" w:type="dxa"/>
          </w:tcPr>
          <w:p w14:paraId="6528AB2E" w14:textId="6AD27F82"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144887</w:t>
            </w:r>
          </w:p>
        </w:tc>
        <w:tc>
          <w:tcPr>
            <w:tcW w:w="1134" w:type="dxa"/>
          </w:tcPr>
          <w:p w14:paraId="643BFC58" w14:textId="2872943E"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134021</w:t>
            </w:r>
          </w:p>
        </w:tc>
        <w:tc>
          <w:tcPr>
            <w:tcW w:w="992" w:type="dxa"/>
          </w:tcPr>
          <w:p w14:paraId="6C4CA6BD" w14:textId="4EADC54C"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119532</w:t>
            </w:r>
          </w:p>
        </w:tc>
      </w:tr>
      <w:tr w:rsidR="00EF5B9B" w:rsidRPr="00EF5B9B" w14:paraId="509581EB" w14:textId="77777777" w:rsidTr="00A7099E">
        <w:tc>
          <w:tcPr>
            <w:tcW w:w="2409" w:type="dxa"/>
          </w:tcPr>
          <w:p w14:paraId="132A7AB2" w14:textId="6E2CBE64" w:rsidR="00EE5235"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 xml:space="preserve">аксимальное удельное </w:t>
            </w:r>
            <w:r>
              <w:rPr>
                <w:rFonts w:ascii="Times New Roman" w:hAnsi="Times New Roman"/>
                <w:bCs/>
              </w:rPr>
              <w:t>конвективное</w:t>
            </w:r>
            <w:r w:rsidRPr="004C5279">
              <w:rPr>
                <w:rFonts w:ascii="Times New Roman" w:hAnsi="Times New Roman"/>
                <w:bCs/>
              </w:rPr>
              <w:t xml:space="preserve"> тепловосприятие</w:t>
            </w:r>
          </w:p>
        </w:tc>
        <w:tc>
          <w:tcPr>
            <w:tcW w:w="1561" w:type="dxa"/>
          </w:tcPr>
          <w:p w14:paraId="4DE17F38" w14:textId="270CFB52" w:rsidR="00EE5235" w:rsidRPr="00EF5B9B" w:rsidRDefault="00EE5235" w:rsidP="004F418A">
            <w:pPr>
              <w:spacing w:line="25" w:lineRule="atLeast"/>
              <w:jc w:val="both"/>
              <w:rPr>
                <w:rFonts w:ascii="Times New Roman" w:hAnsi="Times New Roman"/>
                <w:bCs/>
              </w:rPr>
            </w:pPr>
            <w:r w:rsidRPr="00EF5B9B">
              <w:rPr>
                <w:rFonts w:ascii="Times New Roman" w:hAnsi="Times New Roman"/>
                <w:bCs/>
                <w:lang w:val="en-US"/>
              </w:rPr>
              <w:t>q</w:t>
            </w:r>
            <w:proofErr w:type="spellStart"/>
            <w:r w:rsidRPr="00EF5B9B">
              <w:rPr>
                <w:rFonts w:ascii="Times New Roman" w:hAnsi="Times New Roman"/>
                <w:bCs/>
                <w:vertAlign w:val="subscript"/>
              </w:rPr>
              <w:t>конв</w:t>
            </w:r>
            <w:proofErr w:type="spellEnd"/>
            <w:r w:rsidRPr="00EF5B9B">
              <w:rPr>
                <w:rFonts w:ascii="Times New Roman" w:hAnsi="Times New Roman"/>
                <w:bCs/>
              </w:rPr>
              <w:t xml:space="preserve"> Вт/м</w:t>
            </w:r>
            <w:r w:rsidRPr="00EF5B9B">
              <w:rPr>
                <w:rFonts w:ascii="Times New Roman" w:hAnsi="Times New Roman"/>
                <w:bCs/>
                <w:vertAlign w:val="superscript"/>
              </w:rPr>
              <w:t>2</w:t>
            </w:r>
            <w:r w:rsidRPr="00EF5B9B">
              <w:rPr>
                <w:rFonts w:ascii="Times New Roman" w:hAnsi="Times New Roman"/>
                <w:bCs/>
              </w:rPr>
              <w:t>)</w:t>
            </w:r>
          </w:p>
        </w:tc>
        <w:tc>
          <w:tcPr>
            <w:tcW w:w="1275" w:type="dxa"/>
          </w:tcPr>
          <w:p w14:paraId="5FB1AE77" w14:textId="7B76C5FA"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16013</w:t>
            </w:r>
          </w:p>
        </w:tc>
        <w:tc>
          <w:tcPr>
            <w:tcW w:w="1275" w:type="dxa"/>
          </w:tcPr>
          <w:p w14:paraId="3E7F0716" w14:textId="16961211"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14502</w:t>
            </w:r>
          </w:p>
        </w:tc>
        <w:tc>
          <w:tcPr>
            <w:tcW w:w="993" w:type="dxa"/>
          </w:tcPr>
          <w:p w14:paraId="2A3FBA80" w14:textId="163FCE9A"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13428</w:t>
            </w:r>
          </w:p>
        </w:tc>
        <w:tc>
          <w:tcPr>
            <w:tcW w:w="1134" w:type="dxa"/>
          </w:tcPr>
          <w:p w14:paraId="69E27C5E" w14:textId="28E594CE"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12421</w:t>
            </w:r>
          </w:p>
        </w:tc>
        <w:tc>
          <w:tcPr>
            <w:tcW w:w="992" w:type="dxa"/>
          </w:tcPr>
          <w:p w14:paraId="30CA0102" w14:textId="0A8A78C8"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11078</w:t>
            </w:r>
          </w:p>
        </w:tc>
      </w:tr>
      <w:tr w:rsidR="00EF5B9B" w:rsidRPr="00EF5B9B" w14:paraId="472BE946" w14:textId="77777777" w:rsidTr="00A7099E">
        <w:tc>
          <w:tcPr>
            <w:tcW w:w="2409" w:type="dxa"/>
          </w:tcPr>
          <w:p w14:paraId="12A5E632" w14:textId="3BB2CC6D" w:rsidR="00EE5235" w:rsidRPr="00EF5B9B" w:rsidRDefault="002547A8" w:rsidP="004F418A">
            <w:pPr>
              <w:spacing w:line="25" w:lineRule="atLeast"/>
              <w:jc w:val="both"/>
              <w:rPr>
                <w:rFonts w:ascii="Times New Roman" w:hAnsi="Times New Roman"/>
                <w:bCs/>
              </w:rPr>
            </w:pPr>
            <w:r>
              <w:rPr>
                <w:rFonts w:ascii="Times New Roman" w:hAnsi="Times New Roman"/>
                <w:bCs/>
              </w:rPr>
              <w:t>Тепловой поток излучения</w:t>
            </w:r>
          </w:p>
        </w:tc>
        <w:tc>
          <w:tcPr>
            <w:tcW w:w="1561" w:type="dxa"/>
          </w:tcPr>
          <w:p w14:paraId="217D4619" w14:textId="57CA0EBE" w:rsidR="00EE5235" w:rsidRPr="00EF5B9B" w:rsidRDefault="00EE5235"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rPr>
              <w:t>рад</w:t>
            </w:r>
            <w:r w:rsidRPr="00EF5B9B">
              <w:rPr>
                <w:rFonts w:ascii="Times New Roman" w:hAnsi="Times New Roman"/>
                <w:bCs/>
              </w:rPr>
              <w:t xml:space="preserve"> (Вт/м</w:t>
            </w:r>
            <w:r w:rsidRPr="00EF5B9B">
              <w:rPr>
                <w:rFonts w:ascii="Times New Roman" w:hAnsi="Times New Roman"/>
                <w:bCs/>
                <w:vertAlign w:val="superscript"/>
              </w:rPr>
              <w:t>2</w:t>
            </w:r>
            <w:r w:rsidRPr="00EF5B9B">
              <w:rPr>
                <w:rFonts w:ascii="Times New Roman" w:hAnsi="Times New Roman"/>
                <w:bCs/>
              </w:rPr>
              <w:t>)</w:t>
            </w:r>
          </w:p>
        </w:tc>
        <w:tc>
          <w:tcPr>
            <w:tcW w:w="1275" w:type="dxa"/>
          </w:tcPr>
          <w:p w14:paraId="017CCD22" w14:textId="7D48513E"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83148</w:t>
            </w:r>
          </w:p>
        </w:tc>
        <w:tc>
          <w:tcPr>
            <w:tcW w:w="1275" w:type="dxa"/>
          </w:tcPr>
          <w:p w14:paraId="2BD630F9" w14:textId="5A61A764"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75304</w:t>
            </w:r>
          </w:p>
        </w:tc>
        <w:tc>
          <w:tcPr>
            <w:tcW w:w="993" w:type="dxa"/>
          </w:tcPr>
          <w:p w14:paraId="53218CF6" w14:textId="6F5F8882"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69726</w:t>
            </w:r>
          </w:p>
        </w:tc>
        <w:tc>
          <w:tcPr>
            <w:tcW w:w="1134" w:type="dxa"/>
          </w:tcPr>
          <w:p w14:paraId="492989CD" w14:textId="37373FEC"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64496</w:t>
            </w:r>
          </w:p>
        </w:tc>
        <w:tc>
          <w:tcPr>
            <w:tcW w:w="992" w:type="dxa"/>
          </w:tcPr>
          <w:p w14:paraId="59986A1E" w14:textId="5D9C0D4F"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57523</w:t>
            </w:r>
          </w:p>
        </w:tc>
      </w:tr>
      <w:tr w:rsidR="00EF5B9B" w:rsidRPr="00EF5B9B" w14:paraId="450B545C" w14:textId="77777777" w:rsidTr="00A7099E">
        <w:tc>
          <w:tcPr>
            <w:tcW w:w="2409" w:type="dxa"/>
          </w:tcPr>
          <w:p w14:paraId="7AA0FD3D" w14:textId="12E51E63" w:rsidR="00EF5B9B" w:rsidRPr="002547A8" w:rsidRDefault="002547A8" w:rsidP="004F418A">
            <w:pPr>
              <w:spacing w:line="25" w:lineRule="atLeast"/>
              <w:jc w:val="both"/>
              <w:rPr>
                <w:rFonts w:ascii="Times New Roman" w:hAnsi="Times New Roman"/>
                <w:bCs/>
              </w:rPr>
            </w:pPr>
            <w:proofErr w:type="spellStart"/>
            <w:proofErr w:type="gramStart"/>
            <w:r>
              <w:rPr>
                <w:rFonts w:ascii="Times New Roman" w:hAnsi="Times New Roman"/>
                <w:bCs/>
              </w:rPr>
              <w:t>Вн.радиус</w:t>
            </w:r>
            <w:proofErr w:type="spellEnd"/>
            <w:proofErr w:type="gramEnd"/>
            <w:r>
              <w:rPr>
                <w:rFonts w:ascii="Times New Roman" w:hAnsi="Times New Roman"/>
                <w:bCs/>
              </w:rPr>
              <w:t xml:space="preserve"> </w:t>
            </w:r>
            <w:r w:rsidR="00ED27A7">
              <w:rPr>
                <w:rFonts w:ascii="Times New Roman" w:hAnsi="Times New Roman"/>
                <w:bCs/>
              </w:rPr>
              <w:t xml:space="preserve">стенки </w:t>
            </w:r>
            <w:r>
              <w:rPr>
                <w:rFonts w:ascii="Times New Roman" w:hAnsi="Times New Roman"/>
                <w:bCs/>
              </w:rPr>
              <w:t>топки</w:t>
            </w:r>
          </w:p>
        </w:tc>
        <w:tc>
          <w:tcPr>
            <w:tcW w:w="1561" w:type="dxa"/>
          </w:tcPr>
          <w:p w14:paraId="7727B459" w14:textId="3AB903CB"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r</w:t>
            </w:r>
            <w:r w:rsidRPr="00EF5B9B">
              <w:rPr>
                <w:rFonts w:ascii="Times New Roman" w:hAnsi="Times New Roman"/>
                <w:bCs/>
                <w:vertAlign w:val="subscript"/>
                <w:lang w:val="en-US"/>
              </w:rPr>
              <w:t>1</w:t>
            </w:r>
            <w:r w:rsidRPr="00EF5B9B">
              <w:rPr>
                <w:rFonts w:ascii="Times New Roman" w:hAnsi="Times New Roman"/>
                <w:bCs/>
                <w:lang w:val="en-US"/>
              </w:rPr>
              <w:t xml:space="preserve">, </w:t>
            </w:r>
            <w:r w:rsidRPr="00EF5B9B">
              <w:rPr>
                <w:rFonts w:ascii="Times New Roman" w:hAnsi="Times New Roman"/>
                <w:bCs/>
              </w:rPr>
              <w:t>(м)</w:t>
            </w:r>
          </w:p>
        </w:tc>
        <w:tc>
          <w:tcPr>
            <w:tcW w:w="1275" w:type="dxa"/>
          </w:tcPr>
          <w:p w14:paraId="0D20130F" w14:textId="46B781F7"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0,255</w:t>
            </w:r>
          </w:p>
        </w:tc>
        <w:tc>
          <w:tcPr>
            <w:tcW w:w="1275" w:type="dxa"/>
          </w:tcPr>
          <w:p w14:paraId="2287F0B5" w14:textId="0901BAA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0,255</w:t>
            </w:r>
          </w:p>
        </w:tc>
        <w:tc>
          <w:tcPr>
            <w:tcW w:w="993" w:type="dxa"/>
          </w:tcPr>
          <w:p w14:paraId="542A0374" w14:textId="22622495"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0,255</w:t>
            </w:r>
          </w:p>
        </w:tc>
        <w:tc>
          <w:tcPr>
            <w:tcW w:w="1134" w:type="dxa"/>
          </w:tcPr>
          <w:p w14:paraId="6AD35FB7" w14:textId="2A223D6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0,255</w:t>
            </w:r>
          </w:p>
        </w:tc>
        <w:tc>
          <w:tcPr>
            <w:tcW w:w="992" w:type="dxa"/>
          </w:tcPr>
          <w:p w14:paraId="4A0BE2DF" w14:textId="7E9A40A7"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0,255</w:t>
            </w:r>
          </w:p>
        </w:tc>
      </w:tr>
      <w:tr w:rsidR="00EF5B9B" w:rsidRPr="00EF5B9B" w14:paraId="5091AA0E" w14:textId="77777777" w:rsidTr="00A7099E">
        <w:tc>
          <w:tcPr>
            <w:tcW w:w="2409" w:type="dxa"/>
          </w:tcPr>
          <w:p w14:paraId="5EB034F9" w14:textId="70853739" w:rsidR="00EF5B9B" w:rsidRPr="00EF5B9B" w:rsidRDefault="002547A8" w:rsidP="004F418A">
            <w:pPr>
              <w:spacing w:line="25" w:lineRule="atLeast"/>
              <w:jc w:val="both"/>
              <w:rPr>
                <w:rFonts w:ascii="Times New Roman" w:hAnsi="Times New Roman"/>
                <w:bCs/>
              </w:rPr>
            </w:pPr>
            <w:proofErr w:type="spellStart"/>
            <w:r>
              <w:rPr>
                <w:rFonts w:ascii="Times New Roman" w:hAnsi="Times New Roman"/>
                <w:bCs/>
              </w:rPr>
              <w:t>Нар.радиус</w:t>
            </w:r>
            <w:proofErr w:type="spellEnd"/>
            <w:r w:rsidR="00ED27A7">
              <w:rPr>
                <w:rFonts w:ascii="Times New Roman" w:hAnsi="Times New Roman"/>
                <w:bCs/>
              </w:rPr>
              <w:t xml:space="preserve"> стенки</w:t>
            </w:r>
            <w:r>
              <w:rPr>
                <w:rFonts w:ascii="Times New Roman" w:hAnsi="Times New Roman"/>
                <w:bCs/>
              </w:rPr>
              <w:t xml:space="preserve"> топки</w:t>
            </w:r>
          </w:p>
        </w:tc>
        <w:tc>
          <w:tcPr>
            <w:tcW w:w="1561" w:type="dxa"/>
          </w:tcPr>
          <w:p w14:paraId="6AFDA7B2" w14:textId="79A0FF88"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r</w:t>
            </w:r>
            <w:r w:rsidRPr="00EF5B9B">
              <w:rPr>
                <w:rFonts w:ascii="Times New Roman" w:hAnsi="Times New Roman"/>
                <w:bCs/>
                <w:vertAlign w:val="subscript"/>
                <w:lang w:val="en-US"/>
              </w:rPr>
              <w:t>2</w:t>
            </w:r>
            <w:r w:rsidRPr="00EF5B9B">
              <w:rPr>
                <w:rFonts w:ascii="Times New Roman" w:hAnsi="Times New Roman"/>
                <w:bCs/>
                <w:lang w:val="en-US"/>
              </w:rPr>
              <w:t>,</w:t>
            </w:r>
            <w:r w:rsidRPr="00EF5B9B">
              <w:rPr>
                <w:rFonts w:ascii="Times New Roman" w:hAnsi="Times New Roman"/>
                <w:bCs/>
              </w:rPr>
              <w:t xml:space="preserve"> (м)</w:t>
            </w:r>
            <w:r w:rsidRPr="00EF5B9B">
              <w:rPr>
                <w:rFonts w:ascii="Times New Roman" w:hAnsi="Times New Roman"/>
                <w:bCs/>
                <w:lang w:val="en-US"/>
              </w:rPr>
              <w:t xml:space="preserve"> </w:t>
            </w:r>
          </w:p>
        </w:tc>
        <w:tc>
          <w:tcPr>
            <w:tcW w:w="1275" w:type="dxa"/>
          </w:tcPr>
          <w:p w14:paraId="28ED0F59" w14:textId="7EAF3542"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1275" w:type="dxa"/>
          </w:tcPr>
          <w:p w14:paraId="29728979" w14:textId="229B291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993" w:type="dxa"/>
          </w:tcPr>
          <w:p w14:paraId="2A10AD04" w14:textId="3583A0BC"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1134" w:type="dxa"/>
          </w:tcPr>
          <w:p w14:paraId="5CCA45EC" w14:textId="15BA162E"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992" w:type="dxa"/>
          </w:tcPr>
          <w:p w14:paraId="56E955E9" w14:textId="1EF199EF"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r>
      <w:tr w:rsidR="00EF5B9B" w:rsidRPr="00EF5B9B" w14:paraId="71F1E79F" w14:textId="77777777" w:rsidTr="00A7099E">
        <w:tc>
          <w:tcPr>
            <w:tcW w:w="2409" w:type="dxa"/>
          </w:tcPr>
          <w:p w14:paraId="7F35AFD4" w14:textId="67FA90C5" w:rsidR="00EF5B9B" w:rsidRPr="002547A8" w:rsidRDefault="002547A8" w:rsidP="004F418A">
            <w:pPr>
              <w:spacing w:line="25" w:lineRule="atLeast"/>
              <w:jc w:val="both"/>
              <w:rPr>
                <w:rFonts w:ascii="Times New Roman" w:hAnsi="Times New Roman"/>
                <w:bCs/>
              </w:rPr>
            </w:pPr>
            <w:r>
              <w:rPr>
                <w:rFonts w:ascii="Times New Roman" w:hAnsi="Times New Roman"/>
                <w:bCs/>
              </w:rPr>
              <w:t>Отношение радиусов</w:t>
            </w:r>
          </w:p>
        </w:tc>
        <w:tc>
          <w:tcPr>
            <w:tcW w:w="1561" w:type="dxa"/>
          </w:tcPr>
          <w:p w14:paraId="44E87036" w14:textId="2D52CE54" w:rsidR="00EF5B9B" w:rsidRPr="00EF5B9B" w:rsidRDefault="00EF5B9B" w:rsidP="004F418A">
            <w:pPr>
              <w:spacing w:line="25" w:lineRule="atLeast"/>
              <w:jc w:val="both"/>
              <w:rPr>
                <w:rFonts w:ascii="Times New Roman" w:hAnsi="Times New Roman"/>
                <w:bCs/>
                <w:lang w:val="en-US"/>
              </w:rPr>
            </w:pPr>
            <w:r w:rsidRPr="00EF5B9B">
              <w:rPr>
                <w:rFonts w:ascii="Times New Roman" w:hAnsi="Times New Roman"/>
                <w:bCs/>
              </w:rPr>
              <w:t xml:space="preserve">β   </w:t>
            </w:r>
            <w:proofErr w:type="gramStart"/>
            <w:r w:rsidRPr="00EF5B9B">
              <w:rPr>
                <w:rFonts w:ascii="Times New Roman" w:hAnsi="Times New Roman"/>
                <w:bCs/>
              </w:rPr>
              <w:t xml:space="preserve">=  </w:t>
            </w:r>
            <w:r w:rsidRPr="00EF5B9B">
              <w:rPr>
                <w:rFonts w:ascii="Times New Roman" w:hAnsi="Times New Roman"/>
                <w:bCs/>
                <w:lang w:val="en-US"/>
              </w:rPr>
              <w:t>r</w:t>
            </w:r>
            <w:proofErr w:type="gramEnd"/>
            <w:r w:rsidRPr="00EF5B9B">
              <w:rPr>
                <w:rFonts w:ascii="Times New Roman" w:hAnsi="Times New Roman"/>
                <w:bCs/>
                <w:vertAlign w:val="subscript"/>
              </w:rPr>
              <w:t>1</w:t>
            </w:r>
            <w:r w:rsidRPr="00EF5B9B">
              <w:rPr>
                <w:rFonts w:ascii="Times New Roman" w:hAnsi="Times New Roman"/>
                <w:bCs/>
              </w:rPr>
              <w:t>/</w:t>
            </w:r>
            <w:r w:rsidRPr="00EF5B9B">
              <w:rPr>
                <w:rFonts w:ascii="Times New Roman" w:hAnsi="Times New Roman"/>
                <w:bCs/>
                <w:lang w:val="en-US"/>
              </w:rPr>
              <w:t>r</w:t>
            </w:r>
            <w:r w:rsidRPr="00EF5B9B">
              <w:rPr>
                <w:rFonts w:ascii="Times New Roman" w:hAnsi="Times New Roman"/>
                <w:bCs/>
                <w:vertAlign w:val="subscript"/>
              </w:rPr>
              <w:t>2</w:t>
            </w:r>
          </w:p>
        </w:tc>
        <w:tc>
          <w:tcPr>
            <w:tcW w:w="1275" w:type="dxa"/>
          </w:tcPr>
          <w:p w14:paraId="49A74290" w14:textId="35AB3AA5"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1275" w:type="dxa"/>
          </w:tcPr>
          <w:p w14:paraId="30B1738B" w14:textId="04F59719"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993" w:type="dxa"/>
          </w:tcPr>
          <w:p w14:paraId="22AA5E2F" w14:textId="5CB254AD"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1134" w:type="dxa"/>
          </w:tcPr>
          <w:p w14:paraId="7CEBFDDF" w14:textId="40674C5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992" w:type="dxa"/>
          </w:tcPr>
          <w:p w14:paraId="04775B30" w14:textId="55E850C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r>
      <w:tr w:rsidR="00EF5B9B" w:rsidRPr="00EF5B9B" w14:paraId="64882035" w14:textId="77777777" w:rsidTr="00A7099E">
        <w:tc>
          <w:tcPr>
            <w:tcW w:w="2409" w:type="dxa"/>
          </w:tcPr>
          <w:p w14:paraId="2B959E26" w14:textId="3E6EF935" w:rsidR="00EF5B9B" w:rsidRPr="002547A8" w:rsidRDefault="002547A8" w:rsidP="004F418A">
            <w:pPr>
              <w:spacing w:line="25" w:lineRule="atLeast"/>
              <w:jc w:val="both"/>
              <w:rPr>
                <w:rFonts w:ascii="Times New Roman" w:hAnsi="Times New Roman"/>
                <w:bCs/>
              </w:rPr>
            </w:pPr>
            <w:r>
              <w:rPr>
                <w:rFonts w:ascii="Times New Roman" w:hAnsi="Times New Roman"/>
                <w:bCs/>
              </w:rPr>
              <w:t>Температура внутренней стенки топки</w:t>
            </w:r>
          </w:p>
        </w:tc>
        <w:tc>
          <w:tcPr>
            <w:tcW w:w="1561" w:type="dxa"/>
          </w:tcPr>
          <w:p w14:paraId="23243AF2" w14:textId="01114DA7" w:rsidR="00EF5B9B" w:rsidRPr="00EF5B9B" w:rsidRDefault="00EF5B9B" w:rsidP="004F418A">
            <w:pPr>
              <w:spacing w:line="25" w:lineRule="atLeast"/>
              <w:jc w:val="both"/>
              <w:rPr>
                <w:rFonts w:ascii="Times New Roman" w:hAnsi="Times New Roman"/>
                <w:bCs/>
                <w:vertAlign w:val="superscript"/>
              </w:rPr>
            </w:pPr>
            <w:r w:rsidRPr="00EF5B9B">
              <w:rPr>
                <w:rFonts w:ascii="Times New Roman" w:hAnsi="Times New Roman"/>
                <w:bCs/>
                <w:lang w:val="en-US"/>
              </w:rPr>
              <w:t>t</w:t>
            </w:r>
            <w:r w:rsidRPr="00EF5B9B">
              <w:rPr>
                <w:rFonts w:ascii="Times New Roman" w:hAnsi="Times New Roman"/>
                <w:bCs/>
                <w:vertAlign w:val="subscript"/>
                <w:lang w:val="en-US"/>
              </w:rPr>
              <w:t>1</w:t>
            </w:r>
            <w:r w:rsidRPr="00EF5B9B">
              <w:rPr>
                <w:rFonts w:ascii="Times New Roman" w:hAnsi="Times New Roman"/>
                <w:bCs/>
                <w:lang w:val="en-US"/>
              </w:rPr>
              <w:t xml:space="preserve">, </w:t>
            </w:r>
            <w:r w:rsidRPr="00EF5B9B">
              <w:rPr>
                <w:rFonts w:ascii="Times New Roman" w:hAnsi="Times New Roman"/>
                <w:bCs/>
              </w:rPr>
              <w:t>(°</w:t>
            </w:r>
            <w:proofErr w:type="gramStart"/>
            <w:r w:rsidRPr="00EF5B9B">
              <w:rPr>
                <w:rFonts w:ascii="Times New Roman" w:hAnsi="Times New Roman"/>
                <w:bCs/>
              </w:rPr>
              <w:t>С)  (</w:t>
            </w:r>
            <w:proofErr w:type="gramEnd"/>
            <w:r w:rsidRPr="00EF5B9B">
              <w:rPr>
                <w:rFonts w:ascii="Times New Roman" w:hAnsi="Times New Roman"/>
                <w:bCs/>
              </w:rPr>
              <w:t>31)</w:t>
            </w:r>
          </w:p>
        </w:tc>
        <w:tc>
          <w:tcPr>
            <w:tcW w:w="1275" w:type="dxa"/>
          </w:tcPr>
          <w:p w14:paraId="25E0E163" w14:textId="4C6F3AA8"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86,31</w:t>
            </w:r>
          </w:p>
        </w:tc>
        <w:tc>
          <w:tcPr>
            <w:tcW w:w="1275" w:type="dxa"/>
          </w:tcPr>
          <w:p w14:paraId="3F3354AD" w14:textId="622A157F"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84,77</w:t>
            </w:r>
          </w:p>
        </w:tc>
        <w:tc>
          <w:tcPr>
            <w:tcW w:w="993" w:type="dxa"/>
          </w:tcPr>
          <w:p w14:paraId="2F445627" w14:textId="03879A82"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83,68</w:t>
            </w:r>
          </w:p>
        </w:tc>
        <w:tc>
          <w:tcPr>
            <w:tcW w:w="1134" w:type="dxa"/>
          </w:tcPr>
          <w:p w14:paraId="6BA9DFD2" w14:textId="043F19E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82,66</w:t>
            </w:r>
          </w:p>
        </w:tc>
        <w:tc>
          <w:tcPr>
            <w:tcW w:w="992" w:type="dxa"/>
          </w:tcPr>
          <w:p w14:paraId="6EFC6A55" w14:textId="03D0D6D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81,28</w:t>
            </w:r>
          </w:p>
        </w:tc>
      </w:tr>
      <w:tr w:rsidR="00EF5B9B" w:rsidRPr="00EF5B9B" w14:paraId="39EF48F7" w14:textId="77777777" w:rsidTr="00A7099E">
        <w:tc>
          <w:tcPr>
            <w:tcW w:w="2409" w:type="dxa"/>
          </w:tcPr>
          <w:p w14:paraId="55488FA8" w14:textId="43E92524" w:rsidR="00EF5B9B" w:rsidRPr="00EF5B9B" w:rsidRDefault="002547A8" w:rsidP="004F418A">
            <w:pPr>
              <w:spacing w:line="25" w:lineRule="atLeast"/>
              <w:jc w:val="both"/>
              <w:rPr>
                <w:rFonts w:ascii="Times New Roman" w:hAnsi="Times New Roman"/>
                <w:bCs/>
              </w:rPr>
            </w:pPr>
            <w:r>
              <w:rPr>
                <w:rFonts w:ascii="Times New Roman" w:hAnsi="Times New Roman"/>
                <w:bCs/>
              </w:rPr>
              <w:t>Температура наружной стенки топки</w:t>
            </w:r>
          </w:p>
        </w:tc>
        <w:tc>
          <w:tcPr>
            <w:tcW w:w="1561" w:type="dxa"/>
          </w:tcPr>
          <w:p w14:paraId="5E7678D1" w14:textId="41F80DA9"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t</w:t>
            </w:r>
            <w:r w:rsidRPr="00EF5B9B">
              <w:rPr>
                <w:rFonts w:ascii="Times New Roman" w:hAnsi="Times New Roman"/>
                <w:bCs/>
                <w:vertAlign w:val="subscript"/>
                <w:lang w:val="en-US"/>
              </w:rPr>
              <w:t>2</w:t>
            </w:r>
            <w:r w:rsidRPr="00EF5B9B">
              <w:rPr>
                <w:rFonts w:ascii="Times New Roman" w:hAnsi="Times New Roman"/>
                <w:bCs/>
              </w:rPr>
              <w:t>, (°</w:t>
            </w:r>
            <w:proofErr w:type="gramStart"/>
            <w:r w:rsidRPr="00EF5B9B">
              <w:rPr>
                <w:rFonts w:ascii="Times New Roman" w:hAnsi="Times New Roman"/>
                <w:bCs/>
              </w:rPr>
              <w:t>С)  (</w:t>
            </w:r>
            <w:proofErr w:type="gramEnd"/>
            <w:r w:rsidRPr="00EF5B9B">
              <w:rPr>
                <w:rFonts w:ascii="Times New Roman" w:hAnsi="Times New Roman"/>
                <w:bCs/>
              </w:rPr>
              <w:t>29)</w:t>
            </w:r>
          </w:p>
        </w:tc>
        <w:tc>
          <w:tcPr>
            <w:tcW w:w="1275" w:type="dxa"/>
          </w:tcPr>
          <w:p w14:paraId="5BBC0A47" w14:textId="7530FCA9"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75,74</w:t>
            </w:r>
          </w:p>
        </w:tc>
        <w:tc>
          <w:tcPr>
            <w:tcW w:w="1275" w:type="dxa"/>
          </w:tcPr>
          <w:p w14:paraId="57E3355C" w14:textId="7359DF25"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75,2</w:t>
            </w:r>
          </w:p>
        </w:tc>
        <w:tc>
          <w:tcPr>
            <w:tcW w:w="993" w:type="dxa"/>
          </w:tcPr>
          <w:p w14:paraId="4282F605" w14:textId="59D2831A"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74,82</w:t>
            </w:r>
          </w:p>
        </w:tc>
        <w:tc>
          <w:tcPr>
            <w:tcW w:w="1134" w:type="dxa"/>
          </w:tcPr>
          <w:p w14:paraId="3524F15D" w14:textId="7BFC759A"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74,46</w:t>
            </w:r>
          </w:p>
        </w:tc>
        <w:tc>
          <w:tcPr>
            <w:tcW w:w="992" w:type="dxa"/>
          </w:tcPr>
          <w:p w14:paraId="654C4491" w14:textId="1F388A2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73,97</w:t>
            </w:r>
          </w:p>
        </w:tc>
      </w:tr>
      <w:tr w:rsidR="00EF5B9B" w:rsidRPr="00EF5B9B" w14:paraId="089653AB" w14:textId="77777777" w:rsidTr="00A7099E">
        <w:tc>
          <w:tcPr>
            <w:tcW w:w="2409" w:type="dxa"/>
          </w:tcPr>
          <w:p w14:paraId="2BCF00DA" w14:textId="587DA460" w:rsidR="00EF5B9B" w:rsidRPr="00EF5B9B" w:rsidRDefault="002547A8" w:rsidP="004F418A">
            <w:pPr>
              <w:spacing w:line="25" w:lineRule="atLeast"/>
              <w:jc w:val="both"/>
              <w:rPr>
                <w:rFonts w:ascii="Times New Roman" w:hAnsi="Times New Roman"/>
                <w:bCs/>
              </w:rPr>
            </w:pPr>
            <w:r>
              <w:rPr>
                <w:rFonts w:ascii="Times New Roman" w:hAnsi="Times New Roman"/>
                <w:bCs/>
              </w:rPr>
              <w:t xml:space="preserve">Температура воды </w:t>
            </w:r>
          </w:p>
        </w:tc>
        <w:tc>
          <w:tcPr>
            <w:tcW w:w="1561" w:type="dxa"/>
          </w:tcPr>
          <w:p w14:paraId="4E99EF84" w14:textId="3123CB04"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t</w:t>
            </w:r>
            <w:r w:rsidRPr="00EF5B9B">
              <w:rPr>
                <w:rFonts w:ascii="Times New Roman" w:hAnsi="Times New Roman"/>
                <w:bCs/>
                <w:vertAlign w:val="subscript"/>
              </w:rPr>
              <w:t xml:space="preserve">ж2 </w:t>
            </w:r>
            <w:r w:rsidRPr="00EF5B9B">
              <w:rPr>
                <w:rFonts w:ascii="Times New Roman" w:hAnsi="Times New Roman"/>
                <w:bCs/>
                <w:lang w:val="en-US"/>
              </w:rPr>
              <w:t xml:space="preserve">(°C) </w:t>
            </w:r>
          </w:p>
        </w:tc>
        <w:tc>
          <w:tcPr>
            <w:tcW w:w="1275" w:type="dxa"/>
          </w:tcPr>
          <w:p w14:paraId="3F606BDC" w14:textId="5249E7C8"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1275" w:type="dxa"/>
          </w:tcPr>
          <w:p w14:paraId="7116A764" w14:textId="784DC788"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993" w:type="dxa"/>
          </w:tcPr>
          <w:p w14:paraId="0D20AAAE" w14:textId="5AECB17A"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1134" w:type="dxa"/>
          </w:tcPr>
          <w:p w14:paraId="394098B9" w14:textId="456185F0"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992" w:type="dxa"/>
          </w:tcPr>
          <w:p w14:paraId="7E2FBDEE" w14:textId="495C2240"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r>
      <w:tr w:rsidR="00EF5B9B" w:rsidRPr="00EF5B9B" w14:paraId="7C2B4081" w14:textId="77777777" w:rsidTr="00A7099E">
        <w:tc>
          <w:tcPr>
            <w:tcW w:w="2409" w:type="dxa"/>
          </w:tcPr>
          <w:p w14:paraId="0A147282" w14:textId="78BDD4CB" w:rsidR="00EF5B9B" w:rsidRPr="00EF5B9B" w:rsidRDefault="004C5279" w:rsidP="004F418A">
            <w:pPr>
              <w:spacing w:line="25" w:lineRule="atLeast"/>
              <w:jc w:val="both"/>
              <w:rPr>
                <w:rFonts w:ascii="Times New Roman" w:hAnsi="Times New Roman"/>
                <w:bCs/>
              </w:rPr>
            </w:pPr>
            <w:r>
              <w:rPr>
                <w:rFonts w:ascii="Times New Roman" w:hAnsi="Times New Roman"/>
                <w:bCs/>
              </w:rPr>
              <w:lastRenderedPageBreak/>
              <w:t>М</w:t>
            </w:r>
            <w:r w:rsidRPr="004C5279">
              <w:rPr>
                <w:rFonts w:ascii="Times New Roman" w:hAnsi="Times New Roman"/>
                <w:bCs/>
              </w:rPr>
              <w:t>аксимальное удельное лучистое тепловосприятие</w:t>
            </w:r>
          </w:p>
        </w:tc>
        <w:tc>
          <w:tcPr>
            <w:tcW w:w="1561" w:type="dxa"/>
          </w:tcPr>
          <w:p w14:paraId="28E641DB" w14:textId="6495A33B"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rPr>
              <w:t>рад</w:t>
            </w:r>
            <w:r w:rsidRPr="00EF5B9B">
              <w:rPr>
                <w:rFonts w:ascii="Times New Roman" w:hAnsi="Times New Roman"/>
                <w:bCs/>
                <w:lang w:val="en-US"/>
              </w:rPr>
              <w:t xml:space="preserve"> </w:t>
            </w:r>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75" w:type="dxa"/>
          </w:tcPr>
          <w:p w14:paraId="4D799F38" w14:textId="6E9AD7D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45560</w:t>
            </w:r>
          </w:p>
        </w:tc>
        <w:tc>
          <w:tcPr>
            <w:tcW w:w="1275" w:type="dxa"/>
          </w:tcPr>
          <w:p w14:paraId="4DDE17D0" w14:textId="4556AD0B"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41262</w:t>
            </w:r>
          </w:p>
        </w:tc>
        <w:tc>
          <w:tcPr>
            <w:tcW w:w="993" w:type="dxa"/>
          </w:tcPr>
          <w:p w14:paraId="5C4452B0" w14:textId="29394E59"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38206</w:t>
            </w:r>
          </w:p>
        </w:tc>
        <w:tc>
          <w:tcPr>
            <w:tcW w:w="1134" w:type="dxa"/>
          </w:tcPr>
          <w:p w14:paraId="442518C2" w14:textId="167F6D8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35340</w:t>
            </w:r>
          </w:p>
        </w:tc>
        <w:tc>
          <w:tcPr>
            <w:tcW w:w="992" w:type="dxa"/>
          </w:tcPr>
          <w:p w14:paraId="5E3396C1" w14:textId="31996235"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31520</w:t>
            </w:r>
          </w:p>
        </w:tc>
      </w:tr>
      <w:tr w:rsidR="00EF5B9B" w:rsidRPr="00EF5B9B" w14:paraId="7B3C9A5C" w14:textId="77777777" w:rsidTr="00A7099E">
        <w:tc>
          <w:tcPr>
            <w:tcW w:w="2409" w:type="dxa"/>
          </w:tcPr>
          <w:p w14:paraId="22567F43" w14:textId="011FAEB5" w:rsidR="00EF5B9B" w:rsidRPr="00EF5B9B" w:rsidRDefault="004C5279" w:rsidP="004F418A">
            <w:pPr>
              <w:spacing w:line="25" w:lineRule="atLeast"/>
              <w:jc w:val="both"/>
              <w:rPr>
                <w:rFonts w:ascii="Times New Roman" w:hAnsi="Times New Roman"/>
                <w:bCs/>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561" w:type="dxa"/>
          </w:tcPr>
          <w:p w14:paraId="2DE63899" w14:textId="5B124343"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 xml:space="preserve">  </w:t>
            </w:r>
            <w:r w:rsidRPr="00EF5B9B">
              <w:rPr>
                <w:rFonts w:ascii="Times New Roman" w:hAnsi="Times New Roman"/>
                <w:bCs/>
              </w:rPr>
              <w:t xml:space="preserve"> </w:t>
            </w:r>
            <w:r w:rsidRPr="00EF5B9B">
              <w:rPr>
                <w:rFonts w:ascii="Times New Roman" w:hAnsi="Times New Roman"/>
                <w:bCs/>
                <w:lang w:val="en-US"/>
              </w:rPr>
              <w:t>q</w:t>
            </w:r>
            <w:r w:rsidRPr="00EF5B9B">
              <w:rPr>
                <w:rFonts w:ascii="Times New Roman" w:hAnsi="Times New Roman"/>
                <w:bCs/>
                <w:vertAlign w:val="subscript"/>
                <w:lang w:val="en-US"/>
              </w:rPr>
              <w:t>v</w:t>
            </w:r>
            <w:r w:rsidRPr="00EF5B9B">
              <w:rPr>
                <w:rFonts w:ascii="Times New Roman" w:hAnsi="Times New Roman"/>
                <w:bCs/>
                <w:lang w:val="en-US"/>
              </w:rPr>
              <w:t>,</w:t>
            </w:r>
            <w:r w:rsidRPr="00EF5B9B">
              <w:rPr>
                <w:rFonts w:ascii="Times New Roman" w:hAnsi="Times New Roman"/>
                <w:bCs/>
              </w:rPr>
              <w:t xml:space="preserve"> (ккал/ч×м</w:t>
            </w:r>
            <w:r w:rsidRPr="00EF5B9B">
              <w:rPr>
                <w:rFonts w:ascii="Times New Roman" w:hAnsi="Times New Roman"/>
                <w:bCs/>
                <w:vertAlign w:val="superscript"/>
              </w:rPr>
              <w:t>3</w:t>
            </w:r>
            <w:r w:rsidRPr="00EF5B9B">
              <w:rPr>
                <w:rFonts w:ascii="Times New Roman" w:hAnsi="Times New Roman"/>
                <w:bCs/>
              </w:rPr>
              <w:t>)</w:t>
            </w:r>
          </w:p>
        </w:tc>
        <w:tc>
          <w:tcPr>
            <w:tcW w:w="1275" w:type="dxa"/>
          </w:tcPr>
          <w:p w14:paraId="6B5D047B" w14:textId="7AAC122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1465194</w:t>
            </w:r>
          </w:p>
        </w:tc>
        <w:tc>
          <w:tcPr>
            <w:tcW w:w="1275" w:type="dxa"/>
          </w:tcPr>
          <w:p w14:paraId="6A81C609" w14:textId="31F983B7"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1326968</w:t>
            </w:r>
          </w:p>
        </w:tc>
        <w:tc>
          <w:tcPr>
            <w:tcW w:w="993" w:type="dxa"/>
          </w:tcPr>
          <w:p w14:paraId="0F974215" w14:textId="7A5D672B"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1228675</w:t>
            </w:r>
          </w:p>
        </w:tc>
        <w:tc>
          <w:tcPr>
            <w:tcW w:w="1134" w:type="dxa"/>
          </w:tcPr>
          <w:p w14:paraId="38CEC7F1" w14:textId="4AECCD2E"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1136524</w:t>
            </w:r>
          </w:p>
        </w:tc>
        <w:tc>
          <w:tcPr>
            <w:tcW w:w="992" w:type="dxa"/>
          </w:tcPr>
          <w:p w14:paraId="6FD937BF" w14:textId="1629AF79"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1013656</w:t>
            </w:r>
          </w:p>
        </w:tc>
      </w:tr>
    </w:tbl>
    <w:p w14:paraId="205E8BC5" w14:textId="77777777" w:rsidR="00AE559C" w:rsidRPr="00AE559C" w:rsidRDefault="00AE559C" w:rsidP="005A0910">
      <w:pPr>
        <w:spacing w:after="0" w:line="25" w:lineRule="atLeast"/>
        <w:ind w:firstLine="709"/>
        <w:jc w:val="both"/>
        <w:rPr>
          <w:rFonts w:ascii="Times New Roman" w:hAnsi="Times New Roman"/>
          <w:bCs/>
          <w:sz w:val="28"/>
          <w:szCs w:val="28"/>
          <w:lang w:val="kk-KZ"/>
        </w:rPr>
      </w:pPr>
    </w:p>
    <w:p w14:paraId="4AEA86AB" w14:textId="5F7B8307" w:rsidR="005C6EF6" w:rsidRDefault="00AE559C" w:rsidP="005A0910">
      <w:pPr>
        <w:spacing w:after="0" w:line="25" w:lineRule="atLeast"/>
        <w:ind w:firstLine="709"/>
        <w:jc w:val="both"/>
        <w:rPr>
          <w:rFonts w:ascii="Times New Roman" w:hAnsi="Times New Roman"/>
          <w:bCs/>
          <w:sz w:val="28"/>
          <w:szCs w:val="28"/>
        </w:rPr>
      </w:pPr>
      <w:r w:rsidRPr="00AE559C">
        <w:rPr>
          <w:rFonts w:ascii="Times New Roman" w:hAnsi="Times New Roman"/>
          <w:bCs/>
          <w:sz w:val="28"/>
          <w:szCs w:val="28"/>
          <w:lang w:val="kk-KZ"/>
        </w:rPr>
        <w:t xml:space="preserve">Таблица Г.3 </w:t>
      </w:r>
      <w:r w:rsidRPr="0093789D">
        <w:rPr>
          <w:rFonts w:ascii="Times New Roman" w:hAnsi="Times New Roman"/>
          <w:bCs/>
          <w:sz w:val="28"/>
          <w:szCs w:val="28"/>
          <w:lang w:val="kk-KZ"/>
        </w:rPr>
        <w:t xml:space="preserve">- </w:t>
      </w:r>
      <w:r w:rsidR="005C6EF6" w:rsidRPr="0093789D">
        <w:rPr>
          <w:rFonts w:ascii="Times New Roman" w:hAnsi="Times New Roman"/>
          <w:bCs/>
          <w:sz w:val="28"/>
          <w:szCs w:val="28"/>
        </w:rPr>
        <w:t>Для толщины стенки 12  мм</w:t>
      </w:r>
    </w:p>
    <w:p w14:paraId="60EEA0E5" w14:textId="77777777" w:rsidR="00B61A15" w:rsidRPr="0093789D" w:rsidRDefault="00B61A15" w:rsidP="005A0910">
      <w:pPr>
        <w:spacing w:after="0" w:line="25" w:lineRule="atLeast"/>
        <w:ind w:firstLine="709"/>
        <w:jc w:val="both"/>
        <w:rPr>
          <w:rFonts w:ascii="Times New Roman" w:hAnsi="Times New Roman"/>
          <w:bCs/>
          <w:sz w:val="28"/>
          <w:szCs w:val="28"/>
        </w:rPr>
      </w:pPr>
    </w:p>
    <w:tbl>
      <w:tblPr>
        <w:tblStyle w:val="a8"/>
        <w:tblW w:w="9639" w:type="dxa"/>
        <w:tblInd w:w="108" w:type="dxa"/>
        <w:tblLook w:val="04A0" w:firstRow="1" w:lastRow="0" w:firstColumn="1" w:lastColumn="0" w:noHBand="0" w:noVBand="1"/>
      </w:tblPr>
      <w:tblGrid>
        <w:gridCol w:w="2546"/>
        <w:gridCol w:w="1561"/>
        <w:gridCol w:w="1207"/>
        <w:gridCol w:w="1100"/>
        <w:gridCol w:w="1089"/>
        <w:gridCol w:w="1089"/>
        <w:gridCol w:w="1047"/>
      </w:tblGrid>
      <w:tr w:rsidR="00EF5B9B" w:rsidRPr="00EF5B9B" w14:paraId="3757FEE0" w14:textId="77777777" w:rsidTr="00A7099E">
        <w:trPr>
          <w:trHeight w:val="144"/>
        </w:trPr>
        <w:tc>
          <w:tcPr>
            <w:tcW w:w="2546" w:type="dxa"/>
            <w:vMerge w:val="restart"/>
          </w:tcPr>
          <w:p w14:paraId="223D2ABC" w14:textId="2C4D692A" w:rsidR="00EF5B9B" w:rsidRPr="007E0A33" w:rsidRDefault="00EF5B9B" w:rsidP="004F418A">
            <w:pPr>
              <w:spacing w:line="25" w:lineRule="atLeast"/>
              <w:jc w:val="both"/>
              <w:rPr>
                <w:rFonts w:ascii="Times New Roman" w:hAnsi="Times New Roman"/>
                <w:b/>
              </w:rPr>
            </w:pPr>
            <w:r w:rsidRPr="007E0A33">
              <w:rPr>
                <w:rFonts w:ascii="Times New Roman" w:hAnsi="Times New Roman"/>
                <w:b/>
              </w:rPr>
              <w:t>Расчетная величина</w:t>
            </w:r>
          </w:p>
        </w:tc>
        <w:tc>
          <w:tcPr>
            <w:tcW w:w="1561" w:type="dxa"/>
            <w:vMerge w:val="restart"/>
          </w:tcPr>
          <w:p w14:paraId="057A247E" w14:textId="30C8296E" w:rsidR="00EF5B9B" w:rsidRPr="007E0A33" w:rsidRDefault="00EF5B9B" w:rsidP="004F418A">
            <w:pPr>
              <w:spacing w:line="25" w:lineRule="atLeast"/>
              <w:jc w:val="both"/>
              <w:rPr>
                <w:rFonts w:ascii="Times New Roman" w:hAnsi="Times New Roman"/>
                <w:b/>
              </w:rPr>
            </w:pPr>
            <w:r w:rsidRPr="007E0A33">
              <w:rPr>
                <w:rFonts w:ascii="Times New Roman" w:hAnsi="Times New Roman"/>
                <w:b/>
              </w:rPr>
              <w:t xml:space="preserve">Обозначение, размерность </w:t>
            </w:r>
          </w:p>
        </w:tc>
        <w:tc>
          <w:tcPr>
            <w:tcW w:w="5532" w:type="dxa"/>
            <w:gridSpan w:val="5"/>
          </w:tcPr>
          <w:p w14:paraId="0F512729" w14:textId="3D2F7442"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Мощность котла, кВт</w:t>
            </w:r>
          </w:p>
        </w:tc>
      </w:tr>
      <w:tr w:rsidR="004C5279" w:rsidRPr="00EF5B9B" w14:paraId="1394867A" w14:textId="77777777" w:rsidTr="00A7099E">
        <w:trPr>
          <w:trHeight w:val="132"/>
        </w:trPr>
        <w:tc>
          <w:tcPr>
            <w:tcW w:w="2546" w:type="dxa"/>
            <w:vMerge/>
          </w:tcPr>
          <w:p w14:paraId="1C2B01F6" w14:textId="77777777" w:rsidR="00EF5B9B" w:rsidRPr="00EF5B9B" w:rsidRDefault="00EF5B9B" w:rsidP="004F418A">
            <w:pPr>
              <w:spacing w:line="25" w:lineRule="atLeast"/>
              <w:jc w:val="both"/>
              <w:rPr>
                <w:rFonts w:ascii="Times New Roman" w:hAnsi="Times New Roman"/>
                <w:bCs/>
              </w:rPr>
            </w:pPr>
          </w:p>
        </w:tc>
        <w:tc>
          <w:tcPr>
            <w:tcW w:w="1561" w:type="dxa"/>
            <w:vMerge/>
          </w:tcPr>
          <w:p w14:paraId="6E891FDF" w14:textId="77777777" w:rsidR="00EF5B9B" w:rsidRPr="00EF5B9B" w:rsidRDefault="00EF5B9B" w:rsidP="004F418A">
            <w:pPr>
              <w:spacing w:line="25" w:lineRule="atLeast"/>
              <w:jc w:val="both"/>
              <w:rPr>
                <w:rFonts w:ascii="Times New Roman" w:hAnsi="Times New Roman"/>
                <w:bCs/>
              </w:rPr>
            </w:pPr>
          </w:p>
        </w:tc>
        <w:tc>
          <w:tcPr>
            <w:tcW w:w="1207" w:type="dxa"/>
          </w:tcPr>
          <w:p w14:paraId="773C5157" w14:textId="64594B6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385</w:t>
            </w:r>
          </w:p>
        </w:tc>
        <w:tc>
          <w:tcPr>
            <w:tcW w:w="1100" w:type="dxa"/>
          </w:tcPr>
          <w:p w14:paraId="76DDE8CE" w14:textId="50AE27C0"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348</w:t>
            </w:r>
          </w:p>
        </w:tc>
        <w:tc>
          <w:tcPr>
            <w:tcW w:w="1089" w:type="dxa"/>
          </w:tcPr>
          <w:p w14:paraId="3A392C22" w14:textId="4437C438"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323</w:t>
            </w:r>
          </w:p>
        </w:tc>
        <w:tc>
          <w:tcPr>
            <w:tcW w:w="1089" w:type="dxa"/>
          </w:tcPr>
          <w:p w14:paraId="3E5EF396" w14:textId="2A6F7F86"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298</w:t>
            </w:r>
          </w:p>
        </w:tc>
        <w:tc>
          <w:tcPr>
            <w:tcW w:w="1047" w:type="dxa"/>
          </w:tcPr>
          <w:p w14:paraId="5BB39629" w14:textId="127BEFBB"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266</w:t>
            </w:r>
          </w:p>
        </w:tc>
      </w:tr>
      <w:tr w:rsidR="004C5279" w:rsidRPr="00EF5B9B" w14:paraId="5C063DD0" w14:textId="77777777" w:rsidTr="00A7099E">
        <w:tc>
          <w:tcPr>
            <w:tcW w:w="2546" w:type="dxa"/>
          </w:tcPr>
          <w:p w14:paraId="45D9ACF1" w14:textId="3B673316" w:rsidR="00EE5235" w:rsidRPr="00EF5B9B" w:rsidRDefault="004C5279" w:rsidP="004F418A">
            <w:pPr>
              <w:spacing w:line="25" w:lineRule="atLeast"/>
              <w:jc w:val="both"/>
              <w:rPr>
                <w:rFonts w:ascii="Times New Roman" w:hAnsi="Times New Roman"/>
                <w:bCs/>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561" w:type="dxa"/>
          </w:tcPr>
          <w:p w14:paraId="73496518" w14:textId="6C91E924" w:rsidR="00EE5235" w:rsidRPr="00EF5B9B" w:rsidRDefault="00EE5235" w:rsidP="004F418A">
            <w:pPr>
              <w:spacing w:line="25" w:lineRule="atLeast"/>
              <w:jc w:val="both"/>
              <w:rPr>
                <w:rFonts w:ascii="Times New Roman" w:hAnsi="Times New Roman"/>
                <w:bCs/>
              </w:rPr>
            </w:pPr>
            <w:r w:rsidRPr="00EF5B9B">
              <w:rPr>
                <w:rFonts w:ascii="Times New Roman" w:hAnsi="Times New Roman"/>
                <w:bCs/>
              </w:rPr>
              <w:t xml:space="preserve">  </w:t>
            </w:r>
            <w:r w:rsidRPr="00EF5B9B">
              <w:rPr>
                <w:rFonts w:ascii="Times New Roman" w:hAnsi="Times New Roman"/>
                <w:bCs/>
                <w:lang w:val="en-US"/>
              </w:rPr>
              <w:t>q</w:t>
            </w:r>
            <w:r w:rsidRPr="00EF5B9B">
              <w:rPr>
                <w:rFonts w:ascii="Times New Roman" w:hAnsi="Times New Roman"/>
                <w:bCs/>
                <w:vertAlign w:val="subscript"/>
                <w:lang w:val="en-US"/>
              </w:rPr>
              <w:t>v</w:t>
            </w:r>
            <w:r w:rsidRPr="00EF5B9B">
              <w:rPr>
                <w:rFonts w:ascii="Times New Roman" w:hAnsi="Times New Roman"/>
                <w:bCs/>
                <w:lang w:val="en-US"/>
              </w:rPr>
              <w:t>,</w:t>
            </w:r>
            <w:r w:rsidRPr="00EF5B9B">
              <w:rPr>
                <w:rFonts w:ascii="Times New Roman" w:hAnsi="Times New Roman"/>
                <w:bCs/>
              </w:rPr>
              <w:t xml:space="preserve"> (вт/м</w:t>
            </w:r>
            <w:r w:rsidRPr="00EF5B9B">
              <w:rPr>
                <w:rFonts w:ascii="Times New Roman" w:hAnsi="Times New Roman"/>
                <w:bCs/>
                <w:vertAlign w:val="superscript"/>
              </w:rPr>
              <w:t>3</w:t>
            </w:r>
            <w:r w:rsidRPr="00EF5B9B">
              <w:rPr>
                <w:rFonts w:ascii="Times New Roman" w:hAnsi="Times New Roman"/>
                <w:bCs/>
              </w:rPr>
              <w:t>)</w:t>
            </w:r>
          </w:p>
        </w:tc>
        <w:tc>
          <w:tcPr>
            <w:tcW w:w="1207" w:type="dxa"/>
          </w:tcPr>
          <w:p w14:paraId="6CAC16AB" w14:textId="37A88751"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1704,1</w:t>
            </w:r>
          </w:p>
        </w:tc>
        <w:tc>
          <w:tcPr>
            <w:tcW w:w="1100" w:type="dxa"/>
          </w:tcPr>
          <w:p w14:paraId="22F1B84B" w14:textId="575BF29C"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1543,34</w:t>
            </w:r>
          </w:p>
        </w:tc>
        <w:tc>
          <w:tcPr>
            <w:tcW w:w="1089" w:type="dxa"/>
          </w:tcPr>
          <w:p w14:paraId="2E37CE1E" w14:textId="7D772FBF"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1429</w:t>
            </w:r>
          </w:p>
        </w:tc>
        <w:tc>
          <w:tcPr>
            <w:tcW w:w="1089" w:type="dxa"/>
          </w:tcPr>
          <w:p w14:paraId="2DEB2992" w14:textId="606FB3DC"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1321,8</w:t>
            </w:r>
          </w:p>
        </w:tc>
        <w:tc>
          <w:tcPr>
            <w:tcW w:w="1047" w:type="dxa"/>
          </w:tcPr>
          <w:p w14:paraId="31A68342" w14:textId="3853FA54"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1178,94</w:t>
            </w:r>
          </w:p>
        </w:tc>
      </w:tr>
      <w:tr w:rsidR="004C5279" w:rsidRPr="00EF5B9B" w14:paraId="4599D0D7" w14:textId="77777777" w:rsidTr="00A7099E">
        <w:tc>
          <w:tcPr>
            <w:tcW w:w="2546" w:type="dxa"/>
          </w:tcPr>
          <w:p w14:paraId="767E2F4C" w14:textId="0B738C6D" w:rsidR="00EE5235" w:rsidRPr="00EF5B9B" w:rsidRDefault="002547A8" w:rsidP="004F418A">
            <w:pPr>
              <w:spacing w:line="25" w:lineRule="atLeast"/>
              <w:jc w:val="both"/>
              <w:rPr>
                <w:rFonts w:ascii="Times New Roman" w:hAnsi="Times New Roman"/>
                <w:bCs/>
              </w:rPr>
            </w:pPr>
            <w:r>
              <w:rPr>
                <w:rFonts w:ascii="Times New Roman" w:hAnsi="Times New Roman"/>
                <w:bCs/>
              </w:rPr>
              <w:t xml:space="preserve">Расход топлива </w:t>
            </w:r>
          </w:p>
        </w:tc>
        <w:tc>
          <w:tcPr>
            <w:tcW w:w="1561" w:type="dxa"/>
          </w:tcPr>
          <w:p w14:paraId="5D32CC62" w14:textId="72D9F9B2" w:rsidR="00EE5235" w:rsidRPr="00EF5B9B" w:rsidRDefault="00EE5235" w:rsidP="004F418A">
            <w:pPr>
              <w:spacing w:line="25" w:lineRule="atLeast"/>
              <w:jc w:val="both"/>
              <w:rPr>
                <w:rFonts w:ascii="Times New Roman" w:hAnsi="Times New Roman"/>
                <w:bCs/>
              </w:rPr>
            </w:pPr>
            <w:r w:rsidRPr="00EF5B9B">
              <w:rPr>
                <w:rFonts w:ascii="Times New Roman" w:hAnsi="Times New Roman"/>
                <w:bCs/>
              </w:rPr>
              <w:t xml:space="preserve">  </w:t>
            </w:r>
            <w:proofErr w:type="spellStart"/>
            <w:r w:rsidRPr="00EF5B9B">
              <w:rPr>
                <w:rFonts w:ascii="Times New Roman" w:hAnsi="Times New Roman"/>
                <w:bCs/>
              </w:rPr>
              <w:t>В</w:t>
            </w:r>
            <w:r w:rsidRPr="00EF5B9B">
              <w:rPr>
                <w:rFonts w:ascii="Times New Roman" w:hAnsi="Times New Roman"/>
                <w:bCs/>
                <w:vertAlign w:val="subscript"/>
              </w:rPr>
              <w:t>р</w:t>
            </w:r>
            <w:proofErr w:type="spellEnd"/>
            <w:r w:rsidRPr="00EF5B9B">
              <w:rPr>
                <w:rFonts w:ascii="Times New Roman" w:hAnsi="Times New Roman"/>
                <w:bCs/>
              </w:rPr>
              <w:t>, (кг/час)</w:t>
            </w:r>
          </w:p>
        </w:tc>
        <w:tc>
          <w:tcPr>
            <w:tcW w:w="1207" w:type="dxa"/>
          </w:tcPr>
          <w:p w14:paraId="61E97589" w14:textId="08B74894"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47,7</w:t>
            </w:r>
          </w:p>
        </w:tc>
        <w:tc>
          <w:tcPr>
            <w:tcW w:w="1100" w:type="dxa"/>
          </w:tcPr>
          <w:p w14:paraId="544EFD95" w14:textId="7A6803FE"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43,2</w:t>
            </w:r>
          </w:p>
        </w:tc>
        <w:tc>
          <w:tcPr>
            <w:tcW w:w="1089" w:type="dxa"/>
          </w:tcPr>
          <w:p w14:paraId="75631DC9" w14:textId="036E2A41"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40,0</w:t>
            </w:r>
          </w:p>
        </w:tc>
        <w:tc>
          <w:tcPr>
            <w:tcW w:w="1089" w:type="dxa"/>
          </w:tcPr>
          <w:p w14:paraId="767A8DFE" w14:textId="3457A035"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37</w:t>
            </w:r>
          </w:p>
        </w:tc>
        <w:tc>
          <w:tcPr>
            <w:tcW w:w="1047" w:type="dxa"/>
          </w:tcPr>
          <w:p w14:paraId="56A651B8" w14:textId="20A9EB9F"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33</w:t>
            </w:r>
          </w:p>
        </w:tc>
      </w:tr>
      <w:tr w:rsidR="004C5279" w:rsidRPr="00EF5B9B" w14:paraId="3D48BEBA" w14:textId="77777777" w:rsidTr="00A7099E">
        <w:tc>
          <w:tcPr>
            <w:tcW w:w="2546" w:type="dxa"/>
          </w:tcPr>
          <w:p w14:paraId="38EDAF82" w14:textId="0DD8443E" w:rsidR="00EE5235" w:rsidRPr="00EF5B9B" w:rsidRDefault="00383FA0" w:rsidP="004F418A">
            <w:pPr>
              <w:spacing w:line="25" w:lineRule="atLeast"/>
              <w:jc w:val="both"/>
              <w:rPr>
                <w:rFonts w:ascii="Times New Roman" w:hAnsi="Times New Roman"/>
                <w:bCs/>
              </w:rPr>
            </w:pPr>
            <w:r>
              <w:rPr>
                <w:rFonts w:ascii="Times New Roman" w:hAnsi="Times New Roman"/>
                <w:sz w:val="20"/>
                <w:szCs w:val="20"/>
              </w:rPr>
              <w:t>Количество полезно используемого тепла</w:t>
            </w:r>
          </w:p>
        </w:tc>
        <w:tc>
          <w:tcPr>
            <w:tcW w:w="1561" w:type="dxa"/>
          </w:tcPr>
          <w:p w14:paraId="6043EDCF" w14:textId="775400C3" w:rsidR="00EE5235" w:rsidRPr="00EF5B9B" w:rsidRDefault="00EE5235" w:rsidP="004F418A">
            <w:pPr>
              <w:spacing w:line="25" w:lineRule="atLeast"/>
              <w:jc w:val="both"/>
              <w:rPr>
                <w:rFonts w:ascii="Times New Roman" w:hAnsi="Times New Roman"/>
                <w:bCs/>
              </w:rPr>
            </w:pPr>
            <w:r w:rsidRPr="00EF5B9B">
              <w:rPr>
                <w:rFonts w:ascii="Times New Roman" w:hAnsi="Times New Roman"/>
                <w:bCs/>
              </w:rPr>
              <w:t xml:space="preserve">  </w:t>
            </w:r>
            <w:r w:rsidRPr="00EF5B9B">
              <w:rPr>
                <w:rFonts w:ascii="Times New Roman" w:hAnsi="Times New Roman"/>
                <w:bCs/>
                <w:lang w:val="en-US"/>
              </w:rPr>
              <w:t>Q</w:t>
            </w:r>
            <w:proofErr w:type="spellStart"/>
            <w:r w:rsidRPr="00EF5B9B">
              <w:rPr>
                <w:rFonts w:ascii="Times New Roman" w:hAnsi="Times New Roman"/>
                <w:bCs/>
                <w:vertAlign w:val="subscript"/>
              </w:rPr>
              <w:t>полезн</w:t>
            </w:r>
            <w:proofErr w:type="spellEnd"/>
            <w:r w:rsidRPr="00EF5B9B">
              <w:rPr>
                <w:rFonts w:ascii="Times New Roman" w:hAnsi="Times New Roman"/>
                <w:bCs/>
              </w:rPr>
              <w:t xml:space="preserve"> (кВт)</w:t>
            </w:r>
          </w:p>
        </w:tc>
        <w:tc>
          <w:tcPr>
            <w:tcW w:w="1207" w:type="dxa"/>
          </w:tcPr>
          <w:p w14:paraId="1172DB2E" w14:textId="31C0E87D"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384805</w:t>
            </w:r>
          </w:p>
        </w:tc>
        <w:tc>
          <w:tcPr>
            <w:tcW w:w="1100" w:type="dxa"/>
          </w:tcPr>
          <w:p w14:paraId="7E4F3C17" w14:textId="50A3BFF4"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348503</w:t>
            </w:r>
          </w:p>
        </w:tc>
        <w:tc>
          <w:tcPr>
            <w:tcW w:w="1089" w:type="dxa"/>
          </w:tcPr>
          <w:p w14:paraId="40C12A07" w14:textId="0609C8E1"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322688</w:t>
            </w:r>
          </w:p>
        </w:tc>
        <w:tc>
          <w:tcPr>
            <w:tcW w:w="1089" w:type="dxa"/>
          </w:tcPr>
          <w:p w14:paraId="4D762921" w14:textId="406C0E92"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298486</w:t>
            </w:r>
          </w:p>
        </w:tc>
        <w:tc>
          <w:tcPr>
            <w:tcW w:w="1047" w:type="dxa"/>
          </w:tcPr>
          <w:p w14:paraId="4914C7FB" w14:textId="0C77BEAD"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266217</w:t>
            </w:r>
          </w:p>
        </w:tc>
      </w:tr>
      <w:tr w:rsidR="004C5279" w:rsidRPr="00EF5B9B" w14:paraId="6A88B193" w14:textId="77777777" w:rsidTr="00A7099E">
        <w:tc>
          <w:tcPr>
            <w:tcW w:w="2546" w:type="dxa"/>
          </w:tcPr>
          <w:p w14:paraId="2AC9B78B" w14:textId="476B0AF8" w:rsidR="003D78AB" w:rsidRPr="00EF5B9B" w:rsidRDefault="003D78AB" w:rsidP="004F418A">
            <w:pPr>
              <w:spacing w:line="25" w:lineRule="atLeast"/>
              <w:jc w:val="both"/>
              <w:rPr>
                <w:rFonts w:ascii="Times New Roman" w:hAnsi="Times New Roman"/>
                <w:bCs/>
                <w:lang w:val="en-US"/>
              </w:rPr>
            </w:pPr>
            <w:r>
              <w:rPr>
                <w:rFonts w:ascii="Times New Roman" w:hAnsi="Times New Roman"/>
                <w:sz w:val="20"/>
                <w:szCs w:val="20"/>
              </w:rPr>
              <w:t>Радиационная составляющая котла</w:t>
            </w:r>
          </w:p>
        </w:tc>
        <w:tc>
          <w:tcPr>
            <w:tcW w:w="1561" w:type="dxa"/>
          </w:tcPr>
          <w:p w14:paraId="5E850E0F" w14:textId="6CAE428E" w:rsidR="003D78AB" w:rsidRPr="00EF5B9B" w:rsidRDefault="003D78AB" w:rsidP="004F418A">
            <w:pPr>
              <w:spacing w:line="25" w:lineRule="atLeast"/>
              <w:jc w:val="both"/>
              <w:rPr>
                <w:rFonts w:ascii="Times New Roman" w:hAnsi="Times New Roman"/>
                <w:bCs/>
                <w:lang w:val="en-US"/>
              </w:rPr>
            </w:pPr>
            <w:r w:rsidRPr="00EF5B9B">
              <w:rPr>
                <w:rFonts w:ascii="Times New Roman" w:hAnsi="Times New Roman"/>
                <w:bCs/>
              </w:rPr>
              <w:t xml:space="preserve">  </w:t>
            </w:r>
            <w:r w:rsidRPr="00EF5B9B">
              <w:rPr>
                <w:rFonts w:ascii="Times New Roman" w:hAnsi="Times New Roman"/>
                <w:bCs/>
                <w:lang w:val="en-US"/>
              </w:rPr>
              <w:t>Q</w:t>
            </w:r>
            <w:proofErr w:type="spellStart"/>
            <w:proofErr w:type="gramStart"/>
            <w:r w:rsidRPr="00EF5B9B">
              <w:rPr>
                <w:rFonts w:ascii="Times New Roman" w:hAnsi="Times New Roman"/>
                <w:bCs/>
                <w:vertAlign w:val="subscript"/>
              </w:rPr>
              <w:t>радиац</w:t>
            </w:r>
            <w:proofErr w:type="spellEnd"/>
            <w:r w:rsidRPr="00EF5B9B">
              <w:rPr>
                <w:rFonts w:ascii="Times New Roman" w:hAnsi="Times New Roman"/>
                <w:bCs/>
                <w:vertAlign w:val="subscript"/>
              </w:rPr>
              <w:t xml:space="preserve">  </w:t>
            </w:r>
            <w:r w:rsidRPr="00EF5B9B">
              <w:rPr>
                <w:rFonts w:ascii="Times New Roman" w:hAnsi="Times New Roman"/>
                <w:bCs/>
              </w:rPr>
              <w:t>(</w:t>
            </w:r>
            <w:proofErr w:type="gramEnd"/>
            <w:r w:rsidRPr="00EF5B9B">
              <w:rPr>
                <w:rFonts w:ascii="Times New Roman" w:hAnsi="Times New Roman"/>
                <w:bCs/>
              </w:rPr>
              <w:t>кВт)</w:t>
            </w:r>
          </w:p>
        </w:tc>
        <w:tc>
          <w:tcPr>
            <w:tcW w:w="1207" w:type="dxa"/>
          </w:tcPr>
          <w:p w14:paraId="17931E66" w14:textId="68DA98D6"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212027</w:t>
            </w:r>
          </w:p>
        </w:tc>
        <w:tc>
          <w:tcPr>
            <w:tcW w:w="1100" w:type="dxa"/>
          </w:tcPr>
          <w:p w14:paraId="0201ECCD" w14:textId="2526271B"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192025</w:t>
            </w:r>
          </w:p>
        </w:tc>
        <w:tc>
          <w:tcPr>
            <w:tcW w:w="1089" w:type="dxa"/>
          </w:tcPr>
          <w:p w14:paraId="1EE61B5D" w14:textId="43B6F6B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177801</w:t>
            </w:r>
          </w:p>
        </w:tc>
        <w:tc>
          <w:tcPr>
            <w:tcW w:w="1089" w:type="dxa"/>
          </w:tcPr>
          <w:p w14:paraId="7CB47CAD" w14:textId="5D23EEB9"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164465</w:t>
            </w:r>
          </w:p>
        </w:tc>
        <w:tc>
          <w:tcPr>
            <w:tcW w:w="1047" w:type="dxa"/>
          </w:tcPr>
          <w:p w14:paraId="331FEB0A" w14:textId="468A0F0A"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146685</w:t>
            </w:r>
          </w:p>
        </w:tc>
      </w:tr>
      <w:tr w:rsidR="004C5279" w:rsidRPr="00EF5B9B" w14:paraId="6BF2817B" w14:textId="77777777" w:rsidTr="00A7099E">
        <w:tc>
          <w:tcPr>
            <w:tcW w:w="2546" w:type="dxa"/>
          </w:tcPr>
          <w:p w14:paraId="19115788" w14:textId="7090B3DE" w:rsidR="003D78AB" w:rsidRPr="00EF5B9B" w:rsidRDefault="003D78AB" w:rsidP="004F418A">
            <w:pPr>
              <w:spacing w:line="25" w:lineRule="atLeast"/>
              <w:jc w:val="both"/>
              <w:rPr>
                <w:rFonts w:ascii="Times New Roman" w:hAnsi="Times New Roman"/>
                <w:bCs/>
              </w:rPr>
            </w:pPr>
            <w:r>
              <w:rPr>
                <w:rFonts w:ascii="Times New Roman" w:hAnsi="Times New Roman"/>
                <w:sz w:val="20"/>
                <w:szCs w:val="20"/>
              </w:rPr>
              <w:t>К</w:t>
            </w:r>
            <w:r w:rsidRPr="005067CA">
              <w:rPr>
                <w:rFonts w:ascii="Times New Roman" w:hAnsi="Times New Roman"/>
                <w:sz w:val="20"/>
                <w:szCs w:val="20"/>
              </w:rPr>
              <w:t>онвективная составляющая тепла</w:t>
            </w:r>
          </w:p>
        </w:tc>
        <w:tc>
          <w:tcPr>
            <w:tcW w:w="1561" w:type="dxa"/>
          </w:tcPr>
          <w:p w14:paraId="63FD8039" w14:textId="743C3C64" w:rsidR="003D78AB" w:rsidRPr="00EF5B9B" w:rsidRDefault="003D78AB" w:rsidP="004F418A">
            <w:pPr>
              <w:spacing w:line="25" w:lineRule="atLeast"/>
              <w:jc w:val="both"/>
              <w:rPr>
                <w:rFonts w:ascii="Times New Roman" w:hAnsi="Times New Roman"/>
                <w:bCs/>
              </w:rPr>
            </w:pPr>
            <w:r w:rsidRPr="00EF5B9B">
              <w:rPr>
                <w:rFonts w:ascii="Times New Roman" w:hAnsi="Times New Roman"/>
                <w:bCs/>
              </w:rPr>
              <w:t xml:space="preserve">  </w:t>
            </w:r>
            <w:r w:rsidRPr="00EF5B9B">
              <w:rPr>
                <w:rFonts w:ascii="Times New Roman" w:hAnsi="Times New Roman"/>
                <w:bCs/>
                <w:lang w:val="en-US"/>
              </w:rPr>
              <w:t>Q</w:t>
            </w:r>
            <w:proofErr w:type="spellStart"/>
            <w:r w:rsidRPr="00EF5B9B">
              <w:rPr>
                <w:rFonts w:ascii="Times New Roman" w:hAnsi="Times New Roman"/>
                <w:bCs/>
                <w:vertAlign w:val="subscript"/>
              </w:rPr>
              <w:t>конвек</w:t>
            </w:r>
            <w:proofErr w:type="spellEnd"/>
            <w:r w:rsidRPr="00EF5B9B">
              <w:rPr>
                <w:rFonts w:ascii="Times New Roman" w:hAnsi="Times New Roman"/>
                <w:bCs/>
              </w:rPr>
              <w:t xml:space="preserve"> (кВт)</w:t>
            </w:r>
          </w:p>
        </w:tc>
        <w:tc>
          <w:tcPr>
            <w:tcW w:w="1207" w:type="dxa"/>
          </w:tcPr>
          <w:p w14:paraId="4957AAF0" w14:textId="396FD8B0"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172778</w:t>
            </w:r>
          </w:p>
        </w:tc>
        <w:tc>
          <w:tcPr>
            <w:tcW w:w="1100" w:type="dxa"/>
          </w:tcPr>
          <w:p w14:paraId="43458B4F" w14:textId="12D89A8D"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156478</w:t>
            </w:r>
          </w:p>
        </w:tc>
        <w:tc>
          <w:tcPr>
            <w:tcW w:w="1089" w:type="dxa"/>
          </w:tcPr>
          <w:p w14:paraId="5DFE3289" w14:textId="1AADD90F"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144887</w:t>
            </w:r>
          </w:p>
        </w:tc>
        <w:tc>
          <w:tcPr>
            <w:tcW w:w="1089" w:type="dxa"/>
          </w:tcPr>
          <w:p w14:paraId="7BE58DA1" w14:textId="1A6CD304"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134021</w:t>
            </w:r>
          </w:p>
        </w:tc>
        <w:tc>
          <w:tcPr>
            <w:tcW w:w="1047" w:type="dxa"/>
          </w:tcPr>
          <w:p w14:paraId="30774DDA" w14:textId="5BE80DA1" w:rsidR="003D78AB" w:rsidRPr="00EF5B9B" w:rsidRDefault="003D78AB" w:rsidP="004F418A">
            <w:pPr>
              <w:spacing w:line="25" w:lineRule="atLeast"/>
              <w:jc w:val="center"/>
              <w:rPr>
                <w:rFonts w:ascii="Times New Roman" w:hAnsi="Times New Roman"/>
                <w:bCs/>
              </w:rPr>
            </w:pPr>
            <w:r w:rsidRPr="00EF5B9B">
              <w:rPr>
                <w:rFonts w:ascii="Times New Roman" w:hAnsi="Times New Roman"/>
                <w:bCs/>
              </w:rPr>
              <w:t>119532</w:t>
            </w:r>
          </w:p>
        </w:tc>
      </w:tr>
      <w:tr w:rsidR="004C5279" w:rsidRPr="00EF5B9B" w14:paraId="7C0A5D9B" w14:textId="77777777" w:rsidTr="00A7099E">
        <w:tc>
          <w:tcPr>
            <w:tcW w:w="2546" w:type="dxa"/>
          </w:tcPr>
          <w:p w14:paraId="515E2AFE" w14:textId="5487CC84" w:rsidR="00EE5235"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 xml:space="preserve">аксимальное удельное </w:t>
            </w:r>
            <w:r>
              <w:rPr>
                <w:rFonts w:ascii="Times New Roman" w:hAnsi="Times New Roman"/>
                <w:bCs/>
              </w:rPr>
              <w:t xml:space="preserve">конвективное </w:t>
            </w:r>
            <w:r w:rsidRPr="004C5279">
              <w:rPr>
                <w:rFonts w:ascii="Times New Roman" w:hAnsi="Times New Roman"/>
                <w:bCs/>
              </w:rPr>
              <w:t>тепловосприятие</w:t>
            </w:r>
          </w:p>
        </w:tc>
        <w:tc>
          <w:tcPr>
            <w:tcW w:w="1561" w:type="dxa"/>
          </w:tcPr>
          <w:p w14:paraId="69E9F0B7" w14:textId="6279EF81" w:rsidR="00EE5235" w:rsidRPr="00EF5B9B" w:rsidRDefault="00EE5235" w:rsidP="004F418A">
            <w:pPr>
              <w:spacing w:line="25" w:lineRule="atLeast"/>
              <w:jc w:val="both"/>
              <w:rPr>
                <w:rFonts w:ascii="Times New Roman" w:hAnsi="Times New Roman"/>
                <w:bCs/>
              </w:rPr>
            </w:pPr>
            <w:r w:rsidRPr="00EF5B9B">
              <w:rPr>
                <w:rFonts w:ascii="Times New Roman" w:hAnsi="Times New Roman"/>
                <w:bCs/>
              </w:rPr>
              <w:t xml:space="preserve">  </w:t>
            </w:r>
            <w:r w:rsidRPr="00EF5B9B">
              <w:rPr>
                <w:rFonts w:ascii="Times New Roman" w:hAnsi="Times New Roman"/>
                <w:bCs/>
                <w:lang w:val="en-US"/>
              </w:rPr>
              <w:t>q</w:t>
            </w:r>
            <w:proofErr w:type="spellStart"/>
            <w:proofErr w:type="gramStart"/>
            <w:r w:rsidRPr="00EF5B9B">
              <w:rPr>
                <w:rFonts w:ascii="Times New Roman" w:hAnsi="Times New Roman"/>
                <w:bCs/>
                <w:vertAlign w:val="subscript"/>
              </w:rPr>
              <w:t>конв</w:t>
            </w:r>
            <w:proofErr w:type="spellEnd"/>
            <w:r w:rsidRPr="00EF5B9B">
              <w:rPr>
                <w:rFonts w:ascii="Times New Roman" w:hAnsi="Times New Roman"/>
                <w:bCs/>
              </w:rPr>
              <w:t xml:space="preserve">  (</w:t>
            </w:r>
            <w:proofErr w:type="gramEnd"/>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07" w:type="dxa"/>
          </w:tcPr>
          <w:p w14:paraId="24A42DEA" w14:textId="705FB6C5"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16013</w:t>
            </w:r>
          </w:p>
        </w:tc>
        <w:tc>
          <w:tcPr>
            <w:tcW w:w="1100" w:type="dxa"/>
          </w:tcPr>
          <w:p w14:paraId="4982231A" w14:textId="22F3A93E"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14502</w:t>
            </w:r>
          </w:p>
        </w:tc>
        <w:tc>
          <w:tcPr>
            <w:tcW w:w="1089" w:type="dxa"/>
          </w:tcPr>
          <w:p w14:paraId="20898606" w14:textId="78B064CB"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13428</w:t>
            </w:r>
          </w:p>
        </w:tc>
        <w:tc>
          <w:tcPr>
            <w:tcW w:w="1089" w:type="dxa"/>
          </w:tcPr>
          <w:p w14:paraId="56E74508" w14:textId="2217C592"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12421</w:t>
            </w:r>
          </w:p>
        </w:tc>
        <w:tc>
          <w:tcPr>
            <w:tcW w:w="1047" w:type="dxa"/>
          </w:tcPr>
          <w:p w14:paraId="01502E3C" w14:textId="05033567"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11078</w:t>
            </w:r>
          </w:p>
        </w:tc>
      </w:tr>
      <w:tr w:rsidR="004C5279" w:rsidRPr="00EF5B9B" w14:paraId="18AD9F92" w14:textId="77777777" w:rsidTr="00A7099E">
        <w:tc>
          <w:tcPr>
            <w:tcW w:w="2546" w:type="dxa"/>
          </w:tcPr>
          <w:p w14:paraId="34B5EAC9" w14:textId="32BD847B" w:rsidR="00EE5235"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аксимальное удельное лучистое тепловосприятие</w:t>
            </w:r>
          </w:p>
        </w:tc>
        <w:tc>
          <w:tcPr>
            <w:tcW w:w="1561" w:type="dxa"/>
          </w:tcPr>
          <w:p w14:paraId="44314245" w14:textId="7AE60200" w:rsidR="00EE5235" w:rsidRPr="00EF5B9B" w:rsidRDefault="00EE5235" w:rsidP="004F418A">
            <w:pPr>
              <w:spacing w:line="25" w:lineRule="atLeast"/>
              <w:jc w:val="both"/>
              <w:rPr>
                <w:rFonts w:ascii="Times New Roman" w:hAnsi="Times New Roman"/>
                <w:bCs/>
              </w:rPr>
            </w:pPr>
            <w:r w:rsidRPr="00EF5B9B">
              <w:rPr>
                <w:rFonts w:ascii="Times New Roman" w:hAnsi="Times New Roman"/>
                <w:bCs/>
              </w:rPr>
              <w:t xml:space="preserve">  </w:t>
            </w:r>
            <w:r w:rsidRPr="00EF5B9B">
              <w:rPr>
                <w:rFonts w:ascii="Times New Roman" w:hAnsi="Times New Roman"/>
                <w:bCs/>
                <w:lang w:val="en-US"/>
              </w:rPr>
              <w:t>q</w:t>
            </w:r>
            <w:proofErr w:type="gramStart"/>
            <w:r w:rsidRPr="00EF5B9B">
              <w:rPr>
                <w:rFonts w:ascii="Times New Roman" w:hAnsi="Times New Roman"/>
                <w:bCs/>
                <w:vertAlign w:val="subscript"/>
              </w:rPr>
              <w:t>рад</w:t>
            </w:r>
            <w:r w:rsidRPr="00EF5B9B">
              <w:rPr>
                <w:rFonts w:ascii="Times New Roman" w:hAnsi="Times New Roman"/>
                <w:bCs/>
              </w:rPr>
              <w:t xml:space="preserve">  (</w:t>
            </w:r>
            <w:proofErr w:type="gramEnd"/>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07" w:type="dxa"/>
          </w:tcPr>
          <w:p w14:paraId="41FD008E" w14:textId="67246F35"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83148</w:t>
            </w:r>
          </w:p>
        </w:tc>
        <w:tc>
          <w:tcPr>
            <w:tcW w:w="1100" w:type="dxa"/>
          </w:tcPr>
          <w:p w14:paraId="220B11C4" w14:textId="7BCB2655"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75304</w:t>
            </w:r>
          </w:p>
        </w:tc>
        <w:tc>
          <w:tcPr>
            <w:tcW w:w="1089" w:type="dxa"/>
          </w:tcPr>
          <w:p w14:paraId="1DB55F4D" w14:textId="3B8A822A"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69726</w:t>
            </w:r>
          </w:p>
        </w:tc>
        <w:tc>
          <w:tcPr>
            <w:tcW w:w="1089" w:type="dxa"/>
          </w:tcPr>
          <w:p w14:paraId="5215D14E" w14:textId="493A085F"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64496</w:t>
            </w:r>
          </w:p>
        </w:tc>
        <w:tc>
          <w:tcPr>
            <w:tcW w:w="1047" w:type="dxa"/>
          </w:tcPr>
          <w:p w14:paraId="2A0B905A" w14:textId="526012E1" w:rsidR="00EE5235" w:rsidRPr="00EF5B9B" w:rsidRDefault="00EE5235" w:rsidP="004F418A">
            <w:pPr>
              <w:spacing w:line="25" w:lineRule="atLeast"/>
              <w:jc w:val="center"/>
              <w:rPr>
                <w:rFonts w:ascii="Times New Roman" w:hAnsi="Times New Roman"/>
                <w:bCs/>
              </w:rPr>
            </w:pPr>
            <w:r w:rsidRPr="00EF5B9B">
              <w:rPr>
                <w:rFonts w:ascii="Times New Roman" w:hAnsi="Times New Roman"/>
                <w:bCs/>
              </w:rPr>
              <w:t>57523</w:t>
            </w:r>
          </w:p>
        </w:tc>
      </w:tr>
      <w:tr w:rsidR="004C5279" w:rsidRPr="00EF5B9B" w14:paraId="43EE1F94" w14:textId="77777777" w:rsidTr="00A7099E">
        <w:tc>
          <w:tcPr>
            <w:tcW w:w="2546" w:type="dxa"/>
          </w:tcPr>
          <w:p w14:paraId="57CF5378" w14:textId="445F9024" w:rsidR="00EF5B9B" w:rsidRPr="00EF5B9B" w:rsidRDefault="002547A8" w:rsidP="004F418A">
            <w:pPr>
              <w:spacing w:line="25" w:lineRule="atLeast"/>
              <w:jc w:val="both"/>
              <w:rPr>
                <w:rFonts w:ascii="Times New Roman" w:hAnsi="Times New Roman"/>
                <w:bCs/>
              </w:rPr>
            </w:pPr>
            <w:proofErr w:type="spellStart"/>
            <w:proofErr w:type="gramStart"/>
            <w:r>
              <w:rPr>
                <w:rFonts w:ascii="Times New Roman" w:hAnsi="Times New Roman"/>
                <w:bCs/>
              </w:rPr>
              <w:t>Вн.радиус</w:t>
            </w:r>
            <w:proofErr w:type="spellEnd"/>
            <w:proofErr w:type="gramEnd"/>
            <w:r>
              <w:rPr>
                <w:rFonts w:ascii="Times New Roman" w:hAnsi="Times New Roman"/>
                <w:bCs/>
              </w:rPr>
              <w:t xml:space="preserve"> </w:t>
            </w:r>
            <w:r w:rsidR="00383FA0">
              <w:rPr>
                <w:rFonts w:ascii="Times New Roman" w:hAnsi="Times New Roman"/>
                <w:bCs/>
              </w:rPr>
              <w:t xml:space="preserve">стенки </w:t>
            </w:r>
            <w:r>
              <w:rPr>
                <w:rFonts w:ascii="Times New Roman" w:hAnsi="Times New Roman"/>
                <w:bCs/>
              </w:rPr>
              <w:t>топки</w:t>
            </w:r>
          </w:p>
        </w:tc>
        <w:tc>
          <w:tcPr>
            <w:tcW w:w="1561" w:type="dxa"/>
          </w:tcPr>
          <w:p w14:paraId="7110D6A7" w14:textId="363C9D81" w:rsidR="00EF5B9B" w:rsidRPr="00EF5B9B" w:rsidRDefault="00EF5B9B" w:rsidP="004F418A">
            <w:pPr>
              <w:spacing w:line="25" w:lineRule="atLeast"/>
              <w:jc w:val="both"/>
              <w:rPr>
                <w:rFonts w:ascii="Times New Roman" w:hAnsi="Times New Roman"/>
                <w:bCs/>
              </w:rPr>
            </w:pPr>
            <w:r w:rsidRPr="00EF5B9B">
              <w:rPr>
                <w:rFonts w:ascii="Times New Roman" w:hAnsi="Times New Roman"/>
                <w:bCs/>
              </w:rPr>
              <w:t xml:space="preserve">   </w:t>
            </w:r>
            <w:r w:rsidRPr="00EF5B9B">
              <w:rPr>
                <w:rFonts w:ascii="Times New Roman" w:hAnsi="Times New Roman"/>
                <w:bCs/>
                <w:lang w:val="en-US"/>
              </w:rPr>
              <w:t>r</w:t>
            </w:r>
            <w:proofErr w:type="gramStart"/>
            <w:r w:rsidRPr="00EF5B9B">
              <w:rPr>
                <w:rFonts w:ascii="Times New Roman" w:hAnsi="Times New Roman"/>
                <w:bCs/>
                <w:vertAlign w:val="subscript"/>
                <w:lang w:val="en-US"/>
              </w:rPr>
              <w:t>1</w:t>
            </w:r>
            <w:r w:rsidRPr="00EF5B9B">
              <w:rPr>
                <w:rFonts w:ascii="Times New Roman" w:hAnsi="Times New Roman"/>
                <w:bCs/>
                <w:lang w:val="en-US"/>
              </w:rPr>
              <w:t xml:space="preserve">, </w:t>
            </w:r>
            <w:r w:rsidRPr="00EF5B9B">
              <w:rPr>
                <w:rFonts w:ascii="Times New Roman" w:hAnsi="Times New Roman"/>
                <w:bCs/>
              </w:rPr>
              <w:t xml:space="preserve">  </w:t>
            </w:r>
            <w:proofErr w:type="gramEnd"/>
            <w:r w:rsidRPr="00EF5B9B">
              <w:rPr>
                <w:rFonts w:ascii="Times New Roman" w:hAnsi="Times New Roman"/>
                <w:bCs/>
              </w:rPr>
              <w:t xml:space="preserve">   (м)</w:t>
            </w:r>
          </w:p>
        </w:tc>
        <w:tc>
          <w:tcPr>
            <w:tcW w:w="1207" w:type="dxa"/>
          </w:tcPr>
          <w:p w14:paraId="47C1FB9C" w14:textId="4AC130EE"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0,253</w:t>
            </w:r>
          </w:p>
        </w:tc>
        <w:tc>
          <w:tcPr>
            <w:tcW w:w="1100" w:type="dxa"/>
          </w:tcPr>
          <w:p w14:paraId="77DE616A" w14:textId="707F099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0,253</w:t>
            </w:r>
          </w:p>
        </w:tc>
        <w:tc>
          <w:tcPr>
            <w:tcW w:w="1089" w:type="dxa"/>
          </w:tcPr>
          <w:p w14:paraId="294C263B" w14:textId="549F5AEA"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0,253</w:t>
            </w:r>
          </w:p>
        </w:tc>
        <w:tc>
          <w:tcPr>
            <w:tcW w:w="1089" w:type="dxa"/>
          </w:tcPr>
          <w:p w14:paraId="69636FAF" w14:textId="006FAF6F"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0,253</w:t>
            </w:r>
          </w:p>
        </w:tc>
        <w:tc>
          <w:tcPr>
            <w:tcW w:w="1047" w:type="dxa"/>
          </w:tcPr>
          <w:p w14:paraId="26C08D01" w14:textId="57A9E26E"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0,253</w:t>
            </w:r>
          </w:p>
        </w:tc>
      </w:tr>
      <w:tr w:rsidR="004C5279" w:rsidRPr="00EF5B9B" w14:paraId="0C0FF145" w14:textId="77777777" w:rsidTr="00A7099E">
        <w:tc>
          <w:tcPr>
            <w:tcW w:w="2546" w:type="dxa"/>
          </w:tcPr>
          <w:p w14:paraId="213E3DCB" w14:textId="76ED0F52" w:rsidR="00EF5B9B" w:rsidRPr="00EF5B9B" w:rsidRDefault="002547A8" w:rsidP="004F418A">
            <w:pPr>
              <w:spacing w:line="25" w:lineRule="atLeast"/>
              <w:jc w:val="both"/>
              <w:rPr>
                <w:rFonts w:ascii="Times New Roman" w:hAnsi="Times New Roman"/>
                <w:bCs/>
              </w:rPr>
            </w:pPr>
            <w:proofErr w:type="spellStart"/>
            <w:r>
              <w:rPr>
                <w:rFonts w:ascii="Times New Roman" w:hAnsi="Times New Roman"/>
                <w:bCs/>
              </w:rPr>
              <w:t>Нар.радиус</w:t>
            </w:r>
            <w:proofErr w:type="spellEnd"/>
            <w:r>
              <w:rPr>
                <w:rFonts w:ascii="Times New Roman" w:hAnsi="Times New Roman"/>
                <w:bCs/>
              </w:rPr>
              <w:t xml:space="preserve"> </w:t>
            </w:r>
            <w:r w:rsidR="00383FA0">
              <w:rPr>
                <w:rFonts w:ascii="Times New Roman" w:hAnsi="Times New Roman"/>
                <w:bCs/>
              </w:rPr>
              <w:t xml:space="preserve">стенки </w:t>
            </w:r>
            <w:r>
              <w:rPr>
                <w:rFonts w:ascii="Times New Roman" w:hAnsi="Times New Roman"/>
                <w:bCs/>
              </w:rPr>
              <w:t>топки</w:t>
            </w:r>
          </w:p>
        </w:tc>
        <w:tc>
          <w:tcPr>
            <w:tcW w:w="1561" w:type="dxa"/>
          </w:tcPr>
          <w:p w14:paraId="20CA75AA" w14:textId="27BE59F1"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 xml:space="preserve"> </w:t>
            </w:r>
            <w:r w:rsidRPr="00EF5B9B">
              <w:rPr>
                <w:rFonts w:ascii="Times New Roman" w:hAnsi="Times New Roman"/>
                <w:bCs/>
              </w:rPr>
              <w:t xml:space="preserve"> </w:t>
            </w:r>
            <w:r w:rsidRPr="00EF5B9B">
              <w:rPr>
                <w:rFonts w:ascii="Times New Roman" w:hAnsi="Times New Roman"/>
                <w:bCs/>
                <w:lang w:val="en-US"/>
              </w:rPr>
              <w:t xml:space="preserve"> r</w:t>
            </w:r>
            <w:proofErr w:type="gramStart"/>
            <w:r w:rsidRPr="00EF5B9B">
              <w:rPr>
                <w:rFonts w:ascii="Times New Roman" w:hAnsi="Times New Roman"/>
                <w:bCs/>
                <w:vertAlign w:val="subscript"/>
                <w:lang w:val="en-US"/>
              </w:rPr>
              <w:t>2</w:t>
            </w:r>
            <w:r w:rsidRPr="00EF5B9B">
              <w:rPr>
                <w:rFonts w:ascii="Times New Roman" w:hAnsi="Times New Roman"/>
                <w:bCs/>
                <w:lang w:val="en-US"/>
              </w:rPr>
              <w:t>,</w:t>
            </w:r>
            <w:r w:rsidRPr="00EF5B9B">
              <w:rPr>
                <w:rFonts w:ascii="Times New Roman" w:hAnsi="Times New Roman"/>
                <w:bCs/>
              </w:rPr>
              <w:t xml:space="preserve">   </w:t>
            </w:r>
            <w:proofErr w:type="gramEnd"/>
            <w:r w:rsidRPr="00EF5B9B">
              <w:rPr>
                <w:rFonts w:ascii="Times New Roman" w:hAnsi="Times New Roman"/>
                <w:bCs/>
              </w:rPr>
              <w:t xml:space="preserve">  </w:t>
            </w:r>
            <w:r w:rsidRPr="00EF5B9B">
              <w:rPr>
                <w:rFonts w:ascii="Times New Roman" w:hAnsi="Times New Roman"/>
                <w:bCs/>
                <w:lang w:val="en-US"/>
              </w:rPr>
              <w:t xml:space="preserve"> </w:t>
            </w:r>
            <w:r w:rsidRPr="00EF5B9B">
              <w:rPr>
                <w:rFonts w:ascii="Times New Roman" w:hAnsi="Times New Roman"/>
                <w:bCs/>
              </w:rPr>
              <w:t>(м)</w:t>
            </w:r>
            <w:r w:rsidRPr="00EF5B9B">
              <w:rPr>
                <w:rFonts w:ascii="Times New Roman" w:hAnsi="Times New Roman"/>
                <w:bCs/>
                <w:lang w:val="en-US"/>
              </w:rPr>
              <w:t xml:space="preserve"> </w:t>
            </w:r>
          </w:p>
        </w:tc>
        <w:tc>
          <w:tcPr>
            <w:tcW w:w="1207" w:type="dxa"/>
          </w:tcPr>
          <w:p w14:paraId="6BD56418" w14:textId="2B607D2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1100" w:type="dxa"/>
          </w:tcPr>
          <w:p w14:paraId="746DD444" w14:textId="2FAD9197"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1089" w:type="dxa"/>
          </w:tcPr>
          <w:p w14:paraId="3475361B" w14:textId="30B71A95"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1089" w:type="dxa"/>
          </w:tcPr>
          <w:p w14:paraId="0FA977F6" w14:textId="7B839FF7"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c>
          <w:tcPr>
            <w:tcW w:w="1047" w:type="dxa"/>
          </w:tcPr>
          <w:p w14:paraId="736BDD26" w14:textId="039CBEC5"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0,265</w:t>
            </w:r>
          </w:p>
        </w:tc>
      </w:tr>
      <w:tr w:rsidR="004C5279" w:rsidRPr="00EF5B9B" w14:paraId="7920A2EC" w14:textId="77777777" w:rsidTr="00A7099E">
        <w:tc>
          <w:tcPr>
            <w:tcW w:w="2546" w:type="dxa"/>
          </w:tcPr>
          <w:p w14:paraId="5AA79E49" w14:textId="53F2D123" w:rsidR="00EF5B9B" w:rsidRPr="002547A8" w:rsidRDefault="002547A8" w:rsidP="004F418A">
            <w:pPr>
              <w:spacing w:line="25" w:lineRule="atLeast"/>
              <w:jc w:val="both"/>
              <w:rPr>
                <w:rFonts w:ascii="Times New Roman" w:hAnsi="Times New Roman"/>
                <w:bCs/>
              </w:rPr>
            </w:pPr>
            <w:r>
              <w:rPr>
                <w:rFonts w:ascii="Times New Roman" w:hAnsi="Times New Roman"/>
                <w:bCs/>
              </w:rPr>
              <w:t>Отношение радиусов</w:t>
            </w:r>
          </w:p>
        </w:tc>
        <w:tc>
          <w:tcPr>
            <w:tcW w:w="1561" w:type="dxa"/>
          </w:tcPr>
          <w:p w14:paraId="06354362" w14:textId="6BCA5719" w:rsidR="00EF5B9B" w:rsidRPr="00EF5B9B" w:rsidRDefault="00EF5B9B" w:rsidP="004F418A">
            <w:pPr>
              <w:spacing w:line="25" w:lineRule="atLeast"/>
              <w:jc w:val="both"/>
              <w:rPr>
                <w:rFonts w:ascii="Times New Roman" w:hAnsi="Times New Roman"/>
                <w:bCs/>
                <w:lang w:val="en-US"/>
              </w:rPr>
            </w:pPr>
            <w:r w:rsidRPr="00EF5B9B">
              <w:rPr>
                <w:rFonts w:ascii="Times New Roman" w:hAnsi="Times New Roman"/>
                <w:bCs/>
              </w:rPr>
              <w:t xml:space="preserve">   β   </w:t>
            </w:r>
            <w:proofErr w:type="gramStart"/>
            <w:r w:rsidRPr="00EF5B9B">
              <w:rPr>
                <w:rFonts w:ascii="Times New Roman" w:hAnsi="Times New Roman"/>
                <w:bCs/>
              </w:rPr>
              <w:t xml:space="preserve">=  </w:t>
            </w:r>
            <w:r w:rsidRPr="00EF5B9B">
              <w:rPr>
                <w:rFonts w:ascii="Times New Roman" w:hAnsi="Times New Roman"/>
                <w:bCs/>
                <w:lang w:val="en-US"/>
              </w:rPr>
              <w:t>r</w:t>
            </w:r>
            <w:proofErr w:type="gramEnd"/>
            <w:r w:rsidRPr="00EF5B9B">
              <w:rPr>
                <w:rFonts w:ascii="Times New Roman" w:hAnsi="Times New Roman"/>
                <w:bCs/>
                <w:vertAlign w:val="subscript"/>
              </w:rPr>
              <w:t>1</w:t>
            </w:r>
            <w:r w:rsidRPr="00EF5B9B">
              <w:rPr>
                <w:rFonts w:ascii="Times New Roman" w:hAnsi="Times New Roman"/>
                <w:bCs/>
              </w:rPr>
              <w:t>/</w:t>
            </w:r>
            <w:r w:rsidRPr="00EF5B9B">
              <w:rPr>
                <w:rFonts w:ascii="Times New Roman" w:hAnsi="Times New Roman"/>
                <w:bCs/>
                <w:lang w:val="en-US"/>
              </w:rPr>
              <w:t>r</w:t>
            </w:r>
            <w:r w:rsidRPr="00EF5B9B">
              <w:rPr>
                <w:rFonts w:ascii="Times New Roman" w:hAnsi="Times New Roman"/>
                <w:bCs/>
                <w:vertAlign w:val="subscript"/>
              </w:rPr>
              <w:t>2</w:t>
            </w:r>
          </w:p>
        </w:tc>
        <w:tc>
          <w:tcPr>
            <w:tcW w:w="1207" w:type="dxa"/>
          </w:tcPr>
          <w:p w14:paraId="6B703587" w14:textId="2F4F3EBE"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1100" w:type="dxa"/>
          </w:tcPr>
          <w:p w14:paraId="4AC2622B" w14:textId="0E26DB30"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1089" w:type="dxa"/>
          </w:tcPr>
          <w:p w14:paraId="1E3CFBA4" w14:textId="03B383F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1089" w:type="dxa"/>
          </w:tcPr>
          <w:p w14:paraId="248E8B43" w14:textId="18D9CE02"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c>
          <w:tcPr>
            <w:tcW w:w="1047" w:type="dxa"/>
          </w:tcPr>
          <w:p w14:paraId="0B814429" w14:textId="76C0D63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0,962</w:t>
            </w:r>
          </w:p>
        </w:tc>
      </w:tr>
      <w:tr w:rsidR="004C5279" w:rsidRPr="00EF5B9B" w14:paraId="1C58F8BC" w14:textId="77777777" w:rsidTr="00A7099E">
        <w:tc>
          <w:tcPr>
            <w:tcW w:w="2546" w:type="dxa"/>
          </w:tcPr>
          <w:p w14:paraId="36F5DDBC" w14:textId="2590A1D7" w:rsidR="00EF5B9B" w:rsidRPr="002547A8" w:rsidRDefault="002547A8" w:rsidP="004F418A">
            <w:pPr>
              <w:spacing w:line="25" w:lineRule="atLeast"/>
              <w:jc w:val="both"/>
              <w:rPr>
                <w:rFonts w:ascii="Times New Roman" w:hAnsi="Times New Roman"/>
                <w:bCs/>
              </w:rPr>
            </w:pPr>
            <w:r>
              <w:rPr>
                <w:rFonts w:ascii="Times New Roman" w:hAnsi="Times New Roman"/>
                <w:bCs/>
              </w:rPr>
              <w:t xml:space="preserve">Температура внутренней стенки </w:t>
            </w:r>
          </w:p>
        </w:tc>
        <w:tc>
          <w:tcPr>
            <w:tcW w:w="1561" w:type="dxa"/>
          </w:tcPr>
          <w:p w14:paraId="1839FF96" w14:textId="6A7037EA" w:rsidR="00EF5B9B" w:rsidRPr="00EF5B9B" w:rsidRDefault="00EF5B9B" w:rsidP="004F418A">
            <w:pPr>
              <w:spacing w:line="25" w:lineRule="atLeast"/>
              <w:jc w:val="both"/>
              <w:rPr>
                <w:rFonts w:ascii="Times New Roman" w:hAnsi="Times New Roman"/>
                <w:bCs/>
                <w:vertAlign w:val="superscript"/>
              </w:rPr>
            </w:pPr>
            <w:r w:rsidRPr="00EF5B9B">
              <w:rPr>
                <w:rFonts w:ascii="Times New Roman" w:hAnsi="Times New Roman"/>
                <w:bCs/>
                <w:lang w:val="en-US"/>
              </w:rPr>
              <w:t xml:space="preserve">  </w:t>
            </w:r>
            <w:r w:rsidRPr="00EF5B9B">
              <w:rPr>
                <w:rFonts w:ascii="Times New Roman" w:hAnsi="Times New Roman"/>
                <w:bCs/>
              </w:rPr>
              <w:t xml:space="preserve"> </w:t>
            </w:r>
            <w:r w:rsidRPr="00EF5B9B">
              <w:rPr>
                <w:rFonts w:ascii="Times New Roman" w:hAnsi="Times New Roman"/>
                <w:bCs/>
                <w:lang w:val="en-US"/>
              </w:rPr>
              <w:t>t</w:t>
            </w:r>
            <w:r w:rsidRPr="00EF5B9B">
              <w:rPr>
                <w:rFonts w:ascii="Times New Roman" w:hAnsi="Times New Roman"/>
                <w:bCs/>
                <w:vertAlign w:val="subscript"/>
                <w:lang w:val="en-US"/>
              </w:rPr>
              <w:t>1</w:t>
            </w:r>
            <w:r w:rsidRPr="00EF5B9B">
              <w:rPr>
                <w:rFonts w:ascii="Times New Roman" w:hAnsi="Times New Roman"/>
                <w:bCs/>
                <w:lang w:val="en-US"/>
              </w:rPr>
              <w:t xml:space="preserve">, </w:t>
            </w:r>
            <w:r w:rsidRPr="00EF5B9B">
              <w:rPr>
                <w:rFonts w:ascii="Times New Roman" w:hAnsi="Times New Roman"/>
                <w:bCs/>
              </w:rPr>
              <w:t>(°</w:t>
            </w:r>
            <w:proofErr w:type="gramStart"/>
            <w:r w:rsidRPr="00EF5B9B">
              <w:rPr>
                <w:rFonts w:ascii="Times New Roman" w:hAnsi="Times New Roman"/>
                <w:bCs/>
              </w:rPr>
              <w:t>С)  (</w:t>
            </w:r>
            <w:proofErr w:type="gramEnd"/>
            <w:r w:rsidRPr="00EF5B9B">
              <w:rPr>
                <w:rFonts w:ascii="Times New Roman" w:hAnsi="Times New Roman"/>
                <w:bCs/>
              </w:rPr>
              <w:t>31)</w:t>
            </w:r>
          </w:p>
        </w:tc>
        <w:tc>
          <w:tcPr>
            <w:tcW w:w="1207" w:type="dxa"/>
          </w:tcPr>
          <w:p w14:paraId="11483BA8" w14:textId="5EE65A90"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89,94</w:t>
            </w:r>
          </w:p>
        </w:tc>
        <w:tc>
          <w:tcPr>
            <w:tcW w:w="1100" w:type="dxa"/>
          </w:tcPr>
          <w:p w14:paraId="1B256504" w14:textId="462D1FDA"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87,88</w:t>
            </w:r>
          </w:p>
        </w:tc>
        <w:tc>
          <w:tcPr>
            <w:tcW w:w="1089" w:type="dxa"/>
          </w:tcPr>
          <w:p w14:paraId="04A0FAC9" w14:textId="4C2BCA5B"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86,55</w:t>
            </w:r>
          </w:p>
        </w:tc>
        <w:tc>
          <w:tcPr>
            <w:tcW w:w="1089" w:type="dxa"/>
          </w:tcPr>
          <w:p w14:paraId="2EC1AA91" w14:textId="46FEEEEF"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85,31</w:t>
            </w:r>
          </w:p>
        </w:tc>
        <w:tc>
          <w:tcPr>
            <w:tcW w:w="1047" w:type="dxa"/>
          </w:tcPr>
          <w:p w14:paraId="56B94355" w14:textId="3D21138D"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83,65</w:t>
            </w:r>
          </w:p>
        </w:tc>
      </w:tr>
      <w:tr w:rsidR="004C5279" w:rsidRPr="00EF5B9B" w14:paraId="0C97C133" w14:textId="77777777" w:rsidTr="00A7099E">
        <w:tc>
          <w:tcPr>
            <w:tcW w:w="2546" w:type="dxa"/>
          </w:tcPr>
          <w:p w14:paraId="1C4B0A82" w14:textId="4BEEEE86" w:rsidR="00EF5B9B" w:rsidRPr="00EF5B9B" w:rsidRDefault="00ED27A7" w:rsidP="004F418A">
            <w:pPr>
              <w:spacing w:line="25" w:lineRule="atLeast"/>
              <w:jc w:val="both"/>
              <w:rPr>
                <w:rFonts w:ascii="Times New Roman" w:hAnsi="Times New Roman"/>
                <w:bCs/>
              </w:rPr>
            </w:pPr>
            <w:r>
              <w:rPr>
                <w:rFonts w:ascii="Times New Roman" w:hAnsi="Times New Roman"/>
                <w:bCs/>
              </w:rPr>
              <w:t>Температура наружной стенки</w:t>
            </w:r>
          </w:p>
        </w:tc>
        <w:tc>
          <w:tcPr>
            <w:tcW w:w="1561" w:type="dxa"/>
          </w:tcPr>
          <w:p w14:paraId="5F0C5EB5" w14:textId="3000D241"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t</w:t>
            </w:r>
            <w:r w:rsidRPr="00EF5B9B">
              <w:rPr>
                <w:rFonts w:ascii="Times New Roman" w:hAnsi="Times New Roman"/>
                <w:bCs/>
                <w:vertAlign w:val="subscript"/>
                <w:lang w:val="en-US"/>
              </w:rPr>
              <w:t>2</w:t>
            </w:r>
            <w:r w:rsidRPr="00EF5B9B">
              <w:rPr>
                <w:rFonts w:ascii="Times New Roman" w:hAnsi="Times New Roman"/>
                <w:bCs/>
              </w:rPr>
              <w:t>, (°</w:t>
            </w:r>
            <w:proofErr w:type="gramStart"/>
            <w:r w:rsidRPr="00EF5B9B">
              <w:rPr>
                <w:rFonts w:ascii="Times New Roman" w:hAnsi="Times New Roman"/>
                <w:bCs/>
              </w:rPr>
              <w:t>С)  (</w:t>
            </w:r>
            <w:proofErr w:type="gramEnd"/>
            <w:r w:rsidRPr="00EF5B9B">
              <w:rPr>
                <w:rFonts w:ascii="Times New Roman" w:hAnsi="Times New Roman"/>
                <w:bCs/>
              </w:rPr>
              <w:t>29)</w:t>
            </w:r>
          </w:p>
        </w:tc>
        <w:tc>
          <w:tcPr>
            <w:tcW w:w="1207" w:type="dxa"/>
          </w:tcPr>
          <w:p w14:paraId="05DED846" w14:textId="18A8517D"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76,99</w:t>
            </w:r>
          </w:p>
        </w:tc>
        <w:tc>
          <w:tcPr>
            <w:tcW w:w="1100" w:type="dxa"/>
          </w:tcPr>
          <w:p w14:paraId="511BAE00" w14:textId="0C4ADB71"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76,33</w:t>
            </w:r>
          </w:p>
        </w:tc>
        <w:tc>
          <w:tcPr>
            <w:tcW w:w="1089" w:type="dxa"/>
          </w:tcPr>
          <w:p w14:paraId="2DEF1529" w14:textId="2ED125EA"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75,86</w:t>
            </w:r>
          </w:p>
        </w:tc>
        <w:tc>
          <w:tcPr>
            <w:tcW w:w="1089" w:type="dxa"/>
          </w:tcPr>
          <w:p w14:paraId="480B9398" w14:textId="28A84DC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75,42</w:t>
            </w:r>
          </w:p>
        </w:tc>
        <w:tc>
          <w:tcPr>
            <w:tcW w:w="1047" w:type="dxa"/>
          </w:tcPr>
          <w:p w14:paraId="7F2A15EA" w14:textId="5BBBFDD1"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74,83</w:t>
            </w:r>
          </w:p>
        </w:tc>
      </w:tr>
      <w:tr w:rsidR="004C5279" w:rsidRPr="00EF5B9B" w14:paraId="12B44E9D" w14:textId="77777777" w:rsidTr="00A7099E">
        <w:tc>
          <w:tcPr>
            <w:tcW w:w="2546" w:type="dxa"/>
          </w:tcPr>
          <w:p w14:paraId="34DB7980" w14:textId="479C3906" w:rsidR="00EF5B9B" w:rsidRPr="00EF5B9B" w:rsidRDefault="00ED27A7" w:rsidP="004F418A">
            <w:pPr>
              <w:spacing w:line="25" w:lineRule="atLeast"/>
              <w:jc w:val="both"/>
              <w:rPr>
                <w:rFonts w:ascii="Times New Roman" w:hAnsi="Times New Roman"/>
                <w:bCs/>
              </w:rPr>
            </w:pPr>
            <w:r>
              <w:rPr>
                <w:rFonts w:ascii="Times New Roman" w:hAnsi="Times New Roman"/>
                <w:bCs/>
              </w:rPr>
              <w:t xml:space="preserve">Температура воды </w:t>
            </w:r>
          </w:p>
        </w:tc>
        <w:tc>
          <w:tcPr>
            <w:tcW w:w="1561" w:type="dxa"/>
          </w:tcPr>
          <w:p w14:paraId="58072C89" w14:textId="2FA80E21"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t</w:t>
            </w:r>
            <w:r w:rsidRPr="00EF5B9B">
              <w:rPr>
                <w:rFonts w:ascii="Times New Roman" w:hAnsi="Times New Roman"/>
                <w:bCs/>
                <w:vertAlign w:val="subscript"/>
              </w:rPr>
              <w:t>ж2</w:t>
            </w:r>
            <w:proofErr w:type="gramStart"/>
            <w:r w:rsidRPr="00EF5B9B">
              <w:rPr>
                <w:rFonts w:ascii="Times New Roman" w:hAnsi="Times New Roman"/>
                <w:bCs/>
                <w:vertAlign w:val="subscript"/>
                <w:lang w:val="en-US"/>
              </w:rPr>
              <w:t xml:space="preserve">   </w:t>
            </w:r>
            <w:r w:rsidRPr="00EF5B9B">
              <w:rPr>
                <w:rFonts w:ascii="Times New Roman" w:hAnsi="Times New Roman"/>
                <w:bCs/>
                <w:lang w:val="en-US"/>
              </w:rPr>
              <w:t>(</w:t>
            </w:r>
            <w:proofErr w:type="gramEnd"/>
            <w:r w:rsidRPr="00EF5B9B">
              <w:rPr>
                <w:rFonts w:ascii="Times New Roman" w:hAnsi="Times New Roman"/>
                <w:bCs/>
                <w:lang w:val="en-US"/>
              </w:rPr>
              <w:t xml:space="preserve">°C) </w:t>
            </w:r>
            <w:r w:rsidRPr="00EF5B9B">
              <w:rPr>
                <w:rFonts w:ascii="Times New Roman" w:hAnsi="Times New Roman"/>
                <w:bCs/>
              </w:rPr>
              <w:t>эксп</w:t>
            </w:r>
          </w:p>
        </w:tc>
        <w:tc>
          <w:tcPr>
            <w:tcW w:w="1207" w:type="dxa"/>
          </w:tcPr>
          <w:p w14:paraId="62D0F146" w14:textId="1D08A8B9"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1100" w:type="dxa"/>
          </w:tcPr>
          <w:p w14:paraId="04C4F91A" w14:textId="703D707C"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1089" w:type="dxa"/>
          </w:tcPr>
          <w:p w14:paraId="139518CA" w14:textId="0011367E"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1089" w:type="dxa"/>
          </w:tcPr>
          <w:p w14:paraId="59E4B5A7" w14:textId="2F64338D"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c>
          <w:tcPr>
            <w:tcW w:w="1047" w:type="dxa"/>
          </w:tcPr>
          <w:p w14:paraId="3619B151" w14:textId="321A6F68"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70,0</w:t>
            </w:r>
          </w:p>
        </w:tc>
      </w:tr>
      <w:tr w:rsidR="004C5279" w:rsidRPr="00EF5B9B" w14:paraId="0D326E87" w14:textId="77777777" w:rsidTr="00A7099E">
        <w:tc>
          <w:tcPr>
            <w:tcW w:w="2546" w:type="dxa"/>
          </w:tcPr>
          <w:p w14:paraId="2A389CE0" w14:textId="5131838E" w:rsidR="00EF5B9B" w:rsidRPr="00EF5B9B" w:rsidRDefault="004C5279" w:rsidP="004F418A">
            <w:pPr>
              <w:spacing w:line="25" w:lineRule="atLeast"/>
              <w:jc w:val="both"/>
              <w:rPr>
                <w:rFonts w:ascii="Times New Roman" w:hAnsi="Times New Roman"/>
                <w:bCs/>
              </w:rPr>
            </w:pPr>
            <w:r>
              <w:rPr>
                <w:rFonts w:ascii="Times New Roman" w:hAnsi="Times New Roman"/>
                <w:bCs/>
              </w:rPr>
              <w:t>М</w:t>
            </w:r>
            <w:r w:rsidRPr="004C5279">
              <w:rPr>
                <w:rFonts w:ascii="Times New Roman" w:hAnsi="Times New Roman"/>
                <w:bCs/>
              </w:rPr>
              <w:t>аксимальное удельное лучистое тепловосприятие</w:t>
            </w:r>
          </w:p>
        </w:tc>
        <w:tc>
          <w:tcPr>
            <w:tcW w:w="1561" w:type="dxa"/>
          </w:tcPr>
          <w:p w14:paraId="200BF35E" w14:textId="6E8208E3"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rPr>
              <w:t>рад</w:t>
            </w:r>
            <w:r w:rsidRPr="00EF5B9B">
              <w:rPr>
                <w:rFonts w:ascii="Times New Roman" w:hAnsi="Times New Roman"/>
                <w:bCs/>
                <w:lang w:val="en-US"/>
              </w:rPr>
              <w:t xml:space="preserve"> </w:t>
            </w:r>
            <w:r w:rsidRPr="00EF5B9B">
              <w:rPr>
                <w:rFonts w:ascii="Times New Roman" w:hAnsi="Times New Roman"/>
                <w:bCs/>
              </w:rPr>
              <w:t>(Вт/м</w:t>
            </w:r>
            <w:r w:rsidRPr="00EF5B9B">
              <w:rPr>
                <w:rFonts w:ascii="Times New Roman" w:hAnsi="Times New Roman"/>
                <w:bCs/>
                <w:vertAlign w:val="superscript"/>
              </w:rPr>
              <w:t>2</w:t>
            </w:r>
            <w:r w:rsidRPr="00EF5B9B">
              <w:rPr>
                <w:rFonts w:ascii="Times New Roman" w:hAnsi="Times New Roman"/>
                <w:bCs/>
              </w:rPr>
              <w:t>)</w:t>
            </w:r>
          </w:p>
        </w:tc>
        <w:tc>
          <w:tcPr>
            <w:tcW w:w="1207" w:type="dxa"/>
          </w:tcPr>
          <w:p w14:paraId="58E70DEC" w14:textId="3B30BF5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45560</w:t>
            </w:r>
          </w:p>
        </w:tc>
        <w:tc>
          <w:tcPr>
            <w:tcW w:w="1100" w:type="dxa"/>
          </w:tcPr>
          <w:p w14:paraId="330DFAB1" w14:textId="5828A51F"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41262</w:t>
            </w:r>
          </w:p>
        </w:tc>
        <w:tc>
          <w:tcPr>
            <w:tcW w:w="1089" w:type="dxa"/>
          </w:tcPr>
          <w:p w14:paraId="3A57179E" w14:textId="2A538B87"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38206</w:t>
            </w:r>
          </w:p>
        </w:tc>
        <w:tc>
          <w:tcPr>
            <w:tcW w:w="1089" w:type="dxa"/>
          </w:tcPr>
          <w:p w14:paraId="3A31CE88" w14:textId="621C77C8"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35340</w:t>
            </w:r>
          </w:p>
        </w:tc>
        <w:tc>
          <w:tcPr>
            <w:tcW w:w="1047" w:type="dxa"/>
          </w:tcPr>
          <w:p w14:paraId="23CD11D9" w14:textId="792C274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lang w:val="en-US"/>
              </w:rPr>
              <w:t>31520</w:t>
            </w:r>
          </w:p>
        </w:tc>
      </w:tr>
      <w:tr w:rsidR="004C5279" w:rsidRPr="00EF5B9B" w14:paraId="5B5DF36D" w14:textId="77777777" w:rsidTr="00A7099E">
        <w:tc>
          <w:tcPr>
            <w:tcW w:w="2546" w:type="dxa"/>
          </w:tcPr>
          <w:p w14:paraId="62C6E976" w14:textId="1E837AAC" w:rsidR="00EF5B9B" w:rsidRPr="00EF5B9B" w:rsidRDefault="004C5279" w:rsidP="004F418A">
            <w:pPr>
              <w:spacing w:line="25" w:lineRule="atLeast"/>
              <w:jc w:val="both"/>
              <w:rPr>
                <w:rFonts w:ascii="Times New Roman" w:hAnsi="Times New Roman"/>
                <w:bCs/>
              </w:rPr>
            </w:pPr>
            <w:r>
              <w:rPr>
                <w:rFonts w:ascii="Times New Roman" w:hAnsi="Times New Roman"/>
                <w:bCs/>
              </w:rPr>
              <w:t>Р</w:t>
            </w:r>
            <w:r w:rsidRPr="004C5279">
              <w:rPr>
                <w:rFonts w:ascii="Times New Roman" w:hAnsi="Times New Roman"/>
                <w:bCs/>
              </w:rPr>
              <w:t>адиационны</w:t>
            </w:r>
            <w:r>
              <w:rPr>
                <w:rFonts w:ascii="Times New Roman" w:hAnsi="Times New Roman"/>
                <w:bCs/>
              </w:rPr>
              <w:t>й</w:t>
            </w:r>
            <w:r w:rsidRPr="004C5279">
              <w:rPr>
                <w:rFonts w:ascii="Times New Roman" w:hAnsi="Times New Roman"/>
                <w:bCs/>
              </w:rPr>
              <w:t xml:space="preserve"> теплов</w:t>
            </w:r>
            <w:r>
              <w:rPr>
                <w:rFonts w:ascii="Times New Roman" w:hAnsi="Times New Roman"/>
                <w:bCs/>
              </w:rPr>
              <w:t>ой</w:t>
            </w:r>
            <w:r w:rsidRPr="004C5279">
              <w:rPr>
                <w:rFonts w:ascii="Times New Roman" w:hAnsi="Times New Roman"/>
                <w:bCs/>
              </w:rPr>
              <w:t xml:space="preserve"> поток</w:t>
            </w:r>
          </w:p>
        </w:tc>
        <w:tc>
          <w:tcPr>
            <w:tcW w:w="1561" w:type="dxa"/>
          </w:tcPr>
          <w:p w14:paraId="0245A44F" w14:textId="61249C05" w:rsidR="00EF5B9B" w:rsidRPr="00EF5B9B" w:rsidRDefault="00EF5B9B" w:rsidP="004F418A">
            <w:pPr>
              <w:spacing w:line="25" w:lineRule="atLeast"/>
              <w:jc w:val="both"/>
              <w:rPr>
                <w:rFonts w:ascii="Times New Roman" w:hAnsi="Times New Roman"/>
                <w:bCs/>
              </w:rPr>
            </w:pPr>
            <w:r w:rsidRPr="00EF5B9B">
              <w:rPr>
                <w:rFonts w:ascii="Times New Roman" w:hAnsi="Times New Roman"/>
                <w:bCs/>
                <w:lang w:val="en-US"/>
              </w:rPr>
              <w:t>q</w:t>
            </w:r>
            <w:r w:rsidRPr="00EF5B9B">
              <w:rPr>
                <w:rFonts w:ascii="Times New Roman" w:hAnsi="Times New Roman"/>
                <w:bCs/>
                <w:vertAlign w:val="subscript"/>
                <w:lang w:val="en-US"/>
              </w:rPr>
              <w:t>v</w:t>
            </w:r>
            <w:r w:rsidRPr="00EF5B9B">
              <w:rPr>
                <w:rFonts w:ascii="Times New Roman" w:hAnsi="Times New Roman"/>
                <w:bCs/>
                <w:lang w:val="en-US"/>
              </w:rPr>
              <w:t xml:space="preserve">, </w:t>
            </w:r>
            <w:r w:rsidRPr="00EF5B9B">
              <w:rPr>
                <w:rFonts w:ascii="Times New Roman" w:hAnsi="Times New Roman"/>
                <w:bCs/>
              </w:rPr>
              <w:t>(ккал/ч×м</w:t>
            </w:r>
            <w:r w:rsidRPr="00EF5B9B">
              <w:rPr>
                <w:rFonts w:ascii="Times New Roman" w:hAnsi="Times New Roman"/>
                <w:bCs/>
                <w:vertAlign w:val="superscript"/>
              </w:rPr>
              <w:t>3</w:t>
            </w:r>
            <w:r w:rsidRPr="00EF5B9B">
              <w:rPr>
                <w:rFonts w:ascii="Times New Roman" w:hAnsi="Times New Roman"/>
                <w:bCs/>
              </w:rPr>
              <w:t>)</w:t>
            </w:r>
          </w:p>
        </w:tc>
        <w:tc>
          <w:tcPr>
            <w:tcW w:w="1207" w:type="dxa"/>
          </w:tcPr>
          <w:p w14:paraId="03F74B75" w14:textId="54C4011C"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1 465 194</w:t>
            </w:r>
          </w:p>
        </w:tc>
        <w:tc>
          <w:tcPr>
            <w:tcW w:w="1100" w:type="dxa"/>
          </w:tcPr>
          <w:p w14:paraId="41167715" w14:textId="7C126DF4"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1 326 968</w:t>
            </w:r>
          </w:p>
        </w:tc>
        <w:tc>
          <w:tcPr>
            <w:tcW w:w="1089" w:type="dxa"/>
          </w:tcPr>
          <w:p w14:paraId="15E34795" w14:textId="2EE3DC3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1 228 675</w:t>
            </w:r>
          </w:p>
        </w:tc>
        <w:tc>
          <w:tcPr>
            <w:tcW w:w="1089" w:type="dxa"/>
          </w:tcPr>
          <w:p w14:paraId="4B3DE8A2" w14:textId="2A694BC3"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1 136 524</w:t>
            </w:r>
          </w:p>
        </w:tc>
        <w:tc>
          <w:tcPr>
            <w:tcW w:w="1047" w:type="dxa"/>
          </w:tcPr>
          <w:p w14:paraId="21126FF6" w14:textId="4F59E5F2" w:rsidR="00EF5B9B" w:rsidRPr="00EF5B9B" w:rsidRDefault="00EF5B9B" w:rsidP="004F418A">
            <w:pPr>
              <w:spacing w:line="25" w:lineRule="atLeast"/>
              <w:jc w:val="center"/>
              <w:rPr>
                <w:rFonts w:ascii="Times New Roman" w:hAnsi="Times New Roman"/>
                <w:bCs/>
              </w:rPr>
            </w:pPr>
            <w:r w:rsidRPr="00EF5B9B">
              <w:rPr>
                <w:rFonts w:ascii="Times New Roman" w:hAnsi="Times New Roman"/>
                <w:bCs/>
              </w:rPr>
              <w:t>1 013 656</w:t>
            </w:r>
          </w:p>
        </w:tc>
      </w:tr>
    </w:tbl>
    <w:p w14:paraId="68B4BCF5" w14:textId="77777777" w:rsidR="002E5167" w:rsidRDefault="002E5167" w:rsidP="005A0910">
      <w:pPr>
        <w:spacing w:after="0" w:line="25" w:lineRule="atLeast"/>
        <w:ind w:firstLine="709"/>
        <w:jc w:val="right"/>
        <w:rPr>
          <w:rFonts w:ascii="Times New Roman" w:hAnsi="Times New Roman"/>
          <w:bCs/>
          <w:sz w:val="24"/>
          <w:szCs w:val="24"/>
        </w:rPr>
      </w:pPr>
    </w:p>
    <w:p w14:paraId="40CEF5CE" w14:textId="77777777" w:rsidR="002E5167" w:rsidRDefault="002E5167" w:rsidP="005A0910">
      <w:pPr>
        <w:ind w:firstLine="709"/>
        <w:rPr>
          <w:rFonts w:ascii="Times New Roman" w:hAnsi="Times New Roman"/>
          <w:bCs/>
          <w:sz w:val="24"/>
          <w:szCs w:val="24"/>
        </w:rPr>
      </w:pPr>
      <w:r>
        <w:rPr>
          <w:rFonts w:ascii="Times New Roman" w:hAnsi="Times New Roman"/>
          <w:bCs/>
          <w:sz w:val="24"/>
          <w:szCs w:val="24"/>
        </w:rPr>
        <w:br w:type="page"/>
      </w:r>
    </w:p>
    <w:p w14:paraId="708101E1" w14:textId="78C1E083" w:rsidR="00DC4A46" w:rsidRPr="00E458BB" w:rsidRDefault="00DC4A46" w:rsidP="005A0910">
      <w:pPr>
        <w:spacing w:after="0" w:line="25" w:lineRule="atLeast"/>
        <w:ind w:firstLine="709"/>
        <w:jc w:val="right"/>
        <w:rPr>
          <w:rFonts w:ascii="Times New Roman" w:hAnsi="Times New Roman"/>
          <w:bCs/>
          <w:sz w:val="28"/>
          <w:szCs w:val="28"/>
        </w:rPr>
      </w:pPr>
      <w:r w:rsidRPr="00E458BB">
        <w:rPr>
          <w:rFonts w:ascii="Times New Roman" w:hAnsi="Times New Roman"/>
          <w:bCs/>
          <w:sz w:val="28"/>
          <w:szCs w:val="28"/>
        </w:rPr>
        <w:lastRenderedPageBreak/>
        <w:t>ПРИЛОЖЕНИЕ Д</w:t>
      </w:r>
    </w:p>
    <w:p w14:paraId="4A6DD87D" w14:textId="574E33E8" w:rsidR="007265FF" w:rsidRPr="00E458BB" w:rsidRDefault="00DC4A46" w:rsidP="005A0910">
      <w:pPr>
        <w:spacing w:after="0" w:line="25" w:lineRule="atLeast"/>
        <w:ind w:firstLine="709"/>
        <w:rPr>
          <w:rFonts w:ascii="Times New Roman" w:hAnsi="Times New Roman"/>
          <w:bCs/>
          <w:sz w:val="28"/>
          <w:szCs w:val="28"/>
        </w:rPr>
      </w:pPr>
      <w:r w:rsidRPr="00E458BB">
        <w:rPr>
          <w:rFonts w:ascii="Times New Roman" w:hAnsi="Times New Roman"/>
          <w:bCs/>
          <w:sz w:val="28"/>
          <w:szCs w:val="28"/>
        </w:rPr>
        <w:t>Т</w:t>
      </w:r>
      <w:r w:rsidR="007265FF" w:rsidRPr="00E458BB">
        <w:rPr>
          <w:rFonts w:ascii="Times New Roman" w:hAnsi="Times New Roman"/>
          <w:bCs/>
          <w:sz w:val="28"/>
          <w:szCs w:val="28"/>
        </w:rPr>
        <w:t>аблица</w:t>
      </w:r>
      <w:r w:rsidR="004D16B0" w:rsidRPr="00E458BB">
        <w:rPr>
          <w:rFonts w:ascii="Times New Roman" w:hAnsi="Times New Roman"/>
          <w:bCs/>
          <w:sz w:val="28"/>
          <w:szCs w:val="28"/>
          <w:lang w:val="kk-KZ"/>
        </w:rPr>
        <w:t xml:space="preserve"> Д.1</w:t>
      </w:r>
      <w:r w:rsidR="007265FF" w:rsidRPr="00E458BB">
        <w:rPr>
          <w:rFonts w:ascii="Times New Roman" w:hAnsi="Times New Roman"/>
          <w:bCs/>
          <w:sz w:val="28"/>
          <w:szCs w:val="28"/>
        </w:rPr>
        <w:t xml:space="preserve"> - Тепловой расчет для кот</w:t>
      </w:r>
      <w:r w:rsidR="007265FF" w:rsidRPr="00E458BB">
        <w:rPr>
          <w:rFonts w:ascii="Times New Roman" w:hAnsi="Times New Roman"/>
          <w:bCs/>
          <w:sz w:val="28"/>
          <w:szCs w:val="28"/>
          <w:lang w:val="kk-KZ"/>
        </w:rPr>
        <w:t>ла КПАж-6,5</w:t>
      </w:r>
      <w:r w:rsidR="007265FF" w:rsidRPr="00E458BB">
        <w:rPr>
          <w:rFonts w:ascii="Times New Roman" w:hAnsi="Times New Roman"/>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3"/>
        <w:gridCol w:w="1130"/>
        <w:gridCol w:w="2762"/>
        <w:gridCol w:w="1260"/>
        <w:gridCol w:w="1951"/>
      </w:tblGrid>
      <w:tr w:rsidR="007265FF" w:rsidRPr="007E0A33" w14:paraId="38993A6D" w14:textId="77777777" w:rsidTr="00B0553C">
        <w:tc>
          <w:tcPr>
            <w:tcW w:w="2701" w:type="dxa"/>
            <w:tcBorders>
              <w:top w:val="single" w:sz="4" w:space="0" w:color="auto"/>
              <w:left w:val="single" w:sz="4" w:space="0" w:color="auto"/>
              <w:bottom w:val="single" w:sz="4" w:space="0" w:color="auto"/>
              <w:right w:val="single" w:sz="4" w:space="0" w:color="auto"/>
            </w:tcBorders>
          </w:tcPr>
          <w:p w14:paraId="568C601C" w14:textId="77777777" w:rsidR="007265FF" w:rsidRPr="007E0A33" w:rsidRDefault="007265FF" w:rsidP="004F418A">
            <w:pPr>
              <w:spacing w:after="0" w:line="25" w:lineRule="atLeast"/>
              <w:jc w:val="both"/>
              <w:rPr>
                <w:rFonts w:ascii="Times New Roman" w:hAnsi="Times New Roman"/>
                <w:b/>
                <w:sz w:val="24"/>
                <w:szCs w:val="24"/>
              </w:rPr>
            </w:pPr>
            <w:r w:rsidRPr="007E0A33">
              <w:rPr>
                <w:rFonts w:ascii="Times New Roman" w:hAnsi="Times New Roman"/>
                <w:b/>
              </w:rPr>
              <w:t>Расчетные величины</w:t>
            </w:r>
          </w:p>
        </w:tc>
        <w:tc>
          <w:tcPr>
            <w:tcW w:w="1130" w:type="dxa"/>
            <w:tcBorders>
              <w:top w:val="single" w:sz="4" w:space="0" w:color="auto"/>
              <w:left w:val="single" w:sz="4" w:space="0" w:color="auto"/>
              <w:bottom w:val="single" w:sz="4" w:space="0" w:color="auto"/>
              <w:right w:val="single" w:sz="4" w:space="0" w:color="auto"/>
            </w:tcBorders>
            <w:hideMark/>
          </w:tcPr>
          <w:p w14:paraId="624FFE97" w14:textId="77777777" w:rsidR="007265FF" w:rsidRPr="007E0A33" w:rsidRDefault="007265FF" w:rsidP="004F418A">
            <w:pPr>
              <w:spacing w:after="0" w:line="25" w:lineRule="atLeast"/>
              <w:jc w:val="both"/>
              <w:rPr>
                <w:rFonts w:ascii="Times New Roman" w:hAnsi="Times New Roman"/>
                <w:b/>
              </w:rPr>
            </w:pPr>
            <w:proofErr w:type="spellStart"/>
            <w:r w:rsidRPr="007E0A33">
              <w:rPr>
                <w:rFonts w:ascii="Times New Roman" w:hAnsi="Times New Roman"/>
                <w:b/>
              </w:rPr>
              <w:t>Обознач</w:t>
            </w:r>
            <w:proofErr w:type="spellEnd"/>
            <w:r w:rsidRPr="007E0A33">
              <w:rPr>
                <w:rFonts w:ascii="Times New Roman" w:hAnsi="Times New Roman"/>
                <w:b/>
              </w:rPr>
              <w:t>-</w:t>
            </w:r>
          </w:p>
          <w:p w14:paraId="31E6E0B1" w14:textId="77777777" w:rsidR="007265FF" w:rsidRPr="007E0A33" w:rsidRDefault="007265FF" w:rsidP="004F418A">
            <w:pPr>
              <w:spacing w:after="0" w:line="25" w:lineRule="atLeast"/>
              <w:rPr>
                <w:rFonts w:ascii="Times New Roman" w:hAnsi="Times New Roman"/>
                <w:b/>
              </w:rPr>
            </w:pPr>
            <w:proofErr w:type="spellStart"/>
            <w:r w:rsidRPr="007E0A33">
              <w:rPr>
                <w:rFonts w:ascii="Times New Roman" w:hAnsi="Times New Roman"/>
                <w:b/>
              </w:rPr>
              <w:t>ения</w:t>
            </w:r>
            <w:proofErr w:type="spellEnd"/>
          </w:p>
        </w:tc>
        <w:tc>
          <w:tcPr>
            <w:tcW w:w="2837" w:type="dxa"/>
            <w:tcBorders>
              <w:top w:val="single" w:sz="4" w:space="0" w:color="auto"/>
              <w:left w:val="single" w:sz="4" w:space="0" w:color="auto"/>
              <w:bottom w:val="single" w:sz="4" w:space="0" w:color="auto"/>
              <w:right w:val="single" w:sz="4" w:space="0" w:color="auto"/>
            </w:tcBorders>
          </w:tcPr>
          <w:p w14:paraId="0146A71E" w14:textId="77777777" w:rsidR="007265FF" w:rsidRPr="007E0A33" w:rsidRDefault="007265FF" w:rsidP="004F418A">
            <w:pPr>
              <w:spacing w:after="0" w:line="25" w:lineRule="atLeast"/>
              <w:jc w:val="both"/>
              <w:rPr>
                <w:rFonts w:ascii="Times New Roman" w:hAnsi="Times New Roman"/>
                <w:b/>
              </w:rPr>
            </w:pPr>
            <w:r w:rsidRPr="007E0A33">
              <w:rPr>
                <w:rFonts w:ascii="Times New Roman" w:hAnsi="Times New Roman"/>
                <w:b/>
              </w:rPr>
              <w:t xml:space="preserve">    Способ определения</w:t>
            </w:r>
          </w:p>
          <w:p w14:paraId="0E85E1F3" w14:textId="77777777" w:rsidR="007265FF" w:rsidRPr="007E0A33" w:rsidRDefault="007265FF" w:rsidP="004F418A">
            <w:pPr>
              <w:spacing w:after="0" w:line="25" w:lineRule="atLeast"/>
              <w:rPr>
                <w:rFonts w:ascii="Times New Roman" w:hAnsi="Times New Roman"/>
                <w:b/>
                <w:sz w:val="24"/>
                <w:szCs w:val="24"/>
              </w:rPr>
            </w:pPr>
          </w:p>
        </w:tc>
        <w:tc>
          <w:tcPr>
            <w:tcW w:w="1270" w:type="dxa"/>
            <w:tcBorders>
              <w:top w:val="single" w:sz="4" w:space="0" w:color="auto"/>
              <w:left w:val="single" w:sz="4" w:space="0" w:color="auto"/>
              <w:bottom w:val="single" w:sz="4" w:space="0" w:color="auto"/>
              <w:right w:val="single" w:sz="4" w:space="0" w:color="auto"/>
            </w:tcBorders>
          </w:tcPr>
          <w:p w14:paraId="4139D5A9" w14:textId="77777777" w:rsidR="007265FF" w:rsidRPr="007E0A33" w:rsidRDefault="007265FF" w:rsidP="004F418A">
            <w:pPr>
              <w:spacing w:after="0" w:line="25" w:lineRule="atLeast"/>
              <w:jc w:val="both"/>
              <w:rPr>
                <w:rFonts w:ascii="Times New Roman" w:hAnsi="Times New Roman"/>
                <w:b/>
              </w:rPr>
            </w:pPr>
            <w:proofErr w:type="spellStart"/>
            <w:r w:rsidRPr="007E0A33">
              <w:rPr>
                <w:rFonts w:ascii="Times New Roman" w:hAnsi="Times New Roman"/>
                <w:b/>
              </w:rPr>
              <w:t>Размерн</w:t>
            </w:r>
            <w:proofErr w:type="spellEnd"/>
            <w:r w:rsidRPr="007E0A33">
              <w:rPr>
                <w:rFonts w:ascii="Times New Roman" w:hAnsi="Times New Roman"/>
                <w:b/>
              </w:rPr>
              <w:t xml:space="preserve">.   </w:t>
            </w:r>
          </w:p>
          <w:p w14:paraId="62C68414" w14:textId="77777777" w:rsidR="007265FF" w:rsidRPr="007E0A33" w:rsidRDefault="007265FF" w:rsidP="004F418A">
            <w:pPr>
              <w:spacing w:after="0" w:line="25" w:lineRule="atLeast"/>
              <w:rPr>
                <w:rFonts w:ascii="Times New Roman" w:hAnsi="Times New Roman"/>
                <w:b/>
                <w:sz w:val="24"/>
                <w:szCs w:val="24"/>
              </w:rPr>
            </w:pPr>
          </w:p>
        </w:tc>
        <w:tc>
          <w:tcPr>
            <w:tcW w:w="1985" w:type="dxa"/>
            <w:tcBorders>
              <w:top w:val="single" w:sz="4" w:space="0" w:color="auto"/>
              <w:left w:val="single" w:sz="4" w:space="0" w:color="auto"/>
              <w:bottom w:val="single" w:sz="4" w:space="0" w:color="auto"/>
              <w:right w:val="single" w:sz="4" w:space="0" w:color="auto"/>
            </w:tcBorders>
          </w:tcPr>
          <w:p w14:paraId="74C5E6F4" w14:textId="77777777" w:rsidR="007265FF" w:rsidRPr="007E0A33" w:rsidRDefault="007265FF" w:rsidP="004F418A">
            <w:pPr>
              <w:spacing w:after="0" w:line="25" w:lineRule="atLeast"/>
              <w:jc w:val="both"/>
              <w:rPr>
                <w:rFonts w:ascii="Times New Roman" w:hAnsi="Times New Roman"/>
                <w:b/>
              </w:rPr>
            </w:pPr>
            <w:proofErr w:type="spellStart"/>
            <w:r w:rsidRPr="007E0A33">
              <w:rPr>
                <w:rFonts w:ascii="Times New Roman" w:hAnsi="Times New Roman"/>
                <w:b/>
              </w:rPr>
              <w:t>Числ</w:t>
            </w:r>
            <w:proofErr w:type="spellEnd"/>
            <w:r w:rsidRPr="007E0A33">
              <w:rPr>
                <w:rFonts w:ascii="Times New Roman" w:hAnsi="Times New Roman"/>
                <w:b/>
              </w:rPr>
              <w:t>. значение</w:t>
            </w:r>
          </w:p>
          <w:p w14:paraId="673A09DC" w14:textId="77777777" w:rsidR="007265FF" w:rsidRPr="007E0A33" w:rsidRDefault="007265FF" w:rsidP="004F418A">
            <w:pPr>
              <w:spacing w:after="0" w:line="25" w:lineRule="atLeast"/>
              <w:rPr>
                <w:rFonts w:ascii="Times New Roman" w:hAnsi="Times New Roman"/>
                <w:b/>
                <w:sz w:val="24"/>
                <w:szCs w:val="24"/>
              </w:rPr>
            </w:pPr>
          </w:p>
        </w:tc>
      </w:tr>
      <w:tr w:rsidR="007265FF" w:rsidRPr="007E0A33" w14:paraId="304A38BE"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69634AF3" w14:textId="41A16BD2" w:rsidR="007265FF" w:rsidRPr="007E0A33" w:rsidRDefault="007265FF" w:rsidP="004F418A">
            <w:pPr>
              <w:spacing w:after="0" w:line="25" w:lineRule="atLeast"/>
              <w:jc w:val="both"/>
              <w:rPr>
                <w:rFonts w:ascii="Times New Roman" w:hAnsi="Times New Roman"/>
                <w:bCs/>
                <w:sz w:val="24"/>
                <w:szCs w:val="24"/>
              </w:rPr>
            </w:pPr>
            <w:proofErr w:type="gramStart"/>
            <w:r w:rsidRPr="007E0A33">
              <w:rPr>
                <w:rFonts w:ascii="Times New Roman" w:hAnsi="Times New Roman"/>
                <w:bCs/>
              </w:rPr>
              <w:t>Теплотворность  природ</w:t>
            </w:r>
            <w:proofErr w:type="gramEnd"/>
            <w:r w:rsidRPr="007E0A33">
              <w:rPr>
                <w:rFonts w:ascii="Times New Roman" w:hAnsi="Times New Roman"/>
                <w:bCs/>
              </w:rPr>
              <w:t xml:space="preserve"> –-</w:t>
            </w:r>
            <w:proofErr w:type="spellStart"/>
            <w:r w:rsidRPr="007E0A33">
              <w:rPr>
                <w:rFonts w:ascii="Times New Roman" w:hAnsi="Times New Roman"/>
                <w:bCs/>
              </w:rPr>
              <w:t>ного</w:t>
            </w:r>
            <w:proofErr w:type="spellEnd"/>
            <w:r w:rsidRPr="007E0A33">
              <w:rPr>
                <w:rFonts w:ascii="Times New Roman" w:hAnsi="Times New Roman"/>
                <w:bCs/>
              </w:rPr>
              <w:t xml:space="preserve"> газ</w:t>
            </w:r>
            <w:r>
              <w:rPr>
                <w:rFonts w:ascii="Times New Roman" w:hAnsi="Times New Roman"/>
                <w:bCs/>
                <w:lang w:val="kk-KZ"/>
              </w:rPr>
              <w:t>а</w:t>
            </w:r>
            <w:r w:rsidRPr="007E0A33">
              <w:rPr>
                <w:rFonts w:ascii="Times New Roman" w:hAnsi="Times New Roman"/>
                <w:bCs/>
              </w:rPr>
              <w:t xml:space="preserve"> </w:t>
            </w:r>
          </w:p>
        </w:tc>
        <w:tc>
          <w:tcPr>
            <w:tcW w:w="1130" w:type="dxa"/>
            <w:tcBorders>
              <w:top w:val="single" w:sz="4" w:space="0" w:color="auto"/>
              <w:left w:val="single" w:sz="4" w:space="0" w:color="auto"/>
              <w:bottom w:val="single" w:sz="4" w:space="0" w:color="auto"/>
              <w:right w:val="single" w:sz="4" w:space="0" w:color="auto"/>
            </w:tcBorders>
            <w:hideMark/>
          </w:tcPr>
          <w:p w14:paraId="213F46F0"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
          <w:p w14:paraId="139125EE"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н</w:t>
            </w:r>
            <w:proofErr w:type="spellEnd"/>
          </w:p>
        </w:tc>
        <w:tc>
          <w:tcPr>
            <w:tcW w:w="2837" w:type="dxa"/>
            <w:tcBorders>
              <w:top w:val="single" w:sz="4" w:space="0" w:color="auto"/>
              <w:left w:val="single" w:sz="4" w:space="0" w:color="auto"/>
              <w:bottom w:val="single" w:sz="4" w:space="0" w:color="auto"/>
              <w:right w:val="single" w:sz="4" w:space="0" w:color="auto"/>
            </w:tcBorders>
          </w:tcPr>
          <w:p w14:paraId="497BA2FF" w14:textId="77777777" w:rsidR="007265FF" w:rsidRPr="0052674A" w:rsidRDefault="007265FF" w:rsidP="004F418A">
            <w:pPr>
              <w:spacing w:after="0" w:line="25" w:lineRule="atLeast"/>
              <w:jc w:val="both"/>
              <w:rPr>
                <w:rFonts w:ascii="Times New Roman" w:hAnsi="Times New Roman"/>
                <w:bCs/>
                <w:sz w:val="24"/>
                <w:szCs w:val="24"/>
              </w:rPr>
            </w:pPr>
            <w:r w:rsidRPr="0052674A">
              <w:rPr>
                <w:rFonts w:ascii="Times New Roman" w:hAnsi="Times New Roman"/>
                <w:bCs/>
              </w:rPr>
              <w:t xml:space="preserve">     Из исходных данных</w:t>
            </w:r>
          </w:p>
        </w:tc>
        <w:tc>
          <w:tcPr>
            <w:tcW w:w="1270" w:type="dxa"/>
            <w:tcBorders>
              <w:top w:val="single" w:sz="4" w:space="0" w:color="auto"/>
              <w:left w:val="single" w:sz="4" w:space="0" w:color="auto"/>
              <w:bottom w:val="single" w:sz="4" w:space="0" w:color="auto"/>
              <w:right w:val="single" w:sz="4" w:space="0" w:color="auto"/>
            </w:tcBorders>
          </w:tcPr>
          <w:p w14:paraId="6A2ABFCC" w14:textId="77777777" w:rsidR="007265FF" w:rsidRPr="0052674A" w:rsidRDefault="007265FF" w:rsidP="004F418A">
            <w:pPr>
              <w:spacing w:after="0" w:line="25" w:lineRule="atLeast"/>
              <w:jc w:val="both"/>
              <w:rPr>
                <w:rFonts w:ascii="Times New Roman" w:hAnsi="Times New Roman"/>
                <w:bCs/>
                <w:sz w:val="24"/>
                <w:szCs w:val="24"/>
              </w:rPr>
            </w:pPr>
            <w:r w:rsidRPr="0052674A">
              <w:rPr>
                <w:rFonts w:ascii="Times New Roman" w:hAnsi="Times New Roman"/>
                <w:bCs/>
              </w:rPr>
              <w:t>ккал/кг</w:t>
            </w:r>
          </w:p>
        </w:tc>
        <w:tc>
          <w:tcPr>
            <w:tcW w:w="1985" w:type="dxa"/>
            <w:tcBorders>
              <w:top w:val="single" w:sz="4" w:space="0" w:color="auto"/>
              <w:left w:val="single" w:sz="4" w:space="0" w:color="auto"/>
              <w:bottom w:val="single" w:sz="4" w:space="0" w:color="auto"/>
              <w:right w:val="single" w:sz="4" w:space="0" w:color="auto"/>
            </w:tcBorders>
          </w:tcPr>
          <w:p w14:paraId="5AB36C2F" w14:textId="387D953A" w:rsidR="007265FF" w:rsidRPr="0052674A" w:rsidRDefault="007265FF" w:rsidP="004F418A">
            <w:pPr>
              <w:spacing w:after="0" w:line="25" w:lineRule="atLeast"/>
              <w:jc w:val="both"/>
              <w:rPr>
                <w:rFonts w:ascii="Times New Roman" w:hAnsi="Times New Roman"/>
                <w:bCs/>
                <w:sz w:val="24"/>
                <w:szCs w:val="24"/>
              </w:rPr>
            </w:pPr>
            <w:r w:rsidRPr="0052674A">
              <w:rPr>
                <w:rFonts w:ascii="Times New Roman" w:hAnsi="Times New Roman"/>
                <w:bCs/>
              </w:rPr>
              <w:t xml:space="preserve">       </w:t>
            </w:r>
            <w:r w:rsidR="00CE19FF" w:rsidRPr="0052674A">
              <w:rPr>
                <w:rFonts w:ascii="Times New Roman" w:hAnsi="Times New Roman"/>
                <w:bCs/>
              </w:rPr>
              <w:t>11000</w:t>
            </w:r>
            <w:r w:rsidRPr="0052674A">
              <w:rPr>
                <w:rFonts w:ascii="Times New Roman" w:hAnsi="Times New Roman"/>
                <w:bCs/>
              </w:rPr>
              <w:t xml:space="preserve">     </w:t>
            </w:r>
          </w:p>
        </w:tc>
      </w:tr>
      <w:tr w:rsidR="007265FF" w:rsidRPr="007E0A33" w14:paraId="13271038"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2A6F998E"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Физ. тепло топлива</w:t>
            </w:r>
          </w:p>
        </w:tc>
        <w:tc>
          <w:tcPr>
            <w:tcW w:w="1130" w:type="dxa"/>
            <w:tcBorders>
              <w:top w:val="single" w:sz="4" w:space="0" w:color="auto"/>
              <w:left w:val="single" w:sz="4" w:space="0" w:color="auto"/>
              <w:bottom w:val="single" w:sz="4" w:space="0" w:color="auto"/>
              <w:right w:val="single" w:sz="4" w:space="0" w:color="auto"/>
            </w:tcBorders>
            <w:hideMark/>
          </w:tcPr>
          <w:p w14:paraId="1662AFD6"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bscript"/>
              </w:rPr>
              <w:t>т</w:t>
            </w:r>
          </w:p>
        </w:tc>
        <w:tc>
          <w:tcPr>
            <w:tcW w:w="2837" w:type="dxa"/>
            <w:tcBorders>
              <w:top w:val="single" w:sz="4" w:space="0" w:color="auto"/>
              <w:left w:val="single" w:sz="4" w:space="0" w:color="auto"/>
              <w:bottom w:val="single" w:sz="4" w:space="0" w:color="auto"/>
              <w:right w:val="single" w:sz="4" w:space="0" w:color="auto"/>
            </w:tcBorders>
            <w:hideMark/>
          </w:tcPr>
          <w:p w14:paraId="630050A6" w14:textId="77777777" w:rsidR="007265FF" w:rsidRPr="0052674A" w:rsidRDefault="007265FF" w:rsidP="004F418A">
            <w:pPr>
              <w:spacing w:after="0" w:line="25" w:lineRule="atLeast"/>
              <w:jc w:val="both"/>
              <w:rPr>
                <w:rFonts w:ascii="Times New Roman" w:hAnsi="Times New Roman"/>
                <w:bCs/>
                <w:sz w:val="24"/>
                <w:szCs w:val="24"/>
              </w:rPr>
            </w:pPr>
            <w:r w:rsidRPr="0052674A">
              <w:rPr>
                <w:rFonts w:ascii="Times New Roman" w:hAnsi="Times New Roman"/>
                <w:bCs/>
              </w:rPr>
              <w:t xml:space="preserve">                   </w:t>
            </w:r>
            <w:proofErr w:type="spellStart"/>
            <w:r w:rsidRPr="0052674A">
              <w:rPr>
                <w:rFonts w:ascii="Times New Roman" w:hAnsi="Times New Roman"/>
                <w:bCs/>
              </w:rPr>
              <w:t>с</w:t>
            </w:r>
            <w:r w:rsidRPr="0052674A">
              <w:rPr>
                <w:rFonts w:ascii="Times New Roman" w:hAnsi="Times New Roman"/>
                <w:bCs/>
                <w:vertAlign w:val="subscript"/>
              </w:rPr>
              <w:t>т</w:t>
            </w:r>
            <w:proofErr w:type="spellEnd"/>
            <w:r w:rsidRPr="0052674A">
              <w:rPr>
                <w:rFonts w:ascii="Times New Roman" w:hAnsi="Times New Roman"/>
                <w:bCs/>
              </w:rPr>
              <w:t>·</w:t>
            </w:r>
            <w:r w:rsidRPr="0052674A">
              <w:rPr>
                <w:rFonts w:ascii="Times New Roman" w:hAnsi="Times New Roman"/>
                <w:bCs/>
                <w:lang w:val="en-US"/>
              </w:rPr>
              <w:t>t</w:t>
            </w:r>
            <w:r w:rsidRPr="0052674A">
              <w:rPr>
                <w:rFonts w:ascii="Times New Roman" w:hAnsi="Times New Roman"/>
                <w:bCs/>
                <w:vertAlign w:val="subscript"/>
              </w:rPr>
              <w:t>т</w:t>
            </w:r>
          </w:p>
        </w:tc>
        <w:tc>
          <w:tcPr>
            <w:tcW w:w="1270" w:type="dxa"/>
            <w:tcBorders>
              <w:top w:val="single" w:sz="4" w:space="0" w:color="auto"/>
              <w:left w:val="single" w:sz="4" w:space="0" w:color="auto"/>
              <w:bottom w:val="single" w:sz="4" w:space="0" w:color="auto"/>
              <w:right w:val="single" w:sz="4" w:space="0" w:color="auto"/>
            </w:tcBorders>
            <w:hideMark/>
          </w:tcPr>
          <w:p w14:paraId="1E22DB14" w14:textId="77777777" w:rsidR="007265FF" w:rsidRPr="0052674A" w:rsidRDefault="007265FF" w:rsidP="004F418A">
            <w:pPr>
              <w:spacing w:after="0" w:line="25" w:lineRule="atLeast"/>
              <w:rPr>
                <w:rFonts w:ascii="Times New Roman" w:hAnsi="Times New Roman"/>
                <w:bCs/>
              </w:rPr>
            </w:pPr>
            <w:r w:rsidRPr="0052674A">
              <w:rPr>
                <w:rFonts w:ascii="Times New Roman" w:hAnsi="Times New Roman"/>
                <w:bCs/>
              </w:rPr>
              <w:t>ккал/кг</w:t>
            </w:r>
          </w:p>
        </w:tc>
        <w:tc>
          <w:tcPr>
            <w:tcW w:w="1985" w:type="dxa"/>
            <w:tcBorders>
              <w:top w:val="single" w:sz="4" w:space="0" w:color="auto"/>
              <w:left w:val="single" w:sz="4" w:space="0" w:color="auto"/>
              <w:bottom w:val="single" w:sz="4" w:space="0" w:color="auto"/>
              <w:right w:val="single" w:sz="4" w:space="0" w:color="auto"/>
            </w:tcBorders>
            <w:hideMark/>
          </w:tcPr>
          <w:p w14:paraId="3A3B61E3" w14:textId="55EEE6C9" w:rsidR="007265FF" w:rsidRPr="0052674A" w:rsidRDefault="007265FF" w:rsidP="004F418A">
            <w:pPr>
              <w:spacing w:after="0" w:line="25" w:lineRule="atLeast"/>
              <w:jc w:val="center"/>
              <w:rPr>
                <w:rFonts w:ascii="Times New Roman" w:hAnsi="Times New Roman"/>
                <w:bCs/>
                <w:sz w:val="24"/>
                <w:szCs w:val="24"/>
              </w:rPr>
            </w:pPr>
            <w:r w:rsidRPr="0052674A">
              <w:rPr>
                <w:rFonts w:ascii="Times New Roman" w:hAnsi="Times New Roman"/>
                <w:bCs/>
              </w:rPr>
              <w:t>0,</w:t>
            </w:r>
            <w:r w:rsidR="00CE19FF" w:rsidRPr="0052674A">
              <w:rPr>
                <w:rFonts w:ascii="Times New Roman" w:hAnsi="Times New Roman"/>
                <w:bCs/>
              </w:rPr>
              <w:t>52</w:t>
            </w:r>
            <w:r w:rsidRPr="0052674A">
              <w:rPr>
                <w:rFonts w:ascii="Times New Roman" w:hAnsi="Times New Roman"/>
                <w:bCs/>
              </w:rPr>
              <w:t>·2</w:t>
            </w:r>
            <w:r w:rsidR="00BF47C3">
              <w:rPr>
                <w:rFonts w:ascii="Times New Roman" w:hAnsi="Times New Roman"/>
                <w:bCs/>
              </w:rPr>
              <w:t>0</w:t>
            </w:r>
            <w:r w:rsidRPr="0052674A">
              <w:rPr>
                <w:rFonts w:ascii="Times New Roman" w:hAnsi="Times New Roman"/>
                <w:bCs/>
              </w:rPr>
              <w:t>=</w:t>
            </w:r>
            <w:r w:rsidR="0052674A" w:rsidRPr="0052674A">
              <w:rPr>
                <w:rFonts w:ascii="Times New Roman" w:hAnsi="Times New Roman"/>
                <w:bCs/>
              </w:rPr>
              <w:t>10,4</w:t>
            </w:r>
          </w:p>
        </w:tc>
      </w:tr>
      <w:tr w:rsidR="007265FF" w:rsidRPr="007E0A33" w14:paraId="005AFC02" w14:textId="77777777" w:rsidTr="00B0553C">
        <w:trPr>
          <w:trHeight w:val="103"/>
        </w:trPr>
        <w:tc>
          <w:tcPr>
            <w:tcW w:w="2701" w:type="dxa"/>
            <w:tcBorders>
              <w:top w:val="single" w:sz="4" w:space="0" w:color="auto"/>
              <w:left w:val="single" w:sz="4" w:space="0" w:color="auto"/>
              <w:bottom w:val="single" w:sz="4" w:space="0" w:color="auto"/>
              <w:right w:val="single" w:sz="4" w:space="0" w:color="auto"/>
            </w:tcBorders>
            <w:hideMark/>
          </w:tcPr>
          <w:p w14:paraId="5CA5E426"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Располагаемое тепло</w:t>
            </w:r>
          </w:p>
        </w:tc>
        <w:tc>
          <w:tcPr>
            <w:tcW w:w="1130" w:type="dxa"/>
            <w:tcBorders>
              <w:top w:val="single" w:sz="4" w:space="0" w:color="auto"/>
              <w:left w:val="single" w:sz="4" w:space="0" w:color="auto"/>
              <w:bottom w:val="single" w:sz="4" w:space="0" w:color="auto"/>
              <w:right w:val="single" w:sz="4" w:space="0" w:color="auto"/>
            </w:tcBorders>
            <w:hideMark/>
          </w:tcPr>
          <w:p w14:paraId="632E5B4C"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vertAlign w:val="subscript"/>
              </w:rPr>
              <w:t xml:space="preserve">     </w:t>
            </w: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p>
        </w:tc>
        <w:tc>
          <w:tcPr>
            <w:tcW w:w="2837" w:type="dxa"/>
            <w:tcBorders>
              <w:top w:val="single" w:sz="4" w:space="0" w:color="auto"/>
              <w:left w:val="single" w:sz="4" w:space="0" w:color="auto"/>
              <w:bottom w:val="single" w:sz="4" w:space="0" w:color="auto"/>
              <w:right w:val="single" w:sz="4" w:space="0" w:color="auto"/>
            </w:tcBorders>
            <w:hideMark/>
          </w:tcPr>
          <w:p w14:paraId="0471561E" w14:textId="77777777" w:rsidR="007265FF" w:rsidRPr="0052674A" w:rsidRDefault="007265FF" w:rsidP="004F418A">
            <w:pPr>
              <w:spacing w:after="0" w:line="25" w:lineRule="atLeast"/>
              <w:jc w:val="both"/>
              <w:rPr>
                <w:rFonts w:ascii="Times New Roman" w:hAnsi="Times New Roman"/>
                <w:bCs/>
                <w:sz w:val="24"/>
                <w:szCs w:val="24"/>
              </w:rPr>
            </w:pPr>
            <w:r w:rsidRPr="0052674A">
              <w:rPr>
                <w:rFonts w:ascii="Times New Roman" w:hAnsi="Times New Roman"/>
                <w:bCs/>
              </w:rPr>
              <w:t xml:space="preserve">             </w:t>
            </w:r>
            <w:r w:rsidRPr="0052674A">
              <w:rPr>
                <w:rFonts w:ascii="Times New Roman" w:hAnsi="Times New Roman"/>
                <w:bCs/>
                <w:lang w:val="en-US"/>
              </w:rPr>
              <w:t>Q</w:t>
            </w:r>
            <w:proofErr w:type="spellStart"/>
            <w:proofErr w:type="gramStart"/>
            <w:r w:rsidRPr="0052674A">
              <w:rPr>
                <w:rFonts w:ascii="Times New Roman" w:hAnsi="Times New Roman"/>
                <w:bCs/>
                <w:vertAlign w:val="superscript"/>
              </w:rPr>
              <w:t>р</w:t>
            </w:r>
            <w:r w:rsidRPr="0052674A">
              <w:rPr>
                <w:rFonts w:ascii="Times New Roman" w:hAnsi="Times New Roman"/>
                <w:bCs/>
                <w:vertAlign w:val="subscript"/>
              </w:rPr>
              <w:t>н</w:t>
            </w:r>
            <w:proofErr w:type="spellEnd"/>
            <w:r w:rsidRPr="0052674A">
              <w:rPr>
                <w:rFonts w:ascii="Times New Roman" w:hAnsi="Times New Roman"/>
                <w:bCs/>
              </w:rPr>
              <w:t xml:space="preserve">  +</w:t>
            </w:r>
            <w:proofErr w:type="gramEnd"/>
            <w:r w:rsidRPr="0052674A">
              <w:rPr>
                <w:rFonts w:ascii="Times New Roman" w:hAnsi="Times New Roman"/>
                <w:bCs/>
              </w:rPr>
              <w:t xml:space="preserve"> </w:t>
            </w:r>
            <w:proofErr w:type="spellStart"/>
            <w:r w:rsidRPr="0052674A">
              <w:rPr>
                <w:rFonts w:ascii="Times New Roman" w:hAnsi="Times New Roman"/>
                <w:bCs/>
                <w:lang w:val="en-US"/>
              </w:rPr>
              <w:t>i</w:t>
            </w:r>
            <w:proofErr w:type="spellEnd"/>
            <w:r w:rsidRPr="0052674A">
              <w:rPr>
                <w:rFonts w:ascii="Times New Roman" w:hAnsi="Times New Roman"/>
                <w:bCs/>
                <w:vertAlign w:val="subscript"/>
              </w:rPr>
              <w:t>т</w:t>
            </w:r>
          </w:p>
        </w:tc>
        <w:tc>
          <w:tcPr>
            <w:tcW w:w="1270" w:type="dxa"/>
            <w:tcBorders>
              <w:top w:val="single" w:sz="4" w:space="0" w:color="auto"/>
              <w:left w:val="single" w:sz="4" w:space="0" w:color="auto"/>
              <w:bottom w:val="single" w:sz="4" w:space="0" w:color="auto"/>
              <w:right w:val="single" w:sz="4" w:space="0" w:color="auto"/>
            </w:tcBorders>
            <w:hideMark/>
          </w:tcPr>
          <w:p w14:paraId="0B0178C5" w14:textId="77777777" w:rsidR="007265FF" w:rsidRPr="0052674A" w:rsidRDefault="007265FF" w:rsidP="004F418A">
            <w:pPr>
              <w:spacing w:after="0" w:line="25" w:lineRule="atLeast"/>
              <w:rPr>
                <w:rFonts w:ascii="Times New Roman" w:hAnsi="Times New Roman"/>
                <w:bCs/>
                <w:sz w:val="24"/>
                <w:szCs w:val="24"/>
              </w:rPr>
            </w:pPr>
            <w:r w:rsidRPr="0052674A">
              <w:rPr>
                <w:rFonts w:ascii="Times New Roman" w:hAnsi="Times New Roman"/>
                <w:bCs/>
                <w:sz w:val="24"/>
                <w:szCs w:val="24"/>
              </w:rPr>
              <w:t>ккал/кг</w:t>
            </w:r>
          </w:p>
        </w:tc>
        <w:tc>
          <w:tcPr>
            <w:tcW w:w="1985" w:type="dxa"/>
            <w:tcBorders>
              <w:top w:val="single" w:sz="4" w:space="0" w:color="auto"/>
              <w:left w:val="single" w:sz="4" w:space="0" w:color="auto"/>
              <w:bottom w:val="single" w:sz="4" w:space="0" w:color="auto"/>
              <w:right w:val="single" w:sz="4" w:space="0" w:color="auto"/>
            </w:tcBorders>
            <w:hideMark/>
          </w:tcPr>
          <w:p w14:paraId="5282D610" w14:textId="167E21BA" w:rsidR="007265FF" w:rsidRPr="0052674A" w:rsidRDefault="0052674A" w:rsidP="004F418A">
            <w:pPr>
              <w:spacing w:after="0" w:line="25" w:lineRule="atLeast"/>
              <w:jc w:val="center"/>
              <w:rPr>
                <w:rFonts w:ascii="Times New Roman" w:hAnsi="Times New Roman"/>
                <w:bCs/>
                <w:sz w:val="24"/>
                <w:szCs w:val="24"/>
              </w:rPr>
            </w:pPr>
            <w:r w:rsidRPr="0052674A">
              <w:rPr>
                <w:rFonts w:ascii="Times New Roman" w:hAnsi="Times New Roman"/>
                <w:bCs/>
                <w:sz w:val="24"/>
                <w:szCs w:val="24"/>
              </w:rPr>
              <w:t>11010,4</w:t>
            </w:r>
          </w:p>
        </w:tc>
      </w:tr>
      <w:tr w:rsidR="007265FF" w:rsidRPr="007E0A33" w14:paraId="64042116"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3D82842F"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Температура уход. газов</w:t>
            </w:r>
          </w:p>
        </w:tc>
        <w:tc>
          <w:tcPr>
            <w:tcW w:w="1130" w:type="dxa"/>
            <w:tcBorders>
              <w:top w:val="single" w:sz="4" w:space="0" w:color="auto"/>
              <w:left w:val="single" w:sz="4" w:space="0" w:color="auto"/>
              <w:bottom w:val="single" w:sz="4" w:space="0" w:color="auto"/>
              <w:right w:val="single" w:sz="4" w:space="0" w:color="auto"/>
            </w:tcBorders>
            <w:hideMark/>
          </w:tcPr>
          <w:p w14:paraId="5315E667"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vertAlign w:val="subscript"/>
              </w:rPr>
              <w:t xml:space="preserve">  </w:t>
            </w:r>
            <w:r w:rsidRPr="007E0A33">
              <w:rPr>
                <w:rFonts w:ascii="Times New Roman" w:hAnsi="Times New Roman"/>
                <w:bCs/>
              </w:rPr>
              <w:t xml:space="preserve">   </w:t>
            </w:r>
            <w:proofErr w:type="spellStart"/>
            <w:r w:rsidRPr="007E0A33">
              <w:rPr>
                <w:rFonts w:ascii="Times New Roman" w:hAnsi="Times New Roman"/>
                <w:bCs/>
              </w:rPr>
              <w:t>ϑ</w:t>
            </w:r>
            <w:r w:rsidRPr="007E0A33">
              <w:rPr>
                <w:rFonts w:ascii="Times New Roman" w:hAnsi="Times New Roman"/>
                <w:bCs/>
                <w:vertAlign w:val="subscript"/>
              </w:rPr>
              <w:t>ух</w:t>
            </w:r>
            <w:proofErr w:type="spellEnd"/>
          </w:p>
        </w:tc>
        <w:tc>
          <w:tcPr>
            <w:tcW w:w="2837" w:type="dxa"/>
            <w:tcBorders>
              <w:top w:val="single" w:sz="4" w:space="0" w:color="auto"/>
              <w:left w:val="single" w:sz="4" w:space="0" w:color="auto"/>
              <w:bottom w:val="single" w:sz="4" w:space="0" w:color="auto"/>
              <w:right w:val="single" w:sz="4" w:space="0" w:color="auto"/>
            </w:tcBorders>
            <w:hideMark/>
          </w:tcPr>
          <w:p w14:paraId="0A34D1CA" w14:textId="2E95E556" w:rsidR="007265FF" w:rsidRPr="00C24EA4" w:rsidRDefault="00183167" w:rsidP="004F418A">
            <w:pPr>
              <w:spacing w:after="0" w:line="25" w:lineRule="atLeast"/>
              <w:jc w:val="both"/>
              <w:rPr>
                <w:rFonts w:ascii="Times New Roman" w:hAnsi="Times New Roman"/>
                <w:bCs/>
                <w:sz w:val="24"/>
                <w:szCs w:val="24"/>
              </w:rPr>
            </w:pPr>
            <w:r w:rsidRPr="007E0A33">
              <w:rPr>
                <w:rFonts w:ascii="Times New Roman" w:hAnsi="Times New Roman"/>
                <w:bCs/>
              </w:rPr>
              <w:t>Из Нормативного метода</w:t>
            </w:r>
            <w:r w:rsidRPr="007E0A33">
              <w:rPr>
                <w:rFonts w:ascii="Times New Roman" w:hAnsi="Times New Roman"/>
                <w:bCs/>
                <w:sz w:val="24"/>
                <w:szCs w:val="24"/>
                <w:lang w:val="en-US"/>
              </w:rPr>
              <w:t xml:space="preserve">  </w:t>
            </w:r>
          </w:p>
        </w:tc>
        <w:tc>
          <w:tcPr>
            <w:tcW w:w="1270" w:type="dxa"/>
            <w:tcBorders>
              <w:top w:val="single" w:sz="4" w:space="0" w:color="auto"/>
              <w:left w:val="single" w:sz="4" w:space="0" w:color="auto"/>
              <w:bottom w:val="single" w:sz="4" w:space="0" w:color="auto"/>
              <w:right w:val="single" w:sz="4" w:space="0" w:color="auto"/>
            </w:tcBorders>
            <w:hideMark/>
          </w:tcPr>
          <w:p w14:paraId="2760FA17"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°С</w:t>
            </w:r>
          </w:p>
        </w:tc>
        <w:tc>
          <w:tcPr>
            <w:tcW w:w="1985" w:type="dxa"/>
            <w:tcBorders>
              <w:top w:val="single" w:sz="4" w:space="0" w:color="auto"/>
              <w:left w:val="single" w:sz="4" w:space="0" w:color="auto"/>
              <w:bottom w:val="single" w:sz="4" w:space="0" w:color="auto"/>
              <w:right w:val="single" w:sz="4" w:space="0" w:color="auto"/>
            </w:tcBorders>
            <w:hideMark/>
          </w:tcPr>
          <w:p w14:paraId="4E6717AD" w14:textId="646D74C1"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sz w:val="24"/>
                <w:szCs w:val="24"/>
              </w:rPr>
              <w:t>25</w:t>
            </w:r>
            <w:r w:rsidR="00C24EA4">
              <w:rPr>
                <w:rFonts w:ascii="Times New Roman" w:hAnsi="Times New Roman"/>
                <w:bCs/>
                <w:sz w:val="24"/>
                <w:szCs w:val="24"/>
              </w:rPr>
              <w:t>9</w:t>
            </w:r>
          </w:p>
        </w:tc>
      </w:tr>
      <w:tr w:rsidR="007265FF" w:rsidRPr="007E0A33" w14:paraId="33663112"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0D762FA6"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Энтальпия уход. газов</w:t>
            </w:r>
          </w:p>
        </w:tc>
        <w:tc>
          <w:tcPr>
            <w:tcW w:w="1130" w:type="dxa"/>
            <w:tcBorders>
              <w:top w:val="single" w:sz="4" w:space="0" w:color="auto"/>
              <w:left w:val="single" w:sz="4" w:space="0" w:color="auto"/>
              <w:bottom w:val="single" w:sz="4" w:space="0" w:color="auto"/>
              <w:right w:val="single" w:sz="4" w:space="0" w:color="auto"/>
            </w:tcBorders>
            <w:hideMark/>
          </w:tcPr>
          <w:p w14:paraId="0A0EA0F1"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vertAlign w:val="subscript"/>
              </w:rPr>
              <w:t>ух</w:t>
            </w:r>
          </w:p>
        </w:tc>
        <w:tc>
          <w:tcPr>
            <w:tcW w:w="2837" w:type="dxa"/>
            <w:tcBorders>
              <w:top w:val="single" w:sz="4" w:space="0" w:color="auto"/>
              <w:left w:val="single" w:sz="4" w:space="0" w:color="auto"/>
              <w:bottom w:val="single" w:sz="4" w:space="0" w:color="auto"/>
              <w:right w:val="single" w:sz="4" w:space="0" w:color="auto"/>
            </w:tcBorders>
            <w:hideMark/>
          </w:tcPr>
          <w:p w14:paraId="6E40E26A"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По табл. Норматив. Метода</w:t>
            </w:r>
          </w:p>
        </w:tc>
        <w:tc>
          <w:tcPr>
            <w:tcW w:w="1270" w:type="dxa"/>
            <w:tcBorders>
              <w:top w:val="single" w:sz="4" w:space="0" w:color="auto"/>
              <w:left w:val="single" w:sz="4" w:space="0" w:color="auto"/>
              <w:bottom w:val="single" w:sz="4" w:space="0" w:color="auto"/>
              <w:right w:val="single" w:sz="4" w:space="0" w:color="auto"/>
            </w:tcBorders>
            <w:hideMark/>
          </w:tcPr>
          <w:p w14:paraId="4A3AE46F"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ккал/кг</w:t>
            </w:r>
          </w:p>
        </w:tc>
        <w:tc>
          <w:tcPr>
            <w:tcW w:w="1985" w:type="dxa"/>
            <w:tcBorders>
              <w:top w:val="single" w:sz="4" w:space="0" w:color="auto"/>
              <w:left w:val="single" w:sz="4" w:space="0" w:color="auto"/>
              <w:bottom w:val="single" w:sz="4" w:space="0" w:color="auto"/>
              <w:right w:val="single" w:sz="4" w:space="0" w:color="auto"/>
            </w:tcBorders>
            <w:hideMark/>
          </w:tcPr>
          <w:p w14:paraId="505A4DC4" w14:textId="6482E108" w:rsidR="007265FF" w:rsidRPr="007E0A33" w:rsidRDefault="007265FF" w:rsidP="004F418A">
            <w:pPr>
              <w:spacing w:after="0" w:line="25" w:lineRule="atLeast"/>
              <w:jc w:val="center"/>
              <w:rPr>
                <w:rFonts w:ascii="Times New Roman" w:hAnsi="Times New Roman"/>
                <w:bCs/>
                <w:sz w:val="24"/>
                <w:szCs w:val="24"/>
              </w:rPr>
            </w:pPr>
            <w:r w:rsidRPr="007E0A33">
              <w:rPr>
                <w:rFonts w:ascii="Times New Roman" w:hAnsi="Times New Roman"/>
                <w:bCs/>
              </w:rPr>
              <w:t>10</w:t>
            </w:r>
            <w:r w:rsidR="00C24EA4">
              <w:rPr>
                <w:rFonts w:ascii="Times New Roman" w:hAnsi="Times New Roman"/>
                <w:bCs/>
              </w:rPr>
              <w:t>20</w:t>
            </w:r>
          </w:p>
        </w:tc>
      </w:tr>
      <w:tr w:rsidR="007265FF" w:rsidRPr="007E0A33" w14:paraId="3D201950"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72754359"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Энтальпия </w:t>
            </w:r>
            <w:proofErr w:type="spellStart"/>
            <w:r w:rsidRPr="007E0A33">
              <w:rPr>
                <w:rFonts w:ascii="Times New Roman" w:hAnsi="Times New Roman"/>
                <w:bCs/>
              </w:rPr>
              <w:t>теор</w:t>
            </w:r>
            <w:proofErr w:type="spellEnd"/>
            <w:r w:rsidRPr="007E0A33">
              <w:rPr>
                <w:rFonts w:ascii="Times New Roman" w:hAnsi="Times New Roman"/>
                <w:bCs/>
              </w:rPr>
              <w:t>. воздуха</w:t>
            </w:r>
          </w:p>
        </w:tc>
        <w:tc>
          <w:tcPr>
            <w:tcW w:w="1130" w:type="dxa"/>
            <w:tcBorders>
              <w:top w:val="single" w:sz="4" w:space="0" w:color="auto"/>
              <w:left w:val="single" w:sz="4" w:space="0" w:color="auto"/>
              <w:bottom w:val="single" w:sz="4" w:space="0" w:color="auto"/>
              <w:right w:val="single" w:sz="4" w:space="0" w:color="auto"/>
            </w:tcBorders>
            <w:hideMark/>
          </w:tcPr>
          <w:p w14:paraId="17A595EF"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 xml:space="preserve"> </w:t>
            </w:r>
            <w:r w:rsidRPr="007E0A33">
              <w:rPr>
                <w:rFonts w:ascii="Times New Roman" w:hAnsi="Times New Roman"/>
                <w:bCs/>
                <w:vertAlign w:val="subscript"/>
              </w:rPr>
              <w:t xml:space="preserve"> </w:t>
            </w:r>
            <w:r w:rsidRPr="007E0A33">
              <w:rPr>
                <w:rFonts w:ascii="Times New Roman" w:hAnsi="Times New Roman"/>
                <w:bCs/>
                <w:lang w:val="en-US"/>
              </w:rPr>
              <w:t>I</w:t>
            </w:r>
            <w:proofErr w:type="spellStart"/>
            <w:r w:rsidRPr="007E0A33">
              <w:rPr>
                <w:rFonts w:ascii="Times New Roman" w:hAnsi="Times New Roman"/>
                <w:bCs/>
                <w:vertAlign w:val="subscript"/>
              </w:rPr>
              <w:t>хв</w:t>
            </w:r>
            <w:proofErr w:type="spellEnd"/>
          </w:p>
        </w:tc>
        <w:tc>
          <w:tcPr>
            <w:tcW w:w="2837" w:type="dxa"/>
            <w:tcBorders>
              <w:top w:val="single" w:sz="4" w:space="0" w:color="auto"/>
              <w:left w:val="single" w:sz="4" w:space="0" w:color="auto"/>
              <w:bottom w:val="single" w:sz="4" w:space="0" w:color="auto"/>
              <w:right w:val="single" w:sz="4" w:space="0" w:color="auto"/>
            </w:tcBorders>
            <w:hideMark/>
          </w:tcPr>
          <w:p w14:paraId="4675BB2E"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с</w:t>
            </w:r>
            <w:r w:rsidRPr="007E0A33">
              <w:rPr>
                <w:rFonts w:ascii="Times New Roman" w:hAnsi="Times New Roman"/>
                <w:bCs/>
                <w:vertAlign w:val="subscript"/>
              </w:rPr>
              <w:t>в</w:t>
            </w:r>
            <w:proofErr w:type="spellEnd"/>
            <w:r>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в</w:t>
            </w:r>
            <w:r>
              <w:rPr>
                <w:rFonts w:ascii="Times New Roman" w:hAnsi="Times New Roman"/>
                <w:bCs/>
              </w:rPr>
              <w:t>·</w:t>
            </w:r>
            <w:r w:rsidRPr="007E0A33">
              <w:rPr>
                <w:rFonts w:ascii="Times New Roman" w:hAnsi="Times New Roman"/>
                <w:bCs/>
                <w:lang w:val="en-US"/>
              </w:rPr>
              <w:t>V</w:t>
            </w:r>
            <w:proofErr w:type="gramStart"/>
            <w:r w:rsidRPr="007E0A33">
              <w:rPr>
                <w:rFonts w:ascii="Times New Roman" w:hAnsi="Times New Roman"/>
                <w:bCs/>
                <w:vertAlign w:val="subscript"/>
              </w:rPr>
              <w:t xml:space="preserve">0 </w:t>
            </w:r>
            <w:r w:rsidRPr="007E0A33">
              <w:rPr>
                <w:rFonts w:ascii="Times New Roman" w:hAnsi="Times New Roman"/>
                <w:bCs/>
              </w:rPr>
              <w:t xml:space="preserve"> при</w:t>
            </w:r>
            <w:proofErr w:type="gramEnd"/>
            <w:r w:rsidRPr="007E0A33">
              <w:rPr>
                <w:rFonts w:ascii="Times New Roman" w:hAnsi="Times New Roman"/>
                <w:bCs/>
              </w:rPr>
              <w:t xml:space="preserve"> </w:t>
            </w:r>
            <w:r w:rsidRPr="007E0A33">
              <w:rPr>
                <w:rFonts w:ascii="Times New Roman" w:hAnsi="Times New Roman"/>
                <w:bCs/>
                <w:lang w:val="en-US"/>
              </w:rPr>
              <w:t>t</w:t>
            </w:r>
            <w:r w:rsidRPr="007E0A33">
              <w:rPr>
                <w:rFonts w:ascii="Times New Roman" w:hAnsi="Times New Roman"/>
                <w:bCs/>
                <w:vertAlign w:val="subscript"/>
              </w:rPr>
              <w:t xml:space="preserve">в </w:t>
            </w:r>
            <w:r w:rsidRPr="007E0A33">
              <w:rPr>
                <w:rFonts w:ascii="Times New Roman" w:hAnsi="Times New Roman"/>
                <w:bCs/>
              </w:rPr>
              <w:t>= 20°С</w:t>
            </w:r>
          </w:p>
        </w:tc>
        <w:tc>
          <w:tcPr>
            <w:tcW w:w="1270" w:type="dxa"/>
            <w:tcBorders>
              <w:top w:val="single" w:sz="4" w:space="0" w:color="auto"/>
              <w:left w:val="single" w:sz="4" w:space="0" w:color="auto"/>
              <w:bottom w:val="single" w:sz="4" w:space="0" w:color="auto"/>
              <w:right w:val="single" w:sz="4" w:space="0" w:color="auto"/>
            </w:tcBorders>
            <w:hideMark/>
          </w:tcPr>
          <w:p w14:paraId="2D9AA6E2"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ккал/кг</w:t>
            </w:r>
          </w:p>
        </w:tc>
        <w:tc>
          <w:tcPr>
            <w:tcW w:w="1985" w:type="dxa"/>
            <w:tcBorders>
              <w:top w:val="single" w:sz="4" w:space="0" w:color="auto"/>
              <w:left w:val="single" w:sz="4" w:space="0" w:color="auto"/>
              <w:bottom w:val="single" w:sz="4" w:space="0" w:color="auto"/>
              <w:right w:val="single" w:sz="4" w:space="0" w:color="auto"/>
            </w:tcBorders>
            <w:hideMark/>
          </w:tcPr>
          <w:p w14:paraId="2100F768" w14:textId="70052962"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7</w:t>
            </w:r>
            <w:r w:rsidR="00C24EA4">
              <w:rPr>
                <w:rFonts w:ascii="Times New Roman" w:hAnsi="Times New Roman"/>
                <w:bCs/>
              </w:rPr>
              <w:t>5</w:t>
            </w:r>
            <w:r w:rsidRPr="007E0A33">
              <w:rPr>
                <w:rFonts w:ascii="Times New Roman" w:hAnsi="Times New Roman"/>
                <w:bCs/>
              </w:rPr>
              <w:t>,</w:t>
            </w:r>
            <w:r w:rsidR="00C24EA4">
              <w:rPr>
                <w:rFonts w:ascii="Times New Roman" w:hAnsi="Times New Roman"/>
                <w:bCs/>
              </w:rPr>
              <w:t>7</w:t>
            </w:r>
          </w:p>
        </w:tc>
      </w:tr>
      <w:tr w:rsidR="007265FF" w:rsidRPr="007E0A33" w14:paraId="37E9065F"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1377E550"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Потери тепла с</w:t>
            </w:r>
          </w:p>
          <w:p w14:paraId="79A4D9F8"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уходящими газами</w:t>
            </w:r>
          </w:p>
        </w:tc>
        <w:tc>
          <w:tcPr>
            <w:tcW w:w="1130" w:type="dxa"/>
            <w:tcBorders>
              <w:top w:val="single" w:sz="4" w:space="0" w:color="auto"/>
              <w:left w:val="single" w:sz="4" w:space="0" w:color="auto"/>
              <w:bottom w:val="single" w:sz="4" w:space="0" w:color="auto"/>
              <w:right w:val="single" w:sz="4" w:space="0" w:color="auto"/>
            </w:tcBorders>
            <w:hideMark/>
          </w:tcPr>
          <w:p w14:paraId="08FABD59" w14:textId="70E8A2E8" w:rsidR="007265FF" w:rsidRPr="007E0A33" w:rsidRDefault="007265FF" w:rsidP="004F418A">
            <w:pPr>
              <w:spacing w:after="0" w:line="25" w:lineRule="atLeast"/>
              <w:jc w:val="center"/>
              <w:rPr>
                <w:rFonts w:ascii="Times New Roman" w:hAnsi="Times New Roman"/>
                <w:bCs/>
                <w:sz w:val="24"/>
                <w:szCs w:val="24"/>
                <w:vertAlign w:val="subscript"/>
              </w:rPr>
            </w:pPr>
            <w:r w:rsidRPr="007E0A33">
              <w:rPr>
                <w:rFonts w:ascii="Times New Roman" w:hAnsi="Times New Roman"/>
                <w:bCs/>
                <w:sz w:val="24"/>
                <w:szCs w:val="24"/>
                <w:lang w:val="en-US"/>
              </w:rPr>
              <w:t>q</w:t>
            </w:r>
            <w:r w:rsidRPr="007E0A33">
              <w:rPr>
                <w:rFonts w:ascii="Times New Roman" w:hAnsi="Times New Roman"/>
                <w:bCs/>
                <w:sz w:val="24"/>
                <w:szCs w:val="24"/>
                <w:vertAlign w:val="subscript"/>
              </w:rPr>
              <w:t>2</w:t>
            </w:r>
          </w:p>
        </w:tc>
        <w:tc>
          <w:tcPr>
            <w:tcW w:w="2837" w:type="dxa"/>
            <w:tcBorders>
              <w:top w:val="single" w:sz="4" w:space="0" w:color="auto"/>
              <w:left w:val="single" w:sz="4" w:space="0" w:color="auto"/>
              <w:bottom w:val="single" w:sz="4" w:space="0" w:color="auto"/>
              <w:right w:val="single" w:sz="4" w:space="0" w:color="auto"/>
            </w:tcBorders>
          </w:tcPr>
          <w:p w14:paraId="7DC067FB"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vertAlign w:val="subscript"/>
              </w:rPr>
              <w:t xml:space="preserve">ух </w:t>
            </w:r>
            <w:proofErr w:type="gramStart"/>
            <w:r w:rsidRPr="007E0A33">
              <w:rPr>
                <w:rFonts w:ascii="Times New Roman" w:hAnsi="Times New Roman"/>
                <w:bCs/>
              </w:rPr>
              <w:t>-  α</w:t>
            </w:r>
            <w:proofErr w:type="gramEnd"/>
            <w:r w:rsidRPr="007E0A33">
              <w:rPr>
                <w:rFonts w:ascii="Times New Roman" w:hAnsi="Times New Roman"/>
                <w:bCs/>
                <w:vertAlign w:val="subscript"/>
              </w:rPr>
              <w:t>ух</w:t>
            </w:r>
            <w:r w:rsidRPr="007E0A33">
              <w:rPr>
                <w:rFonts w:ascii="Times New Roman" w:hAnsi="Times New Roman"/>
                <w:bCs/>
              </w:rPr>
              <w:t xml:space="preserve"> </w:t>
            </w:r>
            <w:r w:rsidRPr="007E0A33">
              <w:rPr>
                <w:rFonts w:ascii="Times New Roman" w:hAnsi="Times New Roman"/>
                <w:bCs/>
                <w:lang w:val="en-US"/>
              </w:rPr>
              <w:t>I</w:t>
            </w:r>
            <w:proofErr w:type="spellStart"/>
            <w:r w:rsidRPr="007E0A33">
              <w:rPr>
                <w:rFonts w:ascii="Times New Roman" w:hAnsi="Times New Roman"/>
                <w:bCs/>
                <w:vertAlign w:val="subscript"/>
              </w:rPr>
              <w:t>хв</w:t>
            </w:r>
            <w:proofErr w:type="spellEnd"/>
            <w:r w:rsidRPr="007E0A33">
              <w:rPr>
                <w:rFonts w:ascii="Times New Roman" w:hAnsi="Times New Roman"/>
                <w:bCs/>
              </w:rPr>
              <w:t xml:space="preserve">) </w:t>
            </w:r>
            <w:r>
              <w:rPr>
                <w:rFonts w:ascii="Times New Roman" w:hAnsi="Times New Roman"/>
                <w:bCs/>
              </w:rPr>
              <w:t>·</w:t>
            </w:r>
            <w:r w:rsidRPr="007E0A33">
              <w:rPr>
                <w:rFonts w:ascii="Times New Roman" w:hAnsi="Times New Roman"/>
                <w:bCs/>
              </w:rPr>
              <w:t xml:space="preserve">100/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p>
        </w:tc>
        <w:tc>
          <w:tcPr>
            <w:tcW w:w="1270" w:type="dxa"/>
            <w:tcBorders>
              <w:top w:val="single" w:sz="4" w:space="0" w:color="auto"/>
              <w:left w:val="single" w:sz="4" w:space="0" w:color="auto"/>
              <w:bottom w:val="single" w:sz="4" w:space="0" w:color="auto"/>
              <w:right w:val="single" w:sz="4" w:space="0" w:color="auto"/>
            </w:tcBorders>
          </w:tcPr>
          <w:p w14:paraId="205036A5"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tcPr>
          <w:p w14:paraId="66FDF691" w14:textId="5F492EA9" w:rsidR="007265FF" w:rsidRPr="007E0A33" w:rsidRDefault="00446B18" w:rsidP="004F418A">
            <w:pPr>
              <w:spacing w:after="0" w:line="25" w:lineRule="atLeast"/>
              <w:jc w:val="center"/>
              <w:rPr>
                <w:rFonts w:ascii="Times New Roman" w:hAnsi="Times New Roman"/>
                <w:bCs/>
              </w:rPr>
            </w:pPr>
            <w:r>
              <w:rPr>
                <w:rFonts w:ascii="Times New Roman" w:hAnsi="Times New Roman"/>
                <w:bCs/>
              </w:rPr>
              <w:t>1</w:t>
            </w:r>
            <w:r w:rsidR="008259D2">
              <w:rPr>
                <w:rFonts w:ascii="Times New Roman" w:hAnsi="Times New Roman"/>
                <w:bCs/>
              </w:rPr>
              <w:t>1</w:t>
            </w:r>
            <w:r>
              <w:rPr>
                <w:rFonts w:ascii="Times New Roman" w:hAnsi="Times New Roman"/>
                <w:bCs/>
              </w:rPr>
              <w:t>,</w:t>
            </w:r>
            <w:r w:rsidR="008259D2">
              <w:rPr>
                <w:rFonts w:ascii="Times New Roman" w:hAnsi="Times New Roman"/>
                <w:bCs/>
              </w:rPr>
              <w:t>8</w:t>
            </w:r>
          </w:p>
        </w:tc>
      </w:tr>
      <w:tr w:rsidR="007265FF" w:rsidRPr="007E0A33" w14:paraId="3AA1A969"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509C25C1"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Потери в </w:t>
            </w:r>
            <w:proofErr w:type="spellStart"/>
            <w:r w:rsidRPr="007E0A33">
              <w:rPr>
                <w:rFonts w:ascii="Times New Roman" w:hAnsi="Times New Roman"/>
                <w:bCs/>
              </w:rPr>
              <w:t>окруж</w:t>
            </w:r>
            <w:proofErr w:type="spellEnd"/>
            <w:r w:rsidRPr="007E0A33">
              <w:rPr>
                <w:rFonts w:ascii="Times New Roman" w:hAnsi="Times New Roman"/>
                <w:bCs/>
              </w:rPr>
              <w:t>. среду</w:t>
            </w:r>
          </w:p>
        </w:tc>
        <w:tc>
          <w:tcPr>
            <w:tcW w:w="1130" w:type="dxa"/>
            <w:tcBorders>
              <w:top w:val="single" w:sz="4" w:space="0" w:color="auto"/>
              <w:left w:val="single" w:sz="4" w:space="0" w:color="auto"/>
              <w:bottom w:val="single" w:sz="4" w:space="0" w:color="auto"/>
              <w:right w:val="single" w:sz="4" w:space="0" w:color="auto"/>
            </w:tcBorders>
          </w:tcPr>
          <w:p w14:paraId="11613B87"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5</w:t>
            </w:r>
          </w:p>
        </w:tc>
        <w:tc>
          <w:tcPr>
            <w:tcW w:w="2837" w:type="dxa"/>
            <w:tcBorders>
              <w:top w:val="single" w:sz="4" w:space="0" w:color="auto"/>
              <w:left w:val="single" w:sz="4" w:space="0" w:color="auto"/>
              <w:bottom w:val="single" w:sz="4" w:space="0" w:color="auto"/>
              <w:right w:val="single" w:sz="4" w:space="0" w:color="auto"/>
            </w:tcBorders>
          </w:tcPr>
          <w:p w14:paraId="5A35586C" w14:textId="77777777" w:rsidR="007265FF" w:rsidRPr="007E0A33" w:rsidRDefault="007265FF" w:rsidP="004F418A">
            <w:pPr>
              <w:spacing w:after="0" w:line="25" w:lineRule="atLeast"/>
              <w:rPr>
                <w:rFonts w:ascii="Times New Roman" w:hAnsi="Times New Roman"/>
                <w:bCs/>
                <w:sz w:val="24"/>
                <w:szCs w:val="24"/>
                <w:lang w:val="en-US"/>
              </w:rPr>
            </w:pPr>
            <w:r w:rsidRPr="007E0A33">
              <w:rPr>
                <w:rFonts w:ascii="Times New Roman" w:hAnsi="Times New Roman"/>
                <w:bCs/>
                <w:sz w:val="24"/>
                <w:szCs w:val="24"/>
              </w:rPr>
              <w:t xml:space="preserve"> </w:t>
            </w:r>
            <w:r w:rsidRPr="007E0A33">
              <w:rPr>
                <w:rFonts w:ascii="Times New Roman" w:hAnsi="Times New Roman"/>
                <w:bCs/>
                <w:sz w:val="24"/>
                <w:szCs w:val="24"/>
                <w:lang w:val="en-US"/>
              </w:rPr>
              <w:t xml:space="preserve"> </w:t>
            </w:r>
            <w:r w:rsidRPr="007E0A33">
              <w:rPr>
                <w:rFonts w:ascii="Times New Roman" w:hAnsi="Times New Roman"/>
                <w:bCs/>
              </w:rPr>
              <w:t>Из Нормативного метода</w:t>
            </w:r>
            <w:r w:rsidRPr="007E0A33">
              <w:rPr>
                <w:rFonts w:ascii="Times New Roman" w:hAnsi="Times New Roman"/>
                <w:bCs/>
                <w:sz w:val="24"/>
                <w:szCs w:val="24"/>
                <w:lang w:val="en-US"/>
              </w:rPr>
              <w:t xml:space="preserve">  </w:t>
            </w:r>
          </w:p>
        </w:tc>
        <w:tc>
          <w:tcPr>
            <w:tcW w:w="1270" w:type="dxa"/>
            <w:tcBorders>
              <w:top w:val="single" w:sz="4" w:space="0" w:color="auto"/>
              <w:left w:val="single" w:sz="4" w:space="0" w:color="auto"/>
              <w:bottom w:val="single" w:sz="4" w:space="0" w:color="auto"/>
              <w:right w:val="single" w:sz="4" w:space="0" w:color="auto"/>
            </w:tcBorders>
          </w:tcPr>
          <w:p w14:paraId="4B8E11C8" w14:textId="77777777" w:rsidR="007265FF" w:rsidRPr="007E0A33" w:rsidRDefault="007265FF" w:rsidP="004F418A">
            <w:pPr>
              <w:spacing w:after="0" w:line="25" w:lineRule="atLeast"/>
              <w:rPr>
                <w:rFonts w:ascii="Times New Roman" w:hAnsi="Times New Roman"/>
                <w:bCs/>
                <w:sz w:val="24"/>
                <w:szCs w:val="24"/>
                <w:lang w:val="en-US"/>
              </w:rPr>
            </w:pPr>
            <w:r w:rsidRPr="007E0A33">
              <w:rPr>
                <w:rFonts w:ascii="Times New Roman" w:hAnsi="Times New Roman"/>
                <w:bCs/>
                <w:sz w:val="24"/>
                <w:szCs w:val="24"/>
                <w:lang w:val="en-US"/>
              </w:rPr>
              <w:t xml:space="preserve">     %</w:t>
            </w:r>
          </w:p>
        </w:tc>
        <w:tc>
          <w:tcPr>
            <w:tcW w:w="1985" w:type="dxa"/>
            <w:tcBorders>
              <w:top w:val="single" w:sz="4" w:space="0" w:color="auto"/>
              <w:left w:val="single" w:sz="4" w:space="0" w:color="auto"/>
              <w:bottom w:val="single" w:sz="4" w:space="0" w:color="auto"/>
              <w:right w:val="single" w:sz="4" w:space="0" w:color="auto"/>
            </w:tcBorders>
          </w:tcPr>
          <w:p w14:paraId="244D0ABD" w14:textId="5131CB3D" w:rsidR="007265FF" w:rsidRPr="007E0A33" w:rsidRDefault="007265FF" w:rsidP="004F418A">
            <w:pPr>
              <w:spacing w:after="0" w:line="25" w:lineRule="atLeast"/>
              <w:jc w:val="center"/>
              <w:rPr>
                <w:rFonts w:ascii="Times New Roman" w:hAnsi="Times New Roman"/>
                <w:bCs/>
                <w:highlight w:val="yellow"/>
                <w:lang w:val="en-US"/>
              </w:rPr>
            </w:pPr>
            <w:r w:rsidRPr="007E0A33">
              <w:rPr>
                <w:rFonts w:ascii="Times New Roman" w:hAnsi="Times New Roman"/>
                <w:bCs/>
              </w:rPr>
              <w:t>0,</w:t>
            </w:r>
            <w:r w:rsidR="00446B18">
              <w:rPr>
                <w:rFonts w:ascii="Times New Roman" w:hAnsi="Times New Roman"/>
                <w:bCs/>
              </w:rPr>
              <w:t>8</w:t>
            </w:r>
          </w:p>
        </w:tc>
      </w:tr>
      <w:tr w:rsidR="007265FF" w:rsidRPr="007E0A33" w14:paraId="28C8A64B"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66ECF630"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Сумма тепловых потерь</w:t>
            </w:r>
          </w:p>
        </w:tc>
        <w:tc>
          <w:tcPr>
            <w:tcW w:w="1130" w:type="dxa"/>
            <w:tcBorders>
              <w:top w:val="single" w:sz="4" w:space="0" w:color="auto"/>
              <w:left w:val="single" w:sz="4" w:space="0" w:color="auto"/>
              <w:bottom w:val="single" w:sz="4" w:space="0" w:color="auto"/>
              <w:right w:val="single" w:sz="4" w:space="0" w:color="auto"/>
            </w:tcBorders>
            <w:hideMark/>
          </w:tcPr>
          <w:p w14:paraId="2BAD6F7F"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vertAlign w:val="subscript"/>
              </w:rPr>
              <w:t xml:space="preserve"> </w:t>
            </w:r>
            <w:r w:rsidRPr="007E0A33">
              <w:rPr>
                <w:rFonts w:ascii="Times New Roman" w:hAnsi="Times New Roman"/>
                <w:bCs/>
              </w:rPr>
              <w:t>Σ</w:t>
            </w:r>
            <w:r w:rsidRPr="007E0A33">
              <w:rPr>
                <w:rFonts w:ascii="Times New Roman" w:hAnsi="Times New Roman"/>
                <w:bCs/>
                <w:lang w:val="en-US"/>
              </w:rPr>
              <w:t>q</w:t>
            </w:r>
            <w:r w:rsidRPr="007E0A33">
              <w:rPr>
                <w:rFonts w:ascii="Times New Roman" w:hAnsi="Times New Roman"/>
                <w:bCs/>
                <w:sz w:val="24"/>
                <w:szCs w:val="24"/>
                <w:lang w:val="en-US"/>
              </w:rPr>
              <w:t xml:space="preserve"> </w:t>
            </w:r>
          </w:p>
        </w:tc>
        <w:tc>
          <w:tcPr>
            <w:tcW w:w="2837" w:type="dxa"/>
            <w:tcBorders>
              <w:top w:val="single" w:sz="4" w:space="0" w:color="auto"/>
              <w:left w:val="single" w:sz="4" w:space="0" w:color="auto"/>
              <w:bottom w:val="single" w:sz="4" w:space="0" w:color="auto"/>
              <w:right w:val="single" w:sz="4" w:space="0" w:color="auto"/>
            </w:tcBorders>
            <w:hideMark/>
          </w:tcPr>
          <w:p w14:paraId="379B2FBB" w14:textId="53D4842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 xml:space="preserve">2 </w:t>
            </w:r>
            <w:r w:rsidRPr="007E0A33">
              <w:rPr>
                <w:rFonts w:ascii="Times New Roman" w:hAnsi="Times New Roman"/>
                <w:bCs/>
                <w:sz w:val="24"/>
                <w:szCs w:val="24"/>
              </w:rPr>
              <w:t xml:space="preserve">+ </w:t>
            </w:r>
            <w:r w:rsidRPr="007E0A33">
              <w:rPr>
                <w:rFonts w:ascii="Times New Roman" w:hAnsi="Times New Roman"/>
                <w:bCs/>
                <w:sz w:val="24"/>
                <w:szCs w:val="24"/>
                <w:lang w:val="en-US"/>
              </w:rPr>
              <w:t>q</w:t>
            </w:r>
            <w:r w:rsidRPr="007E0A33">
              <w:rPr>
                <w:rFonts w:ascii="Times New Roman" w:hAnsi="Times New Roman"/>
                <w:bCs/>
                <w:sz w:val="24"/>
                <w:szCs w:val="24"/>
                <w:vertAlign w:val="subscript"/>
              </w:rPr>
              <w:t>5</w:t>
            </w:r>
            <w:r w:rsidRPr="007E0A33">
              <w:rPr>
                <w:rFonts w:ascii="Times New Roman" w:hAnsi="Times New Roman"/>
                <w:bCs/>
                <w:sz w:val="24"/>
                <w:szCs w:val="24"/>
              </w:rPr>
              <w:t xml:space="preserve"> </w:t>
            </w:r>
          </w:p>
        </w:tc>
        <w:tc>
          <w:tcPr>
            <w:tcW w:w="1270" w:type="dxa"/>
            <w:tcBorders>
              <w:top w:val="single" w:sz="4" w:space="0" w:color="auto"/>
              <w:left w:val="single" w:sz="4" w:space="0" w:color="auto"/>
              <w:bottom w:val="single" w:sz="4" w:space="0" w:color="auto"/>
              <w:right w:val="single" w:sz="4" w:space="0" w:color="auto"/>
            </w:tcBorders>
            <w:hideMark/>
          </w:tcPr>
          <w:p w14:paraId="5782F58B"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5612C2D1" w14:textId="2C7F08A4" w:rsidR="007265FF" w:rsidRPr="007E0A33" w:rsidRDefault="00446B18" w:rsidP="004F418A">
            <w:pPr>
              <w:spacing w:after="0" w:line="25" w:lineRule="atLeast"/>
              <w:jc w:val="center"/>
              <w:rPr>
                <w:rFonts w:ascii="Times New Roman" w:hAnsi="Times New Roman"/>
                <w:bCs/>
                <w:sz w:val="24"/>
                <w:szCs w:val="24"/>
                <w:highlight w:val="yellow"/>
                <w:lang w:val="en-US"/>
              </w:rPr>
            </w:pPr>
            <w:r>
              <w:rPr>
                <w:rFonts w:ascii="Times New Roman" w:hAnsi="Times New Roman"/>
                <w:bCs/>
              </w:rPr>
              <w:t>11</w:t>
            </w:r>
          </w:p>
        </w:tc>
      </w:tr>
      <w:tr w:rsidR="007265FF" w:rsidRPr="007E0A33" w14:paraId="5DF231C3"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34A040F8"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КПД котла </w:t>
            </w:r>
          </w:p>
        </w:tc>
        <w:tc>
          <w:tcPr>
            <w:tcW w:w="1130" w:type="dxa"/>
            <w:tcBorders>
              <w:top w:val="single" w:sz="4" w:space="0" w:color="auto"/>
              <w:left w:val="single" w:sz="4" w:space="0" w:color="auto"/>
              <w:bottom w:val="single" w:sz="4" w:space="0" w:color="auto"/>
              <w:right w:val="single" w:sz="4" w:space="0" w:color="auto"/>
            </w:tcBorders>
            <w:hideMark/>
          </w:tcPr>
          <w:p w14:paraId="02E94D01"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roofErr w:type="spellStart"/>
            <w:r w:rsidRPr="007E0A33">
              <w:rPr>
                <w:rFonts w:ascii="Times New Roman" w:hAnsi="Times New Roman"/>
                <w:bCs/>
              </w:rPr>
              <w:t>η</w:t>
            </w:r>
            <w:r w:rsidRPr="007E0A33">
              <w:rPr>
                <w:rFonts w:ascii="Times New Roman" w:hAnsi="Times New Roman"/>
                <w:bCs/>
                <w:vertAlign w:val="subscript"/>
              </w:rPr>
              <w:t>к</w:t>
            </w:r>
            <w:proofErr w:type="spellEnd"/>
          </w:p>
        </w:tc>
        <w:tc>
          <w:tcPr>
            <w:tcW w:w="2837" w:type="dxa"/>
            <w:tcBorders>
              <w:top w:val="single" w:sz="4" w:space="0" w:color="auto"/>
              <w:left w:val="single" w:sz="4" w:space="0" w:color="auto"/>
              <w:bottom w:val="single" w:sz="4" w:space="0" w:color="auto"/>
              <w:right w:val="single" w:sz="4" w:space="0" w:color="auto"/>
            </w:tcBorders>
            <w:hideMark/>
          </w:tcPr>
          <w:p w14:paraId="4B3BC9D9"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100 </w:t>
            </w:r>
            <w:proofErr w:type="gramStart"/>
            <w:r w:rsidRPr="007E0A33">
              <w:rPr>
                <w:rFonts w:ascii="Times New Roman" w:hAnsi="Times New Roman"/>
                <w:bCs/>
                <w:sz w:val="24"/>
                <w:szCs w:val="24"/>
              </w:rPr>
              <w:t xml:space="preserve">- </w:t>
            </w:r>
            <w:r w:rsidRPr="007E0A33">
              <w:rPr>
                <w:rFonts w:ascii="Times New Roman" w:hAnsi="Times New Roman"/>
                <w:bCs/>
                <w:vertAlign w:val="subscript"/>
              </w:rPr>
              <w:t xml:space="preserve"> </w:t>
            </w:r>
            <w:r w:rsidRPr="007E0A33">
              <w:rPr>
                <w:rFonts w:ascii="Times New Roman" w:hAnsi="Times New Roman"/>
                <w:bCs/>
              </w:rPr>
              <w:t>Σ</w:t>
            </w:r>
            <w:proofErr w:type="gramEnd"/>
            <w:r w:rsidRPr="007E0A33">
              <w:rPr>
                <w:rFonts w:ascii="Times New Roman" w:hAnsi="Times New Roman"/>
                <w:bCs/>
                <w:lang w:val="en-US"/>
              </w:rPr>
              <w:t>q</w:t>
            </w:r>
            <w:r w:rsidRPr="007E0A33">
              <w:rPr>
                <w:rFonts w:ascii="Times New Roman" w:hAnsi="Times New Roman"/>
                <w:bCs/>
                <w:sz w:val="24"/>
                <w:szCs w:val="24"/>
              </w:rPr>
              <w:t xml:space="preserve">         </w:t>
            </w:r>
          </w:p>
        </w:tc>
        <w:tc>
          <w:tcPr>
            <w:tcW w:w="1270" w:type="dxa"/>
            <w:tcBorders>
              <w:top w:val="single" w:sz="4" w:space="0" w:color="auto"/>
              <w:left w:val="single" w:sz="4" w:space="0" w:color="auto"/>
              <w:bottom w:val="single" w:sz="4" w:space="0" w:color="auto"/>
              <w:right w:val="single" w:sz="4" w:space="0" w:color="auto"/>
            </w:tcBorders>
          </w:tcPr>
          <w:p w14:paraId="4FBB634C"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tcPr>
          <w:p w14:paraId="62DD46CE" w14:textId="3432D672" w:rsidR="007265FF" w:rsidRPr="007E0A33" w:rsidRDefault="00446B18" w:rsidP="004F418A">
            <w:pPr>
              <w:spacing w:after="0" w:line="25" w:lineRule="atLeast"/>
              <w:jc w:val="center"/>
              <w:rPr>
                <w:rFonts w:ascii="Times New Roman" w:hAnsi="Times New Roman"/>
                <w:bCs/>
                <w:highlight w:val="yellow"/>
              </w:rPr>
            </w:pPr>
            <w:r>
              <w:rPr>
                <w:rFonts w:ascii="Times New Roman" w:hAnsi="Times New Roman"/>
                <w:bCs/>
              </w:rPr>
              <w:t>89</w:t>
            </w:r>
          </w:p>
        </w:tc>
      </w:tr>
      <w:tr w:rsidR="007265FF" w:rsidRPr="007E0A33" w14:paraId="33C57627"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2F6BF961" w14:textId="77777777" w:rsidR="007265FF" w:rsidRPr="007E0A33" w:rsidRDefault="007265FF"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Коэф</w:t>
            </w:r>
            <w:proofErr w:type="spellEnd"/>
            <w:r w:rsidRPr="007E0A33">
              <w:rPr>
                <w:rFonts w:ascii="Times New Roman" w:hAnsi="Times New Roman"/>
                <w:bCs/>
              </w:rPr>
              <w:t xml:space="preserve"> сохран. тепла</w:t>
            </w:r>
          </w:p>
        </w:tc>
        <w:tc>
          <w:tcPr>
            <w:tcW w:w="1130" w:type="dxa"/>
            <w:tcBorders>
              <w:top w:val="single" w:sz="4" w:space="0" w:color="auto"/>
              <w:left w:val="single" w:sz="4" w:space="0" w:color="auto"/>
              <w:bottom w:val="single" w:sz="4" w:space="0" w:color="auto"/>
              <w:right w:val="single" w:sz="4" w:space="0" w:color="auto"/>
            </w:tcBorders>
            <w:hideMark/>
          </w:tcPr>
          <w:p w14:paraId="5C4ADB86"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φ</w:t>
            </w:r>
          </w:p>
        </w:tc>
        <w:tc>
          <w:tcPr>
            <w:tcW w:w="2837" w:type="dxa"/>
            <w:tcBorders>
              <w:top w:val="single" w:sz="4" w:space="0" w:color="auto"/>
              <w:left w:val="single" w:sz="4" w:space="0" w:color="auto"/>
              <w:bottom w:val="single" w:sz="4" w:space="0" w:color="auto"/>
              <w:right w:val="single" w:sz="4" w:space="0" w:color="auto"/>
            </w:tcBorders>
          </w:tcPr>
          <w:p w14:paraId="3ED482FD"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1 – (</w:t>
            </w:r>
            <w:r w:rsidRPr="007E0A33">
              <w:rPr>
                <w:rFonts w:ascii="Times New Roman" w:hAnsi="Times New Roman"/>
                <w:bCs/>
                <w:lang w:val="en-US"/>
              </w:rPr>
              <w:t>q</w:t>
            </w:r>
            <w:r w:rsidRPr="007E0A33">
              <w:rPr>
                <w:rFonts w:ascii="Times New Roman" w:hAnsi="Times New Roman"/>
                <w:bCs/>
                <w:vertAlign w:val="subscript"/>
              </w:rPr>
              <w:t>5</w:t>
            </w:r>
            <w:r w:rsidRPr="007E0A33">
              <w:rPr>
                <w:rFonts w:ascii="Times New Roman" w:hAnsi="Times New Roman"/>
                <w:bCs/>
              </w:rPr>
              <w:t>/100)</w:t>
            </w:r>
          </w:p>
        </w:tc>
        <w:tc>
          <w:tcPr>
            <w:tcW w:w="1270" w:type="dxa"/>
            <w:tcBorders>
              <w:top w:val="single" w:sz="4" w:space="0" w:color="auto"/>
              <w:left w:val="single" w:sz="4" w:space="0" w:color="auto"/>
              <w:bottom w:val="single" w:sz="4" w:space="0" w:color="auto"/>
              <w:right w:val="single" w:sz="4" w:space="0" w:color="auto"/>
            </w:tcBorders>
          </w:tcPr>
          <w:p w14:paraId="79B1FF8B"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tcPr>
          <w:p w14:paraId="3CA57D52" w14:textId="10815485" w:rsidR="007265FF" w:rsidRPr="007E0A33" w:rsidRDefault="007265FF" w:rsidP="004F418A">
            <w:pPr>
              <w:spacing w:after="0" w:line="25" w:lineRule="atLeast"/>
              <w:jc w:val="center"/>
              <w:rPr>
                <w:rFonts w:ascii="Times New Roman" w:hAnsi="Times New Roman"/>
                <w:bCs/>
                <w:sz w:val="24"/>
                <w:szCs w:val="24"/>
                <w:highlight w:val="yellow"/>
              </w:rPr>
            </w:pPr>
            <w:r w:rsidRPr="007E0A33">
              <w:rPr>
                <w:rFonts w:ascii="Times New Roman" w:hAnsi="Times New Roman"/>
                <w:bCs/>
              </w:rPr>
              <w:t>0,995</w:t>
            </w:r>
          </w:p>
        </w:tc>
      </w:tr>
      <w:tr w:rsidR="007265FF" w:rsidRPr="007E0A33" w14:paraId="32ABC0C2"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395274F5" w14:textId="7A1A5FAC"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Энтальпия </w:t>
            </w:r>
            <w:r w:rsidR="00845933">
              <w:rPr>
                <w:rFonts w:ascii="Times New Roman" w:hAnsi="Times New Roman"/>
                <w:bCs/>
              </w:rPr>
              <w:t>пара</w:t>
            </w:r>
            <w:r w:rsidRPr="007E0A33">
              <w:rPr>
                <w:rFonts w:ascii="Times New Roman" w:hAnsi="Times New Roman"/>
                <w:bCs/>
              </w:rPr>
              <w:t xml:space="preserve"> на</w:t>
            </w:r>
          </w:p>
          <w:p w14:paraId="2B5DBD16"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выходе из котла</w:t>
            </w:r>
          </w:p>
        </w:tc>
        <w:tc>
          <w:tcPr>
            <w:tcW w:w="1130" w:type="dxa"/>
            <w:tcBorders>
              <w:top w:val="single" w:sz="4" w:space="0" w:color="auto"/>
              <w:left w:val="single" w:sz="4" w:space="0" w:color="auto"/>
              <w:bottom w:val="single" w:sz="4" w:space="0" w:color="auto"/>
              <w:right w:val="single" w:sz="4" w:space="0" w:color="auto"/>
            </w:tcBorders>
            <w:hideMark/>
          </w:tcPr>
          <w:p w14:paraId="462BC5EA"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p>
        </w:tc>
        <w:tc>
          <w:tcPr>
            <w:tcW w:w="2837" w:type="dxa"/>
            <w:tcBorders>
              <w:top w:val="single" w:sz="4" w:space="0" w:color="auto"/>
              <w:left w:val="single" w:sz="4" w:space="0" w:color="auto"/>
              <w:bottom w:val="single" w:sz="4" w:space="0" w:color="auto"/>
              <w:right w:val="single" w:sz="4" w:space="0" w:color="auto"/>
            </w:tcBorders>
          </w:tcPr>
          <w:p w14:paraId="18548271"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Из табл. </w:t>
            </w:r>
            <w:proofErr w:type="spellStart"/>
            <w:r w:rsidRPr="007E0A33">
              <w:rPr>
                <w:rFonts w:ascii="Times New Roman" w:hAnsi="Times New Roman"/>
                <w:bCs/>
              </w:rPr>
              <w:t>термодин</w:t>
            </w:r>
            <w:proofErr w:type="spellEnd"/>
            <w:r w:rsidRPr="007E0A33">
              <w:rPr>
                <w:rFonts w:ascii="Times New Roman" w:hAnsi="Times New Roman"/>
                <w:bCs/>
              </w:rPr>
              <w:t>. данных</w:t>
            </w:r>
          </w:p>
        </w:tc>
        <w:tc>
          <w:tcPr>
            <w:tcW w:w="1270" w:type="dxa"/>
            <w:tcBorders>
              <w:top w:val="single" w:sz="4" w:space="0" w:color="auto"/>
              <w:left w:val="single" w:sz="4" w:space="0" w:color="auto"/>
              <w:bottom w:val="single" w:sz="4" w:space="0" w:color="auto"/>
              <w:right w:val="single" w:sz="4" w:space="0" w:color="auto"/>
            </w:tcBorders>
          </w:tcPr>
          <w:p w14:paraId="7D1CFA1F"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ккал/кг</w:t>
            </w:r>
          </w:p>
        </w:tc>
        <w:tc>
          <w:tcPr>
            <w:tcW w:w="1985" w:type="dxa"/>
            <w:tcBorders>
              <w:top w:val="single" w:sz="4" w:space="0" w:color="auto"/>
              <w:left w:val="single" w:sz="4" w:space="0" w:color="auto"/>
              <w:bottom w:val="single" w:sz="4" w:space="0" w:color="auto"/>
              <w:right w:val="single" w:sz="4" w:space="0" w:color="auto"/>
            </w:tcBorders>
          </w:tcPr>
          <w:p w14:paraId="5BB465A1" w14:textId="68E84085" w:rsidR="007265FF" w:rsidRPr="00446B18" w:rsidRDefault="00CE19FF" w:rsidP="004F418A">
            <w:pPr>
              <w:spacing w:after="0" w:line="25" w:lineRule="atLeast"/>
              <w:jc w:val="center"/>
              <w:rPr>
                <w:rFonts w:ascii="Times New Roman" w:hAnsi="Times New Roman"/>
                <w:bCs/>
                <w:sz w:val="24"/>
                <w:szCs w:val="24"/>
                <w:highlight w:val="yellow"/>
              </w:rPr>
            </w:pPr>
            <w:r w:rsidRPr="00CE19FF">
              <w:rPr>
                <w:rFonts w:ascii="Times New Roman" w:hAnsi="Times New Roman"/>
                <w:bCs/>
              </w:rPr>
              <w:t>66</w:t>
            </w:r>
            <w:r w:rsidR="00B26298">
              <w:rPr>
                <w:rFonts w:ascii="Times New Roman" w:hAnsi="Times New Roman"/>
                <w:bCs/>
              </w:rPr>
              <w:t>4</w:t>
            </w:r>
          </w:p>
        </w:tc>
      </w:tr>
      <w:tr w:rsidR="007265FF" w:rsidRPr="007E0A33" w14:paraId="3E44CAF2"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020EA234"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Энтальпия воды на входе</w:t>
            </w:r>
          </w:p>
        </w:tc>
        <w:tc>
          <w:tcPr>
            <w:tcW w:w="1130" w:type="dxa"/>
            <w:tcBorders>
              <w:top w:val="single" w:sz="4" w:space="0" w:color="auto"/>
              <w:left w:val="single" w:sz="4" w:space="0" w:color="auto"/>
              <w:bottom w:val="single" w:sz="4" w:space="0" w:color="auto"/>
              <w:right w:val="single" w:sz="4" w:space="0" w:color="auto"/>
            </w:tcBorders>
            <w:hideMark/>
          </w:tcPr>
          <w:p w14:paraId="0671628F"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roofErr w:type="spellStart"/>
            <w:r w:rsidRPr="007E0A33">
              <w:rPr>
                <w:rFonts w:ascii="Times New Roman" w:hAnsi="Times New Roman"/>
                <w:bCs/>
                <w:lang w:val="en-US"/>
              </w:rPr>
              <w:t>i</w:t>
            </w:r>
            <w:proofErr w:type="spellEnd"/>
            <w:r w:rsidRPr="007E0A33">
              <w:rPr>
                <w:rFonts w:ascii="Times New Roman" w:hAnsi="Times New Roman"/>
                <w:bCs/>
                <w:vertAlign w:val="superscript"/>
              </w:rPr>
              <w:t>΄</w:t>
            </w:r>
          </w:p>
        </w:tc>
        <w:tc>
          <w:tcPr>
            <w:tcW w:w="2837" w:type="dxa"/>
            <w:tcBorders>
              <w:top w:val="single" w:sz="4" w:space="0" w:color="auto"/>
              <w:left w:val="single" w:sz="4" w:space="0" w:color="auto"/>
              <w:bottom w:val="single" w:sz="4" w:space="0" w:color="auto"/>
              <w:right w:val="single" w:sz="4" w:space="0" w:color="auto"/>
            </w:tcBorders>
            <w:hideMark/>
          </w:tcPr>
          <w:p w14:paraId="46DECE3C"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rPr>
              <w:t xml:space="preserve">Из табл. </w:t>
            </w:r>
            <w:proofErr w:type="spellStart"/>
            <w:r w:rsidRPr="007E0A33">
              <w:rPr>
                <w:rFonts w:ascii="Times New Roman" w:hAnsi="Times New Roman"/>
                <w:bCs/>
              </w:rPr>
              <w:t>термодин</w:t>
            </w:r>
            <w:proofErr w:type="spellEnd"/>
            <w:r w:rsidRPr="007E0A33">
              <w:rPr>
                <w:rFonts w:ascii="Times New Roman" w:hAnsi="Times New Roman"/>
                <w:bCs/>
              </w:rPr>
              <w:t>. данных</w:t>
            </w:r>
          </w:p>
        </w:tc>
        <w:tc>
          <w:tcPr>
            <w:tcW w:w="1270" w:type="dxa"/>
            <w:tcBorders>
              <w:top w:val="single" w:sz="4" w:space="0" w:color="auto"/>
              <w:left w:val="single" w:sz="4" w:space="0" w:color="auto"/>
              <w:bottom w:val="single" w:sz="4" w:space="0" w:color="auto"/>
              <w:right w:val="single" w:sz="4" w:space="0" w:color="auto"/>
            </w:tcBorders>
            <w:hideMark/>
          </w:tcPr>
          <w:p w14:paraId="6C9AACCD"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rPr>
              <w:t xml:space="preserve"> ккал/кг</w:t>
            </w:r>
          </w:p>
        </w:tc>
        <w:tc>
          <w:tcPr>
            <w:tcW w:w="1985" w:type="dxa"/>
            <w:tcBorders>
              <w:top w:val="single" w:sz="4" w:space="0" w:color="auto"/>
              <w:left w:val="single" w:sz="4" w:space="0" w:color="auto"/>
              <w:bottom w:val="single" w:sz="4" w:space="0" w:color="auto"/>
              <w:right w:val="single" w:sz="4" w:space="0" w:color="auto"/>
            </w:tcBorders>
            <w:hideMark/>
          </w:tcPr>
          <w:p w14:paraId="04E41D4D" w14:textId="6F2DB42D" w:rsidR="007265FF" w:rsidRPr="00446B18" w:rsidRDefault="00323971" w:rsidP="004F418A">
            <w:pPr>
              <w:spacing w:after="0" w:line="25" w:lineRule="atLeast"/>
              <w:jc w:val="center"/>
              <w:rPr>
                <w:rFonts w:ascii="Times New Roman" w:hAnsi="Times New Roman"/>
                <w:bCs/>
                <w:highlight w:val="yellow"/>
                <w:lang w:val="en-US"/>
              </w:rPr>
            </w:pPr>
            <w:r>
              <w:rPr>
                <w:rFonts w:ascii="Times New Roman" w:hAnsi="Times New Roman"/>
                <w:bCs/>
                <w:lang w:val="kk-KZ"/>
              </w:rPr>
              <w:t>25</w:t>
            </w:r>
          </w:p>
        </w:tc>
      </w:tr>
      <w:tr w:rsidR="00260FD5" w:rsidRPr="007E0A33" w14:paraId="52B109B6" w14:textId="77777777" w:rsidTr="00B0553C">
        <w:tc>
          <w:tcPr>
            <w:tcW w:w="2701" w:type="dxa"/>
            <w:tcBorders>
              <w:top w:val="single" w:sz="4" w:space="0" w:color="auto"/>
              <w:left w:val="single" w:sz="4" w:space="0" w:color="auto"/>
              <w:bottom w:val="single" w:sz="4" w:space="0" w:color="auto"/>
              <w:right w:val="single" w:sz="4" w:space="0" w:color="auto"/>
            </w:tcBorders>
          </w:tcPr>
          <w:p w14:paraId="3BFAB523" w14:textId="31B3FEFC" w:rsidR="00260FD5" w:rsidRPr="00260FD5" w:rsidRDefault="00260FD5" w:rsidP="004F418A">
            <w:pPr>
              <w:spacing w:after="0" w:line="25" w:lineRule="atLeast"/>
              <w:jc w:val="both"/>
              <w:rPr>
                <w:rFonts w:ascii="Times New Roman" w:hAnsi="Times New Roman"/>
                <w:bCs/>
                <w:lang w:val="kk-KZ"/>
              </w:rPr>
            </w:pPr>
            <w:r>
              <w:rPr>
                <w:rFonts w:ascii="Times New Roman" w:hAnsi="Times New Roman"/>
                <w:bCs/>
                <w:lang w:val="kk-KZ"/>
              </w:rPr>
              <w:t xml:space="preserve">Тепловая мощность котла </w:t>
            </w:r>
          </w:p>
        </w:tc>
        <w:tc>
          <w:tcPr>
            <w:tcW w:w="1130" w:type="dxa"/>
            <w:tcBorders>
              <w:top w:val="single" w:sz="4" w:space="0" w:color="auto"/>
              <w:left w:val="single" w:sz="4" w:space="0" w:color="auto"/>
              <w:bottom w:val="single" w:sz="4" w:space="0" w:color="auto"/>
              <w:right w:val="single" w:sz="4" w:space="0" w:color="auto"/>
            </w:tcBorders>
          </w:tcPr>
          <w:p w14:paraId="1C03DAFB" w14:textId="6149CC3B" w:rsidR="00260FD5" w:rsidRPr="00260FD5" w:rsidRDefault="00260FD5" w:rsidP="004F418A">
            <w:pPr>
              <w:spacing w:after="0" w:line="25" w:lineRule="atLeast"/>
              <w:jc w:val="center"/>
              <w:rPr>
                <w:rFonts w:ascii="Times New Roman" w:hAnsi="Times New Roman"/>
                <w:bCs/>
                <w:sz w:val="24"/>
                <w:szCs w:val="24"/>
                <w:lang w:val="en-US"/>
              </w:rPr>
            </w:pPr>
            <w:r>
              <w:rPr>
                <w:rFonts w:ascii="Times New Roman" w:hAnsi="Times New Roman"/>
                <w:bCs/>
                <w:sz w:val="24"/>
                <w:szCs w:val="24"/>
                <w:lang w:val="en-US"/>
              </w:rPr>
              <w:t>Q</w:t>
            </w:r>
          </w:p>
        </w:tc>
        <w:tc>
          <w:tcPr>
            <w:tcW w:w="2837" w:type="dxa"/>
            <w:tcBorders>
              <w:top w:val="single" w:sz="4" w:space="0" w:color="auto"/>
              <w:left w:val="single" w:sz="4" w:space="0" w:color="auto"/>
              <w:bottom w:val="single" w:sz="4" w:space="0" w:color="auto"/>
              <w:right w:val="single" w:sz="4" w:space="0" w:color="auto"/>
            </w:tcBorders>
          </w:tcPr>
          <w:p w14:paraId="5AF48BCD" w14:textId="3C726C5B" w:rsidR="00260FD5" w:rsidRPr="00B02442" w:rsidRDefault="00260FD5" w:rsidP="004F418A">
            <w:pPr>
              <w:spacing w:after="0" w:line="25" w:lineRule="atLeast"/>
              <w:rPr>
                <w:rFonts w:ascii="Times New Roman" w:hAnsi="Times New Roman"/>
                <w:bCs/>
                <w:lang w:val="en-US"/>
              </w:rPr>
            </w:pPr>
            <w:r w:rsidRPr="00B02442">
              <w:rPr>
                <w:rFonts w:ascii="Times New Roman" w:hAnsi="Times New Roman"/>
                <w:bCs/>
                <w:lang w:val="en-US"/>
              </w:rPr>
              <w:t>D</w:t>
            </w:r>
            <w:proofErr w:type="gramStart"/>
            <w:r w:rsidRPr="00B02442">
              <w:rPr>
                <w:rFonts w:ascii="Times New Roman" w:hAnsi="Times New Roman"/>
                <w:bCs/>
                <w:lang w:val="en-US"/>
              </w:rPr>
              <w:t>·(</w:t>
            </w:r>
            <w:proofErr w:type="spellStart"/>
            <w:proofErr w:type="gramEnd"/>
            <w:r w:rsidRPr="00B02442">
              <w:rPr>
                <w:rFonts w:ascii="Times New Roman" w:hAnsi="Times New Roman"/>
                <w:bCs/>
                <w:lang w:val="en-US"/>
              </w:rPr>
              <w:t>i</w:t>
            </w:r>
            <w:proofErr w:type="spellEnd"/>
            <w:r w:rsidRPr="00B02442">
              <w:rPr>
                <w:rFonts w:ascii="Times New Roman" w:hAnsi="Times New Roman"/>
                <w:bCs/>
                <w:vertAlign w:val="superscript"/>
              </w:rPr>
              <w:t>΄΄</w:t>
            </w:r>
            <w:r w:rsidRPr="00B02442">
              <w:rPr>
                <w:rFonts w:ascii="Times New Roman" w:hAnsi="Times New Roman"/>
                <w:bCs/>
                <w:lang w:val="en-US"/>
              </w:rPr>
              <w:t xml:space="preserve">- </w:t>
            </w:r>
            <w:proofErr w:type="spellStart"/>
            <w:r w:rsidRPr="00B02442">
              <w:rPr>
                <w:rFonts w:ascii="Times New Roman" w:hAnsi="Times New Roman"/>
                <w:bCs/>
                <w:lang w:val="en-US"/>
              </w:rPr>
              <w:t>i</w:t>
            </w:r>
            <w:proofErr w:type="spellEnd"/>
            <w:r w:rsidRPr="00B02442">
              <w:rPr>
                <w:rFonts w:ascii="Times New Roman" w:hAnsi="Times New Roman"/>
                <w:bCs/>
                <w:vertAlign w:val="superscript"/>
              </w:rPr>
              <w:t>΄</w:t>
            </w:r>
            <w:r w:rsidRPr="00B02442">
              <w:rPr>
                <w:rFonts w:ascii="Times New Roman" w:hAnsi="Times New Roman"/>
                <w:bCs/>
                <w:lang w:val="en-US"/>
              </w:rPr>
              <w:t>)</w:t>
            </w:r>
          </w:p>
        </w:tc>
        <w:tc>
          <w:tcPr>
            <w:tcW w:w="1270" w:type="dxa"/>
            <w:tcBorders>
              <w:top w:val="single" w:sz="4" w:space="0" w:color="auto"/>
              <w:left w:val="single" w:sz="4" w:space="0" w:color="auto"/>
              <w:bottom w:val="single" w:sz="4" w:space="0" w:color="auto"/>
              <w:right w:val="single" w:sz="4" w:space="0" w:color="auto"/>
            </w:tcBorders>
          </w:tcPr>
          <w:p w14:paraId="72A40F49" w14:textId="52B11B16" w:rsidR="00260FD5" w:rsidRPr="00B02442" w:rsidRDefault="00260FD5" w:rsidP="004F418A">
            <w:pPr>
              <w:spacing w:after="0" w:line="25" w:lineRule="atLeast"/>
              <w:rPr>
                <w:rFonts w:ascii="Times New Roman" w:hAnsi="Times New Roman"/>
                <w:bCs/>
                <w:lang w:val="kk-KZ"/>
              </w:rPr>
            </w:pPr>
            <w:r w:rsidRPr="00B02442">
              <w:rPr>
                <w:rFonts w:ascii="Times New Roman" w:hAnsi="Times New Roman"/>
                <w:bCs/>
                <w:lang w:val="kk-KZ"/>
              </w:rPr>
              <w:t>ккал/</w:t>
            </w:r>
            <w:r w:rsidR="00585EB5">
              <w:rPr>
                <w:rFonts w:ascii="Times New Roman" w:hAnsi="Times New Roman"/>
                <w:bCs/>
                <w:lang w:val="kk-KZ"/>
              </w:rPr>
              <w:t>ч</w:t>
            </w:r>
          </w:p>
        </w:tc>
        <w:tc>
          <w:tcPr>
            <w:tcW w:w="1985" w:type="dxa"/>
            <w:tcBorders>
              <w:top w:val="single" w:sz="4" w:space="0" w:color="auto"/>
              <w:left w:val="single" w:sz="4" w:space="0" w:color="auto"/>
              <w:bottom w:val="single" w:sz="4" w:space="0" w:color="auto"/>
              <w:right w:val="single" w:sz="4" w:space="0" w:color="auto"/>
            </w:tcBorders>
          </w:tcPr>
          <w:p w14:paraId="1AEB5F3B" w14:textId="50274A24" w:rsidR="00260FD5" w:rsidRPr="00B02442" w:rsidRDefault="00585EB5" w:rsidP="004F418A">
            <w:pPr>
              <w:spacing w:after="0" w:line="25" w:lineRule="atLeast"/>
              <w:jc w:val="center"/>
              <w:rPr>
                <w:rFonts w:ascii="Times New Roman" w:hAnsi="Times New Roman"/>
                <w:bCs/>
                <w:lang w:val="kk-KZ"/>
              </w:rPr>
            </w:pPr>
            <w:r>
              <w:rPr>
                <w:rFonts w:ascii="Times New Roman" w:hAnsi="Times New Roman"/>
                <w:bCs/>
                <w:lang w:val="kk-KZ"/>
              </w:rPr>
              <w:t>4166500</w:t>
            </w:r>
          </w:p>
        </w:tc>
      </w:tr>
      <w:tr w:rsidR="007265FF" w:rsidRPr="00B02442" w14:paraId="41A43C1C"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7511C8E4"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Расход топлива, номинал</w:t>
            </w:r>
          </w:p>
        </w:tc>
        <w:tc>
          <w:tcPr>
            <w:tcW w:w="1130" w:type="dxa"/>
            <w:tcBorders>
              <w:top w:val="single" w:sz="4" w:space="0" w:color="auto"/>
              <w:left w:val="single" w:sz="4" w:space="0" w:color="auto"/>
              <w:bottom w:val="single" w:sz="4" w:space="0" w:color="auto"/>
              <w:right w:val="single" w:sz="4" w:space="0" w:color="auto"/>
            </w:tcBorders>
            <w:hideMark/>
          </w:tcPr>
          <w:p w14:paraId="4654C458" w14:textId="77777777" w:rsidR="007265FF" w:rsidRPr="00B02442" w:rsidRDefault="007265FF" w:rsidP="004F418A">
            <w:pPr>
              <w:spacing w:after="0" w:line="25" w:lineRule="atLeast"/>
              <w:rPr>
                <w:rFonts w:ascii="Times New Roman" w:hAnsi="Times New Roman"/>
                <w:bCs/>
                <w:vertAlign w:val="subscript"/>
              </w:rPr>
            </w:pPr>
            <w:r w:rsidRPr="00B02442">
              <w:rPr>
                <w:rFonts w:ascii="Times New Roman" w:hAnsi="Times New Roman"/>
                <w:bCs/>
                <w:sz w:val="24"/>
                <w:szCs w:val="24"/>
              </w:rPr>
              <w:t xml:space="preserve">     </w:t>
            </w:r>
            <w:proofErr w:type="spellStart"/>
            <w:r w:rsidRPr="00B02442">
              <w:rPr>
                <w:rFonts w:ascii="Times New Roman" w:hAnsi="Times New Roman"/>
                <w:bCs/>
              </w:rPr>
              <w:t>В</w:t>
            </w:r>
            <w:r w:rsidRPr="00B02442">
              <w:rPr>
                <w:rFonts w:ascii="Times New Roman" w:hAnsi="Times New Roman"/>
                <w:bCs/>
                <w:vertAlign w:val="subscript"/>
              </w:rPr>
              <w:t>р</w:t>
            </w:r>
            <w:proofErr w:type="spellEnd"/>
          </w:p>
        </w:tc>
        <w:tc>
          <w:tcPr>
            <w:tcW w:w="2837" w:type="dxa"/>
            <w:tcBorders>
              <w:top w:val="single" w:sz="4" w:space="0" w:color="auto"/>
              <w:left w:val="single" w:sz="4" w:space="0" w:color="auto"/>
              <w:bottom w:val="single" w:sz="4" w:space="0" w:color="auto"/>
              <w:right w:val="single" w:sz="4" w:space="0" w:color="auto"/>
            </w:tcBorders>
            <w:hideMark/>
          </w:tcPr>
          <w:p w14:paraId="3CFD4500"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 xml:space="preserve">       </w:t>
            </w:r>
            <w:r w:rsidRPr="00B02442">
              <w:rPr>
                <w:rFonts w:ascii="Times New Roman" w:hAnsi="Times New Roman"/>
                <w:bCs/>
                <w:lang w:val="en-US"/>
              </w:rPr>
              <w:t>Q</w:t>
            </w:r>
            <w:r w:rsidRPr="00B02442">
              <w:rPr>
                <w:rFonts w:ascii="Times New Roman" w:hAnsi="Times New Roman"/>
                <w:bCs/>
              </w:rPr>
              <w:t xml:space="preserve">·100/ </w:t>
            </w:r>
            <w:r w:rsidRPr="00B02442">
              <w:rPr>
                <w:rFonts w:ascii="Times New Roman" w:hAnsi="Times New Roman"/>
                <w:bCs/>
                <w:lang w:val="en-US"/>
              </w:rPr>
              <w:t>Q</w:t>
            </w:r>
            <w:proofErr w:type="spellStart"/>
            <w:r w:rsidRPr="00B02442">
              <w:rPr>
                <w:rFonts w:ascii="Times New Roman" w:hAnsi="Times New Roman"/>
                <w:bCs/>
                <w:vertAlign w:val="superscript"/>
              </w:rPr>
              <w:t>р</w:t>
            </w:r>
            <w:r w:rsidRPr="00B02442">
              <w:rPr>
                <w:rFonts w:ascii="Times New Roman" w:hAnsi="Times New Roman"/>
                <w:bCs/>
                <w:vertAlign w:val="subscript"/>
              </w:rPr>
              <w:t>р</w:t>
            </w:r>
            <w:proofErr w:type="spellEnd"/>
            <w:r w:rsidRPr="00B02442">
              <w:rPr>
                <w:rFonts w:ascii="Times New Roman" w:hAnsi="Times New Roman"/>
                <w:bCs/>
              </w:rPr>
              <w:t xml:space="preserve">· </w:t>
            </w:r>
            <w:proofErr w:type="spellStart"/>
            <w:r w:rsidRPr="00B02442">
              <w:rPr>
                <w:rFonts w:ascii="Times New Roman" w:hAnsi="Times New Roman"/>
                <w:bCs/>
              </w:rPr>
              <w:t>η</w:t>
            </w:r>
            <w:r w:rsidRPr="00B02442">
              <w:rPr>
                <w:rFonts w:ascii="Times New Roman" w:hAnsi="Times New Roman"/>
                <w:bCs/>
                <w:vertAlign w:val="subscript"/>
              </w:rPr>
              <w:t>к</w:t>
            </w:r>
            <w:proofErr w:type="spellEnd"/>
            <w:r w:rsidRPr="00B02442">
              <w:rPr>
                <w:rFonts w:ascii="Times New Roman" w:hAnsi="Times New Roman"/>
                <w:bCs/>
              </w:rPr>
              <w:t xml:space="preserve">   </w:t>
            </w:r>
          </w:p>
        </w:tc>
        <w:tc>
          <w:tcPr>
            <w:tcW w:w="1270" w:type="dxa"/>
            <w:tcBorders>
              <w:top w:val="single" w:sz="4" w:space="0" w:color="auto"/>
              <w:left w:val="single" w:sz="4" w:space="0" w:color="auto"/>
              <w:bottom w:val="single" w:sz="4" w:space="0" w:color="auto"/>
              <w:right w:val="single" w:sz="4" w:space="0" w:color="auto"/>
            </w:tcBorders>
            <w:hideMark/>
          </w:tcPr>
          <w:p w14:paraId="5B4CF374" w14:textId="77777777" w:rsidR="007265FF" w:rsidRPr="00B02442" w:rsidRDefault="007265FF" w:rsidP="004F418A">
            <w:pPr>
              <w:spacing w:after="0" w:line="25" w:lineRule="atLeast"/>
              <w:rPr>
                <w:rFonts w:ascii="Times New Roman" w:hAnsi="Times New Roman"/>
                <w:bCs/>
                <w:sz w:val="24"/>
                <w:szCs w:val="24"/>
              </w:rPr>
            </w:pPr>
            <w:r w:rsidRPr="00B02442">
              <w:rPr>
                <w:rFonts w:ascii="Times New Roman" w:hAnsi="Times New Roman"/>
                <w:bCs/>
                <w:sz w:val="24"/>
                <w:szCs w:val="24"/>
              </w:rPr>
              <w:t xml:space="preserve">  </w:t>
            </w:r>
            <w:r w:rsidRPr="00B02442">
              <w:rPr>
                <w:rFonts w:ascii="Times New Roman" w:hAnsi="Times New Roman"/>
                <w:bCs/>
              </w:rPr>
              <w:t>кг/ч</w:t>
            </w:r>
          </w:p>
        </w:tc>
        <w:tc>
          <w:tcPr>
            <w:tcW w:w="1985" w:type="dxa"/>
            <w:tcBorders>
              <w:top w:val="single" w:sz="4" w:space="0" w:color="auto"/>
              <w:left w:val="single" w:sz="4" w:space="0" w:color="auto"/>
              <w:bottom w:val="single" w:sz="4" w:space="0" w:color="auto"/>
              <w:right w:val="single" w:sz="4" w:space="0" w:color="auto"/>
            </w:tcBorders>
            <w:hideMark/>
          </w:tcPr>
          <w:p w14:paraId="32249CE8" w14:textId="701CA8A1" w:rsidR="007265FF" w:rsidRPr="00B02442" w:rsidRDefault="008E0F09" w:rsidP="004F418A">
            <w:pPr>
              <w:spacing w:after="0" w:line="25" w:lineRule="atLeast"/>
              <w:jc w:val="center"/>
              <w:rPr>
                <w:rFonts w:ascii="Times New Roman" w:hAnsi="Times New Roman"/>
                <w:bCs/>
              </w:rPr>
            </w:pPr>
            <w:r>
              <w:rPr>
                <w:rFonts w:ascii="Times New Roman" w:hAnsi="Times New Roman"/>
                <w:bCs/>
                <w:lang w:val="kk-KZ"/>
              </w:rPr>
              <w:t>2</w:t>
            </w:r>
            <w:r w:rsidR="00585EB5">
              <w:rPr>
                <w:rFonts w:ascii="Times New Roman" w:hAnsi="Times New Roman"/>
                <w:bCs/>
                <w:lang w:val="kk-KZ"/>
              </w:rPr>
              <w:t>25</w:t>
            </w:r>
          </w:p>
        </w:tc>
      </w:tr>
      <w:tr w:rsidR="007265FF" w:rsidRPr="00B02442" w14:paraId="76CCC080" w14:textId="77777777" w:rsidTr="00B0553C">
        <w:tc>
          <w:tcPr>
            <w:tcW w:w="2701" w:type="dxa"/>
            <w:tcBorders>
              <w:top w:val="single" w:sz="4" w:space="0" w:color="auto"/>
              <w:left w:val="single" w:sz="4" w:space="0" w:color="auto"/>
              <w:bottom w:val="single" w:sz="4" w:space="0" w:color="auto"/>
              <w:right w:val="single" w:sz="4" w:space="0" w:color="auto"/>
            </w:tcBorders>
            <w:hideMark/>
          </w:tcPr>
          <w:p w14:paraId="54A2D11E" w14:textId="77777777" w:rsidR="007265FF" w:rsidRPr="00B02442" w:rsidRDefault="007265FF" w:rsidP="004F418A">
            <w:pPr>
              <w:spacing w:after="0" w:line="25" w:lineRule="atLeast"/>
              <w:jc w:val="both"/>
              <w:rPr>
                <w:rFonts w:ascii="Times New Roman" w:hAnsi="Times New Roman"/>
                <w:bCs/>
              </w:rPr>
            </w:pPr>
            <w:r w:rsidRPr="00B02442">
              <w:rPr>
                <w:rFonts w:ascii="Times New Roman" w:hAnsi="Times New Roman"/>
                <w:bCs/>
              </w:rPr>
              <w:t xml:space="preserve">Видимое тепловое </w:t>
            </w:r>
            <w:proofErr w:type="spellStart"/>
            <w:r w:rsidRPr="00B02442">
              <w:rPr>
                <w:rFonts w:ascii="Times New Roman" w:hAnsi="Times New Roman"/>
                <w:bCs/>
              </w:rPr>
              <w:t>напря</w:t>
            </w:r>
            <w:proofErr w:type="spellEnd"/>
            <w:r w:rsidRPr="00B02442">
              <w:rPr>
                <w:rFonts w:ascii="Times New Roman" w:hAnsi="Times New Roman"/>
                <w:bCs/>
              </w:rPr>
              <w:t>-</w:t>
            </w:r>
          </w:p>
          <w:p w14:paraId="053D48AA" w14:textId="77777777" w:rsidR="007265FF" w:rsidRPr="00B02442" w:rsidRDefault="007265FF" w:rsidP="004F418A">
            <w:pPr>
              <w:spacing w:after="0" w:line="25" w:lineRule="atLeast"/>
              <w:jc w:val="both"/>
              <w:rPr>
                <w:rFonts w:ascii="Times New Roman" w:hAnsi="Times New Roman"/>
                <w:bCs/>
                <w:sz w:val="24"/>
                <w:szCs w:val="24"/>
              </w:rPr>
            </w:pPr>
            <w:proofErr w:type="spellStart"/>
            <w:r w:rsidRPr="00B02442">
              <w:rPr>
                <w:rFonts w:ascii="Times New Roman" w:hAnsi="Times New Roman"/>
                <w:bCs/>
              </w:rPr>
              <w:t>жение</w:t>
            </w:r>
            <w:proofErr w:type="spellEnd"/>
            <w:r w:rsidRPr="00B02442">
              <w:rPr>
                <w:rFonts w:ascii="Times New Roman" w:hAnsi="Times New Roman"/>
                <w:bCs/>
              </w:rPr>
              <w:t xml:space="preserve"> объема топки</w:t>
            </w:r>
          </w:p>
        </w:tc>
        <w:tc>
          <w:tcPr>
            <w:tcW w:w="1130" w:type="dxa"/>
            <w:tcBorders>
              <w:top w:val="single" w:sz="4" w:space="0" w:color="auto"/>
              <w:left w:val="single" w:sz="4" w:space="0" w:color="auto"/>
              <w:bottom w:val="single" w:sz="4" w:space="0" w:color="auto"/>
              <w:right w:val="single" w:sz="4" w:space="0" w:color="auto"/>
            </w:tcBorders>
            <w:hideMark/>
          </w:tcPr>
          <w:p w14:paraId="1B19504A" w14:textId="77777777" w:rsidR="007265FF" w:rsidRPr="00B02442" w:rsidRDefault="007265FF" w:rsidP="004F418A">
            <w:pPr>
              <w:spacing w:after="0" w:line="25" w:lineRule="atLeast"/>
              <w:jc w:val="both"/>
              <w:rPr>
                <w:rFonts w:ascii="Times New Roman" w:hAnsi="Times New Roman"/>
                <w:bCs/>
              </w:rPr>
            </w:pPr>
            <w:r w:rsidRPr="00B02442">
              <w:rPr>
                <w:rFonts w:ascii="Times New Roman" w:hAnsi="Times New Roman"/>
                <w:bCs/>
              </w:rPr>
              <w:t xml:space="preserve">  </w:t>
            </w:r>
          </w:p>
          <w:p w14:paraId="3529F901"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 xml:space="preserve">   </w:t>
            </w:r>
            <w:r w:rsidRPr="00B02442">
              <w:rPr>
                <w:rFonts w:ascii="Times New Roman" w:hAnsi="Times New Roman"/>
                <w:bCs/>
                <w:lang w:val="en-US"/>
              </w:rPr>
              <w:t>Q</w:t>
            </w:r>
            <w:r w:rsidRPr="00B02442">
              <w:rPr>
                <w:rFonts w:ascii="Times New Roman" w:hAnsi="Times New Roman"/>
                <w:bCs/>
              </w:rPr>
              <w:t xml:space="preserve">/ </w:t>
            </w:r>
            <w:r w:rsidRPr="00B02442">
              <w:rPr>
                <w:rFonts w:ascii="Times New Roman" w:hAnsi="Times New Roman"/>
                <w:bCs/>
                <w:lang w:val="en-US"/>
              </w:rPr>
              <w:t>V</w:t>
            </w:r>
            <w:r w:rsidRPr="00B02442">
              <w:rPr>
                <w:rFonts w:ascii="Times New Roman" w:hAnsi="Times New Roman"/>
                <w:bCs/>
                <w:vertAlign w:val="subscript"/>
              </w:rPr>
              <w:t>т</w:t>
            </w:r>
            <w:r w:rsidRPr="00B02442">
              <w:rPr>
                <w:rFonts w:ascii="Times New Roman" w:hAnsi="Times New Roman"/>
                <w:bCs/>
              </w:rPr>
              <w:t xml:space="preserve"> </w:t>
            </w:r>
          </w:p>
        </w:tc>
        <w:tc>
          <w:tcPr>
            <w:tcW w:w="2837" w:type="dxa"/>
            <w:tcBorders>
              <w:top w:val="single" w:sz="4" w:space="0" w:color="auto"/>
              <w:left w:val="single" w:sz="4" w:space="0" w:color="auto"/>
              <w:bottom w:val="single" w:sz="4" w:space="0" w:color="auto"/>
              <w:right w:val="single" w:sz="4" w:space="0" w:color="auto"/>
            </w:tcBorders>
            <w:hideMark/>
          </w:tcPr>
          <w:p w14:paraId="5F0A1863" w14:textId="30EC481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vertAlign w:val="subscript"/>
              </w:rPr>
              <w:t xml:space="preserve">            </w:t>
            </w:r>
            <w:proofErr w:type="spellStart"/>
            <w:r w:rsidRPr="00B02442">
              <w:rPr>
                <w:rFonts w:ascii="Times New Roman" w:hAnsi="Times New Roman"/>
                <w:bCs/>
              </w:rPr>
              <w:t>В</w:t>
            </w:r>
            <w:r w:rsidRPr="00B02442">
              <w:rPr>
                <w:rFonts w:ascii="Times New Roman" w:hAnsi="Times New Roman"/>
                <w:bCs/>
                <w:vertAlign w:val="subscript"/>
              </w:rPr>
              <w:t>р</w:t>
            </w:r>
            <w:proofErr w:type="spellEnd"/>
            <w:r w:rsidRPr="00B02442">
              <w:rPr>
                <w:rFonts w:ascii="Times New Roman" w:hAnsi="Times New Roman"/>
                <w:bCs/>
              </w:rPr>
              <w:t xml:space="preserve">· </w:t>
            </w:r>
            <w:r w:rsidRPr="00B02442">
              <w:rPr>
                <w:rFonts w:ascii="Times New Roman" w:hAnsi="Times New Roman"/>
                <w:bCs/>
                <w:lang w:val="en-US"/>
              </w:rPr>
              <w:t>Q</w:t>
            </w:r>
            <w:proofErr w:type="spellStart"/>
            <w:r w:rsidRPr="00B02442">
              <w:rPr>
                <w:rFonts w:ascii="Times New Roman" w:hAnsi="Times New Roman"/>
                <w:bCs/>
                <w:vertAlign w:val="superscript"/>
              </w:rPr>
              <w:t>р</w:t>
            </w:r>
            <w:r w:rsidRPr="00B02442">
              <w:rPr>
                <w:rFonts w:ascii="Times New Roman" w:hAnsi="Times New Roman"/>
                <w:bCs/>
                <w:vertAlign w:val="subscript"/>
              </w:rPr>
              <w:t>н</w:t>
            </w:r>
            <w:proofErr w:type="spellEnd"/>
            <w:r w:rsidRPr="00B02442">
              <w:rPr>
                <w:rFonts w:ascii="Times New Roman" w:hAnsi="Times New Roman"/>
                <w:bCs/>
              </w:rPr>
              <w:t>/</w:t>
            </w:r>
            <w:r w:rsidRPr="00B02442">
              <w:rPr>
                <w:rFonts w:ascii="Times New Roman" w:hAnsi="Times New Roman"/>
                <w:bCs/>
                <w:lang w:val="en-US"/>
              </w:rPr>
              <w:t>V</w:t>
            </w:r>
            <w:r w:rsidRPr="00B02442">
              <w:rPr>
                <w:rFonts w:ascii="Times New Roman" w:hAnsi="Times New Roman"/>
                <w:bCs/>
                <w:vertAlign w:val="subscript"/>
              </w:rPr>
              <w:t xml:space="preserve">т    </w:t>
            </w:r>
          </w:p>
        </w:tc>
        <w:tc>
          <w:tcPr>
            <w:tcW w:w="1270" w:type="dxa"/>
            <w:tcBorders>
              <w:top w:val="single" w:sz="4" w:space="0" w:color="auto"/>
              <w:left w:val="single" w:sz="4" w:space="0" w:color="auto"/>
              <w:bottom w:val="single" w:sz="4" w:space="0" w:color="auto"/>
              <w:right w:val="single" w:sz="4" w:space="0" w:color="auto"/>
            </w:tcBorders>
          </w:tcPr>
          <w:p w14:paraId="0ED2ADBB"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ккал/м</w:t>
            </w:r>
            <w:r w:rsidRPr="00B02442">
              <w:rPr>
                <w:rFonts w:ascii="Times New Roman" w:hAnsi="Times New Roman"/>
                <w:bCs/>
                <w:vertAlign w:val="superscript"/>
              </w:rPr>
              <w:t>3</w:t>
            </w:r>
            <w:r w:rsidRPr="00B02442">
              <w:rPr>
                <w:rFonts w:ascii="Times New Roman" w:hAnsi="Times New Roman"/>
                <w:bCs/>
              </w:rPr>
              <w:t>ч</w:t>
            </w:r>
            <w:r w:rsidRPr="00B02442">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tcPr>
          <w:p w14:paraId="435F90E9" w14:textId="16D497F0" w:rsidR="007265FF" w:rsidRPr="008E0F09" w:rsidRDefault="008E0F09" w:rsidP="004F418A">
            <w:pPr>
              <w:spacing w:after="0" w:line="25" w:lineRule="atLeast"/>
              <w:jc w:val="center"/>
              <w:rPr>
                <w:rFonts w:ascii="Times New Roman" w:hAnsi="Times New Roman"/>
                <w:bCs/>
                <w:lang w:val="kk-KZ"/>
              </w:rPr>
            </w:pPr>
            <w:r>
              <w:rPr>
                <w:rFonts w:ascii="Times New Roman" w:hAnsi="Times New Roman"/>
                <w:bCs/>
                <w:lang w:val="kk-KZ"/>
              </w:rPr>
              <w:t>7</w:t>
            </w:r>
            <w:r w:rsidR="007265FF" w:rsidRPr="00B02442">
              <w:rPr>
                <w:rFonts w:ascii="Times New Roman" w:hAnsi="Times New Roman"/>
                <w:bCs/>
              </w:rPr>
              <w:t>·10</w:t>
            </w:r>
            <w:r w:rsidRPr="008E0F09">
              <w:rPr>
                <w:rFonts w:ascii="Times New Roman" w:hAnsi="Times New Roman"/>
                <w:bCs/>
                <w:vertAlign w:val="superscript"/>
                <w:lang w:val="kk-KZ"/>
              </w:rPr>
              <w:t>5</w:t>
            </w:r>
          </w:p>
          <w:p w14:paraId="44471A67" w14:textId="77777777" w:rsidR="007265FF" w:rsidRPr="00B02442" w:rsidRDefault="007265FF" w:rsidP="004F418A">
            <w:pPr>
              <w:spacing w:after="0" w:line="25" w:lineRule="atLeast"/>
              <w:jc w:val="center"/>
              <w:rPr>
                <w:rFonts w:ascii="Times New Roman" w:hAnsi="Times New Roman"/>
                <w:bCs/>
                <w:lang w:val="en-US"/>
              </w:rPr>
            </w:pPr>
          </w:p>
        </w:tc>
      </w:tr>
    </w:tbl>
    <w:p w14:paraId="2801DB99" w14:textId="77777777" w:rsidR="007265FF" w:rsidRPr="00E458BB" w:rsidRDefault="007265FF" w:rsidP="005A0910">
      <w:pPr>
        <w:spacing w:after="0" w:line="25" w:lineRule="atLeast"/>
        <w:ind w:firstLine="709"/>
        <w:rPr>
          <w:rFonts w:ascii="Times New Roman" w:hAnsi="Times New Roman"/>
          <w:b/>
          <w:sz w:val="28"/>
          <w:szCs w:val="28"/>
        </w:rPr>
      </w:pPr>
    </w:p>
    <w:p w14:paraId="7633F84D" w14:textId="0913D314" w:rsidR="00DC4A46" w:rsidRPr="00E458BB" w:rsidRDefault="007265FF" w:rsidP="005A0910">
      <w:pPr>
        <w:spacing w:after="0" w:line="25" w:lineRule="atLeast"/>
        <w:ind w:firstLine="709"/>
        <w:rPr>
          <w:rFonts w:ascii="Times New Roman" w:hAnsi="Times New Roman"/>
          <w:bCs/>
          <w:sz w:val="28"/>
          <w:szCs w:val="28"/>
        </w:rPr>
      </w:pPr>
      <w:r w:rsidRPr="00E458BB">
        <w:rPr>
          <w:rFonts w:ascii="Times New Roman" w:hAnsi="Times New Roman"/>
          <w:bCs/>
          <w:sz w:val="28"/>
          <w:szCs w:val="28"/>
        </w:rPr>
        <w:t xml:space="preserve">Таблица </w:t>
      </w:r>
      <w:r w:rsidR="004D16B0" w:rsidRPr="00E458BB">
        <w:rPr>
          <w:rFonts w:ascii="Times New Roman" w:hAnsi="Times New Roman"/>
          <w:bCs/>
          <w:sz w:val="28"/>
          <w:szCs w:val="28"/>
          <w:lang w:val="kk-KZ"/>
        </w:rPr>
        <w:t>Д.2</w:t>
      </w:r>
      <w:r w:rsidRPr="00E458BB">
        <w:rPr>
          <w:rFonts w:ascii="Times New Roman" w:hAnsi="Times New Roman"/>
          <w:bCs/>
          <w:sz w:val="28"/>
          <w:szCs w:val="28"/>
        </w:rPr>
        <w:t xml:space="preserve"> - Расчет теплообмена в топке </w:t>
      </w:r>
      <w:r w:rsidR="004E1EF4" w:rsidRPr="00E458BB">
        <w:rPr>
          <w:rFonts w:ascii="Times New Roman" w:hAnsi="Times New Roman"/>
          <w:bCs/>
          <w:sz w:val="28"/>
          <w:szCs w:val="28"/>
        </w:rPr>
        <w:t>парового</w:t>
      </w:r>
      <w:r w:rsidRPr="00E458BB">
        <w:rPr>
          <w:rFonts w:ascii="Times New Roman" w:hAnsi="Times New Roman"/>
          <w:bCs/>
          <w:sz w:val="28"/>
          <w:szCs w:val="28"/>
        </w:rPr>
        <w:t xml:space="preserve"> котла.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1130"/>
        <w:gridCol w:w="2763"/>
        <w:gridCol w:w="1263"/>
        <w:gridCol w:w="1948"/>
      </w:tblGrid>
      <w:tr w:rsidR="007265FF" w:rsidRPr="00B02442" w14:paraId="313D51FF" w14:textId="77777777" w:rsidTr="00B0553C">
        <w:tc>
          <w:tcPr>
            <w:tcW w:w="2700" w:type="dxa"/>
            <w:tcBorders>
              <w:top w:val="single" w:sz="4" w:space="0" w:color="auto"/>
              <w:left w:val="single" w:sz="4" w:space="0" w:color="auto"/>
              <w:bottom w:val="single" w:sz="4" w:space="0" w:color="auto"/>
              <w:right w:val="single" w:sz="4" w:space="0" w:color="auto"/>
            </w:tcBorders>
          </w:tcPr>
          <w:p w14:paraId="073C14A3" w14:textId="77777777" w:rsidR="007265FF" w:rsidRPr="00B02442" w:rsidRDefault="007265FF" w:rsidP="004F418A">
            <w:pPr>
              <w:spacing w:after="0" w:line="25" w:lineRule="atLeast"/>
              <w:jc w:val="both"/>
              <w:rPr>
                <w:rFonts w:ascii="Times New Roman" w:hAnsi="Times New Roman"/>
                <w:b/>
                <w:sz w:val="24"/>
                <w:szCs w:val="24"/>
              </w:rPr>
            </w:pPr>
            <w:r w:rsidRPr="00B02442">
              <w:rPr>
                <w:rFonts w:ascii="Times New Roman" w:hAnsi="Times New Roman"/>
                <w:b/>
              </w:rPr>
              <w:t>Расчетные величины</w:t>
            </w:r>
          </w:p>
        </w:tc>
        <w:tc>
          <w:tcPr>
            <w:tcW w:w="1130" w:type="dxa"/>
            <w:tcBorders>
              <w:top w:val="single" w:sz="4" w:space="0" w:color="auto"/>
              <w:left w:val="single" w:sz="4" w:space="0" w:color="auto"/>
              <w:bottom w:val="single" w:sz="4" w:space="0" w:color="auto"/>
              <w:right w:val="single" w:sz="4" w:space="0" w:color="auto"/>
            </w:tcBorders>
            <w:hideMark/>
          </w:tcPr>
          <w:p w14:paraId="26F05C60" w14:textId="77777777" w:rsidR="007265FF" w:rsidRPr="00B02442" w:rsidRDefault="007265FF" w:rsidP="004F418A">
            <w:pPr>
              <w:spacing w:after="0" w:line="25" w:lineRule="atLeast"/>
              <w:jc w:val="both"/>
              <w:rPr>
                <w:rFonts w:ascii="Times New Roman" w:hAnsi="Times New Roman"/>
                <w:b/>
              </w:rPr>
            </w:pPr>
            <w:proofErr w:type="spellStart"/>
            <w:r w:rsidRPr="00B02442">
              <w:rPr>
                <w:rFonts w:ascii="Times New Roman" w:hAnsi="Times New Roman"/>
                <w:b/>
              </w:rPr>
              <w:t>Обознач</w:t>
            </w:r>
            <w:proofErr w:type="spellEnd"/>
            <w:r w:rsidRPr="00B02442">
              <w:rPr>
                <w:rFonts w:ascii="Times New Roman" w:hAnsi="Times New Roman"/>
                <w:b/>
              </w:rPr>
              <w:t>-</w:t>
            </w:r>
          </w:p>
          <w:p w14:paraId="6E149A53" w14:textId="77777777" w:rsidR="007265FF" w:rsidRPr="00B02442" w:rsidRDefault="007265FF" w:rsidP="004F418A">
            <w:pPr>
              <w:spacing w:after="0" w:line="25" w:lineRule="atLeast"/>
              <w:rPr>
                <w:rFonts w:ascii="Times New Roman" w:hAnsi="Times New Roman"/>
                <w:b/>
              </w:rPr>
            </w:pPr>
            <w:proofErr w:type="spellStart"/>
            <w:r w:rsidRPr="00B02442">
              <w:rPr>
                <w:rFonts w:ascii="Times New Roman" w:hAnsi="Times New Roman"/>
                <w:b/>
              </w:rPr>
              <w:t>ения</w:t>
            </w:r>
            <w:proofErr w:type="spellEnd"/>
          </w:p>
        </w:tc>
        <w:tc>
          <w:tcPr>
            <w:tcW w:w="2835" w:type="dxa"/>
            <w:tcBorders>
              <w:top w:val="single" w:sz="4" w:space="0" w:color="auto"/>
              <w:left w:val="single" w:sz="4" w:space="0" w:color="auto"/>
              <w:bottom w:val="single" w:sz="4" w:space="0" w:color="auto"/>
              <w:right w:val="single" w:sz="4" w:space="0" w:color="auto"/>
            </w:tcBorders>
          </w:tcPr>
          <w:p w14:paraId="27715EFC" w14:textId="77777777" w:rsidR="007265FF" w:rsidRPr="00B02442" w:rsidRDefault="007265FF" w:rsidP="004F418A">
            <w:pPr>
              <w:spacing w:after="0" w:line="25" w:lineRule="atLeast"/>
              <w:jc w:val="both"/>
              <w:rPr>
                <w:rFonts w:ascii="Times New Roman" w:hAnsi="Times New Roman"/>
                <w:b/>
              </w:rPr>
            </w:pPr>
            <w:r w:rsidRPr="00B02442">
              <w:rPr>
                <w:rFonts w:ascii="Times New Roman" w:hAnsi="Times New Roman"/>
                <w:b/>
              </w:rPr>
              <w:t xml:space="preserve">    Способ определения</w:t>
            </w:r>
          </w:p>
          <w:p w14:paraId="4355B4B3" w14:textId="77777777" w:rsidR="007265FF" w:rsidRPr="00B02442" w:rsidRDefault="007265FF" w:rsidP="004F418A">
            <w:pPr>
              <w:spacing w:after="0" w:line="25" w:lineRule="atLeast"/>
              <w:rPr>
                <w:rFonts w:ascii="Times New Roman" w:hAnsi="Times New Roman"/>
                <w:b/>
                <w:sz w:val="24"/>
                <w:szCs w:val="24"/>
              </w:rPr>
            </w:pPr>
          </w:p>
        </w:tc>
        <w:tc>
          <w:tcPr>
            <w:tcW w:w="1273" w:type="dxa"/>
            <w:tcBorders>
              <w:top w:val="single" w:sz="4" w:space="0" w:color="auto"/>
              <w:left w:val="single" w:sz="4" w:space="0" w:color="auto"/>
              <w:bottom w:val="single" w:sz="4" w:space="0" w:color="auto"/>
              <w:right w:val="single" w:sz="4" w:space="0" w:color="auto"/>
            </w:tcBorders>
          </w:tcPr>
          <w:p w14:paraId="4A0217FC" w14:textId="77777777" w:rsidR="007265FF" w:rsidRPr="00B02442" w:rsidRDefault="007265FF" w:rsidP="004F418A">
            <w:pPr>
              <w:spacing w:after="0" w:line="25" w:lineRule="atLeast"/>
              <w:jc w:val="both"/>
              <w:rPr>
                <w:rFonts w:ascii="Times New Roman" w:hAnsi="Times New Roman"/>
                <w:b/>
              </w:rPr>
            </w:pPr>
            <w:proofErr w:type="spellStart"/>
            <w:r w:rsidRPr="00B02442">
              <w:rPr>
                <w:rFonts w:ascii="Times New Roman" w:hAnsi="Times New Roman"/>
                <w:b/>
              </w:rPr>
              <w:t>Размерн</w:t>
            </w:r>
            <w:proofErr w:type="spellEnd"/>
            <w:r w:rsidRPr="00B02442">
              <w:rPr>
                <w:rFonts w:ascii="Times New Roman" w:hAnsi="Times New Roman"/>
                <w:b/>
              </w:rPr>
              <w:t xml:space="preserve">.   </w:t>
            </w:r>
          </w:p>
          <w:p w14:paraId="4D5EFA09" w14:textId="77777777" w:rsidR="007265FF" w:rsidRPr="00B02442" w:rsidRDefault="007265FF" w:rsidP="004F418A">
            <w:pPr>
              <w:spacing w:after="0" w:line="25" w:lineRule="atLeast"/>
              <w:rPr>
                <w:rFonts w:ascii="Times New Roman" w:hAnsi="Times New Roman"/>
                <w:b/>
                <w:sz w:val="24"/>
                <w:szCs w:val="24"/>
              </w:rPr>
            </w:pPr>
          </w:p>
        </w:tc>
        <w:tc>
          <w:tcPr>
            <w:tcW w:w="1985" w:type="dxa"/>
            <w:tcBorders>
              <w:top w:val="single" w:sz="4" w:space="0" w:color="auto"/>
              <w:left w:val="single" w:sz="4" w:space="0" w:color="auto"/>
              <w:bottom w:val="single" w:sz="4" w:space="0" w:color="auto"/>
              <w:right w:val="single" w:sz="4" w:space="0" w:color="auto"/>
            </w:tcBorders>
          </w:tcPr>
          <w:p w14:paraId="4FAAFCCA" w14:textId="77777777" w:rsidR="007265FF" w:rsidRPr="00B02442" w:rsidRDefault="007265FF" w:rsidP="004F418A">
            <w:pPr>
              <w:spacing w:after="0" w:line="25" w:lineRule="atLeast"/>
              <w:jc w:val="both"/>
              <w:rPr>
                <w:rFonts w:ascii="Times New Roman" w:hAnsi="Times New Roman"/>
                <w:b/>
              </w:rPr>
            </w:pPr>
            <w:proofErr w:type="spellStart"/>
            <w:r w:rsidRPr="00B02442">
              <w:rPr>
                <w:rFonts w:ascii="Times New Roman" w:hAnsi="Times New Roman"/>
                <w:b/>
              </w:rPr>
              <w:t>Числ</w:t>
            </w:r>
            <w:proofErr w:type="spellEnd"/>
            <w:r w:rsidRPr="00B02442">
              <w:rPr>
                <w:rFonts w:ascii="Times New Roman" w:hAnsi="Times New Roman"/>
                <w:b/>
              </w:rPr>
              <w:t>. значение</w:t>
            </w:r>
          </w:p>
          <w:p w14:paraId="6DB0C332" w14:textId="77777777" w:rsidR="007265FF" w:rsidRPr="00B02442" w:rsidRDefault="007265FF" w:rsidP="004F418A">
            <w:pPr>
              <w:spacing w:after="0" w:line="25" w:lineRule="atLeast"/>
              <w:rPr>
                <w:rFonts w:ascii="Times New Roman" w:hAnsi="Times New Roman"/>
                <w:b/>
                <w:sz w:val="24"/>
                <w:szCs w:val="24"/>
              </w:rPr>
            </w:pPr>
          </w:p>
        </w:tc>
      </w:tr>
      <w:tr w:rsidR="007265FF" w:rsidRPr="00B02442" w14:paraId="6E6FE72D"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187F6ECB"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Объем топочной камеры</w:t>
            </w:r>
          </w:p>
        </w:tc>
        <w:tc>
          <w:tcPr>
            <w:tcW w:w="1130" w:type="dxa"/>
            <w:tcBorders>
              <w:top w:val="single" w:sz="4" w:space="0" w:color="auto"/>
              <w:left w:val="single" w:sz="4" w:space="0" w:color="auto"/>
              <w:bottom w:val="single" w:sz="4" w:space="0" w:color="auto"/>
              <w:right w:val="single" w:sz="4" w:space="0" w:color="auto"/>
            </w:tcBorders>
            <w:hideMark/>
          </w:tcPr>
          <w:p w14:paraId="6BCA1C56" w14:textId="77777777" w:rsidR="007265FF" w:rsidRPr="00B02442" w:rsidRDefault="007265FF" w:rsidP="004F418A">
            <w:pPr>
              <w:spacing w:after="0" w:line="25" w:lineRule="atLeast"/>
              <w:jc w:val="both"/>
              <w:rPr>
                <w:rFonts w:ascii="Times New Roman" w:hAnsi="Times New Roman"/>
                <w:bCs/>
              </w:rPr>
            </w:pPr>
            <w:r w:rsidRPr="00B02442">
              <w:rPr>
                <w:rFonts w:ascii="Times New Roman" w:hAnsi="Times New Roman"/>
                <w:bCs/>
                <w:sz w:val="24"/>
                <w:szCs w:val="24"/>
              </w:rPr>
              <w:t xml:space="preserve">     </w:t>
            </w:r>
            <w:r w:rsidRPr="00B02442">
              <w:rPr>
                <w:rFonts w:ascii="Times New Roman" w:hAnsi="Times New Roman"/>
                <w:bCs/>
              </w:rPr>
              <w:t>V</w:t>
            </w:r>
          </w:p>
        </w:tc>
        <w:tc>
          <w:tcPr>
            <w:tcW w:w="2835" w:type="dxa"/>
            <w:tcBorders>
              <w:top w:val="single" w:sz="4" w:space="0" w:color="auto"/>
              <w:left w:val="single" w:sz="4" w:space="0" w:color="auto"/>
              <w:bottom w:val="single" w:sz="4" w:space="0" w:color="auto"/>
              <w:right w:val="single" w:sz="4" w:space="0" w:color="auto"/>
            </w:tcBorders>
            <w:hideMark/>
          </w:tcPr>
          <w:p w14:paraId="43AE1118" w14:textId="46D9D85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 xml:space="preserve">Из конструкции котла </w:t>
            </w:r>
          </w:p>
        </w:tc>
        <w:tc>
          <w:tcPr>
            <w:tcW w:w="1273" w:type="dxa"/>
            <w:tcBorders>
              <w:top w:val="single" w:sz="4" w:space="0" w:color="auto"/>
              <w:left w:val="single" w:sz="4" w:space="0" w:color="auto"/>
              <w:bottom w:val="single" w:sz="4" w:space="0" w:color="auto"/>
              <w:right w:val="single" w:sz="4" w:space="0" w:color="auto"/>
            </w:tcBorders>
            <w:hideMark/>
          </w:tcPr>
          <w:p w14:paraId="07D29752" w14:textId="77777777" w:rsidR="007265FF" w:rsidRPr="00B02442" w:rsidRDefault="007265FF" w:rsidP="004F418A">
            <w:pPr>
              <w:spacing w:after="0" w:line="25" w:lineRule="atLeast"/>
              <w:jc w:val="both"/>
              <w:rPr>
                <w:rFonts w:ascii="Times New Roman" w:hAnsi="Times New Roman"/>
                <w:bCs/>
                <w:vertAlign w:val="superscript"/>
              </w:rPr>
            </w:pPr>
            <w:r w:rsidRPr="00B02442">
              <w:rPr>
                <w:rFonts w:ascii="Times New Roman" w:hAnsi="Times New Roman"/>
                <w:bCs/>
                <w:lang w:val="en-US"/>
              </w:rPr>
              <w:t xml:space="preserve">     </w:t>
            </w:r>
            <w:r w:rsidRPr="00B02442">
              <w:rPr>
                <w:rFonts w:ascii="Times New Roman" w:hAnsi="Times New Roman"/>
                <w:bCs/>
              </w:rPr>
              <w:t>м</w:t>
            </w:r>
            <w:r w:rsidRPr="00B02442">
              <w:rPr>
                <w:rFonts w:ascii="Times New Roman" w:hAnsi="Times New Roman"/>
                <w:bCs/>
                <w:vertAlign w:val="superscript"/>
              </w:rPr>
              <w:t>3</w:t>
            </w:r>
          </w:p>
        </w:tc>
        <w:tc>
          <w:tcPr>
            <w:tcW w:w="1985" w:type="dxa"/>
            <w:tcBorders>
              <w:top w:val="single" w:sz="4" w:space="0" w:color="auto"/>
              <w:left w:val="single" w:sz="4" w:space="0" w:color="auto"/>
              <w:bottom w:val="single" w:sz="4" w:space="0" w:color="auto"/>
              <w:right w:val="single" w:sz="4" w:space="0" w:color="auto"/>
            </w:tcBorders>
            <w:hideMark/>
          </w:tcPr>
          <w:p w14:paraId="3503D0D9" w14:textId="002B759A" w:rsidR="007265FF" w:rsidRPr="00B02442" w:rsidRDefault="00B02442" w:rsidP="004F418A">
            <w:pPr>
              <w:spacing w:after="0" w:line="25" w:lineRule="atLeast"/>
              <w:jc w:val="center"/>
              <w:rPr>
                <w:rFonts w:ascii="Times New Roman" w:hAnsi="Times New Roman"/>
                <w:bCs/>
                <w:sz w:val="24"/>
                <w:szCs w:val="24"/>
                <w:lang w:val="kk-KZ"/>
              </w:rPr>
            </w:pPr>
            <w:r w:rsidRPr="00B02442">
              <w:rPr>
                <w:rFonts w:ascii="Times New Roman" w:hAnsi="Times New Roman"/>
                <w:bCs/>
                <w:lang w:val="kk-KZ"/>
              </w:rPr>
              <w:t>6,62</w:t>
            </w:r>
          </w:p>
        </w:tc>
      </w:tr>
      <w:tr w:rsidR="007265FF" w:rsidRPr="00B02442" w14:paraId="440AB417"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56049B16" w14:textId="77777777" w:rsidR="007265FF" w:rsidRPr="00B02442" w:rsidRDefault="007265FF" w:rsidP="004F418A">
            <w:pPr>
              <w:spacing w:after="0" w:line="25" w:lineRule="atLeast"/>
              <w:jc w:val="both"/>
              <w:rPr>
                <w:rFonts w:ascii="Times New Roman" w:hAnsi="Times New Roman"/>
                <w:bCs/>
              </w:rPr>
            </w:pPr>
            <w:r w:rsidRPr="00B02442">
              <w:rPr>
                <w:rFonts w:ascii="Times New Roman" w:hAnsi="Times New Roman"/>
                <w:bCs/>
              </w:rPr>
              <w:t>Полная радиационная</w:t>
            </w:r>
          </w:p>
          <w:p w14:paraId="09BE9102"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поверхность котла</w:t>
            </w:r>
          </w:p>
        </w:tc>
        <w:tc>
          <w:tcPr>
            <w:tcW w:w="1130" w:type="dxa"/>
            <w:tcBorders>
              <w:top w:val="single" w:sz="4" w:space="0" w:color="auto"/>
              <w:left w:val="single" w:sz="4" w:space="0" w:color="auto"/>
              <w:bottom w:val="single" w:sz="4" w:space="0" w:color="auto"/>
              <w:right w:val="single" w:sz="4" w:space="0" w:color="auto"/>
            </w:tcBorders>
          </w:tcPr>
          <w:p w14:paraId="6ECDB06C" w14:textId="77777777" w:rsidR="007265FF" w:rsidRPr="00B02442" w:rsidRDefault="007265FF" w:rsidP="004F418A">
            <w:pPr>
              <w:spacing w:after="0" w:line="25" w:lineRule="atLeast"/>
              <w:jc w:val="both"/>
              <w:rPr>
                <w:rFonts w:ascii="Times New Roman" w:hAnsi="Times New Roman"/>
                <w:bCs/>
              </w:rPr>
            </w:pPr>
          </w:p>
          <w:p w14:paraId="63F61000"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 xml:space="preserve">   ζ </w:t>
            </w:r>
            <w:proofErr w:type="spellStart"/>
            <w:r w:rsidRPr="00B02442">
              <w:rPr>
                <w:rFonts w:ascii="Times New Roman" w:hAnsi="Times New Roman"/>
                <w:bCs/>
              </w:rPr>
              <w:t>Н</w:t>
            </w:r>
            <w:r w:rsidRPr="00B02442">
              <w:rPr>
                <w:rFonts w:ascii="Times New Roman" w:hAnsi="Times New Roman"/>
                <w:bCs/>
                <w:vertAlign w:val="subscript"/>
              </w:rPr>
              <w:t>р</w:t>
            </w:r>
            <w:proofErr w:type="spellEnd"/>
            <w:r w:rsidRPr="00B02442">
              <w:rPr>
                <w:rFonts w:ascii="Times New Roman" w:hAnsi="Times New Roman"/>
                <w:bCs/>
              </w:rPr>
              <w:t xml:space="preserve">  </w:t>
            </w:r>
          </w:p>
        </w:tc>
        <w:tc>
          <w:tcPr>
            <w:tcW w:w="2835" w:type="dxa"/>
            <w:tcBorders>
              <w:top w:val="single" w:sz="4" w:space="0" w:color="auto"/>
              <w:left w:val="single" w:sz="4" w:space="0" w:color="auto"/>
              <w:bottom w:val="single" w:sz="4" w:space="0" w:color="auto"/>
              <w:right w:val="single" w:sz="4" w:space="0" w:color="auto"/>
            </w:tcBorders>
          </w:tcPr>
          <w:p w14:paraId="71D0B813" w14:textId="77777777" w:rsidR="007265FF" w:rsidRPr="00B02442" w:rsidRDefault="007265FF" w:rsidP="004F418A">
            <w:pPr>
              <w:spacing w:after="0" w:line="25" w:lineRule="atLeast"/>
              <w:jc w:val="both"/>
              <w:rPr>
                <w:rFonts w:ascii="Times New Roman" w:hAnsi="Times New Roman"/>
                <w:bCs/>
              </w:rPr>
            </w:pPr>
          </w:p>
          <w:p w14:paraId="6F329634" w14:textId="2BBA4241"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 xml:space="preserve">Из конструкции котла </w:t>
            </w:r>
          </w:p>
        </w:tc>
        <w:tc>
          <w:tcPr>
            <w:tcW w:w="1273" w:type="dxa"/>
            <w:tcBorders>
              <w:top w:val="single" w:sz="4" w:space="0" w:color="auto"/>
              <w:left w:val="single" w:sz="4" w:space="0" w:color="auto"/>
              <w:bottom w:val="single" w:sz="4" w:space="0" w:color="auto"/>
              <w:right w:val="single" w:sz="4" w:space="0" w:color="auto"/>
            </w:tcBorders>
            <w:hideMark/>
          </w:tcPr>
          <w:p w14:paraId="02B938EA" w14:textId="77777777" w:rsidR="007265FF" w:rsidRPr="00B02442" w:rsidRDefault="007265FF" w:rsidP="004F418A">
            <w:pPr>
              <w:spacing w:after="0" w:line="25" w:lineRule="atLeast"/>
              <w:rPr>
                <w:rFonts w:ascii="Times New Roman" w:hAnsi="Times New Roman"/>
                <w:bCs/>
              </w:rPr>
            </w:pPr>
            <w:r w:rsidRPr="00B02442">
              <w:rPr>
                <w:rFonts w:ascii="Times New Roman" w:hAnsi="Times New Roman"/>
                <w:bCs/>
              </w:rPr>
              <w:t xml:space="preserve">    </w:t>
            </w:r>
          </w:p>
          <w:p w14:paraId="16C90B67" w14:textId="77777777" w:rsidR="007265FF" w:rsidRPr="00B02442" w:rsidRDefault="007265FF" w:rsidP="004F418A">
            <w:pPr>
              <w:spacing w:after="0" w:line="25" w:lineRule="atLeast"/>
              <w:rPr>
                <w:rFonts w:ascii="Times New Roman" w:hAnsi="Times New Roman"/>
                <w:bCs/>
                <w:vertAlign w:val="superscript"/>
              </w:rPr>
            </w:pPr>
            <w:r w:rsidRPr="00B02442">
              <w:rPr>
                <w:rFonts w:ascii="Times New Roman" w:hAnsi="Times New Roman"/>
                <w:bCs/>
              </w:rPr>
              <w:t xml:space="preserve">     м</w:t>
            </w:r>
            <w:r w:rsidRPr="00B02442">
              <w:rPr>
                <w:rFonts w:ascii="Times New Roman" w:hAnsi="Times New Roman"/>
                <w:bCs/>
                <w:vertAlign w:val="superscript"/>
              </w:rPr>
              <w:t>2</w:t>
            </w:r>
          </w:p>
        </w:tc>
        <w:tc>
          <w:tcPr>
            <w:tcW w:w="1985" w:type="dxa"/>
            <w:tcBorders>
              <w:top w:val="single" w:sz="4" w:space="0" w:color="auto"/>
              <w:left w:val="single" w:sz="4" w:space="0" w:color="auto"/>
              <w:bottom w:val="single" w:sz="4" w:space="0" w:color="auto"/>
              <w:right w:val="single" w:sz="4" w:space="0" w:color="auto"/>
            </w:tcBorders>
          </w:tcPr>
          <w:p w14:paraId="39C73035" w14:textId="77777777" w:rsidR="007265FF" w:rsidRPr="00B02442" w:rsidRDefault="007265FF" w:rsidP="004F418A">
            <w:pPr>
              <w:spacing w:after="0" w:line="25" w:lineRule="atLeast"/>
              <w:jc w:val="center"/>
              <w:rPr>
                <w:rFonts w:ascii="Times New Roman" w:hAnsi="Times New Roman"/>
                <w:bCs/>
                <w:sz w:val="24"/>
                <w:szCs w:val="24"/>
              </w:rPr>
            </w:pPr>
          </w:p>
          <w:p w14:paraId="29913E2B" w14:textId="4B201225" w:rsidR="007265FF" w:rsidRPr="00B02442" w:rsidRDefault="00B02442" w:rsidP="004F418A">
            <w:pPr>
              <w:spacing w:after="0" w:line="25" w:lineRule="atLeast"/>
              <w:jc w:val="center"/>
              <w:rPr>
                <w:rFonts w:ascii="Times New Roman" w:hAnsi="Times New Roman"/>
                <w:bCs/>
              </w:rPr>
            </w:pPr>
            <w:r w:rsidRPr="00B02442">
              <w:rPr>
                <w:rFonts w:ascii="Times New Roman" w:hAnsi="Times New Roman"/>
                <w:bCs/>
                <w:lang w:val="kk-KZ"/>
              </w:rPr>
              <w:t>20</w:t>
            </w:r>
          </w:p>
        </w:tc>
      </w:tr>
      <w:tr w:rsidR="007265FF" w:rsidRPr="007E0A33" w14:paraId="588B60ED"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69ABA03C" w14:textId="77777777" w:rsidR="007265FF" w:rsidRPr="00B02442" w:rsidRDefault="007265FF" w:rsidP="004F418A">
            <w:pPr>
              <w:spacing w:after="0" w:line="25" w:lineRule="atLeast"/>
              <w:jc w:val="both"/>
              <w:rPr>
                <w:rFonts w:ascii="Times New Roman" w:hAnsi="Times New Roman"/>
                <w:bCs/>
              </w:rPr>
            </w:pPr>
            <w:r w:rsidRPr="00B02442">
              <w:rPr>
                <w:rFonts w:ascii="Times New Roman" w:hAnsi="Times New Roman"/>
                <w:bCs/>
              </w:rPr>
              <w:t>Полная поверхность стен</w:t>
            </w:r>
          </w:p>
          <w:p w14:paraId="782EFB61" w14:textId="77777777"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Топки (</w:t>
            </w:r>
            <w:proofErr w:type="spellStart"/>
            <w:r w:rsidRPr="00B02442">
              <w:rPr>
                <w:rFonts w:ascii="Times New Roman" w:hAnsi="Times New Roman"/>
                <w:bCs/>
              </w:rPr>
              <w:t>лучевосприн</w:t>
            </w:r>
            <w:proofErr w:type="spellEnd"/>
            <w:r w:rsidRPr="00B02442">
              <w:rPr>
                <w:rFonts w:ascii="Times New Roman" w:hAnsi="Times New Roman"/>
                <w:bCs/>
              </w:rPr>
              <w:t>)</w:t>
            </w:r>
          </w:p>
        </w:tc>
        <w:tc>
          <w:tcPr>
            <w:tcW w:w="1130" w:type="dxa"/>
            <w:tcBorders>
              <w:top w:val="single" w:sz="4" w:space="0" w:color="auto"/>
              <w:left w:val="single" w:sz="4" w:space="0" w:color="auto"/>
              <w:bottom w:val="single" w:sz="4" w:space="0" w:color="auto"/>
              <w:right w:val="single" w:sz="4" w:space="0" w:color="auto"/>
            </w:tcBorders>
          </w:tcPr>
          <w:p w14:paraId="3D6EB36C" w14:textId="77777777" w:rsidR="007265FF" w:rsidRPr="00B02442" w:rsidRDefault="007265FF" w:rsidP="004F418A">
            <w:pPr>
              <w:spacing w:after="0" w:line="25" w:lineRule="atLeast"/>
              <w:jc w:val="both"/>
              <w:rPr>
                <w:rFonts w:ascii="Times New Roman" w:hAnsi="Times New Roman"/>
                <w:bCs/>
                <w:sz w:val="24"/>
                <w:szCs w:val="24"/>
              </w:rPr>
            </w:pPr>
          </w:p>
          <w:p w14:paraId="5AE60163" w14:textId="77777777" w:rsidR="007265FF" w:rsidRPr="00B02442" w:rsidRDefault="007265FF" w:rsidP="004F418A">
            <w:pPr>
              <w:spacing w:after="0" w:line="25" w:lineRule="atLeast"/>
              <w:jc w:val="both"/>
              <w:rPr>
                <w:rFonts w:ascii="Times New Roman" w:hAnsi="Times New Roman"/>
                <w:bCs/>
                <w:vertAlign w:val="subscript"/>
              </w:rPr>
            </w:pPr>
            <w:r w:rsidRPr="00B02442">
              <w:rPr>
                <w:rFonts w:ascii="Times New Roman" w:hAnsi="Times New Roman"/>
                <w:bCs/>
                <w:sz w:val="24"/>
                <w:szCs w:val="24"/>
              </w:rPr>
              <w:t xml:space="preserve">    </w:t>
            </w:r>
            <w:r w:rsidRPr="00B02442">
              <w:rPr>
                <w:rFonts w:ascii="Times New Roman" w:hAnsi="Times New Roman"/>
                <w:bCs/>
                <w:lang w:val="en-US"/>
              </w:rPr>
              <w:t>F</w:t>
            </w:r>
            <w:proofErr w:type="spellStart"/>
            <w:r w:rsidRPr="00B02442">
              <w:rPr>
                <w:rFonts w:ascii="Times New Roman" w:hAnsi="Times New Roman"/>
                <w:bCs/>
                <w:vertAlign w:val="subscript"/>
              </w:rPr>
              <w:t>ст</w:t>
            </w:r>
            <w:proofErr w:type="spellEnd"/>
          </w:p>
        </w:tc>
        <w:tc>
          <w:tcPr>
            <w:tcW w:w="2835" w:type="dxa"/>
            <w:tcBorders>
              <w:top w:val="single" w:sz="4" w:space="0" w:color="auto"/>
              <w:left w:val="single" w:sz="4" w:space="0" w:color="auto"/>
              <w:bottom w:val="single" w:sz="4" w:space="0" w:color="auto"/>
              <w:right w:val="single" w:sz="4" w:space="0" w:color="auto"/>
            </w:tcBorders>
          </w:tcPr>
          <w:p w14:paraId="44D013EC" w14:textId="77777777" w:rsidR="007265FF" w:rsidRPr="00B02442" w:rsidRDefault="007265FF" w:rsidP="004F418A">
            <w:pPr>
              <w:spacing w:after="0" w:line="25" w:lineRule="atLeast"/>
              <w:jc w:val="both"/>
              <w:rPr>
                <w:rFonts w:ascii="Times New Roman" w:hAnsi="Times New Roman"/>
                <w:bCs/>
              </w:rPr>
            </w:pPr>
          </w:p>
          <w:p w14:paraId="7D992038" w14:textId="2D49CA45" w:rsidR="007265FF" w:rsidRPr="00B02442" w:rsidRDefault="007265FF" w:rsidP="004F418A">
            <w:pPr>
              <w:spacing w:after="0" w:line="25" w:lineRule="atLeast"/>
              <w:jc w:val="both"/>
              <w:rPr>
                <w:rFonts w:ascii="Times New Roman" w:hAnsi="Times New Roman"/>
                <w:bCs/>
                <w:sz w:val="24"/>
                <w:szCs w:val="24"/>
              </w:rPr>
            </w:pPr>
            <w:r w:rsidRPr="00B02442">
              <w:rPr>
                <w:rFonts w:ascii="Times New Roman" w:hAnsi="Times New Roman"/>
                <w:bCs/>
              </w:rPr>
              <w:t xml:space="preserve">Из конструкции котла </w:t>
            </w:r>
          </w:p>
        </w:tc>
        <w:tc>
          <w:tcPr>
            <w:tcW w:w="1273" w:type="dxa"/>
            <w:tcBorders>
              <w:top w:val="single" w:sz="4" w:space="0" w:color="auto"/>
              <w:left w:val="single" w:sz="4" w:space="0" w:color="auto"/>
              <w:bottom w:val="single" w:sz="4" w:space="0" w:color="auto"/>
              <w:right w:val="single" w:sz="4" w:space="0" w:color="auto"/>
            </w:tcBorders>
          </w:tcPr>
          <w:p w14:paraId="7675FC3A" w14:textId="77777777" w:rsidR="007265FF" w:rsidRPr="00B02442" w:rsidRDefault="007265FF" w:rsidP="004F418A">
            <w:pPr>
              <w:spacing w:after="0" w:line="25" w:lineRule="atLeast"/>
              <w:rPr>
                <w:rFonts w:ascii="Times New Roman" w:hAnsi="Times New Roman"/>
                <w:bCs/>
                <w:sz w:val="24"/>
                <w:szCs w:val="24"/>
              </w:rPr>
            </w:pPr>
          </w:p>
          <w:p w14:paraId="275A2EE3" w14:textId="77777777" w:rsidR="007265FF" w:rsidRPr="00B02442" w:rsidRDefault="007265FF" w:rsidP="004F418A">
            <w:pPr>
              <w:spacing w:after="0" w:line="25" w:lineRule="atLeast"/>
              <w:rPr>
                <w:rFonts w:ascii="Times New Roman" w:hAnsi="Times New Roman"/>
                <w:bCs/>
                <w:sz w:val="24"/>
                <w:szCs w:val="24"/>
              </w:rPr>
            </w:pPr>
            <w:r w:rsidRPr="00B02442">
              <w:rPr>
                <w:rFonts w:ascii="Times New Roman" w:hAnsi="Times New Roman"/>
                <w:bCs/>
                <w:sz w:val="24"/>
                <w:szCs w:val="24"/>
              </w:rPr>
              <w:t xml:space="preserve">     </w:t>
            </w:r>
            <w:r w:rsidRPr="00B02442">
              <w:rPr>
                <w:rFonts w:ascii="Times New Roman" w:hAnsi="Times New Roman"/>
                <w:bCs/>
              </w:rPr>
              <w:t>м</w:t>
            </w:r>
            <w:r w:rsidRPr="00B02442">
              <w:rPr>
                <w:rFonts w:ascii="Times New Roman" w:hAnsi="Times New Roman"/>
                <w:bCs/>
                <w:vertAlign w:val="superscript"/>
              </w:rPr>
              <w:t>2</w:t>
            </w:r>
          </w:p>
        </w:tc>
        <w:tc>
          <w:tcPr>
            <w:tcW w:w="1985" w:type="dxa"/>
            <w:tcBorders>
              <w:top w:val="single" w:sz="4" w:space="0" w:color="auto"/>
              <w:left w:val="single" w:sz="4" w:space="0" w:color="auto"/>
              <w:bottom w:val="single" w:sz="4" w:space="0" w:color="auto"/>
              <w:right w:val="single" w:sz="4" w:space="0" w:color="auto"/>
            </w:tcBorders>
          </w:tcPr>
          <w:p w14:paraId="49C59102" w14:textId="77777777" w:rsidR="007265FF" w:rsidRPr="00B02442" w:rsidRDefault="007265FF" w:rsidP="004F418A">
            <w:pPr>
              <w:spacing w:after="0" w:line="25" w:lineRule="atLeast"/>
              <w:jc w:val="center"/>
              <w:rPr>
                <w:rFonts w:ascii="Times New Roman" w:hAnsi="Times New Roman"/>
                <w:bCs/>
                <w:sz w:val="24"/>
                <w:szCs w:val="24"/>
              </w:rPr>
            </w:pPr>
          </w:p>
          <w:p w14:paraId="3B58CBB3" w14:textId="45DD1091" w:rsidR="007265FF" w:rsidRPr="00B02442" w:rsidRDefault="00B02442" w:rsidP="004F418A">
            <w:pPr>
              <w:spacing w:after="0" w:line="25" w:lineRule="atLeast"/>
              <w:jc w:val="center"/>
              <w:rPr>
                <w:rFonts w:ascii="Times New Roman" w:hAnsi="Times New Roman"/>
                <w:bCs/>
                <w:sz w:val="24"/>
                <w:szCs w:val="24"/>
              </w:rPr>
            </w:pPr>
            <w:r w:rsidRPr="00B02442">
              <w:rPr>
                <w:rFonts w:ascii="Times New Roman" w:hAnsi="Times New Roman"/>
                <w:bCs/>
                <w:sz w:val="24"/>
                <w:szCs w:val="24"/>
                <w:lang w:val="kk-KZ"/>
              </w:rPr>
              <w:t>20</w:t>
            </w:r>
          </w:p>
        </w:tc>
      </w:tr>
      <w:tr w:rsidR="007265FF" w:rsidRPr="007E0A33" w14:paraId="3357D3E8"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42D0CD21"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Характер пламени</w:t>
            </w:r>
          </w:p>
        </w:tc>
        <w:tc>
          <w:tcPr>
            <w:tcW w:w="1130" w:type="dxa"/>
            <w:tcBorders>
              <w:top w:val="single" w:sz="4" w:space="0" w:color="auto"/>
              <w:left w:val="single" w:sz="4" w:space="0" w:color="auto"/>
              <w:bottom w:val="single" w:sz="4" w:space="0" w:color="auto"/>
              <w:right w:val="single" w:sz="4" w:space="0" w:color="auto"/>
            </w:tcBorders>
            <w:hideMark/>
          </w:tcPr>
          <w:p w14:paraId="5F5A41FA"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
        </w:tc>
        <w:tc>
          <w:tcPr>
            <w:tcW w:w="2835" w:type="dxa"/>
            <w:tcBorders>
              <w:top w:val="single" w:sz="4" w:space="0" w:color="auto"/>
              <w:left w:val="single" w:sz="4" w:space="0" w:color="auto"/>
              <w:bottom w:val="single" w:sz="4" w:space="0" w:color="auto"/>
              <w:right w:val="single" w:sz="4" w:space="0" w:color="auto"/>
            </w:tcBorders>
            <w:hideMark/>
          </w:tcPr>
          <w:p w14:paraId="24A20F9B"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sz w:val="24"/>
                <w:szCs w:val="24"/>
              </w:rPr>
              <w:t xml:space="preserve">                 -</w:t>
            </w:r>
          </w:p>
        </w:tc>
        <w:tc>
          <w:tcPr>
            <w:tcW w:w="1273" w:type="dxa"/>
            <w:tcBorders>
              <w:top w:val="single" w:sz="4" w:space="0" w:color="auto"/>
              <w:left w:val="single" w:sz="4" w:space="0" w:color="auto"/>
              <w:bottom w:val="single" w:sz="4" w:space="0" w:color="auto"/>
              <w:right w:val="single" w:sz="4" w:space="0" w:color="auto"/>
            </w:tcBorders>
            <w:hideMark/>
          </w:tcPr>
          <w:p w14:paraId="783D637B"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661E4C09" w14:textId="77777777"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Светящийся</w:t>
            </w:r>
          </w:p>
        </w:tc>
      </w:tr>
      <w:tr w:rsidR="007265FF" w:rsidRPr="007E0A33" w14:paraId="36690BDE"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4B692E91" w14:textId="77777777" w:rsidR="007265FF" w:rsidRPr="007E0A33" w:rsidRDefault="007265FF"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Эфф</w:t>
            </w:r>
            <w:proofErr w:type="spellEnd"/>
            <w:r w:rsidRPr="007E0A33">
              <w:rPr>
                <w:rFonts w:ascii="Times New Roman" w:hAnsi="Times New Roman"/>
                <w:bCs/>
              </w:rPr>
              <w:t xml:space="preserve"> толщ. </w:t>
            </w:r>
            <w:proofErr w:type="spellStart"/>
            <w:r w:rsidRPr="007E0A33">
              <w:rPr>
                <w:rFonts w:ascii="Times New Roman" w:hAnsi="Times New Roman"/>
                <w:bCs/>
              </w:rPr>
              <w:t>излуч</w:t>
            </w:r>
            <w:proofErr w:type="spellEnd"/>
            <w:r w:rsidRPr="007E0A33">
              <w:rPr>
                <w:rFonts w:ascii="Times New Roman" w:hAnsi="Times New Roman"/>
                <w:bCs/>
              </w:rPr>
              <w:t xml:space="preserve"> сл. </w:t>
            </w:r>
            <w:proofErr w:type="spellStart"/>
            <w:r w:rsidRPr="007E0A33">
              <w:rPr>
                <w:rFonts w:ascii="Times New Roman" w:hAnsi="Times New Roman"/>
                <w:bCs/>
              </w:rPr>
              <w:t>факл</w:t>
            </w:r>
            <w:proofErr w:type="spellEnd"/>
          </w:p>
        </w:tc>
        <w:tc>
          <w:tcPr>
            <w:tcW w:w="1130" w:type="dxa"/>
            <w:tcBorders>
              <w:top w:val="single" w:sz="4" w:space="0" w:color="auto"/>
              <w:left w:val="single" w:sz="4" w:space="0" w:color="auto"/>
              <w:bottom w:val="single" w:sz="4" w:space="0" w:color="auto"/>
              <w:right w:val="single" w:sz="4" w:space="0" w:color="auto"/>
            </w:tcBorders>
            <w:hideMark/>
          </w:tcPr>
          <w:p w14:paraId="1D2C4EDD" w14:textId="77777777" w:rsidR="007265FF" w:rsidRPr="007E0A33" w:rsidRDefault="007265FF" w:rsidP="004F418A">
            <w:pPr>
              <w:spacing w:after="0" w:line="25" w:lineRule="atLeast"/>
              <w:jc w:val="both"/>
              <w:rPr>
                <w:rFonts w:ascii="Times New Roman" w:hAnsi="Times New Roman"/>
                <w:bCs/>
                <w:sz w:val="24"/>
                <w:szCs w:val="24"/>
                <w:lang w:val="en-US"/>
              </w:rPr>
            </w:pPr>
            <w:r w:rsidRPr="007E0A33">
              <w:rPr>
                <w:rFonts w:ascii="Times New Roman" w:hAnsi="Times New Roman"/>
                <w:bCs/>
                <w:sz w:val="24"/>
                <w:szCs w:val="24"/>
              </w:rPr>
              <w:t xml:space="preserve">     s</w:t>
            </w:r>
          </w:p>
        </w:tc>
        <w:tc>
          <w:tcPr>
            <w:tcW w:w="2835" w:type="dxa"/>
            <w:tcBorders>
              <w:top w:val="single" w:sz="4" w:space="0" w:color="auto"/>
              <w:left w:val="single" w:sz="4" w:space="0" w:color="auto"/>
              <w:bottom w:val="single" w:sz="4" w:space="0" w:color="auto"/>
              <w:right w:val="single" w:sz="4" w:space="0" w:color="auto"/>
            </w:tcBorders>
          </w:tcPr>
          <w:p w14:paraId="47DA3420" w14:textId="77777777" w:rsidR="007265FF" w:rsidRPr="007E0A33" w:rsidRDefault="007265FF" w:rsidP="004F418A">
            <w:pPr>
              <w:spacing w:after="0" w:line="25" w:lineRule="atLeast"/>
              <w:jc w:val="both"/>
              <w:rPr>
                <w:rFonts w:ascii="Times New Roman" w:hAnsi="Times New Roman"/>
                <w:bCs/>
                <w:sz w:val="24"/>
                <w:szCs w:val="24"/>
                <w:lang w:val="en-US"/>
              </w:rPr>
            </w:pPr>
            <w:r w:rsidRPr="007E0A33">
              <w:rPr>
                <w:rFonts w:ascii="Times New Roman" w:hAnsi="Times New Roman"/>
                <w:bCs/>
                <w:sz w:val="24"/>
                <w:szCs w:val="24"/>
                <w:lang w:val="en-US"/>
              </w:rPr>
              <w:t xml:space="preserve">        3</w:t>
            </w:r>
            <w:r w:rsidRPr="007E0A33">
              <w:rPr>
                <w:rFonts w:ascii="Times New Roman" w:hAnsi="Times New Roman"/>
                <w:bCs/>
                <w:sz w:val="24"/>
                <w:szCs w:val="24"/>
              </w:rPr>
              <w:t>,</w:t>
            </w:r>
            <w:r w:rsidRPr="007E0A33">
              <w:rPr>
                <w:rFonts w:ascii="Times New Roman" w:hAnsi="Times New Roman"/>
                <w:bCs/>
                <w:sz w:val="24"/>
                <w:szCs w:val="24"/>
                <w:lang w:val="en-US"/>
              </w:rPr>
              <w:t>6</w:t>
            </w:r>
            <w:r>
              <w:rPr>
                <w:rFonts w:ascii="Times New Roman" w:hAnsi="Times New Roman"/>
                <w:bCs/>
              </w:rPr>
              <w:t>·</w:t>
            </w:r>
            <w:r w:rsidRPr="007E0A33">
              <w:rPr>
                <w:rFonts w:ascii="Times New Roman" w:hAnsi="Times New Roman"/>
                <w:bCs/>
              </w:rPr>
              <w:t xml:space="preserve"> </w:t>
            </w:r>
            <w:proofErr w:type="spellStart"/>
            <w:r w:rsidRPr="007E0A33">
              <w:rPr>
                <w:rFonts w:ascii="Times New Roman" w:hAnsi="Times New Roman"/>
                <w:bCs/>
              </w:rPr>
              <w:t>V</w:t>
            </w:r>
            <w:r w:rsidRPr="007E0A33">
              <w:rPr>
                <w:rFonts w:ascii="Times New Roman" w:hAnsi="Times New Roman"/>
                <w:bCs/>
                <w:vertAlign w:val="subscript"/>
              </w:rPr>
              <w:t>т</w:t>
            </w:r>
            <w:proofErr w:type="spellEnd"/>
            <w:r w:rsidRPr="007E0A33">
              <w:rPr>
                <w:rFonts w:ascii="Times New Roman" w:hAnsi="Times New Roman"/>
                <w:bCs/>
              </w:rPr>
              <w:t xml:space="preserve"> /</w:t>
            </w:r>
            <w:r w:rsidRPr="007E0A33">
              <w:rPr>
                <w:rFonts w:ascii="Times New Roman" w:hAnsi="Times New Roman"/>
                <w:bCs/>
                <w:lang w:val="en-US"/>
              </w:rPr>
              <w:t xml:space="preserve"> F</w:t>
            </w:r>
            <w:proofErr w:type="spellStart"/>
            <w:r w:rsidRPr="007E0A33">
              <w:rPr>
                <w:rFonts w:ascii="Times New Roman" w:hAnsi="Times New Roman"/>
                <w:bCs/>
                <w:vertAlign w:val="subscript"/>
              </w:rPr>
              <w:t>ст</w:t>
            </w:r>
            <w:proofErr w:type="spellEnd"/>
          </w:p>
        </w:tc>
        <w:tc>
          <w:tcPr>
            <w:tcW w:w="1273" w:type="dxa"/>
            <w:tcBorders>
              <w:top w:val="single" w:sz="4" w:space="0" w:color="auto"/>
              <w:left w:val="single" w:sz="4" w:space="0" w:color="auto"/>
              <w:bottom w:val="single" w:sz="4" w:space="0" w:color="auto"/>
              <w:right w:val="single" w:sz="4" w:space="0" w:color="auto"/>
            </w:tcBorders>
          </w:tcPr>
          <w:p w14:paraId="190E802D"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r w:rsidRPr="007E0A33">
              <w:rPr>
                <w:rFonts w:ascii="Times New Roman" w:hAnsi="Times New Roman"/>
                <w:bCs/>
              </w:rPr>
              <w:t>м</w:t>
            </w:r>
          </w:p>
        </w:tc>
        <w:tc>
          <w:tcPr>
            <w:tcW w:w="1985" w:type="dxa"/>
            <w:tcBorders>
              <w:top w:val="single" w:sz="4" w:space="0" w:color="auto"/>
              <w:left w:val="single" w:sz="4" w:space="0" w:color="auto"/>
              <w:bottom w:val="single" w:sz="4" w:space="0" w:color="auto"/>
              <w:right w:val="single" w:sz="4" w:space="0" w:color="auto"/>
            </w:tcBorders>
          </w:tcPr>
          <w:p w14:paraId="5C57FBF0" w14:textId="47660EC5" w:rsidR="007265FF" w:rsidRPr="004D16B0" w:rsidRDefault="004D16B0" w:rsidP="004F418A">
            <w:pPr>
              <w:spacing w:after="0" w:line="25" w:lineRule="atLeast"/>
              <w:jc w:val="center"/>
              <w:rPr>
                <w:rFonts w:ascii="Times New Roman" w:hAnsi="Times New Roman"/>
                <w:bCs/>
                <w:lang w:val="kk-KZ"/>
              </w:rPr>
            </w:pPr>
            <w:r>
              <w:rPr>
                <w:rFonts w:ascii="Times New Roman" w:hAnsi="Times New Roman"/>
                <w:bCs/>
                <w:lang w:val="kk-KZ"/>
              </w:rPr>
              <w:t>1,19</w:t>
            </w:r>
          </w:p>
        </w:tc>
      </w:tr>
      <w:tr w:rsidR="007265FF" w:rsidRPr="007E0A33" w14:paraId="6F2FF44A"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1364DA9C"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Объемная доля водяных</w:t>
            </w:r>
          </w:p>
          <w:p w14:paraId="1F23422E"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паров</w:t>
            </w:r>
          </w:p>
        </w:tc>
        <w:tc>
          <w:tcPr>
            <w:tcW w:w="1130" w:type="dxa"/>
            <w:tcBorders>
              <w:top w:val="single" w:sz="4" w:space="0" w:color="auto"/>
              <w:left w:val="single" w:sz="4" w:space="0" w:color="auto"/>
              <w:bottom w:val="single" w:sz="4" w:space="0" w:color="auto"/>
              <w:right w:val="single" w:sz="4" w:space="0" w:color="auto"/>
            </w:tcBorders>
          </w:tcPr>
          <w:p w14:paraId="26AE9855"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lang w:val="en-US"/>
              </w:rPr>
              <w:t xml:space="preserve">    r</w:t>
            </w:r>
            <w:r w:rsidRPr="007E0A33">
              <w:rPr>
                <w:rFonts w:ascii="Times New Roman" w:hAnsi="Times New Roman"/>
                <w:bCs/>
                <w:vertAlign w:val="subscript"/>
              </w:rPr>
              <w:t>Н</w:t>
            </w:r>
            <w:r w:rsidRPr="007E0A33">
              <w:rPr>
                <w:rFonts w:ascii="Times New Roman" w:hAnsi="Times New Roman"/>
                <w:bCs/>
                <w:vertAlign w:val="subscript"/>
                <w:lang w:val="en-US"/>
              </w:rPr>
              <w:t>2</w:t>
            </w:r>
            <w:r w:rsidRPr="007E0A33">
              <w:rPr>
                <w:rFonts w:ascii="Times New Roman" w:hAnsi="Times New Roman"/>
                <w:bCs/>
                <w:vertAlign w:val="subscript"/>
              </w:rPr>
              <w:t>О</w:t>
            </w:r>
          </w:p>
        </w:tc>
        <w:tc>
          <w:tcPr>
            <w:tcW w:w="2835" w:type="dxa"/>
            <w:tcBorders>
              <w:top w:val="single" w:sz="4" w:space="0" w:color="auto"/>
              <w:left w:val="single" w:sz="4" w:space="0" w:color="auto"/>
              <w:bottom w:val="single" w:sz="4" w:space="0" w:color="auto"/>
              <w:right w:val="single" w:sz="4" w:space="0" w:color="auto"/>
            </w:tcBorders>
          </w:tcPr>
          <w:p w14:paraId="1316C282"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Из табл. объемов газов</w:t>
            </w:r>
          </w:p>
        </w:tc>
        <w:tc>
          <w:tcPr>
            <w:tcW w:w="1273" w:type="dxa"/>
            <w:tcBorders>
              <w:top w:val="single" w:sz="4" w:space="0" w:color="auto"/>
              <w:left w:val="single" w:sz="4" w:space="0" w:color="auto"/>
              <w:bottom w:val="single" w:sz="4" w:space="0" w:color="auto"/>
              <w:right w:val="single" w:sz="4" w:space="0" w:color="auto"/>
            </w:tcBorders>
          </w:tcPr>
          <w:p w14:paraId="6B30AF98"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tcPr>
          <w:p w14:paraId="45CD472A" w14:textId="50B47B26" w:rsidR="007265FF" w:rsidRPr="00ED54B9" w:rsidRDefault="00ED54B9" w:rsidP="004F418A">
            <w:pPr>
              <w:spacing w:after="0" w:line="25" w:lineRule="atLeast"/>
              <w:jc w:val="center"/>
              <w:rPr>
                <w:rFonts w:ascii="Times New Roman" w:hAnsi="Times New Roman"/>
                <w:bCs/>
              </w:rPr>
            </w:pPr>
            <w:r>
              <w:rPr>
                <w:rFonts w:ascii="Times New Roman" w:hAnsi="Times New Roman"/>
                <w:bCs/>
                <w:lang w:val="en-US"/>
              </w:rPr>
              <w:t>17</w:t>
            </w:r>
            <w:r>
              <w:rPr>
                <w:rFonts w:ascii="Times New Roman" w:hAnsi="Times New Roman"/>
                <w:bCs/>
              </w:rPr>
              <w:t>,07</w:t>
            </w:r>
          </w:p>
        </w:tc>
      </w:tr>
      <w:tr w:rsidR="007265FF" w:rsidRPr="007E0A33" w14:paraId="4DB0EFF6"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1DBBB984"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Сумма вод. паров и трех-</w:t>
            </w:r>
          </w:p>
          <w:p w14:paraId="45C8AF88"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атомных газов</w:t>
            </w:r>
          </w:p>
        </w:tc>
        <w:tc>
          <w:tcPr>
            <w:tcW w:w="1130" w:type="dxa"/>
            <w:tcBorders>
              <w:top w:val="single" w:sz="4" w:space="0" w:color="auto"/>
              <w:left w:val="single" w:sz="4" w:space="0" w:color="auto"/>
              <w:bottom w:val="single" w:sz="4" w:space="0" w:color="auto"/>
              <w:right w:val="single" w:sz="4" w:space="0" w:color="auto"/>
            </w:tcBorders>
            <w:hideMark/>
          </w:tcPr>
          <w:p w14:paraId="3F02BF2F" w14:textId="77777777" w:rsidR="007265FF" w:rsidRPr="007E0A33" w:rsidRDefault="007265FF" w:rsidP="004F418A">
            <w:pPr>
              <w:spacing w:after="0" w:line="25" w:lineRule="atLeast"/>
              <w:rPr>
                <w:rFonts w:ascii="Times New Roman" w:hAnsi="Times New Roman"/>
                <w:bCs/>
                <w:sz w:val="24"/>
                <w:szCs w:val="24"/>
                <w:lang w:val="en-US"/>
              </w:rPr>
            </w:pPr>
            <w:r w:rsidRPr="007E0A33">
              <w:rPr>
                <w:rFonts w:ascii="Times New Roman" w:hAnsi="Times New Roman"/>
                <w:bCs/>
                <w:lang w:val="en-US"/>
              </w:rPr>
              <w:t xml:space="preserve">  </w:t>
            </w:r>
            <w:r w:rsidRPr="007E0A33">
              <w:rPr>
                <w:rFonts w:ascii="Times New Roman" w:hAnsi="Times New Roman"/>
                <w:bCs/>
              </w:rPr>
              <w:t xml:space="preserve">     </w:t>
            </w:r>
            <w:proofErr w:type="spellStart"/>
            <w:r w:rsidRPr="007E0A33">
              <w:rPr>
                <w:rFonts w:ascii="Times New Roman" w:hAnsi="Times New Roman"/>
                <w:bCs/>
                <w:lang w:val="en-US"/>
              </w:rPr>
              <w:t>r</w:t>
            </w:r>
            <w:r w:rsidRPr="007E0A33">
              <w:rPr>
                <w:rFonts w:ascii="Times New Roman" w:hAnsi="Times New Roman"/>
                <w:bCs/>
                <w:vertAlign w:val="subscript"/>
                <w:lang w:val="en-US"/>
              </w:rPr>
              <w:t>n</w:t>
            </w:r>
            <w:proofErr w:type="spellEnd"/>
          </w:p>
        </w:tc>
        <w:tc>
          <w:tcPr>
            <w:tcW w:w="2835" w:type="dxa"/>
            <w:tcBorders>
              <w:top w:val="single" w:sz="4" w:space="0" w:color="auto"/>
              <w:left w:val="single" w:sz="4" w:space="0" w:color="auto"/>
              <w:bottom w:val="single" w:sz="4" w:space="0" w:color="auto"/>
              <w:right w:val="single" w:sz="4" w:space="0" w:color="auto"/>
            </w:tcBorders>
          </w:tcPr>
          <w:p w14:paraId="676D528D"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Из табл. объемов газов</w:t>
            </w:r>
          </w:p>
        </w:tc>
        <w:tc>
          <w:tcPr>
            <w:tcW w:w="1273" w:type="dxa"/>
            <w:tcBorders>
              <w:top w:val="single" w:sz="4" w:space="0" w:color="auto"/>
              <w:left w:val="single" w:sz="4" w:space="0" w:color="auto"/>
              <w:bottom w:val="single" w:sz="4" w:space="0" w:color="auto"/>
              <w:right w:val="single" w:sz="4" w:space="0" w:color="auto"/>
            </w:tcBorders>
          </w:tcPr>
          <w:p w14:paraId="6804DB50" w14:textId="77777777" w:rsidR="007265FF" w:rsidRPr="007E0A33" w:rsidRDefault="007265FF" w:rsidP="004F418A">
            <w:pPr>
              <w:spacing w:after="0" w:line="25" w:lineRule="atLeast"/>
              <w:rPr>
                <w:rFonts w:ascii="Times New Roman" w:hAnsi="Times New Roman"/>
                <w:bCs/>
                <w:sz w:val="24"/>
                <w:szCs w:val="24"/>
                <w:lang w:val="en-US"/>
              </w:rPr>
            </w:pPr>
            <w:r w:rsidRPr="007E0A33">
              <w:rPr>
                <w:rFonts w:ascii="Times New Roman" w:hAnsi="Times New Roman"/>
                <w:bCs/>
                <w:sz w:val="24"/>
                <w:szCs w:val="24"/>
                <w:lang w:val="en-US"/>
              </w:rPr>
              <w:t xml:space="preserve">      -</w:t>
            </w:r>
          </w:p>
        </w:tc>
        <w:tc>
          <w:tcPr>
            <w:tcW w:w="1985" w:type="dxa"/>
            <w:tcBorders>
              <w:top w:val="single" w:sz="4" w:space="0" w:color="auto"/>
              <w:left w:val="single" w:sz="4" w:space="0" w:color="auto"/>
              <w:bottom w:val="single" w:sz="4" w:space="0" w:color="auto"/>
              <w:right w:val="single" w:sz="4" w:space="0" w:color="auto"/>
            </w:tcBorders>
          </w:tcPr>
          <w:p w14:paraId="1D5E8214" w14:textId="31516F1D" w:rsidR="007265FF" w:rsidRPr="00ED54B9" w:rsidRDefault="00ED54B9" w:rsidP="004F418A">
            <w:pPr>
              <w:spacing w:after="0" w:line="25" w:lineRule="atLeast"/>
              <w:jc w:val="center"/>
              <w:rPr>
                <w:rFonts w:ascii="Times New Roman" w:hAnsi="Times New Roman"/>
                <w:bCs/>
              </w:rPr>
            </w:pPr>
            <w:r>
              <w:rPr>
                <w:rFonts w:ascii="Times New Roman" w:hAnsi="Times New Roman"/>
                <w:bCs/>
              </w:rPr>
              <w:t>8,975</w:t>
            </w:r>
          </w:p>
        </w:tc>
      </w:tr>
      <w:tr w:rsidR="007265FF" w:rsidRPr="007E0A33" w14:paraId="1B5A0A87"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235CB21B" w14:textId="77777777" w:rsidR="007265FF" w:rsidRPr="007E0A33" w:rsidRDefault="007265FF"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Коэфф-нт</w:t>
            </w:r>
            <w:proofErr w:type="spellEnd"/>
            <w:r w:rsidRPr="007E0A33">
              <w:rPr>
                <w:rFonts w:ascii="Times New Roman" w:hAnsi="Times New Roman"/>
                <w:bCs/>
              </w:rPr>
              <w:t xml:space="preserve"> </w:t>
            </w:r>
            <w:proofErr w:type="spellStart"/>
            <w:r w:rsidRPr="007E0A33">
              <w:rPr>
                <w:rFonts w:ascii="Times New Roman" w:hAnsi="Times New Roman"/>
                <w:bCs/>
              </w:rPr>
              <w:t>ослабл</w:t>
            </w:r>
            <w:proofErr w:type="spellEnd"/>
            <w:r w:rsidRPr="007E0A33">
              <w:rPr>
                <w:rFonts w:ascii="Times New Roman" w:hAnsi="Times New Roman"/>
                <w:bCs/>
              </w:rPr>
              <w:t>. лучей</w:t>
            </w:r>
          </w:p>
        </w:tc>
        <w:tc>
          <w:tcPr>
            <w:tcW w:w="1130" w:type="dxa"/>
            <w:tcBorders>
              <w:top w:val="single" w:sz="4" w:space="0" w:color="auto"/>
              <w:left w:val="single" w:sz="4" w:space="0" w:color="auto"/>
              <w:bottom w:val="single" w:sz="4" w:space="0" w:color="auto"/>
              <w:right w:val="single" w:sz="4" w:space="0" w:color="auto"/>
            </w:tcBorders>
          </w:tcPr>
          <w:p w14:paraId="36298D53"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sz w:val="24"/>
                <w:szCs w:val="24"/>
              </w:rPr>
              <w:t xml:space="preserve">    </w:t>
            </w:r>
            <w:r w:rsidRPr="007E0A33">
              <w:rPr>
                <w:rFonts w:ascii="Times New Roman" w:hAnsi="Times New Roman"/>
                <w:bCs/>
              </w:rPr>
              <w:t xml:space="preserve"> </w:t>
            </w:r>
            <w:proofErr w:type="spellStart"/>
            <w:r w:rsidRPr="007E0A33">
              <w:rPr>
                <w:rFonts w:ascii="Times New Roman" w:hAnsi="Times New Roman"/>
                <w:bCs/>
              </w:rPr>
              <w:t>k</w:t>
            </w:r>
            <w:r w:rsidRPr="007E0A33">
              <w:rPr>
                <w:rFonts w:ascii="Times New Roman" w:hAnsi="Times New Roman"/>
                <w:bCs/>
                <w:vertAlign w:val="subscript"/>
              </w:rPr>
              <w:t>г</w:t>
            </w:r>
            <w:proofErr w:type="spellEnd"/>
          </w:p>
        </w:tc>
        <w:tc>
          <w:tcPr>
            <w:tcW w:w="2835" w:type="dxa"/>
            <w:tcBorders>
              <w:top w:val="single" w:sz="4" w:space="0" w:color="auto"/>
              <w:left w:val="single" w:sz="4" w:space="0" w:color="auto"/>
              <w:bottom w:val="single" w:sz="4" w:space="0" w:color="auto"/>
              <w:right w:val="single" w:sz="4" w:space="0" w:color="auto"/>
            </w:tcBorders>
          </w:tcPr>
          <w:p w14:paraId="731F88FC"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Номограмма IX, Норматив.</w:t>
            </w:r>
          </w:p>
        </w:tc>
        <w:tc>
          <w:tcPr>
            <w:tcW w:w="1273" w:type="dxa"/>
            <w:tcBorders>
              <w:top w:val="single" w:sz="4" w:space="0" w:color="auto"/>
              <w:left w:val="single" w:sz="4" w:space="0" w:color="auto"/>
              <w:bottom w:val="single" w:sz="4" w:space="0" w:color="auto"/>
              <w:right w:val="single" w:sz="4" w:space="0" w:color="auto"/>
            </w:tcBorders>
          </w:tcPr>
          <w:p w14:paraId="1BD7119A"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sz w:val="24"/>
                <w:szCs w:val="24"/>
              </w:rPr>
              <w:t xml:space="preserve">      -</w:t>
            </w:r>
          </w:p>
        </w:tc>
        <w:tc>
          <w:tcPr>
            <w:tcW w:w="1985" w:type="dxa"/>
            <w:tcBorders>
              <w:top w:val="single" w:sz="4" w:space="0" w:color="auto"/>
              <w:left w:val="single" w:sz="4" w:space="0" w:color="auto"/>
              <w:bottom w:val="single" w:sz="4" w:space="0" w:color="auto"/>
              <w:right w:val="single" w:sz="4" w:space="0" w:color="auto"/>
            </w:tcBorders>
          </w:tcPr>
          <w:p w14:paraId="24CB03B5" w14:textId="1C207352"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0,5</w:t>
            </w:r>
          </w:p>
        </w:tc>
      </w:tr>
      <w:tr w:rsidR="007265FF" w:rsidRPr="007E0A33" w14:paraId="52871A52"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6852935D"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rPr>
              <w:t xml:space="preserve">Сила </w:t>
            </w:r>
            <w:proofErr w:type="spellStart"/>
            <w:r w:rsidRPr="007E0A33">
              <w:rPr>
                <w:rFonts w:ascii="Times New Roman" w:hAnsi="Times New Roman"/>
                <w:bCs/>
              </w:rPr>
              <w:t>погл</w:t>
            </w:r>
            <w:proofErr w:type="spellEnd"/>
            <w:r w:rsidRPr="007E0A33">
              <w:rPr>
                <w:rFonts w:ascii="Times New Roman" w:hAnsi="Times New Roman"/>
                <w:bCs/>
              </w:rPr>
              <w:t xml:space="preserve"> </w:t>
            </w:r>
            <w:proofErr w:type="spellStart"/>
            <w:r w:rsidRPr="007E0A33">
              <w:rPr>
                <w:rFonts w:ascii="Times New Roman" w:hAnsi="Times New Roman"/>
                <w:bCs/>
              </w:rPr>
              <w:t>топочн</w:t>
            </w:r>
            <w:proofErr w:type="spellEnd"/>
            <w:r w:rsidRPr="007E0A33">
              <w:rPr>
                <w:rFonts w:ascii="Times New Roman" w:hAnsi="Times New Roman"/>
                <w:bCs/>
              </w:rPr>
              <w:t xml:space="preserve"> средой</w:t>
            </w:r>
          </w:p>
        </w:tc>
        <w:tc>
          <w:tcPr>
            <w:tcW w:w="1130" w:type="dxa"/>
            <w:tcBorders>
              <w:top w:val="single" w:sz="4" w:space="0" w:color="auto"/>
              <w:left w:val="single" w:sz="4" w:space="0" w:color="auto"/>
              <w:bottom w:val="single" w:sz="4" w:space="0" w:color="auto"/>
              <w:right w:val="single" w:sz="4" w:space="0" w:color="auto"/>
            </w:tcBorders>
          </w:tcPr>
          <w:p w14:paraId="42EC4B13" w14:textId="77777777" w:rsidR="007265FF" w:rsidRPr="007E0A33" w:rsidRDefault="007265FF" w:rsidP="004F418A">
            <w:pPr>
              <w:spacing w:after="0" w:line="25" w:lineRule="atLeast"/>
              <w:rPr>
                <w:rFonts w:ascii="Times New Roman" w:hAnsi="Times New Roman"/>
                <w:bCs/>
                <w:sz w:val="24"/>
                <w:szCs w:val="24"/>
              </w:rPr>
            </w:pPr>
            <w:r w:rsidRPr="007E0A33">
              <w:rPr>
                <w:rFonts w:ascii="Times New Roman" w:hAnsi="Times New Roman"/>
                <w:bCs/>
              </w:rPr>
              <w:t xml:space="preserve">    k p</w:t>
            </w:r>
            <w:r w:rsidRPr="007E0A33">
              <w:rPr>
                <w:rFonts w:ascii="Times New Roman" w:hAnsi="Times New Roman"/>
                <w:bCs/>
                <w:lang w:val="en-US"/>
              </w:rPr>
              <w:t>s</w:t>
            </w:r>
          </w:p>
        </w:tc>
        <w:tc>
          <w:tcPr>
            <w:tcW w:w="2835" w:type="dxa"/>
            <w:tcBorders>
              <w:top w:val="single" w:sz="4" w:space="0" w:color="auto"/>
              <w:left w:val="single" w:sz="4" w:space="0" w:color="auto"/>
              <w:bottom w:val="single" w:sz="4" w:space="0" w:color="auto"/>
              <w:right w:val="single" w:sz="4" w:space="0" w:color="auto"/>
            </w:tcBorders>
          </w:tcPr>
          <w:p w14:paraId="7E08EE24" w14:textId="77777777" w:rsidR="007265FF" w:rsidRPr="007E0A33" w:rsidRDefault="007265FF" w:rsidP="004F418A">
            <w:pPr>
              <w:spacing w:after="0" w:line="25" w:lineRule="atLeast"/>
              <w:jc w:val="both"/>
              <w:rPr>
                <w:rFonts w:ascii="Times New Roman" w:hAnsi="Times New Roman"/>
                <w:bCs/>
                <w:sz w:val="24"/>
                <w:szCs w:val="24"/>
              </w:rPr>
            </w:pPr>
            <w:r w:rsidRPr="007E0A33">
              <w:rPr>
                <w:rFonts w:ascii="Times New Roman" w:hAnsi="Times New Roman"/>
                <w:bCs/>
              </w:rPr>
              <w:t xml:space="preserve">   </w:t>
            </w:r>
            <w:proofErr w:type="spellStart"/>
            <w:r w:rsidRPr="007E0A33">
              <w:rPr>
                <w:rFonts w:ascii="Times New Roman" w:hAnsi="Times New Roman"/>
                <w:bCs/>
              </w:rPr>
              <w:t>k</w:t>
            </w:r>
            <w:r w:rsidRPr="007E0A33">
              <w:rPr>
                <w:rFonts w:ascii="Times New Roman" w:hAnsi="Times New Roman"/>
                <w:bCs/>
                <w:vertAlign w:val="subscript"/>
              </w:rPr>
              <w:t>г</w:t>
            </w:r>
            <w:proofErr w:type="spellEnd"/>
            <w:r w:rsidRPr="007E0A33">
              <w:rPr>
                <w:rFonts w:ascii="Times New Roman" w:hAnsi="Times New Roman"/>
                <w:bCs/>
              </w:rPr>
              <w:t xml:space="preserve"> </w:t>
            </w:r>
            <w:proofErr w:type="spellStart"/>
            <w:proofErr w:type="gramStart"/>
            <w:r w:rsidRPr="007E0A33">
              <w:rPr>
                <w:rFonts w:ascii="Times New Roman" w:hAnsi="Times New Roman"/>
                <w:bCs/>
                <w:lang w:val="en-US"/>
              </w:rPr>
              <w:t>r</w:t>
            </w:r>
            <w:r w:rsidRPr="007E0A33">
              <w:rPr>
                <w:rFonts w:ascii="Times New Roman" w:hAnsi="Times New Roman"/>
                <w:bCs/>
                <w:vertAlign w:val="subscript"/>
                <w:lang w:val="en-US"/>
              </w:rPr>
              <w:t>n</w:t>
            </w:r>
            <w:r w:rsidRPr="007E0A33">
              <w:rPr>
                <w:rFonts w:ascii="Times New Roman" w:hAnsi="Times New Roman"/>
                <w:bCs/>
                <w:lang w:val="en-US"/>
              </w:rPr>
              <w:t>s</w:t>
            </w:r>
            <w:proofErr w:type="spellEnd"/>
            <w:r w:rsidRPr="007E0A33">
              <w:rPr>
                <w:rFonts w:ascii="Times New Roman" w:hAnsi="Times New Roman"/>
                <w:bCs/>
              </w:rPr>
              <w:t xml:space="preserve"> ,</w:t>
            </w:r>
            <w:proofErr w:type="gramEnd"/>
            <w:r w:rsidRPr="007E0A33">
              <w:rPr>
                <w:rFonts w:ascii="Times New Roman" w:hAnsi="Times New Roman"/>
                <w:bCs/>
              </w:rPr>
              <w:t xml:space="preserve"> при (р = 1 </w:t>
            </w:r>
            <w:proofErr w:type="spellStart"/>
            <w:r w:rsidRPr="007E0A33">
              <w:rPr>
                <w:rFonts w:ascii="Times New Roman" w:hAnsi="Times New Roman"/>
                <w:bCs/>
              </w:rPr>
              <w:t>ат</w:t>
            </w:r>
            <w:proofErr w:type="spellEnd"/>
            <w:r w:rsidRPr="007E0A33">
              <w:rPr>
                <w:rFonts w:ascii="Times New Roman" w:hAnsi="Times New Roman"/>
                <w:bCs/>
              </w:rPr>
              <w:t>)</w:t>
            </w:r>
          </w:p>
        </w:tc>
        <w:tc>
          <w:tcPr>
            <w:tcW w:w="1273" w:type="dxa"/>
            <w:tcBorders>
              <w:top w:val="single" w:sz="4" w:space="0" w:color="auto"/>
              <w:left w:val="single" w:sz="4" w:space="0" w:color="auto"/>
              <w:bottom w:val="single" w:sz="4" w:space="0" w:color="auto"/>
              <w:right w:val="single" w:sz="4" w:space="0" w:color="auto"/>
            </w:tcBorders>
          </w:tcPr>
          <w:p w14:paraId="37A4DDE7"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м×ат</w:t>
            </w:r>
            <w:proofErr w:type="spellEnd"/>
          </w:p>
        </w:tc>
        <w:tc>
          <w:tcPr>
            <w:tcW w:w="1985" w:type="dxa"/>
            <w:tcBorders>
              <w:top w:val="single" w:sz="4" w:space="0" w:color="auto"/>
              <w:left w:val="single" w:sz="4" w:space="0" w:color="auto"/>
              <w:bottom w:val="single" w:sz="4" w:space="0" w:color="auto"/>
              <w:right w:val="single" w:sz="4" w:space="0" w:color="auto"/>
            </w:tcBorders>
          </w:tcPr>
          <w:p w14:paraId="4AE1C674" w14:textId="23F4C4B7" w:rsidR="007265FF" w:rsidRPr="007E0A33" w:rsidRDefault="007265FF" w:rsidP="004F418A">
            <w:pPr>
              <w:spacing w:after="0" w:line="25" w:lineRule="atLeast"/>
              <w:jc w:val="center"/>
              <w:rPr>
                <w:rFonts w:ascii="Times New Roman" w:hAnsi="Times New Roman"/>
                <w:bCs/>
                <w:sz w:val="24"/>
                <w:szCs w:val="24"/>
              </w:rPr>
            </w:pPr>
            <w:r w:rsidRPr="007E0A33">
              <w:rPr>
                <w:rFonts w:ascii="Times New Roman" w:hAnsi="Times New Roman"/>
                <w:bCs/>
              </w:rPr>
              <w:t>0,5</w:t>
            </w:r>
            <w:r>
              <w:rPr>
                <w:rFonts w:ascii="Times New Roman" w:hAnsi="Times New Roman"/>
                <w:bCs/>
              </w:rPr>
              <w:t>·</w:t>
            </w:r>
            <w:r w:rsidRPr="007E0A33">
              <w:rPr>
                <w:rFonts w:ascii="Times New Roman" w:hAnsi="Times New Roman"/>
                <w:bCs/>
              </w:rPr>
              <w:t>0,6=0,30</w:t>
            </w:r>
          </w:p>
        </w:tc>
      </w:tr>
      <w:tr w:rsidR="007265FF" w:rsidRPr="007E0A33" w14:paraId="64983179"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24098EE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Степ </w:t>
            </w:r>
            <w:proofErr w:type="spellStart"/>
            <w:r w:rsidRPr="007E0A33">
              <w:rPr>
                <w:rFonts w:ascii="Times New Roman" w:hAnsi="Times New Roman"/>
                <w:bCs/>
              </w:rPr>
              <w:t>черн</w:t>
            </w:r>
            <w:proofErr w:type="spellEnd"/>
            <w:r w:rsidRPr="007E0A33">
              <w:rPr>
                <w:rFonts w:ascii="Times New Roman" w:hAnsi="Times New Roman"/>
                <w:bCs/>
              </w:rPr>
              <w:t xml:space="preserve"> </w:t>
            </w:r>
            <w:proofErr w:type="spellStart"/>
            <w:r w:rsidRPr="007E0A33">
              <w:rPr>
                <w:rFonts w:ascii="Times New Roman" w:hAnsi="Times New Roman"/>
                <w:bCs/>
              </w:rPr>
              <w:t>несвет</w:t>
            </w:r>
            <w:proofErr w:type="spellEnd"/>
            <w:r w:rsidRPr="007E0A33">
              <w:rPr>
                <w:rFonts w:ascii="Times New Roman" w:hAnsi="Times New Roman"/>
                <w:bCs/>
              </w:rPr>
              <w:t xml:space="preserve"> факела</w:t>
            </w:r>
          </w:p>
        </w:tc>
        <w:tc>
          <w:tcPr>
            <w:tcW w:w="1130" w:type="dxa"/>
            <w:tcBorders>
              <w:top w:val="single" w:sz="4" w:space="0" w:color="auto"/>
              <w:left w:val="single" w:sz="4" w:space="0" w:color="auto"/>
              <w:bottom w:val="single" w:sz="4" w:space="0" w:color="auto"/>
              <w:right w:val="single" w:sz="4" w:space="0" w:color="auto"/>
            </w:tcBorders>
          </w:tcPr>
          <w:p w14:paraId="1DBB5ECD"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w:t>
            </w:r>
            <w:r w:rsidRPr="007E0A33">
              <w:rPr>
                <w:rFonts w:ascii="Times New Roman" w:hAnsi="Times New Roman"/>
                <w:bCs/>
                <w:vertAlign w:val="subscript"/>
              </w:rPr>
              <w:t>г</w:t>
            </w:r>
            <w:proofErr w:type="spellEnd"/>
          </w:p>
        </w:tc>
        <w:tc>
          <w:tcPr>
            <w:tcW w:w="2835" w:type="dxa"/>
            <w:tcBorders>
              <w:top w:val="single" w:sz="4" w:space="0" w:color="auto"/>
              <w:left w:val="single" w:sz="4" w:space="0" w:color="auto"/>
              <w:bottom w:val="single" w:sz="4" w:space="0" w:color="auto"/>
              <w:right w:val="single" w:sz="4" w:space="0" w:color="auto"/>
            </w:tcBorders>
          </w:tcPr>
          <w:p w14:paraId="3830AB20"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Номограмма XI, Норматив</w:t>
            </w:r>
          </w:p>
        </w:tc>
        <w:tc>
          <w:tcPr>
            <w:tcW w:w="1273" w:type="dxa"/>
            <w:tcBorders>
              <w:top w:val="single" w:sz="4" w:space="0" w:color="auto"/>
              <w:left w:val="single" w:sz="4" w:space="0" w:color="auto"/>
              <w:bottom w:val="single" w:sz="4" w:space="0" w:color="auto"/>
              <w:right w:val="single" w:sz="4" w:space="0" w:color="auto"/>
            </w:tcBorders>
          </w:tcPr>
          <w:p w14:paraId="3E21BD7F"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tcPr>
          <w:p w14:paraId="2F6F86EE" w14:textId="4CD15ED2"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0,251</w:t>
            </w:r>
          </w:p>
        </w:tc>
      </w:tr>
      <w:tr w:rsidR="007265FF" w:rsidRPr="007E0A33" w14:paraId="49F1A9F5"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3DAEE711"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Степень </w:t>
            </w:r>
            <w:proofErr w:type="spellStart"/>
            <w:r w:rsidRPr="007E0A33">
              <w:rPr>
                <w:rFonts w:ascii="Times New Roman" w:hAnsi="Times New Roman"/>
                <w:bCs/>
              </w:rPr>
              <w:t>черн</w:t>
            </w:r>
            <w:proofErr w:type="spellEnd"/>
            <w:r w:rsidRPr="007E0A33">
              <w:rPr>
                <w:rFonts w:ascii="Times New Roman" w:hAnsi="Times New Roman"/>
                <w:bCs/>
              </w:rPr>
              <w:t xml:space="preserve"> свет факела</w:t>
            </w:r>
          </w:p>
        </w:tc>
        <w:tc>
          <w:tcPr>
            <w:tcW w:w="1130" w:type="dxa"/>
            <w:tcBorders>
              <w:top w:val="single" w:sz="4" w:space="0" w:color="auto"/>
              <w:left w:val="single" w:sz="4" w:space="0" w:color="auto"/>
              <w:bottom w:val="single" w:sz="4" w:space="0" w:color="auto"/>
              <w:right w:val="single" w:sz="4" w:space="0" w:color="auto"/>
            </w:tcBorders>
          </w:tcPr>
          <w:p w14:paraId="79E35788"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vertAlign w:val="subscript"/>
              </w:rPr>
              <w:t xml:space="preserve"> </w:t>
            </w:r>
            <w:proofErr w:type="spellStart"/>
            <w:r w:rsidRPr="007E0A33">
              <w:rPr>
                <w:rFonts w:ascii="Times New Roman" w:hAnsi="Times New Roman"/>
                <w:bCs/>
              </w:rPr>
              <w:t>а</w:t>
            </w:r>
            <w:r w:rsidRPr="007E0A33">
              <w:rPr>
                <w:rFonts w:ascii="Times New Roman" w:hAnsi="Times New Roman"/>
                <w:bCs/>
                <w:vertAlign w:val="subscript"/>
              </w:rPr>
              <w:t>св</w:t>
            </w:r>
            <w:proofErr w:type="spellEnd"/>
          </w:p>
        </w:tc>
        <w:tc>
          <w:tcPr>
            <w:tcW w:w="2835" w:type="dxa"/>
            <w:tcBorders>
              <w:top w:val="single" w:sz="4" w:space="0" w:color="auto"/>
              <w:left w:val="single" w:sz="4" w:space="0" w:color="auto"/>
              <w:bottom w:val="single" w:sz="4" w:space="0" w:color="auto"/>
              <w:right w:val="single" w:sz="4" w:space="0" w:color="auto"/>
            </w:tcBorders>
          </w:tcPr>
          <w:p w14:paraId="21A1ECE0"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Нормативный метод </w:t>
            </w:r>
            <w:r w:rsidRPr="007E0A33">
              <w:rPr>
                <w:rFonts w:ascii="Times New Roman" w:hAnsi="Times New Roman"/>
                <w:bCs/>
                <w:lang w:val="en-US"/>
              </w:rPr>
              <w:t>s</w:t>
            </w:r>
            <w:r w:rsidRPr="007E0A33">
              <w:rPr>
                <w:rFonts w:ascii="Times New Roman" w:hAnsi="Times New Roman"/>
                <w:bCs/>
              </w:rPr>
              <w:t>≥2,5м</w:t>
            </w:r>
          </w:p>
        </w:tc>
        <w:tc>
          <w:tcPr>
            <w:tcW w:w="1273" w:type="dxa"/>
            <w:tcBorders>
              <w:top w:val="single" w:sz="4" w:space="0" w:color="auto"/>
              <w:left w:val="single" w:sz="4" w:space="0" w:color="auto"/>
              <w:bottom w:val="single" w:sz="4" w:space="0" w:color="auto"/>
              <w:right w:val="single" w:sz="4" w:space="0" w:color="auto"/>
            </w:tcBorders>
          </w:tcPr>
          <w:p w14:paraId="5C09199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64271230" w14:textId="172F7775"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0,9</w:t>
            </w:r>
          </w:p>
        </w:tc>
      </w:tr>
      <w:tr w:rsidR="007265FF" w:rsidRPr="007E0A33" w14:paraId="01F956AF"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5711F2C5" w14:textId="77777777" w:rsidR="007265FF" w:rsidRPr="007E0A33" w:rsidRDefault="007265FF" w:rsidP="004F418A">
            <w:pPr>
              <w:spacing w:after="0" w:line="25" w:lineRule="atLeast"/>
              <w:rPr>
                <w:rFonts w:ascii="Times New Roman" w:hAnsi="Times New Roman"/>
                <w:bCs/>
              </w:rPr>
            </w:pPr>
            <w:proofErr w:type="spellStart"/>
            <w:r w:rsidRPr="007E0A33">
              <w:rPr>
                <w:rFonts w:ascii="Times New Roman" w:hAnsi="Times New Roman"/>
                <w:bCs/>
              </w:rPr>
              <w:t>Коэффи-ент</w:t>
            </w:r>
            <w:proofErr w:type="spellEnd"/>
            <w:r w:rsidRPr="007E0A33">
              <w:rPr>
                <w:rFonts w:ascii="Times New Roman" w:hAnsi="Times New Roman"/>
                <w:bCs/>
              </w:rPr>
              <w:t xml:space="preserve"> вида сжиган.</w:t>
            </w:r>
          </w:p>
        </w:tc>
        <w:tc>
          <w:tcPr>
            <w:tcW w:w="1130" w:type="dxa"/>
            <w:tcBorders>
              <w:top w:val="single" w:sz="4" w:space="0" w:color="auto"/>
              <w:left w:val="single" w:sz="4" w:space="0" w:color="auto"/>
              <w:bottom w:val="single" w:sz="4" w:space="0" w:color="auto"/>
              <w:right w:val="single" w:sz="4" w:space="0" w:color="auto"/>
            </w:tcBorders>
            <w:hideMark/>
          </w:tcPr>
          <w:p w14:paraId="669B5671"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m</w:t>
            </w:r>
          </w:p>
        </w:tc>
        <w:tc>
          <w:tcPr>
            <w:tcW w:w="2835" w:type="dxa"/>
            <w:tcBorders>
              <w:top w:val="single" w:sz="4" w:space="0" w:color="auto"/>
              <w:left w:val="single" w:sz="4" w:space="0" w:color="auto"/>
              <w:bottom w:val="single" w:sz="4" w:space="0" w:color="auto"/>
              <w:right w:val="single" w:sz="4" w:space="0" w:color="auto"/>
            </w:tcBorders>
            <w:hideMark/>
          </w:tcPr>
          <w:p w14:paraId="705015F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То же</w:t>
            </w:r>
          </w:p>
        </w:tc>
        <w:tc>
          <w:tcPr>
            <w:tcW w:w="1273" w:type="dxa"/>
            <w:tcBorders>
              <w:top w:val="single" w:sz="4" w:space="0" w:color="auto"/>
              <w:left w:val="single" w:sz="4" w:space="0" w:color="auto"/>
              <w:bottom w:val="single" w:sz="4" w:space="0" w:color="auto"/>
              <w:right w:val="single" w:sz="4" w:space="0" w:color="auto"/>
            </w:tcBorders>
            <w:hideMark/>
          </w:tcPr>
          <w:p w14:paraId="4B66F081"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47256DFD" w14:textId="13067CD4"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0,8</w:t>
            </w:r>
          </w:p>
        </w:tc>
      </w:tr>
      <w:tr w:rsidR="007265FF" w:rsidRPr="007E0A33" w14:paraId="2B3C78BC"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557F2DE5"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Степень черноты топки</w:t>
            </w:r>
          </w:p>
        </w:tc>
        <w:tc>
          <w:tcPr>
            <w:tcW w:w="1130" w:type="dxa"/>
            <w:tcBorders>
              <w:top w:val="single" w:sz="4" w:space="0" w:color="auto"/>
              <w:left w:val="single" w:sz="4" w:space="0" w:color="auto"/>
              <w:bottom w:val="single" w:sz="4" w:space="0" w:color="auto"/>
              <w:right w:val="single" w:sz="4" w:space="0" w:color="auto"/>
            </w:tcBorders>
            <w:hideMark/>
          </w:tcPr>
          <w:p w14:paraId="0B109E7C" w14:textId="77777777" w:rsidR="007265FF" w:rsidRPr="007E0A33" w:rsidRDefault="007265FF" w:rsidP="004F418A">
            <w:pPr>
              <w:spacing w:after="0" w:line="25" w:lineRule="atLeast"/>
              <w:rPr>
                <w:rFonts w:ascii="Times New Roman" w:hAnsi="Times New Roman"/>
                <w:bCs/>
                <w:vertAlign w:val="subscript"/>
              </w:rPr>
            </w:pPr>
            <w:r w:rsidRPr="007E0A33">
              <w:rPr>
                <w:rFonts w:ascii="Times New Roman" w:hAnsi="Times New Roman"/>
                <w:bCs/>
                <w:vertAlign w:val="subscript"/>
              </w:rPr>
              <w:t xml:space="preserve">         </w:t>
            </w:r>
            <w:proofErr w:type="spellStart"/>
            <w:r w:rsidRPr="007E0A33">
              <w:rPr>
                <w:rFonts w:ascii="Times New Roman" w:hAnsi="Times New Roman"/>
                <w:bCs/>
              </w:rPr>
              <w:t>а</w:t>
            </w:r>
            <w:r w:rsidRPr="007E0A33">
              <w:rPr>
                <w:rFonts w:ascii="Times New Roman" w:hAnsi="Times New Roman"/>
                <w:bCs/>
                <w:vertAlign w:val="subscript"/>
              </w:rPr>
              <w:t>т</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179CC1E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w:t>
            </w:r>
            <w:r w:rsidRPr="007E0A33">
              <w:rPr>
                <w:rFonts w:ascii="Times New Roman" w:hAnsi="Times New Roman"/>
                <w:bCs/>
                <w:vertAlign w:val="subscript"/>
              </w:rPr>
              <w:t>ф</w:t>
            </w:r>
            <w:proofErr w:type="spellEnd"/>
            <w:r w:rsidRPr="007E0A33">
              <w:rPr>
                <w:rFonts w:ascii="Times New Roman" w:hAnsi="Times New Roman"/>
                <w:bCs/>
              </w:rPr>
              <w:t>/[</w:t>
            </w:r>
            <w:proofErr w:type="spellStart"/>
            <w:r w:rsidRPr="007E0A33">
              <w:rPr>
                <w:rFonts w:ascii="Times New Roman" w:hAnsi="Times New Roman"/>
                <w:bCs/>
              </w:rPr>
              <w:t>а</w:t>
            </w:r>
            <w:r w:rsidRPr="007E0A33">
              <w:rPr>
                <w:rFonts w:ascii="Times New Roman" w:hAnsi="Times New Roman"/>
                <w:bCs/>
                <w:vertAlign w:val="subscript"/>
              </w:rPr>
              <w:t>ф</w:t>
            </w:r>
            <w:proofErr w:type="spellEnd"/>
            <w:r w:rsidRPr="007E0A33">
              <w:rPr>
                <w:rFonts w:ascii="Times New Roman" w:hAnsi="Times New Roman"/>
                <w:bCs/>
              </w:rPr>
              <w:t>+(1-а</w:t>
            </w:r>
            <w:r w:rsidRPr="007E0A33">
              <w:rPr>
                <w:rFonts w:ascii="Times New Roman" w:hAnsi="Times New Roman"/>
                <w:bCs/>
                <w:vertAlign w:val="subscript"/>
              </w:rPr>
              <w:t>ф</w:t>
            </w:r>
            <w:r w:rsidRPr="007E0A33">
              <w:rPr>
                <w:rFonts w:ascii="Times New Roman" w:hAnsi="Times New Roman"/>
                <w:bCs/>
              </w:rPr>
              <w:t xml:space="preserve">) </w:t>
            </w:r>
            <w:proofErr w:type="spellStart"/>
            <w:r w:rsidRPr="007E0A33">
              <w:rPr>
                <w:rFonts w:ascii="Times New Roman" w:hAnsi="Times New Roman"/>
                <w:bCs/>
              </w:rPr>
              <w:t>ψ</w:t>
            </w:r>
            <w:r>
              <w:rPr>
                <w:rFonts w:ascii="Times New Roman" w:hAnsi="Times New Roman"/>
                <w:bCs/>
              </w:rPr>
              <w:t>·</w:t>
            </w:r>
            <w:r w:rsidRPr="007E0A33">
              <w:rPr>
                <w:rFonts w:ascii="Times New Roman" w:hAnsi="Times New Roman"/>
                <w:bCs/>
              </w:rPr>
              <w:t>ζ</w:t>
            </w:r>
            <w:proofErr w:type="spellEnd"/>
            <w:r w:rsidRPr="007E0A33">
              <w:rPr>
                <w:rFonts w:ascii="Times New Roman" w:hAnsi="Times New Roman"/>
                <w:bCs/>
              </w:rPr>
              <w:t>]</w:t>
            </w:r>
          </w:p>
        </w:tc>
        <w:tc>
          <w:tcPr>
            <w:tcW w:w="1273" w:type="dxa"/>
            <w:tcBorders>
              <w:top w:val="single" w:sz="4" w:space="0" w:color="auto"/>
              <w:left w:val="single" w:sz="4" w:space="0" w:color="auto"/>
              <w:bottom w:val="single" w:sz="4" w:space="0" w:color="auto"/>
              <w:right w:val="single" w:sz="4" w:space="0" w:color="auto"/>
            </w:tcBorders>
            <w:hideMark/>
          </w:tcPr>
          <w:p w14:paraId="73C89ADA"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71E9A3C4" w14:textId="7AEF82C4"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0,82</w:t>
            </w:r>
          </w:p>
        </w:tc>
      </w:tr>
      <w:tr w:rsidR="007265FF" w:rsidRPr="007E0A33" w14:paraId="07473E26"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49F098BE" w14:textId="77777777" w:rsidR="007265FF" w:rsidRPr="007E0A33" w:rsidRDefault="007265FF" w:rsidP="004F418A">
            <w:pPr>
              <w:spacing w:after="0" w:line="25" w:lineRule="atLeast"/>
              <w:rPr>
                <w:rFonts w:ascii="Times New Roman" w:hAnsi="Times New Roman"/>
                <w:bCs/>
              </w:rPr>
            </w:pPr>
            <w:proofErr w:type="spellStart"/>
            <w:r w:rsidRPr="007E0A33">
              <w:rPr>
                <w:rFonts w:ascii="Times New Roman" w:hAnsi="Times New Roman"/>
                <w:bCs/>
              </w:rPr>
              <w:t>Отн</w:t>
            </w:r>
            <w:proofErr w:type="spellEnd"/>
            <w:r w:rsidRPr="007E0A33">
              <w:rPr>
                <w:rFonts w:ascii="Times New Roman" w:hAnsi="Times New Roman"/>
                <w:bCs/>
              </w:rPr>
              <w:t>. место Макс. темпер</w:t>
            </w:r>
          </w:p>
        </w:tc>
        <w:tc>
          <w:tcPr>
            <w:tcW w:w="1130" w:type="dxa"/>
            <w:tcBorders>
              <w:top w:val="single" w:sz="4" w:space="0" w:color="auto"/>
              <w:left w:val="single" w:sz="4" w:space="0" w:color="auto"/>
              <w:bottom w:val="single" w:sz="4" w:space="0" w:color="auto"/>
              <w:right w:val="single" w:sz="4" w:space="0" w:color="auto"/>
            </w:tcBorders>
          </w:tcPr>
          <w:p w14:paraId="2E207FB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χ</w:t>
            </w:r>
          </w:p>
        </w:tc>
        <w:tc>
          <w:tcPr>
            <w:tcW w:w="2835" w:type="dxa"/>
            <w:tcBorders>
              <w:top w:val="single" w:sz="4" w:space="0" w:color="auto"/>
              <w:left w:val="single" w:sz="4" w:space="0" w:color="auto"/>
              <w:bottom w:val="single" w:sz="4" w:space="0" w:color="auto"/>
              <w:right w:val="single" w:sz="4" w:space="0" w:color="auto"/>
            </w:tcBorders>
          </w:tcPr>
          <w:p w14:paraId="2FCFC53A"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Нормативный метод</w:t>
            </w:r>
          </w:p>
        </w:tc>
        <w:tc>
          <w:tcPr>
            <w:tcW w:w="1273" w:type="dxa"/>
            <w:tcBorders>
              <w:top w:val="single" w:sz="4" w:space="0" w:color="auto"/>
              <w:left w:val="single" w:sz="4" w:space="0" w:color="auto"/>
              <w:bottom w:val="single" w:sz="4" w:space="0" w:color="auto"/>
              <w:right w:val="single" w:sz="4" w:space="0" w:color="auto"/>
            </w:tcBorders>
          </w:tcPr>
          <w:p w14:paraId="50CE1BA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tcPr>
          <w:p w14:paraId="0E08EBB5" w14:textId="51788A6B"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0,3</w:t>
            </w:r>
          </w:p>
        </w:tc>
      </w:tr>
      <w:tr w:rsidR="007265FF" w:rsidRPr="007E0A33" w14:paraId="49213891"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5327DE8B"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Расчетный коэффициент</w:t>
            </w:r>
          </w:p>
        </w:tc>
        <w:tc>
          <w:tcPr>
            <w:tcW w:w="1130" w:type="dxa"/>
            <w:tcBorders>
              <w:top w:val="single" w:sz="4" w:space="0" w:color="auto"/>
              <w:left w:val="single" w:sz="4" w:space="0" w:color="auto"/>
              <w:bottom w:val="single" w:sz="4" w:space="0" w:color="auto"/>
              <w:right w:val="single" w:sz="4" w:space="0" w:color="auto"/>
            </w:tcBorders>
            <w:hideMark/>
          </w:tcPr>
          <w:p w14:paraId="3B9150D0"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М</w:t>
            </w:r>
          </w:p>
        </w:tc>
        <w:tc>
          <w:tcPr>
            <w:tcW w:w="2835" w:type="dxa"/>
            <w:tcBorders>
              <w:top w:val="single" w:sz="4" w:space="0" w:color="auto"/>
              <w:left w:val="single" w:sz="4" w:space="0" w:color="auto"/>
              <w:bottom w:val="single" w:sz="4" w:space="0" w:color="auto"/>
              <w:right w:val="single" w:sz="4" w:space="0" w:color="auto"/>
            </w:tcBorders>
            <w:hideMark/>
          </w:tcPr>
          <w:p w14:paraId="50D61EFE"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Нормативный метод</w:t>
            </w:r>
          </w:p>
        </w:tc>
        <w:tc>
          <w:tcPr>
            <w:tcW w:w="1273" w:type="dxa"/>
            <w:tcBorders>
              <w:top w:val="single" w:sz="4" w:space="0" w:color="auto"/>
              <w:left w:val="single" w:sz="4" w:space="0" w:color="auto"/>
              <w:bottom w:val="single" w:sz="4" w:space="0" w:color="auto"/>
              <w:right w:val="single" w:sz="4" w:space="0" w:color="auto"/>
            </w:tcBorders>
            <w:hideMark/>
          </w:tcPr>
          <w:p w14:paraId="416FD189"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79C657BF" w14:textId="18631665"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0,43</w:t>
            </w:r>
          </w:p>
        </w:tc>
      </w:tr>
      <w:tr w:rsidR="007265FF" w:rsidRPr="007E0A33" w14:paraId="18EF2CD3"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1A83E806" w14:textId="77777777" w:rsidR="007265FF" w:rsidRPr="007E0A33" w:rsidRDefault="007265FF" w:rsidP="004F418A">
            <w:pPr>
              <w:spacing w:after="0" w:line="25" w:lineRule="atLeast"/>
              <w:rPr>
                <w:rFonts w:ascii="Times New Roman" w:hAnsi="Times New Roman"/>
                <w:bCs/>
              </w:rPr>
            </w:pPr>
            <w:proofErr w:type="spellStart"/>
            <w:r w:rsidRPr="007E0A33">
              <w:rPr>
                <w:rFonts w:ascii="Times New Roman" w:hAnsi="Times New Roman"/>
                <w:bCs/>
              </w:rPr>
              <w:lastRenderedPageBreak/>
              <w:t>Коэфф</w:t>
            </w:r>
            <w:proofErr w:type="spellEnd"/>
            <w:r w:rsidRPr="007E0A33">
              <w:rPr>
                <w:rFonts w:ascii="Times New Roman" w:hAnsi="Times New Roman"/>
                <w:bCs/>
              </w:rPr>
              <w:t>. избытка в топке</w:t>
            </w:r>
          </w:p>
        </w:tc>
        <w:tc>
          <w:tcPr>
            <w:tcW w:w="1130" w:type="dxa"/>
            <w:tcBorders>
              <w:top w:val="single" w:sz="4" w:space="0" w:color="auto"/>
              <w:left w:val="single" w:sz="4" w:space="0" w:color="auto"/>
              <w:bottom w:val="single" w:sz="4" w:space="0" w:color="auto"/>
              <w:right w:val="single" w:sz="4" w:space="0" w:color="auto"/>
            </w:tcBorders>
            <w:hideMark/>
          </w:tcPr>
          <w:p w14:paraId="5168DD62" w14:textId="77777777" w:rsidR="007265FF" w:rsidRPr="007E0A33" w:rsidRDefault="007265FF" w:rsidP="004F418A">
            <w:pPr>
              <w:spacing w:after="0" w:line="25" w:lineRule="atLeast"/>
              <w:rPr>
                <w:rFonts w:ascii="Times New Roman" w:hAnsi="Times New Roman"/>
                <w:bCs/>
                <w:vertAlign w:val="subscript"/>
              </w:rPr>
            </w:pPr>
            <w:r w:rsidRPr="007E0A33">
              <w:rPr>
                <w:rFonts w:ascii="Times New Roman" w:hAnsi="Times New Roman"/>
                <w:bCs/>
              </w:rPr>
              <w:t xml:space="preserve">     α</w:t>
            </w:r>
            <w:r w:rsidRPr="007E0A33">
              <w:rPr>
                <w:rFonts w:ascii="Times New Roman" w:hAnsi="Times New Roman"/>
                <w:bCs/>
                <w:vertAlign w:val="subscript"/>
              </w:rPr>
              <w:t>т</w:t>
            </w:r>
          </w:p>
        </w:tc>
        <w:tc>
          <w:tcPr>
            <w:tcW w:w="2835" w:type="dxa"/>
            <w:tcBorders>
              <w:top w:val="single" w:sz="4" w:space="0" w:color="auto"/>
              <w:left w:val="single" w:sz="4" w:space="0" w:color="auto"/>
              <w:bottom w:val="single" w:sz="4" w:space="0" w:color="auto"/>
              <w:right w:val="single" w:sz="4" w:space="0" w:color="auto"/>
            </w:tcBorders>
            <w:hideMark/>
          </w:tcPr>
          <w:p w14:paraId="3F01E31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Из расчета</w:t>
            </w:r>
          </w:p>
        </w:tc>
        <w:tc>
          <w:tcPr>
            <w:tcW w:w="1273" w:type="dxa"/>
            <w:tcBorders>
              <w:top w:val="single" w:sz="4" w:space="0" w:color="auto"/>
              <w:left w:val="single" w:sz="4" w:space="0" w:color="auto"/>
              <w:bottom w:val="single" w:sz="4" w:space="0" w:color="auto"/>
              <w:right w:val="single" w:sz="4" w:space="0" w:color="auto"/>
            </w:tcBorders>
            <w:hideMark/>
          </w:tcPr>
          <w:p w14:paraId="46712E0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p>
        </w:tc>
        <w:tc>
          <w:tcPr>
            <w:tcW w:w="1985" w:type="dxa"/>
            <w:tcBorders>
              <w:top w:val="single" w:sz="4" w:space="0" w:color="auto"/>
              <w:left w:val="single" w:sz="4" w:space="0" w:color="auto"/>
              <w:bottom w:val="single" w:sz="4" w:space="0" w:color="auto"/>
              <w:right w:val="single" w:sz="4" w:space="0" w:color="auto"/>
            </w:tcBorders>
            <w:hideMark/>
          </w:tcPr>
          <w:p w14:paraId="7EFF0852" w14:textId="2C5EED45"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1,3</w:t>
            </w:r>
          </w:p>
        </w:tc>
      </w:tr>
      <w:tr w:rsidR="007265FF" w:rsidRPr="007E0A33" w14:paraId="38F80535"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2A975805" w14:textId="77777777" w:rsidR="007265FF" w:rsidRPr="007E0A33" w:rsidRDefault="007265FF" w:rsidP="004F418A">
            <w:pPr>
              <w:spacing w:after="0" w:line="25" w:lineRule="atLeast"/>
              <w:rPr>
                <w:rFonts w:ascii="Times New Roman" w:hAnsi="Times New Roman"/>
                <w:bCs/>
              </w:rPr>
            </w:pPr>
            <w:proofErr w:type="spellStart"/>
            <w:r w:rsidRPr="007E0A33">
              <w:rPr>
                <w:rFonts w:ascii="Times New Roman" w:hAnsi="Times New Roman"/>
                <w:bCs/>
              </w:rPr>
              <w:t>Температ</w:t>
            </w:r>
            <w:proofErr w:type="spellEnd"/>
            <w:r w:rsidRPr="007E0A33">
              <w:rPr>
                <w:rFonts w:ascii="Times New Roman" w:hAnsi="Times New Roman"/>
                <w:bCs/>
              </w:rPr>
              <w:t xml:space="preserve">. </w:t>
            </w:r>
            <w:proofErr w:type="spellStart"/>
            <w:r w:rsidRPr="007E0A33">
              <w:rPr>
                <w:rFonts w:ascii="Times New Roman" w:hAnsi="Times New Roman"/>
                <w:bCs/>
              </w:rPr>
              <w:t>возд</w:t>
            </w:r>
            <w:proofErr w:type="spellEnd"/>
            <w:r w:rsidRPr="007E0A33">
              <w:rPr>
                <w:rFonts w:ascii="Times New Roman" w:hAnsi="Times New Roman"/>
                <w:bCs/>
              </w:rPr>
              <w:t>. в топку</w:t>
            </w:r>
          </w:p>
        </w:tc>
        <w:tc>
          <w:tcPr>
            <w:tcW w:w="1130" w:type="dxa"/>
            <w:tcBorders>
              <w:top w:val="single" w:sz="4" w:space="0" w:color="auto"/>
              <w:left w:val="single" w:sz="4" w:space="0" w:color="auto"/>
              <w:bottom w:val="single" w:sz="4" w:space="0" w:color="auto"/>
              <w:right w:val="single" w:sz="4" w:space="0" w:color="auto"/>
            </w:tcBorders>
          </w:tcPr>
          <w:p w14:paraId="0B188898" w14:textId="77777777" w:rsidR="007265FF" w:rsidRPr="007E0A33" w:rsidRDefault="007265FF" w:rsidP="004F418A">
            <w:pPr>
              <w:spacing w:after="0" w:line="25" w:lineRule="atLeast"/>
              <w:rPr>
                <w:rFonts w:ascii="Times New Roman" w:hAnsi="Times New Roman"/>
                <w:bCs/>
                <w:vertAlign w:val="subscript"/>
              </w:rPr>
            </w:pPr>
            <w:r w:rsidRPr="007E0A33">
              <w:rPr>
                <w:rFonts w:ascii="Times New Roman" w:hAnsi="Times New Roman"/>
                <w:bCs/>
              </w:rPr>
              <w:t xml:space="preserve">      </w:t>
            </w:r>
            <w:r w:rsidRPr="007E0A33">
              <w:rPr>
                <w:rFonts w:ascii="Times New Roman" w:hAnsi="Times New Roman"/>
                <w:bCs/>
                <w:lang w:val="en-US"/>
              </w:rPr>
              <w:t>t</w:t>
            </w:r>
            <w:r w:rsidRPr="007E0A33">
              <w:rPr>
                <w:rFonts w:ascii="Times New Roman" w:hAnsi="Times New Roman"/>
                <w:bCs/>
                <w:vertAlign w:val="subscript"/>
              </w:rPr>
              <w:t>в</w:t>
            </w:r>
          </w:p>
        </w:tc>
        <w:tc>
          <w:tcPr>
            <w:tcW w:w="2835" w:type="dxa"/>
            <w:tcBorders>
              <w:top w:val="single" w:sz="4" w:space="0" w:color="auto"/>
              <w:left w:val="single" w:sz="4" w:space="0" w:color="auto"/>
              <w:bottom w:val="single" w:sz="4" w:space="0" w:color="auto"/>
              <w:right w:val="single" w:sz="4" w:space="0" w:color="auto"/>
            </w:tcBorders>
          </w:tcPr>
          <w:p w14:paraId="473CDB5A"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Из исходных данных</w:t>
            </w:r>
          </w:p>
        </w:tc>
        <w:tc>
          <w:tcPr>
            <w:tcW w:w="1273" w:type="dxa"/>
            <w:tcBorders>
              <w:top w:val="single" w:sz="4" w:space="0" w:color="auto"/>
              <w:left w:val="single" w:sz="4" w:space="0" w:color="auto"/>
              <w:bottom w:val="single" w:sz="4" w:space="0" w:color="auto"/>
              <w:right w:val="single" w:sz="4" w:space="0" w:color="auto"/>
            </w:tcBorders>
            <w:hideMark/>
          </w:tcPr>
          <w:p w14:paraId="04B7E504"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°С</w:t>
            </w:r>
          </w:p>
        </w:tc>
        <w:tc>
          <w:tcPr>
            <w:tcW w:w="1985" w:type="dxa"/>
            <w:tcBorders>
              <w:top w:val="single" w:sz="4" w:space="0" w:color="auto"/>
              <w:left w:val="single" w:sz="4" w:space="0" w:color="auto"/>
              <w:bottom w:val="single" w:sz="4" w:space="0" w:color="auto"/>
              <w:right w:val="single" w:sz="4" w:space="0" w:color="auto"/>
            </w:tcBorders>
            <w:hideMark/>
          </w:tcPr>
          <w:p w14:paraId="1DD96B59" w14:textId="50C13BF8"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20</w:t>
            </w:r>
          </w:p>
        </w:tc>
      </w:tr>
      <w:tr w:rsidR="007265FF" w:rsidRPr="007E0A33" w14:paraId="48746F00"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1DEC8DDC"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Тепло, вносе </w:t>
            </w:r>
            <w:proofErr w:type="spellStart"/>
            <w:r w:rsidRPr="007E0A33">
              <w:rPr>
                <w:rFonts w:ascii="Times New Roman" w:hAnsi="Times New Roman"/>
                <w:bCs/>
              </w:rPr>
              <w:t>возд</w:t>
            </w:r>
            <w:proofErr w:type="spellEnd"/>
            <w:r w:rsidRPr="007E0A33">
              <w:rPr>
                <w:rFonts w:ascii="Times New Roman" w:hAnsi="Times New Roman"/>
                <w:bCs/>
              </w:rPr>
              <w:t xml:space="preserve"> в топку</w:t>
            </w:r>
          </w:p>
        </w:tc>
        <w:tc>
          <w:tcPr>
            <w:tcW w:w="1130" w:type="dxa"/>
            <w:tcBorders>
              <w:top w:val="single" w:sz="4" w:space="0" w:color="auto"/>
              <w:left w:val="single" w:sz="4" w:space="0" w:color="auto"/>
              <w:bottom w:val="single" w:sz="4" w:space="0" w:color="auto"/>
              <w:right w:val="single" w:sz="4" w:space="0" w:color="auto"/>
            </w:tcBorders>
          </w:tcPr>
          <w:p w14:paraId="170AEEF7"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в</w:t>
            </w:r>
            <w:r w:rsidRPr="007E0A33">
              <w:rPr>
                <w:rFonts w:ascii="Times New Roman" w:hAnsi="Times New Roman"/>
                <w:bCs/>
              </w:rPr>
              <w:t xml:space="preserve"> </w:t>
            </w:r>
          </w:p>
        </w:tc>
        <w:tc>
          <w:tcPr>
            <w:tcW w:w="2835" w:type="dxa"/>
            <w:tcBorders>
              <w:top w:val="single" w:sz="4" w:space="0" w:color="auto"/>
              <w:left w:val="single" w:sz="4" w:space="0" w:color="auto"/>
              <w:bottom w:val="single" w:sz="4" w:space="0" w:color="auto"/>
              <w:right w:val="single" w:sz="4" w:space="0" w:color="auto"/>
            </w:tcBorders>
          </w:tcPr>
          <w:p w14:paraId="197E3C7F" w14:textId="5101D2AF" w:rsidR="007265FF" w:rsidRPr="007E0A33" w:rsidRDefault="007265FF" w:rsidP="004F418A">
            <w:pPr>
              <w:spacing w:after="0" w:line="25" w:lineRule="atLeast"/>
              <w:rPr>
                <w:rFonts w:ascii="Times New Roman" w:hAnsi="Times New Roman"/>
                <w:bCs/>
              </w:rPr>
            </w:pPr>
            <w:r w:rsidRPr="007E0A33">
              <w:rPr>
                <w:rFonts w:ascii="Times New Roman" w:hAnsi="Times New Roman"/>
                <w:bCs/>
              </w:rPr>
              <w:t>α</w:t>
            </w:r>
            <w:proofErr w:type="spellStart"/>
            <w:r w:rsidRPr="007E0A33">
              <w:rPr>
                <w:rFonts w:ascii="Times New Roman" w:hAnsi="Times New Roman"/>
                <w:bCs/>
                <w:vertAlign w:val="subscript"/>
              </w:rPr>
              <w:t>т</w:t>
            </w:r>
            <w:r>
              <w:rPr>
                <w:rFonts w:ascii="Times New Roman" w:hAnsi="Times New Roman"/>
                <w:bCs/>
              </w:rPr>
              <w:t>·</w:t>
            </w:r>
            <w:r w:rsidRPr="007E0A33">
              <w:rPr>
                <w:rFonts w:ascii="Times New Roman" w:hAnsi="Times New Roman"/>
                <w:bCs/>
              </w:rPr>
              <w:t>с</w:t>
            </w:r>
            <w:r w:rsidRPr="007E0A33">
              <w:rPr>
                <w:rFonts w:ascii="Times New Roman" w:hAnsi="Times New Roman"/>
                <w:bCs/>
                <w:vertAlign w:val="subscript"/>
              </w:rPr>
              <w:t>в</w:t>
            </w:r>
            <w:proofErr w:type="spellEnd"/>
            <w:r>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в</w:t>
            </w:r>
            <w:r>
              <w:rPr>
                <w:rFonts w:ascii="Times New Roman" w:hAnsi="Times New Roman"/>
                <w:bCs/>
              </w:rPr>
              <w:t>·</w:t>
            </w:r>
            <w:r w:rsidRPr="007E0A33">
              <w:rPr>
                <w:rFonts w:ascii="Times New Roman" w:hAnsi="Times New Roman"/>
                <w:bCs/>
                <w:lang w:val="en-US"/>
              </w:rPr>
              <w:t>V</w:t>
            </w:r>
            <w:r w:rsidRPr="007E0A33">
              <w:rPr>
                <w:rFonts w:ascii="Times New Roman" w:hAnsi="Times New Roman"/>
                <w:bCs/>
                <w:vertAlign w:val="subscript"/>
              </w:rPr>
              <w:t xml:space="preserve">0 </w:t>
            </w:r>
            <w:r w:rsidRPr="007E0A33">
              <w:rPr>
                <w:rFonts w:ascii="Times New Roman" w:hAnsi="Times New Roman"/>
                <w:bCs/>
              </w:rPr>
              <w:t xml:space="preserve"> </w:t>
            </w:r>
          </w:p>
        </w:tc>
        <w:tc>
          <w:tcPr>
            <w:tcW w:w="1273" w:type="dxa"/>
            <w:tcBorders>
              <w:top w:val="single" w:sz="4" w:space="0" w:color="auto"/>
              <w:left w:val="single" w:sz="4" w:space="0" w:color="auto"/>
              <w:bottom w:val="single" w:sz="4" w:space="0" w:color="auto"/>
              <w:right w:val="single" w:sz="4" w:space="0" w:color="auto"/>
            </w:tcBorders>
          </w:tcPr>
          <w:p w14:paraId="1AE3818C"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ккал/кг      </w:t>
            </w:r>
          </w:p>
        </w:tc>
        <w:tc>
          <w:tcPr>
            <w:tcW w:w="1985" w:type="dxa"/>
            <w:tcBorders>
              <w:top w:val="single" w:sz="4" w:space="0" w:color="auto"/>
              <w:left w:val="single" w:sz="4" w:space="0" w:color="auto"/>
              <w:bottom w:val="single" w:sz="4" w:space="0" w:color="auto"/>
              <w:right w:val="single" w:sz="4" w:space="0" w:color="auto"/>
            </w:tcBorders>
          </w:tcPr>
          <w:p w14:paraId="24ED8E2F" w14:textId="7E16EC5D" w:rsidR="007265FF" w:rsidRPr="007E0A33" w:rsidRDefault="007265FF" w:rsidP="004F418A">
            <w:pPr>
              <w:spacing w:after="0" w:line="25" w:lineRule="atLeast"/>
              <w:jc w:val="center"/>
              <w:rPr>
                <w:rFonts w:ascii="Times New Roman" w:hAnsi="Times New Roman"/>
                <w:bCs/>
              </w:rPr>
            </w:pPr>
            <w:r w:rsidRPr="007E0A33">
              <w:rPr>
                <w:rFonts w:ascii="Times New Roman" w:hAnsi="Times New Roman"/>
                <w:bCs/>
              </w:rPr>
              <w:t>76,7</w:t>
            </w:r>
          </w:p>
        </w:tc>
      </w:tr>
      <w:tr w:rsidR="007265FF" w:rsidRPr="007E0A33" w14:paraId="6553AB83"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35D3293E"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Полезное тепловыделение</w:t>
            </w:r>
          </w:p>
          <w:p w14:paraId="00E20BFD"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в топке на 1 кг топлива</w:t>
            </w:r>
          </w:p>
        </w:tc>
        <w:tc>
          <w:tcPr>
            <w:tcW w:w="1130" w:type="dxa"/>
            <w:tcBorders>
              <w:top w:val="single" w:sz="4" w:space="0" w:color="auto"/>
              <w:left w:val="single" w:sz="4" w:space="0" w:color="auto"/>
              <w:bottom w:val="single" w:sz="4" w:space="0" w:color="auto"/>
              <w:right w:val="single" w:sz="4" w:space="0" w:color="auto"/>
            </w:tcBorders>
          </w:tcPr>
          <w:p w14:paraId="7AF2A1ED" w14:textId="77777777" w:rsidR="007265FF" w:rsidRPr="007E0A33" w:rsidRDefault="007265FF" w:rsidP="004F418A">
            <w:pPr>
              <w:spacing w:after="0" w:line="25" w:lineRule="atLeast"/>
              <w:rPr>
                <w:rFonts w:ascii="Times New Roman" w:hAnsi="Times New Roman"/>
                <w:bCs/>
              </w:rPr>
            </w:pPr>
          </w:p>
          <w:p w14:paraId="493B0A11"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т</w:t>
            </w:r>
          </w:p>
        </w:tc>
        <w:tc>
          <w:tcPr>
            <w:tcW w:w="2835" w:type="dxa"/>
            <w:tcBorders>
              <w:top w:val="single" w:sz="4" w:space="0" w:color="auto"/>
              <w:left w:val="single" w:sz="4" w:space="0" w:color="auto"/>
              <w:bottom w:val="single" w:sz="4" w:space="0" w:color="auto"/>
              <w:right w:val="single" w:sz="4" w:space="0" w:color="auto"/>
            </w:tcBorders>
          </w:tcPr>
          <w:p w14:paraId="78FE150D" w14:textId="77777777" w:rsidR="007265FF" w:rsidRPr="007E0A33" w:rsidRDefault="007265FF" w:rsidP="004F418A">
            <w:pPr>
              <w:spacing w:after="0" w:line="25" w:lineRule="atLeast"/>
              <w:rPr>
                <w:rFonts w:ascii="Times New Roman" w:hAnsi="Times New Roman"/>
                <w:bCs/>
              </w:rPr>
            </w:pPr>
          </w:p>
          <w:p w14:paraId="467A7C9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proofErr w:type="spellStart"/>
            <w:r w:rsidRPr="007E0A33">
              <w:rPr>
                <w:rFonts w:ascii="Times New Roman" w:hAnsi="Times New Roman"/>
                <w:bCs/>
                <w:vertAlign w:val="superscript"/>
              </w:rPr>
              <w:t>р</w:t>
            </w:r>
            <w:r w:rsidRPr="007E0A33">
              <w:rPr>
                <w:rFonts w:ascii="Times New Roman" w:hAnsi="Times New Roman"/>
                <w:bCs/>
                <w:vertAlign w:val="subscript"/>
              </w:rPr>
              <w:t>р</w:t>
            </w:r>
            <w:proofErr w:type="spellEnd"/>
            <w:r w:rsidRPr="007E0A33">
              <w:rPr>
                <w:rFonts w:ascii="Times New Roman" w:hAnsi="Times New Roman"/>
                <w:bCs/>
              </w:rPr>
              <w:t>(100-</w:t>
            </w:r>
            <w:r w:rsidRPr="007E0A33">
              <w:rPr>
                <w:rFonts w:ascii="Times New Roman" w:hAnsi="Times New Roman"/>
                <w:bCs/>
                <w:lang w:val="en-US"/>
              </w:rPr>
              <w:t>q</w:t>
            </w:r>
            <w:r w:rsidRPr="007E0A33">
              <w:rPr>
                <w:rFonts w:ascii="Times New Roman" w:hAnsi="Times New Roman"/>
                <w:bCs/>
                <w:vertAlign w:val="subscript"/>
              </w:rPr>
              <w:t>3</w:t>
            </w:r>
            <w:r w:rsidRPr="007E0A33">
              <w:rPr>
                <w:rFonts w:ascii="Times New Roman" w:hAnsi="Times New Roman"/>
                <w:bCs/>
              </w:rPr>
              <w:t xml:space="preserve">/100) + </w:t>
            </w:r>
            <w:r w:rsidRPr="007E0A33">
              <w:rPr>
                <w:rFonts w:ascii="Times New Roman" w:hAnsi="Times New Roman"/>
                <w:bCs/>
                <w:lang w:val="en-US"/>
              </w:rPr>
              <w:t>Q</w:t>
            </w:r>
            <w:r w:rsidRPr="007E0A33">
              <w:rPr>
                <w:rFonts w:ascii="Times New Roman" w:hAnsi="Times New Roman"/>
                <w:bCs/>
                <w:vertAlign w:val="subscript"/>
              </w:rPr>
              <w:t>в</w:t>
            </w:r>
            <w:r w:rsidRPr="007E0A33">
              <w:rPr>
                <w:rFonts w:ascii="Times New Roman" w:hAnsi="Times New Roman"/>
                <w:bCs/>
              </w:rPr>
              <w:t xml:space="preserve"> </w:t>
            </w:r>
          </w:p>
        </w:tc>
        <w:tc>
          <w:tcPr>
            <w:tcW w:w="1273" w:type="dxa"/>
            <w:tcBorders>
              <w:top w:val="single" w:sz="4" w:space="0" w:color="auto"/>
              <w:left w:val="single" w:sz="4" w:space="0" w:color="auto"/>
              <w:bottom w:val="single" w:sz="4" w:space="0" w:color="auto"/>
              <w:right w:val="single" w:sz="4" w:space="0" w:color="auto"/>
            </w:tcBorders>
          </w:tcPr>
          <w:p w14:paraId="640BC4FD" w14:textId="77777777" w:rsidR="007265FF" w:rsidRPr="007E0A33" w:rsidRDefault="007265FF" w:rsidP="004F418A">
            <w:pPr>
              <w:spacing w:after="0" w:line="25" w:lineRule="atLeast"/>
              <w:rPr>
                <w:rFonts w:ascii="Times New Roman" w:hAnsi="Times New Roman"/>
                <w:bCs/>
              </w:rPr>
            </w:pPr>
          </w:p>
          <w:p w14:paraId="329106F6"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ккал/кг</w:t>
            </w:r>
          </w:p>
        </w:tc>
        <w:tc>
          <w:tcPr>
            <w:tcW w:w="1985" w:type="dxa"/>
            <w:tcBorders>
              <w:top w:val="single" w:sz="4" w:space="0" w:color="auto"/>
              <w:left w:val="single" w:sz="4" w:space="0" w:color="auto"/>
              <w:bottom w:val="single" w:sz="4" w:space="0" w:color="auto"/>
              <w:right w:val="single" w:sz="4" w:space="0" w:color="auto"/>
            </w:tcBorders>
          </w:tcPr>
          <w:p w14:paraId="00C4D82C" w14:textId="77777777" w:rsidR="007265FF" w:rsidRPr="007E0A33" w:rsidRDefault="007265FF" w:rsidP="004F418A">
            <w:pPr>
              <w:spacing w:after="0" w:line="25" w:lineRule="atLeast"/>
              <w:jc w:val="center"/>
              <w:rPr>
                <w:rFonts w:ascii="Times New Roman" w:hAnsi="Times New Roman"/>
                <w:bCs/>
                <w:highlight w:val="yellow"/>
              </w:rPr>
            </w:pPr>
          </w:p>
          <w:p w14:paraId="642E4D79" w14:textId="7301829E" w:rsidR="004D16B0" w:rsidRDefault="007265FF" w:rsidP="004F418A">
            <w:pPr>
              <w:spacing w:after="0" w:line="25" w:lineRule="atLeast"/>
              <w:jc w:val="center"/>
              <w:rPr>
                <w:rFonts w:ascii="Times New Roman" w:hAnsi="Times New Roman"/>
                <w:bCs/>
                <w:lang w:val="kk-KZ"/>
              </w:rPr>
            </w:pPr>
            <w:r w:rsidRPr="007E0A33">
              <w:rPr>
                <w:rFonts w:ascii="Times New Roman" w:hAnsi="Times New Roman"/>
                <w:bCs/>
              </w:rPr>
              <w:t>10</w:t>
            </w:r>
            <w:r w:rsidR="004D16B0">
              <w:rPr>
                <w:rFonts w:ascii="Times New Roman" w:hAnsi="Times New Roman"/>
                <w:bCs/>
                <w:lang w:val="kk-KZ"/>
              </w:rPr>
              <w:t>833</w:t>
            </w:r>
          </w:p>
          <w:p w14:paraId="1AA5CA6E" w14:textId="1BFCE3EF" w:rsidR="007265FF" w:rsidRPr="007E0A33" w:rsidRDefault="007265FF" w:rsidP="004F418A">
            <w:pPr>
              <w:spacing w:after="0" w:line="25" w:lineRule="atLeast"/>
              <w:jc w:val="center"/>
              <w:rPr>
                <w:rFonts w:ascii="Times New Roman" w:hAnsi="Times New Roman"/>
                <w:bCs/>
                <w:highlight w:val="yellow"/>
              </w:rPr>
            </w:pPr>
          </w:p>
        </w:tc>
      </w:tr>
      <w:tr w:rsidR="007265FF" w:rsidRPr="007E0A33" w14:paraId="4F02BB2C"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55E7A5DB"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Теоретическая темпера-</w:t>
            </w:r>
            <w:proofErr w:type="spellStart"/>
            <w:r w:rsidRPr="007E0A33">
              <w:rPr>
                <w:rFonts w:ascii="Times New Roman" w:hAnsi="Times New Roman"/>
                <w:bCs/>
              </w:rPr>
              <w:t>ра</w:t>
            </w:r>
            <w:proofErr w:type="spellEnd"/>
          </w:p>
          <w:p w14:paraId="32D29BE0"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сгорания топлива</w:t>
            </w:r>
          </w:p>
        </w:tc>
        <w:tc>
          <w:tcPr>
            <w:tcW w:w="1130" w:type="dxa"/>
            <w:tcBorders>
              <w:top w:val="single" w:sz="4" w:space="0" w:color="auto"/>
              <w:left w:val="single" w:sz="4" w:space="0" w:color="auto"/>
              <w:bottom w:val="single" w:sz="4" w:space="0" w:color="auto"/>
              <w:right w:val="single" w:sz="4" w:space="0" w:color="auto"/>
            </w:tcBorders>
          </w:tcPr>
          <w:p w14:paraId="54B2A7A2" w14:textId="77777777" w:rsidR="007265FF" w:rsidRPr="007E0A33" w:rsidRDefault="007265FF" w:rsidP="004F418A">
            <w:pPr>
              <w:spacing w:after="0" w:line="25" w:lineRule="atLeast"/>
              <w:rPr>
                <w:rFonts w:ascii="Times New Roman" w:hAnsi="Times New Roman"/>
                <w:bCs/>
              </w:rPr>
            </w:pPr>
          </w:p>
          <w:p w14:paraId="64D5C1B9"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ϑ</w:t>
            </w:r>
            <w:r w:rsidRPr="007E0A33">
              <w:rPr>
                <w:rFonts w:ascii="Times New Roman" w:hAnsi="Times New Roman"/>
                <w:bCs/>
                <w:vertAlign w:val="subscript"/>
              </w:rPr>
              <w:t>а</w:t>
            </w:r>
            <w:proofErr w:type="spellEnd"/>
          </w:p>
        </w:tc>
        <w:tc>
          <w:tcPr>
            <w:tcW w:w="2835" w:type="dxa"/>
            <w:tcBorders>
              <w:top w:val="single" w:sz="4" w:space="0" w:color="auto"/>
              <w:left w:val="single" w:sz="4" w:space="0" w:color="auto"/>
              <w:bottom w:val="single" w:sz="4" w:space="0" w:color="auto"/>
              <w:right w:val="single" w:sz="4" w:space="0" w:color="auto"/>
            </w:tcBorders>
          </w:tcPr>
          <w:p w14:paraId="7775C82B" w14:textId="77777777" w:rsidR="007265FF" w:rsidRPr="007E0A33" w:rsidRDefault="007265FF" w:rsidP="004F418A">
            <w:pPr>
              <w:spacing w:after="0" w:line="25" w:lineRule="atLeast"/>
              <w:rPr>
                <w:rFonts w:ascii="Times New Roman" w:hAnsi="Times New Roman"/>
                <w:bCs/>
              </w:rPr>
            </w:pPr>
          </w:p>
          <w:p w14:paraId="7C8D246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По таблице </w:t>
            </w:r>
            <w:proofErr w:type="spellStart"/>
            <w:r w:rsidRPr="007E0A33">
              <w:rPr>
                <w:rFonts w:ascii="Times New Roman" w:hAnsi="Times New Roman"/>
                <w:bCs/>
              </w:rPr>
              <w:t>теплосодержан</w:t>
            </w:r>
            <w:proofErr w:type="spellEnd"/>
          </w:p>
        </w:tc>
        <w:tc>
          <w:tcPr>
            <w:tcW w:w="1273" w:type="dxa"/>
            <w:tcBorders>
              <w:top w:val="single" w:sz="4" w:space="0" w:color="auto"/>
              <w:left w:val="single" w:sz="4" w:space="0" w:color="auto"/>
              <w:bottom w:val="single" w:sz="4" w:space="0" w:color="auto"/>
              <w:right w:val="single" w:sz="4" w:space="0" w:color="auto"/>
            </w:tcBorders>
          </w:tcPr>
          <w:p w14:paraId="4DB9D317" w14:textId="77777777" w:rsidR="007265FF" w:rsidRPr="007E0A33" w:rsidRDefault="007265FF" w:rsidP="004F418A">
            <w:pPr>
              <w:spacing w:after="0" w:line="25" w:lineRule="atLeast"/>
              <w:rPr>
                <w:rFonts w:ascii="Times New Roman" w:hAnsi="Times New Roman"/>
                <w:bCs/>
              </w:rPr>
            </w:pPr>
          </w:p>
          <w:p w14:paraId="6CE3ED3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°С</w:t>
            </w:r>
          </w:p>
        </w:tc>
        <w:tc>
          <w:tcPr>
            <w:tcW w:w="1985" w:type="dxa"/>
            <w:tcBorders>
              <w:top w:val="single" w:sz="4" w:space="0" w:color="auto"/>
              <w:left w:val="single" w:sz="4" w:space="0" w:color="auto"/>
              <w:bottom w:val="single" w:sz="4" w:space="0" w:color="auto"/>
              <w:right w:val="single" w:sz="4" w:space="0" w:color="auto"/>
            </w:tcBorders>
          </w:tcPr>
          <w:p w14:paraId="7F0FA12E" w14:textId="77777777" w:rsidR="007265FF" w:rsidRPr="007E0A33" w:rsidRDefault="007265FF" w:rsidP="004F418A">
            <w:pPr>
              <w:spacing w:after="0" w:line="25" w:lineRule="atLeast"/>
              <w:jc w:val="center"/>
              <w:rPr>
                <w:rFonts w:ascii="Times New Roman" w:hAnsi="Times New Roman"/>
                <w:bCs/>
                <w:highlight w:val="yellow"/>
              </w:rPr>
            </w:pPr>
          </w:p>
          <w:p w14:paraId="15A75208" w14:textId="38D491E3" w:rsidR="007265FF" w:rsidRPr="007E0A33" w:rsidRDefault="007265FF" w:rsidP="004F418A">
            <w:pPr>
              <w:spacing w:after="0" w:line="25" w:lineRule="atLeast"/>
              <w:jc w:val="center"/>
              <w:rPr>
                <w:rFonts w:ascii="Times New Roman" w:hAnsi="Times New Roman"/>
                <w:bCs/>
                <w:highlight w:val="yellow"/>
              </w:rPr>
            </w:pPr>
            <w:r w:rsidRPr="007E0A33">
              <w:rPr>
                <w:rFonts w:ascii="Times New Roman" w:hAnsi="Times New Roman"/>
                <w:bCs/>
              </w:rPr>
              <w:t>1730</w:t>
            </w:r>
          </w:p>
        </w:tc>
      </w:tr>
      <w:tr w:rsidR="007265FF" w:rsidRPr="007E0A33" w14:paraId="24C812E1"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36D35EA7"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Температура газов на выходе из топки</w:t>
            </w:r>
          </w:p>
        </w:tc>
        <w:tc>
          <w:tcPr>
            <w:tcW w:w="1130" w:type="dxa"/>
            <w:tcBorders>
              <w:top w:val="single" w:sz="4" w:space="0" w:color="auto"/>
              <w:left w:val="single" w:sz="4" w:space="0" w:color="auto"/>
              <w:bottom w:val="single" w:sz="4" w:space="0" w:color="auto"/>
              <w:right w:val="single" w:sz="4" w:space="0" w:color="auto"/>
            </w:tcBorders>
          </w:tcPr>
          <w:p w14:paraId="65E2F413" w14:textId="77777777" w:rsidR="007265FF" w:rsidRPr="007E0A33" w:rsidRDefault="007265FF" w:rsidP="004F418A">
            <w:pPr>
              <w:spacing w:after="0" w:line="25" w:lineRule="atLeast"/>
              <w:rPr>
                <w:rFonts w:ascii="Times New Roman" w:hAnsi="Times New Roman"/>
                <w:bCs/>
              </w:rPr>
            </w:pPr>
          </w:p>
          <w:p w14:paraId="4EBA5AB6"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vertAlign w:val="subscript"/>
              </w:rPr>
              <w:t xml:space="preserve">   </w:t>
            </w:r>
            <w:r w:rsidRPr="007E0A33">
              <w:rPr>
                <w:rFonts w:ascii="Times New Roman" w:hAnsi="Times New Roman"/>
                <w:bCs/>
              </w:rPr>
              <w:t xml:space="preserve">  ϑ</w:t>
            </w:r>
            <w:r w:rsidRPr="007E0A33">
              <w:rPr>
                <w:rFonts w:ascii="Times New Roman" w:hAnsi="Times New Roman"/>
                <w:bCs/>
                <w:rtl/>
                <w:lang w:bidi="he-IL"/>
              </w:rPr>
              <w:t>֞</w:t>
            </w:r>
            <w:r w:rsidRPr="007E0A33">
              <w:rPr>
                <w:rFonts w:ascii="Times New Roman" w:hAnsi="Times New Roman"/>
                <w:bCs/>
                <w:vertAlign w:val="subscript"/>
              </w:rPr>
              <w:t>т</w:t>
            </w:r>
          </w:p>
        </w:tc>
        <w:tc>
          <w:tcPr>
            <w:tcW w:w="2835" w:type="dxa"/>
            <w:tcBorders>
              <w:top w:val="single" w:sz="4" w:space="0" w:color="auto"/>
              <w:left w:val="single" w:sz="4" w:space="0" w:color="auto"/>
              <w:bottom w:val="single" w:sz="4" w:space="0" w:color="auto"/>
              <w:right w:val="single" w:sz="4" w:space="0" w:color="auto"/>
            </w:tcBorders>
            <w:hideMark/>
          </w:tcPr>
          <w:p w14:paraId="5E36E1D7"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Т</w:t>
            </w:r>
            <w:r w:rsidRPr="007E0A33">
              <w:rPr>
                <w:rFonts w:ascii="Times New Roman" w:hAnsi="Times New Roman"/>
                <w:bCs/>
                <w:vertAlign w:val="subscript"/>
              </w:rPr>
              <w:t>а</w:t>
            </w:r>
            <w:proofErr w:type="gramStart"/>
            <w:r w:rsidRPr="007E0A33">
              <w:rPr>
                <w:rFonts w:ascii="Times New Roman" w:hAnsi="Times New Roman"/>
                <w:bCs/>
              </w:rPr>
              <w:t>/[</w:t>
            </w:r>
            <w:proofErr w:type="gramEnd"/>
            <w:r w:rsidRPr="007E0A33">
              <w:rPr>
                <w:rFonts w:ascii="Times New Roman" w:hAnsi="Times New Roman"/>
                <w:bCs/>
              </w:rPr>
              <w:t>Вu</w:t>
            </w:r>
            <w:r w:rsidRPr="007E0A33">
              <w:rPr>
                <w:rFonts w:ascii="Times New Roman" w:hAnsi="Times New Roman"/>
                <w:bCs/>
                <w:vertAlign w:val="superscript"/>
              </w:rPr>
              <w:t>0,3</w:t>
            </w:r>
            <w:r w:rsidRPr="007E0A33">
              <w:rPr>
                <w:rFonts w:ascii="Times New Roman" w:hAnsi="Times New Roman"/>
                <w:bCs/>
              </w:rPr>
              <w:t xml:space="preserve"> М(4,9 ζН</w:t>
            </w:r>
            <w:r w:rsidRPr="007E0A33">
              <w:rPr>
                <w:rFonts w:ascii="Times New Roman" w:hAnsi="Times New Roman"/>
                <w:bCs/>
                <w:vertAlign w:val="subscript"/>
              </w:rPr>
              <w:t>л</w:t>
            </w:r>
            <w:r w:rsidRPr="007E0A33">
              <w:rPr>
                <w:rFonts w:ascii="Times New Roman" w:hAnsi="Times New Roman"/>
                <w:bCs/>
              </w:rPr>
              <w:t>а</w:t>
            </w:r>
            <w:r w:rsidRPr="007E0A33">
              <w:rPr>
                <w:rFonts w:ascii="Times New Roman" w:hAnsi="Times New Roman"/>
                <w:bCs/>
                <w:vertAlign w:val="subscript"/>
              </w:rPr>
              <w:t>т</w:t>
            </w:r>
            <w:r w:rsidRPr="007E0A33">
              <w:rPr>
                <w:rFonts w:ascii="Times New Roman" w:hAnsi="Times New Roman"/>
                <w:bCs/>
              </w:rPr>
              <w:t>Т</w:t>
            </w:r>
            <w:r w:rsidRPr="007E0A33">
              <w:rPr>
                <w:rFonts w:ascii="Times New Roman" w:hAnsi="Times New Roman"/>
                <w:bCs/>
                <w:vertAlign w:val="superscript"/>
              </w:rPr>
              <w:t>3</w:t>
            </w:r>
            <w:r w:rsidRPr="007E0A33">
              <w:rPr>
                <w:rFonts w:ascii="Times New Roman" w:hAnsi="Times New Roman"/>
                <w:bCs/>
              </w:rPr>
              <w:t>/10</w:t>
            </w:r>
            <w:r w:rsidRPr="007E0A33">
              <w:rPr>
                <w:rFonts w:ascii="Times New Roman" w:hAnsi="Times New Roman"/>
                <w:bCs/>
                <w:vertAlign w:val="superscript"/>
              </w:rPr>
              <w:t>8</w:t>
            </w:r>
            <w:r w:rsidRPr="007E0A33">
              <w:rPr>
                <w:rFonts w:ascii="Times New Roman" w:hAnsi="Times New Roman"/>
                <w:bCs/>
              </w:rPr>
              <w:t xml:space="preserve"> </w:t>
            </w:r>
            <w:proofErr w:type="spellStart"/>
            <w:r w:rsidRPr="007E0A33">
              <w:rPr>
                <w:rFonts w:ascii="Times New Roman" w:hAnsi="Times New Roman"/>
                <w:bCs/>
              </w:rPr>
              <w:t>φВ</w:t>
            </w:r>
            <w:r w:rsidRPr="007E0A33">
              <w:rPr>
                <w:rFonts w:ascii="Times New Roman" w:hAnsi="Times New Roman"/>
                <w:bCs/>
                <w:vertAlign w:val="subscript"/>
              </w:rPr>
              <w:t>р</w:t>
            </w:r>
            <w:proofErr w:type="spellEnd"/>
            <w:r w:rsidRPr="007E0A33">
              <w:rPr>
                <w:rFonts w:ascii="Times New Roman" w:hAnsi="Times New Roman"/>
                <w:bCs/>
                <w:vertAlign w:val="subscript"/>
              </w:rPr>
              <w:t xml:space="preserve">  </w:t>
            </w:r>
            <w:r>
              <w:rPr>
                <w:rFonts w:ascii="Times New Roman" w:hAnsi="Times New Roman"/>
                <w:bCs/>
              </w:rPr>
              <w:t>·</w:t>
            </w:r>
            <w:r w:rsidRPr="007E0A33">
              <w:rPr>
                <w:rFonts w:ascii="Times New Roman" w:hAnsi="Times New Roman"/>
                <w:bCs/>
                <w:lang w:val="en-US"/>
              </w:rPr>
              <w:t>V</w:t>
            </w:r>
            <w:proofErr w:type="spellStart"/>
            <w:r w:rsidRPr="007E0A33">
              <w:rPr>
                <w:rFonts w:ascii="Times New Roman" w:hAnsi="Times New Roman"/>
                <w:bCs/>
              </w:rPr>
              <w:t>с</w:t>
            </w:r>
            <w:r w:rsidRPr="007E0A33">
              <w:rPr>
                <w:rFonts w:ascii="Times New Roman" w:hAnsi="Times New Roman"/>
                <w:bCs/>
                <w:vertAlign w:val="subscript"/>
              </w:rPr>
              <w:t>ср</w:t>
            </w:r>
            <w:proofErr w:type="spellEnd"/>
            <w:r w:rsidRPr="007E0A33">
              <w:rPr>
                <w:rFonts w:ascii="Times New Roman" w:hAnsi="Times New Roman"/>
                <w:bCs/>
              </w:rPr>
              <w:t>)</w:t>
            </w:r>
            <w:r w:rsidRPr="007E0A33">
              <w:rPr>
                <w:rFonts w:ascii="Times New Roman" w:hAnsi="Times New Roman"/>
                <w:bCs/>
                <w:vertAlign w:val="superscript"/>
              </w:rPr>
              <w:t>0,6</w:t>
            </w:r>
            <w:r w:rsidRPr="007E0A33">
              <w:rPr>
                <w:rFonts w:ascii="Times New Roman" w:hAnsi="Times New Roman"/>
                <w:bCs/>
              </w:rPr>
              <w:t>+1] – 273</w:t>
            </w:r>
          </w:p>
        </w:tc>
        <w:tc>
          <w:tcPr>
            <w:tcW w:w="1273" w:type="dxa"/>
            <w:tcBorders>
              <w:top w:val="single" w:sz="4" w:space="0" w:color="auto"/>
              <w:left w:val="single" w:sz="4" w:space="0" w:color="auto"/>
              <w:bottom w:val="single" w:sz="4" w:space="0" w:color="auto"/>
              <w:right w:val="single" w:sz="4" w:space="0" w:color="auto"/>
            </w:tcBorders>
          </w:tcPr>
          <w:p w14:paraId="7A82DA41" w14:textId="77777777" w:rsidR="007265FF" w:rsidRPr="007E0A33" w:rsidRDefault="007265FF" w:rsidP="004F418A">
            <w:pPr>
              <w:spacing w:after="0" w:line="25" w:lineRule="atLeast"/>
              <w:rPr>
                <w:rFonts w:ascii="Times New Roman" w:hAnsi="Times New Roman"/>
                <w:bCs/>
              </w:rPr>
            </w:pPr>
          </w:p>
          <w:p w14:paraId="08FBF810"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°С </w:t>
            </w:r>
          </w:p>
        </w:tc>
        <w:tc>
          <w:tcPr>
            <w:tcW w:w="1985" w:type="dxa"/>
            <w:tcBorders>
              <w:top w:val="single" w:sz="4" w:space="0" w:color="auto"/>
              <w:left w:val="single" w:sz="4" w:space="0" w:color="auto"/>
              <w:bottom w:val="single" w:sz="4" w:space="0" w:color="auto"/>
              <w:right w:val="single" w:sz="4" w:space="0" w:color="auto"/>
            </w:tcBorders>
          </w:tcPr>
          <w:p w14:paraId="45682872" w14:textId="77777777" w:rsidR="007265FF" w:rsidRPr="007E0A33" w:rsidRDefault="007265FF" w:rsidP="004F418A">
            <w:pPr>
              <w:spacing w:after="0" w:line="25" w:lineRule="atLeast"/>
              <w:jc w:val="center"/>
              <w:rPr>
                <w:rFonts w:ascii="Times New Roman" w:hAnsi="Times New Roman"/>
                <w:bCs/>
              </w:rPr>
            </w:pPr>
          </w:p>
          <w:p w14:paraId="47E484D1" w14:textId="2D0BC0C0" w:rsidR="007265FF" w:rsidRPr="007E0A33" w:rsidRDefault="007265FF" w:rsidP="004F418A">
            <w:pPr>
              <w:spacing w:after="0" w:line="25" w:lineRule="atLeast"/>
              <w:jc w:val="center"/>
              <w:rPr>
                <w:rFonts w:ascii="Times New Roman" w:hAnsi="Times New Roman"/>
                <w:bCs/>
                <w:highlight w:val="yellow"/>
              </w:rPr>
            </w:pPr>
            <w:r w:rsidRPr="007E0A33">
              <w:rPr>
                <w:rFonts w:ascii="Times New Roman" w:hAnsi="Times New Roman"/>
                <w:bCs/>
              </w:rPr>
              <w:t>1180</w:t>
            </w:r>
          </w:p>
        </w:tc>
      </w:tr>
      <w:tr w:rsidR="007265FF" w:rsidRPr="007E0A33" w14:paraId="5C1047F8" w14:textId="77777777" w:rsidTr="00B0553C">
        <w:tc>
          <w:tcPr>
            <w:tcW w:w="2700" w:type="dxa"/>
            <w:tcBorders>
              <w:top w:val="single" w:sz="4" w:space="0" w:color="auto"/>
              <w:left w:val="single" w:sz="4" w:space="0" w:color="auto"/>
              <w:bottom w:val="single" w:sz="4" w:space="0" w:color="auto"/>
              <w:right w:val="single" w:sz="4" w:space="0" w:color="auto"/>
            </w:tcBorders>
            <w:hideMark/>
          </w:tcPr>
          <w:p w14:paraId="2A890A1F"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Энтальпия газов на выход</w:t>
            </w:r>
          </w:p>
        </w:tc>
        <w:tc>
          <w:tcPr>
            <w:tcW w:w="1130" w:type="dxa"/>
            <w:tcBorders>
              <w:top w:val="single" w:sz="4" w:space="0" w:color="auto"/>
              <w:left w:val="single" w:sz="4" w:space="0" w:color="auto"/>
              <w:bottom w:val="single" w:sz="4" w:space="0" w:color="auto"/>
              <w:right w:val="single" w:sz="4" w:space="0" w:color="auto"/>
            </w:tcBorders>
            <w:hideMark/>
          </w:tcPr>
          <w:p w14:paraId="66560C92"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 xml:space="preserve">I </w:t>
            </w:r>
            <w:r w:rsidRPr="007E0A33">
              <w:rPr>
                <w:rFonts w:ascii="Times New Roman" w:hAnsi="Times New Roman"/>
                <w:bCs/>
                <w:rtl/>
                <w:lang w:bidi="he-IL"/>
              </w:rPr>
              <w:t>֞</w:t>
            </w:r>
            <w:r w:rsidRPr="007E0A33">
              <w:rPr>
                <w:rFonts w:ascii="Times New Roman" w:hAnsi="Times New Roman"/>
                <w:bCs/>
                <w:vertAlign w:val="subscript"/>
              </w:rPr>
              <w:t>т</w:t>
            </w:r>
          </w:p>
        </w:tc>
        <w:tc>
          <w:tcPr>
            <w:tcW w:w="2835" w:type="dxa"/>
            <w:tcBorders>
              <w:top w:val="single" w:sz="4" w:space="0" w:color="auto"/>
              <w:left w:val="single" w:sz="4" w:space="0" w:color="auto"/>
              <w:bottom w:val="single" w:sz="4" w:space="0" w:color="auto"/>
              <w:right w:val="single" w:sz="4" w:space="0" w:color="auto"/>
            </w:tcBorders>
            <w:hideMark/>
          </w:tcPr>
          <w:p w14:paraId="0E2D178E"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По таблице </w:t>
            </w:r>
            <w:proofErr w:type="spellStart"/>
            <w:r w:rsidRPr="007E0A33">
              <w:rPr>
                <w:rFonts w:ascii="Times New Roman" w:hAnsi="Times New Roman"/>
                <w:bCs/>
              </w:rPr>
              <w:t>теплосодержан</w:t>
            </w:r>
            <w:proofErr w:type="spellEnd"/>
            <w:r w:rsidRPr="007E0A33">
              <w:rPr>
                <w:rFonts w:ascii="Times New Roman" w:hAnsi="Times New Roman"/>
                <w:bCs/>
              </w:rPr>
              <w:t xml:space="preserve">  </w:t>
            </w:r>
          </w:p>
        </w:tc>
        <w:tc>
          <w:tcPr>
            <w:tcW w:w="1273" w:type="dxa"/>
            <w:tcBorders>
              <w:top w:val="single" w:sz="4" w:space="0" w:color="auto"/>
              <w:left w:val="single" w:sz="4" w:space="0" w:color="auto"/>
              <w:bottom w:val="single" w:sz="4" w:space="0" w:color="auto"/>
              <w:right w:val="single" w:sz="4" w:space="0" w:color="auto"/>
            </w:tcBorders>
            <w:hideMark/>
          </w:tcPr>
          <w:p w14:paraId="72ED663E"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ккал/кг</w:t>
            </w:r>
          </w:p>
        </w:tc>
        <w:tc>
          <w:tcPr>
            <w:tcW w:w="1985" w:type="dxa"/>
            <w:tcBorders>
              <w:top w:val="single" w:sz="4" w:space="0" w:color="auto"/>
              <w:left w:val="single" w:sz="4" w:space="0" w:color="auto"/>
              <w:bottom w:val="single" w:sz="4" w:space="0" w:color="auto"/>
              <w:right w:val="single" w:sz="4" w:space="0" w:color="auto"/>
            </w:tcBorders>
            <w:hideMark/>
          </w:tcPr>
          <w:p w14:paraId="1878598D" w14:textId="70888487" w:rsidR="007265FF" w:rsidRPr="007E0A33" w:rsidRDefault="007265FF" w:rsidP="004F418A">
            <w:pPr>
              <w:spacing w:after="0" w:line="25" w:lineRule="atLeast"/>
              <w:jc w:val="center"/>
              <w:rPr>
                <w:rFonts w:ascii="Times New Roman" w:hAnsi="Times New Roman"/>
                <w:bCs/>
                <w:highlight w:val="yellow"/>
              </w:rPr>
            </w:pPr>
            <w:r w:rsidRPr="007E0A33">
              <w:rPr>
                <w:rFonts w:ascii="Times New Roman" w:hAnsi="Times New Roman"/>
                <w:bCs/>
              </w:rPr>
              <w:t>5370</w:t>
            </w:r>
          </w:p>
        </w:tc>
      </w:tr>
      <w:tr w:rsidR="007265FF" w:rsidRPr="007E0A33" w14:paraId="5EA5AEF8" w14:textId="77777777" w:rsidTr="00B0553C">
        <w:trPr>
          <w:trHeight w:val="505"/>
        </w:trPr>
        <w:tc>
          <w:tcPr>
            <w:tcW w:w="2700" w:type="dxa"/>
            <w:tcBorders>
              <w:top w:val="single" w:sz="4" w:space="0" w:color="auto"/>
              <w:left w:val="single" w:sz="4" w:space="0" w:color="auto"/>
              <w:bottom w:val="single" w:sz="4" w:space="0" w:color="auto"/>
              <w:right w:val="single" w:sz="4" w:space="0" w:color="auto"/>
            </w:tcBorders>
            <w:hideMark/>
          </w:tcPr>
          <w:p w14:paraId="77A5D573"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Тепло, переданное излучением в топке котла</w:t>
            </w:r>
          </w:p>
        </w:tc>
        <w:tc>
          <w:tcPr>
            <w:tcW w:w="1130" w:type="dxa"/>
            <w:tcBorders>
              <w:top w:val="single" w:sz="4" w:space="0" w:color="auto"/>
              <w:left w:val="single" w:sz="4" w:space="0" w:color="auto"/>
              <w:bottom w:val="single" w:sz="4" w:space="0" w:color="auto"/>
              <w:right w:val="single" w:sz="4" w:space="0" w:color="auto"/>
            </w:tcBorders>
          </w:tcPr>
          <w:p w14:paraId="2FFA8D3F"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Q</w:t>
            </w:r>
            <w:r w:rsidRPr="007E0A33">
              <w:rPr>
                <w:rFonts w:ascii="Times New Roman" w:hAnsi="Times New Roman"/>
                <w:bCs/>
                <w:vertAlign w:val="subscript"/>
              </w:rPr>
              <w:t>л</w:t>
            </w:r>
          </w:p>
        </w:tc>
        <w:tc>
          <w:tcPr>
            <w:tcW w:w="2835" w:type="dxa"/>
            <w:tcBorders>
              <w:top w:val="single" w:sz="4" w:space="0" w:color="auto"/>
              <w:left w:val="single" w:sz="4" w:space="0" w:color="auto"/>
              <w:bottom w:val="single" w:sz="4" w:space="0" w:color="auto"/>
              <w:right w:val="single" w:sz="4" w:space="0" w:color="auto"/>
            </w:tcBorders>
          </w:tcPr>
          <w:p w14:paraId="3A097617"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φ (</w:t>
            </w:r>
            <w:r w:rsidRPr="007E0A33">
              <w:rPr>
                <w:rFonts w:ascii="Times New Roman" w:hAnsi="Times New Roman"/>
                <w:bCs/>
                <w:lang w:val="en-US"/>
              </w:rPr>
              <w:t>Q</w:t>
            </w:r>
            <w:proofErr w:type="gramStart"/>
            <w:r w:rsidRPr="007E0A33">
              <w:rPr>
                <w:rFonts w:ascii="Times New Roman" w:hAnsi="Times New Roman"/>
                <w:bCs/>
                <w:vertAlign w:val="subscript"/>
              </w:rPr>
              <w:t xml:space="preserve">т  </w:t>
            </w:r>
            <w:r w:rsidRPr="007E0A33">
              <w:rPr>
                <w:rFonts w:ascii="Times New Roman" w:hAnsi="Times New Roman"/>
                <w:bCs/>
              </w:rPr>
              <w:t>-</w:t>
            </w:r>
            <w:proofErr w:type="gramEnd"/>
            <w:r w:rsidRPr="007E0A33">
              <w:rPr>
                <w:rFonts w:ascii="Times New Roman" w:hAnsi="Times New Roman"/>
                <w:bCs/>
              </w:rPr>
              <w:t xml:space="preserve">  </w:t>
            </w:r>
            <w:r w:rsidRPr="007E0A33">
              <w:rPr>
                <w:rFonts w:ascii="Times New Roman" w:hAnsi="Times New Roman"/>
                <w:bCs/>
                <w:lang w:val="en-US"/>
              </w:rPr>
              <w:t xml:space="preserve">I </w:t>
            </w:r>
            <w:r w:rsidRPr="007E0A33">
              <w:rPr>
                <w:rFonts w:ascii="Times New Roman" w:hAnsi="Times New Roman"/>
                <w:bCs/>
                <w:rtl/>
                <w:lang w:bidi="he-IL"/>
              </w:rPr>
              <w:t>֞</w:t>
            </w:r>
            <w:r w:rsidRPr="007E0A33">
              <w:rPr>
                <w:rFonts w:ascii="Times New Roman" w:hAnsi="Times New Roman"/>
                <w:bCs/>
                <w:vertAlign w:val="subscript"/>
              </w:rPr>
              <w:t>т</w:t>
            </w:r>
            <w:r w:rsidRPr="007E0A33">
              <w:rPr>
                <w:rFonts w:ascii="Times New Roman" w:hAnsi="Times New Roman"/>
                <w:bCs/>
              </w:rPr>
              <w:t xml:space="preserve"> )     (0,997)</w:t>
            </w:r>
          </w:p>
          <w:p w14:paraId="18041FC8" w14:textId="77777777" w:rsidR="007265FF" w:rsidRPr="007E0A33" w:rsidRDefault="007265FF" w:rsidP="004F418A">
            <w:pPr>
              <w:spacing w:after="0" w:line="25" w:lineRule="atLeast"/>
              <w:rPr>
                <w:rFonts w:ascii="Times New Roman" w:hAnsi="Times New Roman"/>
                <w:bCs/>
              </w:rPr>
            </w:pPr>
          </w:p>
        </w:tc>
        <w:tc>
          <w:tcPr>
            <w:tcW w:w="1273" w:type="dxa"/>
            <w:tcBorders>
              <w:top w:val="single" w:sz="4" w:space="0" w:color="auto"/>
              <w:left w:val="single" w:sz="4" w:space="0" w:color="auto"/>
              <w:bottom w:val="single" w:sz="4" w:space="0" w:color="auto"/>
              <w:right w:val="single" w:sz="4" w:space="0" w:color="auto"/>
            </w:tcBorders>
          </w:tcPr>
          <w:p w14:paraId="714403CF" w14:textId="77777777" w:rsidR="007265FF" w:rsidRPr="007E0A33" w:rsidRDefault="007265FF" w:rsidP="004F418A">
            <w:pPr>
              <w:spacing w:after="0" w:line="25" w:lineRule="atLeast"/>
              <w:rPr>
                <w:rFonts w:ascii="Times New Roman" w:hAnsi="Times New Roman"/>
                <w:bCs/>
              </w:rPr>
            </w:pPr>
            <w:r w:rsidRPr="007E0A33">
              <w:rPr>
                <w:rFonts w:ascii="Times New Roman" w:hAnsi="Times New Roman"/>
                <w:bCs/>
              </w:rPr>
              <w:t xml:space="preserve"> ккал/кг</w:t>
            </w:r>
          </w:p>
        </w:tc>
        <w:tc>
          <w:tcPr>
            <w:tcW w:w="1985" w:type="dxa"/>
            <w:tcBorders>
              <w:top w:val="single" w:sz="4" w:space="0" w:color="auto"/>
              <w:left w:val="single" w:sz="4" w:space="0" w:color="auto"/>
              <w:bottom w:val="single" w:sz="4" w:space="0" w:color="auto"/>
              <w:right w:val="single" w:sz="4" w:space="0" w:color="auto"/>
            </w:tcBorders>
          </w:tcPr>
          <w:p w14:paraId="59531954" w14:textId="0263BA1C" w:rsidR="007265FF" w:rsidRPr="007E0A33" w:rsidRDefault="007265FF" w:rsidP="004F418A">
            <w:pPr>
              <w:spacing w:after="0" w:line="25" w:lineRule="atLeast"/>
              <w:jc w:val="center"/>
              <w:rPr>
                <w:rFonts w:ascii="Times New Roman" w:hAnsi="Times New Roman"/>
                <w:bCs/>
                <w:highlight w:val="yellow"/>
                <w:u w:val="single"/>
              </w:rPr>
            </w:pPr>
            <w:r w:rsidRPr="007E0A33">
              <w:rPr>
                <w:rFonts w:ascii="Times New Roman" w:hAnsi="Times New Roman"/>
                <w:bCs/>
              </w:rPr>
              <w:t>4</w:t>
            </w:r>
            <w:r w:rsidRPr="007E0A33">
              <w:rPr>
                <w:rFonts w:ascii="Times New Roman" w:hAnsi="Times New Roman"/>
                <w:bCs/>
                <w:u w:val="single"/>
              </w:rPr>
              <w:t>9</w:t>
            </w:r>
            <w:r w:rsidR="004D16B0">
              <w:rPr>
                <w:rFonts w:ascii="Times New Roman" w:hAnsi="Times New Roman"/>
                <w:bCs/>
                <w:u w:val="single"/>
                <w:lang w:val="kk-KZ"/>
              </w:rPr>
              <w:t>3</w:t>
            </w:r>
            <w:r w:rsidRPr="007E0A33">
              <w:rPr>
                <w:rFonts w:ascii="Times New Roman" w:hAnsi="Times New Roman"/>
                <w:bCs/>
                <w:u w:val="single"/>
              </w:rPr>
              <w:t>0</w:t>
            </w:r>
          </w:p>
          <w:p w14:paraId="63FF928A" w14:textId="46E7630B" w:rsidR="007265FF" w:rsidRPr="007E0A33" w:rsidRDefault="007265FF" w:rsidP="004F418A">
            <w:pPr>
              <w:spacing w:after="0" w:line="25" w:lineRule="atLeast"/>
              <w:jc w:val="center"/>
              <w:rPr>
                <w:rFonts w:ascii="Times New Roman" w:hAnsi="Times New Roman"/>
                <w:bCs/>
                <w:highlight w:val="yellow"/>
              </w:rPr>
            </w:pPr>
          </w:p>
        </w:tc>
      </w:tr>
    </w:tbl>
    <w:p w14:paraId="15363D15" w14:textId="77777777" w:rsidR="007265FF" w:rsidRPr="00DC4A46" w:rsidRDefault="007265FF" w:rsidP="005A0910">
      <w:pPr>
        <w:spacing w:after="0" w:line="25" w:lineRule="atLeast"/>
        <w:ind w:firstLine="709"/>
        <w:rPr>
          <w:rFonts w:ascii="Times New Roman" w:hAnsi="Times New Roman"/>
          <w:b/>
        </w:rPr>
      </w:pPr>
    </w:p>
    <w:p w14:paraId="020BDBF0" w14:textId="58E6E44F" w:rsidR="007265FF" w:rsidRPr="00E458BB" w:rsidRDefault="007265FF" w:rsidP="005A0910">
      <w:pPr>
        <w:spacing w:after="0" w:line="25" w:lineRule="atLeast"/>
        <w:ind w:firstLine="709"/>
        <w:jc w:val="both"/>
        <w:rPr>
          <w:rFonts w:ascii="Times New Roman" w:hAnsi="Times New Roman"/>
          <w:bCs/>
          <w:sz w:val="28"/>
          <w:szCs w:val="28"/>
        </w:rPr>
      </w:pPr>
      <w:r w:rsidRPr="00E458BB">
        <w:rPr>
          <w:rFonts w:ascii="Times New Roman" w:hAnsi="Times New Roman"/>
          <w:bCs/>
          <w:sz w:val="28"/>
          <w:szCs w:val="28"/>
        </w:rPr>
        <w:t xml:space="preserve">Таблица </w:t>
      </w:r>
      <w:r w:rsidR="004D16B0" w:rsidRPr="00E458BB">
        <w:rPr>
          <w:rFonts w:ascii="Times New Roman" w:hAnsi="Times New Roman"/>
          <w:bCs/>
          <w:sz w:val="28"/>
          <w:szCs w:val="28"/>
          <w:lang w:val="kk-KZ"/>
        </w:rPr>
        <w:t>Д.3</w:t>
      </w:r>
      <w:r w:rsidRPr="00E458BB">
        <w:rPr>
          <w:rFonts w:ascii="Times New Roman" w:hAnsi="Times New Roman"/>
          <w:bCs/>
          <w:sz w:val="28"/>
          <w:szCs w:val="28"/>
        </w:rPr>
        <w:t xml:space="preserve"> - Расчет конвективной части </w:t>
      </w:r>
      <w:r w:rsidR="004E1EF4" w:rsidRPr="00E458BB">
        <w:rPr>
          <w:rFonts w:ascii="Times New Roman" w:hAnsi="Times New Roman"/>
          <w:bCs/>
          <w:sz w:val="28"/>
          <w:szCs w:val="28"/>
        </w:rPr>
        <w:t>парового котла</w:t>
      </w:r>
      <w:r w:rsidRPr="00E458BB">
        <w:rPr>
          <w:rFonts w:ascii="Times New Roman" w:hAnsi="Times New Roman"/>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838"/>
        <w:gridCol w:w="2750"/>
        <w:gridCol w:w="1161"/>
        <w:gridCol w:w="2079"/>
      </w:tblGrid>
      <w:tr w:rsidR="007265FF" w:rsidRPr="007E0A33" w14:paraId="5BDC7A61"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1C013DC9" w14:textId="4D6C8299" w:rsidR="007265FF" w:rsidRPr="005E4762" w:rsidRDefault="007265FF" w:rsidP="004F418A">
            <w:pPr>
              <w:spacing w:after="0" w:line="25" w:lineRule="atLeast"/>
              <w:jc w:val="both"/>
              <w:rPr>
                <w:rFonts w:ascii="Times New Roman" w:hAnsi="Times New Roman"/>
                <w:bCs/>
                <w:lang w:val="kk-KZ"/>
              </w:rPr>
            </w:pPr>
            <w:r w:rsidRPr="007E0A33">
              <w:rPr>
                <w:rFonts w:ascii="Times New Roman" w:hAnsi="Times New Roman"/>
                <w:bCs/>
              </w:rPr>
              <w:t xml:space="preserve">Тепловые излучатели </w:t>
            </w:r>
          </w:p>
        </w:tc>
        <w:tc>
          <w:tcPr>
            <w:tcW w:w="851" w:type="dxa"/>
            <w:tcBorders>
              <w:top w:val="single" w:sz="4" w:space="0" w:color="auto"/>
              <w:left w:val="single" w:sz="4" w:space="0" w:color="auto"/>
              <w:bottom w:val="single" w:sz="4" w:space="0" w:color="auto"/>
              <w:right w:val="single" w:sz="4" w:space="0" w:color="auto"/>
            </w:tcBorders>
          </w:tcPr>
          <w:p w14:paraId="76AC1951" w14:textId="77777777" w:rsidR="007265FF" w:rsidRPr="007E0A33" w:rsidRDefault="007265FF" w:rsidP="004F418A">
            <w:pPr>
              <w:spacing w:after="0" w:line="25" w:lineRule="atLeast"/>
              <w:jc w:val="both"/>
              <w:rPr>
                <w:rFonts w:ascii="Times New Roman" w:hAnsi="Times New Roman"/>
                <w:bCs/>
              </w:rPr>
            </w:pPr>
          </w:p>
          <w:p w14:paraId="43542C57"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l</w:t>
            </w:r>
            <w:r w:rsidRPr="007E0A33">
              <w:rPr>
                <w:rFonts w:ascii="Times New Roman" w:hAnsi="Times New Roman"/>
                <w:bCs/>
              </w:rPr>
              <w:t>/</w:t>
            </w:r>
            <w:r w:rsidRPr="007E0A33">
              <w:rPr>
                <w:rFonts w:ascii="Times New Roman" w:hAnsi="Times New Roman"/>
                <w:bCs/>
                <w:lang w:val="en-US"/>
              </w:rPr>
              <w:t>h</w:t>
            </w:r>
          </w:p>
        </w:tc>
        <w:tc>
          <w:tcPr>
            <w:tcW w:w="2801" w:type="dxa"/>
            <w:tcBorders>
              <w:top w:val="single" w:sz="4" w:space="0" w:color="auto"/>
              <w:left w:val="single" w:sz="4" w:space="0" w:color="auto"/>
              <w:bottom w:val="single" w:sz="4" w:space="0" w:color="auto"/>
              <w:right w:val="single" w:sz="4" w:space="0" w:color="auto"/>
            </w:tcBorders>
          </w:tcPr>
          <w:p w14:paraId="0F35DF73"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Спиралевидная проволока</w:t>
            </w:r>
          </w:p>
          <w:p w14:paraId="20C9EA17"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Из конструкции </w:t>
            </w:r>
          </w:p>
        </w:tc>
        <w:tc>
          <w:tcPr>
            <w:tcW w:w="1161" w:type="dxa"/>
            <w:tcBorders>
              <w:top w:val="single" w:sz="4" w:space="0" w:color="auto"/>
              <w:left w:val="single" w:sz="4" w:space="0" w:color="auto"/>
              <w:bottom w:val="single" w:sz="4" w:space="0" w:color="auto"/>
              <w:right w:val="single" w:sz="4" w:space="0" w:color="auto"/>
            </w:tcBorders>
          </w:tcPr>
          <w:p w14:paraId="7D262761"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за 1</w:t>
            </w:r>
          </w:p>
          <w:p w14:paraId="3BC1A8D4"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оборот</w:t>
            </w:r>
          </w:p>
        </w:tc>
        <w:tc>
          <w:tcPr>
            <w:tcW w:w="2133" w:type="dxa"/>
            <w:tcBorders>
              <w:top w:val="single" w:sz="4" w:space="0" w:color="auto"/>
              <w:left w:val="single" w:sz="4" w:space="0" w:color="auto"/>
              <w:bottom w:val="single" w:sz="4" w:space="0" w:color="auto"/>
              <w:right w:val="single" w:sz="4" w:space="0" w:color="auto"/>
            </w:tcBorders>
          </w:tcPr>
          <w:p w14:paraId="53CF898B" w14:textId="790DD2A8" w:rsidR="007265FF" w:rsidRPr="00D74653" w:rsidRDefault="005E4762" w:rsidP="004F418A">
            <w:pPr>
              <w:spacing w:after="0" w:line="25" w:lineRule="atLeast"/>
              <w:jc w:val="both"/>
              <w:rPr>
                <w:rFonts w:ascii="Times New Roman" w:hAnsi="Times New Roman"/>
                <w:bCs/>
                <w:lang w:val="kk-KZ"/>
              </w:rPr>
            </w:pPr>
            <w:r>
              <w:rPr>
                <w:rFonts w:ascii="Times New Roman" w:hAnsi="Times New Roman"/>
                <w:bCs/>
                <w:lang w:val="kk-KZ"/>
              </w:rPr>
              <w:t>97,58</w:t>
            </w:r>
          </w:p>
        </w:tc>
      </w:tr>
      <w:tr w:rsidR="007265FF" w:rsidRPr="007E0A33" w14:paraId="43E98DF2"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344FAFC2"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Диаметр труб</w:t>
            </w:r>
          </w:p>
        </w:tc>
        <w:tc>
          <w:tcPr>
            <w:tcW w:w="851" w:type="dxa"/>
            <w:tcBorders>
              <w:top w:val="single" w:sz="4" w:space="0" w:color="auto"/>
              <w:left w:val="single" w:sz="4" w:space="0" w:color="auto"/>
              <w:bottom w:val="single" w:sz="4" w:space="0" w:color="auto"/>
              <w:right w:val="single" w:sz="4" w:space="0" w:color="auto"/>
            </w:tcBorders>
            <w:hideMark/>
          </w:tcPr>
          <w:p w14:paraId="70167B1E" w14:textId="77777777" w:rsidR="007265FF" w:rsidRPr="00D74653" w:rsidRDefault="007265FF" w:rsidP="004F418A">
            <w:pPr>
              <w:spacing w:after="0" w:line="25" w:lineRule="atLeast"/>
              <w:jc w:val="both"/>
              <w:rPr>
                <w:rFonts w:ascii="Times New Roman" w:hAnsi="Times New Roman"/>
                <w:bCs/>
                <w:lang w:val="kk-KZ"/>
              </w:rPr>
            </w:pPr>
            <w:r w:rsidRPr="007E0A33">
              <w:rPr>
                <w:rFonts w:ascii="Times New Roman" w:hAnsi="Times New Roman"/>
                <w:bCs/>
              </w:rPr>
              <w:t xml:space="preserve">   </w:t>
            </w:r>
            <w:r w:rsidRPr="007E0A33">
              <w:rPr>
                <w:rFonts w:ascii="Times New Roman" w:hAnsi="Times New Roman"/>
                <w:bCs/>
                <w:lang w:val="en-US"/>
              </w:rPr>
              <w:t>d</w:t>
            </w:r>
            <w:r>
              <w:rPr>
                <w:rFonts w:ascii="Times New Roman" w:hAnsi="Times New Roman"/>
                <w:bCs/>
              </w:rPr>
              <w:t>·</w:t>
            </w:r>
            <w:r w:rsidRPr="007E0A33">
              <w:rPr>
                <w:rFonts w:ascii="Times New Roman" w:hAnsi="Times New Roman"/>
                <w:bCs/>
                <w:lang w:val="en-US"/>
              </w:rPr>
              <w:t>s</w:t>
            </w:r>
          </w:p>
        </w:tc>
        <w:tc>
          <w:tcPr>
            <w:tcW w:w="2801" w:type="dxa"/>
            <w:tcBorders>
              <w:top w:val="single" w:sz="4" w:space="0" w:color="auto"/>
              <w:left w:val="single" w:sz="4" w:space="0" w:color="auto"/>
              <w:bottom w:val="single" w:sz="4" w:space="0" w:color="auto"/>
              <w:right w:val="single" w:sz="4" w:space="0" w:color="auto"/>
            </w:tcBorders>
            <w:hideMark/>
          </w:tcPr>
          <w:p w14:paraId="297E1F57"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hideMark/>
          </w:tcPr>
          <w:p w14:paraId="668526BE"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мм</w:t>
            </w:r>
          </w:p>
        </w:tc>
        <w:tc>
          <w:tcPr>
            <w:tcW w:w="2133" w:type="dxa"/>
            <w:tcBorders>
              <w:top w:val="single" w:sz="4" w:space="0" w:color="auto"/>
              <w:left w:val="single" w:sz="4" w:space="0" w:color="auto"/>
              <w:bottom w:val="single" w:sz="4" w:space="0" w:color="auto"/>
              <w:right w:val="single" w:sz="4" w:space="0" w:color="auto"/>
            </w:tcBorders>
            <w:hideMark/>
          </w:tcPr>
          <w:p w14:paraId="1D2C3492" w14:textId="721D6347" w:rsidR="007265FF" w:rsidRPr="007E0A33" w:rsidRDefault="001637FC" w:rsidP="004F418A">
            <w:pPr>
              <w:spacing w:after="0" w:line="25" w:lineRule="atLeast"/>
              <w:jc w:val="both"/>
              <w:rPr>
                <w:rFonts w:ascii="Times New Roman" w:hAnsi="Times New Roman"/>
                <w:bCs/>
              </w:rPr>
            </w:pPr>
            <w:r>
              <w:rPr>
                <w:rFonts w:ascii="Times New Roman" w:hAnsi="Times New Roman"/>
                <w:bCs/>
              </w:rPr>
              <w:t>57</w:t>
            </w:r>
            <w:r w:rsidR="00206BB8">
              <w:rPr>
                <w:rFonts w:ascii="Times New Roman" w:hAnsi="Times New Roman"/>
                <w:bCs/>
                <w:lang w:val="kk-KZ"/>
              </w:rPr>
              <w:t>теп</w:t>
            </w:r>
            <w:r w:rsidR="007265FF" w:rsidRPr="007E0A33">
              <w:rPr>
                <w:rFonts w:ascii="Times New Roman" w:hAnsi="Times New Roman"/>
                <w:bCs/>
              </w:rPr>
              <w:t>×</w:t>
            </w:r>
            <w:r>
              <w:rPr>
                <w:rFonts w:ascii="Times New Roman" w:hAnsi="Times New Roman"/>
                <w:bCs/>
              </w:rPr>
              <w:t>3</w:t>
            </w:r>
          </w:p>
        </w:tc>
      </w:tr>
      <w:tr w:rsidR="007265FF" w:rsidRPr="007E0A33" w14:paraId="406BD39C"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71F74CA3"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Расположение труб</w:t>
            </w:r>
          </w:p>
        </w:tc>
        <w:tc>
          <w:tcPr>
            <w:tcW w:w="851" w:type="dxa"/>
            <w:tcBorders>
              <w:top w:val="single" w:sz="4" w:space="0" w:color="auto"/>
              <w:left w:val="single" w:sz="4" w:space="0" w:color="auto"/>
              <w:bottom w:val="single" w:sz="4" w:space="0" w:color="auto"/>
              <w:right w:val="single" w:sz="4" w:space="0" w:color="auto"/>
            </w:tcBorders>
            <w:hideMark/>
          </w:tcPr>
          <w:p w14:paraId="3743ED3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
        </w:tc>
        <w:tc>
          <w:tcPr>
            <w:tcW w:w="2801" w:type="dxa"/>
            <w:tcBorders>
              <w:top w:val="single" w:sz="4" w:space="0" w:color="auto"/>
              <w:left w:val="single" w:sz="4" w:space="0" w:color="auto"/>
              <w:bottom w:val="single" w:sz="4" w:space="0" w:color="auto"/>
              <w:right w:val="single" w:sz="4" w:space="0" w:color="auto"/>
            </w:tcBorders>
            <w:hideMark/>
          </w:tcPr>
          <w:p w14:paraId="43F1503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По </w:t>
            </w:r>
            <w:proofErr w:type="spellStart"/>
            <w:r w:rsidRPr="007E0A33">
              <w:rPr>
                <w:rFonts w:ascii="Times New Roman" w:hAnsi="Times New Roman"/>
                <w:bCs/>
              </w:rPr>
              <w:t>констр</w:t>
            </w:r>
            <w:proofErr w:type="spellEnd"/>
            <w:r w:rsidRPr="007E0A33">
              <w:rPr>
                <w:rFonts w:ascii="Times New Roman" w:hAnsi="Times New Roman"/>
                <w:bCs/>
              </w:rPr>
              <w:t xml:space="preserve"> (</w:t>
            </w:r>
            <w:proofErr w:type="spellStart"/>
            <w:proofErr w:type="gramStart"/>
            <w:r w:rsidRPr="007E0A33">
              <w:rPr>
                <w:rFonts w:ascii="Times New Roman" w:hAnsi="Times New Roman"/>
                <w:bCs/>
              </w:rPr>
              <w:t>вн</w:t>
            </w:r>
            <w:proofErr w:type="spellEnd"/>
            <w:r w:rsidRPr="007E0A33">
              <w:rPr>
                <w:rFonts w:ascii="Times New Roman" w:hAnsi="Times New Roman"/>
                <w:bCs/>
              </w:rPr>
              <w:t xml:space="preserve">  ст.</w:t>
            </w:r>
            <w:proofErr w:type="gramEnd"/>
            <w:r w:rsidRPr="007E0A33">
              <w:rPr>
                <w:rFonts w:ascii="Times New Roman" w:hAnsi="Times New Roman"/>
                <w:bCs/>
              </w:rPr>
              <w:t xml:space="preserve"> </w:t>
            </w:r>
            <w:proofErr w:type="spellStart"/>
            <w:r w:rsidRPr="007E0A33">
              <w:rPr>
                <w:rFonts w:ascii="Times New Roman" w:hAnsi="Times New Roman"/>
                <w:bCs/>
              </w:rPr>
              <w:t>спир</w:t>
            </w:r>
            <w:proofErr w:type="spellEnd"/>
            <w:r w:rsidRPr="007E0A33">
              <w:rPr>
                <w:rFonts w:ascii="Times New Roman" w:hAnsi="Times New Roman"/>
                <w:bCs/>
              </w:rPr>
              <w:t>. в форме  пружины)</w:t>
            </w:r>
          </w:p>
        </w:tc>
        <w:tc>
          <w:tcPr>
            <w:tcW w:w="1161" w:type="dxa"/>
            <w:tcBorders>
              <w:top w:val="single" w:sz="4" w:space="0" w:color="auto"/>
              <w:left w:val="single" w:sz="4" w:space="0" w:color="auto"/>
              <w:bottom w:val="single" w:sz="4" w:space="0" w:color="auto"/>
              <w:right w:val="single" w:sz="4" w:space="0" w:color="auto"/>
            </w:tcBorders>
            <w:hideMark/>
          </w:tcPr>
          <w:p w14:paraId="1BA049D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шт</w:t>
            </w:r>
            <w:proofErr w:type="spellEnd"/>
          </w:p>
        </w:tc>
        <w:tc>
          <w:tcPr>
            <w:tcW w:w="2133" w:type="dxa"/>
            <w:tcBorders>
              <w:top w:val="single" w:sz="4" w:space="0" w:color="auto"/>
              <w:left w:val="single" w:sz="4" w:space="0" w:color="auto"/>
              <w:bottom w:val="single" w:sz="4" w:space="0" w:color="auto"/>
              <w:right w:val="single" w:sz="4" w:space="0" w:color="auto"/>
            </w:tcBorders>
            <w:hideMark/>
          </w:tcPr>
          <w:p w14:paraId="509A0983" w14:textId="6C769260" w:rsidR="007265FF" w:rsidRPr="007E0A33" w:rsidRDefault="001637FC" w:rsidP="004F418A">
            <w:pPr>
              <w:spacing w:after="0" w:line="25" w:lineRule="atLeast"/>
              <w:jc w:val="both"/>
              <w:rPr>
                <w:rFonts w:ascii="Times New Roman" w:hAnsi="Times New Roman"/>
                <w:bCs/>
              </w:rPr>
            </w:pPr>
            <w:r>
              <w:rPr>
                <w:rFonts w:ascii="Times New Roman" w:hAnsi="Times New Roman"/>
                <w:bCs/>
              </w:rPr>
              <w:t>136</w:t>
            </w:r>
          </w:p>
        </w:tc>
      </w:tr>
      <w:tr w:rsidR="007265FF" w:rsidRPr="007E0A33" w14:paraId="38985A88"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3A1EC88" w14:textId="5EB34EC9" w:rsidR="007265FF" w:rsidRPr="00D74653" w:rsidRDefault="007265FF" w:rsidP="004F418A">
            <w:pPr>
              <w:spacing w:after="0" w:line="25" w:lineRule="atLeast"/>
              <w:jc w:val="both"/>
              <w:rPr>
                <w:rFonts w:ascii="Times New Roman" w:hAnsi="Times New Roman"/>
                <w:bCs/>
                <w:lang w:val="kk-KZ"/>
              </w:rPr>
            </w:pPr>
            <w:proofErr w:type="spellStart"/>
            <w:r w:rsidRPr="007E0A33">
              <w:rPr>
                <w:rFonts w:ascii="Times New Roman" w:hAnsi="Times New Roman"/>
                <w:bCs/>
              </w:rPr>
              <w:t>Отно</w:t>
            </w:r>
            <w:proofErr w:type="spellEnd"/>
            <w:r w:rsidR="00D74653">
              <w:rPr>
                <w:rFonts w:ascii="Times New Roman" w:hAnsi="Times New Roman"/>
                <w:bCs/>
                <w:lang w:val="kk-KZ"/>
              </w:rPr>
              <w:t>сит шаг крути</w:t>
            </w:r>
          </w:p>
        </w:tc>
        <w:tc>
          <w:tcPr>
            <w:tcW w:w="851" w:type="dxa"/>
            <w:tcBorders>
              <w:top w:val="single" w:sz="4" w:space="0" w:color="auto"/>
              <w:left w:val="single" w:sz="4" w:space="0" w:color="auto"/>
              <w:bottom w:val="single" w:sz="4" w:space="0" w:color="auto"/>
              <w:right w:val="single" w:sz="4" w:space="0" w:color="auto"/>
            </w:tcBorders>
            <w:hideMark/>
          </w:tcPr>
          <w:p w14:paraId="75FBBD3F"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p>
        </w:tc>
        <w:tc>
          <w:tcPr>
            <w:tcW w:w="2801" w:type="dxa"/>
            <w:tcBorders>
              <w:top w:val="single" w:sz="4" w:space="0" w:color="auto"/>
              <w:left w:val="single" w:sz="4" w:space="0" w:color="auto"/>
              <w:bottom w:val="single" w:sz="4" w:space="0" w:color="auto"/>
              <w:right w:val="single" w:sz="4" w:space="0" w:color="auto"/>
            </w:tcBorders>
            <w:hideMark/>
          </w:tcPr>
          <w:p w14:paraId="559821A8"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Из </w:t>
            </w:r>
            <w:proofErr w:type="spellStart"/>
            <w:r w:rsidRPr="007E0A33">
              <w:rPr>
                <w:rFonts w:ascii="Times New Roman" w:hAnsi="Times New Roman"/>
                <w:bCs/>
              </w:rPr>
              <w:t>констр</w:t>
            </w:r>
            <w:proofErr w:type="spellEnd"/>
            <w:r w:rsidRPr="007E0A33">
              <w:rPr>
                <w:rFonts w:ascii="Times New Roman" w:hAnsi="Times New Roman"/>
                <w:bCs/>
              </w:rPr>
              <w:t>. с шагом (R)</w:t>
            </w:r>
          </w:p>
        </w:tc>
        <w:tc>
          <w:tcPr>
            <w:tcW w:w="1161" w:type="dxa"/>
            <w:tcBorders>
              <w:top w:val="single" w:sz="4" w:space="0" w:color="auto"/>
              <w:left w:val="single" w:sz="4" w:space="0" w:color="auto"/>
              <w:bottom w:val="single" w:sz="4" w:space="0" w:color="auto"/>
              <w:right w:val="single" w:sz="4" w:space="0" w:color="auto"/>
            </w:tcBorders>
            <w:hideMark/>
          </w:tcPr>
          <w:p w14:paraId="485008F7"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мм</w:t>
            </w:r>
          </w:p>
        </w:tc>
        <w:tc>
          <w:tcPr>
            <w:tcW w:w="2133" w:type="dxa"/>
            <w:tcBorders>
              <w:top w:val="single" w:sz="4" w:space="0" w:color="auto"/>
              <w:left w:val="single" w:sz="4" w:space="0" w:color="auto"/>
              <w:bottom w:val="single" w:sz="4" w:space="0" w:color="auto"/>
              <w:right w:val="single" w:sz="4" w:space="0" w:color="auto"/>
            </w:tcBorders>
            <w:hideMark/>
          </w:tcPr>
          <w:p w14:paraId="4174CAE4" w14:textId="48DEE488" w:rsidR="007265FF" w:rsidRPr="00D74653" w:rsidRDefault="00D74653" w:rsidP="004F418A">
            <w:pPr>
              <w:spacing w:after="0" w:line="25" w:lineRule="atLeast"/>
              <w:jc w:val="both"/>
              <w:rPr>
                <w:rFonts w:ascii="Times New Roman" w:hAnsi="Times New Roman"/>
                <w:bCs/>
                <w:highlight w:val="yellow"/>
                <w:lang w:val="kk-KZ"/>
              </w:rPr>
            </w:pPr>
            <w:r>
              <w:rPr>
                <w:rFonts w:ascii="Times New Roman" w:hAnsi="Times New Roman"/>
                <w:bCs/>
                <w:lang w:val="kk-KZ"/>
              </w:rPr>
              <w:t>1</w:t>
            </w:r>
            <w:r w:rsidR="00E12414">
              <w:rPr>
                <w:rFonts w:ascii="Times New Roman" w:hAnsi="Times New Roman"/>
                <w:bCs/>
                <w:lang w:val="kk-KZ"/>
              </w:rPr>
              <w:t>10</w:t>
            </w:r>
          </w:p>
        </w:tc>
      </w:tr>
      <w:tr w:rsidR="007265FF" w:rsidRPr="007E0A33" w14:paraId="1A6239B5"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47D5D4BE" w14:textId="77777777" w:rsidR="007265FF" w:rsidRPr="007E0A33" w:rsidRDefault="007265FF" w:rsidP="004F418A">
            <w:pPr>
              <w:spacing w:after="0" w:line="25" w:lineRule="atLeast"/>
              <w:jc w:val="both"/>
              <w:rPr>
                <w:rFonts w:ascii="Times New Roman" w:hAnsi="Times New Roman"/>
                <w:bCs/>
              </w:rPr>
            </w:pPr>
            <w:proofErr w:type="spellStart"/>
            <w:r w:rsidRPr="007E0A33">
              <w:rPr>
                <w:rFonts w:ascii="Times New Roman" w:hAnsi="Times New Roman"/>
                <w:bCs/>
              </w:rPr>
              <w:t>Поверхн</w:t>
            </w:r>
            <w:proofErr w:type="spellEnd"/>
            <w:r w:rsidRPr="007E0A33">
              <w:rPr>
                <w:rFonts w:ascii="Times New Roman" w:hAnsi="Times New Roman"/>
                <w:bCs/>
              </w:rPr>
              <w:t xml:space="preserve">. нагрева </w:t>
            </w:r>
            <w:proofErr w:type="spellStart"/>
            <w:r w:rsidRPr="007E0A33">
              <w:rPr>
                <w:rFonts w:ascii="Times New Roman" w:hAnsi="Times New Roman"/>
                <w:bCs/>
              </w:rPr>
              <w:t>конвек</w:t>
            </w:r>
            <w:proofErr w:type="spellEnd"/>
            <w:r w:rsidRPr="007E0A33">
              <w:rPr>
                <w:rFonts w:ascii="Times New Roman" w:hAnsi="Times New Roman"/>
                <w:bCs/>
              </w:rPr>
              <w:t>.</w:t>
            </w:r>
          </w:p>
        </w:tc>
        <w:tc>
          <w:tcPr>
            <w:tcW w:w="851" w:type="dxa"/>
            <w:tcBorders>
              <w:top w:val="single" w:sz="4" w:space="0" w:color="auto"/>
              <w:left w:val="single" w:sz="4" w:space="0" w:color="auto"/>
              <w:bottom w:val="single" w:sz="4" w:space="0" w:color="auto"/>
              <w:right w:val="single" w:sz="4" w:space="0" w:color="auto"/>
            </w:tcBorders>
            <w:hideMark/>
          </w:tcPr>
          <w:p w14:paraId="714F65D8" w14:textId="77777777" w:rsidR="007265FF" w:rsidRPr="007E0A33" w:rsidRDefault="007265FF" w:rsidP="004F418A">
            <w:pPr>
              <w:spacing w:after="0" w:line="25" w:lineRule="atLeast"/>
              <w:jc w:val="both"/>
              <w:rPr>
                <w:rFonts w:ascii="Times New Roman" w:hAnsi="Times New Roman"/>
                <w:bCs/>
                <w:vertAlign w:val="subscript"/>
              </w:rPr>
            </w:pPr>
            <w:r w:rsidRPr="007E0A33">
              <w:rPr>
                <w:rFonts w:ascii="Times New Roman" w:hAnsi="Times New Roman"/>
                <w:bCs/>
              </w:rPr>
              <w:t xml:space="preserve">      </w:t>
            </w:r>
            <w:proofErr w:type="spellStart"/>
            <w:r w:rsidRPr="007E0A33">
              <w:rPr>
                <w:rFonts w:ascii="Times New Roman" w:hAnsi="Times New Roman"/>
                <w:bCs/>
              </w:rPr>
              <w:t>Н</w:t>
            </w:r>
            <w:r w:rsidRPr="007E0A33">
              <w:rPr>
                <w:rFonts w:ascii="Times New Roman" w:hAnsi="Times New Roman"/>
                <w:bCs/>
                <w:vertAlign w:val="subscript"/>
              </w:rPr>
              <w:t>к</w:t>
            </w:r>
            <w:proofErr w:type="spellEnd"/>
          </w:p>
        </w:tc>
        <w:tc>
          <w:tcPr>
            <w:tcW w:w="2801" w:type="dxa"/>
            <w:tcBorders>
              <w:top w:val="single" w:sz="4" w:space="0" w:color="auto"/>
              <w:left w:val="single" w:sz="4" w:space="0" w:color="auto"/>
              <w:bottom w:val="single" w:sz="4" w:space="0" w:color="auto"/>
              <w:right w:val="single" w:sz="4" w:space="0" w:color="auto"/>
            </w:tcBorders>
            <w:hideMark/>
          </w:tcPr>
          <w:p w14:paraId="0E031418" w14:textId="77777777" w:rsidR="007265FF" w:rsidRPr="007E0A33" w:rsidRDefault="007265FF" w:rsidP="004F418A">
            <w:pPr>
              <w:spacing w:after="0" w:line="25" w:lineRule="atLeast"/>
              <w:jc w:val="both"/>
              <w:rPr>
                <w:rFonts w:ascii="Times New Roman" w:hAnsi="Times New Roman"/>
                <w:bCs/>
                <w:vertAlign w:val="subscript"/>
              </w:rPr>
            </w:pPr>
            <w:r w:rsidRPr="007E0A33">
              <w:rPr>
                <w:rFonts w:ascii="Times New Roman" w:hAnsi="Times New Roman"/>
                <w:bCs/>
              </w:rPr>
              <w:t xml:space="preserve">Из конструкции </w:t>
            </w:r>
            <w:proofErr w:type="spellStart"/>
            <w:r w:rsidRPr="007E0A33">
              <w:rPr>
                <w:rFonts w:ascii="Times New Roman" w:hAnsi="Times New Roman"/>
                <w:bCs/>
              </w:rPr>
              <w:t>Н</w:t>
            </w:r>
            <w:r w:rsidRPr="007E0A33">
              <w:rPr>
                <w:rFonts w:ascii="Times New Roman" w:hAnsi="Times New Roman"/>
                <w:bCs/>
                <w:vertAlign w:val="subscript"/>
              </w:rPr>
              <w:t>тр</w:t>
            </w:r>
            <w:proofErr w:type="spellEnd"/>
            <w:r w:rsidRPr="007E0A33">
              <w:rPr>
                <w:rFonts w:ascii="Times New Roman" w:hAnsi="Times New Roman"/>
                <w:bCs/>
              </w:rPr>
              <w:t xml:space="preserve">+ </w:t>
            </w:r>
            <w:proofErr w:type="spellStart"/>
            <w:r w:rsidRPr="007E0A33">
              <w:rPr>
                <w:rFonts w:ascii="Times New Roman" w:hAnsi="Times New Roman"/>
                <w:bCs/>
              </w:rPr>
              <w:t>Н</w:t>
            </w:r>
            <w:r w:rsidRPr="007E0A33">
              <w:rPr>
                <w:rFonts w:ascii="Times New Roman" w:hAnsi="Times New Roman"/>
                <w:bCs/>
                <w:vertAlign w:val="subscript"/>
              </w:rPr>
              <w:t>тор</w:t>
            </w:r>
            <w:proofErr w:type="spellEnd"/>
          </w:p>
        </w:tc>
        <w:tc>
          <w:tcPr>
            <w:tcW w:w="1161" w:type="dxa"/>
            <w:tcBorders>
              <w:top w:val="single" w:sz="4" w:space="0" w:color="auto"/>
              <w:left w:val="single" w:sz="4" w:space="0" w:color="auto"/>
              <w:bottom w:val="single" w:sz="4" w:space="0" w:color="auto"/>
              <w:right w:val="single" w:sz="4" w:space="0" w:color="auto"/>
            </w:tcBorders>
            <w:hideMark/>
          </w:tcPr>
          <w:p w14:paraId="2726A3AD"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м</w:t>
            </w:r>
            <w:r w:rsidRPr="007E0A33">
              <w:rPr>
                <w:rFonts w:ascii="Times New Roman" w:hAnsi="Times New Roman"/>
                <w:bCs/>
                <w:vertAlign w:val="superscript"/>
              </w:rPr>
              <w:t>2</w:t>
            </w:r>
            <w:r w:rsidRPr="007E0A33">
              <w:rPr>
                <w:rFonts w:ascii="Times New Roman" w:hAnsi="Times New Roman"/>
                <w:bCs/>
              </w:rPr>
              <w:t xml:space="preserve"> </w:t>
            </w:r>
          </w:p>
        </w:tc>
        <w:tc>
          <w:tcPr>
            <w:tcW w:w="2133" w:type="dxa"/>
            <w:tcBorders>
              <w:top w:val="single" w:sz="4" w:space="0" w:color="auto"/>
              <w:left w:val="single" w:sz="4" w:space="0" w:color="auto"/>
              <w:bottom w:val="single" w:sz="4" w:space="0" w:color="auto"/>
              <w:right w:val="single" w:sz="4" w:space="0" w:color="auto"/>
            </w:tcBorders>
            <w:hideMark/>
          </w:tcPr>
          <w:p w14:paraId="1061FE37" w14:textId="2501F0BD" w:rsidR="007265FF" w:rsidRPr="007E0A33" w:rsidRDefault="005E4762" w:rsidP="004F418A">
            <w:pPr>
              <w:spacing w:after="0" w:line="25" w:lineRule="atLeast"/>
              <w:jc w:val="both"/>
              <w:rPr>
                <w:rFonts w:ascii="Times New Roman" w:hAnsi="Times New Roman"/>
                <w:bCs/>
              </w:rPr>
            </w:pPr>
            <w:r>
              <w:rPr>
                <w:rFonts w:ascii="Times New Roman" w:hAnsi="Times New Roman"/>
                <w:bCs/>
                <w:lang w:val="kk-KZ"/>
              </w:rPr>
              <w:t>115,3</w:t>
            </w:r>
          </w:p>
        </w:tc>
      </w:tr>
      <w:tr w:rsidR="007265FF" w:rsidRPr="007E0A33" w14:paraId="04B1074F"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454C914C"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Живое сечение для газов</w:t>
            </w:r>
          </w:p>
        </w:tc>
        <w:tc>
          <w:tcPr>
            <w:tcW w:w="851" w:type="dxa"/>
            <w:tcBorders>
              <w:top w:val="single" w:sz="4" w:space="0" w:color="auto"/>
              <w:left w:val="single" w:sz="4" w:space="0" w:color="auto"/>
              <w:bottom w:val="single" w:sz="4" w:space="0" w:color="auto"/>
              <w:right w:val="single" w:sz="4" w:space="0" w:color="auto"/>
            </w:tcBorders>
            <w:hideMark/>
          </w:tcPr>
          <w:p w14:paraId="256EE175"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vertAlign w:val="subscript"/>
                <w:lang w:val="en-US"/>
              </w:rPr>
              <w:t xml:space="preserve">         </w:t>
            </w:r>
            <w:r w:rsidRPr="007E0A33">
              <w:rPr>
                <w:rFonts w:ascii="Times New Roman" w:hAnsi="Times New Roman"/>
                <w:bCs/>
                <w:lang w:val="en-US"/>
              </w:rPr>
              <w:t>F</w:t>
            </w:r>
            <w:r w:rsidRPr="007E0A33">
              <w:rPr>
                <w:rFonts w:ascii="Times New Roman" w:hAnsi="Times New Roman"/>
                <w:bCs/>
                <w:vertAlign w:val="subscript"/>
              </w:rPr>
              <w:t>г</w:t>
            </w:r>
          </w:p>
        </w:tc>
        <w:tc>
          <w:tcPr>
            <w:tcW w:w="2801" w:type="dxa"/>
            <w:tcBorders>
              <w:top w:val="single" w:sz="4" w:space="0" w:color="auto"/>
              <w:left w:val="single" w:sz="4" w:space="0" w:color="auto"/>
              <w:bottom w:val="single" w:sz="4" w:space="0" w:color="auto"/>
              <w:right w:val="single" w:sz="4" w:space="0" w:color="auto"/>
            </w:tcBorders>
            <w:hideMark/>
          </w:tcPr>
          <w:p w14:paraId="29CC1EF8"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hideMark/>
          </w:tcPr>
          <w:p w14:paraId="16CCE54A"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м</w:t>
            </w:r>
            <w:r w:rsidRPr="007E0A33">
              <w:rPr>
                <w:rFonts w:ascii="Times New Roman" w:hAnsi="Times New Roman"/>
                <w:bCs/>
                <w:vertAlign w:val="superscript"/>
              </w:rPr>
              <w:t>2</w:t>
            </w:r>
            <w:r w:rsidRPr="007E0A33">
              <w:rPr>
                <w:rFonts w:ascii="Times New Roman" w:hAnsi="Times New Roman"/>
                <w:bCs/>
              </w:rPr>
              <w:t xml:space="preserve"> </w:t>
            </w:r>
          </w:p>
        </w:tc>
        <w:tc>
          <w:tcPr>
            <w:tcW w:w="2133" w:type="dxa"/>
            <w:tcBorders>
              <w:top w:val="single" w:sz="4" w:space="0" w:color="auto"/>
              <w:left w:val="single" w:sz="4" w:space="0" w:color="auto"/>
              <w:bottom w:val="single" w:sz="4" w:space="0" w:color="auto"/>
              <w:right w:val="single" w:sz="4" w:space="0" w:color="auto"/>
            </w:tcBorders>
            <w:hideMark/>
          </w:tcPr>
          <w:p w14:paraId="4D850F84" w14:textId="20EB1C57" w:rsidR="007265FF" w:rsidRPr="005E4762" w:rsidRDefault="00CB3F98" w:rsidP="004F418A">
            <w:pPr>
              <w:spacing w:after="0" w:line="25" w:lineRule="atLeast"/>
              <w:jc w:val="both"/>
              <w:rPr>
                <w:rFonts w:ascii="Times New Roman" w:hAnsi="Times New Roman"/>
                <w:bCs/>
                <w:highlight w:val="yellow"/>
              </w:rPr>
            </w:pPr>
            <w:r w:rsidRPr="00CB3F98">
              <w:rPr>
                <w:rFonts w:ascii="Times New Roman" w:hAnsi="Times New Roman"/>
                <w:bCs/>
              </w:rPr>
              <w:t>0,277</w:t>
            </w:r>
          </w:p>
        </w:tc>
      </w:tr>
      <w:tr w:rsidR="007265FF" w:rsidRPr="007E0A33" w14:paraId="08E2E445"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167218B3"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Живое сечение для воды</w:t>
            </w:r>
          </w:p>
        </w:tc>
        <w:tc>
          <w:tcPr>
            <w:tcW w:w="851" w:type="dxa"/>
            <w:tcBorders>
              <w:top w:val="single" w:sz="4" w:space="0" w:color="auto"/>
              <w:left w:val="single" w:sz="4" w:space="0" w:color="auto"/>
              <w:bottom w:val="single" w:sz="4" w:space="0" w:color="auto"/>
              <w:right w:val="single" w:sz="4" w:space="0" w:color="auto"/>
            </w:tcBorders>
            <w:hideMark/>
          </w:tcPr>
          <w:p w14:paraId="322A4AF1"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F</w:t>
            </w:r>
            <w:r w:rsidRPr="007E0A33">
              <w:rPr>
                <w:rFonts w:ascii="Times New Roman" w:hAnsi="Times New Roman"/>
                <w:bCs/>
                <w:vertAlign w:val="subscript"/>
              </w:rPr>
              <w:t>в</w:t>
            </w:r>
          </w:p>
        </w:tc>
        <w:tc>
          <w:tcPr>
            <w:tcW w:w="2801" w:type="dxa"/>
            <w:tcBorders>
              <w:top w:val="single" w:sz="4" w:space="0" w:color="auto"/>
              <w:left w:val="single" w:sz="4" w:space="0" w:color="auto"/>
              <w:bottom w:val="single" w:sz="4" w:space="0" w:color="auto"/>
              <w:right w:val="single" w:sz="4" w:space="0" w:color="auto"/>
            </w:tcBorders>
            <w:hideMark/>
          </w:tcPr>
          <w:p w14:paraId="1B89D712"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hideMark/>
          </w:tcPr>
          <w:p w14:paraId="120C8703"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     м</w:t>
            </w:r>
            <w:r w:rsidRPr="007E0A33">
              <w:rPr>
                <w:rFonts w:ascii="Times New Roman" w:hAnsi="Times New Roman"/>
                <w:bCs/>
                <w:vertAlign w:val="superscript"/>
              </w:rPr>
              <w:t>2</w:t>
            </w:r>
            <w:r w:rsidRPr="007E0A33">
              <w:rPr>
                <w:rFonts w:ascii="Times New Roman" w:hAnsi="Times New Roman"/>
                <w:bCs/>
              </w:rPr>
              <w:t xml:space="preserve"> </w:t>
            </w:r>
          </w:p>
        </w:tc>
        <w:tc>
          <w:tcPr>
            <w:tcW w:w="2133" w:type="dxa"/>
            <w:tcBorders>
              <w:top w:val="single" w:sz="4" w:space="0" w:color="auto"/>
              <w:left w:val="single" w:sz="4" w:space="0" w:color="auto"/>
              <w:bottom w:val="single" w:sz="4" w:space="0" w:color="auto"/>
              <w:right w:val="single" w:sz="4" w:space="0" w:color="auto"/>
            </w:tcBorders>
            <w:hideMark/>
          </w:tcPr>
          <w:p w14:paraId="05A43DC8" w14:textId="76AAF90A" w:rsidR="007265FF" w:rsidRPr="005E4762" w:rsidRDefault="00CB3F98" w:rsidP="004F418A">
            <w:pPr>
              <w:spacing w:after="0" w:line="25" w:lineRule="atLeast"/>
              <w:jc w:val="both"/>
              <w:rPr>
                <w:rFonts w:ascii="Times New Roman" w:hAnsi="Times New Roman"/>
                <w:bCs/>
                <w:highlight w:val="yellow"/>
              </w:rPr>
            </w:pPr>
            <w:r w:rsidRPr="00CB3F98">
              <w:rPr>
                <w:rFonts w:ascii="Times New Roman" w:hAnsi="Times New Roman"/>
                <w:bCs/>
              </w:rPr>
              <w:t>5,87</w:t>
            </w:r>
          </w:p>
        </w:tc>
      </w:tr>
      <w:tr w:rsidR="007265FF" w:rsidRPr="007E0A33" w14:paraId="10D9B756"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35BF0E7"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 xml:space="preserve">Эффективная толщина излучающего слоя </w:t>
            </w:r>
          </w:p>
        </w:tc>
        <w:tc>
          <w:tcPr>
            <w:tcW w:w="851" w:type="dxa"/>
            <w:tcBorders>
              <w:top w:val="single" w:sz="4" w:space="0" w:color="auto"/>
              <w:left w:val="single" w:sz="4" w:space="0" w:color="auto"/>
              <w:bottom w:val="single" w:sz="4" w:space="0" w:color="auto"/>
              <w:right w:val="single" w:sz="4" w:space="0" w:color="auto"/>
            </w:tcBorders>
          </w:tcPr>
          <w:p w14:paraId="79358C7B" w14:textId="77777777" w:rsidR="007265FF" w:rsidRPr="007E0A33" w:rsidRDefault="007265FF" w:rsidP="004F418A">
            <w:pPr>
              <w:spacing w:after="0" w:line="25" w:lineRule="atLeast"/>
              <w:jc w:val="both"/>
              <w:rPr>
                <w:rFonts w:ascii="Times New Roman" w:hAnsi="Times New Roman"/>
                <w:bCs/>
              </w:rPr>
            </w:pPr>
          </w:p>
          <w:p w14:paraId="165B3E3A" w14:textId="6E51EDBC" w:rsidR="007265FF" w:rsidRPr="007E0A33" w:rsidRDefault="007265FF" w:rsidP="004F418A">
            <w:pPr>
              <w:spacing w:after="0" w:line="25" w:lineRule="atLeast"/>
              <w:jc w:val="both"/>
              <w:rPr>
                <w:rFonts w:ascii="Times New Roman" w:hAnsi="Times New Roman"/>
                <w:bCs/>
                <w:lang w:val="en-US"/>
              </w:rPr>
            </w:pPr>
            <w:r w:rsidRPr="007E0A33">
              <w:rPr>
                <w:rFonts w:ascii="Times New Roman" w:hAnsi="Times New Roman"/>
                <w:bCs/>
              </w:rPr>
              <w:t>s</w:t>
            </w:r>
          </w:p>
        </w:tc>
        <w:tc>
          <w:tcPr>
            <w:tcW w:w="2801" w:type="dxa"/>
            <w:tcBorders>
              <w:top w:val="single" w:sz="4" w:space="0" w:color="auto"/>
              <w:left w:val="single" w:sz="4" w:space="0" w:color="auto"/>
              <w:bottom w:val="single" w:sz="4" w:space="0" w:color="auto"/>
              <w:right w:val="single" w:sz="4" w:space="0" w:color="auto"/>
            </w:tcBorders>
          </w:tcPr>
          <w:p w14:paraId="456EEE25" w14:textId="77777777" w:rsidR="007265FF" w:rsidRPr="007E0A33" w:rsidRDefault="007265FF" w:rsidP="004F418A">
            <w:pPr>
              <w:spacing w:after="0" w:line="25" w:lineRule="atLeast"/>
              <w:jc w:val="both"/>
              <w:rPr>
                <w:rFonts w:ascii="Times New Roman" w:hAnsi="Times New Roman"/>
                <w:bCs/>
              </w:rPr>
            </w:pPr>
          </w:p>
          <w:p w14:paraId="4BB2C853"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Из конструкции котла</w:t>
            </w:r>
          </w:p>
        </w:tc>
        <w:tc>
          <w:tcPr>
            <w:tcW w:w="1161" w:type="dxa"/>
            <w:tcBorders>
              <w:top w:val="single" w:sz="4" w:space="0" w:color="auto"/>
              <w:left w:val="single" w:sz="4" w:space="0" w:color="auto"/>
              <w:bottom w:val="single" w:sz="4" w:space="0" w:color="auto"/>
              <w:right w:val="single" w:sz="4" w:space="0" w:color="auto"/>
            </w:tcBorders>
          </w:tcPr>
          <w:p w14:paraId="24BBEB8D" w14:textId="77777777" w:rsidR="007265FF" w:rsidRPr="007E0A33" w:rsidRDefault="007265FF" w:rsidP="004F418A">
            <w:pPr>
              <w:spacing w:after="0" w:line="25" w:lineRule="atLeast"/>
              <w:jc w:val="both"/>
              <w:rPr>
                <w:rFonts w:ascii="Times New Roman" w:hAnsi="Times New Roman"/>
                <w:bCs/>
                <w:lang w:val="en-US"/>
              </w:rPr>
            </w:pPr>
          </w:p>
          <w:p w14:paraId="58483A11" w14:textId="77777777" w:rsidR="007265FF" w:rsidRPr="007E0A33" w:rsidRDefault="007265FF" w:rsidP="004F418A">
            <w:pPr>
              <w:spacing w:after="0" w:line="25" w:lineRule="atLeast"/>
              <w:jc w:val="both"/>
              <w:rPr>
                <w:rFonts w:ascii="Times New Roman" w:hAnsi="Times New Roman"/>
                <w:bCs/>
                <w:lang w:val="en-US"/>
              </w:rPr>
            </w:pPr>
            <w:r w:rsidRPr="007E0A33">
              <w:rPr>
                <w:rFonts w:ascii="Times New Roman" w:hAnsi="Times New Roman"/>
                <w:bCs/>
                <w:lang w:val="en-US"/>
              </w:rPr>
              <w:t xml:space="preserve">     </w:t>
            </w:r>
            <w:r w:rsidRPr="007E0A33">
              <w:rPr>
                <w:rFonts w:ascii="Times New Roman" w:hAnsi="Times New Roman"/>
                <w:bCs/>
              </w:rPr>
              <w:t>м</w:t>
            </w:r>
          </w:p>
        </w:tc>
        <w:tc>
          <w:tcPr>
            <w:tcW w:w="2133" w:type="dxa"/>
            <w:tcBorders>
              <w:top w:val="single" w:sz="4" w:space="0" w:color="auto"/>
              <w:left w:val="single" w:sz="4" w:space="0" w:color="auto"/>
              <w:bottom w:val="single" w:sz="4" w:space="0" w:color="auto"/>
              <w:right w:val="single" w:sz="4" w:space="0" w:color="auto"/>
            </w:tcBorders>
          </w:tcPr>
          <w:p w14:paraId="65E880B4" w14:textId="77777777" w:rsidR="007265FF" w:rsidRPr="007E0A33" w:rsidRDefault="007265FF" w:rsidP="004F418A">
            <w:pPr>
              <w:spacing w:after="0" w:line="25" w:lineRule="atLeast"/>
              <w:jc w:val="both"/>
              <w:rPr>
                <w:rFonts w:ascii="Times New Roman" w:hAnsi="Times New Roman"/>
                <w:bCs/>
                <w:lang w:val="en-US"/>
              </w:rPr>
            </w:pPr>
          </w:p>
          <w:p w14:paraId="239E7420" w14:textId="1820E0C2" w:rsidR="007265FF" w:rsidRPr="00CB3F98" w:rsidRDefault="00CB3F98" w:rsidP="004F418A">
            <w:pPr>
              <w:spacing w:after="0" w:line="25" w:lineRule="atLeast"/>
              <w:jc w:val="both"/>
              <w:rPr>
                <w:rFonts w:ascii="Times New Roman" w:hAnsi="Times New Roman"/>
                <w:bCs/>
              </w:rPr>
            </w:pPr>
            <w:r>
              <w:rPr>
                <w:rFonts w:ascii="Times New Roman" w:hAnsi="Times New Roman"/>
                <w:bCs/>
              </w:rPr>
              <w:t>2,5</w:t>
            </w:r>
          </w:p>
        </w:tc>
      </w:tr>
      <w:tr w:rsidR="007265FF" w:rsidRPr="007E0A33" w14:paraId="69FDBF7C"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B5B0B34" w14:textId="77777777" w:rsidR="007265FF" w:rsidRPr="007E0A33" w:rsidRDefault="007265FF" w:rsidP="004F418A">
            <w:pPr>
              <w:spacing w:after="0" w:line="25" w:lineRule="atLeast"/>
              <w:jc w:val="both"/>
              <w:rPr>
                <w:rFonts w:ascii="Times New Roman" w:hAnsi="Times New Roman"/>
                <w:bCs/>
              </w:rPr>
            </w:pPr>
            <w:proofErr w:type="spellStart"/>
            <w:r w:rsidRPr="007E0A33">
              <w:rPr>
                <w:rFonts w:ascii="Times New Roman" w:hAnsi="Times New Roman"/>
                <w:bCs/>
              </w:rPr>
              <w:t>Расчетн</w:t>
            </w:r>
            <w:proofErr w:type="spellEnd"/>
            <w:r w:rsidRPr="007E0A33">
              <w:rPr>
                <w:rFonts w:ascii="Times New Roman" w:hAnsi="Times New Roman"/>
                <w:bCs/>
              </w:rPr>
              <w:t>. расход топлива</w:t>
            </w:r>
          </w:p>
        </w:tc>
        <w:tc>
          <w:tcPr>
            <w:tcW w:w="851" w:type="dxa"/>
            <w:tcBorders>
              <w:top w:val="single" w:sz="4" w:space="0" w:color="auto"/>
              <w:left w:val="single" w:sz="4" w:space="0" w:color="auto"/>
              <w:bottom w:val="single" w:sz="4" w:space="0" w:color="auto"/>
              <w:right w:val="single" w:sz="4" w:space="0" w:color="auto"/>
            </w:tcBorders>
            <w:hideMark/>
          </w:tcPr>
          <w:p w14:paraId="3EC97CC4" w14:textId="581A365D" w:rsidR="007265FF" w:rsidRPr="007E0A33" w:rsidRDefault="007265FF" w:rsidP="004F418A">
            <w:pPr>
              <w:spacing w:after="0" w:line="25" w:lineRule="atLeast"/>
              <w:jc w:val="both"/>
              <w:rPr>
                <w:rFonts w:ascii="Times New Roman" w:hAnsi="Times New Roman"/>
                <w:bCs/>
                <w:vertAlign w:val="subscript"/>
              </w:rPr>
            </w:pPr>
            <w:proofErr w:type="spellStart"/>
            <w:r w:rsidRPr="007E0A33">
              <w:rPr>
                <w:rFonts w:ascii="Times New Roman" w:hAnsi="Times New Roman"/>
                <w:bCs/>
              </w:rPr>
              <w:t>В</w:t>
            </w:r>
            <w:r w:rsidRPr="007E0A33">
              <w:rPr>
                <w:rFonts w:ascii="Times New Roman" w:hAnsi="Times New Roman"/>
                <w:bCs/>
                <w:vertAlign w:val="subscript"/>
              </w:rPr>
              <w:t>р</w:t>
            </w:r>
            <w:proofErr w:type="spellEnd"/>
          </w:p>
        </w:tc>
        <w:tc>
          <w:tcPr>
            <w:tcW w:w="2801" w:type="dxa"/>
            <w:tcBorders>
              <w:top w:val="single" w:sz="4" w:space="0" w:color="auto"/>
              <w:left w:val="single" w:sz="4" w:space="0" w:color="auto"/>
              <w:bottom w:val="single" w:sz="4" w:space="0" w:color="auto"/>
              <w:right w:val="single" w:sz="4" w:space="0" w:color="auto"/>
            </w:tcBorders>
            <w:hideMark/>
          </w:tcPr>
          <w:p w14:paraId="52C451DB"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Из теплового баланса</w:t>
            </w:r>
          </w:p>
        </w:tc>
        <w:tc>
          <w:tcPr>
            <w:tcW w:w="1161" w:type="dxa"/>
            <w:tcBorders>
              <w:top w:val="single" w:sz="4" w:space="0" w:color="auto"/>
              <w:left w:val="single" w:sz="4" w:space="0" w:color="auto"/>
              <w:bottom w:val="single" w:sz="4" w:space="0" w:color="auto"/>
              <w:right w:val="single" w:sz="4" w:space="0" w:color="auto"/>
            </w:tcBorders>
            <w:hideMark/>
          </w:tcPr>
          <w:p w14:paraId="5085128D" w14:textId="77777777" w:rsidR="007265FF" w:rsidRPr="007E0A33" w:rsidRDefault="007265FF" w:rsidP="004F418A">
            <w:pPr>
              <w:spacing w:after="0" w:line="25" w:lineRule="atLeast"/>
              <w:jc w:val="both"/>
              <w:rPr>
                <w:rFonts w:ascii="Times New Roman" w:hAnsi="Times New Roman"/>
                <w:bCs/>
              </w:rPr>
            </w:pPr>
            <w:r w:rsidRPr="007E0A33">
              <w:rPr>
                <w:rFonts w:ascii="Times New Roman" w:hAnsi="Times New Roman"/>
                <w:bCs/>
              </w:rPr>
              <w:t>кг/час</w:t>
            </w:r>
          </w:p>
        </w:tc>
        <w:tc>
          <w:tcPr>
            <w:tcW w:w="2133" w:type="dxa"/>
            <w:tcBorders>
              <w:top w:val="single" w:sz="4" w:space="0" w:color="auto"/>
              <w:left w:val="single" w:sz="4" w:space="0" w:color="auto"/>
              <w:bottom w:val="single" w:sz="4" w:space="0" w:color="auto"/>
              <w:right w:val="single" w:sz="4" w:space="0" w:color="auto"/>
            </w:tcBorders>
            <w:hideMark/>
          </w:tcPr>
          <w:p w14:paraId="1C259CD1" w14:textId="046CCC13" w:rsidR="007265FF" w:rsidRPr="007E0A33" w:rsidRDefault="005E4762" w:rsidP="004F418A">
            <w:pPr>
              <w:spacing w:after="0" w:line="25" w:lineRule="atLeast"/>
              <w:jc w:val="both"/>
              <w:rPr>
                <w:rFonts w:ascii="Times New Roman" w:hAnsi="Times New Roman"/>
                <w:bCs/>
              </w:rPr>
            </w:pPr>
            <w:r>
              <w:rPr>
                <w:rFonts w:ascii="Times New Roman" w:hAnsi="Times New Roman"/>
                <w:bCs/>
                <w:lang w:val="kk-KZ"/>
              </w:rPr>
              <w:t>42,38</w:t>
            </w:r>
          </w:p>
        </w:tc>
      </w:tr>
      <w:tr w:rsidR="001637FC" w:rsidRPr="007E0A33" w14:paraId="477D2858"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46A7F5C7" w14:textId="6226F709"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Темп газов на входе в -ри трубы Ø</w:t>
            </w:r>
            <w:r>
              <w:rPr>
                <w:rFonts w:ascii="Times New Roman" w:hAnsi="Times New Roman"/>
                <w:bCs/>
              </w:rPr>
              <w:t>57</w:t>
            </w:r>
            <w:r w:rsidRPr="007E0A33">
              <w:rPr>
                <w:rFonts w:ascii="Times New Roman" w:hAnsi="Times New Roman"/>
                <w:bCs/>
              </w:rPr>
              <w:t>×</w:t>
            </w:r>
            <w:r>
              <w:rPr>
                <w:rFonts w:ascii="Times New Roman" w:hAnsi="Times New Roman"/>
                <w:bCs/>
              </w:rPr>
              <w:t>3</w:t>
            </w:r>
          </w:p>
        </w:tc>
        <w:tc>
          <w:tcPr>
            <w:tcW w:w="851" w:type="dxa"/>
            <w:tcBorders>
              <w:top w:val="single" w:sz="4" w:space="0" w:color="auto"/>
              <w:left w:val="single" w:sz="4" w:space="0" w:color="auto"/>
              <w:bottom w:val="single" w:sz="4" w:space="0" w:color="auto"/>
              <w:right w:val="single" w:sz="4" w:space="0" w:color="auto"/>
            </w:tcBorders>
            <w:hideMark/>
          </w:tcPr>
          <w:p w14:paraId="131BADB9" w14:textId="77777777" w:rsidR="001637FC" w:rsidRPr="007E0A33" w:rsidRDefault="001637FC" w:rsidP="004F418A">
            <w:pPr>
              <w:spacing w:after="0" w:line="25" w:lineRule="atLeast"/>
              <w:jc w:val="both"/>
              <w:rPr>
                <w:rFonts w:ascii="Times New Roman" w:hAnsi="Times New Roman"/>
                <w:bCs/>
              </w:rPr>
            </w:pPr>
          </w:p>
          <w:p w14:paraId="348CA531" w14:textId="3EB7F05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ϑ</w:t>
            </w:r>
            <w:r w:rsidRPr="007E0A33">
              <w:rPr>
                <w:rFonts w:ascii="Times New Roman" w:hAnsi="Times New Roman"/>
                <w:bCs/>
                <w:lang w:bidi="he-IL"/>
              </w:rPr>
              <w:t>΄</w:t>
            </w:r>
          </w:p>
        </w:tc>
        <w:tc>
          <w:tcPr>
            <w:tcW w:w="2801" w:type="dxa"/>
            <w:tcBorders>
              <w:top w:val="single" w:sz="4" w:space="0" w:color="auto"/>
              <w:left w:val="single" w:sz="4" w:space="0" w:color="auto"/>
              <w:bottom w:val="single" w:sz="4" w:space="0" w:color="auto"/>
              <w:right w:val="single" w:sz="4" w:space="0" w:color="auto"/>
            </w:tcBorders>
            <w:hideMark/>
          </w:tcPr>
          <w:p w14:paraId="4ADBE01D" w14:textId="77777777" w:rsidR="001637FC" w:rsidRPr="007E0A33" w:rsidRDefault="001637FC" w:rsidP="004F418A">
            <w:pPr>
              <w:spacing w:after="0" w:line="25" w:lineRule="atLeast"/>
              <w:jc w:val="both"/>
              <w:rPr>
                <w:rFonts w:ascii="Times New Roman" w:hAnsi="Times New Roman"/>
                <w:bCs/>
              </w:rPr>
            </w:pPr>
          </w:p>
          <w:p w14:paraId="12AA10BC" w14:textId="70318CFA"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Из расчета топки    </w:t>
            </w:r>
          </w:p>
        </w:tc>
        <w:tc>
          <w:tcPr>
            <w:tcW w:w="1161" w:type="dxa"/>
            <w:tcBorders>
              <w:top w:val="single" w:sz="4" w:space="0" w:color="auto"/>
              <w:left w:val="single" w:sz="4" w:space="0" w:color="auto"/>
              <w:bottom w:val="single" w:sz="4" w:space="0" w:color="auto"/>
              <w:right w:val="single" w:sz="4" w:space="0" w:color="auto"/>
            </w:tcBorders>
            <w:hideMark/>
          </w:tcPr>
          <w:p w14:paraId="17A39246" w14:textId="77777777" w:rsidR="001637FC" w:rsidRPr="007E0A33" w:rsidRDefault="001637FC" w:rsidP="004F418A">
            <w:pPr>
              <w:spacing w:after="0" w:line="25" w:lineRule="atLeast"/>
              <w:jc w:val="both"/>
              <w:rPr>
                <w:rFonts w:ascii="Times New Roman" w:hAnsi="Times New Roman"/>
                <w:bCs/>
              </w:rPr>
            </w:pPr>
          </w:p>
          <w:p w14:paraId="2150BE29" w14:textId="792F489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hideMark/>
          </w:tcPr>
          <w:p w14:paraId="29D4C719" w14:textId="5CDDA754" w:rsidR="001637FC" w:rsidRPr="007E0A33" w:rsidRDefault="001637FC" w:rsidP="004F418A">
            <w:pPr>
              <w:spacing w:after="0" w:line="25" w:lineRule="atLeast"/>
              <w:jc w:val="both"/>
              <w:rPr>
                <w:rFonts w:ascii="Times New Roman" w:hAnsi="Times New Roman"/>
                <w:bCs/>
              </w:rPr>
            </w:pPr>
          </w:p>
          <w:p w14:paraId="319BF7C6" w14:textId="62B29390"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1</w:t>
            </w:r>
            <w:r w:rsidR="00E12414">
              <w:rPr>
                <w:rFonts w:ascii="Times New Roman" w:hAnsi="Times New Roman"/>
                <w:bCs/>
                <w:lang w:val="kk-KZ"/>
              </w:rPr>
              <w:t>000</w:t>
            </w:r>
          </w:p>
        </w:tc>
      </w:tr>
      <w:tr w:rsidR="001637FC" w:rsidRPr="007E0A33" w14:paraId="66333A17"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736E01DD" w14:textId="77777777" w:rsidR="001637FC" w:rsidRPr="007E0A33" w:rsidRDefault="001637FC" w:rsidP="004F418A">
            <w:pPr>
              <w:spacing w:after="0" w:line="25" w:lineRule="atLeast"/>
              <w:jc w:val="both"/>
              <w:rPr>
                <w:rFonts w:ascii="Times New Roman" w:hAnsi="Times New Roman"/>
                <w:bCs/>
              </w:rPr>
            </w:pPr>
            <w:proofErr w:type="spellStart"/>
            <w:r w:rsidRPr="007E0A33">
              <w:rPr>
                <w:rFonts w:ascii="Times New Roman" w:hAnsi="Times New Roman"/>
                <w:bCs/>
              </w:rPr>
              <w:t>Энтал</w:t>
            </w:r>
            <w:proofErr w:type="spellEnd"/>
            <w:r w:rsidRPr="007E0A33">
              <w:rPr>
                <w:rFonts w:ascii="Times New Roman" w:hAnsi="Times New Roman"/>
                <w:bCs/>
              </w:rPr>
              <w:t xml:space="preserve"> газов перед</w:t>
            </w:r>
          </w:p>
          <w:p w14:paraId="27818166" w14:textId="5E4A7C89"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конвективными трубами</w:t>
            </w:r>
          </w:p>
        </w:tc>
        <w:tc>
          <w:tcPr>
            <w:tcW w:w="851" w:type="dxa"/>
            <w:tcBorders>
              <w:top w:val="single" w:sz="4" w:space="0" w:color="auto"/>
              <w:left w:val="single" w:sz="4" w:space="0" w:color="auto"/>
              <w:bottom w:val="single" w:sz="4" w:space="0" w:color="auto"/>
              <w:right w:val="single" w:sz="4" w:space="0" w:color="auto"/>
            </w:tcBorders>
          </w:tcPr>
          <w:p w14:paraId="769A755B" w14:textId="77777777" w:rsidR="001637FC" w:rsidRPr="007E0A33" w:rsidRDefault="001637FC" w:rsidP="004F418A">
            <w:pPr>
              <w:spacing w:after="0" w:line="25" w:lineRule="atLeast"/>
              <w:jc w:val="both"/>
              <w:rPr>
                <w:rFonts w:ascii="Times New Roman" w:hAnsi="Times New Roman"/>
                <w:bCs/>
              </w:rPr>
            </w:pPr>
          </w:p>
          <w:p w14:paraId="016A455A" w14:textId="318BB809"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I</w:t>
            </w:r>
            <w:r w:rsidRPr="007E0A33">
              <w:rPr>
                <w:rFonts w:ascii="Times New Roman" w:hAnsi="Times New Roman"/>
                <w:bCs/>
              </w:rPr>
              <w:t>΄</w:t>
            </w:r>
          </w:p>
        </w:tc>
        <w:tc>
          <w:tcPr>
            <w:tcW w:w="2801" w:type="dxa"/>
            <w:tcBorders>
              <w:top w:val="single" w:sz="4" w:space="0" w:color="auto"/>
              <w:left w:val="single" w:sz="4" w:space="0" w:color="auto"/>
              <w:bottom w:val="single" w:sz="4" w:space="0" w:color="auto"/>
              <w:right w:val="single" w:sz="4" w:space="0" w:color="auto"/>
            </w:tcBorders>
          </w:tcPr>
          <w:p w14:paraId="033173A9" w14:textId="77777777" w:rsidR="001637FC" w:rsidRPr="007E0A33" w:rsidRDefault="001637FC" w:rsidP="004F418A">
            <w:pPr>
              <w:spacing w:after="0" w:line="25" w:lineRule="atLeast"/>
              <w:jc w:val="both"/>
              <w:rPr>
                <w:rFonts w:ascii="Times New Roman" w:hAnsi="Times New Roman"/>
                <w:bCs/>
              </w:rPr>
            </w:pPr>
          </w:p>
          <w:p w14:paraId="608E63E2" w14:textId="1B2ED66A"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Из расчета топки   </w:t>
            </w:r>
          </w:p>
        </w:tc>
        <w:tc>
          <w:tcPr>
            <w:tcW w:w="1161" w:type="dxa"/>
            <w:tcBorders>
              <w:top w:val="single" w:sz="4" w:space="0" w:color="auto"/>
              <w:left w:val="single" w:sz="4" w:space="0" w:color="auto"/>
              <w:bottom w:val="single" w:sz="4" w:space="0" w:color="auto"/>
              <w:right w:val="single" w:sz="4" w:space="0" w:color="auto"/>
            </w:tcBorders>
          </w:tcPr>
          <w:p w14:paraId="4B4E1280" w14:textId="77777777" w:rsidR="001637FC" w:rsidRPr="007E0A33" w:rsidRDefault="001637FC" w:rsidP="004F418A">
            <w:pPr>
              <w:spacing w:after="0" w:line="25" w:lineRule="atLeast"/>
              <w:jc w:val="both"/>
              <w:rPr>
                <w:rFonts w:ascii="Times New Roman" w:hAnsi="Times New Roman"/>
                <w:bCs/>
              </w:rPr>
            </w:pPr>
          </w:p>
          <w:p w14:paraId="3974DFD9" w14:textId="0D28A88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ккал/кг</w:t>
            </w:r>
          </w:p>
        </w:tc>
        <w:tc>
          <w:tcPr>
            <w:tcW w:w="2133" w:type="dxa"/>
            <w:tcBorders>
              <w:top w:val="single" w:sz="4" w:space="0" w:color="auto"/>
              <w:left w:val="single" w:sz="4" w:space="0" w:color="auto"/>
              <w:bottom w:val="single" w:sz="4" w:space="0" w:color="auto"/>
              <w:right w:val="single" w:sz="4" w:space="0" w:color="auto"/>
            </w:tcBorders>
          </w:tcPr>
          <w:p w14:paraId="020D1DD3" w14:textId="77D3EAA7" w:rsidR="001637FC" w:rsidRPr="007E0A33" w:rsidRDefault="001637FC" w:rsidP="004F418A">
            <w:pPr>
              <w:spacing w:after="0" w:line="25" w:lineRule="atLeast"/>
              <w:jc w:val="both"/>
              <w:rPr>
                <w:rFonts w:ascii="Times New Roman" w:hAnsi="Times New Roman"/>
                <w:bCs/>
                <w:u w:val="single"/>
              </w:rPr>
            </w:pPr>
          </w:p>
          <w:p w14:paraId="7CA878E7" w14:textId="17DE05BA" w:rsidR="001637FC" w:rsidRPr="007E0A33" w:rsidRDefault="008E0F09" w:rsidP="004F418A">
            <w:pPr>
              <w:spacing w:after="0" w:line="25" w:lineRule="atLeast"/>
              <w:jc w:val="both"/>
              <w:rPr>
                <w:rFonts w:ascii="Times New Roman" w:hAnsi="Times New Roman"/>
                <w:bCs/>
              </w:rPr>
            </w:pPr>
            <w:r>
              <w:rPr>
                <w:rFonts w:ascii="Times New Roman" w:hAnsi="Times New Roman"/>
                <w:bCs/>
                <w:lang w:val="kk-KZ"/>
              </w:rPr>
              <w:t>5200</w:t>
            </w:r>
          </w:p>
        </w:tc>
      </w:tr>
      <w:tr w:rsidR="001637FC" w:rsidRPr="007E0A33" w14:paraId="10334976"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56486E14" w14:textId="0A0930C0"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Тепло присосов (воздуха)</w:t>
            </w:r>
          </w:p>
        </w:tc>
        <w:tc>
          <w:tcPr>
            <w:tcW w:w="851" w:type="dxa"/>
            <w:tcBorders>
              <w:top w:val="single" w:sz="4" w:space="0" w:color="auto"/>
              <w:left w:val="single" w:sz="4" w:space="0" w:color="auto"/>
              <w:bottom w:val="single" w:sz="4" w:space="0" w:color="auto"/>
              <w:right w:val="single" w:sz="4" w:space="0" w:color="auto"/>
            </w:tcBorders>
          </w:tcPr>
          <w:p w14:paraId="33B3DA6B" w14:textId="581FF754"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I</w:t>
            </w:r>
            <w:proofErr w:type="spellStart"/>
            <w:r w:rsidRPr="007E0A33">
              <w:rPr>
                <w:rFonts w:ascii="Times New Roman" w:hAnsi="Times New Roman"/>
                <w:bCs/>
                <w:vertAlign w:val="subscript"/>
              </w:rPr>
              <w:t>пр</w:t>
            </w:r>
            <w:proofErr w:type="spellEnd"/>
          </w:p>
        </w:tc>
        <w:tc>
          <w:tcPr>
            <w:tcW w:w="2801" w:type="dxa"/>
            <w:tcBorders>
              <w:top w:val="single" w:sz="4" w:space="0" w:color="auto"/>
              <w:left w:val="single" w:sz="4" w:space="0" w:color="auto"/>
              <w:bottom w:val="single" w:sz="4" w:space="0" w:color="auto"/>
              <w:right w:val="single" w:sz="4" w:space="0" w:color="auto"/>
            </w:tcBorders>
          </w:tcPr>
          <w:p w14:paraId="15CF1CF5" w14:textId="068284B9"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Из расчета топки</w:t>
            </w:r>
          </w:p>
        </w:tc>
        <w:tc>
          <w:tcPr>
            <w:tcW w:w="1161" w:type="dxa"/>
            <w:tcBorders>
              <w:top w:val="single" w:sz="4" w:space="0" w:color="auto"/>
              <w:left w:val="single" w:sz="4" w:space="0" w:color="auto"/>
              <w:bottom w:val="single" w:sz="4" w:space="0" w:color="auto"/>
              <w:right w:val="single" w:sz="4" w:space="0" w:color="auto"/>
            </w:tcBorders>
          </w:tcPr>
          <w:p w14:paraId="45968D90" w14:textId="6DC8DFD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ккал/кг</w:t>
            </w:r>
          </w:p>
        </w:tc>
        <w:tc>
          <w:tcPr>
            <w:tcW w:w="2133" w:type="dxa"/>
            <w:tcBorders>
              <w:top w:val="single" w:sz="4" w:space="0" w:color="auto"/>
              <w:left w:val="single" w:sz="4" w:space="0" w:color="auto"/>
              <w:bottom w:val="single" w:sz="4" w:space="0" w:color="auto"/>
              <w:right w:val="single" w:sz="4" w:space="0" w:color="auto"/>
            </w:tcBorders>
          </w:tcPr>
          <w:p w14:paraId="3BC1ADBF" w14:textId="3B8E6A31"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4,8</w:t>
            </w:r>
          </w:p>
        </w:tc>
      </w:tr>
      <w:tr w:rsidR="001637FC" w:rsidRPr="007E0A33" w14:paraId="16B564E9"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1A95FBE0" w14:textId="12F764AD" w:rsidR="001637FC" w:rsidRPr="007E0A33" w:rsidRDefault="001637FC" w:rsidP="004F418A">
            <w:pPr>
              <w:spacing w:after="0" w:line="25" w:lineRule="atLeast"/>
              <w:jc w:val="both"/>
              <w:rPr>
                <w:rFonts w:ascii="Times New Roman" w:hAnsi="Times New Roman"/>
                <w:bCs/>
                <w:highlight w:val="yellow"/>
              </w:rPr>
            </w:pPr>
            <w:r w:rsidRPr="007E0A33">
              <w:rPr>
                <w:rFonts w:ascii="Times New Roman" w:hAnsi="Times New Roman"/>
                <w:bCs/>
              </w:rPr>
              <w:t>Темпер. газов на выходе</w:t>
            </w:r>
          </w:p>
        </w:tc>
        <w:tc>
          <w:tcPr>
            <w:tcW w:w="851" w:type="dxa"/>
            <w:tcBorders>
              <w:top w:val="single" w:sz="4" w:space="0" w:color="auto"/>
              <w:left w:val="single" w:sz="4" w:space="0" w:color="auto"/>
              <w:bottom w:val="single" w:sz="4" w:space="0" w:color="auto"/>
              <w:right w:val="single" w:sz="4" w:space="0" w:color="auto"/>
            </w:tcBorders>
          </w:tcPr>
          <w:p w14:paraId="3B587F03" w14:textId="5D6024F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ϑ</w:t>
            </w:r>
            <w:r w:rsidRPr="007E0A33">
              <w:rPr>
                <w:rFonts w:ascii="Times New Roman" w:hAnsi="Times New Roman"/>
                <w:bCs/>
                <w:lang w:bidi="he-IL"/>
              </w:rPr>
              <w:t>΄΄</w:t>
            </w:r>
          </w:p>
        </w:tc>
        <w:tc>
          <w:tcPr>
            <w:tcW w:w="2801" w:type="dxa"/>
            <w:tcBorders>
              <w:top w:val="single" w:sz="4" w:space="0" w:color="auto"/>
              <w:left w:val="single" w:sz="4" w:space="0" w:color="auto"/>
              <w:bottom w:val="single" w:sz="4" w:space="0" w:color="auto"/>
              <w:right w:val="single" w:sz="4" w:space="0" w:color="auto"/>
            </w:tcBorders>
          </w:tcPr>
          <w:p w14:paraId="13F118A6" w14:textId="549F7C1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Принято предварительно </w:t>
            </w:r>
          </w:p>
        </w:tc>
        <w:tc>
          <w:tcPr>
            <w:tcW w:w="1161" w:type="dxa"/>
            <w:tcBorders>
              <w:top w:val="single" w:sz="4" w:space="0" w:color="auto"/>
              <w:left w:val="single" w:sz="4" w:space="0" w:color="auto"/>
              <w:bottom w:val="single" w:sz="4" w:space="0" w:color="auto"/>
              <w:right w:val="single" w:sz="4" w:space="0" w:color="auto"/>
            </w:tcBorders>
          </w:tcPr>
          <w:p w14:paraId="1D5BCA2A" w14:textId="34F1B35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hideMark/>
          </w:tcPr>
          <w:p w14:paraId="4A89775F" w14:textId="6BFFE154"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2</w:t>
            </w:r>
            <w:r w:rsidR="00BF47C3">
              <w:rPr>
                <w:rFonts w:ascii="Times New Roman" w:hAnsi="Times New Roman"/>
                <w:bCs/>
              </w:rPr>
              <w:t>00</w:t>
            </w:r>
          </w:p>
        </w:tc>
      </w:tr>
      <w:tr w:rsidR="001637FC" w:rsidRPr="007E0A33" w14:paraId="7B58F218"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6930D400" w14:textId="1FE264AF" w:rsidR="001637FC" w:rsidRPr="007E0A33" w:rsidRDefault="001637FC" w:rsidP="004F418A">
            <w:pPr>
              <w:spacing w:after="0" w:line="25" w:lineRule="atLeast"/>
              <w:jc w:val="both"/>
              <w:rPr>
                <w:rFonts w:ascii="Times New Roman" w:hAnsi="Times New Roman"/>
                <w:bCs/>
              </w:rPr>
            </w:pPr>
            <w:proofErr w:type="spellStart"/>
            <w:r w:rsidRPr="007E0A33">
              <w:rPr>
                <w:rFonts w:ascii="Times New Roman" w:hAnsi="Times New Roman"/>
                <w:bCs/>
              </w:rPr>
              <w:t>Энтал</w:t>
            </w:r>
            <w:proofErr w:type="spellEnd"/>
            <w:r w:rsidRPr="007E0A33">
              <w:rPr>
                <w:rFonts w:ascii="Times New Roman" w:hAnsi="Times New Roman"/>
                <w:bCs/>
              </w:rPr>
              <w:t xml:space="preserve"> газов на выходе</w:t>
            </w:r>
          </w:p>
        </w:tc>
        <w:tc>
          <w:tcPr>
            <w:tcW w:w="851" w:type="dxa"/>
            <w:tcBorders>
              <w:top w:val="single" w:sz="4" w:space="0" w:color="auto"/>
              <w:left w:val="single" w:sz="4" w:space="0" w:color="auto"/>
              <w:bottom w:val="single" w:sz="4" w:space="0" w:color="auto"/>
              <w:right w:val="single" w:sz="4" w:space="0" w:color="auto"/>
            </w:tcBorders>
          </w:tcPr>
          <w:p w14:paraId="2852827C" w14:textId="4C77BEB9"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I</w:t>
            </w:r>
            <w:r w:rsidRPr="007E0A33">
              <w:rPr>
                <w:rFonts w:ascii="Times New Roman" w:hAnsi="Times New Roman"/>
                <w:bCs/>
              </w:rPr>
              <w:t>΄΄</w:t>
            </w:r>
          </w:p>
        </w:tc>
        <w:tc>
          <w:tcPr>
            <w:tcW w:w="2801" w:type="dxa"/>
            <w:tcBorders>
              <w:top w:val="single" w:sz="4" w:space="0" w:color="auto"/>
              <w:left w:val="single" w:sz="4" w:space="0" w:color="auto"/>
              <w:bottom w:val="single" w:sz="4" w:space="0" w:color="auto"/>
              <w:right w:val="single" w:sz="4" w:space="0" w:color="auto"/>
            </w:tcBorders>
          </w:tcPr>
          <w:p w14:paraId="2D8B0259" w14:textId="24137C57"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По </w:t>
            </w:r>
            <w:r w:rsidRPr="007E0A33">
              <w:rPr>
                <w:rFonts w:ascii="Times New Roman" w:hAnsi="Times New Roman"/>
                <w:bCs/>
                <w:lang w:val="en-US"/>
              </w:rPr>
              <w:t>I</w:t>
            </w:r>
            <w:r w:rsidRPr="007E0A33">
              <w:rPr>
                <w:rFonts w:ascii="Times New Roman" w:hAnsi="Times New Roman"/>
                <w:bCs/>
              </w:rPr>
              <w:t xml:space="preserve"> – ϑ таблице </w:t>
            </w:r>
          </w:p>
        </w:tc>
        <w:tc>
          <w:tcPr>
            <w:tcW w:w="1161" w:type="dxa"/>
            <w:tcBorders>
              <w:top w:val="single" w:sz="4" w:space="0" w:color="auto"/>
              <w:left w:val="single" w:sz="4" w:space="0" w:color="auto"/>
              <w:bottom w:val="single" w:sz="4" w:space="0" w:color="auto"/>
              <w:right w:val="single" w:sz="4" w:space="0" w:color="auto"/>
            </w:tcBorders>
          </w:tcPr>
          <w:p w14:paraId="37B735A5" w14:textId="029476A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ккал/кг</w:t>
            </w:r>
          </w:p>
        </w:tc>
        <w:tc>
          <w:tcPr>
            <w:tcW w:w="2133" w:type="dxa"/>
            <w:tcBorders>
              <w:top w:val="single" w:sz="4" w:space="0" w:color="auto"/>
              <w:left w:val="single" w:sz="4" w:space="0" w:color="auto"/>
              <w:bottom w:val="single" w:sz="4" w:space="0" w:color="auto"/>
              <w:right w:val="single" w:sz="4" w:space="0" w:color="auto"/>
            </w:tcBorders>
          </w:tcPr>
          <w:p w14:paraId="18D3405D" w14:textId="50D9CCE7" w:rsidR="001637FC" w:rsidRPr="007E0A33" w:rsidRDefault="008E0F09" w:rsidP="004F418A">
            <w:pPr>
              <w:spacing w:after="0" w:line="25" w:lineRule="atLeast"/>
              <w:jc w:val="both"/>
              <w:rPr>
                <w:rFonts w:ascii="Times New Roman" w:hAnsi="Times New Roman"/>
                <w:bCs/>
              </w:rPr>
            </w:pPr>
            <w:r>
              <w:rPr>
                <w:rFonts w:ascii="Times New Roman" w:hAnsi="Times New Roman"/>
                <w:bCs/>
                <w:lang w:val="kk-KZ"/>
              </w:rPr>
              <w:t>980</w:t>
            </w:r>
          </w:p>
        </w:tc>
      </w:tr>
      <w:tr w:rsidR="001637FC" w:rsidRPr="007E0A33" w14:paraId="74901C26"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1E4C7968" w14:textId="4AA90F84" w:rsidR="001637FC" w:rsidRPr="007E0A33" w:rsidRDefault="001637FC" w:rsidP="004F418A">
            <w:pPr>
              <w:spacing w:after="0" w:line="25" w:lineRule="atLeast"/>
              <w:jc w:val="both"/>
              <w:rPr>
                <w:rFonts w:ascii="Times New Roman" w:hAnsi="Times New Roman"/>
                <w:bCs/>
              </w:rPr>
            </w:pPr>
            <w:proofErr w:type="spellStart"/>
            <w:r w:rsidRPr="007E0A33">
              <w:rPr>
                <w:rFonts w:ascii="Times New Roman" w:hAnsi="Times New Roman"/>
                <w:bCs/>
              </w:rPr>
              <w:t>Тепловоспр</w:t>
            </w:r>
            <w:proofErr w:type="spellEnd"/>
            <w:r w:rsidRPr="007E0A33">
              <w:rPr>
                <w:rFonts w:ascii="Times New Roman" w:hAnsi="Times New Roman"/>
                <w:bCs/>
              </w:rPr>
              <w:t xml:space="preserve"> по балансу</w:t>
            </w:r>
          </w:p>
        </w:tc>
        <w:tc>
          <w:tcPr>
            <w:tcW w:w="851" w:type="dxa"/>
            <w:tcBorders>
              <w:top w:val="single" w:sz="4" w:space="0" w:color="auto"/>
              <w:left w:val="single" w:sz="4" w:space="0" w:color="auto"/>
              <w:bottom w:val="single" w:sz="4" w:space="0" w:color="auto"/>
              <w:right w:val="single" w:sz="4" w:space="0" w:color="auto"/>
            </w:tcBorders>
            <w:hideMark/>
          </w:tcPr>
          <w:p w14:paraId="76DA59D4" w14:textId="28DC9D9E"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Q</w:t>
            </w:r>
            <w:r w:rsidRPr="007E0A33">
              <w:rPr>
                <w:rFonts w:ascii="Times New Roman" w:hAnsi="Times New Roman"/>
                <w:bCs/>
                <w:vertAlign w:val="subscript"/>
              </w:rPr>
              <w:t>б</w:t>
            </w:r>
          </w:p>
        </w:tc>
        <w:tc>
          <w:tcPr>
            <w:tcW w:w="2801" w:type="dxa"/>
            <w:tcBorders>
              <w:top w:val="single" w:sz="4" w:space="0" w:color="auto"/>
              <w:left w:val="single" w:sz="4" w:space="0" w:color="auto"/>
              <w:bottom w:val="single" w:sz="4" w:space="0" w:color="auto"/>
              <w:right w:val="single" w:sz="4" w:space="0" w:color="auto"/>
            </w:tcBorders>
            <w:hideMark/>
          </w:tcPr>
          <w:p w14:paraId="31B50C0F" w14:textId="5D3255F1" w:rsidR="001637FC" w:rsidRPr="00777824" w:rsidRDefault="001637FC" w:rsidP="004F418A">
            <w:pPr>
              <w:spacing w:after="0" w:line="25" w:lineRule="atLeast"/>
              <w:jc w:val="both"/>
              <w:rPr>
                <w:rFonts w:ascii="Times New Roman" w:hAnsi="Times New Roman"/>
                <w:bCs/>
                <w:lang w:val="kk-KZ"/>
              </w:rPr>
            </w:pPr>
            <w:r w:rsidRPr="007E0A33">
              <w:rPr>
                <w:rFonts w:ascii="Times New Roman" w:hAnsi="Times New Roman"/>
                <w:bCs/>
              </w:rPr>
              <w:t xml:space="preserve">     φ (</w:t>
            </w:r>
            <w:r w:rsidRPr="007E0A33">
              <w:rPr>
                <w:rFonts w:ascii="Times New Roman" w:hAnsi="Times New Roman"/>
                <w:bCs/>
                <w:lang w:val="en-US"/>
              </w:rPr>
              <w:t>I</w:t>
            </w:r>
            <w:proofErr w:type="gramStart"/>
            <w:r w:rsidRPr="007E0A33">
              <w:rPr>
                <w:rFonts w:ascii="Times New Roman" w:hAnsi="Times New Roman"/>
                <w:bCs/>
              </w:rPr>
              <w:t>΄</w:t>
            </w:r>
            <w:r w:rsidRPr="007E0A33">
              <w:rPr>
                <w:rFonts w:ascii="Times New Roman" w:hAnsi="Times New Roman"/>
                <w:bCs/>
                <w:vertAlign w:val="subscript"/>
              </w:rPr>
              <w:t xml:space="preserve">  </w:t>
            </w:r>
            <w:r w:rsidRPr="007E0A33">
              <w:rPr>
                <w:rFonts w:ascii="Times New Roman" w:hAnsi="Times New Roman"/>
                <w:bCs/>
              </w:rPr>
              <w:t>-</w:t>
            </w:r>
            <w:proofErr w:type="gramEnd"/>
            <w:r w:rsidRPr="007E0A33">
              <w:rPr>
                <w:rFonts w:ascii="Times New Roman" w:hAnsi="Times New Roman"/>
                <w:bCs/>
              </w:rPr>
              <w:t xml:space="preserve">  </w:t>
            </w:r>
            <w:r w:rsidRPr="007E0A33">
              <w:rPr>
                <w:rFonts w:ascii="Times New Roman" w:hAnsi="Times New Roman"/>
                <w:bCs/>
                <w:lang w:val="en-US"/>
              </w:rPr>
              <w:t>I</w:t>
            </w:r>
            <w:r w:rsidRPr="007E0A33">
              <w:rPr>
                <w:rFonts w:ascii="Times New Roman" w:hAnsi="Times New Roman"/>
                <w:bCs/>
              </w:rPr>
              <w:t xml:space="preserve">΄΄ + </w:t>
            </w:r>
            <w:r w:rsidRPr="007E0A33">
              <w:rPr>
                <w:rFonts w:ascii="Times New Roman" w:hAnsi="Times New Roman"/>
                <w:bCs/>
                <w:lang w:val="en-US"/>
              </w:rPr>
              <w:t>I</w:t>
            </w:r>
            <w:proofErr w:type="spellStart"/>
            <w:r w:rsidRPr="007E0A33">
              <w:rPr>
                <w:rFonts w:ascii="Times New Roman" w:hAnsi="Times New Roman"/>
                <w:bCs/>
                <w:vertAlign w:val="subscript"/>
              </w:rPr>
              <w:t>пр</w:t>
            </w:r>
            <w:proofErr w:type="spellEnd"/>
            <w:r w:rsidRPr="007E0A33">
              <w:rPr>
                <w:rFonts w:ascii="Times New Roman" w:hAnsi="Times New Roman"/>
                <w:bCs/>
              </w:rPr>
              <w:t>)     0,997</w:t>
            </w:r>
          </w:p>
        </w:tc>
        <w:tc>
          <w:tcPr>
            <w:tcW w:w="1161" w:type="dxa"/>
            <w:tcBorders>
              <w:top w:val="single" w:sz="4" w:space="0" w:color="auto"/>
              <w:left w:val="single" w:sz="4" w:space="0" w:color="auto"/>
              <w:bottom w:val="single" w:sz="4" w:space="0" w:color="auto"/>
              <w:right w:val="single" w:sz="4" w:space="0" w:color="auto"/>
            </w:tcBorders>
            <w:hideMark/>
          </w:tcPr>
          <w:p w14:paraId="099C609D" w14:textId="49051AFE"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ккал/кг</w:t>
            </w:r>
          </w:p>
        </w:tc>
        <w:tc>
          <w:tcPr>
            <w:tcW w:w="2133" w:type="dxa"/>
            <w:tcBorders>
              <w:top w:val="single" w:sz="4" w:space="0" w:color="auto"/>
              <w:left w:val="single" w:sz="4" w:space="0" w:color="auto"/>
              <w:bottom w:val="single" w:sz="4" w:space="0" w:color="auto"/>
              <w:right w:val="single" w:sz="4" w:space="0" w:color="auto"/>
            </w:tcBorders>
            <w:hideMark/>
          </w:tcPr>
          <w:p w14:paraId="4F330D3F" w14:textId="0172EDDE" w:rsidR="001637FC" w:rsidRPr="007E0A33" w:rsidRDefault="008E0F09" w:rsidP="004F418A">
            <w:pPr>
              <w:spacing w:after="0" w:line="25" w:lineRule="atLeast"/>
              <w:jc w:val="both"/>
              <w:rPr>
                <w:rFonts w:ascii="Times New Roman" w:hAnsi="Times New Roman"/>
                <w:bCs/>
              </w:rPr>
            </w:pPr>
            <w:r>
              <w:rPr>
                <w:rFonts w:ascii="Times New Roman" w:hAnsi="Times New Roman"/>
                <w:bCs/>
                <w:lang w:val="kk-KZ"/>
              </w:rPr>
              <w:t>4212</w:t>
            </w:r>
          </w:p>
        </w:tc>
      </w:tr>
      <w:tr w:rsidR="001637FC" w:rsidRPr="007E0A33" w14:paraId="74F937C2" w14:textId="77777777" w:rsidTr="00B0553C">
        <w:trPr>
          <w:trHeight w:val="313"/>
        </w:trPr>
        <w:tc>
          <w:tcPr>
            <w:tcW w:w="2977" w:type="dxa"/>
            <w:tcBorders>
              <w:top w:val="single" w:sz="4" w:space="0" w:color="auto"/>
              <w:left w:val="single" w:sz="4" w:space="0" w:color="auto"/>
              <w:bottom w:val="single" w:sz="4" w:space="0" w:color="auto"/>
              <w:right w:val="single" w:sz="4" w:space="0" w:color="auto"/>
            </w:tcBorders>
            <w:hideMark/>
          </w:tcPr>
          <w:p w14:paraId="5794DE15" w14:textId="3836152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Температура воды на входе</w:t>
            </w:r>
          </w:p>
        </w:tc>
        <w:tc>
          <w:tcPr>
            <w:tcW w:w="851" w:type="dxa"/>
            <w:tcBorders>
              <w:top w:val="single" w:sz="4" w:space="0" w:color="auto"/>
              <w:left w:val="single" w:sz="4" w:space="0" w:color="auto"/>
              <w:bottom w:val="single" w:sz="4" w:space="0" w:color="auto"/>
              <w:right w:val="single" w:sz="4" w:space="0" w:color="auto"/>
            </w:tcBorders>
            <w:hideMark/>
          </w:tcPr>
          <w:p w14:paraId="0518A446" w14:textId="7AC1CE9F"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t</w:t>
            </w:r>
            <w:r w:rsidRPr="007E0A33">
              <w:rPr>
                <w:rFonts w:ascii="Times New Roman" w:hAnsi="Times New Roman"/>
                <w:bCs/>
              </w:rPr>
              <w:t>΄</w:t>
            </w:r>
          </w:p>
        </w:tc>
        <w:tc>
          <w:tcPr>
            <w:tcW w:w="2801" w:type="dxa"/>
            <w:tcBorders>
              <w:top w:val="single" w:sz="4" w:space="0" w:color="auto"/>
              <w:left w:val="single" w:sz="4" w:space="0" w:color="auto"/>
              <w:bottom w:val="single" w:sz="4" w:space="0" w:color="auto"/>
              <w:right w:val="single" w:sz="4" w:space="0" w:color="auto"/>
            </w:tcBorders>
            <w:hideMark/>
          </w:tcPr>
          <w:p w14:paraId="1D62C056" w14:textId="51B9B326"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Из теплового </w:t>
            </w:r>
            <w:proofErr w:type="spellStart"/>
            <w:r w:rsidRPr="007E0A33">
              <w:rPr>
                <w:rFonts w:ascii="Times New Roman" w:hAnsi="Times New Roman"/>
                <w:bCs/>
              </w:rPr>
              <w:t>расче</w:t>
            </w:r>
            <w:proofErr w:type="spellEnd"/>
            <w:r w:rsidRPr="007E0A33">
              <w:rPr>
                <w:rFonts w:ascii="Times New Roman" w:hAnsi="Times New Roman"/>
                <w:bCs/>
              </w:rPr>
              <w:t>. топки</w:t>
            </w:r>
          </w:p>
        </w:tc>
        <w:tc>
          <w:tcPr>
            <w:tcW w:w="1161" w:type="dxa"/>
            <w:tcBorders>
              <w:top w:val="single" w:sz="4" w:space="0" w:color="auto"/>
              <w:left w:val="single" w:sz="4" w:space="0" w:color="auto"/>
              <w:bottom w:val="single" w:sz="4" w:space="0" w:color="auto"/>
              <w:right w:val="single" w:sz="4" w:space="0" w:color="auto"/>
            </w:tcBorders>
            <w:hideMark/>
          </w:tcPr>
          <w:p w14:paraId="707971D7" w14:textId="336D4BD7" w:rsidR="001637FC" w:rsidRPr="00CB3F98" w:rsidRDefault="001637FC" w:rsidP="004F418A">
            <w:pPr>
              <w:spacing w:after="0" w:line="25" w:lineRule="atLeast"/>
              <w:jc w:val="both"/>
              <w:rPr>
                <w:rFonts w:ascii="Times New Roman" w:hAnsi="Times New Roman"/>
                <w:bCs/>
              </w:rPr>
            </w:pPr>
            <w:r w:rsidRPr="00CB3F98">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hideMark/>
          </w:tcPr>
          <w:p w14:paraId="7E1133B2" w14:textId="311C1A7E" w:rsidR="001637FC" w:rsidRPr="00CB3F98" w:rsidRDefault="00C5139D" w:rsidP="004F418A">
            <w:pPr>
              <w:spacing w:after="0" w:line="25" w:lineRule="atLeast"/>
              <w:jc w:val="both"/>
              <w:rPr>
                <w:rFonts w:ascii="Times New Roman" w:hAnsi="Times New Roman"/>
                <w:bCs/>
              </w:rPr>
            </w:pPr>
            <w:r>
              <w:rPr>
                <w:rFonts w:ascii="Times New Roman" w:hAnsi="Times New Roman"/>
                <w:bCs/>
              </w:rPr>
              <w:t>25</w:t>
            </w:r>
          </w:p>
        </w:tc>
      </w:tr>
      <w:tr w:rsidR="001637FC" w:rsidRPr="007E0A33" w14:paraId="3BE19B3C"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7AA5A83E" w14:textId="35584649"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Температура </w:t>
            </w:r>
            <w:r w:rsidR="00C5139D">
              <w:rPr>
                <w:rFonts w:ascii="Times New Roman" w:hAnsi="Times New Roman"/>
                <w:bCs/>
              </w:rPr>
              <w:t>пара</w:t>
            </w:r>
            <w:r w:rsidRPr="007E0A33">
              <w:rPr>
                <w:rFonts w:ascii="Times New Roman" w:hAnsi="Times New Roman"/>
                <w:bCs/>
              </w:rPr>
              <w:t xml:space="preserve"> на</w:t>
            </w:r>
          </w:p>
          <w:p w14:paraId="17DD16AC" w14:textId="40343F6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выходе из котла</w:t>
            </w:r>
          </w:p>
        </w:tc>
        <w:tc>
          <w:tcPr>
            <w:tcW w:w="851" w:type="dxa"/>
            <w:tcBorders>
              <w:top w:val="single" w:sz="4" w:space="0" w:color="auto"/>
              <w:left w:val="single" w:sz="4" w:space="0" w:color="auto"/>
              <w:bottom w:val="single" w:sz="4" w:space="0" w:color="auto"/>
              <w:right w:val="single" w:sz="4" w:space="0" w:color="auto"/>
            </w:tcBorders>
          </w:tcPr>
          <w:p w14:paraId="17BB8E71" w14:textId="7820B533"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t</w:t>
            </w:r>
            <w:r w:rsidRPr="007E0A33">
              <w:rPr>
                <w:rFonts w:ascii="Times New Roman" w:hAnsi="Times New Roman"/>
                <w:bCs/>
              </w:rPr>
              <w:t>΄΄</w:t>
            </w:r>
          </w:p>
        </w:tc>
        <w:tc>
          <w:tcPr>
            <w:tcW w:w="2801" w:type="dxa"/>
            <w:tcBorders>
              <w:top w:val="single" w:sz="4" w:space="0" w:color="auto"/>
              <w:left w:val="single" w:sz="4" w:space="0" w:color="auto"/>
              <w:bottom w:val="single" w:sz="4" w:space="0" w:color="auto"/>
              <w:right w:val="single" w:sz="4" w:space="0" w:color="auto"/>
            </w:tcBorders>
          </w:tcPr>
          <w:p w14:paraId="1154433F" w14:textId="644A973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Из теплового </w:t>
            </w:r>
            <w:proofErr w:type="spellStart"/>
            <w:r w:rsidRPr="007E0A33">
              <w:rPr>
                <w:rFonts w:ascii="Times New Roman" w:hAnsi="Times New Roman"/>
                <w:bCs/>
              </w:rPr>
              <w:t>расче</w:t>
            </w:r>
            <w:proofErr w:type="spellEnd"/>
            <w:r w:rsidRPr="007E0A33">
              <w:rPr>
                <w:rFonts w:ascii="Times New Roman" w:hAnsi="Times New Roman"/>
                <w:bCs/>
              </w:rPr>
              <w:t>. топки</w:t>
            </w:r>
          </w:p>
        </w:tc>
        <w:tc>
          <w:tcPr>
            <w:tcW w:w="1161" w:type="dxa"/>
            <w:tcBorders>
              <w:top w:val="single" w:sz="4" w:space="0" w:color="auto"/>
              <w:left w:val="single" w:sz="4" w:space="0" w:color="auto"/>
              <w:bottom w:val="single" w:sz="4" w:space="0" w:color="auto"/>
              <w:right w:val="single" w:sz="4" w:space="0" w:color="auto"/>
            </w:tcBorders>
          </w:tcPr>
          <w:p w14:paraId="68A47238" w14:textId="1E61AB61" w:rsidR="001637FC" w:rsidRPr="00CB3F98" w:rsidRDefault="001637FC" w:rsidP="004F418A">
            <w:pPr>
              <w:spacing w:after="0" w:line="25" w:lineRule="atLeast"/>
              <w:jc w:val="both"/>
              <w:rPr>
                <w:rFonts w:ascii="Times New Roman" w:hAnsi="Times New Roman"/>
                <w:bCs/>
              </w:rPr>
            </w:pPr>
            <w:r w:rsidRPr="00CB3F98">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tcPr>
          <w:p w14:paraId="07BEC03D" w14:textId="1E311A22" w:rsidR="001637FC" w:rsidRPr="00CB3F98" w:rsidRDefault="00C5139D" w:rsidP="004F418A">
            <w:pPr>
              <w:spacing w:after="0" w:line="25" w:lineRule="atLeast"/>
              <w:jc w:val="both"/>
              <w:rPr>
                <w:rFonts w:ascii="Times New Roman" w:hAnsi="Times New Roman"/>
                <w:bCs/>
              </w:rPr>
            </w:pPr>
            <w:r>
              <w:rPr>
                <w:rFonts w:ascii="Times New Roman" w:hAnsi="Times New Roman"/>
                <w:bCs/>
              </w:rPr>
              <w:t>180</w:t>
            </w:r>
          </w:p>
        </w:tc>
      </w:tr>
      <w:tr w:rsidR="001637FC" w:rsidRPr="007E0A33" w14:paraId="0FA52E74"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590D13AE" w14:textId="1E717A0B"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Боль темпер-</w:t>
            </w:r>
            <w:proofErr w:type="spellStart"/>
            <w:r w:rsidRPr="007E0A33">
              <w:rPr>
                <w:rFonts w:ascii="Times New Roman" w:hAnsi="Times New Roman"/>
                <w:bCs/>
              </w:rPr>
              <w:t>ый</w:t>
            </w:r>
            <w:proofErr w:type="spellEnd"/>
            <w:r w:rsidRPr="007E0A33">
              <w:rPr>
                <w:rFonts w:ascii="Times New Roman" w:hAnsi="Times New Roman"/>
                <w:bCs/>
              </w:rPr>
              <w:t xml:space="preserve"> напор</w:t>
            </w:r>
          </w:p>
        </w:tc>
        <w:tc>
          <w:tcPr>
            <w:tcW w:w="851" w:type="dxa"/>
            <w:tcBorders>
              <w:top w:val="single" w:sz="4" w:space="0" w:color="auto"/>
              <w:left w:val="single" w:sz="4" w:space="0" w:color="auto"/>
              <w:bottom w:val="single" w:sz="4" w:space="0" w:color="auto"/>
              <w:right w:val="single" w:sz="4" w:space="0" w:color="auto"/>
            </w:tcBorders>
          </w:tcPr>
          <w:p w14:paraId="65B8CD9B" w14:textId="19D4671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б</w:t>
            </w:r>
          </w:p>
        </w:tc>
        <w:tc>
          <w:tcPr>
            <w:tcW w:w="2801" w:type="dxa"/>
            <w:tcBorders>
              <w:top w:val="single" w:sz="4" w:space="0" w:color="auto"/>
              <w:left w:val="single" w:sz="4" w:space="0" w:color="auto"/>
              <w:bottom w:val="single" w:sz="4" w:space="0" w:color="auto"/>
              <w:right w:val="single" w:sz="4" w:space="0" w:color="auto"/>
            </w:tcBorders>
          </w:tcPr>
          <w:p w14:paraId="7DB49383" w14:textId="41214FE2"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ϑ</w:t>
            </w:r>
            <w:r w:rsidRPr="007E0A33">
              <w:rPr>
                <w:rFonts w:ascii="Times New Roman" w:hAnsi="Times New Roman"/>
                <w:bCs/>
                <w:lang w:bidi="he-IL"/>
              </w:rPr>
              <w:t>΄ -</w:t>
            </w:r>
            <w:r w:rsidRPr="007E0A33">
              <w:rPr>
                <w:rFonts w:ascii="Times New Roman" w:hAnsi="Times New Roman"/>
                <w:bCs/>
              </w:rPr>
              <w:t xml:space="preserve">    t΄</w:t>
            </w:r>
          </w:p>
        </w:tc>
        <w:tc>
          <w:tcPr>
            <w:tcW w:w="1161" w:type="dxa"/>
            <w:tcBorders>
              <w:top w:val="single" w:sz="4" w:space="0" w:color="auto"/>
              <w:left w:val="single" w:sz="4" w:space="0" w:color="auto"/>
              <w:bottom w:val="single" w:sz="4" w:space="0" w:color="auto"/>
              <w:right w:val="single" w:sz="4" w:space="0" w:color="auto"/>
            </w:tcBorders>
          </w:tcPr>
          <w:p w14:paraId="138C117D" w14:textId="15E47031"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tcPr>
          <w:p w14:paraId="7F87967D" w14:textId="7476F6B7" w:rsidR="001637FC" w:rsidRPr="00CB3F98" w:rsidRDefault="00E12414" w:rsidP="004F418A">
            <w:pPr>
              <w:spacing w:after="0" w:line="25" w:lineRule="atLeast"/>
              <w:jc w:val="both"/>
              <w:rPr>
                <w:rFonts w:ascii="Times New Roman" w:hAnsi="Times New Roman"/>
                <w:bCs/>
              </w:rPr>
            </w:pPr>
            <w:r>
              <w:rPr>
                <w:rFonts w:ascii="Times New Roman" w:hAnsi="Times New Roman"/>
                <w:bCs/>
                <w:lang w:val="kk-KZ"/>
              </w:rPr>
              <w:t>975</w:t>
            </w:r>
          </w:p>
        </w:tc>
      </w:tr>
      <w:tr w:rsidR="001637FC" w:rsidRPr="007E0A33" w14:paraId="721BC4B3"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4EF3C120" w14:textId="4822095F" w:rsidR="001637FC" w:rsidRPr="007E0A33" w:rsidRDefault="001637FC" w:rsidP="004F418A">
            <w:pPr>
              <w:spacing w:after="0" w:line="25" w:lineRule="atLeast"/>
              <w:jc w:val="both"/>
              <w:rPr>
                <w:rFonts w:ascii="Times New Roman" w:hAnsi="Times New Roman"/>
                <w:bCs/>
                <w:sz w:val="24"/>
                <w:szCs w:val="24"/>
              </w:rPr>
            </w:pPr>
            <w:proofErr w:type="spellStart"/>
            <w:r w:rsidRPr="007E0A33">
              <w:rPr>
                <w:rFonts w:ascii="Times New Roman" w:hAnsi="Times New Roman"/>
                <w:bCs/>
              </w:rPr>
              <w:t>Наимен</w:t>
            </w:r>
            <w:proofErr w:type="spellEnd"/>
            <w:r w:rsidRPr="007E0A33">
              <w:rPr>
                <w:rFonts w:ascii="Times New Roman" w:hAnsi="Times New Roman"/>
                <w:bCs/>
              </w:rPr>
              <w:t xml:space="preserve"> темпер-ый напор</w:t>
            </w:r>
          </w:p>
        </w:tc>
        <w:tc>
          <w:tcPr>
            <w:tcW w:w="851" w:type="dxa"/>
            <w:tcBorders>
              <w:top w:val="single" w:sz="4" w:space="0" w:color="auto"/>
              <w:left w:val="single" w:sz="4" w:space="0" w:color="auto"/>
              <w:bottom w:val="single" w:sz="4" w:space="0" w:color="auto"/>
              <w:right w:val="single" w:sz="4" w:space="0" w:color="auto"/>
            </w:tcBorders>
            <w:hideMark/>
          </w:tcPr>
          <w:p w14:paraId="02F3293D" w14:textId="0483465B"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м</w:t>
            </w:r>
          </w:p>
        </w:tc>
        <w:tc>
          <w:tcPr>
            <w:tcW w:w="2801" w:type="dxa"/>
            <w:tcBorders>
              <w:top w:val="single" w:sz="4" w:space="0" w:color="auto"/>
              <w:left w:val="single" w:sz="4" w:space="0" w:color="auto"/>
              <w:bottom w:val="single" w:sz="4" w:space="0" w:color="auto"/>
              <w:right w:val="single" w:sz="4" w:space="0" w:color="auto"/>
            </w:tcBorders>
          </w:tcPr>
          <w:p w14:paraId="1F1734E8" w14:textId="11C5083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ϑ</w:t>
            </w:r>
            <w:r w:rsidRPr="007E0A33">
              <w:rPr>
                <w:rFonts w:ascii="Times New Roman" w:hAnsi="Times New Roman"/>
                <w:bCs/>
                <w:lang w:bidi="he-IL"/>
              </w:rPr>
              <w:t>΄΄ -</w:t>
            </w:r>
            <w:r w:rsidRPr="007E0A33">
              <w:rPr>
                <w:rFonts w:ascii="Times New Roman" w:hAnsi="Times New Roman"/>
                <w:bCs/>
              </w:rPr>
              <w:t xml:space="preserve">    t΄΄</w:t>
            </w:r>
          </w:p>
        </w:tc>
        <w:tc>
          <w:tcPr>
            <w:tcW w:w="1161" w:type="dxa"/>
            <w:tcBorders>
              <w:top w:val="single" w:sz="4" w:space="0" w:color="auto"/>
              <w:left w:val="single" w:sz="4" w:space="0" w:color="auto"/>
              <w:bottom w:val="single" w:sz="4" w:space="0" w:color="auto"/>
              <w:right w:val="single" w:sz="4" w:space="0" w:color="auto"/>
            </w:tcBorders>
          </w:tcPr>
          <w:p w14:paraId="5F8DFD8D" w14:textId="0BDA0F9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tcPr>
          <w:p w14:paraId="1F35E841" w14:textId="48DD8225" w:rsidR="001637FC" w:rsidRPr="00CB3F98" w:rsidRDefault="00E12414" w:rsidP="004F418A">
            <w:pPr>
              <w:spacing w:after="0" w:line="25" w:lineRule="atLeast"/>
              <w:jc w:val="both"/>
              <w:rPr>
                <w:rFonts w:ascii="Times New Roman" w:hAnsi="Times New Roman"/>
                <w:bCs/>
              </w:rPr>
            </w:pPr>
            <w:r>
              <w:rPr>
                <w:rFonts w:ascii="Times New Roman" w:hAnsi="Times New Roman"/>
                <w:bCs/>
                <w:lang w:val="kk-KZ"/>
              </w:rPr>
              <w:t>20</w:t>
            </w:r>
          </w:p>
        </w:tc>
      </w:tr>
      <w:tr w:rsidR="001637FC" w:rsidRPr="007E0A33" w14:paraId="0AAE6112"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3509F810" w14:textId="71650022"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Средн. температур. напор</w:t>
            </w:r>
          </w:p>
        </w:tc>
        <w:tc>
          <w:tcPr>
            <w:tcW w:w="851" w:type="dxa"/>
            <w:tcBorders>
              <w:top w:val="single" w:sz="4" w:space="0" w:color="auto"/>
              <w:left w:val="single" w:sz="4" w:space="0" w:color="auto"/>
              <w:bottom w:val="single" w:sz="4" w:space="0" w:color="auto"/>
              <w:right w:val="single" w:sz="4" w:space="0" w:color="auto"/>
            </w:tcBorders>
          </w:tcPr>
          <w:p w14:paraId="38777B90" w14:textId="3B2ECD9A"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ср</w:t>
            </w:r>
          </w:p>
        </w:tc>
        <w:tc>
          <w:tcPr>
            <w:tcW w:w="2801" w:type="dxa"/>
            <w:tcBorders>
              <w:top w:val="single" w:sz="4" w:space="0" w:color="auto"/>
              <w:left w:val="single" w:sz="4" w:space="0" w:color="auto"/>
              <w:bottom w:val="single" w:sz="4" w:space="0" w:color="auto"/>
              <w:right w:val="single" w:sz="4" w:space="0" w:color="auto"/>
            </w:tcBorders>
          </w:tcPr>
          <w:p w14:paraId="600EFACD" w14:textId="0A77A58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б</w:t>
            </w:r>
            <w:r w:rsidRPr="007E0A33">
              <w:rPr>
                <w:rFonts w:ascii="Times New Roman" w:hAnsi="Times New Roman"/>
                <w:bCs/>
              </w:rPr>
              <w:t xml:space="preserve"> </w:t>
            </w:r>
            <w:proofErr w:type="gramStart"/>
            <w:r w:rsidRPr="007E0A33">
              <w:rPr>
                <w:rFonts w:ascii="Times New Roman" w:hAnsi="Times New Roman"/>
                <w:bCs/>
              </w:rPr>
              <w:t>-  ∆</w:t>
            </w:r>
            <w:proofErr w:type="gramEnd"/>
            <w:r w:rsidRPr="007E0A33">
              <w:rPr>
                <w:rFonts w:ascii="Times New Roman" w:hAnsi="Times New Roman"/>
                <w:bCs/>
                <w:lang w:val="en-US"/>
              </w:rPr>
              <w:t>t</w:t>
            </w:r>
            <w:r w:rsidRPr="007E0A33">
              <w:rPr>
                <w:rFonts w:ascii="Times New Roman" w:hAnsi="Times New Roman"/>
                <w:bCs/>
                <w:vertAlign w:val="subscript"/>
              </w:rPr>
              <w:t>м</w:t>
            </w:r>
            <w:r w:rsidRPr="007E0A33">
              <w:rPr>
                <w:rFonts w:ascii="Times New Roman" w:hAnsi="Times New Roman"/>
                <w:bCs/>
              </w:rPr>
              <w:t>) / 2,3lg(∆</w:t>
            </w:r>
            <w:r w:rsidRPr="007E0A33">
              <w:rPr>
                <w:rFonts w:ascii="Times New Roman" w:hAnsi="Times New Roman"/>
                <w:bCs/>
                <w:lang w:val="en-US"/>
              </w:rPr>
              <w:t>t</w:t>
            </w:r>
            <w:r w:rsidRPr="007E0A33">
              <w:rPr>
                <w:rFonts w:ascii="Times New Roman" w:hAnsi="Times New Roman"/>
                <w:bCs/>
                <w:vertAlign w:val="subscript"/>
              </w:rPr>
              <w:t>б</w:t>
            </w:r>
            <w:r w:rsidRPr="007E0A33">
              <w:rPr>
                <w:rFonts w:ascii="Times New Roman" w:hAnsi="Times New Roman"/>
                <w:bCs/>
              </w:rPr>
              <w:t>/∆</w:t>
            </w:r>
            <w:r w:rsidRPr="007E0A33">
              <w:rPr>
                <w:rFonts w:ascii="Times New Roman" w:hAnsi="Times New Roman"/>
                <w:bCs/>
                <w:lang w:val="en-US"/>
              </w:rPr>
              <w:t>t</w:t>
            </w:r>
            <w:r w:rsidRPr="007E0A33">
              <w:rPr>
                <w:rFonts w:ascii="Times New Roman" w:hAnsi="Times New Roman"/>
                <w:bCs/>
                <w:vertAlign w:val="subscript"/>
              </w:rPr>
              <w:t>м</w:t>
            </w:r>
            <w:r w:rsidRPr="007E0A33">
              <w:rPr>
                <w:rFonts w:ascii="Times New Roman" w:hAnsi="Times New Roman"/>
                <w:bCs/>
              </w:rPr>
              <w:t>)</w:t>
            </w:r>
          </w:p>
        </w:tc>
        <w:tc>
          <w:tcPr>
            <w:tcW w:w="1161" w:type="dxa"/>
            <w:tcBorders>
              <w:top w:val="single" w:sz="4" w:space="0" w:color="auto"/>
              <w:left w:val="single" w:sz="4" w:space="0" w:color="auto"/>
              <w:bottom w:val="single" w:sz="4" w:space="0" w:color="auto"/>
              <w:right w:val="single" w:sz="4" w:space="0" w:color="auto"/>
            </w:tcBorders>
          </w:tcPr>
          <w:p w14:paraId="72F876B4" w14:textId="1F5E473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tcPr>
          <w:p w14:paraId="25CED42C" w14:textId="68B1FE70" w:rsidR="001637FC" w:rsidRPr="00CB3F98" w:rsidRDefault="00E12414" w:rsidP="004F418A">
            <w:pPr>
              <w:spacing w:after="0" w:line="25" w:lineRule="atLeast"/>
              <w:jc w:val="both"/>
              <w:rPr>
                <w:rFonts w:ascii="Times New Roman" w:hAnsi="Times New Roman"/>
                <w:bCs/>
              </w:rPr>
            </w:pPr>
            <w:r>
              <w:rPr>
                <w:rFonts w:ascii="Times New Roman" w:hAnsi="Times New Roman"/>
                <w:bCs/>
                <w:lang w:val="kk-KZ"/>
              </w:rPr>
              <w:t>246</w:t>
            </w:r>
          </w:p>
        </w:tc>
      </w:tr>
      <w:tr w:rsidR="001637FC" w:rsidRPr="007E0A33" w14:paraId="23C30F12"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5ECEB525" w14:textId="7C4F366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Средн. </w:t>
            </w:r>
            <w:proofErr w:type="spellStart"/>
            <w:r w:rsidRPr="007E0A33">
              <w:rPr>
                <w:rFonts w:ascii="Times New Roman" w:hAnsi="Times New Roman"/>
                <w:bCs/>
              </w:rPr>
              <w:t>температ</w:t>
            </w:r>
            <w:proofErr w:type="spellEnd"/>
            <w:r w:rsidRPr="007E0A33">
              <w:rPr>
                <w:rFonts w:ascii="Times New Roman" w:hAnsi="Times New Roman"/>
                <w:bCs/>
              </w:rPr>
              <w:t>-а газов</w:t>
            </w:r>
          </w:p>
        </w:tc>
        <w:tc>
          <w:tcPr>
            <w:tcW w:w="851" w:type="dxa"/>
            <w:tcBorders>
              <w:top w:val="single" w:sz="4" w:space="0" w:color="auto"/>
              <w:left w:val="single" w:sz="4" w:space="0" w:color="auto"/>
              <w:bottom w:val="single" w:sz="4" w:space="0" w:color="auto"/>
              <w:right w:val="single" w:sz="4" w:space="0" w:color="auto"/>
            </w:tcBorders>
            <w:hideMark/>
          </w:tcPr>
          <w:p w14:paraId="3B0842D4" w14:textId="0D925DCC" w:rsidR="001637FC" w:rsidRPr="007E0A33" w:rsidRDefault="001637FC" w:rsidP="004F418A">
            <w:pPr>
              <w:spacing w:after="0" w:line="25" w:lineRule="atLeast"/>
              <w:jc w:val="both"/>
              <w:rPr>
                <w:rFonts w:ascii="Times New Roman" w:hAnsi="Times New Roman"/>
                <w:bCs/>
              </w:rPr>
            </w:pPr>
            <w:proofErr w:type="spellStart"/>
            <w:r w:rsidRPr="007E0A33">
              <w:rPr>
                <w:rFonts w:ascii="Times New Roman" w:hAnsi="Times New Roman"/>
                <w:bCs/>
              </w:rPr>
              <w:t>ϑ</w:t>
            </w:r>
            <w:r w:rsidRPr="007E0A33">
              <w:rPr>
                <w:rFonts w:ascii="Times New Roman" w:hAnsi="Times New Roman"/>
                <w:bCs/>
                <w:vertAlign w:val="subscript"/>
              </w:rPr>
              <w:t>ср</w:t>
            </w:r>
            <w:proofErr w:type="spellEnd"/>
          </w:p>
        </w:tc>
        <w:tc>
          <w:tcPr>
            <w:tcW w:w="2801" w:type="dxa"/>
            <w:tcBorders>
              <w:top w:val="single" w:sz="4" w:space="0" w:color="auto"/>
              <w:left w:val="single" w:sz="4" w:space="0" w:color="auto"/>
              <w:bottom w:val="single" w:sz="4" w:space="0" w:color="auto"/>
              <w:right w:val="single" w:sz="4" w:space="0" w:color="auto"/>
            </w:tcBorders>
          </w:tcPr>
          <w:p w14:paraId="46F8988E" w14:textId="6E65E7CA"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0,</w:t>
            </w:r>
            <w:proofErr w:type="gramStart"/>
            <w:r w:rsidRPr="007E0A33">
              <w:rPr>
                <w:rFonts w:ascii="Times New Roman" w:hAnsi="Times New Roman"/>
                <w:bCs/>
              </w:rPr>
              <w:t>5( ϑ</w:t>
            </w:r>
            <w:proofErr w:type="gramEnd"/>
            <w:r w:rsidRPr="007E0A33">
              <w:rPr>
                <w:rFonts w:ascii="Times New Roman" w:hAnsi="Times New Roman"/>
                <w:bCs/>
                <w:lang w:bidi="he-IL"/>
              </w:rPr>
              <w:t>΄</w:t>
            </w:r>
            <w:r w:rsidRPr="007E0A33">
              <w:rPr>
                <w:rFonts w:ascii="Times New Roman" w:hAnsi="Times New Roman"/>
                <w:bCs/>
              </w:rPr>
              <w:t xml:space="preserve"> +  ϑ</w:t>
            </w:r>
            <w:r w:rsidRPr="007E0A33">
              <w:rPr>
                <w:rFonts w:ascii="Times New Roman" w:hAnsi="Times New Roman"/>
                <w:bCs/>
                <w:lang w:bidi="he-IL"/>
              </w:rPr>
              <w:t xml:space="preserve">΄΄) </w:t>
            </w:r>
          </w:p>
        </w:tc>
        <w:tc>
          <w:tcPr>
            <w:tcW w:w="1161" w:type="dxa"/>
            <w:tcBorders>
              <w:top w:val="single" w:sz="4" w:space="0" w:color="auto"/>
              <w:left w:val="single" w:sz="4" w:space="0" w:color="auto"/>
              <w:bottom w:val="single" w:sz="4" w:space="0" w:color="auto"/>
              <w:right w:val="single" w:sz="4" w:space="0" w:color="auto"/>
            </w:tcBorders>
          </w:tcPr>
          <w:p w14:paraId="4A015BBF" w14:textId="28C09B00"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°С</w:t>
            </w:r>
          </w:p>
        </w:tc>
        <w:tc>
          <w:tcPr>
            <w:tcW w:w="2133" w:type="dxa"/>
            <w:tcBorders>
              <w:top w:val="single" w:sz="4" w:space="0" w:color="auto"/>
              <w:left w:val="single" w:sz="4" w:space="0" w:color="auto"/>
              <w:bottom w:val="single" w:sz="4" w:space="0" w:color="auto"/>
              <w:right w:val="single" w:sz="4" w:space="0" w:color="auto"/>
            </w:tcBorders>
          </w:tcPr>
          <w:p w14:paraId="31299843" w14:textId="7D0E687B" w:rsidR="001637FC" w:rsidRPr="00CB3F98" w:rsidRDefault="00E12414" w:rsidP="004F418A">
            <w:pPr>
              <w:spacing w:after="0" w:line="25" w:lineRule="atLeast"/>
              <w:jc w:val="both"/>
              <w:rPr>
                <w:rFonts w:ascii="Times New Roman" w:hAnsi="Times New Roman"/>
                <w:bCs/>
              </w:rPr>
            </w:pPr>
            <w:r>
              <w:rPr>
                <w:rFonts w:ascii="Times New Roman" w:hAnsi="Times New Roman"/>
                <w:bCs/>
                <w:lang w:val="kk-KZ"/>
              </w:rPr>
              <w:t>600</w:t>
            </w:r>
          </w:p>
        </w:tc>
      </w:tr>
      <w:tr w:rsidR="001637FC" w:rsidRPr="007E0A33" w14:paraId="5B8F25CF"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D25D905" w14:textId="4FB57FAB"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Секундный расход газов</w:t>
            </w:r>
          </w:p>
        </w:tc>
        <w:tc>
          <w:tcPr>
            <w:tcW w:w="851" w:type="dxa"/>
            <w:tcBorders>
              <w:top w:val="single" w:sz="4" w:space="0" w:color="auto"/>
              <w:left w:val="single" w:sz="4" w:space="0" w:color="auto"/>
              <w:bottom w:val="single" w:sz="4" w:space="0" w:color="auto"/>
              <w:right w:val="single" w:sz="4" w:space="0" w:color="auto"/>
            </w:tcBorders>
            <w:hideMark/>
          </w:tcPr>
          <w:p w14:paraId="00034021" w14:textId="43250E36"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V</w:t>
            </w:r>
            <w:r w:rsidRPr="007E0A33">
              <w:rPr>
                <w:rFonts w:ascii="Times New Roman" w:hAnsi="Times New Roman"/>
                <w:bCs/>
                <w:vertAlign w:val="superscript"/>
              </w:rPr>
              <w:t>сек</w:t>
            </w:r>
          </w:p>
        </w:tc>
        <w:tc>
          <w:tcPr>
            <w:tcW w:w="2801" w:type="dxa"/>
            <w:tcBorders>
              <w:top w:val="single" w:sz="4" w:space="0" w:color="auto"/>
              <w:left w:val="single" w:sz="4" w:space="0" w:color="auto"/>
              <w:bottom w:val="single" w:sz="4" w:space="0" w:color="auto"/>
              <w:right w:val="single" w:sz="4" w:space="0" w:color="auto"/>
            </w:tcBorders>
          </w:tcPr>
          <w:p w14:paraId="17BFE504" w14:textId="5AA676DA"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V</w:t>
            </w:r>
            <w:proofErr w:type="spellStart"/>
            <w:proofErr w:type="gramStart"/>
            <w:r w:rsidRPr="007E0A33">
              <w:rPr>
                <w:rFonts w:ascii="Times New Roman" w:hAnsi="Times New Roman"/>
                <w:bCs/>
                <w:vertAlign w:val="subscript"/>
              </w:rPr>
              <w:t>г</w:t>
            </w:r>
            <w:r w:rsidRPr="007E0A33">
              <w:rPr>
                <w:rFonts w:ascii="Times New Roman" w:hAnsi="Times New Roman"/>
                <w:bCs/>
              </w:rPr>
              <w:t>В</w:t>
            </w:r>
            <w:r w:rsidRPr="007E0A33">
              <w:rPr>
                <w:rFonts w:ascii="Times New Roman" w:hAnsi="Times New Roman"/>
                <w:bCs/>
                <w:vertAlign w:val="subscript"/>
              </w:rPr>
              <w:t>р</w:t>
            </w:r>
            <w:proofErr w:type="spellEnd"/>
            <w:r w:rsidRPr="007E0A33">
              <w:rPr>
                <w:rFonts w:ascii="Times New Roman" w:hAnsi="Times New Roman"/>
                <w:bCs/>
              </w:rPr>
              <w:t>(</w:t>
            </w:r>
            <w:proofErr w:type="spellStart"/>
            <w:proofErr w:type="gramEnd"/>
            <w:r w:rsidRPr="007E0A33">
              <w:rPr>
                <w:rFonts w:ascii="Times New Roman" w:hAnsi="Times New Roman"/>
                <w:bCs/>
              </w:rPr>
              <w:t>ϑ</w:t>
            </w:r>
            <w:r w:rsidRPr="007E0A33">
              <w:rPr>
                <w:rFonts w:ascii="Times New Roman" w:hAnsi="Times New Roman"/>
                <w:bCs/>
                <w:vertAlign w:val="subscript"/>
              </w:rPr>
              <w:t>ср</w:t>
            </w:r>
            <w:proofErr w:type="spellEnd"/>
            <w:r w:rsidRPr="007E0A33">
              <w:rPr>
                <w:rFonts w:ascii="Times New Roman" w:hAnsi="Times New Roman"/>
                <w:bCs/>
              </w:rPr>
              <w:t xml:space="preserve"> +273) / 3600×273</w:t>
            </w:r>
          </w:p>
        </w:tc>
        <w:tc>
          <w:tcPr>
            <w:tcW w:w="1161" w:type="dxa"/>
            <w:tcBorders>
              <w:top w:val="single" w:sz="4" w:space="0" w:color="auto"/>
              <w:left w:val="single" w:sz="4" w:space="0" w:color="auto"/>
              <w:bottom w:val="single" w:sz="4" w:space="0" w:color="auto"/>
              <w:right w:val="single" w:sz="4" w:space="0" w:color="auto"/>
            </w:tcBorders>
          </w:tcPr>
          <w:p w14:paraId="37C198AE" w14:textId="5A5258F4"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м</w:t>
            </w:r>
            <w:r w:rsidRPr="007E0A33">
              <w:rPr>
                <w:rFonts w:ascii="Times New Roman" w:hAnsi="Times New Roman"/>
                <w:bCs/>
                <w:vertAlign w:val="superscript"/>
              </w:rPr>
              <w:t>3</w:t>
            </w:r>
            <w:r w:rsidRPr="007E0A33">
              <w:rPr>
                <w:rFonts w:ascii="Times New Roman" w:hAnsi="Times New Roman"/>
                <w:bCs/>
              </w:rPr>
              <w:t>/с</w:t>
            </w:r>
          </w:p>
        </w:tc>
        <w:tc>
          <w:tcPr>
            <w:tcW w:w="2133" w:type="dxa"/>
            <w:tcBorders>
              <w:top w:val="single" w:sz="4" w:space="0" w:color="auto"/>
              <w:left w:val="single" w:sz="4" w:space="0" w:color="auto"/>
              <w:bottom w:val="single" w:sz="4" w:space="0" w:color="auto"/>
              <w:right w:val="single" w:sz="4" w:space="0" w:color="auto"/>
            </w:tcBorders>
          </w:tcPr>
          <w:p w14:paraId="190B24CA" w14:textId="0C7563A9" w:rsidR="001637FC" w:rsidRPr="00CB3F98" w:rsidRDefault="00E12414" w:rsidP="004F418A">
            <w:pPr>
              <w:spacing w:after="0" w:line="25" w:lineRule="atLeast"/>
              <w:jc w:val="both"/>
              <w:rPr>
                <w:rFonts w:ascii="Times New Roman" w:hAnsi="Times New Roman"/>
                <w:bCs/>
              </w:rPr>
            </w:pPr>
            <w:r>
              <w:rPr>
                <w:rFonts w:ascii="Times New Roman" w:hAnsi="Times New Roman"/>
                <w:bCs/>
                <w:lang w:val="kk-KZ"/>
              </w:rPr>
              <w:t>7,47</w:t>
            </w:r>
          </w:p>
        </w:tc>
      </w:tr>
      <w:tr w:rsidR="001637FC" w:rsidRPr="007E0A33" w14:paraId="6F87FD29"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1DAA5A88" w14:textId="4E0E3E6B"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Средняя скорость газов</w:t>
            </w:r>
          </w:p>
        </w:tc>
        <w:tc>
          <w:tcPr>
            <w:tcW w:w="851" w:type="dxa"/>
            <w:tcBorders>
              <w:top w:val="single" w:sz="4" w:space="0" w:color="auto"/>
              <w:left w:val="single" w:sz="4" w:space="0" w:color="auto"/>
              <w:bottom w:val="single" w:sz="4" w:space="0" w:color="auto"/>
              <w:right w:val="single" w:sz="4" w:space="0" w:color="auto"/>
            </w:tcBorders>
            <w:hideMark/>
          </w:tcPr>
          <w:p w14:paraId="2B5FCF33" w14:textId="7F9F02CF"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w</w:t>
            </w:r>
            <w:r w:rsidRPr="007E0A33">
              <w:rPr>
                <w:rFonts w:ascii="Times New Roman" w:hAnsi="Times New Roman"/>
                <w:bCs/>
                <w:vertAlign w:val="subscript"/>
              </w:rPr>
              <w:t>г</w:t>
            </w:r>
          </w:p>
        </w:tc>
        <w:tc>
          <w:tcPr>
            <w:tcW w:w="2801" w:type="dxa"/>
            <w:tcBorders>
              <w:top w:val="single" w:sz="4" w:space="0" w:color="auto"/>
              <w:left w:val="single" w:sz="4" w:space="0" w:color="auto"/>
              <w:bottom w:val="single" w:sz="4" w:space="0" w:color="auto"/>
              <w:right w:val="single" w:sz="4" w:space="0" w:color="auto"/>
            </w:tcBorders>
            <w:hideMark/>
          </w:tcPr>
          <w:p w14:paraId="159CAF6C" w14:textId="16493F3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w:t>
            </w:r>
            <w:r w:rsidRPr="007E0A33">
              <w:rPr>
                <w:rFonts w:ascii="Times New Roman" w:hAnsi="Times New Roman"/>
                <w:bCs/>
                <w:lang w:val="en-US"/>
              </w:rPr>
              <w:t>V</w:t>
            </w:r>
            <w:r w:rsidRPr="007E0A33">
              <w:rPr>
                <w:rFonts w:ascii="Times New Roman" w:hAnsi="Times New Roman"/>
                <w:bCs/>
                <w:vertAlign w:val="superscript"/>
              </w:rPr>
              <w:t>сек</w:t>
            </w:r>
            <w:r w:rsidRPr="007E0A33">
              <w:rPr>
                <w:rFonts w:ascii="Times New Roman" w:hAnsi="Times New Roman"/>
                <w:bCs/>
              </w:rPr>
              <w:t>/</w:t>
            </w:r>
            <w:r w:rsidRPr="007E0A33">
              <w:rPr>
                <w:rFonts w:ascii="Times New Roman" w:hAnsi="Times New Roman"/>
                <w:bCs/>
                <w:lang w:val="en-US"/>
              </w:rPr>
              <w:t xml:space="preserve"> F</w:t>
            </w:r>
            <w:r w:rsidRPr="007E0A33">
              <w:rPr>
                <w:rFonts w:ascii="Times New Roman" w:hAnsi="Times New Roman"/>
                <w:bCs/>
                <w:vertAlign w:val="subscript"/>
              </w:rPr>
              <w:t xml:space="preserve">г </w:t>
            </w:r>
            <w:r w:rsidRPr="007E0A33">
              <w:rPr>
                <w:rFonts w:ascii="Times New Roman" w:hAnsi="Times New Roman"/>
                <w:bCs/>
              </w:rPr>
              <w:t xml:space="preserve"> </w:t>
            </w:r>
          </w:p>
        </w:tc>
        <w:tc>
          <w:tcPr>
            <w:tcW w:w="1161" w:type="dxa"/>
            <w:tcBorders>
              <w:top w:val="single" w:sz="4" w:space="0" w:color="auto"/>
              <w:left w:val="single" w:sz="4" w:space="0" w:color="auto"/>
              <w:bottom w:val="single" w:sz="4" w:space="0" w:color="auto"/>
              <w:right w:val="single" w:sz="4" w:space="0" w:color="auto"/>
            </w:tcBorders>
            <w:hideMark/>
          </w:tcPr>
          <w:p w14:paraId="3702782F" w14:textId="1719420C"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м/с </w:t>
            </w:r>
          </w:p>
        </w:tc>
        <w:tc>
          <w:tcPr>
            <w:tcW w:w="2133" w:type="dxa"/>
            <w:tcBorders>
              <w:top w:val="single" w:sz="4" w:space="0" w:color="auto"/>
              <w:left w:val="single" w:sz="4" w:space="0" w:color="auto"/>
              <w:bottom w:val="single" w:sz="4" w:space="0" w:color="auto"/>
              <w:right w:val="single" w:sz="4" w:space="0" w:color="auto"/>
            </w:tcBorders>
            <w:hideMark/>
          </w:tcPr>
          <w:p w14:paraId="74C97485" w14:textId="6E8E29E0" w:rsidR="001637FC" w:rsidRPr="00CB3F98" w:rsidRDefault="00E12414" w:rsidP="004F418A">
            <w:pPr>
              <w:spacing w:after="0" w:line="25" w:lineRule="atLeast"/>
              <w:jc w:val="both"/>
              <w:rPr>
                <w:rFonts w:ascii="Times New Roman" w:hAnsi="Times New Roman"/>
                <w:bCs/>
              </w:rPr>
            </w:pPr>
            <w:r>
              <w:rPr>
                <w:rFonts w:ascii="Times New Roman" w:hAnsi="Times New Roman"/>
                <w:bCs/>
                <w:lang w:val="kk-KZ"/>
              </w:rPr>
              <w:t>26,9</w:t>
            </w:r>
          </w:p>
        </w:tc>
      </w:tr>
      <w:tr w:rsidR="001637FC" w:rsidRPr="007E0A33" w14:paraId="4F07A2B4"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68BE9C43" w14:textId="77777777"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Коэффициент </w:t>
            </w:r>
            <w:proofErr w:type="spellStart"/>
            <w:r w:rsidRPr="007E0A33">
              <w:rPr>
                <w:rFonts w:ascii="Times New Roman" w:hAnsi="Times New Roman"/>
                <w:bCs/>
              </w:rPr>
              <w:t>теплоотдач</w:t>
            </w:r>
            <w:proofErr w:type="spellEnd"/>
          </w:p>
          <w:p w14:paraId="4F080EFF" w14:textId="737DA90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при продольном течении</w:t>
            </w:r>
          </w:p>
        </w:tc>
        <w:tc>
          <w:tcPr>
            <w:tcW w:w="851" w:type="dxa"/>
            <w:tcBorders>
              <w:top w:val="single" w:sz="4" w:space="0" w:color="auto"/>
              <w:left w:val="single" w:sz="4" w:space="0" w:color="auto"/>
              <w:bottom w:val="single" w:sz="4" w:space="0" w:color="auto"/>
              <w:right w:val="single" w:sz="4" w:space="0" w:color="auto"/>
            </w:tcBorders>
            <w:hideMark/>
          </w:tcPr>
          <w:p w14:paraId="32800AD8" w14:textId="77777777" w:rsidR="001637FC" w:rsidRPr="007E0A33" w:rsidRDefault="001637FC" w:rsidP="004F418A">
            <w:pPr>
              <w:spacing w:after="0" w:line="25" w:lineRule="atLeast"/>
              <w:jc w:val="both"/>
              <w:rPr>
                <w:rFonts w:ascii="Times New Roman" w:hAnsi="Times New Roman"/>
                <w:bCs/>
              </w:rPr>
            </w:pPr>
          </w:p>
          <w:p w14:paraId="03342548" w14:textId="123BAD32"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α</w:t>
            </w:r>
            <w:r w:rsidRPr="007E0A33">
              <w:rPr>
                <w:rFonts w:ascii="Times New Roman" w:hAnsi="Times New Roman"/>
                <w:bCs/>
                <w:vertAlign w:val="subscript"/>
              </w:rPr>
              <w:t>к</w:t>
            </w:r>
          </w:p>
        </w:tc>
        <w:tc>
          <w:tcPr>
            <w:tcW w:w="2801" w:type="dxa"/>
            <w:tcBorders>
              <w:top w:val="single" w:sz="4" w:space="0" w:color="auto"/>
              <w:left w:val="single" w:sz="4" w:space="0" w:color="auto"/>
              <w:bottom w:val="single" w:sz="4" w:space="0" w:color="auto"/>
              <w:right w:val="single" w:sz="4" w:space="0" w:color="auto"/>
            </w:tcBorders>
            <w:hideMark/>
          </w:tcPr>
          <w:p w14:paraId="16F79D03" w14:textId="77777777" w:rsidR="001637FC" w:rsidRPr="007E0A33" w:rsidRDefault="001637FC" w:rsidP="004F418A">
            <w:pPr>
              <w:spacing w:after="0" w:line="25" w:lineRule="atLeast"/>
              <w:jc w:val="both"/>
              <w:rPr>
                <w:rFonts w:ascii="Times New Roman" w:hAnsi="Times New Roman"/>
                <w:bCs/>
              </w:rPr>
            </w:pPr>
          </w:p>
          <w:p w14:paraId="0286EA11" w14:textId="344F3EA1"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Номограмма 11, стр.228</w:t>
            </w:r>
          </w:p>
        </w:tc>
        <w:tc>
          <w:tcPr>
            <w:tcW w:w="1161" w:type="dxa"/>
            <w:tcBorders>
              <w:top w:val="single" w:sz="4" w:space="0" w:color="auto"/>
              <w:left w:val="single" w:sz="4" w:space="0" w:color="auto"/>
              <w:bottom w:val="single" w:sz="4" w:space="0" w:color="auto"/>
              <w:right w:val="single" w:sz="4" w:space="0" w:color="auto"/>
            </w:tcBorders>
            <w:hideMark/>
          </w:tcPr>
          <w:p w14:paraId="459716BF" w14:textId="77777777" w:rsidR="001637FC" w:rsidRPr="007E0A33" w:rsidRDefault="001637FC" w:rsidP="004F418A">
            <w:pPr>
              <w:spacing w:after="0" w:line="25" w:lineRule="atLeast"/>
              <w:jc w:val="both"/>
              <w:rPr>
                <w:rFonts w:ascii="Times New Roman" w:hAnsi="Times New Roman"/>
                <w:bCs/>
              </w:rPr>
            </w:pPr>
          </w:p>
          <w:p w14:paraId="0CCE366B" w14:textId="50506A30"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ккал/м</w:t>
            </w:r>
            <w:r w:rsidRPr="007E0A33">
              <w:rPr>
                <w:rFonts w:ascii="Times New Roman" w:hAnsi="Times New Roman"/>
                <w:bCs/>
                <w:vertAlign w:val="superscript"/>
              </w:rPr>
              <w:t>2</w:t>
            </w:r>
            <w:r w:rsidRPr="007E0A33">
              <w:rPr>
                <w:rFonts w:ascii="Times New Roman" w:hAnsi="Times New Roman"/>
                <w:bCs/>
              </w:rPr>
              <w:t>ч</w:t>
            </w:r>
          </w:p>
        </w:tc>
        <w:tc>
          <w:tcPr>
            <w:tcW w:w="2133" w:type="dxa"/>
            <w:tcBorders>
              <w:top w:val="single" w:sz="4" w:space="0" w:color="auto"/>
              <w:left w:val="single" w:sz="4" w:space="0" w:color="auto"/>
              <w:bottom w:val="single" w:sz="4" w:space="0" w:color="auto"/>
              <w:right w:val="single" w:sz="4" w:space="0" w:color="auto"/>
            </w:tcBorders>
            <w:hideMark/>
          </w:tcPr>
          <w:p w14:paraId="6F72026F" w14:textId="77777777" w:rsidR="001637FC" w:rsidRPr="00CB3F98" w:rsidRDefault="001637FC" w:rsidP="004F418A">
            <w:pPr>
              <w:spacing w:after="0" w:line="25" w:lineRule="atLeast"/>
              <w:jc w:val="both"/>
              <w:rPr>
                <w:rFonts w:ascii="Times New Roman" w:hAnsi="Times New Roman"/>
                <w:bCs/>
              </w:rPr>
            </w:pPr>
          </w:p>
          <w:p w14:paraId="5E0A5FBC" w14:textId="3CD8C48D" w:rsidR="001637FC" w:rsidRPr="00CB3F98" w:rsidRDefault="001637FC" w:rsidP="004F418A">
            <w:pPr>
              <w:spacing w:after="0" w:line="25" w:lineRule="atLeast"/>
              <w:jc w:val="both"/>
              <w:rPr>
                <w:rFonts w:ascii="Times New Roman" w:hAnsi="Times New Roman"/>
                <w:bCs/>
              </w:rPr>
            </w:pPr>
            <w:r w:rsidRPr="00CB3F98">
              <w:rPr>
                <w:rFonts w:ascii="Times New Roman" w:hAnsi="Times New Roman"/>
                <w:bCs/>
              </w:rPr>
              <w:t>35,0</w:t>
            </w:r>
          </w:p>
        </w:tc>
      </w:tr>
      <w:tr w:rsidR="001637FC" w:rsidRPr="007E0A33" w14:paraId="570D2ABD"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72F9C13C" w14:textId="5D5933B8"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Учет отрыва и </w:t>
            </w:r>
            <w:proofErr w:type="spellStart"/>
            <w:r w:rsidRPr="007E0A33">
              <w:rPr>
                <w:rFonts w:ascii="Times New Roman" w:hAnsi="Times New Roman"/>
                <w:bCs/>
              </w:rPr>
              <w:t>вращен</w:t>
            </w:r>
            <w:proofErr w:type="spellEnd"/>
            <w:r w:rsidRPr="007E0A33">
              <w:rPr>
                <w:rFonts w:ascii="Times New Roman" w:hAnsi="Times New Roman"/>
                <w:bCs/>
              </w:rPr>
              <w:t xml:space="preserve"> потока </w:t>
            </w:r>
            <w:proofErr w:type="spellStart"/>
            <w:proofErr w:type="gramStart"/>
            <w:r w:rsidRPr="007E0A33">
              <w:rPr>
                <w:rFonts w:ascii="Times New Roman" w:hAnsi="Times New Roman"/>
                <w:bCs/>
              </w:rPr>
              <w:t>пруж.вставками</w:t>
            </w:r>
            <w:proofErr w:type="spellEnd"/>
            <w:proofErr w:type="gramEnd"/>
          </w:p>
        </w:tc>
        <w:tc>
          <w:tcPr>
            <w:tcW w:w="851" w:type="dxa"/>
            <w:tcBorders>
              <w:top w:val="single" w:sz="4" w:space="0" w:color="auto"/>
              <w:left w:val="single" w:sz="4" w:space="0" w:color="auto"/>
              <w:bottom w:val="single" w:sz="4" w:space="0" w:color="auto"/>
              <w:right w:val="single" w:sz="4" w:space="0" w:color="auto"/>
            </w:tcBorders>
            <w:hideMark/>
          </w:tcPr>
          <w:p w14:paraId="2E45F2F3" w14:textId="3AF9DA72" w:rsidR="001637FC" w:rsidRPr="007E0A33" w:rsidRDefault="001637FC" w:rsidP="004F418A">
            <w:pPr>
              <w:spacing w:after="0" w:line="25" w:lineRule="atLeast"/>
              <w:jc w:val="both"/>
              <w:rPr>
                <w:rFonts w:ascii="Times New Roman" w:hAnsi="Times New Roman"/>
                <w:bCs/>
                <w:lang w:val="en-US"/>
              </w:rPr>
            </w:pPr>
            <w:r w:rsidRPr="007E0A33">
              <w:rPr>
                <w:rFonts w:ascii="Times New Roman" w:hAnsi="Times New Roman"/>
                <w:bCs/>
              </w:rPr>
              <w:t>α</w:t>
            </w:r>
            <w:r w:rsidRPr="007E0A33">
              <w:rPr>
                <w:rFonts w:ascii="Times New Roman" w:hAnsi="Times New Roman"/>
                <w:bCs/>
                <w:vertAlign w:val="subscript"/>
              </w:rPr>
              <w:t>к</w:t>
            </w:r>
            <w:r w:rsidR="00E458BB">
              <w:rPr>
                <w:rFonts w:ascii="Times New Roman" w:hAnsi="Times New Roman"/>
                <w:bCs/>
                <w:vertAlign w:val="subscript"/>
              </w:rPr>
              <w:t xml:space="preserve"> </w:t>
            </w:r>
            <w:r w:rsidRPr="007E0A33">
              <w:rPr>
                <w:rFonts w:ascii="Times New Roman" w:hAnsi="Times New Roman"/>
                <w:bCs/>
              </w:rPr>
              <w:t>2,2</w:t>
            </w:r>
          </w:p>
          <w:p w14:paraId="7276FF93" w14:textId="422205D1" w:rsidR="001637FC" w:rsidRPr="007E0A33" w:rsidRDefault="001637FC" w:rsidP="004F418A">
            <w:pPr>
              <w:spacing w:after="0" w:line="25" w:lineRule="atLeast"/>
              <w:jc w:val="both"/>
              <w:rPr>
                <w:rFonts w:ascii="Times New Roman" w:hAnsi="Times New Roman"/>
                <w:bCs/>
              </w:rPr>
            </w:pPr>
          </w:p>
        </w:tc>
        <w:tc>
          <w:tcPr>
            <w:tcW w:w="2801" w:type="dxa"/>
            <w:tcBorders>
              <w:top w:val="single" w:sz="4" w:space="0" w:color="auto"/>
              <w:left w:val="single" w:sz="4" w:space="0" w:color="auto"/>
              <w:bottom w:val="single" w:sz="4" w:space="0" w:color="auto"/>
              <w:right w:val="single" w:sz="4" w:space="0" w:color="auto"/>
            </w:tcBorders>
            <w:hideMark/>
          </w:tcPr>
          <w:p w14:paraId="5A379014" w14:textId="52988716"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Номограмма 11 Л. [1]</w:t>
            </w:r>
          </w:p>
        </w:tc>
        <w:tc>
          <w:tcPr>
            <w:tcW w:w="1161" w:type="dxa"/>
            <w:tcBorders>
              <w:top w:val="single" w:sz="4" w:space="0" w:color="auto"/>
              <w:left w:val="single" w:sz="4" w:space="0" w:color="auto"/>
              <w:bottom w:val="single" w:sz="4" w:space="0" w:color="auto"/>
              <w:right w:val="single" w:sz="4" w:space="0" w:color="auto"/>
            </w:tcBorders>
            <w:hideMark/>
          </w:tcPr>
          <w:p w14:paraId="209F3BD7" w14:textId="065C5161"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ккал/м</w:t>
            </w:r>
            <w:r w:rsidRPr="007E0A33">
              <w:rPr>
                <w:rFonts w:ascii="Times New Roman" w:hAnsi="Times New Roman"/>
                <w:bCs/>
                <w:vertAlign w:val="superscript"/>
              </w:rPr>
              <w:t>2</w:t>
            </w:r>
            <w:r w:rsidRPr="007E0A33">
              <w:rPr>
                <w:rFonts w:ascii="Times New Roman" w:hAnsi="Times New Roman"/>
                <w:bCs/>
              </w:rPr>
              <w:t>ч</w:t>
            </w:r>
          </w:p>
        </w:tc>
        <w:tc>
          <w:tcPr>
            <w:tcW w:w="2133" w:type="dxa"/>
            <w:tcBorders>
              <w:top w:val="single" w:sz="4" w:space="0" w:color="auto"/>
              <w:left w:val="single" w:sz="4" w:space="0" w:color="auto"/>
              <w:bottom w:val="single" w:sz="4" w:space="0" w:color="auto"/>
              <w:right w:val="single" w:sz="4" w:space="0" w:color="auto"/>
            </w:tcBorders>
            <w:hideMark/>
          </w:tcPr>
          <w:p w14:paraId="17C76227" w14:textId="0BF6F158" w:rsidR="001637FC" w:rsidRPr="00CB3F98" w:rsidRDefault="001637FC" w:rsidP="004F418A">
            <w:pPr>
              <w:spacing w:after="0" w:line="25" w:lineRule="atLeast"/>
              <w:jc w:val="both"/>
              <w:rPr>
                <w:rFonts w:ascii="Times New Roman" w:hAnsi="Times New Roman"/>
                <w:bCs/>
              </w:rPr>
            </w:pPr>
            <w:r w:rsidRPr="00CB3F98">
              <w:rPr>
                <w:rFonts w:ascii="Times New Roman" w:hAnsi="Times New Roman"/>
                <w:bCs/>
              </w:rPr>
              <w:t>54,25</w:t>
            </w:r>
          </w:p>
        </w:tc>
      </w:tr>
      <w:tr w:rsidR="001637FC" w:rsidRPr="007E0A33" w14:paraId="16F0AFBC"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2F2D73D2" w14:textId="39EE842D"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Тепле </w:t>
            </w:r>
            <w:proofErr w:type="spellStart"/>
            <w:r w:rsidRPr="007E0A33">
              <w:rPr>
                <w:rFonts w:ascii="Times New Roman" w:hAnsi="Times New Roman"/>
                <w:bCs/>
              </w:rPr>
              <w:t>напря</w:t>
            </w:r>
            <w:proofErr w:type="spellEnd"/>
            <w:r w:rsidRPr="007E0A33">
              <w:rPr>
                <w:rFonts w:ascii="Times New Roman" w:hAnsi="Times New Roman"/>
                <w:bCs/>
              </w:rPr>
              <w:t xml:space="preserve"> конв </w:t>
            </w:r>
            <w:proofErr w:type="spellStart"/>
            <w:r w:rsidRPr="007E0A33">
              <w:rPr>
                <w:rFonts w:ascii="Times New Roman" w:hAnsi="Times New Roman"/>
                <w:bCs/>
              </w:rPr>
              <w:t>пов-ти</w:t>
            </w:r>
            <w:proofErr w:type="spellEnd"/>
          </w:p>
        </w:tc>
        <w:tc>
          <w:tcPr>
            <w:tcW w:w="851" w:type="dxa"/>
            <w:tcBorders>
              <w:top w:val="single" w:sz="4" w:space="0" w:color="auto"/>
              <w:left w:val="single" w:sz="4" w:space="0" w:color="auto"/>
              <w:bottom w:val="single" w:sz="4" w:space="0" w:color="auto"/>
              <w:right w:val="single" w:sz="4" w:space="0" w:color="auto"/>
            </w:tcBorders>
            <w:hideMark/>
          </w:tcPr>
          <w:p w14:paraId="7DC10CFC" w14:textId="16702385"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lang w:val="en-US"/>
              </w:rPr>
              <w:t>q</w:t>
            </w:r>
            <w:r w:rsidRPr="007E0A33">
              <w:rPr>
                <w:rFonts w:ascii="Times New Roman" w:hAnsi="Times New Roman"/>
                <w:bCs/>
                <w:vertAlign w:val="subscript"/>
              </w:rPr>
              <w:t>к</w:t>
            </w:r>
          </w:p>
        </w:tc>
        <w:tc>
          <w:tcPr>
            <w:tcW w:w="2801" w:type="dxa"/>
            <w:tcBorders>
              <w:top w:val="single" w:sz="4" w:space="0" w:color="auto"/>
              <w:left w:val="single" w:sz="4" w:space="0" w:color="auto"/>
              <w:bottom w:val="single" w:sz="4" w:space="0" w:color="auto"/>
              <w:right w:val="single" w:sz="4" w:space="0" w:color="auto"/>
            </w:tcBorders>
            <w:hideMark/>
          </w:tcPr>
          <w:p w14:paraId="721C2D9C" w14:textId="32CF926B"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В</w:t>
            </w:r>
            <w:r w:rsidRPr="007E0A33">
              <w:rPr>
                <w:rFonts w:ascii="Times New Roman" w:hAnsi="Times New Roman"/>
                <w:bCs/>
                <w:vertAlign w:val="subscript"/>
              </w:rPr>
              <w:t>р</w:t>
            </w:r>
            <w:proofErr w:type="spellEnd"/>
            <w:r w:rsidRPr="007E0A33">
              <w:rPr>
                <w:rFonts w:ascii="Times New Roman" w:hAnsi="Times New Roman"/>
                <w:bCs/>
              </w:rPr>
              <w:t xml:space="preserve"> × </w:t>
            </w:r>
            <w:r w:rsidRPr="007E0A33">
              <w:rPr>
                <w:rFonts w:ascii="Times New Roman" w:hAnsi="Times New Roman"/>
                <w:bCs/>
                <w:lang w:val="en-US"/>
              </w:rPr>
              <w:t>Q</w:t>
            </w:r>
            <w:r w:rsidRPr="007E0A33">
              <w:rPr>
                <w:rFonts w:ascii="Times New Roman" w:hAnsi="Times New Roman"/>
                <w:bCs/>
                <w:vertAlign w:val="subscript"/>
              </w:rPr>
              <w:t>б</w:t>
            </w:r>
            <w:r w:rsidRPr="007E0A33">
              <w:rPr>
                <w:rFonts w:ascii="Times New Roman" w:hAnsi="Times New Roman"/>
                <w:bCs/>
              </w:rPr>
              <w:t xml:space="preserve">/ </w:t>
            </w:r>
            <w:proofErr w:type="spellStart"/>
            <w:r w:rsidRPr="007E0A33">
              <w:rPr>
                <w:rFonts w:ascii="Times New Roman" w:hAnsi="Times New Roman"/>
                <w:bCs/>
              </w:rPr>
              <w:t>Н</w:t>
            </w:r>
            <w:r w:rsidRPr="007E0A33">
              <w:rPr>
                <w:rFonts w:ascii="Times New Roman" w:hAnsi="Times New Roman"/>
                <w:bCs/>
                <w:vertAlign w:val="subscript"/>
              </w:rPr>
              <w:t>к</w:t>
            </w:r>
            <w:proofErr w:type="spellEnd"/>
          </w:p>
        </w:tc>
        <w:tc>
          <w:tcPr>
            <w:tcW w:w="1161" w:type="dxa"/>
            <w:tcBorders>
              <w:top w:val="single" w:sz="4" w:space="0" w:color="auto"/>
              <w:left w:val="single" w:sz="4" w:space="0" w:color="auto"/>
              <w:bottom w:val="single" w:sz="4" w:space="0" w:color="auto"/>
              <w:right w:val="single" w:sz="4" w:space="0" w:color="auto"/>
            </w:tcBorders>
            <w:hideMark/>
          </w:tcPr>
          <w:p w14:paraId="3E0EA27F" w14:textId="4F54DB08"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ккал/чм</w:t>
            </w:r>
            <w:r w:rsidRPr="007E0A33">
              <w:rPr>
                <w:rFonts w:ascii="Times New Roman" w:hAnsi="Times New Roman"/>
                <w:bCs/>
                <w:vertAlign w:val="superscript"/>
              </w:rPr>
              <w:t>2</w:t>
            </w:r>
          </w:p>
        </w:tc>
        <w:tc>
          <w:tcPr>
            <w:tcW w:w="2133" w:type="dxa"/>
            <w:tcBorders>
              <w:top w:val="single" w:sz="4" w:space="0" w:color="auto"/>
              <w:left w:val="single" w:sz="4" w:space="0" w:color="auto"/>
              <w:bottom w:val="single" w:sz="4" w:space="0" w:color="auto"/>
              <w:right w:val="single" w:sz="4" w:space="0" w:color="auto"/>
            </w:tcBorders>
            <w:hideMark/>
          </w:tcPr>
          <w:p w14:paraId="527CC078" w14:textId="4D330C2A" w:rsidR="001637FC" w:rsidRPr="00CB3F98" w:rsidRDefault="00C5139D" w:rsidP="004F418A">
            <w:pPr>
              <w:spacing w:after="0" w:line="25" w:lineRule="atLeast"/>
              <w:jc w:val="both"/>
              <w:rPr>
                <w:rFonts w:ascii="Times New Roman" w:hAnsi="Times New Roman"/>
                <w:bCs/>
              </w:rPr>
            </w:pPr>
            <w:r>
              <w:rPr>
                <w:rFonts w:ascii="Times New Roman" w:hAnsi="Times New Roman"/>
                <w:bCs/>
              </w:rPr>
              <w:t>16</w:t>
            </w:r>
            <w:r w:rsidR="000261C4">
              <w:rPr>
                <w:rFonts w:ascii="Times New Roman" w:hAnsi="Times New Roman"/>
                <w:bCs/>
              </w:rPr>
              <w:t>00</w:t>
            </w:r>
          </w:p>
        </w:tc>
      </w:tr>
      <w:tr w:rsidR="001637FC" w:rsidRPr="007E0A33" w14:paraId="57780429"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324D39C7" w14:textId="012AF592" w:rsidR="001637FC" w:rsidRPr="007E0A33" w:rsidRDefault="001637FC" w:rsidP="004F418A">
            <w:pPr>
              <w:spacing w:after="0" w:line="25" w:lineRule="atLeast"/>
              <w:jc w:val="both"/>
              <w:rPr>
                <w:rFonts w:ascii="Times New Roman" w:hAnsi="Times New Roman"/>
                <w:bCs/>
              </w:rPr>
            </w:pPr>
            <w:proofErr w:type="spellStart"/>
            <w:r w:rsidRPr="007E0A33">
              <w:rPr>
                <w:rFonts w:ascii="Times New Roman" w:hAnsi="Times New Roman"/>
                <w:bCs/>
              </w:rPr>
              <w:t>Коэфф</w:t>
            </w:r>
            <w:proofErr w:type="spellEnd"/>
            <w:r w:rsidRPr="007E0A33">
              <w:rPr>
                <w:rFonts w:ascii="Times New Roman" w:hAnsi="Times New Roman"/>
                <w:bCs/>
              </w:rPr>
              <w:t xml:space="preserve"> </w:t>
            </w:r>
            <w:proofErr w:type="spellStart"/>
            <w:r w:rsidRPr="007E0A33">
              <w:rPr>
                <w:rFonts w:ascii="Times New Roman" w:hAnsi="Times New Roman"/>
                <w:bCs/>
              </w:rPr>
              <w:t>теплоот</w:t>
            </w:r>
            <w:proofErr w:type="spellEnd"/>
            <w:r w:rsidRPr="007E0A33">
              <w:rPr>
                <w:rFonts w:ascii="Times New Roman" w:hAnsi="Times New Roman"/>
                <w:bCs/>
              </w:rPr>
              <w:t xml:space="preserve">. </w:t>
            </w:r>
            <w:proofErr w:type="spellStart"/>
            <w:r w:rsidRPr="007E0A33">
              <w:rPr>
                <w:rFonts w:ascii="Times New Roman" w:hAnsi="Times New Roman"/>
                <w:bCs/>
              </w:rPr>
              <w:t>излуч</w:t>
            </w:r>
            <w:proofErr w:type="spellEnd"/>
            <w:r w:rsidRPr="007E0A33">
              <w:rPr>
                <w:rFonts w:ascii="Times New Roman" w:hAnsi="Times New Roman"/>
                <w:bCs/>
              </w:rPr>
              <w:t>.</w:t>
            </w:r>
          </w:p>
        </w:tc>
        <w:tc>
          <w:tcPr>
            <w:tcW w:w="851" w:type="dxa"/>
            <w:tcBorders>
              <w:top w:val="single" w:sz="4" w:space="0" w:color="auto"/>
              <w:left w:val="single" w:sz="4" w:space="0" w:color="auto"/>
              <w:bottom w:val="single" w:sz="4" w:space="0" w:color="auto"/>
              <w:right w:val="single" w:sz="4" w:space="0" w:color="auto"/>
            </w:tcBorders>
          </w:tcPr>
          <w:p w14:paraId="57AE5D03" w14:textId="670F5C50"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α</w:t>
            </w:r>
            <w:r w:rsidRPr="007E0A33">
              <w:rPr>
                <w:rFonts w:ascii="Times New Roman" w:hAnsi="Times New Roman"/>
                <w:bCs/>
                <w:vertAlign w:val="subscript"/>
              </w:rPr>
              <w:t>л</w:t>
            </w:r>
          </w:p>
        </w:tc>
        <w:tc>
          <w:tcPr>
            <w:tcW w:w="2801" w:type="dxa"/>
            <w:tcBorders>
              <w:top w:val="single" w:sz="4" w:space="0" w:color="auto"/>
              <w:left w:val="single" w:sz="4" w:space="0" w:color="auto"/>
              <w:bottom w:val="single" w:sz="4" w:space="0" w:color="auto"/>
              <w:right w:val="single" w:sz="4" w:space="0" w:color="auto"/>
            </w:tcBorders>
          </w:tcPr>
          <w:p w14:paraId="57330E23" w14:textId="439A4ECF" w:rsidR="001637FC" w:rsidRPr="007E0A33" w:rsidRDefault="001637FC" w:rsidP="004F418A">
            <w:pPr>
              <w:spacing w:after="0" w:line="25" w:lineRule="atLeast"/>
              <w:jc w:val="both"/>
              <w:rPr>
                <w:rFonts w:ascii="Times New Roman" w:hAnsi="Times New Roman"/>
                <w:bCs/>
              </w:rPr>
            </w:pPr>
            <w:r w:rsidRPr="007E0A33">
              <w:rPr>
                <w:rFonts w:ascii="Times New Roman" w:hAnsi="Times New Roman"/>
                <w:bCs/>
              </w:rPr>
              <w:t xml:space="preserve">            </w:t>
            </w:r>
            <w:proofErr w:type="spellStart"/>
            <w:r w:rsidRPr="007E0A33">
              <w:rPr>
                <w:rFonts w:ascii="Times New Roman" w:hAnsi="Times New Roman"/>
                <w:bCs/>
              </w:rPr>
              <w:t>а×с</w:t>
            </w:r>
            <w:proofErr w:type="spellEnd"/>
            <w:r w:rsidRPr="007E0A33">
              <w:rPr>
                <w:rFonts w:ascii="Times New Roman" w:hAnsi="Times New Roman"/>
                <w:bCs/>
                <w:vertAlign w:val="subscript"/>
                <w:lang w:val="en-US"/>
              </w:rPr>
              <w:t>s</w:t>
            </w:r>
            <w:r w:rsidRPr="007E0A33">
              <w:rPr>
                <w:rFonts w:ascii="Times New Roman" w:hAnsi="Times New Roman"/>
                <w:bCs/>
              </w:rPr>
              <w:t>× α</w:t>
            </w:r>
            <w:r w:rsidRPr="007E0A33">
              <w:rPr>
                <w:rFonts w:ascii="Times New Roman" w:hAnsi="Times New Roman"/>
                <w:bCs/>
                <w:vertAlign w:val="superscript"/>
              </w:rPr>
              <w:t>н</w:t>
            </w:r>
          </w:p>
        </w:tc>
        <w:tc>
          <w:tcPr>
            <w:tcW w:w="1161" w:type="dxa"/>
            <w:tcBorders>
              <w:top w:val="single" w:sz="4" w:space="0" w:color="auto"/>
              <w:left w:val="single" w:sz="4" w:space="0" w:color="auto"/>
              <w:bottom w:val="single" w:sz="4" w:space="0" w:color="auto"/>
              <w:right w:val="single" w:sz="4" w:space="0" w:color="auto"/>
            </w:tcBorders>
          </w:tcPr>
          <w:p w14:paraId="5CB22A95" w14:textId="6229FBA8" w:rsidR="001637FC" w:rsidRPr="000261C4" w:rsidRDefault="001637FC" w:rsidP="004F418A">
            <w:pPr>
              <w:spacing w:after="0" w:line="25" w:lineRule="atLeast"/>
              <w:jc w:val="both"/>
              <w:rPr>
                <w:rFonts w:ascii="Times New Roman" w:hAnsi="Times New Roman"/>
                <w:bCs/>
              </w:rPr>
            </w:pPr>
            <w:r w:rsidRPr="000261C4">
              <w:rPr>
                <w:rFonts w:ascii="Times New Roman" w:hAnsi="Times New Roman"/>
                <w:bCs/>
                <w:sz w:val="20"/>
                <w:szCs w:val="20"/>
              </w:rPr>
              <w:t>ккал/м</w:t>
            </w:r>
            <w:r w:rsidRPr="000261C4">
              <w:rPr>
                <w:rFonts w:ascii="Times New Roman" w:hAnsi="Times New Roman"/>
                <w:bCs/>
                <w:sz w:val="20"/>
                <w:szCs w:val="20"/>
                <w:vertAlign w:val="superscript"/>
              </w:rPr>
              <w:t>2</w:t>
            </w:r>
            <w:r w:rsidRPr="000261C4">
              <w:rPr>
                <w:rFonts w:ascii="Times New Roman" w:hAnsi="Times New Roman"/>
                <w:bCs/>
                <w:sz w:val="20"/>
                <w:szCs w:val="20"/>
              </w:rPr>
              <w:t>ч°С</w:t>
            </w:r>
          </w:p>
        </w:tc>
        <w:tc>
          <w:tcPr>
            <w:tcW w:w="2133" w:type="dxa"/>
            <w:tcBorders>
              <w:top w:val="single" w:sz="4" w:space="0" w:color="auto"/>
              <w:left w:val="single" w:sz="4" w:space="0" w:color="auto"/>
              <w:bottom w:val="single" w:sz="4" w:space="0" w:color="auto"/>
              <w:right w:val="single" w:sz="4" w:space="0" w:color="auto"/>
            </w:tcBorders>
          </w:tcPr>
          <w:p w14:paraId="3A18761D" w14:textId="3A669434" w:rsidR="001637FC" w:rsidRPr="004E0994" w:rsidRDefault="004E0994" w:rsidP="004F418A">
            <w:pPr>
              <w:spacing w:after="0" w:line="25" w:lineRule="atLeast"/>
              <w:jc w:val="both"/>
              <w:rPr>
                <w:rFonts w:ascii="Times New Roman" w:hAnsi="Times New Roman"/>
                <w:bCs/>
                <w:lang w:val="kk-KZ"/>
              </w:rPr>
            </w:pPr>
            <w:r>
              <w:rPr>
                <w:rFonts w:ascii="Times New Roman" w:hAnsi="Times New Roman"/>
                <w:bCs/>
                <w:lang w:val="kk-KZ"/>
              </w:rPr>
              <w:t>38,7</w:t>
            </w:r>
          </w:p>
        </w:tc>
      </w:tr>
      <w:tr w:rsidR="001637FC" w:rsidRPr="001637FC" w14:paraId="67844871"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324479A1" w14:textId="015C548D" w:rsidR="001637FC" w:rsidRPr="001637FC" w:rsidRDefault="001637FC" w:rsidP="004F418A">
            <w:pPr>
              <w:spacing w:after="0" w:line="25" w:lineRule="atLeast"/>
              <w:jc w:val="both"/>
              <w:rPr>
                <w:rFonts w:ascii="Times New Roman" w:hAnsi="Times New Roman"/>
                <w:bCs/>
              </w:rPr>
            </w:pPr>
            <w:proofErr w:type="spellStart"/>
            <w:r w:rsidRPr="001637FC">
              <w:rPr>
                <w:rFonts w:ascii="Times New Roman" w:hAnsi="Times New Roman"/>
                <w:bCs/>
              </w:rPr>
              <w:t>Коэф</w:t>
            </w:r>
            <w:proofErr w:type="spellEnd"/>
            <w:r w:rsidRPr="001637FC">
              <w:rPr>
                <w:rFonts w:ascii="Times New Roman" w:hAnsi="Times New Roman"/>
                <w:bCs/>
              </w:rPr>
              <w:t xml:space="preserve">. </w:t>
            </w:r>
            <w:proofErr w:type="spellStart"/>
            <w:r w:rsidRPr="001637FC">
              <w:rPr>
                <w:rFonts w:ascii="Times New Roman" w:hAnsi="Times New Roman"/>
                <w:bCs/>
              </w:rPr>
              <w:t>теплоп</w:t>
            </w:r>
            <w:proofErr w:type="spellEnd"/>
            <w:r w:rsidRPr="001637FC">
              <w:rPr>
                <w:rFonts w:ascii="Times New Roman" w:hAnsi="Times New Roman"/>
                <w:bCs/>
              </w:rPr>
              <w:t xml:space="preserve"> </w:t>
            </w:r>
            <w:proofErr w:type="gramStart"/>
            <w:r w:rsidRPr="001637FC">
              <w:rPr>
                <w:rFonts w:ascii="Times New Roman" w:hAnsi="Times New Roman"/>
                <w:bCs/>
              </w:rPr>
              <w:t>от газ</w:t>
            </w:r>
            <w:proofErr w:type="gramEnd"/>
            <w:r w:rsidRPr="001637FC">
              <w:rPr>
                <w:rFonts w:ascii="Times New Roman" w:hAnsi="Times New Roman"/>
                <w:bCs/>
              </w:rPr>
              <w:t xml:space="preserve"> к вод</w:t>
            </w:r>
          </w:p>
        </w:tc>
        <w:tc>
          <w:tcPr>
            <w:tcW w:w="851" w:type="dxa"/>
            <w:tcBorders>
              <w:top w:val="single" w:sz="4" w:space="0" w:color="auto"/>
              <w:left w:val="single" w:sz="4" w:space="0" w:color="auto"/>
              <w:bottom w:val="single" w:sz="4" w:space="0" w:color="auto"/>
              <w:right w:val="single" w:sz="4" w:space="0" w:color="auto"/>
            </w:tcBorders>
            <w:hideMark/>
          </w:tcPr>
          <w:p w14:paraId="07FADC13" w14:textId="53554F57" w:rsidR="001637FC" w:rsidRPr="001637FC" w:rsidRDefault="001637FC" w:rsidP="004F418A">
            <w:pPr>
              <w:spacing w:after="0" w:line="25" w:lineRule="atLeast"/>
              <w:jc w:val="both"/>
              <w:rPr>
                <w:rFonts w:ascii="Times New Roman" w:hAnsi="Times New Roman"/>
                <w:bCs/>
              </w:rPr>
            </w:pPr>
            <w:r w:rsidRPr="001637FC">
              <w:rPr>
                <w:rFonts w:ascii="Times New Roman" w:hAnsi="Times New Roman"/>
                <w:bCs/>
              </w:rPr>
              <w:t>k</w:t>
            </w:r>
          </w:p>
        </w:tc>
        <w:tc>
          <w:tcPr>
            <w:tcW w:w="2801" w:type="dxa"/>
            <w:tcBorders>
              <w:top w:val="single" w:sz="4" w:space="0" w:color="auto"/>
              <w:left w:val="single" w:sz="4" w:space="0" w:color="auto"/>
              <w:bottom w:val="single" w:sz="4" w:space="0" w:color="auto"/>
              <w:right w:val="single" w:sz="4" w:space="0" w:color="auto"/>
            </w:tcBorders>
            <w:hideMark/>
          </w:tcPr>
          <w:p w14:paraId="3DD97C6D" w14:textId="22DBB389" w:rsidR="001637FC" w:rsidRPr="001637FC" w:rsidRDefault="001637FC" w:rsidP="004F418A">
            <w:pPr>
              <w:spacing w:after="0" w:line="25" w:lineRule="atLeast"/>
              <w:jc w:val="both"/>
              <w:rPr>
                <w:rFonts w:ascii="Times New Roman" w:hAnsi="Times New Roman"/>
                <w:bCs/>
              </w:rPr>
            </w:pPr>
            <w:r w:rsidRPr="001637FC">
              <w:rPr>
                <w:rFonts w:ascii="Times New Roman" w:hAnsi="Times New Roman"/>
                <w:bCs/>
              </w:rPr>
              <w:t>(α</w:t>
            </w:r>
            <w:r w:rsidRPr="001637FC">
              <w:rPr>
                <w:rFonts w:ascii="Times New Roman" w:hAnsi="Times New Roman"/>
                <w:bCs/>
                <w:vertAlign w:val="subscript"/>
              </w:rPr>
              <w:t xml:space="preserve">л </w:t>
            </w:r>
            <w:proofErr w:type="gramStart"/>
            <w:r w:rsidRPr="001637FC">
              <w:rPr>
                <w:rFonts w:ascii="Times New Roman" w:hAnsi="Times New Roman"/>
                <w:bCs/>
              </w:rPr>
              <w:t>+  α</w:t>
            </w:r>
            <w:proofErr w:type="gramEnd"/>
            <w:r w:rsidRPr="001637FC">
              <w:rPr>
                <w:rFonts w:ascii="Times New Roman" w:hAnsi="Times New Roman"/>
                <w:bCs/>
                <w:vertAlign w:val="subscript"/>
              </w:rPr>
              <w:t>к</w:t>
            </w:r>
            <w:r w:rsidRPr="001637FC">
              <w:rPr>
                <w:rFonts w:ascii="Times New Roman" w:hAnsi="Times New Roman"/>
                <w:bCs/>
              </w:rPr>
              <w:t>) /1 + ε (α</w:t>
            </w:r>
            <w:r w:rsidRPr="001637FC">
              <w:rPr>
                <w:rFonts w:ascii="Times New Roman" w:hAnsi="Times New Roman"/>
                <w:bCs/>
                <w:vertAlign w:val="subscript"/>
              </w:rPr>
              <w:t xml:space="preserve">л </w:t>
            </w:r>
            <w:r w:rsidRPr="001637FC">
              <w:rPr>
                <w:rFonts w:ascii="Times New Roman" w:hAnsi="Times New Roman"/>
                <w:bCs/>
              </w:rPr>
              <w:t>+  α</w:t>
            </w:r>
            <w:r w:rsidRPr="001637FC">
              <w:rPr>
                <w:rFonts w:ascii="Times New Roman" w:hAnsi="Times New Roman"/>
                <w:bCs/>
                <w:vertAlign w:val="subscript"/>
              </w:rPr>
              <w:t>к</w:t>
            </w:r>
            <w:r w:rsidRPr="001637FC">
              <w:rPr>
                <w:rFonts w:ascii="Times New Roman" w:hAnsi="Times New Roman"/>
                <w:bCs/>
              </w:rPr>
              <w:t>)</w:t>
            </w:r>
          </w:p>
        </w:tc>
        <w:tc>
          <w:tcPr>
            <w:tcW w:w="1161" w:type="dxa"/>
            <w:tcBorders>
              <w:top w:val="single" w:sz="4" w:space="0" w:color="auto"/>
              <w:left w:val="single" w:sz="4" w:space="0" w:color="auto"/>
              <w:bottom w:val="single" w:sz="4" w:space="0" w:color="auto"/>
              <w:right w:val="single" w:sz="4" w:space="0" w:color="auto"/>
            </w:tcBorders>
            <w:hideMark/>
          </w:tcPr>
          <w:p w14:paraId="5B872BED" w14:textId="089622C1" w:rsidR="001637FC" w:rsidRPr="000261C4" w:rsidRDefault="001637FC" w:rsidP="004F418A">
            <w:pPr>
              <w:spacing w:after="0" w:line="25" w:lineRule="atLeast"/>
              <w:jc w:val="both"/>
              <w:rPr>
                <w:rFonts w:ascii="Times New Roman" w:hAnsi="Times New Roman"/>
                <w:bCs/>
              </w:rPr>
            </w:pPr>
            <w:r w:rsidRPr="000261C4">
              <w:rPr>
                <w:rFonts w:ascii="Times New Roman" w:hAnsi="Times New Roman"/>
                <w:bCs/>
              </w:rPr>
              <w:t>ккал/м</w:t>
            </w:r>
            <w:r w:rsidRPr="000261C4">
              <w:rPr>
                <w:rFonts w:ascii="Times New Roman" w:hAnsi="Times New Roman"/>
                <w:bCs/>
                <w:vertAlign w:val="superscript"/>
              </w:rPr>
              <w:t>2</w:t>
            </w:r>
            <w:r w:rsidRPr="000261C4">
              <w:rPr>
                <w:rFonts w:ascii="Times New Roman" w:hAnsi="Times New Roman"/>
                <w:bCs/>
              </w:rPr>
              <w:t>ч</w:t>
            </w:r>
          </w:p>
        </w:tc>
        <w:tc>
          <w:tcPr>
            <w:tcW w:w="2133" w:type="dxa"/>
            <w:tcBorders>
              <w:top w:val="single" w:sz="4" w:space="0" w:color="auto"/>
              <w:left w:val="single" w:sz="4" w:space="0" w:color="auto"/>
              <w:bottom w:val="single" w:sz="4" w:space="0" w:color="auto"/>
              <w:right w:val="single" w:sz="4" w:space="0" w:color="auto"/>
            </w:tcBorders>
            <w:hideMark/>
          </w:tcPr>
          <w:p w14:paraId="6BAD0421" w14:textId="0469D8A0" w:rsidR="001637FC" w:rsidRPr="000261C4" w:rsidRDefault="004E0994" w:rsidP="004F418A">
            <w:pPr>
              <w:spacing w:after="0" w:line="25" w:lineRule="atLeast"/>
              <w:jc w:val="both"/>
              <w:rPr>
                <w:rFonts w:ascii="Times New Roman" w:hAnsi="Times New Roman"/>
                <w:bCs/>
              </w:rPr>
            </w:pPr>
            <w:r>
              <w:rPr>
                <w:rFonts w:ascii="Times New Roman" w:hAnsi="Times New Roman"/>
                <w:bCs/>
              </w:rPr>
              <w:t>33,7</w:t>
            </w:r>
          </w:p>
        </w:tc>
      </w:tr>
      <w:tr w:rsidR="001637FC" w:rsidRPr="001637FC" w14:paraId="2FDC5B87"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58DC0AF7" w14:textId="78E77782" w:rsidR="001637FC" w:rsidRPr="001637FC" w:rsidRDefault="001637FC" w:rsidP="004F418A">
            <w:pPr>
              <w:spacing w:after="0" w:line="25" w:lineRule="atLeast"/>
              <w:jc w:val="both"/>
              <w:rPr>
                <w:rFonts w:ascii="Times New Roman" w:hAnsi="Times New Roman"/>
                <w:bCs/>
              </w:rPr>
            </w:pPr>
            <w:proofErr w:type="spellStart"/>
            <w:r w:rsidRPr="001637FC">
              <w:rPr>
                <w:rFonts w:ascii="Times New Roman" w:hAnsi="Times New Roman"/>
                <w:bCs/>
              </w:rPr>
              <w:lastRenderedPageBreak/>
              <w:t>Тепловоспр</w:t>
            </w:r>
            <w:proofErr w:type="spellEnd"/>
            <w:r w:rsidRPr="001637FC">
              <w:rPr>
                <w:rFonts w:ascii="Times New Roman" w:hAnsi="Times New Roman"/>
                <w:bCs/>
              </w:rPr>
              <w:t xml:space="preserve"> по уравн </w:t>
            </w:r>
            <w:proofErr w:type="spellStart"/>
            <w:r w:rsidRPr="001637FC">
              <w:rPr>
                <w:rFonts w:ascii="Times New Roman" w:hAnsi="Times New Roman"/>
                <w:bCs/>
              </w:rPr>
              <w:t>теплопер</w:t>
            </w:r>
            <w:proofErr w:type="spellEnd"/>
          </w:p>
        </w:tc>
        <w:tc>
          <w:tcPr>
            <w:tcW w:w="851" w:type="dxa"/>
            <w:tcBorders>
              <w:top w:val="single" w:sz="4" w:space="0" w:color="auto"/>
              <w:left w:val="single" w:sz="4" w:space="0" w:color="auto"/>
              <w:bottom w:val="single" w:sz="4" w:space="0" w:color="auto"/>
              <w:right w:val="single" w:sz="4" w:space="0" w:color="auto"/>
            </w:tcBorders>
          </w:tcPr>
          <w:p w14:paraId="0C9D7F7F" w14:textId="0AD19420" w:rsidR="001637FC" w:rsidRPr="001637FC" w:rsidRDefault="001637FC" w:rsidP="004F418A">
            <w:pPr>
              <w:spacing w:after="0" w:line="25" w:lineRule="atLeast"/>
              <w:jc w:val="both"/>
              <w:rPr>
                <w:rFonts w:ascii="Times New Roman" w:hAnsi="Times New Roman"/>
                <w:bCs/>
              </w:rPr>
            </w:pPr>
            <w:r w:rsidRPr="001637FC">
              <w:rPr>
                <w:rFonts w:ascii="Times New Roman" w:hAnsi="Times New Roman"/>
                <w:bCs/>
                <w:lang w:val="en-US"/>
              </w:rPr>
              <w:t>Q</w:t>
            </w:r>
            <w:r w:rsidRPr="001637FC">
              <w:rPr>
                <w:rFonts w:ascii="Times New Roman" w:hAnsi="Times New Roman"/>
                <w:bCs/>
                <w:vertAlign w:val="subscript"/>
              </w:rPr>
              <w:t>т</w:t>
            </w:r>
          </w:p>
        </w:tc>
        <w:tc>
          <w:tcPr>
            <w:tcW w:w="2801" w:type="dxa"/>
            <w:tcBorders>
              <w:top w:val="single" w:sz="4" w:space="0" w:color="auto"/>
              <w:left w:val="single" w:sz="4" w:space="0" w:color="auto"/>
              <w:bottom w:val="single" w:sz="4" w:space="0" w:color="auto"/>
              <w:right w:val="single" w:sz="4" w:space="0" w:color="auto"/>
            </w:tcBorders>
          </w:tcPr>
          <w:p w14:paraId="1130F5D8" w14:textId="347144F0" w:rsidR="00C5139D" w:rsidRPr="00C5139D" w:rsidRDefault="001637FC" w:rsidP="004F418A">
            <w:pPr>
              <w:spacing w:after="0" w:line="25" w:lineRule="atLeast"/>
              <w:jc w:val="both"/>
              <w:rPr>
                <w:rFonts w:ascii="Times New Roman" w:hAnsi="Times New Roman"/>
                <w:bCs/>
                <w:vertAlign w:val="subscript"/>
              </w:rPr>
            </w:pPr>
            <w:r w:rsidRPr="001637FC">
              <w:rPr>
                <w:rFonts w:ascii="Times New Roman" w:hAnsi="Times New Roman"/>
                <w:bCs/>
              </w:rPr>
              <w:t xml:space="preserve">               </w:t>
            </w:r>
            <w:proofErr w:type="spellStart"/>
            <w:r w:rsidRPr="001637FC">
              <w:rPr>
                <w:rFonts w:ascii="Times New Roman" w:hAnsi="Times New Roman"/>
                <w:bCs/>
              </w:rPr>
              <w:t>kН</w:t>
            </w:r>
            <w:r w:rsidRPr="001637FC">
              <w:rPr>
                <w:rFonts w:ascii="Times New Roman" w:hAnsi="Times New Roman"/>
                <w:bCs/>
                <w:vertAlign w:val="subscript"/>
              </w:rPr>
              <w:t>к</w:t>
            </w:r>
            <w:proofErr w:type="spellEnd"/>
            <w:r w:rsidRPr="001637FC">
              <w:rPr>
                <w:rFonts w:ascii="Times New Roman" w:hAnsi="Times New Roman"/>
                <w:bCs/>
              </w:rPr>
              <w:t>∆</w:t>
            </w:r>
            <w:r w:rsidRPr="001637FC">
              <w:rPr>
                <w:rFonts w:ascii="Times New Roman" w:hAnsi="Times New Roman"/>
                <w:bCs/>
                <w:lang w:val="en-US"/>
              </w:rPr>
              <w:t>t</w:t>
            </w:r>
            <w:r w:rsidRPr="001637FC">
              <w:rPr>
                <w:rFonts w:ascii="Times New Roman" w:hAnsi="Times New Roman"/>
                <w:bCs/>
              </w:rPr>
              <w:t xml:space="preserve"> /</w:t>
            </w:r>
            <w:proofErr w:type="spellStart"/>
            <w:r w:rsidRPr="001637FC">
              <w:rPr>
                <w:rFonts w:ascii="Times New Roman" w:hAnsi="Times New Roman"/>
                <w:bCs/>
              </w:rPr>
              <w:t>В</w:t>
            </w:r>
            <w:r w:rsidRPr="001637FC">
              <w:rPr>
                <w:rFonts w:ascii="Times New Roman" w:hAnsi="Times New Roman"/>
                <w:bCs/>
                <w:vertAlign w:val="subscript"/>
              </w:rPr>
              <w:t>р</w:t>
            </w:r>
            <w:proofErr w:type="spellEnd"/>
          </w:p>
        </w:tc>
        <w:tc>
          <w:tcPr>
            <w:tcW w:w="1161" w:type="dxa"/>
            <w:tcBorders>
              <w:top w:val="single" w:sz="4" w:space="0" w:color="auto"/>
              <w:left w:val="single" w:sz="4" w:space="0" w:color="auto"/>
              <w:bottom w:val="single" w:sz="4" w:space="0" w:color="auto"/>
              <w:right w:val="single" w:sz="4" w:space="0" w:color="auto"/>
            </w:tcBorders>
          </w:tcPr>
          <w:p w14:paraId="1E54169E" w14:textId="126C2711" w:rsidR="001637FC" w:rsidRPr="000261C4" w:rsidRDefault="001637FC" w:rsidP="004F418A">
            <w:pPr>
              <w:spacing w:after="0" w:line="25" w:lineRule="atLeast"/>
              <w:jc w:val="both"/>
              <w:rPr>
                <w:rFonts w:ascii="Times New Roman" w:hAnsi="Times New Roman"/>
                <w:bCs/>
              </w:rPr>
            </w:pPr>
            <w:r w:rsidRPr="000261C4">
              <w:rPr>
                <w:rFonts w:ascii="Times New Roman" w:hAnsi="Times New Roman"/>
                <w:bCs/>
              </w:rPr>
              <w:t>ккал/кг</w:t>
            </w:r>
          </w:p>
        </w:tc>
        <w:tc>
          <w:tcPr>
            <w:tcW w:w="2133" w:type="dxa"/>
            <w:tcBorders>
              <w:top w:val="single" w:sz="4" w:space="0" w:color="auto"/>
              <w:left w:val="single" w:sz="4" w:space="0" w:color="auto"/>
              <w:bottom w:val="single" w:sz="4" w:space="0" w:color="auto"/>
              <w:right w:val="single" w:sz="4" w:space="0" w:color="auto"/>
            </w:tcBorders>
          </w:tcPr>
          <w:p w14:paraId="1AF47940" w14:textId="6BA82CCB" w:rsidR="001637FC" w:rsidRPr="006C05BF" w:rsidRDefault="008E0F09" w:rsidP="004F418A">
            <w:pPr>
              <w:spacing w:after="0" w:line="25" w:lineRule="atLeast"/>
              <w:jc w:val="both"/>
              <w:rPr>
                <w:rFonts w:ascii="Times New Roman" w:hAnsi="Times New Roman"/>
                <w:bCs/>
                <w:lang w:val="kk-KZ"/>
              </w:rPr>
            </w:pPr>
            <w:r>
              <w:rPr>
                <w:rFonts w:ascii="Times New Roman" w:hAnsi="Times New Roman"/>
                <w:bCs/>
                <w:lang w:val="kk-KZ"/>
              </w:rPr>
              <w:t>4234</w:t>
            </w:r>
          </w:p>
        </w:tc>
      </w:tr>
    </w:tbl>
    <w:p w14:paraId="71BD96AD" w14:textId="77777777" w:rsidR="00C5139D" w:rsidRPr="00E458BB" w:rsidRDefault="00C5139D" w:rsidP="005A0910">
      <w:pPr>
        <w:spacing w:after="0" w:line="25" w:lineRule="atLeast"/>
        <w:ind w:firstLine="709"/>
        <w:jc w:val="both"/>
        <w:rPr>
          <w:rFonts w:ascii="Times New Roman" w:hAnsi="Times New Roman"/>
          <w:bCs/>
          <w:sz w:val="28"/>
          <w:szCs w:val="28"/>
        </w:rPr>
      </w:pPr>
    </w:p>
    <w:p w14:paraId="582128B1" w14:textId="261BD4E4" w:rsidR="007265FF" w:rsidRPr="00E458BB" w:rsidRDefault="007265FF" w:rsidP="005A0910">
      <w:pPr>
        <w:spacing w:after="0" w:line="25" w:lineRule="atLeast"/>
        <w:ind w:firstLine="709"/>
        <w:jc w:val="both"/>
        <w:rPr>
          <w:rFonts w:ascii="Times New Roman" w:hAnsi="Times New Roman"/>
          <w:bCs/>
          <w:sz w:val="28"/>
          <w:szCs w:val="28"/>
        </w:rPr>
      </w:pPr>
      <w:r w:rsidRPr="00E458BB">
        <w:rPr>
          <w:rFonts w:ascii="Times New Roman" w:hAnsi="Times New Roman"/>
          <w:bCs/>
          <w:sz w:val="28"/>
          <w:szCs w:val="28"/>
        </w:rPr>
        <w:t xml:space="preserve">Таблица </w:t>
      </w:r>
      <w:r w:rsidR="004D16B0" w:rsidRPr="00E458BB">
        <w:rPr>
          <w:rFonts w:ascii="Times New Roman" w:hAnsi="Times New Roman"/>
          <w:bCs/>
          <w:sz w:val="28"/>
          <w:szCs w:val="28"/>
          <w:lang w:val="kk-KZ"/>
        </w:rPr>
        <w:t>Д.4</w:t>
      </w:r>
      <w:r w:rsidRPr="00E458BB">
        <w:rPr>
          <w:rFonts w:ascii="Times New Roman" w:hAnsi="Times New Roman"/>
          <w:bCs/>
          <w:sz w:val="28"/>
          <w:szCs w:val="28"/>
        </w:rPr>
        <w:t xml:space="preserve"> - Оценка теплового расчета котла.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852"/>
        <w:gridCol w:w="2777"/>
        <w:gridCol w:w="1092"/>
        <w:gridCol w:w="2102"/>
      </w:tblGrid>
      <w:tr w:rsidR="007265FF" w:rsidRPr="00AD3752" w14:paraId="22C2F459"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B22F7BB" w14:textId="77777777" w:rsidR="007265FF" w:rsidRPr="00AD3752" w:rsidRDefault="007265FF" w:rsidP="004F418A">
            <w:pPr>
              <w:spacing w:after="0" w:line="25" w:lineRule="atLeast"/>
              <w:rPr>
                <w:rFonts w:ascii="Times New Roman" w:hAnsi="Times New Roman"/>
                <w:bCs/>
              </w:rPr>
            </w:pPr>
            <w:r w:rsidRPr="00AD3752">
              <w:rPr>
                <w:rFonts w:ascii="Times New Roman" w:hAnsi="Times New Roman"/>
                <w:bCs/>
              </w:rPr>
              <w:t>Расхождение с принятым</w:t>
            </w:r>
          </w:p>
          <w:p w14:paraId="57867ADA" w14:textId="77777777" w:rsidR="007265FF" w:rsidRPr="00AD3752" w:rsidRDefault="007265FF" w:rsidP="004F418A">
            <w:pPr>
              <w:spacing w:after="0" w:line="25" w:lineRule="atLeast"/>
              <w:rPr>
                <w:rFonts w:ascii="Times New Roman" w:hAnsi="Times New Roman"/>
                <w:bCs/>
              </w:rPr>
            </w:pPr>
            <w:r w:rsidRPr="00AD3752">
              <w:rPr>
                <w:rFonts w:ascii="Times New Roman" w:hAnsi="Times New Roman"/>
                <w:bCs/>
              </w:rPr>
              <w:t>ранее значением для</w:t>
            </w:r>
          </w:p>
          <w:p w14:paraId="5D23E6B1" w14:textId="77777777" w:rsidR="007265FF" w:rsidRPr="00AD3752" w:rsidRDefault="007265FF" w:rsidP="004F418A">
            <w:pPr>
              <w:spacing w:after="0" w:line="25" w:lineRule="atLeast"/>
              <w:rPr>
                <w:rFonts w:ascii="Times New Roman" w:hAnsi="Times New Roman"/>
                <w:bCs/>
                <w:sz w:val="24"/>
                <w:szCs w:val="24"/>
              </w:rPr>
            </w:pPr>
            <w:r w:rsidRPr="00AD3752">
              <w:rPr>
                <w:rFonts w:ascii="Times New Roman" w:hAnsi="Times New Roman"/>
                <w:bCs/>
              </w:rPr>
              <w:t>конвективной части</w:t>
            </w:r>
          </w:p>
        </w:tc>
        <w:tc>
          <w:tcPr>
            <w:tcW w:w="854" w:type="dxa"/>
            <w:tcBorders>
              <w:top w:val="single" w:sz="4" w:space="0" w:color="auto"/>
              <w:left w:val="single" w:sz="4" w:space="0" w:color="auto"/>
              <w:bottom w:val="single" w:sz="4" w:space="0" w:color="auto"/>
              <w:right w:val="single" w:sz="4" w:space="0" w:color="auto"/>
            </w:tcBorders>
          </w:tcPr>
          <w:p w14:paraId="45560AEA" w14:textId="77777777" w:rsidR="007265FF" w:rsidRPr="00AD3752" w:rsidRDefault="007265FF" w:rsidP="004F418A">
            <w:pPr>
              <w:spacing w:after="0" w:line="25" w:lineRule="atLeast"/>
              <w:rPr>
                <w:rFonts w:ascii="Times New Roman" w:hAnsi="Times New Roman"/>
                <w:bCs/>
              </w:rPr>
            </w:pPr>
          </w:p>
        </w:tc>
        <w:tc>
          <w:tcPr>
            <w:tcW w:w="2837" w:type="dxa"/>
            <w:tcBorders>
              <w:top w:val="single" w:sz="4" w:space="0" w:color="auto"/>
              <w:left w:val="single" w:sz="4" w:space="0" w:color="auto"/>
              <w:bottom w:val="single" w:sz="4" w:space="0" w:color="auto"/>
              <w:right w:val="single" w:sz="4" w:space="0" w:color="auto"/>
            </w:tcBorders>
          </w:tcPr>
          <w:p w14:paraId="10ED7B18" w14:textId="77777777" w:rsidR="007265FF" w:rsidRPr="00AD3752" w:rsidRDefault="007265FF" w:rsidP="004F418A">
            <w:pPr>
              <w:spacing w:after="0" w:line="25" w:lineRule="atLeast"/>
              <w:rPr>
                <w:rFonts w:ascii="Times New Roman" w:hAnsi="Times New Roman"/>
                <w:bCs/>
                <w:sz w:val="24"/>
                <w:szCs w:val="24"/>
              </w:rPr>
            </w:pPr>
          </w:p>
          <w:p w14:paraId="0197F129" w14:textId="77777777" w:rsidR="007265FF" w:rsidRPr="00AD3752" w:rsidRDefault="007265FF" w:rsidP="004F418A">
            <w:pPr>
              <w:spacing w:after="0" w:line="25" w:lineRule="atLeast"/>
              <w:rPr>
                <w:rFonts w:ascii="Times New Roman" w:hAnsi="Times New Roman"/>
                <w:bCs/>
                <w:sz w:val="24"/>
                <w:szCs w:val="24"/>
              </w:rPr>
            </w:pP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vertAlign w:val="subscript"/>
              </w:rPr>
              <w:t>б</w:t>
            </w:r>
            <w:r w:rsidRPr="00AD3752">
              <w:rPr>
                <w:rFonts w:ascii="Times New Roman" w:hAnsi="Times New Roman"/>
                <w:bCs/>
              </w:rPr>
              <w:t xml:space="preserve"> – </w:t>
            </w:r>
            <w:r w:rsidRPr="00AD3752">
              <w:rPr>
                <w:rFonts w:ascii="Times New Roman" w:hAnsi="Times New Roman"/>
                <w:bCs/>
                <w:lang w:val="en-US"/>
              </w:rPr>
              <w:t>Q</w:t>
            </w:r>
            <w:r w:rsidRPr="00AD3752">
              <w:rPr>
                <w:rFonts w:ascii="Times New Roman" w:hAnsi="Times New Roman"/>
                <w:bCs/>
                <w:vertAlign w:val="subscript"/>
              </w:rPr>
              <w:t>т</w:t>
            </w:r>
            <w:r w:rsidRPr="00AD3752">
              <w:rPr>
                <w:rFonts w:ascii="Times New Roman" w:hAnsi="Times New Roman"/>
                <w:bCs/>
              </w:rPr>
              <w:t xml:space="preserve">)/ </w:t>
            </w:r>
            <w:r w:rsidRPr="00AD3752">
              <w:rPr>
                <w:rFonts w:ascii="Times New Roman" w:hAnsi="Times New Roman"/>
                <w:bCs/>
                <w:lang w:val="en-US"/>
              </w:rPr>
              <w:t>Q</w:t>
            </w:r>
            <w:r w:rsidRPr="00AD3752">
              <w:rPr>
                <w:rFonts w:ascii="Times New Roman" w:hAnsi="Times New Roman"/>
                <w:bCs/>
                <w:vertAlign w:val="subscript"/>
              </w:rPr>
              <w:t>т</w:t>
            </w:r>
            <w:r>
              <w:rPr>
                <w:rFonts w:ascii="Times New Roman" w:hAnsi="Times New Roman"/>
                <w:bCs/>
              </w:rPr>
              <w:t>·</w:t>
            </w:r>
            <w:r w:rsidRPr="00AD3752">
              <w:rPr>
                <w:rFonts w:ascii="Times New Roman" w:hAnsi="Times New Roman"/>
                <w:bCs/>
              </w:rPr>
              <w:t>100</w:t>
            </w:r>
          </w:p>
        </w:tc>
        <w:tc>
          <w:tcPr>
            <w:tcW w:w="1101" w:type="dxa"/>
            <w:tcBorders>
              <w:top w:val="single" w:sz="4" w:space="0" w:color="auto"/>
              <w:left w:val="single" w:sz="4" w:space="0" w:color="auto"/>
              <w:bottom w:val="single" w:sz="4" w:space="0" w:color="auto"/>
              <w:right w:val="single" w:sz="4" w:space="0" w:color="auto"/>
            </w:tcBorders>
          </w:tcPr>
          <w:p w14:paraId="3D0B502B" w14:textId="77777777" w:rsidR="007265FF" w:rsidRPr="00AD3752" w:rsidRDefault="007265FF" w:rsidP="004F418A">
            <w:pPr>
              <w:spacing w:after="0" w:line="25" w:lineRule="atLeast"/>
              <w:rPr>
                <w:rFonts w:ascii="Times New Roman" w:hAnsi="Times New Roman"/>
                <w:bCs/>
                <w:sz w:val="24"/>
                <w:szCs w:val="24"/>
              </w:rPr>
            </w:pPr>
          </w:p>
          <w:p w14:paraId="760F43C8" w14:textId="77777777" w:rsidR="007265FF" w:rsidRPr="00AD3752" w:rsidRDefault="007265FF" w:rsidP="004F418A">
            <w:pPr>
              <w:spacing w:after="0" w:line="25" w:lineRule="atLeast"/>
              <w:rPr>
                <w:rFonts w:ascii="Times New Roman" w:hAnsi="Times New Roman"/>
                <w:bCs/>
                <w:sz w:val="24"/>
                <w:szCs w:val="24"/>
              </w:rPr>
            </w:pPr>
            <w:r w:rsidRPr="00AD3752">
              <w:rPr>
                <w:rFonts w:ascii="Times New Roman" w:hAnsi="Times New Roman"/>
                <w:bCs/>
                <w:sz w:val="24"/>
                <w:szCs w:val="24"/>
              </w:rPr>
              <w:t xml:space="preserve">    %</w:t>
            </w:r>
          </w:p>
        </w:tc>
        <w:tc>
          <w:tcPr>
            <w:tcW w:w="2154" w:type="dxa"/>
            <w:tcBorders>
              <w:top w:val="single" w:sz="4" w:space="0" w:color="auto"/>
              <w:left w:val="single" w:sz="4" w:space="0" w:color="auto"/>
              <w:bottom w:val="single" w:sz="4" w:space="0" w:color="auto"/>
              <w:right w:val="single" w:sz="4" w:space="0" w:color="auto"/>
            </w:tcBorders>
          </w:tcPr>
          <w:p w14:paraId="42A843DF" w14:textId="2DCB4A34" w:rsidR="007265FF" w:rsidRPr="008259D2" w:rsidRDefault="007265FF" w:rsidP="004F418A">
            <w:pPr>
              <w:spacing w:after="0" w:line="25" w:lineRule="atLeast"/>
              <w:jc w:val="center"/>
              <w:rPr>
                <w:rFonts w:ascii="Times New Roman" w:hAnsi="Times New Roman"/>
                <w:bCs/>
                <w:highlight w:val="yellow"/>
              </w:rPr>
            </w:pPr>
          </w:p>
          <w:p w14:paraId="4C40915C" w14:textId="40681AD1" w:rsidR="007265FF" w:rsidRPr="008E0F09" w:rsidRDefault="007265FF" w:rsidP="004F418A">
            <w:pPr>
              <w:spacing w:after="0" w:line="25" w:lineRule="atLeast"/>
              <w:jc w:val="center"/>
              <w:rPr>
                <w:rFonts w:ascii="Times New Roman" w:hAnsi="Times New Roman"/>
                <w:bCs/>
              </w:rPr>
            </w:pPr>
            <w:r w:rsidRPr="008E0F09">
              <w:rPr>
                <w:rFonts w:ascii="Times New Roman" w:hAnsi="Times New Roman"/>
                <w:bCs/>
              </w:rPr>
              <w:t>-0,</w:t>
            </w:r>
            <w:r w:rsidR="008E0F09" w:rsidRPr="008E0F09">
              <w:rPr>
                <w:rFonts w:ascii="Times New Roman" w:hAnsi="Times New Roman"/>
                <w:bCs/>
                <w:lang w:val="kk-KZ"/>
              </w:rPr>
              <w:t>51</w:t>
            </w:r>
          </w:p>
          <w:p w14:paraId="64155DF9" w14:textId="74D98EC7" w:rsidR="007265FF" w:rsidRPr="008259D2" w:rsidRDefault="007265FF" w:rsidP="004F418A">
            <w:pPr>
              <w:spacing w:after="0" w:line="25" w:lineRule="atLeast"/>
              <w:jc w:val="center"/>
              <w:rPr>
                <w:rFonts w:ascii="Times New Roman" w:hAnsi="Times New Roman"/>
                <w:bCs/>
                <w:sz w:val="24"/>
                <w:szCs w:val="24"/>
                <w:highlight w:val="yellow"/>
              </w:rPr>
            </w:pPr>
          </w:p>
        </w:tc>
      </w:tr>
      <w:tr w:rsidR="007265FF" w:rsidRPr="00A0490C" w14:paraId="666E7864" w14:textId="77777777" w:rsidTr="00B0553C">
        <w:trPr>
          <w:trHeight w:val="557"/>
        </w:trPr>
        <w:tc>
          <w:tcPr>
            <w:tcW w:w="2977" w:type="dxa"/>
            <w:tcBorders>
              <w:top w:val="single" w:sz="4" w:space="0" w:color="auto"/>
              <w:left w:val="single" w:sz="4" w:space="0" w:color="auto"/>
              <w:bottom w:val="single" w:sz="4" w:space="0" w:color="auto"/>
              <w:right w:val="single" w:sz="4" w:space="0" w:color="auto"/>
            </w:tcBorders>
            <w:hideMark/>
          </w:tcPr>
          <w:p w14:paraId="2C24BA79" w14:textId="77777777" w:rsidR="007265FF" w:rsidRPr="00A0490C" w:rsidRDefault="007265FF" w:rsidP="004F418A">
            <w:pPr>
              <w:spacing w:after="0" w:line="25" w:lineRule="atLeast"/>
              <w:rPr>
                <w:rFonts w:ascii="Times New Roman" w:hAnsi="Times New Roman"/>
                <w:bCs/>
              </w:rPr>
            </w:pPr>
            <w:r w:rsidRPr="00A0490C">
              <w:rPr>
                <w:rFonts w:ascii="Times New Roman" w:hAnsi="Times New Roman"/>
                <w:bCs/>
              </w:rPr>
              <w:t>Полезно использованное</w:t>
            </w:r>
          </w:p>
          <w:p w14:paraId="18127A05" w14:textId="77777777"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тепло от располагаемого</w:t>
            </w:r>
          </w:p>
        </w:tc>
        <w:tc>
          <w:tcPr>
            <w:tcW w:w="854" w:type="dxa"/>
            <w:tcBorders>
              <w:top w:val="single" w:sz="4" w:space="0" w:color="auto"/>
              <w:left w:val="single" w:sz="4" w:space="0" w:color="auto"/>
              <w:bottom w:val="single" w:sz="4" w:space="0" w:color="auto"/>
              <w:right w:val="single" w:sz="4" w:space="0" w:color="auto"/>
            </w:tcBorders>
          </w:tcPr>
          <w:p w14:paraId="17DFBEED"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p>
        </w:tc>
        <w:tc>
          <w:tcPr>
            <w:tcW w:w="2837" w:type="dxa"/>
            <w:tcBorders>
              <w:top w:val="single" w:sz="4" w:space="0" w:color="auto"/>
              <w:left w:val="single" w:sz="4" w:space="0" w:color="auto"/>
              <w:bottom w:val="single" w:sz="4" w:space="0" w:color="auto"/>
              <w:right w:val="single" w:sz="4" w:space="0" w:color="auto"/>
            </w:tcBorders>
          </w:tcPr>
          <w:p w14:paraId="7DAC4AE8"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proofErr w:type="spellStart"/>
            <w:r w:rsidRPr="00A0490C">
              <w:rPr>
                <w:rFonts w:ascii="Times New Roman" w:hAnsi="Times New Roman"/>
                <w:bCs/>
                <w:vertAlign w:val="superscript"/>
              </w:rPr>
              <w:t>р</w:t>
            </w:r>
            <w:r w:rsidRPr="00A0490C">
              <w:rPr>
                <w:rFonts w:ascii="Times New Roman" w:hAnsi="Times New Roman"/>
                <w:bCs/>
                <w:vertAlign w:val="subscript"/>
              </w:rPr>
              <w:t>р</w:t>
            </w:r>
            <w:proofErr w:type="spellEnd"/>
            <w:r w:rsidRPr="00A0490C">
              <w:rPr>
                <w:rFonts w:ascii="Times New Roman" w:hAnsi="Times New Roman"/>
                <w:bCs/>
              </w:rPr>
              <w:t>· η</w:t>
            </w:r>
            <w:r w:rsidRPr="00A0490C">
              <w:rPr>
                <w:rFonts w:ascii="Times New Roman" w:hAnsi="Times New Roman"/>
                <w:bCs/>
                <w:vertAlign w:val="subscript"/>
              </w:rPr>
              <w:t>к</w:t>
            </w:r>
            <w:r w:rsidRPr="00A0490C">
              <w:rPr>
                <w:rFonts w:ascii="Times New Roman" w:hAnsi="Times New Roman"/>
                <w:bCs/>
              </w:rPr>
              <w:t>·0,01</w:t>
            </w:r>
            <w:r w:rsidRPr="00A0490C">
              <w:rPr>
                <w:rFonts w:ascii="Times New Roman" w:hAnsi="Times New Roman"/>
                <w:bCs/>
                <w:sz w:val="24"/>
                <w:szCs w:val="24"/>
              </w:rPr>
              <w:t xml:space="preserve"> </w:t>
            </w:r>
          </w:p>
        </w:tc>
        <w:tc>
          <w:tcPr>
            <w:tcW w:w="1101" w:type="dxa"/>
            <w:tcBorders>
              <w:top w:val="single" w:sz="4" w:space="0" w:color="auto"/>
              <w:left w:val="single" w:sz="4" w:space="0" w:color="auto"/>
              <w:bottom w:val="single" w:sz="4" w:space="0" w:color="auto"/>
              <w:right w:val="single" w:sz="4" w:space="0" w:color="auto"/>
            </w:tcBorders>
          </w:tcPr>
          <w:p w14:paraId="55C2AB0E"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tcPr>
          <w:p w14:paraId="28290CD5" w14:textId="206465C9" w:rsidR="007265FF" w:rsidRPr="00A0490C" w:rsidRDefault="008E0F09" w:rsidP="004F418A">
            <w:pPr>
              <w:spacing w:after="0" w:line="25" w:lineRule="atLeast"/>
              <w:jc w:val="center"/>
              <w:rPr>
                <w:rFonts w:ascii="Times New Roman" w:hAnsi="Times New Roman"/>
                <w:bCs/>
              </w:rPr>
            </w:pPr>
            <w:r w:rsidRPr="00A0490C">
              <w:rPr>
                <w:rFonts w:ascii="Times New Roman" w:hAnsi="Times New Roman"/>
                <w:bCs/>
                <w:lang w:val="kk-KZ"/>
              </w:rPr>
              <w:t>9790</w:t>
            </w:r>
          </w:p>
          <w:p w14:paraId="49DE0B90" w14:textId="46A1879E" w:rsidR="007265FF" w:rsidRPr="00A0490C" w:rsidRDefault="007265FF" w:rsidP="004F418A">
            <w:pPr>
              <w:spacing w:after="0" w:line="25" w:lineRule="atLeast"/>
              <w:jc w:val="center"/>
              <w:rPr>
                <w:rFonts w:ascii="Times New Roman" w:hAnsi="Times New Roman"/>
                <w:bCs/>
              </w:rPr>
            </w:pPr>
          </w:p>
        </w:tc>
      </w:tr>
      <w:tr w:rsidR="007265FF" w:rsidRPr="00A0490C" w14:paraId="71A93494"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370D6F71" w14:textId="77777777" w:rsidR="007265FF" w:rsidRPr="00A0490C" w:rsidRDefault="007265FF" w:rsidP="004F418A">
            <w:pPr>
              <w:spacing w:after="0" w:line="25" w:lineRule="atLeast"/>
              <w:rPr>
                <w:rFonts w:ascii="Times New Roman" w:hAnsi="Times New Roman"/>
                <w:bCs/>
              </w:rPr>
            </w:pPr>
            <w:r w:rsidRPr="00A0490C">
              <w:rPr>
                <w:rFonts w:ascii="Times New Roman" w:hAnsi="Times New Roman"/>
                <w:bCs/>
              </w:rPr>
              <w:t>Полезно использованное</w:t>
            </w:r>
          </w:p>
          <w:p w14:paraId="19791719" w14:textId="77777777"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тепло в топке</w:t>
            </w:r>
          </w:p>
        </w:tc>
        <w:tc>
          <w:tcPr>
            <w:tcW w:w="854" w:type="dxa"/>
            <w:tcBorders>
              <w:top w:val="single" w:sz="4" w:space="0" w:color="auto"/>
              <w:left w:val="single" w:sz="4" w:space="0" w:color="auto"/>
              <w:bottom w:val="single" w:sz="4" w:space="0" w:color="auto"/>
              <w:right w:val="single" w:sz="4" w:space="0" w:color="auto"/>
            </w:tcBorders>
          </w:tcPr>
          <w:p w14:paraId="5577D3C7" w14:textId="77777777" w:rsidR="007265FF" w:rsidRPr="00A0490C" w:rsidRDefault="007265FF" w:rsidP="004F418A">
            <w:pPr>
              <w:spacing w:after="0" w:line="25" w:lineRule="atLeast"/>
              <w:jc w:val="both"/>
              <w:rPr>
                <w:rFonts w:ascii="Times New Roman" w:hAnsi="Times New Roman"/>
                <w:bCs/>
                <w:sz w:val="24"/>
                <w:szCs w:val="24"/>
              </w:rPr>
            </w:pPr>
          </w:p>
          <w:p w14:paraId="71044DE2"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r w:rsidRPr="00A0490C">
              <w:rPr>
                <w:rFonts w:ascii="Times New Roman" w:hAnsi="Times New Roman"/>
                <w:bCs/>
                <w:vertAlign w:val="subscript"/>
              </w:rPr>
              <w:t>л</w:t>
            </w:r>
          </w:p>
        </w:tc>
        <w:tc>
          <w:tcPr>
            <w:tcW w:w="2837" w:type="dxa"/>
            <w:tcBorders>
              <w:top w:val="single" w:sz="4" w:space="0" w:color="auto"/>
              <w:left w:val="single" w:sz="4" w:space="0" w:color="auto"/>
              <w:bottom w:val="single" w:sz="4" w:space="0" w:color="auto"/>
              <w:right w:val="single" w:sz="4" w:space="0" w:color="auto"/>
            </w:tcBorders>
            <w:hideMark/>
          </w:tcPr>
          <w:p w14:paraId="4D2CDA13" w14:textId="77777777" w:rsidR="007265FF" w:rsidRPr="00A0490C" w:rsidRDefault="007265FF" w:rsidP="004F418A">
            <w:pPr>
              <w:spacing w:after="0" w:line="25" w:lineRule="atLeast"/>
              <w:jc w:val="both"/>
              <w:rPr>
                <w:rFonts w:ascii="Times New Roman" w:hAnsi="Times New Roman"/>
                <w:bCs/>
              </w:rPr>
            </w:pPr>
            <w:r w:rsidRPr="00A0490C">
              <w:rPr>
                <w:rFonts w:ascii="Times New Roman" w:hAnsi="Times New Roman"/>
                <w:bCs/>
              </w:rPr>
              <w:t xml:space="preserve">        </w:t>
            </w:r>
          </w:p>
          <w:p w14:paraId="4CB6F839"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Из расчета</w:t>
            </w:r>
          </w:p>
        </w:tc>
        <w:tc>
          <w:tcPr>
            <w:tcW w:w="1101" w:type="dxa"/>
            <w:tcBorders>
              <w:top w:val="single" w:sz="4" w:space="0" w:color="auto"/>
              <w:left w:val="single" w:sz="4" w:space="0" w:color="auto"/>
              <w:bottom w:val="single" w:sz="4" w:space="0" w:color="auto"/>
              <w:right w:val="single" w:sz="4" w:space="0" w:color="auto"/>
            </w:tcBorders>
          </w:tcPr>
          <w:p w14:paraId="225D7D13" w14:textId="77777777" w:rsidR="007265FF" w:rsidRPr="00A0490C" w:rsidRDefault="007265FF" w:rsidP="004F418A">
            <w:pPr>
              <w:spacing w:after="0" w:line="25" w:lineRule="atLeast"/>
              <w:jc w:val="both"/>
              <w:rPr>
                <w:rFonts w:ascii="Times New Roman" w:hAnsi="Times New Roman"/>
                <w:bCs/>
                <w:sz w:val="24"/>
                <w:szCs w:val="24"/>
              </w:rPr>
            </w:pPr>
          </w:p>
          <w:p w14:paraId="7793F79F"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tcPr>
          <w:p w14:paraId="028F9809" w14:textId="3DDC89B2" w:rsidR="007265FF" w:rsidRPr="00A0490C" w:rsidRDefault="008E0F09" w:rsidP="004F418A">
            <w:pPr>
              <w:spacing w:after="0" w:line="25" w:lineRule="atLeast"/>
              <w:jc w:val="center"/>
              <w:rPr>
                <w:rFonts w:ascii="Times New Roman" w:hAnsi="Times New Roman"/>
                <w:bCs/>
                <w:lang w:val="kk-KZ"/>
              </w:rPr>
            </w:pPr>
            <w:r w:rsidRPr="00A0490C">
              <w:rPr>
                <w:rFonts w:ascii="Times New Roman" w:hAnsi="Times New Roman"/>
                <w:bCs/>
                <w:lang w:val="kk-KZ"/>
              </w:rPr>
              <w:t>4930</w:t>
            </w:r>
          </w:p>
          <w:p w14:paraId="59C83BC1" w14:textId="509B4E93" w:rsidR="007265FF" w:rsidRPr="00A0490C" w:rsidRDefault="007265FF" w:rsidP="004F418A">
            <w:pPr>
              <w:spacing w:after="0" w:line="25" w:lineRule="atLeast"/>
              <w:jc w:val="center"/>
              <w:rPr>
                <w:rFonts w:ascii="Times New Roman" w:hAnsi="Times New Roman"/>
                <w:bCs/>
                <w:sz w:val="24"/>
                <w:szCs w:val="24"/>
              </w:rPr>
            </w:pPr>
          </w:p>
        </w:tc>
      </w:tr>
      <w:tr w:rsidR="007265FF" w:rsidRPr="00A0490C" w14:paraId="5CCF0304"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352FDF7" w14:textId="77777777"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 xml:space="preserve">То же в </w:t>
            </w:r>
            <w:proofErr w:type="spellStart"/>
            <w:r w:rsidRPr="00A0490C">
              <w:rPr>
                <w:rFonts w:ascii="Times New Roman" w:hAnsi="Times New Roman"/>
                <w:bCs/>
              </w:rPr>
              <w:t>конвекти</w:t>
            </w:r>
            <w:proofErr w:type="spellEnd"/>
            <w:r w:rsidRPr="00A0490C">
              <w:rPr>
                <w:rFonts w:ascii="Times New Roman" w:hAnsi="Times New Roman"/>
                <w:bCs/>
              </w:rPr>
              <w:t>-ой част</w:t>
            </w:r>
          </w:p>
        </w:tc>
        <w:tc>
          <w:tcPr>
            <w:tcW w:w="854" w:type="dxa"/>
            <w:tcBorders>
              <w:top w:val="single" w:sz="4" w:space="0" w:color="auto"/>
              <w:left w:val="single" w:sz="4" w:space="0" w:color="auto"/>
              <w:bottom w:val="single" w:sz="4" w:space="0" w:color="auto"/>
              <w:right w:val="single" w:sz="4" w:space="0" w:color="auto"/>
            </w:tcBorders>
            <w:hideMark/>
          </w:tcPr>
          <w:p w14:paraId="21E5AB4C"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r w:rsidRPr="00A0490C">
              <w:rPr>
                <w:rFonts w:ascii="Times New Roman" w:hAnsi="Times New Roman"/>
                <w:bCs/>
                <w:vertAlign w:val="subscript"/>
              </w:rPr>
              <w:t>т</w:t>
            </w:r>
          </w:p>
        </w:tc>
        <w:tc>
          <w:tcPr>
            <w:tcW w:w="2837" w:type="dxa"/>
            <w:tcBorders>
              <w:top w:val="single" w:sz="4" w:space="0" w:color="auto"/>
              <w:left w:val="single" w:sz="4" w:space="0" w:color="auto"/>
              <w:bottom w:val="single" w:sz="4" w:space="0" w:color="auto"/>
              <w:right w:val="single" w:sz="4" w:space="0" w:color="auto"/>
            </w:tcBorders>
            <w:hideMark/>
          </w:tcPr>
          <w:p w14:paraId="02E94FCB" w14:textId="77777777" w:rsidR="007265FF" w:rsidRPr="00A0490C" w:rsidRDefault="007265FF" w:rsidP="004F418A">
            <w:pPr>
              <w:spacing w:after="0" w:line="25" w:lineRule="atLeast"/>
              <w:jc w:val="both"/>
              <w:rPr>
                <w:rFonts w:ascii="Times New Roman" w:hAnsi="Times New Roman"/>
                <w:bCs/>
              </w:rPr>
            </w:pPr>
            <w:r w:rsidRPr="00A0490C">
              <w:rPr>
                <w:rFonts w:ascii="Times New Roman" w:hAnsi="Times New Roman"/>
                <w:bCs/>
              </w:rPr>
              <w:t xml:space="preserve">            Из расчета</w:t>
            </w:r>
          </w:p>
        </w:tc>
        <w:tc>
          <w:tcPr>
            <w:tcW w:w="1101" w:type="dxa"/>
            <w:tcBorders>
              <w:top w:val="single" w:sz="4" w:space="0" w:color="auto"/>
              <w:left w:val="single" w:sz="4" w:space="0" w:color="auto"/>
              <w:bottom w:val="single" w:sz="4" w:space="0" w:color="auto"/>
              <w:right w:val="single" w:sz="4" w:space="0" w:color="auto"/>
            </w:tcBorders>
            <w:hideMark/>
          </w:tcPr>
          <w:p w14:paraId="4BA6C64F"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hideMark/>
          </w:tcPr>
          <w:p w14:paraId="58129AF1" w14:textId="7122403B" w:rsidR="007265FF" w:rsidRPr="00A0490C" w:rsidRDefault="008E0F09" w:rsidP="004F418A">
            <w:pPr>
              <w:spacing w:after="0" w:line="25" w:lineRule="atLeast"/>
              <w:jc w:val="center"/>
              <w:rPr>
                <w:rFonts w:ascii="Times New Roman" w:hAnsi="Times New Roman"/>
                <w:bCs/>
                <w:sz w:val="24"/>
                <w:szCs w:val="24"/>
                <w:lang w:val="kk-KZ"/>
              </w:rPr>
            </w:pPr>
            <w:r w:rsidRPr="00A0490C">
              <w:rPr>
                <w:rFonts w:ascii="Times New Roman" w:hAnsi="Times New Roman"/>
                <w:bCs/>
                <w:lang w:val="kk-KZ"/>
              </w:rPr>
              <w:t>4234</w:t>
            </w:r>
          </w:p>
        </w:tc>
      </w:tr>
      <w:tr w:rsidR="007265FF" w:rsidRPr="00A0490C" w14:paraId="3855C7D6"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0CB386C6" w14:textId="77777777"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 xml:space="preserve">Суммарное </w:t>
            </w:r>
            <w:proofErr w:type="spellStart"/>
            <w:r w:rsidRPr="00A0490C">
              <w:rPr>
                <w:rFonts w:ascii="Times New Roman" w:hAnsi="Times New Roman"/>
                <w:bCs/>
              </w:rPr>
              <w:t>полезн</w:t>
            </w:r>
            <w:proofErr w:type="spellEnd"/>
            <w:r w:rsidRPr="00A0490C">
              <w:rPr>
                <w:rFonts w:ascii="Times New Roman" w:hAnsi="Times New Roman"/>
                <w:bCs/>
              </w:rPr>
              <w:t>. тепло</w:t>
            </w:r>
          </w:p>
        </w:tc>
        <w:tc>
          <w:tcPr>
            <w:tcW w:w="854" w:type="dxa"/>
            <w:tcBorders>
              <w:top w:val="single" w:sz="4" w:space="0" w:color="auto"/>
              <w:left w:val="single" w:sz="4" w:space="0" w:color="auto"/>
              <w:bottom w:val="single" w:sz="4" w:space="0" w:color="auto"/>
              <w:right w:val="single" w:sz="4" w:space="0" w:color="auto"/>
            </w:tcBorders>
            <w:hideMark/>
          </w:tcPr>
          <w:p w14:paraId="5E4616FF"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p>
        </w:tc>
        <w:tc>
          <w:tcPr>
            <w:tcW w:w="2837" w:type="dxa"/>
            <w:tcBorders>
              <w:top w:val="single" w:sz="4" w:space="0" w:color="auto"/>
              <w:left w:val="single" w:sz="4" w:space="0" w:color="auto"/>
              <w:bottom w:val="single" w:sz="4" w:space="0" w:color="auto"/>
              <w:right w:val="single" w:sz="4" w:space="0" w:color="auto"/>
            </w:tcBorders>
            <w:hideMark/>
          </w:tcPr>
          <w:p w14:paraId="41ED0FE6"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bidi="he-IL"/>
              </w:rPr>
              <w:t>Σ</w:t>
            </w:r>
            <w:r w:rsidRPr="00A0490C">
              <w:rPr>
                <w:rFonts w:ascii="Times New Roman" w:hAnsi="Times New Roman"/>
                <w:bCs/>
                <w:lang w:val="en-US"/>
              </w:rPr>
              <w:t>Q</w:t>
            </w:r>
          </w:p>
        </w:tc>
        <w:tc>
          <w:tcPr>
            <w:tcW w:w="1101" w:type="dxa"/>
            <w:tcBorders>
              <w:top w:val="single" w:sz="4" w:space="0" w:color="auto"/>
              <w:left w:val="single" w:sz="4" w:space="0" w:color="auto"/>
              <w:bottom w:val="single" w:sz="4" w:space="0" w:color="auto"/>
              <w:right w:val="single" w:sz="4" w:space="0" w:color="auto"/>
            </w:tcBorders>
            <w:hideMark/>
          </w:tcPr>
          <w:p w14:paraId="3E87CD89"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hideMark/>
          </w:tcPr>
          <w:p w14:paraId="7AE4D895" w14:textId="0ABE5596" w:rsidR="007265FF" w:rsidRPr="00A0490C" w:rsidRDefault="008E0F09" w:rsidP="004F418A">
            <w:pPr>
              <w:spacing w:after="0" w:line="25" w:lineRule="atLeast"/>
              <w:jc w:val="center"/>
              <w:rPr>
                <w:rFonts w:ascii="Times New Roman" w:hAnsi="Times New Roman"/>
                <w:bCs/>
              </w:rPr>
            </w:pPr>
            <w:r w:rsidRPr="00A0490C">
              <w:rPr>
                <w:rFonts w:ascii="Times New Roman" w:hAnsi="Times New Roman"/>
                <w:bCs/>
                <w:lang w:val="kk-KZ"/>
              </w:rPr>
              <w:t>9164</w:t>
            </w:r>
          </w:p>
        </w:tc>
      </w:tr>
      <w:tr w:rsidR="007265FF" w:rsidRPr="00A0490C" w14:paraId="79A5A49A"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4DE03262" w14:textId="77777777" w:rsidR="007265FF" w:rsidRPr="00A0490C" w:rsidRDefault="007265FF" w:rsidP="004F418A">
            <w:pPr>
              <w:spacing w:after="0" w:line="25" w:lineRule="atLeast"/>
              <w:rPr>
                <w:rFonts w:ascii="Times New Roman" w:hAnsi="Times New Roman"/>
                <w:bCs/>
              </w:rPr>
            </w:pPr>
            <w:r w:rsidRPr="00A0490C">
              <w:rPr>
                <w:rFonts w:ascii="Times New Roman" w:hAnsi="Times New Roman"/>
                <w:bCs/>
              </w:rPr>
              <w:t>Расчетная невязка</w:t>
            </w:r>
          </w:p>
          <w:p w14:paraId="2CF9CB0B" w14:textId="77777777"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теплового баланса</w:t>
            </w:r>
          </w:p>
        </w:tc>
        <w:tc>
          <w:tcPr>
            <w:tcW w:w="854" w:type="dxa"/>
            <w:tcBorders>
              <w:top w:val="single" w:sz="4" w:space="0" w:color="auto"/>
              <w:left w:val="single" w:sz="4" w:space="0" w:color="auto"/>
              <w:bottom w:val="single" w:sz="4" w:space="0" w:color="auto"/>
              <w:right w:val="single" w:sz="4" w:space="0" w:color="auto"/>
            </w:tcBorders>
          </w:tcPr>
          <w:p w14:paraId="05EF3EFD" w14:textId="77777777" w:rsidR="007265FF" w:rsidRPr="00A0490C" w:rsidRDefault="007265FF" w:rsidP="004F418A">
            <w:pPr>
              <w:spacing w:after="0" w:line="25" w:lineRule="atLeast"/>
              <w:jc w:val="both"/>
              <w:rPr>
                <w:rFonts w:ascii="Times New Roman" w:hAnsi="Times New Roman"/>
                <w:bCs/>
                <w:sz w:val="24"/>
                <w:szCs w:val="24"/>
              </w:rPr>
            </w:pPr>
          </w:p>
          <w:p w14:paraId="46502928"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sz w:val="24"/>
                <w:szCs w:val="24"/>
              </w:rPr>
              <w:t xml:space="preserve">    </w:t>
            </w:r>
            <w:r w:rsidRPr="00A0490C">
              <w:rPr>
                <w:rFonts w:ascii="Times New Roman" w:hAnsi="Times New Roman"/>
                <w:bCs/>
              </w:rPr>
              <w:t>∆</w:t>
            </w:r>
            <w:r w:rsidRPr="00A0490C">
              <w:rPr>
                <w:rFonts w:ascii="Times New Roman" w:hAnsi="Times New Roman"/>
                <w:bCs/>
                <w:lang w:val="en-US"/>
              </w:rPr>
              <w:t>Q</w:t>
            </w:r>
          </w:p>
        </w:tc>
        <w:tc>
          <w:tcPr>
            <w:tcW w:w="2837" w:type="dxa"/>
            <w:tcBorders>
              <w:top w:val="single" w:sz="4" w:space="0" w:color="auto"/>
              <w:left w:val="single" w:sz="4" w:space="0" w:color="auto"/>
              <w:bottom w:val="single" w:sz="4" w:space="0" w:color="auto"/>
              <w:right w:val="single" w:sz="4" w:space="0" w:color="auto"/>
            </w:tcBorders>
          </w:tcPr>
          <w:p w14:paraId="0C47B4AF" w14:textId="77777777" w:rsidR="007265FF" w:rsidRPr="00A0490C" w:rsidRDefault="007265FF" w:rsidP="004F418A">
            <w:pPr>
              <w:spacing w:after="0" w:line="25" w:lineRule="atLeast"/>
              <w:jc w:val="both"/>
              <w:rPr>
                <w:rFonts w:ascii="Times New Roman" w:hAnsi="Times New Roman"/>
                <w:bCs/>
                <w:sz w:val="24"/>
                <w:szCs w:val="24"/>
              </w:rPr>
            </w:pPr>
          </w:p>
          <w:p w14:paraId="35EB4630" w14:textId="7396769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r w:rsidRPr="00A0490C">
              <w:rPr>
                <w:rFonts w:ascii="Times New Roman" w:hAnsi="Times New Roman"/>
                <w:bCs/>
              </w:rPr>
              <w:t>-</w:t>
            </w:r>
            <w:r w:rsidR="00777824" w:rsidRPr="00A0490C">
              <w:rPr>
                <w:rFonts w:ascii="Times New Roman" w:hAnsi="Times New Roman"/>
                <w:bCs/>
                <w:lang w:val="kk-KZ"/>
              </w:rPr>
              <w:t xml:space="preserve"> </w:t>
            </w:r>
            <w:r w:rsidRPr="00A0490C">
              <w:rPr>
                <w:rFonts w:ascii="Times New Roman" w:hAnsi="Times New Roman"/>
                <w:bCs/>
                <w:lang w:val="en-US"/>
              </w:rPr>
              <w:t>Q</w:t>
            </w:r>
            <w:r w:rsidR="001C555A">
              <w:rPr>
                <w:rFonts w:ascii="Times New Roman" w:hAnsi="Times New Roman"/>
                <w:bCs/>
              </w:rPr>
              <w:t xml:space="preserve"> </w:t>
            </w:r>
            <w:r w:rsidRPr="00A0490C">
              <w:rPr>
                <w:rFonts w:ascii="Times New Roman" w:hAnsi="Times New Roman"/>
                <w:bCs/>
              </w:rPr>
              <w:t>[(1- q</w:t>
            </w:r>
            <w:r w:rsidRPr="00A0490C">
              <w:rPr>
                <w:rFonts w:ascii="Times New Roman" w:hAnsi="Times New Roman"/>
                <w:bCs/>
                <w:vertAlign w:val="subscript"/>
              </w:rPr>
              <w:t>4</w:t>
            </w:r>
            <w:r w:rsidRPr="00A0490C">
              <w:rPr>
                <w:rFonts w:ascii="Times New Roman" w:hAnsi="Times New Roman"/>
                <w:bCs/>
              </w:rPr>
              <w:t>)/100]</w:t>
            </w:r>
          </w:p>
        </w:tc>
        <w:tc>
          <w:tcPr>
            <w:tcW w:w="1101" w:type="dxa"/>
            <w:tcBorders>
              <w:top w:val="single" w:sz="4" w:space="0" w:color="auto"/>
              <w:left w:val="single" w:sz="4" w:space="0" w:color="auto"/>
              <w:bottom w:val="single" w:sz="4" w:space="0" w:color="auto"/>
              <w:right w:val="single" w:sz="4" w:space="0" w:color="auto"/>
            </w:tcBorders>
          </w:tcPr>
          <w:p w14:paraId="1DF06426" w14:textId="77777777" w:rsidR="007265FF" w:rsidRPr="00A0490C" w:rsidRDefault="007265FF" w:rsidP="004F418A">
            <w:pPr>
              <w:spacing w:after="0" w:line="25" w:lineRule="atLeast"/>
              <w:jc w:val="both"/>
              <w:rPr>
                <w:rFonts w:ascii="Times New Roman" w:hAnsi="Times New Roman"/>
                <w:bCs/>
              </w:rPr>
            </w:pPr>
          </w:p>
          <w:p w14:paraId="2A3ECEF0"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ккал/кг</w:t>
            </w:r>
          </w:p>
        </w:tc>
        <w:tc>
          <w:tcPr>
            <w:tcW w:w="2154" w:type="dxa"/>
            <w:tcBorders>
              <w:top w:val="single" w:sz="4" w:space="0" w:color="auto"/>
              <w:left w:val="single" w:sz="4" w:space="0" w:color="auto"/>
              <w:bottom w:val="single" w:sz="4" w:space="0" w:color="auto"/>
              <w:right w:val="single" w:sz="4" w:space="0" w:color="auto"/>
            </w:tcBorders>
          </w:tcPr>
          <w:p w14:paraId="46958B74" w14:textId="77777777" w:rsidR="007265FF" w:rsidRPr="00A0490C" w:rsidRDefault="007265FF" w:rsidP="004F418A">
            <w:pPr>
              <w:spacing w:after="0" w:line="25" w:lineRule="atLeast"/>
              <w:jc w:val="center"/>
              <w:rPr>
                <w:rFonts w:ascii="Times New Roman" w:hAnsi="Times New Roman"/>
                <w:bCs/>
              </w:rPr>
            </w:pPr>
          </w:p>
          <w:p w14:paraId="7213B8CE" w14:textId="102F2261" w:rsidR="007265FF" w:rsidRPr="00A0490C" w:rsidRDefault="00A0490C" w:rsidP="004F418A">
            <w:pPr>
              <w:spacing w:after="0" w:line="25" w:lineRule="atLeast"/>
              <w:jc w:val="center"/>
              <w:rPr>
                <w:rFonts w:ascii="Times New Roman" w:hAnsi="Times New Roman"/>
                <w:bCs/>
              </w:rPr>
            </w:pPr>
            <w:r w:rsidRPr="00A0490C">
              <w:rPr>
                <w:rFonts w:ascii="Times New Roman" w:hAnsi="Times New Roman"/>
                <w:bCs/>
                <w:lang w:val="kk-KZ"/>
              </w:rPr>
              <w:t>6,62</w:t>
            </w:r>
          </w:p>
        </w:tc>
      </w:tr>
      <w:tr w:rsidR="007265FF" w:rsidRPr="00A0490C" w14:paraId="732B06D9"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62A8AC31" w14:textId="796F7016"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Относительная невязка тепло. баланса</w:t>
            </w:r>
          </w:p>
        </w:tc>
        <w:tc>
          <w:tcPr>
            <w:tcW w:w="854" w:type="dxa"/>
            <w:tcBorders>
              <w:top w:val="single" w:sz="4" w:space="0" w:color="auto"/>
              <w:left w:val="single" w:sz="4" w:space="0" w:color="auto"/>
              <w:bottom w:val="single" w:sz="4" w:space="0" w:color="auto"/>
              <w:right w:val="single" w:sz="4" w:space="0" w:color="auto"/>
            </w:tcBorders>
          </w:tcPr>
          <w:p w14:paraId="459BD6AD"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w:t>
            </w:r>
            <w:r w:rsidRPr="00A0490C">
              <w:rPr>
                <w:rFonts w:ascii="Times New Roman" w:hAnsi="Times New Roman"/>
                <w:bCs/>
                <w:lang w:val="en-US"/>
              </w:rPr>
              <w:t>Q</w:t>
            </w:r>
            <w:r w:rsidRPr="00A0490C">
              <w:rPr>
                <w:rFonts w:ascii="Times New Roman" w:hAnsi="Times New Roman"/>
                <w:bCs/>
              </w:rPr>
              <w:t>/</w:t>
            </w:r>
            <w:r w:rsidRPr="00A0490C">
              <w:rPr>
                <w:rFonts w:ascii="Times New Roman" w:hAnsi="Times New Roman"/>
                <w:bCs/>
                <w:lang w:val="en-US"/>
              </w:rPr>
              <w:t>Q</w:t>
            </w:r>
            <w:r w:rsidRPr="00A0490C">
              <w:rPr>
                <w:rFonts w:ascii="Times New Roman" w:hAnsi="Times New Roman"/>
                <w:bCs/>
                <w:vertAlign w:val="subscript"/>
              </w:rPr>
              <w:t>р</w:t>
            </w:r>
          </w:p>
        </w:tc>
        <w:tc>
          <w:tcPr>
            <w:tcW w:w="2837" w:type="dxa"/>
            <w:tcBorders>
              <w:top w:val="single" w:sz="4" w:space="0" w:color="auto"/>
              <w:left w:val="single" w:sz="4" w:space="0" w:color="auto"/>
              <w:bottom w:val="single" w:sz="4" w:space="0" w:color="auto"/>
              <w:right w:val="single" w:sz="4" w:space="0" w:color="auto"/>
            </w:tcBorders>
          </w:tcPr>
          <w:p w14:paraId="18A69DDA" w14:textId="77777777" w:rsidR="007265FF" w:rsidRPr="00A0490C" w:rsidRDefault="007265FF" w:rsidP="004F418A">
            <w:pPr>
              <w:spacing w:after="0" w:line="25" w:lineRule="atLeast"/>
              <w:jc w:val="both"/>
              <w:rPr>
                <w:rFonts w:ascii="Times New Roman" w:hAnsi="Times New Roman"/>
                <w:bCs/>
                <w:sz w:val="24"/>
                <w:szCs w:val="24"/>
              </w:rPr>
            </w:pPr>
            <w:r w:rsidRPr="00A0490C">
              <w:rPr>
                <w:rFonts w:ascii="Times New Roman" w:hAnsi="Times New Roman"/>
                <w:bCs/>
              </w:rPr>
              <w:t xml:space="preserve">         (∆</w:t>
            </w:r>
            <w:r w:rsidRPr="00A0490C">
              <w:rPr>
                <w:rFonts w:ascii="Times New Roman" w:hAnsi="Times New Roman"/>
                <w:bCs/>
                <w:lang w:val="en-US"/>
              </w:rPr>
              <w:t>Q</w:t>
            </w:r>
            <w:r w:rsidRPr="00A0490C">
              <w:rPr>
                <w:rFonts w:ascii="Times New Roman" w:hAnsi="Times New Roman"/>
                <w:bCs/>
              </w:rPr>
              <w:t>/</w:t>
            </w:r>
            <w:r w:rsidRPr="00A0490C">
              <w:rPr>
                <w:rFonts w:ascii="Times New Roman" w:hAnsi="Times New Roman"/>
                <w:bCs/>
                <w:lang w:val="en-US"/>
              </w:rPr>
              <w:t>Q</w:t>
            </w:r>
            <w:r w:rsidRPr="00A0490C">
              <w:rPr>
                <w:rFonts w:ascii="Times New Roman" w:hAnsi="Times New Roman"/>
                <w:bCs/>
                <w:vertAlign w:val="subscript"/>
              </w:rPr>
              <w:t>р</w:t>
            </w:r>
            <w:r w:rsidRPr="00A0490C">
              <w:rPr>
                <w:rFonts w:ascii="Times New Roman" w:hAnsi="Times New Roman"/>
                <w:bCs/>
              </w:rPr>
              <w:t>) ·100%</w:t>
            </w:r>
          </w:p>
        </w:tc>
        <w:tc>
          <w:tcPr>
            <w:tcW w:w="1101" w:type="dxa"/>
            <w:tcBorders>
              <w:top w:val="single" w:sz="4" w:space="0" w:color="auto"/>
              <w:left w:val="single" w:sz="4" w:space="0" w:color="auto"/>
              <w:bottom w:val="single" w:sz="4" w:space="0" w:color="auto"/>
              <w:right w:val="single" w:sz="4" w:space="0" w:color="auto"/>
            </w:tcBorders>
          </w:tcPr>
          <w:p w14:paraId="396F1F34" w14:textId="77777777" w:rsidR="007265FF"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sz w:val="24"/>
                <w:szCs w:val="24"/>
              </w:rPr>
              <w:t xml:space="preserve">    %</w:t>
            </w:r>
          </w:p>
        </w:tc>
        <w:tc>
          <w:tcPr>
            <w:tcW w:w="2154" w:type="dxa"/>
            <w:tcBorders>
              <w:top w:val="single" w:sz="4" w:space="0" w:color="auto"/>
              <w:left w:val="single" w:sz="4" w:space="0" w:color="auto"/>
              <w:bottom w:val="single" w:sz="4" w:space="0" w:color="auto"/>
              <w:right w:val="single" w:sz="4" w:space="0" w:color="auto"/>
            </w:tcBorders>
          </w:tcPr>
          <w:p w14:paraId="45DABA54" w14:textId="7DF06C26" w:rsidR="007265FF" w:rsidRPr="00A0490C" w:rsidRDefault="007265FF" w:rsidP="004F418A">
            <w:pPr>
              <w:spacing w:after="0" w:line="25" w:lineRule="atLeast"/>
              <w:jc w:val="center"/>
              <w:rPr>
                <w:rFonts w:ascii="Times New Roman" w:hAnsi="Times New Roman"/>
                <w:bCs/>
              </w:rPr>
            </w:pPr>
            <w:r w:rsidRPr="00A0490C">
              <w:rPr>
                <w:rFonts w:ascii="Times New Roman" w:hAnsi="Times New Roman"/>
                <w:bCs/>
              </w:rPr>
              <w:t>0,</w:t>
            </w:r>
            <w:r w:rsidR="00A0490C" w:rsidRPr="00A0490C">
              <w:rPr>
                <w:rFonts w:ascii="Times New Roman" w:hAnsi="Times New Roman"/>
                <w:bCs/>
                <w:lang w:val="kk-KZ"/>
              </w:rPr>
              <w:t>06</w:t>
            </w:r>
          </w:p>
        </w:tc>
      </w:tr>
      <w:tr w:rsidR="007265FF" w:rsidRPr="00AD3752" w14:paraId="6630083B" w14:textId="77777777" w:rsidTr="00B0553C">
        <w:tc>
          <w:tcPr>
            <w:tcW w:w="2977" w:type="dxa"/>
            <w:tcBorders>
              <w:top w:val="single" w:sz="4" w:space="0" w:color="auto"/>
              <w:left w:val="single" w:sz="4" w:space="0" w:color="auto"/>
              <w:bottom w:val="single" w:sz="4" w:space="0" w:color="auto"/>
              <w:right w:val="single" w:sz="4" w:space="0" w:color="auto"/>
            </w:tcBorders>
            <w:hideMark/>
          </w:tcPr>
          <w:p w14:paraId="54B2A6F8" w14:textId="77777777" w:rsidR="007265FF" w:rsidRPr="00A0490C" w:rsidRDefault="007265FF" w:rsidP="004F418A">
            <w:pPr>
              <w:spacing w:after="0" w:line="25" w:lineRule="atLeast"/>
              <w:rPr>
                <w:rFonts w:ascii="Times New Roman" w:hAnsi="Times New Roman"/>
                <w:bCs/>
              </w:rPr>
            </w:pPr>
            <w:r w:rsidRPr="00A0490C">
              <w:rPr>
                <w:rFonts w:ascii="Times New Roman" w:hAnsi="Times New Roman"/>
                <w:bCs/>
              </w:rPr>
              <w:t>Номинальная мощность</w:t>
            </w:r>
          </w:p>
          <w:p w14:paraId="64BC66E9" w14:textId="66FFC9DF" w:rsidR="00A0490C" w:rsidRPr="00A0490C" w:rsidRDefault="007265FF" w:rsidP="004F418A">
            <w:pPr>
              <w:spacing w:after="0" w:line="25" w:lineRule="atLeast"/>
              <w:rPr>
                <w:rFonts w:ascii="Times New Roman" w:hAnsi="Times New Roman"/>
                <w:bCs/>
                <w:sz w:val="24"/>
                <w:szCs w:val="24"/>
              </w:rPr>
            </w:pPr>
            <w:r w:rsidRPr="00A0490C">
              <w:rPr>
                <w:rFonts w:ascii="Times New Roman" w:hAnsi="Times New Roman"/>
                <w:bCs/>
              </w:rPr>
              <w:t xml:space="preserve">  (расчетная)  </w:t>
            </w:r>
          </w:p>
          <w:p w14:paraId="2AC4EB49" w14:textId="001DF146" w:rsidR="007265FF" w:rsidRPr="00A0490C" w:rsidRDefault="007265FF" w:rsidP="004F418A">
            <w:pPr>
              <w:spacing w:after="0" w:line="25" w:lineRule="atLeast"/>
              <w:rPr>
                <w:rFonts w:ascii="Times New Roman" w:hAnsi="Times New Roman"/>
                <w:bCs/>
                <w:sz w:val="24"/>
                <w:szCs w:val="24"/>
              </w:rPr>
            </w:pPr>
          </w:p>
        </w:tc>
        <w:tc>
          <w:tcPr>
            <w:tcW w:w="854" w:type="dxa"/>
            <w:tcBorders>
              <w:top w:val="single" w:sz="4" w:space="0" w:color="auto"/>
              <w:left w:val="single" w:sz="4" w:space="0" w:color="auto"/>
              <w:bottom w:val="single" w:sz="4" w:space="0" w:color="auto"/>
              <w:right w:val="single" w:sz="4" w:space="0" w:color="auto"/>
            </w:tcBorders>
          </w:tcPr>
          <w:p w14:paraId="4552460B" w14:textId="77777777" w:rsidR="007265FF" w:rsidRPr="00A0490C" w:rsidRDefault="007265FF" w:rsidP="004F418A">
            <w:pPr>
              <w:spacing w:after="0" w:line="25" w:lineRule="atLeast"/>
              <w:rPr>
                <w:rFonts w:ascii="Times New Roman" w:hAnsi="Times New Roman"/>
                <w:bCs/>
                <w:sz w:val="24"/>
                <w:szCs w:val="24"/>
                <w:vertAlign w:val="subscript"/>
              </w:rPr>
            </w:pPr>
            <w:r w:rsidRPr="00A0490C">
              <w:rPr>
                <w:rFonts w:ascii="Times New Roman" w:hAnsi="Times New Roman"/>
                <w:bCs/>
                <w:sz w:val="24"/>
                <w:szCs w:val="24"/>
                <w:vertAlign w:val="subscript"/>
              </w:rPr>
              <w:t xml:space="preserve">   </w:t>
            </w:r>
            <w:r w:rsidRPr="00A0490C">
              <w:rPr>
                <w:rFonts w:ascii="Times New Roman" w:hAnsi="Times New Roman"/>
                <w:bCs/>
              </w:rPr>
              <w:t xml:space="preserve">     </w:t>
            </w:r>
            <w:r w:rsidRPr="00A0490C">
              <w:rPr>
                <w:rFonts w:ascii="Times New Roman" w:hAnsi="Times New Roman"/>
                <w:bCs/>
                <w:lang w:val="en-US"/>
              </w:rPr>
              <w:t>N</w:t>
            </w:r>
          </w:p>
        </w:tc>
        <w:tc>
          <w:tcPr>
            <w:tcW w:w="2837" w:type="dxa"/>
            <w:tcBorders>
              <w:top w:val="single" w:sz="4" w:space="0" w:color="auto"/>
              <w:left w:val="single" w:sz="4" w:space="0" w:color="auto"/>
              <w:bottom w:val="single" w:sz="4" w:space="0" w:color="auto"/>
              <w:right w:val="single" w:sz="4" w:space="0" w:color="auto"/>
            </w:tcBorders>
            <w:hideMark/>
          </w:tcPr>
          <w:p w14:paraId="0055EB24" w14:textId="77777777" w:rsidR="007265FF" w:rsidRPr="00A0490C" w:rsidRDefault="007265FF" w:rsidP="004F418A">
            <w:pPr>
              <w:spacing w:after="0" w:line="25" w:lineRule="atLeast"/>
              <w:jc w:val="both"/>
              <w:rPr>
                <w:rFonts w:ascii="Times New Roman" w:hAnsi="Times New Roman"/>
                <w:bCs/>
              </w:rPr>
            </w:pPr>
            <w:r w:rsidRPr="00A0490C">
              <w:rPr>
                <w:rFonts w:ascii="Times New Roman" w:hAnsi="Times New Roman"/>
                <w:bCs/>
              </w:rPr>
              <w:t xml:space="preserve">Из конструкции котла </w:t>
            </w:r>
          </w:p>
          <w:p w14:paraId="7B2A8111" w14:textId="05D437CB" w:rsidR="007265FF" w:rsidRPr="001821F6" w:rsidRDefault="007265FF" w:rsidP="004F418A">
            <w:pPr>
              <w:spacing w:after="0" w:line="25" w:lineRule="atLeast"/>
              <w:jc w:val="both"/>
              <w:rPr>
                <w:rFonts w:ascii="Times New Roman" w:hAnsi="Times New Roman"/>
                <w:bCs/>
                <w:lang w:val="kk-KZ"/>
              </w:rPr>
            </w:pPr>
            <w:r w:rsidRPr="00A0490C">
              <w:rPr>
                <w:rFonts w:ascii="Times New Roman" w:hAnsi="Times New Roman"/>
                <w:bCs/>
                <w:lang w:val="en-US"/>
              </w:rPr>
              <w:t>Q</w:t>
            </w:r>
            <w:r w:rsidRPr="00A0490C">
              <w:rPr>
                <w:rFonts w:ascii="Times New Roman" w:hAnsi="Times New Roman"/>
                <w:bCs/>
                <w:vertAlign w:val="subscript"/>
              </w:rPr>
              <w:t>т</w:t>
            </w:r>
            <w:r w:rsidRPr="00A0490C">
              <w:rPr>
                <w:rFonts w:ascii="Times New Roman" w:hAnsi="Times New Roman"/>
                <w:bCs/>
              </w:rPr>
              <w:t>/</w:t>
            </w:r>
            <w:r w:rsidRPr="00A0490C">
              <w:rPr>
                <w:rFonts w:ascii="Times New Roman" w:hAnsi="Times New Roman"/>
                <w:bCs/>
                <w:lang w:val="en-US"/>
              </w:rPr>
              <w:t>Q</w:t>
            </w:r>
            <w:r w:rsidRPr="00A0490C">
              <w:rPr>
                <w:rFonts w:ascii="Times New Roman" w:hAnsi="Times New Roman"/>
                <w:bCs/>
              </w:rPr>
              <w:t>=</w:t>
            </w:r>
            <w:r w:rsidR="00A0490C" w:rsidRPr="00A0490C">
              <w:rPr>
                <w:rFonts w:ascii="Times New Roman" w:hAnsi="Times New Roman"/>
                <w:bCs/>
                <w:lang w:val="kk-KZ"/>
              </w:rPr>
              <w:t>46,2</w:t>
            </w:r>
            <w:r w:rsidRPr="00A0490C">
              <w:rPr>
                <w:rFonts w:ascii="Times New Roman" w:hAnsi="Times New Roman"/>
                <w:bCs/>
              </w:rPr>
              <w:t>;</w:t>
            </w:r>
            <w:r w:rsidR="001821F6">
              <w:rPr>
                <w:rFonts w:ascii="Times New Roman" w:hAnsi="Times New Roman"/>
                <w:bCs/>
                <w:lang w:val="kk-KZ"/>
              </w:rPr>
              <w:t xml:space="preserve"> </w:t>
            </w:r>
            <w:r w:rsidRPr="00A0490C">
              <w:rPr>
                <w:rFonts w:ascii="Times New Roman" w:hAnsi="Times New Roman"/>
                <w:bCs/>
                <w:lang w:val="en-US"/>
              </w:rPr>
              <w:t>Q</w:t>
            </w:r>
            <w:r w:rsidRPr="00A0490C">
              <w:rPr>
                <w:rFonts w:ascii="Times New Roman" w:hAnsi="Times New Roman"/>
                <w:bCs/>
                <w:vertAlign w:val="subscript"/>
              </w:rPr>
              <w:t>л</w:t>
            </w:r>
            <w:r w:rsidRPr="00A0490C">
              <w:rPr>
                <w:rFonts w:ascii="Times New Roman" w:hAnsi="Times New Roman"/>
                <w:bCs/>
              </w:rPr>
              <w:t>/</w:t>
            </w:r>
            <w:r w:rsidRPr="00A0490C">
              <w:rPr>
                <w:rFonts w:ascii="Times New Roman" w:hAnsi="Times New Roman"/>
                <w:bCs/>
                <w:lang w:val="en-US"/>
              </w:rPr>
              <w:t>Q</w:t>
            </w:r>
            <w:r w:rsidRPr="00A0490C">
              <w:rPr>
                <w:rFonts w:ascii="Times New Roman" w:hAnsi="Times New Roman"/>
                <w:bCs/>
              </w:rPr>
              <w:t>=</w:t>
            </w:r>
            <w:r w:rsidR="00A0490C" w:rsidRPr="00A0490C">
              <w:rPr>
                <w:rFonts w:ascii="Times New Roman" w:hAnsi="Times New Roman"/>
                <w:bCs/>
                <w:lang w:val="kk-KZ"/>
              </w:rPr>
              <w:t>53,7</w:t>
            </w:r>
          </w:p>
          <w:p w14:paraId="28A663D6" w14:textId="3686FDD4" w:rsidR="007265FF" w:rsidRPr="00A0490C" w:rsidRDefault="007265FF" w:rsidP="004F418A">
            <w:pPr>
              <w:spacing w:after="0" w:line="25" w:lineRule="atLeast"/>
              <w:jc w:val="both"/>
              <w:rPr>
                <w:rFonts w:ascii="Times New Roman" w:hAnsi="Times New Roman"/>
                <w:bCs/>
                <w:sz w:val="24"/>
                <w:szCs w:val="24"/>
              </w:rPr>
            </w:pPr>
          </w:p>
        </w:tc>
        <w:tc>
          <w:tcPr>
            <w:tcW w:w="1101" w:type="dxa"/>
            <w:tcBorders>
              <w:top w:val="single" w:sz="4" w:space="0" w:color="auto"/>
              <w:left w:val="single" w:sz="4" w:space="0" w:color="auto"/>
              <w:bottom w:val="single" w:sz="4" w:space="0" w:color="auto"/>
              <w:right w:val="single" w:sz="4" w:space="0" w:color="auto"/>
            </w:tcBorders>
          </w:tcPr>
          <w:p w14:paraId="4279122A" w14:textId="77777777" w:rsidR="007265FF" w:rsidRPr="00A0490C" w:rsidRDefault="007265FF" w:rsidP="004F418A">
            <w:pPr>
              <w:spacing w:after="0" w:line="25" w:lineRule="atLeast"/>
              <w:rPr>
                <w:rFonts w:ascii="Times New Roman" w:hAnsi="Times New Roman"/>
                <w:bCs/>
              </w:rPr>
            </w:pPr>
            <w:r w:rsidRPr="00A0490C">
              <w:rPr>
                <w:rFonts w:ascii="Times New Roman" w:hAnsi="Times New Roman"/>
                <w:bCs/>
              </w:rPr>
              <w:t xml:space="preserve">  МВт</w:t>
            </w:r>
          </w:p>
        </w:tc>
        <w:tc>
          <w:tcPr>
            <w:tcW w:w="2154" w:type="dxa"/>
            <w:tcBorders>
              <w:top w:val="single" w:sz="4" w:space="0" w:color="auto"/>
              <w:left w:val="single" w:sz="4" w:space="0" w:color="auto"/>
              <w:bottom w:val="single" w:sz="4" w:space="0" w:color="auto"/>
              <w:right w:val="single" w:sz="4" w:space="0" w:color="auto"/>
            </w:tcBorders>
          </w:tcPr>
          <w:p w14:paraId="4B4093B8" w14:textId="7109618A" w:rsidR="007265FF" w:rsidRPr="00A0490C" w:rsidRDefault="007265FF" w:rsidP="004F418A">
            <w:pPr>
              <w:spacing w:after="0" w:line="25" w:lineRule="atLeast"/>
              <w:jc w:val="center"/>
              <w:rPr>
                <w:rFonts w:ascii="Times New Roman" w:hAnsi="Times New Roman"/>
                <w:bCs/>
              </w:rPr>
            </w:pPr>
            <w:r w:rsidRPr="00A0490C">
              <w:rPr>
                <w:rFonts w:ascii="Times New Roman" w:hAnsi="Times New Roman"/>
                <w:bCs/>
              </w:rPr>
              <w:t>4</w:t>
            </w:r>
            <w:r w:rsidR="00A0490C" w:rsidRPr="00A0490C">
              <w:rPr>
                <w:rFonts w:ascii="Times New Roman" w:hAnsi="Times New Roman"/>
                <w:bCs/>
                <w:lang w:val="kk-KZ"/>
              </w:rPr>
              <w:t>,1</w:t>
            </w:r>
            <w:r w:rsidRPr="00A0490C">
              <w:rPr>
                <w:rFonts w:ascii="Times New Roman" w:hAnsi="Times New Roman"/>
                <w:bCs/>
              </w:rPr>
              <w:t>МВт</w:t>
            </w:r>
          </w:p>
          <w:p w14:paraId="076FC6F3" w14:textId="0FEFEB7D" w:rsidR="007265FF" w:rsidRPr="00A0490C" w:rsidRDefault="007265FF" w:rsidP="004F418A">
            <w:pPr>
              <w:spacing w:after="0" w:line="25" w:lineRule="atLeast"/>
              <w:jc w:val="center"/>
              <w:rPr>
                <w:rFonts w:ascii="Times New Roman" w:hAnsi="Times New Roman"/>
                <w:bCs/>
              </w:rPr>
            </w:pPr>
          </w:p>
        </w:tc>
      </w:tr>
    </w:tbl>
    <w:p w14:paraId="5BD75247" w14:textId="30842604" w:rsidR="002E5167" w:rsidRDefault="002E5167" w:rsidP="005A0910">
      <w:pPr>
        <w:spacing w:after="0" w:line="25" w:lineRule="atLeast"/>
        <w:ind w:firstLine="709"/>
        <w:jc w:val="both"/>
        <w:rPr>
          <w:rFonts w:ascii="Times New Roman" w:hAnsi="Times New Roman"/>
          <w:sz w:val="24"/>
          <w:szCs w:val="24"/>
        </w:rPr>
      </w:pPr>
    </w:p>
    <w:p w14:paraId="6E25859F" w14:textId="24C96E56" w:rsidR="00731AD9" w:rsidRPr="00E458BB" w:rsidRDefault="002E5167" w:rsidP="005A0910">
      <w:pPr>
        <w:ind w:firstLine="709"/>
        <w:rPr>
          <w:rFonts w:ascii="Times New Roman" w:hAnsi="Times New Roman"/>
          <w:sz w:val="24"/>
          <w:szCs w:val="24"/>
        </w:rPr>
      </w:pPr>
      <w:r>
        <w:rPr>
          <w:rFonts w:ascii="Times New Roman" w:hAnsi="Times New Roman"/>
          <w:sz w:val="24"/>
          <w:szCs w:val="24"/>
        </w:rPr>
        <w:br w:type="page"/>
      </w:r>
    </w:p>
    <w:p w14:paraId="4EC9BF70" w14:textId="77814413" w:rsidR="003F16BC" w:rsidRDefault="003F16BC" w:rsidP="005A0910">
      <w:pPr>
        <w:spacing w:after="0" w:line="25" w:lineRule="atLeast"/>
        <w:ind w:firstLine="709"/>
        <w:jc w:val="right"/>
        <w:rPr>
          <w:rFonts w:ascii="Times New Roman" w:hAnsi="Times New Roman"/>
          <w:sz w:val="24"/>
          <w:szCs w:val="24"/>
          <w:lang w:val="kk-KZ"/>
        </w:rPr>
      </w:pPr>
      <w:r>
        <w:rPr>
          <w:rFonts w:ascii="Times New Roman" w:hAnsi="Times New Roman"/>
          <w:sz w:val="24"/>
          <w:szCs w:val="24"/>
          <w:lang w:val="kk-KZ"/>
        </w:rPr>
        <w:lastRenderedPageBreak/>
        <w:t xml:space="preserve">ПРИЛОЖЕНИЕ </w:t>
      </w:r>
      <w:r w:rsidR="00DC4A46">
        <w:rPr>
          <w:rFonts w:ascii="Times New Roman" w:hAnsi="Times New Roman"/>
          <w:sz w:val="24"/>
          <w:szCs w:val="24"/>
          <w:lang w:val="kk-KZ"/>
        </w:rPr>
        <w:t>Ж</w:t>
      </w:r>
    </w:p>
    <w:p w14:paraId="65C51A48" w14:textId="77777777" w:rsidR="003F16BC" w:rsidRDefault="003F16BC" w:rsidP="005A0910">
      <w:pPr>
        <w:spacing w:after="0" w:line="25" w:lineRule="atLeast"/>
        <w:ind w:firstLine="709"/>
        <w:jc w:val="right"/>
        <w:rPr>
          <w:rFonts w:ascii="Times New Roman" w:hAnsi="Times New Roman"/>
          <w:sz w:val="24"/>
          <w:szCs w:val="24"/>
          <w:lang w:val="kk-KZ"/>
        </w:rPr>
      </w:pPr>
    </w:p>
    <w:p w14:paraId="1939E013" w14:textId="5E09597D" w:rsidR="003F16BC" w:rsidRDefault="003F16BC" w:rsidP="005A0910">
      <w:pPr>
        <w:spacing w:after="0" w:line="25" w:lineRule="atLeast"/>
        <w:ind w:firstLine="709"/>
        <w:rPr>
          <w:rFonts w:ascii="Times New Roman" w:hAnsi="Times New Roman"/>
          <w:sz w:val="28"/>
          <w:szCs w:val="28"/>
          <w:lang w:val="kk-KZ"/>
        </w:rPr>
      </w:pPr>
      <w:r w:rsidRPr="00245EBA">
        <w:rPr>
          <w:rFonts w:ascii="Times New Roman" w:hAnsi="Times New Roman"/>
          <w:noProof/>
          <w:sz w:val="28"/>
          <w:szCs w:val="28"/>
          <w:lang w:val="ru-KZ"/>
        </w:rPr>
        <w:drawing>
          <wp:inline distT="0" distB="0" distL="0" distR="0" wp14:anchorId="6685607A" wp14:editId="1D905B38">
            <wp:extent cx="5530736" cy="333201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977" r="11458" b="9486"/>
                    <a:stretch/>
                  </pic:blipFill>
                  <pic:spPr bwMode="auto">
                    <a:xfrm>
                      <a:off x="0" y="0"/>
                      <a:ext cx="5617713" cy="3384418"/>
                    </a:xfrm>
                    <a:prstGeom prst="rect">
                      <a:avLst/>
                    </a:prstGeom>
                    <a:noFill/>
                    <a:ln>
                      <a:noFill/>
                    </a:ln>
                    <a:extLst>
                      <a:ext uri="{53640926-AAD7-44D8-BBD7-CCE9431645EC}">
                        <a14:shadowObscured xmlns:a14="http://schemas.microsoft.com/office/drawing/2010/main"/>
                      </a:ext>
                    </a:extLst>
                  </pic:spPr>
                </pic:pic>
              </a:graphicData>
            </a:graphic>
          </wp:inline>
        </w:drawing>
      </w:r>
    </w:p>
    <w:p w14:paraId="726CF152" w14:textId="77777777" w:rsidR="0093789D" w:rsidRDefault="0093789D" w:rsidP="005A0910">
      <w:pPr>
        <w:spacing w:after="0" w:line="25" w:lineRule="atLeast"/>
        <w:ind w:firstLine="709"/>
        <w:jc w:val="center"/>
        <w:rPr>
          <w:rFonts w:ascii="Times New Roman" w:hAnsi="Times New Roman"/>
          <w:sz w:val="28"/>
          <w:szCs w:val="28"/>
          <w:lang w:val="kk-KZ"/>
        </w:rPr>
      </w:pPr>
    </w:p>
    <w:p w14:paraId="5C55E6D5" w14:textId="7D9258FE" w:rsidR="003F16BC" w:rsidRDefault="003F16BC" w:rsidP="005A0910">
      <w:pPr>
        <w:spacing w:after="0" w:line="25" w:lineRule="atLeast"/>
        <w:ind w:firstLine="709"/>
        <w:jc w:val="center"/>
        <w:rPr>
          <w:rFonts w:ascii="Times New Roman" w:hAnsi="Times New Roman"/>
          <w:sz w:val="28"/>
          <w:szCs w:val="28"/>
        </w:rPr>
      </w:pPr>
      <w:r>
        <w:rPr>
          <w:rFonts w:ascii="Times New Roman" w:hAnsi="Times New Roman"/>
          <w:sz w:val="28"/>
          <w:szCs w:val="28"/>
          <w:lang w:val="kk-KZ"/>
        </w:rPr>
        <w:t>Рисунок Д.1 - Исполнители</w:t>
      </w:r>
      <w:r w:rsidRPr="003F16BC">
        <w:rPr>
          <w:rFonts w:ascii="Times New Roman" w:hAnsi="Times New Roman"/>
          <w:sz w:val="28"/>
          <w:szCs w:val="28"/>
        </w:rPr>
        <w:t xml:space="preserve"> на фоне экспериментальной установки при</w:t>
      </w:r>
      <w:r>
        <w:rPr>
          <w:rFonts w:ascii="Times New Roman" w:hAnsi="Times New Roman"/>
          <w:sz w:val="28"/>
          <w:szCs w:val="28"/>
          <w:lang w:val="kk-KZ"/>
        </w:rPr>
        <w:t xml:space="preserve"> </w:t>
      </w:r>
      <w:r w:rsidRPr="003F16BC">
        <w:rPr>
          <w:rFonts w:ascii="Times New Roman" w:hAnsi="Times New Roman"/>
          <w:sz w:val="28"/>
          <w:szCs w:val="28"/>
        </w:rPr>
        <w:t>проведении испытаний</w:t>
      </w:r>
    </w:p>
    <w:p w14:paraId="49B65F8A" w14:textId="77777777" w:rsidR="003F16BC" w:rsidRPr="00E46215" w:rsidRDefault="003F16BC" w:rsidP="005A0910">
      <w:pPr>
        <w:spacing w:after="0" w:line="25" w:lineRule="atLeast"/>
        <w:ind w:firstLine="709"/>
        <w:jc w:val="both"/>
        <w:rPr>
          <w:rFonts w:ascii="Times New Roman" w:hAnsi="Times New Roman"/>
          <w:sz w:val="28"/>
          <w:szCs w:val="28"/>
        </w:rPr>
      </w:pPr>
    </w:p>
    <w:p w14:paraId="383DEBC5" w14:textId="2D89F2EB" w:rsidR="001A0773" w:rsidRPr="001A0773" w:rsidRDefault="001A0773" w:rsidP="005A0910">
      <w:pPr>
        <w:spacing w:after="0" w:line="25" w:lineRule="atLeast"/>
        <w:ind w:firstLine="709"/>
        <w:rPr>
          <w:rFonts w:ascii="Times New Roman" w:hAnsi="Times New Roman"/>
          <w:noProof/>
          <w:sz w:val="28"/>
          <w:szCs w:val="28"/>
          <w:lang w:val="ru-KZ"/>
        </w:rPr>
      </w:pPr>
      <w:r w:rsidRPr="001A0773">
        <w:rPr>
          <w:rFonts w:ascii="Times New Roman" w:hAnsi="Times New Roman"/>
          <w:noProof/>
          <w:sz w:val="28"/>
          <w:szCs w:val="28"/>
          <w:lang w:val="ru-KZ"/>
        </w:rPr>
        <w:drawing>
          <wp:inline distT="0" distB="0" distL="0" distR="0" wp14:anchorId="4279083D" wp14:editId="732306C5">
            <wp:extent cx="5509260" cy="364896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16388" cy="3653683"/>
                    </a:xfrm>
                    <a:prstGeom prst="rect">
                      <a:avLst/>
                    </a:prstGeom>
                    <a:noFill/>
                    <a:ln>
                      <a:noFill/>
                    </a:ln>
                  </pic:spPr>
                </pic:pic>
              </a:graphicData>
            </a:graphic>
          </wp:inline>
        </w:drawing>
      </w:r>
    </w:p>
    <w:p w14:paraId="49EBFE94" w14:textId="77777777" w:rsidR="0093789D" w:rsidRPr="001A0773" w:rsidRDefault="0093789D" w:rsidP="005A0910">
      <w:pPr>
        <w:spacing w:after="0" w:line="25" w:lineRule="atLeast"/>
        <w:ind w:firstLine="709"/>
        <w:rPr>
          <w:rFonts w:ascii="Times New Roman" w:hAnsi="Times New Roman"/>
          <w:sz w:val="28"/>
          <w:szCs w:val="28"/>
          <w:lang w:val="en-US"/>
        </w:rPr>
      </w:pPr>
    </w:p>
    <w:p w14:paraId="38A446AE" w14:textId="6924F586" w:rsidR="00FC344C" w:rsidRPr="00FC344C" w:rsidRDefault="00FC344C" w:rsidP="005A0910">
      <w:pPr>
        <w:spacing w:after="0" w:line="25" w:lineRule="atLeast"/>
        <w:ind w:firstLine="709"/>
        <w:jc w:val="center"/>
        <w:rPr>
          <w:rFonts w:ascii="Times New Roman" w:hAnsi="Times New Roman"/>
          <w:sz w:val="28"/>
          <w:szCs w:val="28"/>
        </w:rPr>
      </w:pPr>
      <w:r>
        <w:rPr>
          <w:rFonts w:ascii="Times New Roman" w:hAnsi="Times New Roman"/>
          <w:sz w:val="28"/>
          <w:szCs w:val="28"/>
        </w:rPr>
        <w:t>Рисунок Д.2 – Бак дизельного топливо емкостью 200 литров с указателем уровня, установленный на специализированные весы</w:t>
      </w:r>
    </w:p>
    <w:p w14:paraId="58D160B1" w14:textId="77777777" w:rsidR="003F16BC" w:rsidRPr="003F16BC" w:rsidRDefault="003F16BC" w:rsidP="005A0910">
      <w:pPr>
        <w:spacing w:after="0" w:line="25" w:lineRule="atLeast"/>
        <w:ind w:firstLine="709"/>
        <w:jc w:val="both"/>
        <w:rPr>
          <w:rFonts w:ascii="Times New Roman" w:hAnsi="Times New Roman"/>
          <w:sz w:val="28"/>
          <w:szCs w:val="28"/>
          <w:lang w:val="kk-KZ"/>
        </w:rPr>
      </w:pPr>
    </w:p>
    <w:p w14:paraId="7515CAFD" w14:textId="6A63DA1E" w:rsidR="00FC344C" w:rsidRPr="00FC344C" w:rsidRDefault="00FC344C" w:rsidP="005A0910">
      <w:pPr>
        <w:spacing w:after="0" w:line="25" w:lineRule="atLeast"/>
        <w:ind w:firstLine="709"/>
        <w:jc w:val="center"/>
        <w:rPr>
          <w:rFonts w:ascii="Times New Roman" w:hAnsi="Times New Roman"/>
          <w:sz w:val="24"/>
          <w:szCs w:val="24"/>
          <w:lang w:val="ru-KZ"/>
        </w:rPr>
      </w:pPr>
      <w:r w:rsidRPr="00FC344C">
        <w:rPr>
          <w:rFonts w:ascii="Times New Roman" w:hAnsi="Times New Roman"/>
          <w:noProof/>
          <w:sz w:val="24"/>
          <w:szCs w:val="24"/>
          <w:lang w:val="ru-KZ"/>
        </w:rPr>
        <w:lastRenderedPageBreak/>
        <w:drawing>
          <wp:inline distT="0" distB="0" distL="0" distR="0" wp14:anchorId="0BEBEDFD" wp14:editId="6AF6EA88">
            <wp:extent cx="5607275" cy="37138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20533" cy="3722660"/>
                    </a:xfrm>
                    <a:prstGeom prst="rect">
                      <a:avLst/>
                    </a:prstGeom>
                    <a:noFill/>
                    <a:ln>
                      <a:noFill/>
                    </a:ln>
                  </pic:spPr>
                </pic:pic>
              </a:graphicData>
            </a:graphic>
          </wp:inline>
        </w:drawing>
      </w:r>
    </w:p>
    <w:p w14:paraId="4C2A2D0B" w14:textId="77777777" w:rsidR="003F16BC" w:rsidRDefault="003F16BC" w:rsidP="005A0910">
      <w:pPr>
        <w:spacing w:after="0" w:line="25" w:lineRule="atLeast"/>
        <w:ind w:firstLine="709"/>
        <w:jc w:val="right"/>
        <w:rPr>
          <w:rFonts w:ascii="Times New Roman" w:hAnsi="Times New Roman"/>
          <w:sz w:val="24"/>
          <w:szCs w:val="24"/>
          <w:lang w:val="kk-KZ"/>
        </w:rPr>
      </w:pPr>
    </w:p>
    <w:p w14:paraId="081850AC" w14:textId="5787B043" w:rsidR="00FC344C" w:rsidRPr="00DA0653" w:rsidRDefault="00FC344C" w:rsidP="005A0910">
      <w:pPr>
        <w:tabs>
          <w:tab w:val="left" w:pos="2832"/>
        </w:tabs>
        <w:spacing w:after="0" w:line="25" w:lineRule="atLeast"/>
        <w:ind w:firstLine="709"/>
        <w:jc w:val="center"/>
        <w:rPr>
          <w:rFonts w:ascii="Times New Roman" w:hAnsi="Times New Roman"/>
          <w:sz w:val="28"/>
          <w:szCs w:val="28"/>
          <w:lang w:val="kk-KZ"/>
        </w:rPr>
      </w:pPr>
      <w:r w:rsidRPr="00DA0653">
        <w:rPr>
          <w:rFonts w:ascii="Times New Roman" w:hAnsi="Times New Roman"/>
          <w:sz w:val="28"/>
          <w:szCs w:val="28"/>
          <w:lang w:val="kk-KZ"/>
        </w:rPr>
        <w:t xml:space="preserve">Рисунок Д.3 – </w:t>
      </w:r>
      <w:r w:rsidR="00DA0653" w:rsidRPr="00DA0653">
        <w:rPr>
          <w:rFonts w:ascii="Times New Roman" w:hAnsi="Times New Roman"/>
          <w:sz w:val="28"/>
          <w:szCs w:val="28"/>
          <w:lang w:val="kk-KZ"/>
        </w:rPr>
        <w:t>Фронтовая часть к</w:t>
      </w:r>
      <w:r w:rsidRPr="00DA0653">
        <w:rPr>
          <w:rFonts w:ascii="Times New Roman" w:hAnsi="Times New Roman"/>
          <w:sz w:val="28"/>
          <w:szCs w:val="28"/>
          <w:lang w:val="kk-KZ"/>
        </w:rPr>
        <w:t>отл</w:t>
      </w:r>
      <w:r w:rsidR="00DA0653" w:rsidRPr="00DA0653">
        <w:rPr>
          <w:rFonts w:ascii="Times New Roman" w:hAnsi="Times New Roman"/>
          <w:sz w:val="28"/>
          <w:szCs w:val="28"/>
          <w:lang w:val="kk-KZ"/>
        </w:rPr>
        <w:t>а</w:t>
      </w:r>
      <w:r w:rsidRPr="00DA0653">
        <w:rPr>
          <w:rFonts w:ascii="Times New Roman" w:hAnsi="Times New Roman"/>
          <w:sz w:val="28"/>
          <w:szCs w:val="28"/>
          <w:lang w:val="kk-KZ"/>
        </w:rPr>
        <w:t xml:space="preserve"> </w:t>
      </w:r>
      <w:r w:rsidR="00DA0653" w:rsidRPr="00DA0653">
        <w:rPr>
          <w:rFonts w:ascii="Times New Roman" w:hAnsi="Times New Roman"/>
          <w:sz w:val="28"/>
          <w:szCs w:val="28"/>
          <w:lang w:val="kk-KZ"/>
        </w:rPr>
        <w:t>КВа-400 со вставленными витыми ленточными вставками</w:t>
      </w:r>
    </w:p>
    <w:p w14:paraId="2D3FA8EB" w14:textId="3A6114B4" w:rsidR="00FC344C" w:rsidRPr="003F16BC" w:rsidRDefault="00FC344C" w:rsidP="005A0910">
      <w:pPr>
        <w:spacing w:after="0" w:line="25" w:lineRule="atLeast"/>
        <w:ind w:firstLine="709"/>
        <w:jc w:val="right"/>
        <w:rPr>
          <w:rFonts w:ascii="Times New Roman" w:hAnsi="Times New Roman"/>
          <w:sz w:val="24"/>
          <w:szCs w:val="24"/>
          <w:lang w:val="kk-KZ"/>
        </w:rPr>
      </w:pPr>
    </w:p>
    <w:sectPr w:rsidR="00FC344C" w:rsidRPr="003F16BC" w:rsidSect="00931576">
      <w:footerReference w:type="default" r:id="rId68"/>
      <w:pgSz w:w="11906" w:h="16838"/>
      <w:pgMar w:top="1134" w:right="567" w:bottom="1134" w:left="1701" w:header="709"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9A8FE" w14:textId="77777777" w:rsidR="0017091A" w:rsidRDefault="0017091A" w:rsidP="000B59AC">
      <w:pPr>
        <w:spacing w:after="0" w:line="240" w:lineRule="auto"/>
      </w:pPr>
      <w:r>
        <w:separator/>
      </w:r>
    </w:p>
  </w:endnote>
  <w:endnote w:type="continuationSeparator" w:id="0">
    <w:p w14:paraId="313BFA3B" w14:textId="77777777" w:rsidR="0017091A" w:rsidRDefault="0017091A" w:rsidP="000B59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heri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00006FF" w:usb1="4000205B" w:usb2="00000010" w:usb3="00000000" w:csb0="0000019F" w:csb1="00000000"/>
  </w:font>
  <w:font w:name="Gungsuh">
    <w:charset w:val="81"/>
    <w:family w:val="roman"/>
    <w:pitch w:val="variable"/>
    <w:sig w:usb0="B00002AF" w:usb1="69D77CFB" w:usb2="00000030" w:usb3="00000000" w:csb0="0008009F" w:csb1="00000000"/>
  </w:font>
  <w:font w:name="Book Antiqua">
    <w:panose1 w:val="0204060205030503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horndale">
    <w:altName w:val="Times New Roman"/>
    <w:charset w:val="CC"/>
    <w:family w:val="roman"/>
    <w:pitch w:val="variable"/>
  </w:font>
  <w:font w:name="HG Mincho Light J">
    <w:altName w:val="Times New Roman"/>
    <w:charset w:val="CC"/>
    <w:family w:val="auto"/>
    <w:pitch w:val="variable"/>
  </w:font>
  <w:font w:name="ArialMT">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Impact">
    <w:panose1 w:val="020B0806030902050204"/>
    <w:charset w:val="CC"/>
    <w:family w:val="swiss"/>
    <w:pitch w:val="variable"/>
    <w:sig w:usb0="000002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Franklin Gothic Medium">
    <w:panose1 w:val="020B06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Times New Roman Iau?iue">
    <w:altName w:val="Times New Roman"/>
    <w:panose1 w:val="00000000000000000000"/>
    <w:charset w:val="00"/>
    <w:family w:val="roman"/>
    <w:notTrueType/>
    <w:pitch w:val="variable"/>
    <w:sig w:usb0="00000003" w:usb1="00000000" w:usb2="00000000" w:usb3="00000000" w:csb0="00000001" w:csb1="00000000"/>
  </w:font>
  <w:font w:name="GungsuhChe">
    <w:charset w:val="81"/>
    <w:family w:val="modern"/>
    <w:pitch w:val="fixed"/>
    <w:sig w:usb0="B00002AF" w:usb1="69D77CFB" w:usb2="00000030" w:usb3="00000000" w:csb0="0008009F" w:csb1="00000000"/>
  </w:font>
  <w:font w:name="Lao UI">
    <w:charset w:val="00"/>
    <w:family w:val="swiss"/>
    <w:pitch w:val="variable"/>
    <w:sig w:usb0="82000003" w:usb1="00000000" w:usb2="00000000" w:usb3="00000000" w:csb0="00000001" w:csb1="00000000"/>
  </w:font>
  <w:font w:name="Bebas Neue">
    <w:charset w:val="00"/>
    <w:family w:val="swiss"/>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3394899"/>
      <w:docPartObj>
        <w:docPartGallery w:val="Page Numbers (Bottom of Page)"/>
        <w:docPartUnique/>
      </w:docPartObj>
    </w:sdtPr>
    <w:sdtContent>
      <w:p w14:paraId="2DB029E1" w14:textId="2F5060D1" w:rsidR="00A21FB2" w:rsidRDefault="00A21FB2">
        <w:pPr>
          <w:pStyle w:val="af8"/>
          <w:jc w:val="center"/>
        </w:pPr>
        <w:r>
          <w:fldChar w:fldCharType="begin"/>
        </w:r>
        <w:r>
          <w:instrText>PAGE   \* MERGEFORMAT</w:instrText>
        </w:r>
        <w:r>
          <w:fldChar w:fldCharType="separate"/>
        </w:r>
        <w:r>
          <w:rPr>
            <w:lang w:val="ru-RU"/>
          </w:rPr>
          <w:t>2</w:t>
        </w:r>
        <w:r>
          <w:fldChar w:fldCharType="end"/>
        </w:r>
      </w:p>
    </w:sdtContent>
  </w:sdt>
  <w:p w14:paraId="57CCBA17" w14:textId="77777777" w:rsidR="00D92117" w:rsidRDefault="00D9211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11CE92" w14:textId="77777777" w:rsidR="0017091A" w:rsidRDefault="0017091A" w:rsidP="000B59AC">
      <w:pPr>
        <w:spacing w:after="0" w:line="240" w:lineRule="auto"/>
      </w:pPr>
      <w:r>
        <w:separator/>
      </w:r>
    </w:p>
  </w:footnote>
  <w:footnote w:type="continuationSeparator" w:id="0">
    <w:p w14:paraId="3EA422FB" w14:textId="77777777" w:rsidR="0017091A" w:rsidRDefault="0017091A" w:rsidP="000B59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4"/>
      <w:numFmt w:val="decimal"/>
      <w:lvlText w:val="%1."/>
      <w:lvlJc w:val="left"/>
      <w:pPr>
        <w:tabs>
          <w:tab w:val="num" w:pos="360"/>
        </w:tabs>
        <w:ind w:left="360" w:hanging="360"/>
      </w:pPr>
    </w:lvl>
    <w:lvl w:ilvl="1">
      <w:start w:val="2"/>
      <w:numFmt w:val="decimal"/>
      <w:lvlText w:val="%1.%2."/>
      <w:lvlJc w:val="left"/>
      <w:pPr>
        <w:tabs>
          <w:tab w:val="num" w:pos="900"/>
        </w:tabs>
        <w:ind w:left="900" w:hanging="360"/>
      </w:pPr>
    </w:lvl>
    <w:lvl w:ilvl="2">
      <w:start w:val="1"/>
      <w:numFmt w:val="decimal"/>
      <w:lvlText w:val="%1.%2.%3."/>
      <w:lvlJc w:val="left"/>
      <w:pPr>
        <w:tabs>
          <w:tab w:val="num" w:pos="1800"/>
        </w:tabs>
        <w:ind w:left="1800" w:hanging="720"/>
      </w:pPr>
    </w:lvl>
    <w:lvl w:ilvl="3">
      <w:start w:val="1"/>
      <w:numFmt w:val="decimal"/>
      <w:lvlText w:val="%1.%2.%3.%4."/>
      <w:lvlJc w:val="left"/>
      <w:pPr>
        <w:tabs>
          <w:tab w:val="num" w:pos="2340"/>
        </w:tabs>
        <w:ind w:left="2340" w:hanging="720"/>
      </w:pPr>
    </w:lvl>
    <w:lvl w:ilvl="4">
      <w:start w:val="1"/>
      <w:numFmt w:val="decimal"/>
      <w:lvlText w:val="%1.%2.%3.%4.%5."/>
      <w:lvlJc w:val="left"/>
      <w:pPr>
        <w:tabs>
          <w:tab w:val="num" w:pos="3240"/>
        </w:tabs>
        <w:ind w:left="3240" w:hanging="1080"/>
      </w:pPr>
    </w:lvl>
    <w:lvl w:ilvl="5">
      <w:start w:val="1"/>
      <w:numFmt w:val="decimal"/>
      <w:lvlText w:val="%1.%2.%3.%4.%5.%6."/>
      <w:lvlJc w:val="left"/>
      <w:pPr>
        <w:tabs>
          <w:tab w:val="num" w:pos="3780"/>
        </w:tabs>
        <w:ind w:left="3780" w:hanging="1080"/>
      </w:pPr>
    </w:lvl>
    <w:lvl w:ilvl="6">
      <w:start w:val="1"/>
      <w:numFmt w:val="decimal"/>
      <w:lvlText w:val="%1.%2.%3.%4.%5.%6.%7."/>
      <w:lvlJc w:val="left"/>
      <w:pPr>
        <w:tabs>
          <w:tab w:val="num" w:pos="4680"/>
        </w:tabs>
        <w:ind w:left="4680" w:hanging="1440"/>
      </w:pPr>
    </w:lvl>
    <w:lvl w:ilvl="7">
      <w:start w:val="1"/>
      <w:numFmt w:val="decimal"/>
      <w:lvlText w:val="%1.%2.%3.%4.%5.%6.%7.%8."/>
      <w:lvlJc w:val="left"/>
      <w:pPr>
        <w:tabs>
          <w:tab w:val="num" w:pos="5220"/>
        </w:tabs>
        <w:ind w:left="5220" w:hanging="1440"/>
      </w:pPr>
    </w:lvl>
    <w:lvl w:ilvl="8">
      <w:start w:val="1"/>
      <w:numFmt w:val="decimal"/>
      <w:lvlText w:val="%1.%2.%3.%4.%5.%6.%7.%8.%9."/>
      <w:lvlJc w:val="left"/>
      <w:pPr>
        <w:tabs>
          <w:tab w:val="num" w:pos="6120"/>
        </w:tabs>
        <w:ind w:left="6120" w:hanging="1800"/>
      </w:pPr>
    </w:lvl>
  </w:abstractNum>
  <w:abstractNum w:abstractNumId="1" w15:restartNumberingAfterBreak="0">
    <w:nsid w:val="00000003"/>
    <w:multiLevelType w:val="multilevel"/>
    <w:tmpl w:val="00000003"/>
    <w:name w:val="WW8Num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6064DF5"/>
    <w:multiLevelType w:val="multilevel"/>
    <w:tmpl w:val="1E2E3B56"/>
    <w:lvl w:ilvl="0">
      <w:start w:val="5"/>
      <w:numFmt w:val="decimal"/>
      <w:lvlText w:val="%1."/>
      <w:lvlJc w:val="left"/>
      <w:pPr>
        <w:ind w:left="720" w:hanging="360"/>
      </w:pPr>
      <w:rPr>
        <w:rFonts w:hint="default"/>
      </w:rPr>
    </w:lvl>
    <w:lvl w:ilvl="1">
      <w:start w:val="2"/>
      <w:numFmt w:val="decimal"/>
      <w:isLgl/>
      <w:lvlText w:val="%1.%2"/>
      <w:lvlJc w:val="left"/>
      <w:pPr>
        <w:ind w:left="1065" w:hanging="36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5280" w:hanging="2160"/>
      </w:pPr>
      <w:rPr>
        <w:rFonts w:hint="default"/>
      </w:rPr>
    </w:lvl>
  </w:abstractNum>
  <w:abstractNum w:abstractNumId="3" w15:restartNumberingAfterBreak="0">
    <w:nsid w:val="10826D7D"/>
    <w:multiLevelType w:val="multilevel"/>
    <w:tmpl w:val="1AD84370"/>
    <w:styleLink w:val="a"/>
    <w:lvl w:ilvl="0">
      <w:start w:val="1"/>
      <w:numFmt w:val="decimal"/>
      <w:pStyle w:val="1"/>
      <w:lvlText w:val="%1)"/>
      <w:lvlJc w:val="left"/>
      <w:pPr>
        <w:tabs>
          <w:tab w:val="num" w:pos="1134"/>
        </w:tabs>
        <w:ind w:left="0" w:firstLine="709"/>
      </w:pPr>
      <w:rPr>
        <w:rFonts w:hint="default"/>
      </w:rPr>
    </w:lvl>
    <w:lvl w:ilvl="1">
      <w:start w:val="1"/>
      <w:numFmt w:val="lowerLetter"/>
      <w:pStyle w:val="a0"/>
      <w:lvlText w:val="%2)"/>
      <w:lvlJc w:val="left"/>
      <w:pPr>
        <w:tabs>
          <w:tab w:val="num" w:pos="1134"/>
        </w:tabs>
        <w:ind w:left="0" w:firstLine="709"/>
      </w:pPr>
      <w:rPr>
        <w:rFonts w:hint="default"/>
      </w:rPr>
    </w:lvl>
    <w:lvl w:ilvl="2">
      <w:start w:val="1"/>
      <w:numFmt w:val="russianLower"/>
      <w:pStyle w:val="a1"/>
      <w:lvlText w:val="%3)"/>
      <w:lvlJc w:val="left"/>
      <w:pPr>
        <w:tabs>
          <w:tab w:val="num" w:pos="1134"/>
        </w:tabs>
        <w:ind w:left="0" w:firstLine="709"/>
      </w:pPr>
      <w:rPr>
        <w:rFonts w:hint="default"/>
      </w:rPr>
    </w:lvl>
    <w:lvl w:ilvl="3">
      <w:start w:val="1"/>
      <w:numFmt w:val="decimal"/>
      <w:pStyle w:val="10"/>
      <w:lvlText w:val="%4"/>
      <w:lvlJc w:val="left"/>
      <w:pPr>
        <w:tabs>
          <w:tab w:val="num" w:pos="1134"/>
        </w:tabs>
        <w:ind w:left="0" w:firstLine="709"/>
      </w:pPr>
      <w:rPr>
        <w:rFonts w:hint="default"/>
      </w:rPr>
    </w:lvl>
    <w:lvl w:ilvl="4">
      <w:start w:val="1"/>
      <w:numFmt w:val="bullet"/>
      <w:pStyle w:val="-"/>
      <w:lvlText w:val=""/>
      <w:lvlJc w:val="left"/>
      <w:pPr>
        <w:tabs>
          <w:tab w:val="num" w:pos="1134"/>
        </w:tabs>
        <w:ind w:left="0" w:firstLine="709"/>
      </w:pPr>
      <w:rPr>
        <w:rFonts w:ascii="Symbol" w:hAnsi="Symbol" w:hint="default"/>
        <w:color w:val="auto"/>
      </w:rPr>
    </w:lvl>
    <w:lvl w:ilvl="5">
      <w:start w:val="1"/>
      <w:numFmt w:val="lowerRoman"/>
      <w:lvlText w:val="(%6)"/>
      <w:lvlJc w:val="left"/>
      <w:pPr>
        <w:ind w:left="0" w:firstLine="709"/>
      </w:pPr>
      <w:rPr>
        <w:rFonts w:hint="default"/>
      </w:rPr>
    </w:lvl>
    <w:lvl w:ilvl="6">
      <w:start w:val="1"/>
      <w:numFmt w:val="decimal"/>
      <w:lvlText w:val="%7."/>
      <w:lvlJc w:val="left"/>
      <w:pPr>
        <w:ind w:left="0" w:firstLine="709"/>
      </w:pPr>
      <w:rPr>
        <w:rFonts w:hint="default"/>
      </w:rPr>
    </w:lvl>
    <w:lvl w:ilvl="7">
      <w:start w:val="1"/>
      <w:numFmt w:val="lowerLetter"/>
      <w:lvlText w:val="%8."/>
      <w:lvlJc w:val="left"/>
      <w:pPr>
        <w:ind w:left="0" w:firstLine="709"/>
      </w:pPr>
      <w:rPr>
        <w:rFonts w:hint="default"/>
      </w:rPr>
    </w:lvl>
    <w:lvl w:ilvl="8">
      <w:start w:val="1"/>
      <w:numFmt w:val="lowerRoman"/>
      <w:lvlText w:val="%9."/>
      <w:lvlJc w:val="left"/>
      <w:pPr>
        <w:ind w:left="0" w:firstLine="709"/>
      </w:pPr>
      <w:rPr>
        <w:rFonts w:hint="default"/>
      </w:rPr>
    </w:lvl>
  </w:abstractNum>
  <w:abstractNum w:abstractNumId="4" w15:restartNumberingAfterBreak="0">
    <w:nsid w:val="14193552"/>
    <w:multiLevelType w:val="hybridMultilevel"/>
    <w:tmpl w:val="ACCC9DF6"/>
    <w:lvl w:ilvl="0" w:tplc="74BCF2EE">
      <w:start w:val="1"/>
      <w:numFmt w:val="decimal"/>
      <w:pStyle w:val="6"/>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7612158"/>
    <w:multiLevelType w:val="multilevel"/>
    <w:tmpl w:val="E7E00FBC"/>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1E4A2B97"/>
    <w:multiLevelType w:val="hybridMultilevel"/>
    <w:tmpl w:val="1E7E4938"/>
    <w:lvl w:ilvl="0" w:tplc="0419000F">
      <w:start w:val="1"/>
      <w:numFmt w:val="decimal"/>
      <w:lvlText w:val="%1."/>
      <w:lvlJc w:val="left"/>
      <w:pPr>
        <w:ind w:left="720" w:hanging="360"/>
      </w:pPr>
      <w:rPr>
        <w:rFonts w:hint="default"/>
      </w:rPr>
    </w:lvl>
    <w:lvl w:ilvl="1" w:tplc="CC0201F4">
      <w:start w:val="1"/>
      <w:numFmt w:val="decimal"/>
      <w:lvlText w:val="%2.1"/>
      <w:lvlJc w:val="left"/>
      <w:pPr>
        <w:ind w:left="1212" w:hanging="360"/>
      </w:pPr>
      <w:rPr>
        <w:rFonts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1167A7A"/>
    <w:multiLevelType w:val="multilevel"/>
    <w:tmpl w:val="8F40FD32"/>
    <w:lvl w:ilvl="0">
      <w:start w:val="1"/>
      <w:numFmt w:val="decimal"/>
      <w:lvlText w:val="%1"/>
      <w:lvlJc w:val="left"/>
      <w:pPr>
        <w:ind w:left="1065" w:hanging="360"/>
      </w:pPr>
      <w:rPr>
        <w:rFonts w:hint="default"/>
      </w:rPr>
    </w:lvl>
    <w:lvl w:ilvl="1">
      <w:start w:val="2"/>
      <w:numFmt w:val="decimal"/>
      <w:isLgl/>
      <w:lvlText w:val="%1.%2"/>
      <w:lvlJc w:val="left"/>
      <w:pPr>
        <w:ind w:left="988" w:hanging="42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108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2145" w:hanging="144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505" w:hanging="1800"/>
      </w:pPr>
      <w:rPr>
        <w:rFonts w:hint="default"/>
      </w:rPr>
    </w:lvl>
    <w:lvl w:ilvl="8">
      <w:start w:val="1"/>
      <w:numFmt w:val="decimal"/>
      <w:isLgl/>
      <w:lvlText w:val="%1.%2.%3.%4.%5.%6.%7.%8.%9"/>
      <w:lvlJc w:val="left"/>
      <w:pPr>
        <w:ind w:left="2865" w:hanging="2160"/>
      </w:pPr>
      <w:rPr>
        <w:rFonts w:hint="default"/>
      </w:rPr>
    </w:lvl>
  </w:abstractNum>
  <w:abstractNum w:abstractNumId="8" w15:restartNumberingAfterBreak="0">
    <w:nsid w:val="2A9A150C"/>
    <w:multiLevelType w:val="hybridMultilevel"/>
    <w:tmpl w:val="0600735A"/>
    <w:lvl w:ilvl="0" w:tplc="9664F984">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EB63430"/>
    <w:multiLevelType w:val="multilevel"/>
    <w:tmpl w:val="AD4E37B2"/>
    <w:lvl w:ilvl="0">
      <w:start w:val="1"/>
      <w:numFmt w:val="decimal"/>
      <w:lvlText w:val="%1."/>
      <w:lvlJc w:val="left"/>
      <w:pPr>
        <w:ind w:left="432" w:hanging="432"/>
      </w:pPr>
      <w:rPr>
        <w:rFonts w:hint="default"/>
      </w:rPr>
    </w:lvl>
    <w:lvl w:ilvl="1">
      <w:start w:val="1"/>
      <w:numFmt w:val="decimal"/>
      <w:lvlText w:val="%1.%2."/>
      <w:lvlJc w:val="left"/>
      <w:pPr>
        <w:ind w:left="1428" w:hanging="720"/>
      </w:pPr>
      <w:rPr>
        <w:rFonts w:hint="default"/>
        <w:sz w:val="28"/>
        <w:szCs w:val="28"/>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15:restartNumberingAfterBreak="0">
    <w:nsid w:val="312934F1"/>
    <w:multiLevelType w:val="multilevel"/>
    <w:tmpl w:val="462ECA34"/>
    <w:lvl w:ilvl="0">
      <w:start w:val="1"/>
      <w:numFmt w:val="decimal"/>
      <w:lvlText w:val="%1"/>
      <w:lvlJc w:val="left"/>
      <w:pPr>
        <w:ind w:left="1429" w:hanging="360"/>
      </w:pPr>
      <w:rPr>
        <w:rFonts w:ascii="Times New Roman" w:eastAsiaTheme="minorHAnsi" w:hAnsi="Times New Roman" w:cs="Times New Roman" w:hint="default"/>
      </w:rPr>
    </w:lvl>
    <w:lvl w:ilvl="1">
      <w:start w:val="2"/>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1" w15:restartNumberingAfterBreak="0">
    <w:nsid w:val="31BB20CF"/>
    <w:multiLevelType w:val="hybridMultilevel"/>
    <w:tmpl w:val="0BAAC06E"/>
    <w:lvl w:ilvl="0" w:tplc="BF00096C">
      <w:start w:val="6"/>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2E824A6"/>
    <w:multiLevelType w:val="hybridMultilevel"/>
    <w:tmpl w:val="0758F540"/>
    <w:lvl w:ilvl="0" w:tplc="917240EC">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36C3E6E"/>
    <w:multiLevelType w:val="hybridMultilevel"/>
    <w:tmpl w:val="FDB839FC"/>
    <w:lvl w:ilvl="0" w:tplc="B238A9FE">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4" w15:restartNumberingAfterBreak="0">
    <w:nsid w:val="452278FD"/>
    <w:multiLevelType w:val="multilevel"/>
    <w:tmpl w:val="7FD21B2A"/>
    <w:styleLink w:val="11"/>
    <w:lvl w:ilvl="0">
      <w:start w:val="1"/>
      <w:numFmt w:val="decimal"/>
      <w:lvlText w:val="%1."/>
      <w:lvlJc w:val="left"/>
      <w:pPr>
        <w:ind w:left="1069" w:hanging="360"/>
      </w:pPr>
      <w:rPr>
        <w:rFonts w:ascii="Times New Roman" w:eastAsia="Times New Roman" w:hAnsi="Times New Roman" w:cs="Times New Roman"/>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5" w15:restartNumberingAfterBreak="0">
    <w:nsid w:val="48164922"/>
    <w:multiLevelType w:val="multilevel"/>
    <w:tmpl w:val="E86C053A"/>
    <w:lvl w:ilvl="0">
      <w:start w:val="5"/>
      <w:numFmt w:val="decimal"/>
      <w:lvlText w:val="%1."/>
      <w:lvlJc w:val="left"/>
      <w:pPr>
        <w:ind w:left="432" w:hanging="432"/>
      </w:pPr>
      <w:rPr>
        <w:rFonts w:hint="default"/>
      </w:rPr>
    </w:lvl>
    <w:lvl w:ilvl="1">
      <w:start w:val="3"/>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16" w15:restartNumberingAfterBreak="0">
    <w:nsid w:val="52D2178C"/>
    <w:multiLevelType w:val="multilevel"/>
    <w:tmpl w:val="03FE971E"/>
    <w:lvl w:ilvl="0">
      <w:start w:val="1"/>
      <w:numFmt w:val="decimal"/>
      <w:lvlText w:val="%1."/>
      <w:lvlJc w:val="left"/>
      <w:pPr>
        <w:ind w:left="432" w:hanging="432"/>
      </w:pPr>
      <w:rPr>
        <w:rFonts w:eastAsia="Times New Roman" w:hint="default"/>
      </w:rPr>
    </w:lvl>
    <w:lvl w:ilvl="1">
      <w:start w:val="3"/>
      <w:numFmt w:val="decimal"/>
      <w:lvlText w:val="%1.%2."/>
      <w:lvlJc w:val="left"/>
      <w:pPr>
        <w:ind w:left="1428" w:hanging="720"/>
      </w:pPr>
      <w:rPr>
        <w:rFonts w:eastAsia="Times New Roman" w:hint="default"/>
      </w:rPr>
    </w:lvl>
    <w:lvl w:ilvl="2">
      <w:start w:val="1"/>
      <w:numFmt w:val="decimal"/>
      <w:lvlText w:val="%1.%2.%3."/>
      <w:lvlJc w:val="left"/>
      <w:pPr>
        <w:ind w:left="2136" w:hanging="720"/>
      </w:pPr>
      <w:rPr>
        <w:rFonts w:eastAsia="Times New Roman" w:hint="default"/>
      </w:rPr>
    </w:lvl>
    <w:lvl w:ilvl="3">
      <w:start w:val="1"/>
      <w:numFmt w:val="decimal"/>
      <w:lvlText w:val="%1.%2.%3.%4."/>
      <w:lvlJc w:val="left"/>
      <w:pPr>
        <w:ind w:left="3204" w:hanging="1080"/>
      </w:pPr>
      <w:rPr>
        <w:rFonts w:eastAsia="Times New Roman" w:hint="default"/>
      </w:rPr>
    </w:lvl>
    <w:lvl w:ilvl="4">
      <w:start w:val="1"/>
      <w:numFmt w:val="decimal"/>
      <w:lvlText w:val="%1.%2.%3.%4.%5."/>
      <w:lvlJc w:val="left"/>
      <w:pPr>
        <w:ind w:left="3912" w:hanging="1080"/>
      </w:pPr>
      <w:rPr>
        <w:rFonts w:eastAsia="Times New Roman" w:hint="default"/>
      </w:rPr>
    </w:lvl>
    <w:lvl w:ilvl="5">
      <w:start w:val="1"/>
      <w:numFmt w:val="decimal"/>
      <w:lvlText w:val="%1.%2.%3.%4.%5.%6."/>
      <w:lvlJc w:val="left"/>
      <w:pPr>
        <w:ind w:left="4980" w:hanging="1440"/>
      </w:pPr>
      <w:rPr>
        <w:rFonts w:eastAsia="Times New Roman" w:hint="default"/>
      </w:rPr>
    </w:lvl>
    <w:lvl w:ilvl="6">
      <w:start w:val="1"/>
      <w:numFmt w:val="decimal"/>
      <w:lvlText w:val="%1.%2.%3.%4.%5.%6.%7."/>
      <w:lvlJc w:val="left"/>
      <w:pPr>
        <w:ind w:left="6048" w:hanging="1800"/>
      </w:pPr>
      <w:rPr>
        <w:rFonts w:eastAsia="Times New Roman" w:hint="default"/>
      </w:rPr>
    </w:lvl>
    <w:lvl w:ilvl="7">
      <w:start w:val="1"/>
      <w:numFmt w:val="decimal"/>
      <w:lvlText w:val="%1.%2.%3.%4.%5.%6.%7.%8."/>
      <w:lvlJc w:val="left"/>
      <w:pPr>
        <w:ind w:left="6756" w:hanging="1800"/>
      </w:pPr>
      <w:rPr>
        <w:rFonts w:eastAsia="Times New Roman" w:hint="default"/>
      </w:rPr>
    </w:lvl>
    <w:lvl w:ilvl="8">
      <w:start w:val="1"/>
      <w:numFmt w:val="decimal"/>
      <w:lvlText w:val="%1.%2.%3.%4.%5.%6.%7.%8.%9."/>
      <w:lvlJc w:val="left"/>
      <w:pPr>
        <w:ind w:left="7824" w:hanging="2160"/>
      </w:pPr>
      <w:rPr>
        <w:rFonts w:eastAsia="Times New Roman" w:hint="default"/>
      </w:rPr>
    </w:lvl>
  </w:abstractNum>
  <w:abstractNum w:abstractNumId="17" w15:restartNumberingAfterBreak="0">
    <w:nsid w:val="674D3D19"/>
    <w:multiLevelType w:val="hybridMultilevel"/>
    <w:tmpl w:val="10063188"/>
    <w:lvl w:ilvl="0" w:tplc="E2F67292">
      <w:start w:val="1"/>
      <w:numFmt w:val="bullet"/>
      <w:pStyle w:val="5"/>
      <w:lvlText w:val=""/>
      <w:lvlJc w:val="left"/>
      <w:pPr>
        <w:tabs>
          <w:tab w:val="num" w:pos="720"/>
        </w:tabs>
        <w:ind w:left="113" w:firstLine="414"/>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7B4C64A6"/>
    <w:multiLevelType w:val="hybridMultilevel"/>
    <w:tmpl w:val="0764F0FE"/>
    <w:lvl w:ilvl="0" w:tplc="BF00096C">
      <w:start w:val="6"/>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603147381">
    <w:abstractNumId w:val="3"/>
  </w:num>
  <w:num w:numId="2" w16cid:durableId="1991055967">
    <w:abstractNumId w:val="6"/>
  </w:num>
  <w:num w:numId="3" w16cid:durableId="473259534">
    <w:abstractNumId w:val="18"/>
  </w:num>
  <w:num w:numId="4" w16cid:durableId="970205309">
    <w:abstractNumId w:val="11"/>
  </w:num>
  <w:num w:numId="5" w16cid:durableId="815605801">
    <w:abstractNumId w:val="17"/>
  </w:num>
  <w:num w:numId="6" w16cid:durableId="2083788943">
    <w:abstractNumId w:val="4"/>
  </w:num>
  <w:num w:numId="7" w16cid:durableId="368461325">
    <w:abstractNumId w:val="7"/>
  </w:num>
  <w:num w:numId="8" w16cid:durableId="465975888">
    <w:abstractNumId w:val="5"/>
  </w:num>
  <w:num w:numId="9" w16cid:durableId="101803065">
    <w:abstractNumId w:val="10"/>
  </w:num>
  <w:num w:numId="10" w16cid:durableId="998851693">
    <w:abstractNumId w:val="9"/>
  </w:num>
  <w:num w:numId="11" w16cid:durableId="1574778259">
    <w:abstractNumId w:val="15"/>
  </w:num>
  <w:num w:numId="12" w16cid:durableId="1126772920">
    <w:abstractNumId w:val="12"/>
  </w:num>
  <w:num w:numId="13" w16cid:durableId="1272471006">
    <w:abstractNumId w:val="8"/>
  </w:num>
  <w:num w:numId="14" w16cid:durableId="1587038448">
    <w:abstractNumId w:val="14"/>
  </w:num>
  <w:num w:numId="15" w16cid:durableId="1089043456">
    <w:abstractNumId w:val="13"/>
  </w:num>
  <w:num w:numId="16" w16cid:durableId="2131656597">
    <w:abstractNumId w:val="16"/>
  </w:num>
  <w:num w:numId="17" w16cid:durableId="486437194">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proofState w:spelling="clean" w:grammar="clean"/>
  <w:defaultTabStop w:val="708"/>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E3ADB"/>
    <w:rsid w:val="00000EEE"/>
    <w:rsid w:val="00001005"/>
    <w:rsid w:val="00001191"/>
    <w:rsid w:val="00001290"/>
    <w:rsid w:val="00001654"/>
    <w:rsid w:val="00002234"/>
    <w:rsid w:val="00002576"/>
    <w:rsid w:val="000027B0"/>
    <w:rsid w:val="000035F2"/>
    <w:rsid w:val="00004221"/>
    <w:rsid w:val="00004A86"/>
    <w:rsid w:val="00004EFA"/>
    <w:rsid w:val="00005F80"/>
    <w:rsid w:val="0000627B"/>
    <w:rsid w:val="00006E47"/>
    <w:rsid w:val="000072E0"/>
    <w:rsid w:val="0001040F"/>
    <w:rsid w:val="00010A9A"/>
    <w:rsid w:val="00010F03"/>
    <w:rsid w:val="0001125C"/>
    <w:rsid w:val="00011522"/>
    <w:rsid w:val="000115DB"/>
    <w:rsid w:val="00011694"/>
    <w:rsid w:val="00011B03"/>
    <w:rsid w:val="000135BD"/>
    <w:rsid w:val="00013CC6"/>
    <w:rsid w:val="00013F85"/>
    <w:rsid w:val="00014756"/>
    <w:rsid w:val="0001517C"/>
    <w:rsid w:val="00015B08"/>
    <w:rsid w:val="00015B4E"/>
    <w:rsid w:val="00016DFD"/>
    <w:rsid w:val="0001716A"/>
    <w:rsid w:val="00017DF7"/>
    <w:rsid w:val="00020205"/>
    <w:rsid w:val="00021019"/>
    <w:rsid w:val="00021200"/>
    <w:rsid w:val="000214B3"/>
    <w:rsid w:val="00021C07"/>
    <w:rsid w:val="000227BA"/>
    <w:rsid w:val="0002350D"/>
    <w:rsid w:val="00023A91"/>
    <w:rsid w:val="00023A94"/>
    <w:rsid w:val="00023B8A"/>
    <w:rsid w:val="00023EB3"/>
    <w:rsid w:val="00024699"/>
    <w:rsid w:val="000253E7"/>
    <w:rsid w:val="000261C4"/>
    <w:rsid w:val="0002628F"/>
    <w:rsid w:val="0002657F"/>
    <w:rsid w:val="00026BE7"/>
    <w:rsid w:val="00026F3F"/>
    <w:rsid w:val="0002751C"/>
    <w:rsid w:val="00027620"/>
    <w:rsid w:val="0002770E"/>
    <w:rsid w:val="0003003A"/>
    <w:rsid w:val="00030060"/>
    <w:rsid w:val="000302CF"/>
    <w:rsid w:val="000311EE"/>
    <w:rsid w:val="00031615"/>
    <w:rsid w:val="00034CA4"/>
    <w:rsid w:val="00034EB8"/>
    <w:rsid w:val="00034F8D"/>
    <w:rsid w:val="00035378"/>
    <w:rsid w:val="00035517"/>
    <w:rsid w:val="0003686B"/>
    <w:rsid w:val="00036C7C"/>
    <w:rsid w:val="00036DE7"/>
    <w:rsid w:val="00037289"/>
    <w:rsid w:val="00040035"/>
    <w:rsid w:val="00040EFE"/>
    <w:rsid w:val="0004136C"/>
    <w:rsid w:val="0004226C"/>
    <w:rsid w:val="0004275E"/>
    <w:rsid w:val="000429C9"/>
    <w:rsid w:val="000434CE"/>
    <w:rsid w:val="00043807"/>
    <w:rsid w:val="00044942"/>
    <w:rsid w:val="00044DCD"/>
    <w:rsid w:val="0004681C"/>
    <w:rsid w:val="00047F15"/>
    <w:rsid w:val="00050A9E"/>
    <w:rsid w:val="00050C32"/>
    <w:rsid w:val="00050C4D"/>
    <w:rsid w:val="000516F2"/>
    <w:rsid w:val="0005230B"/>
    <w:rsid w:val="00052401"/>
    <w:rsid w:val="0005292B"/>
    <w:rsid w:val="00052D66"/>
    <w:rsid w:val="000538A5"/>
    <w:rsid w:val="0005443B"/>
    <w:rsid w:val="0005451A"/>
    <w:rsid w:val="00054C3A"/>
    <w:rsid w:val="00055070"/>
    <w:rsid w:val="00055289"/>
    <w:rsid w:val="000565FA"/>
    <w:rsid w:val="00056DDE"/>
    <w:rsid w:val="00056E40"/>
    <w:rsid w:val="00056E4B"/>
    <w:rsid w:val="0005700A"/>
    <w:rsid w:val="00057128"/>
    <w:rsid w:val="00057C71"/>
    <w:rsid w:val="00060614"/>
    <w:rsid w:val="00060C71"/>
    <w:rsid w:val="00060F4F"/>
    <w:rsid w:val="000610A4"/>
    <w:rsid w:val="000640A1"/>
    <w:rsid w:val="00064499"/>
    <w:rsid w:val="00064F9B"/>
    <w:rsid w:val="00065A46"/>
    <w:rsid w:val="00065D84"/>
    <w:rsid w:val="0006617E"/>
    <w:rsid w:val="00067900"/>
    <w:rsid w:val="00067AD5"/>
    <w:rsid w:val="00070314"/>
    <w:rsid w:val="00070DC7"/>
    <w:rsid w:val="000714CD"/>
    <w:rsid w:val="0007155B"/>
    <w:rsid w:val="00071DB4"/>
    <w:rsid w:val="00072320"/>
    <w:rsid w:val="00072469"/>
    <w:rsid w:val="00072686"/>
    <w:rsid w:val="00072761"/>
    <w:rsid w:val="000727C1"/>
    <w:rsid w:val="00072FF4"/>
    <w:rsid w:val="00074088"/>
    <w:rsid w:val="0007429C"/>
    <w:rsid w:val="00074921"/>
    <w:rsid w:val="00074A02"/>
    <w:rsid w:val="00075AFA"/>
    <w:rsid w:val="000763AA"/>
    <w:rsid w:val="00077E67"/>
    <w:rsid w:val="00081311"/>
    <w:rsid w:val="00081713"/>
    <w:rsid w:val="00082AD2"/>
    <w:rsid w:val="00082D1C"/>
    <w:rsid w:val="000833F2"/>
    <w:rsid w:val="00084467"/>
    <w:rsid w:val="000844FE"/>
    <w:rsid w:val="00084C16"/>
    <w:rsid w:val="00085753"/>
    <w:rsid w:val="00085A73"/>
    <w:rsid w:val="00085FF8"/>
    <w:rsid w:val="00086A00"/>
    <w:rsid w:val="00087642"/>
    <w:rsid w:val="0009079F"/>
    <w:rsid w:val="000919A3"/>
    <w:rsid w:val="00092204"/>
    <w:rsid w:val="00092358"/>
    <w:rsid w:val="00093179"/>
    <w:rsid w:val="00093B2B"/>
    <w:rsid w:val="00093F73"/>
    <w:rsid w:val="00094630"/>
    <w:rsid w:val="00095244"/>
    <w:rsid w:val="000959FA"/>
    <w:rsid w:val="000964C5"/>
    <w:rsid w:val="00096A10"/>
    <w:rsid w:val="00096A6B"/>
    <w:rsid w:val="00096EE2"/>
    <w:rsid w:val="000978EB"/>
    <w:rsid w:val="00097CB3"/>
    <w:rsid w:val="00097FB1"/>
    <w:rsid w:val="000A0220"/>
    <w:rsid w:val="000A02FF"/>
    <w:rsid w:val="000A2B7D"/>
    <w:rsid w:val="000A3BBD"/>
    <w:rsid w:val="000A412B"/>
    <w:rsid w:val="000A4E3B"/>
    <w:rsid w:val="000A528A"/>
    <w:rsid w:val="000A5D36"/>
    <w:rsid w:val="000A66C3"/>
    <w:rsid w:val="000A66FC"/>
    <w:rsid w:val="000A6803"/>
    <w:rsid w:val="000A708A"/>
    <w:rsid w:val="000A7F90"/>
    <w:rsid w:val="000B09F2"/>
    <w:rsid w:val="000B0BA1"/>
    <w:rsid w:val="000B1D4C"/>
    <w:rsid w:val="000B202B"/>
    <w:rsid w:val="000B2638"/>
    <w:rsid w:val="000B2DE1"/>
    <w:rsid w:val="000B334C"/>
    <w:rsid w:val="000B3840"/>
    <w:rsid w:val="000B3EE9"/>
    <w:rsid w:val="000B4203"/>
    <w:rsid w:val="000B454E"/>
    <w:rsid w:val="000B479C"/>
    <w:rsid w:val="000B4D0C"/>
    <w:rsid w:val="000B55CE"/>
    <w:rsid w:val="000B59AC"/>
    <w:rsid w:val="000B5F72"/>
    <w:rsid w:val="000B6116"/>
    <w:rsid w:val="000B6670"/>
    <w:rsid w:val="000B786B"/>
    <w:rsid w:val="000C0A90"/>
    <w:rsid w:val="000C0D5C"/>
    <w:rsid w:val="000C117A"/>
    <w:rsid w:val="000C2D1A"/>
    <w:rsid w:val="000C2D7B"/>
    <w:rsid w:val="000C390E"/>
    <w:rsid w:val="000C3D40"/>
    <w:rsid w:val="000C5203"/>
    <w:rsid w:val="000C53D5"/>
    <w:rsid w:val="000C565C"/>
    <w:rsid w:val="000C6987"/>
    <w:rsid w:val="000C6B1B"/>
    <w:rsid w:val="000C7124"/>
    <w:rsid w:val="000C7ECB"/>
    <w:rsid w:val="000D039E"/>
    <w:rsid w:val="000D1F10"/>
    <w:rsid w:val="000D24A7"/>
    <w:rsid w:val="000D2A78"/>
    <w:rsid w:val="000D2C59"/>
    <w:rsid w:val="000D3CF8"/>
    <w:rsid w:val="000D4420"/>
    <w:rsid w:val="000D4E94"/>
    <w:rsid w:val="000D5425"/>
    <w:rsid w:val="000D548B"/>
    <w:rsid w:val="000D552E"/>
    <w:rsid w:val="000D5B8E"/>
    <w:rsid w:val="000D68C1"/>
    <w:rsid w:val="000D72CE"/>
    <w:rsid w:val="000E10E7"/>
    <w:rsid w:val="000E149C"/>
    <w:rsid w:val="000E14D7"/>
    <w:rsid w:val="000E16F3"/>
    <w:rsid w:val="000E1FB4"/>
    <w:rsid w:val="000E22E5"/>
    <w:rsid w:val="000E27BC"/>
    <w:rsid w:val="000E2C0B"/>
    <w:rsid w:val="000E2CE1"/>
    <w:rsid w:val="000E3952"/>
    <w:rsid w:val="000E3C00"/>
    <w:rsid w:val="000E53C8"/>
    <w:rsid w:val="000E586F"/>
    <w:rsid w:val="000E6479"/>
    <w:rsid w:val="000E7ECC"/>
    <w:rsid w:val="000F035E"/>
    <w:rsid w:val="000F17B8"/>
    <w:rsid w:val="000F1A27"/>
    <w:rsid w:val="000F1AB4"/>
    <w:rsid w:val="000F1F1E"/>
    <w:rsid w:val="000F222E"/>
    <w:rsid w:val="000F2C21"/>
    <w:rsid w:val="000F3DDF"/>
    <w:rsid w:val="000F4315"/>
    <w:rsid w:val="000F4763"/>
    <w:rsid w:val="000F4E56"/>
    <w:rsid w:val="000F4EDE"/>
    <w:rsid w:val="000F4EE4"/>
    <w:rsid w:val="000F5F6C"/>
    <w:rsid w:val="000F6667"/>
    <w:rsid w:val="000F67A1"/>
    <w:rsid w:val="000F6AEA"/>
    <w:rsid w:val="000F7A9A"/>
    <w:rsid w:val="00100157"/>
    <w:rsid w:val="001005BF"/>
    <w:rsid w:val="001017FD"/>
    <w:rsid w:val="0010184F"/>
    <w:rsid w:val="00101926"/>
    <w:rsid w:val="00101BE7"/>
    <w:rsid w:val="001021F0"/>
    <w:rsid w:val="00102481"/>
    <w:rsid w:val="001027C3"/>
    <w:rsid w:val="001037B4"/>
    <w:rsid w:val="00103B30"/>
    <w:rsid w:val="00103B59"/>
    <w:rsid w:val="00104CA5"/>
    <w:rsid w:val="001052BB"/>
    <w:rsid w:val="00105F7D"/>
    <w:rsid w:val="00106E4E"/>
    <w:rsid w:val="001076BF"/>
    <w:rsid w:val="00112099"/>
    <w:rsid w:val="001126B1"/>
    <w:rsid w:val="0011331E"/>
    <w:rsid w:val="00114A6A"/>
    <w:rsid w:val="00114FB6"/>
    <w:rsid w:val="001151D0"/>
    <w:rsid w:val="00115416"/>
    <w:rsid w:val="00115ABD"/>
    <w:rsid w:val="00115B85"/>
    <w:rsid w:val="0011631A"/>
    <w:rsid w:val="00116C5F"/>
    <w:rsid w:val="001178B9"/>
    <w:rsid w:val="00120510"/>
    <w:rsid w:val="001217DE"/>
    <w:rsid w:val="00121A54"/>
    <w:rsid w:val="00122180"/>
    <w:rsid w:val="00122C6E"/>
    <w:rsid w:val="001230AB"/>
    <w:rsid w:val="00123986"/>
    <w:rsid w:val="00123B29"/>
    <w:rsid w:val="00123F0C"/>
    <w:rsid w:val="00124382"/>
    <w:rsid w:val="0012458E"/>
    <w:rsid w:val="00124BFA"/>
    <w:rsid w:val="0012529B"/>
    <w:rsid w:val="00126173"/>
    <w:rsid w:val="00126743"/>
    <w:rsid w:val="001303F0"/>
    <w:rsid w:val="00130719"/>
    <w:rsid w:val="00130E47"/>
    <w:rsid w:val="00131034"/>
    <w:rsid w:val="00131037"/>
    <w:rsid w:val="00131762"/>
    <w:rsid w:val="00131784"/>
    <w:rsid w:val="00133F38"/>
    <w:rsid w:val="00134E75"/>
    <w:rsid w:val="001353CE"/>
    <w:rsid w:val="0013544F"/>
    <w:rsid w:val="0013593C"/>
    <w:rsid w:val="00135F8C"/>
    <w:rsid w:val="001378CE"/>
    <w:rsid w:val="00137DD4"/>
    <w:rsid w:val="0014192E"/>
    <w:rsid w:val="00141DA0"/>
    <w:rsid w:val="00141DDB"/>
    <w:rsid w:val="001427E1"/>
    <w:rsid w:val="001429C3"/>
    <w:rsid w:val="00142BEB"/>
    <w:rsid w:val="001433F6"/>
    <w:rsid w:val="00143EAC"/>
    <w:rsid w:val="00144DA2"/>
    <w:rsid w:val="001453FD"/>
    <w:rsid w:val="001457C7"/>
    <w:rsid w:val="00145A04"/>
    <w:rsid w:val="00147F29"/>
    <w:rsid w:val="00150811"/>
    <w:rsid w:val="00150A61"/>
    <w:rsid w:val="00150A7A"/>
    <w:rsid w:val="00150A84"/>
    <w:rsid w:val="0015123F"/>
    <w:rsid w:val="00151694"/>
    <w:rsid w:val="00151C02"/>
    <w:rsid w:val="00151D28"/>
    <w:rsid w:val="00152088"/>
    <w:rsid w:val="0015284A"/>
    <w:rsid w:val="00152A9E"/>
    <w:rsid w:val="00153332"/>
    <w:rsid w:val="00153533"/>
    <w:rsid w:val="00153A9E"/>
    <w:rsid w:val="00153D87"/>
    <w:rsid w:val="00154DA6"/>
    <w:rsid w:val="00155380"/>
    <w:rsid w:val="00155A9A"/>
    <w:rsid w:val="00155F19"/>
    <w:rsid w:val="001561F9"/>
    <w:rsid w:val="00157F50"/>
    <w:rsid w:val="00160BEC"/>
    <w:rsid w:val="001620A8"/>
    <w:rsid w:val="00162101"/>
    <w:rsid w:val="001621D8"/>
    <w:rsid w:val="001625C6"/>
    <w:rsid w:val="00162657"/>
    <w:rsid w:val="0016278C"/>
    <w:rsid w:val="001637FC"/>
    <w:rsid w:val="00163E87"/>
    <w:rsid w:val="0016457F"/>
    <w:rsid w:val="0016480B"/>
    <w:rsid w:val="0016532E"/>
    <w:rsid w:val="00165562"/>
    <w:rsid w:val="0016589D"/>
    <w:rsid w:val="00165CEF"/>
    <w:rsid w:val="00166990"/>
    <w:rsid w:val="00167126"/>
    <w:rsid w:val="00170566"/>
    <w:rsid w:val="0017091A"/>
    <w:rsid w:val="0017126D"/>
    <w:rsid w:val="00172506"/>
    <w:rsid w:val="001728F6"/>
    <w:rsid w:val="00172A9F"/>
    <w:rsid w:val="001733CB"/>
    <w:rsid w:val="0017376B"/>
    <w:rsid w:val="00173845"/>
    <w:rsid w:val="001738B4"/>
    <w:rsid w:val="00173925"/>
    <w:rsid w:val="00173CAE"/>
    <w:rsid w:val="001754DD"/>
    <w:rsid w:val="00175737"/>
    <w:rsid w:val="00175F68"/>
    <w:rsid w:val="00175FE5"/>
    <w:rsid w:val="00176787"/>
    <w:rsid w:val="00176832"/>
    <w:rsid w:val="00176BAF"/>
    <w:rsid w:val="00177A69"/>
    <w:rsid w:val="00177ABC"/>
    <w:rsid w:val="00180A1B"/>
    <w:rsid w:val="00180F4D"/>
    <w:rsid w:val="00181299"/>
    <w:rsid w:val="001821F6"/>
    <w:rsid w:val="00183167"/>
    <w:rsid w:val="001835D0"/>
    <w:rsid w:val="00183790"/>
    <w:rsid w:val="00183ABC"/>
    <w:rsid w:val="00184D1D"/>
    <w:rsid w:val="00186A1F"/>
    <w:rsid w:val="001923B8"/>
    <w:rsid w:val="00192E70"/>
    <w:rsid w:val="00193AD2"/>
    <w:rsid w:val="00195E08"/>
    <w:rsid w:val="00195FAB"/>
    <w:rsid w:val="00196692"/>
    <w:rsid w:val="00196BD8"/>
    <w:rsid w:val="0019749F"/>
    <w:rsid w:val="001A0665"/>
    <w:rsid w:val="001A0773"/>
    <w:rsid w:val="001A0990"/>
    <w:rsid w:val="001A0FF9"/>
    <w:rsid w:val="001A1988"/>
    <w:rsid w:val="001A1D70"/>
    <w:rsid w:val="001A1E90"/>
    <w:rsid w:val="001A1FF1"/>
    <w:rsid w:val="001A2095"/>
    <w:rsid w:val="001A2963"/>
    <w:rsid w:val="001A31AD"/>
    <w:rsid w:val="001A3347"/>
    <w:rsid w:val="001A418E"/>
    <w:rsid w:val="001A5C85"/>
    <w:rsid w:val="001A5D45"/>
    <w:rsid w:val="001A60AC"/>
    <w:rsid w:val="001A6518"/>
    <w:rsid w:val="001A6BA2"/>
    <w:rsid w:val="001A7143"/>
    <w:rsid w:val="001A76DC"/>
    <w:rsid w:val="001A79D9"/>
    <w:rsid w:val="001B12CA"/>
    <w:rsid w:val="001B1605"/>
    <w:rsid w:val="001B223C"/>
    <w:rsid w:val="001B2562"/>
    <w:rsid w:val="001B2A07"/>
    <w:rsid w:val="001B3AB7"/>
    <w:rsid w:val="001B4189"/>
    <w:rsid w:val="001B5849"/>
    <w:rsid w:val="001B58C4"/>
    <w:rsid w:val="001B5E48"/>
    <w:rsid w:val="001B61BB"/>
    <w:rsid w:val="001B6717"/>
    <w:rsid w:val="001B7833"/>
    <w:rsid w:val="001B7CC5"/>
    <w:rsid w:val="001B7D5C"/>
    <w:rsid w:val="001B7E56"/>
    <w:rsid w:val="001C0293"/>
    <w:rsid w:val="001C0F38"/>
    <w:rsid w:val="001C13CF"/>
    <w:rsid w:val="001C1948"/>
    <w:rsid w:val="001C1A9C"/>
    <w:rsid w:val="001C2533"/>
    <w:rsid w:val="001C2E8C"/>
    <w:rsid w:val="001C434C"/>
    <w:rsid w:val="001C4E9E"/>
    <w:rsid w:val="001C4FF4"/>
    <w:rsid w:val="001C555A"/>
    <w:rsid w:val="001C749D"/>
    <w:rsid w:val="001C7E9F"/>
    <w:rsid w:val="001D0459"/>
    <w:rsid w:val="001D08DF"/>
    <w:rsid w:val="001D0DFF"/>
    <w:rsid w:val="001D174F"/>
    <w:rsid w:val="001D1B26"/>
    <w:rsid w:val="001D2760"/>
    <w:rsid w:val="001D2E94"/>
    <w:rsid w:val="001D2EBC"/>
    <w:rsid w:val="001D38FC"/>
    <w:rsid w:val="001D50DC"/>
    <w:rsid w:val="001D52A5"/>
    <w:rsid w:val="001D548A"/>
    <w:rsid w:val="001D60D6"/>
    <w:rsid w:val="001D6CE0"/>
    <w:rsid w:val="001D71D1"/>
    <w:rsid w:val="001D75A4"/>
    <w:rsid w:val="001D7B4C"/>
    <w:rsid w:val="001E021E"/>
    <w:rsid w:val="001E04E8"/>
    <w:rsid w:val="001E149D"/>
    <w:rsid w:val="001E21F1"/>
    <w:rsid w:val="001E27B2"/>
    <w:rsid w:val="001E2AF5"/>
    <w:rsid w:val="001E2B75"/>
    <w:rsid w:val="001E328C"/>
    <w:rsid w:val="001E485E"/>
    <w:rsid w:val="001E4D7A"/>
    <w:rsid w:val="001E4F73"/>
    <w:rsid w:val="001E72B2"/>
    <w:rsid w:val="001F07D5"/>
    <w:rsid w:val="001F0A68"/>
    <w:rsid w:val="001F0B8C"/>
    <w:rsid w:val="001F2920"/>
    <w:rsid w:val="001F29A6"/>
    <w:rsid w:val="001F53F5"/>
    <w:rsid w:val="001F6880"/>
    <w:rsid w:val="001F7254"/>
    <w:rsid w:val="001F73A4"/>
    <w:rsid w:val="00200429"/>
    <w:rsid w:val="00200EE7"/>
    <w:rsid w:val="002013E7"/>
    <w:rsid w:val="00201C20"/>
    <w:rsid w:val="00201EAC"/>
    <w:rsid w:val="00203B6F"/>
    <w:rsid w:val="00203EFE"/>
    <w:rsid w:val="00204D58"/>
    <w:rsid w:val="00204DDE"/>
    <w:rsid w:val="0020589E"/>
    <w:rsid w:val="00205ACA"/>
    <w:rsid w:val="0020612A"/>
    <w:rsid w:val="002065A8"/>
    <w:rsid w:val="00206BB8"/>
    <w:rsid w:val="00206CA8"/>
    <w:rsid w:val="00207698"/>
    <w:rsid w:val="002079CC"/>
    <w:rsid w:val="00207AA6"/>
    <w:rsid w:val="00210896"/>
    <w:rsid w:val="0021133A"/>
    <w:rsid w:val="00211B6A"/>
    <w:rsid w:val="002121E9"/>
    <w:rsid w:val="002123FB"/>
    <w:rsid w:val="00212553"/>
    <w:rsid w:val="0021304E"/>
    <w:rsid w:val="00213BAC"/>
    <w:rsid w:val="00214105"/>
    <w:rsid w:val="002141A4"/>
    <w:rsid w:val="0021460B"/>
    <w:rsid w:val="0021484F"/>
    <w:rsid w:val="00214F7B"/>
    <w:rsid w:val="002151B5"/>
    <w:rsid w:val="00215384"/>
    <w:rsid w:val="002153F4"/>
    <w:rsid w:val="00215794"/>
    <w:rsid w:val="00215A2E"/>
    <w:rsid w:val="00215B81"/>
    <w:rsid w:val="00216082"/>
    <w:rsid w:val="00216BF4"/>
    <w:rsid w:val="00220641"/>
    <w:rsid w:val="00220B42"/>
    <w:rsid w:val="0022142D"/>
    <w:rsid w:val="00221836"/>
    <w:rsid w:val="002226B5"/>
    <w:rsid w:val="002234E5"/>
    <w:rsid w:val="00224148"/>
    <w:rsid w:val="002244D9"/>
    <w:rsid w:val="002245DE"/>
    <w:rsid w:val="0022462B"/>
    <w:rsid w:val="00224C03"/>
    <w:rsid w:val="002255C1"/>
    <w:rsid w:val="002274D5"/>
    <w:rsid w:val="00230AEB"/>
    <w:rsid w:val="00230C79"/>
    <w:rsid w:val="002311EA"/>
    <w:rsid w:val="002312BA"/>
    <w:rsid w:val="002324A1"/>
    <w:rsid w:val="00232C59"/>
    <w:rsid w:val="00233992"/>
    <w:rsid w:val="00235025"/>
    <w:rsid w:val="0023585E"/>
    <w:rsid w:val="00235A50"/>
    <w:rsid w:val="00235C5D"/>
    <w:rsid w:val="00236364"/>
    <w:rsid w:val="0023702F"/>
    <w:rsid w:val="00237A51"/>
    <w:rsid w:val="00237BCE"/>
    <w:rsid w:val="00237C9E"/>
    <w:rsid w:val="00237D2D"/>
    <w:rsid w:val="00240163"/>
    <w:rsid w:val="0024154D"/>
    <w:rsid w:val="00241919"/>
    <w:rsid w:val="0024192C"/>
    <w:rsid w:val="00241B3F"/>
    <w:rsid w:val="00241F66"/>
    <w:rsid w:val="00242158"/>
    <w:rsid w:val="00242C6F"/>
    <w:rsid w:val="002439D3"/>
    <w:rsid w:val="00243B36"/>
    <w:rsid w:val="00243E40"/>
    <w:rsid w:val="002448CF"/>
    <w:rsid w:val="0024556C"/>
    <w:rsid w:val="002458F2"/>
    <w:rsid w:val="00245EBA"/>
    <w:rsid w:val="00245F0F"/>
    <w:rsid w:val="00246389"/>
    <w:rsid w:val="00246E7B"/>
    <w:rsid w:val="0024728E"/>
    <w:rsid w:val="00247360"/>
    <w:rsid w:val="002478E1"/>
    <w:rsid w:val="002503CB"/>
    <w:rsid w:val="0025092E"/>
    <w:rsid w:val="00250A8C"/>
    <w:rsid w:val="00250F7F"/>
    <w:rsid w:val="00253913"/>
    <w:rsid w:val="00254721"/>
    <w:rsid w:val="002547A8"/>
    <w:rsid w:val="00254F48"/>
    <w:rsid w:val="00255021"/>
    <w:rsid w:val="00255616"/>
    <w:rsid w:val="002556C7"/>
    <w:rsid w:val="00256525"/>
    <w:rsid w:val="002576BD"/>
    <w:rsid w:val="00257967"/>
    <w:rsid w:val="00257F4C"/>
    <w:rsid w:val="00260768"/>
    <w:rsid w:val="00260FD5"/>
    <w:rsid w:val="00261086"/>
    <w:rsid w:val="002610B5"/>
    <w:rsid w:val="002613FF"/>
    <w:rsid w:val="00261F0A"/>
    <w:rsid w:val="00261FAA"/>
    <w:rsid w:val="002620F1"/>
    <w:rsid w:val="0026294C"/>
    <w:rsid w:val="00263351"/>
    <w:rsid w:val="0026362D"/>
    <w:rsid w:val="0026362E"/>
    <w:rsid w:val="0026375D"/>
    <w:rsid w:val="00263979"/>
    <w:rsid w:val="00263A6F"/>
    <w:rsid w:val="0026452E"/>
    <w:rsid w:val="002645E3"/>
    <w:rsid w:val="00265DE9"/>
    <w:rsid w:val="002666A1"/>
    <w:rsid w:val="0026791C"/>
    <w:rsid w:val="00270042"/>
    <w:rsid w:val="002703A9"/>
    <w:rsid w:val="00270E2B"/>
    <w:rsid w:val="0027114B"/>
    <w:rsid w:val="00271872"/>
    <w:rsid w:val="002725D4"/>
    <w:rsid w:val="00272AFD"/>
    <w:rsid w:val="00272BAE"/>
    <w:rsid w:val="00272BFE"/>
    <w:rsid w:val="00273312"/>
    <w:rsid w:val="0027565B"/>
    <w:rsid w:val="0027569B"/>
    <w:rsid w:val="00276796"/>
    <w:rsid w:val="00277019"/>
    <w:rsid w:val="002778F2"/>
    <w:rsid w:val="00280714"/>
    <w:rsid w:val="002807AE"/>
    <w:rsid w:val="002809AB"/>
    <w:rsid w:val="00280A1D"/>
    <w:rsid w:val="00280A55"/>
    <w:rsid w:val="00280D62"/>
    <w:rsid w:val="00280F87"/>
    <w:rsid w:val="00281075"/>
    <w:rsid w:val="00281988"/>
    <w:rsid w:val="00281E32"/>
    <w:rsid w:val="00282330"/>
    <w:rsid w:val="00283590"/>
    <w:rsid w:val="002835AC"/>
    <w:rsid w:val="0028402B"/>
    <w:rsid w:val="002845BF"/>
    <w:rsid w:val="00284FF0"/>
    <w:rsid w:val="00285031"/>
    <w:rsid w:val="00285D4A"/>
    <w:rsid w:val="00286AF8"/>
    <w:rsid w:val="00287610"/>
    <w:rsid w:val="00290242"/>
    <w:rsid w:val="0029068F"/>
    <w:rsid w:val="002908DA"/>
    <w:rsid w:val="00290EBF"/>
    <w:rsid w:val="00291A93"/>
    <w:rsid w:val="00291DB2"/>
    <w:rsid w:val="00291E12"/>
    <w:rsid w:val="00292045"/>
    <w:rsid w:val="00292B30"/>
    <w:rsid w:val="0029397B"/>
    <w:rsid w:val="00293FB6"/>
    <w:rsid w:val="00294F8A"/>
    <w:rsid w:val="00294FD4"/>
    <w:rsid w:val="0029501C"/>
    <w:rsid w:val="0029509E"/>
    <w:rsid w:val="0029604D"/>
    <w:rsid w:val="0029641E"/>
    <w:rsid w:val="002967E0"/>
    <w:rsid w:val="00297017"/>
    <w:rsid w:val="0029710F"/>
    <w:rsid w:val="002974B7"/>
    <w:rsid w:val="00297CED"/>
    <w:rsid w:val="002A0292"/>
    <w:rsid w:val="002A06D1"/>
    <w:rsid w:val="002A08CE"/>
    <w:rsid w:val="002A1056"/>
    <w:rsid w:val="002A13F1"/>
    <w:rsid w:val="002A176E"/>
    <w:rsid w:val="002A1A22"/>
    <w:rsid w:val="002A1D7F"/>
    <w:rsid w:val="002A308F"/>
    <w:rsid w:val="002A37EC"/>
    <w:rsid w:val="002A3BEA"/>
    <w:rsid w:val="002A3D48"/>
    <w:rsid w:val="002A4379"/>
    <w:rsid w:val="002A4479"/>
    <w:rsid w:val="002A484A"/>
    <w:rsid w:val="002A5BAB"/>
    <w:rsid w:val="002A5EAB"/>
    <w:rsid w:val="002A6F89"/>
    <w:rsid w:val="002A7198"/>
    <w:rsid w:val="002A78E0"/>
    <w:rsid w:val="002B019B"/>
    <w:rsid w:val="002B0A6A"/>
    <w:rsid w:val="002B1018"/>
    <w:rsid w:val="002B27EA"/>
    <w:rsid w:val="002B38D7"/>
    <w:rsid w:val="002B3BB0"/>
    <w:rsid w:val="002B3C3B"/>
    <w:rsid w:val="002B4071"/>
    <w:rsid w:val="002B4C87"/>
    <w:rsid w:val="002B4E7C"/>
    <w:rsid w:val="002B5054"/>
    <w:rsid w:val="002B6769"/>
    <w:rsid w:val="002B6858"/>
    <w:rsid w:val="002B68C8"/>
    <w:rsid w:val="002B696C"/>
    <w:rsid w:val="002B69F3"/>
    <w:rsid w:val="002B6C0F"/>
    <w:rsid w:val="002B7531"/>
    <w:rsid w:val="002C04DD"/>
    <w:rsid w:val="002C0691"/>
    <w:rsid w:val="002C0765"/>
    <w:rsid w:val="002C23B7"/>
    <w:rsid w:val="002C264D"/>
    <w:rsid w:val="002C2B27"/>
    <w:rsid w:val="002C2BA9"/>
    <w:rsid w:val="002C2F0A"/>
    <w:rsid w:val="002C35F8"/>
    <w:rsid w:val="002C364B"/>
    <w:rsid w:val="002C37F0"/>
    <w:rsid w:val="002C49BE"/>
    <w:rsid w:val="002C56E0"/>
    <w:rsid w:val="002C5B0D"/>
    <w:rsid w:val="002C687F"/>
    <w:rsid w:val="002C6D11"/>
    <w:rsid w:val="002C6E83"/>
    <w:rsid w:val="002C7138"/>
    <w:rsid w:val="002D020E"/>
    <w:rsid w:val="002D1857"/>
    <w:rsid w:val="002D255A"/>
    <w:rsid w:val="002D29B5"/>
    <w:rsid w:val="002D34A6"/>
    <w:rsid w:val="002D4331"/>
    <w:rsid w:val="002D55C2"/>
    <w:rsid w:val="002D5793"/>
    <w:rsid w:val="002D5C59"/>
    <w:rsid w:val="002D5EF1"/>
    <w:rsid w:val="002D653C"/>
    <w:rsid w:val="002D662C"/>
    <w:rsid w:val="002D6C4A"/>
    <w:rsid w:val="002D6D2D"/>
    <w:rsid w:val="002D7ECA"/>
    <w:rsid w:val="002E0F3E"/>
    <w:rsid w:val="002E17C9"/>
    <w:rsid w:val="002E309D"/>
    <w:rsid w:val="002E512C"/>
    <w:rsid w:val="002E5167"/>
    <w:rsid w:val="002E5A5E"/>
    <w:rsid w:val="002E5B3C"/>
    <w:rsid w:val="002E5F2E"/>
    <w:rsid w:val="002E6246"/>
    <w:rsid w:val="002E62C5"/>
    <w:rsid w:val="002E67C0"/>
    <w:rsid w:val="002E6A43"/>
    <w:rsid w:val="002E6E83"/>
    <w:rsid w:val="002E6EC8"/>
    <w:rsid w:val="002E7165"/>
    <w:rsid w:val="002F0C92"/>
    <w:rsid w:val="002F17DB"/>
    <w:rsid w:val="002F22D2"/>
    <w:rsid w:val="002F23D2"/>
    <w:rsid w:val="002F2D75"/>
    <w:rsid w:val="002F2FCC"/>
    <w:rsid w:val="002F47D6"/>
    <w:rsid w:val="002F4A4B"/>
    <w:rsid w:val="002F4F34"/>
    <w:rsid w:val="002F643E"/>
    <w:rsid w:val="002F67ED"/>
    <w:rsid w:val="002F6820"/>
    <w:rsid w:val="002F7007"/>
    <w:rsid w:val="002F7427"/>
    <w:rsid w:val="002F7A7E"/>
    <w:rsid w:val="002F7CF5"/>
    <w:rsid w:val="003012FA"/>
    <w:rsid w:val="00301328"/>
    <w:rsid w:val="00301828"/>
    <w:rsid w:val="00302911"/>
    <w:rsid w:val="00302C43"/>
    <w:rsid w:val="00302E97"/>
    <w:rsid w:val="00303393"/>
    <w:rsid w:val="003053DB"/>
    <w:rsid w:val="003062EB"/>
    <w:rsid w:val="00306647"/>
    <w:rsid w:val="00306E6E"/>
    <w:rsid w:val="00307BD6"/>
    <w:rsid w:val="00311A46"/>
    <w:rsid w:val="00312275"/>
    <w:rsid w:val="00312BD1"/>
    <w:rsid w:val="00313100"/>
    <w:rsid w:val="003135BD"/>
    <w:rsid w:val="003137A1"/>
    <w:rsid w:val="0031385D"/>
    <w:rsid w:val="00314C1F"/>
    <w:rsid w:val="00314D53"/>
    <w:rsid w:val="003151BB"/>
    <w:rsid w:val="003152DF"/>
    <w:rsid w:val="003160BA"/>
    <w:rsid w:val="00316A1C"/>
    <w:rsid w:val="00316B6A"/>
    <w:rsid w:val="003173EA"/>
    <w:rsid w:val="00320806"/>
    <w:rsid w:val="0032097B"/>
    <w:rsid w:val="003209C0"/>
    <w:rsid w:val="00320AA0"/>
    <w:rsid w:val="003216EF"/>
    <w:rsid w:val="003217FF"/>
    <w:rsid w:val="00322A0C"/>
    <w:rsid w:val="00322C4F"/>
    <w:rsid w:val="00322D27"/>
    <w:rsid w:val="003233D3"/>
    <w:rsid w:val="00323971"/>
    <w:rsid w:val="00323A94"/>
    <w:rsid w:val="00323AAA"/>
    <w:rsid w:val="00325E8F"/>
    <w:rsid w:val="00326253"/>
    <w:rsid w:val="00326613"/>
    <w:rsid w:val="00327B97"/>
    <w:rsid w:val="0033042D"/>
    <w:rsid w:val="00330525"/>
    <w:rsid w:val="00330B5C"/>
    <w:rsid w:val="00331523"/>
    <w:rsid w:val="00332176"/>
    <w:rsid w:val="0033254E"/>
    <w:rsid w:val="00333D3D"/>
    <w:rsid w:val="0033488A"/>
    <w:rsid w:val="003356CB"/>
    <w:rsid w:val="00336F27"/>
    <w:rsid w:val="00340EFD"/>
    <w:rsid w:val="00340FA4"/>
    <w:rsid w:val="003414EE"/>
    <w:rsid w:val="00341C3A"/>
    <w:rsid w:val="0034250A"/>
    <w:rsid w:val="00342768"/>
    <w:rsid w:val="00342CB3"/>
    <w:rsid w:val="0034345D"/>
    <w:rsid w:val="0034439B"/>
    <w:rsid w:val="003448FE"/>
    <w:rsid w:val="00344B91"/>
    <w:rsid w:val="003455C8"/>
    <w:rsid w:val="00345A61"/>
    <w:rsid w:val="003461C6"/>
    <w:rsid w:val="00346B68"/>
    <w:rsid w:val="003472D0"/>
    <w:rsid w:val="00350A4A"/>
    <w:rsid w:val="00350AB8"/>
    <w:rsid w:val="00350B1F"/>
    <w:rsid w:val="003513CA"/>
    <w:rsid w:val="003513F5"/>
    <w:rsid w:val="00351B26"/>
    <w:rsid w:val="00351C7B"/>
    <w:rsid w:val="00352D8C"/>
    <w:rsid w:val="0035350C"/>
    <w:rsid w:val="00353F0A"/>
    <w:rsid w:val="00354AAF"/>
    <w:rsid w:val="00355337"/>
    <w:rsid w:val="003563DE"/>
    <w:rsid w:val="00356741"/>
    <w:rsid w:val="00356C0E"/>
    <w:rsid w:val="00357690"/>
    <w:rsid w:val="003603A6"/>
    <w:rsid w:val="00360741"/>
    <w:rsid w:val="00360A22"/>
    <w:rsid w:val="00360DBB"/>
    <w:rsid w:val="00362429"/>
    <w:rsid w:val="0036331C"/>
    <w:rsid w:val="00363871"/>
    <w:rsid w:val="00363D14"/>
    <w:rsid w:val="00363DFD"/>
    <w:rsid w:val="003646DD"/>
    <w:rsid w:val="003664EC"/>
    <w:rsid w:val="00366E73"/>
    <w:rsid w:val="00367175"/>
    <w:rsid w:val="0037009D"/>
    <w:rsid w:val="003700E7"/>
    <w:rsid w:val="00370595"/>
    <w:rsid w:val="00370BC2"/>
    <w:rsid w:val="00370FB0"/>
    <w:rsid w:val="00371E69"/>
    <w:rsid w:val="00372A2E"/>
    <w:rsid w:val="00372A79"/>
    <w:rsid w:val="00372FC7"/>
    <w:rsid w:val="0037413E"/>
    <w:rsid w:val="00374510"/>
    <w:rsid w:val="0037470D"/>
    <w:rsid w:val="0037544D"/>
    <w:rsid w:val="003769B0"/>
    <w:rsid w:val="00376D77"/>
    <w:rsid w:val="00380B63"/>
    <w:rsid w:val="00380CCE"/>
    <w:rsid w:val="00381491"/>
    <w:rsid w:val="003815AD"/>
    <w:rsid w:val="00381CDE"/>
    <w:rsid w:val="0038280D"/>
    <w:rsid w:val="00383A66"/>
    <w:rsid w:val="00383A81"/>
    <w:rsid w:val="00383FA0"/>
    <w:rsid w:val="00385F0C"/>
    <w:rsid w:val="00386906"/>
    <w:rsid w:val="003872C9"/>
    <w:rsid w:val="003875B2"/>
    <w:rsid w:val="003878DF"/>
    <w:rsid w:val="00390830"/>
    <w:rsid w:val="00390DF7"/>
    <w:rsid w:val="00391F9F"/>
    <w:rsid w:val="003923BA"/>
    <w:rsid w:val="00392B71"/>
    <w:rsid w:val="00392DCE"/>
    <w:rsid w:val="003938A4"/>
    <w:rsid w:val="0039397A"/>
    <w:rsid w:val="00395536"/>
    <w:rsid w:val="00396C84"/>
    <w:rsid w:val="00397075"/>
    <w:rsid w:val="003970F2"/>
    <w:rsid w:val="00397F07"/>
    <w:rsid w:val="003A0367"/>
    <w:rsid w:val="003A0738"/>
    <w:rsid w:val="003A0979"/>
    <w:rsid w:val="003A0DA5"/>
    <w:rsid w:val="003A0F5F"/>
    <w:rsid w:val="003A16C6"/>
    <w:rsid w:val="003A1772"/>
    <w:rsid w:val="003A1860"/>
    <w:rsid w:val="003A2AD3"/>
    <w:rsid w:val="003A4C1E"/>
    <w:rsid w:val="003A4E91"/>
    <w:rsid w:val="003A4F69"/>
    <w:rsid w:val="003A6657"/>
    <w:rsid w:val="003A6716"/>
    <w:rsid w:val="003A6C80"/>
    <w:rsid w:val="003A72F7"/>
    <w:rsid w:val="003A7B62"/>
    <w:rsid w:val="003B0E15"/>
    <w:rsid w:val="003B1D7D"/>
    <w:rsid w:val="003B1F0D"/>
    <w:rsid w:val="003B3B13"/>
    <w:rsid w:val="003B3C01"/>
    <w:rsid w:val="003B3E8C"/>
    <w:rsid w:val="003B4AD3"/>
    <w:rsid w:val="003B6617"/>
    <w:rsid w:val="003B6653"/>
    <w:rsid w:val="003B66CC"/>
    <w:rsid w:val="003B6A4B"/>
    <w:rsid w:val="003B6AED"/>
    <w:rsid w:val="003B73AC"/>
    <w:rsid w:val="003C08D4"/>
    <w:rsid w:val="003C1C0B"/>
    <w:rsid w:val="003C2892"/>
    <w:rsid w:val="003C41A6"/>
    <w:rsid w:val="003C45DA"/>
    <w:rsid w:val="003C494F"/>
    <w:rsid w:val="003C51E2"/>
    <w:rsid w:val="003C5A1D"/>
    <w:rsid w:val="003C662C"/>
    <w:rsid w:val="003C68B3"/>
    <w:rsid w:val="003C6A22"/>
    <w:rsid w:val="003C6FC6"/>
    <w:rsid w:val="003C76D5"/>
    <w:rsid w:val="003C7AFD"/>
    <w:rsid w:val="003D1AAA"/>
    <w:rsid w:val="003D1DBB"/>
    <w:rsid w:val="003D22E6"/>
    <w:rsid w:val="003D26BB"/>
    <w:rsid w:val="003D4311"/>
    <w:rsid w:val="003D45BC"/>
    <w:rsid w:val="003D576E"/>
    <w:rsid w:val="003D5F3D"/>
    <w:rsid w:val="003D5FBC"/>
    <w:rsid w:val="003D685A"/>
    <w:rsid w:val="003D7831"/>
    <w:rsid w:val="003D78AB"/>
    <w:rsid w:val="003D7ECC"/>
    <w:rsid w:val="003E0412"/>
    <w:rsid w:val="003E06F1"/>
    <w:rsid w:val="003E0AB4"/>
    <w:rsid w:val="003E1CD7"/>
    <w:rsid w:val="003E2807"/>
    <w:rsid w:val="003E32DB"/>
    <w:rsid w:val="003E3DD3"/>
    <w:rsid w:val="003E40D2"/>
    <w:rsid w:val="003E45FD"/>
    <w:rsid w:val="003E48D4"/>
    <w:rsid w:val="003E4CB9"/>
    <w:rsid w:val="003E69BE"/>
    <w:rsid w:val="003E6DA4"/>
    <w:rsid w:val="003E7646"/>
    <w:rsid w:val="003E7FF3"/>
    <w:rsid w:val="003F087C"/>
    <w:rsid w:val="003F0F9E"/>
    <w:rsid w:val="003F16BC"/>
    <w:rsid w:val="003F1A9E"/>
    <w:rsid w:val="003F2103"/>
    <w:rsid w:val="003F2169"/>
    <w:rsid w:val="003F2270"/>
    <w:rsid w:val="003F33DE"/>
    <w:rsid w:val="003F3441"/>
    <w:rsid w:val="003F3CBC"/>
    <w:rsid w:val="003F3E09"/>
    <w:rsid w:val="003F4357"/>
    <w:rsid w:val="003F4428"/>
    <w:rsid w:val="003F48DF"/>
    <w:rsid w:val="003F5F45"/>
    <w:rsid w:val="003F60F9"/>
    <w:rsid w:val="003F65D1"/>
    <w:rsid w:val="003F6A32"/>
    <w:rsid w:val="003F7E72"/>
    <w:rsid w:val="00400278"/>
    <w:rsid w:val="00400D2E"/>
    <w:rsid w:val="004011B1"/>
    <w:rsid w:val="00402553"/>
    <w:rsid w:val="00402EAD"/>
    <w:rsid w:val="00403C54"/>
    <w:rsid w:val="00404F26"/>
    <w:rsid w:val="00404F42"/>
    <w:rsid w:val="004058CB"/>
    <w:rsid w:val="004064C5"/>
    <w:rsid w:val="00406B2E"/>
    <w:rsid w:val="0040741A"/>
    <w:rsid w:val="0041001C"/>
    <w:rsid w:val="00410C6F"/>
    <w:rsid w:val="00411816"/>
    <w:rsid w:val="00411957"/>
    <w:rsid w:val="00414A3D"/>
    <w:rsid w:val="00414E43"/>
    <w:rsid w:val="0041580E"/>
    <w:rsid w:val="0041619C"/>
    <w:rsid w:val="00416355"/>
    <w:rsid w:val="0041646D"/>
    <w:rsid w:val="004171BF"/>
    <w:rsid w:val="0041747E"/>
    <w:rsid w:val="00417D7F"/>
    <w:rsid w:val="00420257"/>
    <w:rsid w:val="00420BBD"/>
    <w:rsid w:val="00421019"/>
    <w:rsid w:val="00421ACE"/>
    <w:rsid w:val="00422827"/>
    <w:rsid w:val="004252EC"/>
    <w:rsid w:val="0042550D"/>
    <w:rsid w:val="00426240"/>
    <w:rsid w:val="00426E05"/>
    <w:rsid w:val="00427158"/>
    <w:rsid w:val="00427533"/>
    <w:rsid w:val="004302BE"/>
    <w:rsid w:val="004329A6"/>
    <w:rsid w:val="00432B77"/>
    <w:rsid w:val="004337F4"/>
    <w:rsid w:val="00434722"/>
    <w:rsid w:val="0043570F"/>
    <w:rsid w:val="00436C19"/>
    <w:rsid w:val="004378FE"/>
    <w:rsid w:val="00437E55"/>
    <w:rsid w:val="00440104"/>
    <w:rsid w:val="00440FB5"/>
    <w:rsid w:val="0044139D"/>
    <w:rsid w:val="00441DF7"/>
    <w:rsid w:val="00442628"/>
    <w:rsid w:val="0044314C"/>
    <w:rsid w:val="004446AE"/>
    <w:rsid w:val="00444D2B"/>
    <w:rsid w:val="00444E3C"/>
    <w:rsid w:val="0044603B"/>
    <w:rsid w:val="00446B18"/>
    <w:rsid w:val="0044709A"/>
    <w:rsid w:val="00447675"/>
    <w:rsid w:val="00447946"/>
    <w:rsid w:val="00450410"/>
    <w:rsid w:val="0045161F"/>
    <w:rsid w:val="00451FAD"/>
    <w:rsid w:val="004523FD"/>
    <w:rsid w:val="004525EB"/>
    <w:rsid w:val="00452D23"/>
    <w:rsid w:val="00454169"/>
    <w:rsid w:val="004542D9"/>
    <w:rsid w:val="0045495E"/>
    <w:rsid w:val="00456010"/>
    <w:rsid w:val="00456219"/>
    <w:rsid w:val="00456D5C"/>
    <w:rsid w:val="00457573"/>
    <w:rsid w:val="00460C94"/>
    <w:rsid w:val="004618D4"/>
    <w:rsid w:val="00461BBA"/>
    <w:rsid w:val="0046269D"/>
    <w:rsid w:val="00462984"/>
    <w:rsid w:val="00462C4D"/>
    <w:rsid w:val="00463562"/>
    <w:rsid w:val="00465156"/>
    <w:rsid w:val="0046628B"/>
    <w:rsid w:val="00466474"/>
    <w:rsid w:val="00466826"/>
    <w:rsid w:val="00466D11"/>
    <w:rsid w:val="00466D2C"/>
    <w:rsid w:val="0046705A"/>
    <w:rsid w:val="00467352"/>
    <w:rsid w:val="00467A49"/>
    <w:rsid w:val="00467C9E"/>
    <w:rsid w:val="00467F47"/>
    <w:rsid w:val="00470FC3"/>
    <w:rsid w:val="00471738"/>
    <w:rsid w:val="00471C2C"/>
    <w:rsid w:val="00471F18"/>
    <w:rsid w:val="00472C67"/>
    <w:rsid w:val="0047308C"/>
    <w:rsid w:val="004731D1"/>
    <w:rsid w:val="004733AE"/>
    <w:rsid w:val="00473557"/>
    <w:rsid w:val="00474DD4"/>
    <w:rsid w:val="00474F36"/>
    <w:rsid w:val="00475ED5"/>
    <w:rsid w:val="00475F0F"/>
    <w:rsid w:val="004761E4"/>
    <w:rsid w:val="004767D7"/>
    <w:rsid w:val="00476827"/>
    <w:rsid w:val="0047695B"/>
    <w:rsid w:val="004804C2"/>
    <w:rsid w:val="00481780"/>
    <w:rsid w:val="004818F8"/>
    <w:rsid w:val="00481982"/>
    <w:rsid w:val="0048211B"/>
    <w:rsid w:val="0048224C"/>
    <w:rsid w:val="0048270E"/>
    <w:rsid w:val="00482B5A"/>
    <w:rsid w:val="00482FF3"/>
    <w:rsid w:val="00483060"/>
    <w:rsid w:val="00483203"/>
    <w:rsid w:val="004849B9"/>
    <w:rsid w:val="00484B50"/>
    <w:rsid w:val="00484CD2"/>
    <w:rsid w:val="00484D84"/>
    <w:rsid w:val="0048514E"/>
    <w:rsid w:val="0048551F"/>
    <w:rsid w:val="00485ABB"/>
    <w:rsid w:val="00486130"/>
    <w:rsid w:val="004866FC"/>
    <w:rsid w:val="00486A3E"/>
    <w:rsid w:val="00487372"/>
    <w:rsid w:val="00487510"/>
    <w:rsid w:val="0049106C"/>
    <w:rsid w:val="00491712"/>
    <w:rsid w:val="00492DCE"/>
    <w:rsid w:val="00492F3D"/>
    <w:rsid w:val="0049325D"/>
    <w:rsid w:val="00494AFB"/>
    <w:rsid w:val="00495366"/>
    <w:rsid w:val="00495C75"/>
    <w:rsid w:val="0049622A"/>
    <w:rsid w:val="00496D0E"/>
    <w:rsid w:val="00497080"/>
    <w:rsid w:val="004971A7"/>
    <w:rsid w:val="00497529"/>
    <w:rsid w:val="004A026A"/>
    <w:rsid w:val="004A0282"/>
    <w:rsid w:val="004A0793"/>
    <w:rsid w:val="004A09E2"/>
    <w:rsid w:val="004A21FE"/>
    <w:rsid w:val="004A2A5A"/>
    <w:rsid w:val="004A38BB"/>
    <w:rsid w:val="004A419C"/>
    <w:rsid w:val="004A5C7B"/>
    <w:rsid w:val="004B0BC9"/>
    <w:rsid w:val="004B139D"/>
    <w:rsid w:val="004B1956"/>
    <w:rsid w:val="004B1D07"/>
    <w:rsid w:val="004B2294"/>
    <w:rsid w:val="004B2F42"/>
    <w:rsid w:val="004B39D5"/>
    <w:rsid w:val="004B505E"/>
    <w:rsid w:val="004B5C8F"/>
    <w:rsid w:val="004B64A5"/>
    <w:rsid w:val="004B6CF3"/>
    <w:rsid w:val="004B6F54"/>
    <w:rsid w:val="004B70A6"/>
    <w:rsid w:val="004B749A"/>
    <w:rsid w:val="004B7677"/>
    <w:rsid w:val="004B7AED"/>
    <w:rsid w:val="004B7D37"/>
    <w:rsid w:val="004B7EE1"/>
    <w:rsid w:val="004C01D7"/>
    <w:rsid w:val="004C05D9"/>
    <w:rsid w:val="004C1240"/>
    <w:rsid w:val="004C1D7C"/>
    <w:rsid w:val="004C3591"/>
    <w:rsid w:val="004C433F"/>
    <w:rsid w:val="004C458B"/>
    <w:rsid w:val="004C46F9"/>
    <w:rsid w:val="004C48EC"/>
    <w:rsid w:val="004C4966"/>
    <w:rsid w:val="004C4A90"/>
    <w:rsid w:val="004C5279"/>
    <w:rsid w:val="004C594F"/>
    <w:rsid w:val="004C5D5D"/>
    <w:rsid w:val="004C5E90"/>
    <w:rsid w:val="004C6101"/>
    <w:rsid w:val="004C6648"/>
    <w:rsid w:val="004C6AD9"/>
    <w:rsid w:val="004C7087"/>
    <w:rsid w:val="004C7656"/>
    <w:rsid w:val="004C774B"/>
    <w:rsid w:val="004C7E08"/>
    <w:rsid w:val="004D0BA1"/>
    <w:rsid w:val="004D0E9B"/>
    <w:rsid w:val="004D12EB"/>
    <w:rsid w:val="004D16B0"/>
    <w:rsid w:val="004D18FA"/>
    <w:rsid w:val="004D2743"/>
    <w:rsid w:val="004D2CA1"/>
    <w:rsid w:val="004D2D4E"/>
    <w:rsid w:val="004D3508"/>
    <w:rsid w:val="004D35B6"/>
    <w:rsid w:val="004D41D9"/>
    <w:rsid w:val="004D41DB"/>
    <w:rsid w:val="004D468F"/>
    <w:rsid w:val="004D4B4A"/>
    <w:rsid w:val="004D4FCE"/>
    <w:rsid w:val="004D62D6"/>
    <w:rsid w:val="004D6B4C"/>
    <w:rsid w:val="004D7B5E"/>
    <w:rsid w:val="004E02B3"/>
    <w:rsid w:val="004E0812"/>
    <w:rsid w:val="004E08F9"/>
    <w:rsid w:val="004E0994"/>
    <w:rsid w:val="004E18ED"/>
    <w:rsid w:val="004E1EF4"/>
    <w:rsid w:val="004E23D3"/>
    <w:rsid w:val="004E2693"/>
    <w:rsid w:val="004E2D01"/>
    <w:rsid w:val="004E343A"/>
    <w:rsid w:val="004E3602"/>
    <w:rsid w:val="004E4187"/>
    <w:rsid w:val="004E459A"/>
    <w:rsid w:val="004E4E34"/>
    <w:rsid w:val="004E5008"/>
    <w:rsid w:val="004E57BC"/>
    <w:rsid w:val="004E5CC1"/>
    <w:rsid w:val="004E5CE7"/>
    <w:rsid w:val="004E5CF0"/>
    <w:rsid w:val="004E5F9A"/>
    <w:rsid w:val="004E761B"/>
    <w:rsid w:val="004E7B18"/>
    <w:rsid w:val="004F017B"/>
    <w:rsid w:val="004F0487"/>
    <w:rsid w:val="004F0C0E"/>
    <w:rsid w:val="004F1136"/>
    <w:rsid w:val="004F15CE"/>
    <w:rsid w:val="004F2289"/>
    <w:rsid w:val="004F374C"/>
    <w:rsid w:val="004F3757"/>
    <w:rsid w:val="004F3762"/>
    <w:rsid w:val="004F418A"/>
    <w:rsid w:val="004F47EB"/>
    <w:rsid w:val="004F4DDF"/>
    <w:rsid w:val="004F4FE7"/>
    <w:rsid w:val="004F5027"/>
    <w:rsid w:val="004F521F"/>
    <w:rsid w:val="004F60FE"/>
    <w:rsid w:val="004F6356"/>
    <w:rsid w:val="004F6716"/>
    <w:rsid w:val="004F6A0D"/>
    <w:rsid w:val="004F7800"/>
    <w:rsid w:val="00500553"/>
    <w:rsid w:val="00500F7E"/>
    <w:rsid w:val="00501468"/>
    <w:rsid w:val="00502E36"/>
    <w:rsid w:val="005030D1"/>
    <w:rsid w:val="00504BFA"/>
    <w:rsid w:val="005063CC"/>
    <w:rsid w:val="005067CA"/>
    <w:rsid w:val="00507660"/>
    <w:rsid w:val="00507C90"/>
    <w:rsid w:val="00510FA8"/>
    <w:rsid w:val="005110C3"/>
    <w:rsid w:val="00512681"/>
    <w:rsid w:val="00513025"/>
    <w:rsid w:val="00513AA6"/>
    <w:rsid w:val="00513BF7"/>
    <w:rsid w:val="00516107"/>
    <w:rsid w:val="00516F91"/>
    <w:rsid w:val="005171C9"/>
    <w:rsid w:val="00517754"/>
    <w:rsid w:val="00517B11"/>
    <w:rsid w:val="0052062C"/>
    <w:rsid w:val="00520A50"/>
    <w:rsid w:val="005233E8"/>
    <w:rsid w:val="00523D92"/>
    <w:rsid w:val="00524054"/>
    <w:rsid w:val="005246B3"/>
    <w:rsid w:val="005253E6"/>
    <w:rsid w:val="0052549B"/>
    <w:rsid w:val="00525921"/>
    <w:rsid w:val="00525F2C"/>
    <w:rsid w:val="00526631"/>
    <w:rsid w:val="0052667D"/>
    <w:rsid w:val="0052674A"/>
    <w:rsid w:val="00526D6C"/>
    <w:rsid w:val="00526FE8"/>
    <w:rsid w:val="005275A2"/>
    <w:rsid w:val="005275FE"/>
    <w:rsid w:val="005314DA"/>
    <w:rsid w:val="00531D44"/>
    <w:rsid w:val="00531EFA"/>
    <w:rsid w:val="005359F8"/>
    <w:rsid w:val="00536D00"/>
    <w:rsid w:val="00536D23"/>
    <w:rsid w:val="00540378"/>
    <w:rsid w:val="00540A39"/>
    <w:rsid w:val="005419B7"/>
    <w:rsid w:val="00542112"/>
    <w:rsid w:val="005422E5"/>
    <w:rsid w:val="00543AA0"/>
    <w:rsid w:val="005442D6"/>
    <w:rsid w:val="00544CF5"/>
    <w:rsid w:val="00544FAB"/>
    <w:rsid w:val="005455AE"/>
    <w:rsid w:val="00545BBF"/>
    <w:rsid w:val="00545D29"/>
    <w:rsid w:val="00545F35"/>
    <w:rsid w:val="00546B37"/>
    <w:rsid w:val="00546EDC"/>
    <w:rsid w:val="005470FE"/>
    <w:rsid w:val="00547ABE"/>
    <w:rsid w:val="00551210"/>
    <w:rsid w:val="005515AA"/>
    <w:rsid w:val="00551D03"/>
    <w:rsid w:val="005535D3"/>
    <w:rsid w:val="005536F9"/>
    <w:rsid w:val="005549DE"/>
    <w:rsid w:val="00554A50"/>
    <w:rsid w:val="00555961"/>
    <w:rsid w:val="00555E6C"/>
    <w:rsid w:val="00556C0F"/>
    <w:rsid w:val="00556E99"/>
    <w:rsid w:val="00556EED"/>
    <w:rsid w:val="00557879"/>
    <w:rsid w:val="00557BC3"/>
    <w:rsid w:val="00557F06"/>
    <w:rsid w:val="00557F22"/>
    <w:rsid w:val="005616E6"/>
    <w:rsid w:val="00561A61"/>
    <w:rsid w:val="00561D5F"/>
    <w:rsid w:val="00562606"/>
    <w:rsid w:val="0056395D"/>
    <w:rsid w:val="00563E07"/>
    <w:rsid w:val="00563E3D"/>
    <w:rsid w:val="0056420E"/>
    <w:rsid w:val="005654DE"/>
    <w:rsid w:val="00565F9B"/>
    <w:rsid w:val="005666E0"/>
    <w:rsid w:val="00566834"/>
    <w:rsid w:val="00566FED"/>
    <w:rsid w:val="005670F5"/>
    <w:rsid w:val="005711BB"/>
    <w:rsid w:val="00571221"/>
    <w:rsid w:val="00571764"/>
    <w:rsid w:val="005728E2"/>
    <w:rsid w:val="00572CBD"/>
    <w:rsid w:val="00572FEF"/>
    <w:rsid w:val="005738AA"/>
    <w:rsid w:val="00573FAE"/>
    <w:rsid w:val="005745E6"/>
    <w:rsid w:val="00574653"/>
    <w:rsid w:val="00575C7C"/>
    <w:rsid w:val="005761AE"/>
    <w:rsid w:val="00576F7A"/>
    <w:rsid w:val="00577757"/>
    <w:rsid w:val="00580B8E"/>
    <w:rsid w:val="00581371"/>
    <w:rsid w:val="005813E7"/>
    <w:rsid w:val="00581820"/>
    <w:rsid w:val="0058258D"/>
    <w:rsid w:val="00582E80"/>
    <w:rsid w:val="005830B6"/>
    <w:rsid w:val="00583B8A"/>
    <w:rsid w:val="00584CEE"/>
    <w:rsid w:val="00585EB5"/>
    <w:rsid w:val="00586B01"/>
    <w:rsid w:val="00587DD0"/>
    <w:rsid w:val="00590288"/>
    <w:rsid w:val="0059066E"/>
    <w:rsid w:val="00591B08"/>
    <w:rsid w:val="00591CB6"/>
    <w:rsid w:val="005923C3"/>
    <w:rsid w:val="005933DE"/>
    <w:rsid w:val="0059389D"/>
    <w:rsid w:val="00593B9B"/>
    <w:rsid w:val="00594000"/>
    <w:rsid w:val="005949BD"/>
    <w:rsid w:val="00594BF6"/>
    <w:rsid w:val="00594C25"/>
    <w:rsid w:val="00595214"/>
    <w:rsid w:val="005952AC"/>
    <w:rsid w:val="005955A5"/>
    <w:rsid w:val="00595D03"/>
    <w:rsid w:val="00596EFD"/>
    <w:rsid w:val="005971AA"/>
    <w:rsid w:val="005A0684"/>
    <w:rsid w:val="005A0910"/>
    <w:rsid w:val="005A0BD9"/>
    <w:rsid w:val="005A1920"/>
    <w:rsid w:val="005A1FEB"/>
    <w:rsid w:val="005A2904"/>
    <w:rsid w:val="005A2E2E"/>
    <w:rsid w:val="005A2F69"/>
    <w:rsid w:val="005A32FF"/>
    <w:rsid w:val="005A36F5"/>
    <w:rsid w:val="005A4F08"/>
    <w:rsid w:val="005A4FA1"/>
    <w:rsid w:val="005A4FFB"/>
    <w:rsid w:val="005A5562"/>
    <w:rsid w:val="005A605A"/>
    <w:rsid w:val="005A60E1"/>
    <w:rsid w:val="005A7435"/>
    <w:rsid w:val="005A79B4"/>
    <w:rsid w:val="005A7CF7"/>
    <w:rsid w:val="005B05EA"/>
    <w:rsid w:val="005B134A"/>
    <w:rsid w:val="005B19C7"/>
    <w:rsid w:val="005B1B46"/>
    <w:rsid w:val="005B3B81"/>
    <w:rsid w:val="005B4256"/>
    <w:rsid w:val="005B4628"/>
    <w:rsid w:val="005B48EB"/>
    <w:rsid w:val="005B5039"/>
    <w:rsid w:val="005B51AC"/>
    <w:rsid w:val="005B5FCC"/>
    <w:rsid w:val="005B795D"/>
    <w:rsid w:val="005C075B"/>
    <w:rsid w:val="005C0E3D"/>
    <w:rsid w:val="005C1A4B"/>
    <w:rsid w:val="005C1ECC"/>
    <w:rsid w:val="005C31F6"/>
    <w:rsid w:val="005C43A9"/>
    <w:rsid w:val="005C45A2"/>
    <w:rsid w:val="005C5346"/>
    <w:rsid w:val="005C6EF6"/>
    <w:rsid w:val="005C725A"/>
    <w:rsid w:val="005C72CC"/>
    <w:rsid w:val="005C7362"/>
    <w:rsid w:val="005C7C15"/>
    <w:rsid w:val="005D04E9"/>
    <w:rsid w:val="005D0BE4"/>
    <w:rsid w:val="005D12EB"/>
    <w:rsid w:val="005D20E9"/>
    <w:rsid w:val="005D2F61"/>
    <w:rsid w:val="005D332D"/>
    <w:rsid w:val="005D3F38"/>
    <w:rsid w:val="005D4039"/>
    <w:rsid w:val="005D4819"/>
    <w:rsid w:val="005D4EF4"/>
    <w:rsid w:val="005D5323"/>
    <w:rsid w:val="005D60D6"/>
    <w:rsid w:val="005D68FD"/>
    <w:rsid w:val="005D6A98"/>
    <w:rsid w:val="005D6D24"/>
    <w:rsid w:val="005D7BBE"/>
    <w:rsid w:val="005E1093"/>
    <w:rsid w:val="005E127A"/>
    <w:rsid w:val="005E18B6"/>
    <w:rsid w:val="005E2B31"/>
    <w:rsid w:val="005E2BD5"/>
    <w:rsid w:val="005E3C86"/>
    <w:rsid w:val="005E4309"/>
    <w:rsid w:val="005E4762"/>
    <w:rsid w:val="005E47A7"/>
    <w:rsid w:val="005E4D4D"/>
    <w:rsid w:val="005E5190"/>
    <w:rsid w:val="005E58C0"/>
    <w:rsid w:val="005E6077"/>
    <w:rsid w:val="005E62D7"/>
    <w:rsid w:val="005E7F0C"/>
    <w:rsid w:val="005F0370"/>
    <w:rsid w:val="005F1F5D"/>
    <w:rsid w:val="005F2096"/>
    <w:rsid w:val="005F21EB"/>
    <w:rsid w:val="005F21FF"/>
    <w:rsid w:val="005F2C26"/>
    <w:rsid w:val="005F2D5D"/>
    <w:rsid w:val="005F3179"/>
    <w:rsid w:val="005F3703"/>
    <w:rsid w:val="005F3A7C"/>
    <w:rsid w:val="005F3F20"/>
    <w:rsid w:val="005F4164"/>
    <w:rsid w:val="005F43C1"/>
    <w:rsid w:val="005F4568"/>
    <w:rsid w:val="005F469B"/>
    <w:rsid w:val="005F475A"/>
    <w:rsid w:val="005F544B"/>
    <w:rsid w:val="005F5568"/>
    <w:rsid w:val="005F5C33"/>
    <w:rsid w:val="005F6541"/>
    <w:rsid w:val="005F6FE4"/>
    <w:rsid w:val="005F7059"/>
    <w:rsid w:val="005F7808"/>
    <w:rsid w:val="00600087"/>
    <w:rsid w:val="00600AC9"/>
    <w:rsid w:val="00600B42"/>
    <w:rsid w:val="00600D05"/>
    <w:rsid w:val="0060125F"/>
    <w:rsid w:val="006012B9"/>
    <w:rsid w:val="00602421"/>
    <w:rsid w:val="00602812"/>
    <w:rsid w:val="006039C8"/>
    <w:rsid w:val="0060433D"/>
    <w:rsid w:val="006044FD"/>
    <w:rsid w:val="00604FA2"/>
    <w:rsid w:val="006054D7"/>
    <w:rsid w:val="00605567"/>
    <w:rsid w:val="00605624"/>
    <w:rsid w:val="006074E6"/>
    <w:rsid w:val="00607E17"/>
    <w:rsid w:val="0061004D"/>
    <w:rsid w:val="00610A92"/>
    <w:rsid w:val="00610F07"/>
    <w:rsid w:val="0061127A"/>
    <w:rsid w:val="00612355"/>
    <w:rsid w:val="0061360A"/>
    <w:rsid w:val="006144CD"/>
    <w:rsid w:val="00614DBC"/>
    <w:rsid w:val="00616892"/>
    <w:rsid w:val="00620497"/>
    <w:rsid w:val="006208BE"/>
    <w:rsid w:val="00621371"/>
    <w:rsid w:val="00621DAC"/>
    <w:rsid w:val="00621F53"/>
    <w:rsid w:val="006225B2"/>
    <w:rsid w:val="00622663"/>
    <w:rsid w:val="006227F2"/>
    <w:rsid w:val="00622C5D"/>
    <w:rsid w:val="00623B2D"/>
    <w:rsid w:val="00623FCD"/>
    <w:rsid w:val="006241EE"/>
    <w:rsid w:val="00624920"/>
    <w:rsid w:val="00624F45"/>
    <w:rsid w:val="00624F9D"/>
    <w:rsid w:val="00625B90"/>
    <w:rsid w:val="00625F15"/>
    <w:rsid w:val="0062602A"/>
    <w:rsid w:val="00626169"/>
    <w:rsid w:val="00626549"/>
    <w:rsid w:val="00626711"/>
    <w:rsid w:val="00626E09"/>
    <w:rsid w:val="00627681"/>
    <w:rsid w:val="006305A8"/>
    <w:rsid w:val="00630F27"/>
    <w:rsid w:val="00631C4E"/>
    <w:rsid w:val="0063298F"/>
    <w:rsid w:val="00632ACA"/>
    <w:rsid w:val="00633110"/>
    <w:rsid w:val="00633140"/>
    <w:rsid w:val="00633635"/>
    <w:rsid w:val="00633DF4"/>
    <w:rsid w:val="00634090"/>
    <w:rsid w:val="00634181"/>
    <w:rsid w:val="006343D1"/>
    <w:rsid w:val="006349DF"/>
    <w:rsid w:val="006349EA"/>
    <w:rsid w:val="0063552B"/>
    <w:rsid w:val="00635D8A"/>
    <w:rsid w:val="00640D1A"/>
    <w:rsid w:val="00640F25"/>
    <w:rsid w:val="006419C0"/>
    <w:rsid w:val="00642506"/>
    <w:rsid w:val="00642ADF"/>
    <w:rsid w:val="006433D2"/>
    <w:rsid w:val="00643A4D"/>
    <w:rsid w:val="00644054"/>
    <w:rsid w:val="00644739"/>
    <w:rsid w:val="00645AD2"/>
    <w:rsid w:val="0064605D"/>
    <w:rsid w:val="00646502"/>
    <w:rsid w:val="006465F0"/>
    <w:rsid w:val="00646D55"/>
    <w:rsid w:val="00647F5C"/>
    <w:rsid w:val="006500B4"/>
    <w:rsid w:val="0065045D"/>
    <w:rsid w:val="00651BB1"/>
    <w:rsid w:val="00651CE5"/>
    <w:rsid w:val="00651FA1"/>
    <w:rsid w:val="006527E2"/>
    <w:rsid w:val="00652C22"/>
    <w:rsid w:val="006534B8"/>
    <w:rsid w:val="00654C56"/>
    <w:rsid w:val="00655050"/>
    <w:rsid w:val="0065602E"/>
    <w:rsid w:val="00660546"/>
    <w:rsid w:val="006607B6"/>
    <w:rsid w:val="00660EF0"/>
    <w:rsid w:val="006610E1"/>
    <w:rsid w:val="006615CD"/>
    <w:rsid w:val="00661EB0"/>
    <w:rsid w:val="00662A6E"/>
    <w:rsid w:val="00662CCB"/>
    <w:rsid w:val="00662ED2"/>
    <w:rsid w:val="0066305B"/>
    <w:rsid w:val="006630A8"/>
    <w:rsid w:val="00663409"/>
    <w:rsid w:val="00664129"/>
    <w:rsid w:val="00664360"/>
    <w:rsid w:val="00664518"/>
    <w:rsid w:val="00664757"/>
    <w:rsid w:val="00664F73"/>
    <w:rsid w:val="006679A9"/>
    <w:rsid w:val="00667B78"/>
    <w:rsid w:val="00667CB3"/>
    <w:rsid w:val="00667DD0"/>
    <w:rsid w:val="0067068D"/>
    <w:rsid w:val="00671560"/>
    <w:rsid w:val="00672295"/>
    <w:rsid w:val="0067248B"/>
    <w:rsid w:val="00673706"/>
    <w:rsid w:val="0067399E"/>
    <w:rsid w:val="00673BB2"/>
    <w:rsid w:val="006747E2"/>
    <w:rsid w:val="006753EC"/>
    <w:rsid w:val="0067575F"/>
    <w:rsid w:val="0067785C"/>
    <w:rsid w:val="00680331"/>
    <w:rsid w:val="00680A9A"/>
    <w:rsid w:val="00680E5B"/>
    <w:rsid w:val="0068132A"/>
    <w:rsid w:val="00681B32"/>
    <w:rsid w:val="00681E42"/>
    <w:rsid w:val="00682209"/>
    <w:rsid w:val="0068292B"/>
    <w:rsid w:val="00683091"/>
    <w:rsid w:val="00683665"/>
    <w:rsid w:val="00683F9F"/>
    <w:rsid w:val="006844BC"/>
    <w:rsid w:val="006849A5"/>
    <w:rsid w:val="00684C0D"/>
    <w:rsid w:val="00684FA0"/>
    <w:rsid w:val="006866A4"/>
    <w:rsid w:val="00686916"/>
    <w:rsid w:val="0068726D"/>
    <w:rsid w:val="006872D2"/>
    <w:rsid w:val="00691179"/>
    <w:rsid w:val="00691252"/>
    <w:rsid w:val="00692F5B"/>
    <w:rsid w:val="0069359D"/>
    <w:rsid w:val="00694A1E"/>
    <w:rsid w:val="00694EB3"/>
    <w:rsid w:val="006955DE"/>
    <w:rsid w:val="00696CC3"/>
    <w:rsid w:val="00696E0B"/>
    <w:rsid w:val="006977B4"/>
    <w:rsid w:val="006A0420"/>
    <w:rsid w:val="006A09B5"/>
    <w:rsid w:val="006A15DD"/>
    <w:rsid w:val="006A1A92"/>
    <w:rsid w:val="006A1EE9"/>
    <w:rsid w:val="006A1F9E"/>
    <w:rsid w:val="006A26E3"/>
    <w:rsid w:val="006A2B3F"/>
    <w:rsid w:val="006A2CF9"/>
    <w:rsid w:val="006A2EB7"/>
    <w:rsid w:val="006A3183"/>
    <w:rsid w:val="006A462D"/>
    <w:rsid w:val="006A5841"/>
    <w:rsid w:val="006A5D2B"/>
    <w:rsid w:val="006A6568"/>
    <w:rsid w:val="006A6A39"/>
    <w:rsid w:val="006A6A49"/>
    <w:rsid w:val="006A6EE8"/>
    <w:rsid w:val="006A74DB"/>
    <w:rsid w:val="006B04A1"/>
    <w:rsid w:val="006B10F5"/>
    <w:rsid w:val="006B14E7"/>
    <w:rsid w:val="006B1D95"/>
    <w:rsid w:val="006B26AC"/>
    <w:rsid w:val="006B2D7D"/>
    <w:rsid w:val="006B3738"/>
    <w:rsid w:val="006B4FC4"/>
    <w:rsid w:val="006B510A"/>
    <w:rsid w:val="006B694B"/>
    <w:rsid w:val="006B6EF9"/>
    <w:rsid w:val="006B73AA"/>
    <w:rsid w:val="006B7AB5"/>
    <w:rsid w:val="006B7D63"/>
    <w:rsid w:val="006C0376"/>
    <w:rsid w:val="006C05BF"/>
    <w:rsid w:val="006C1701"/>
    <w:rsid w:val="006C1E95"/>
    <w:rsid w:val="006C1FF0"/>
    <w:rsid w:val="006C212F"/>
    <w:rsid w:val="006C21BB"/>
    <w:rsid w:val="006C24D5"/>
    <w:rsid w:val="006C2DD6"/>
    <w:rsid w:val="006C403B"/>
    <w:rsid w:val="006C4D2D"/>
    <w:rsid w:val="006C57F6"/>
    <w:rsid w:val="006C63CF"/>
    <w:rsid w:val="006C64FD"/>
    <w:rsid w:val="006C6DE4"/>
    <w:rsid w:val="006C7D6A"/>
    <w:rsid w:val="006D01EA"/>
    <w:rsid w:val="006D0AAC"/>
    <w:rsid w:val="006D0B27"/>
    <w:rsid w:val="006D0F40"/>
    <w:rsid w:val="006D2018"/>
    <w:rsid w:val="006D2733"/>
    <w:rsid w:val="006D2831"/>
    <w:rsid w:val="006D2B7D"/>
    <w:rsid w:val="006D2E5C"/>
    <w:rsid w:val="006D312F"/>
    <w:rsid w:val="006D3556"/>
    <w:rsid w:val="006D37D8"/>
    <w:rsid w:val="006D43BC"/>
    <w:rsid w:val="006D4412"/>
    <w:rsid w:val="006D6A8B"/>
    <w:rsid w:val="006D6BE2"/>
    <w:rsid w:val="006D71AD"/>
    <w:rsid w:val="006D756F"/>
    <w:rsid w:val="006E0631"/>
    <w:rsid w:val="006E117B"/>
    <w:rsid w:val="006E18D0"/>
    <w:rsid w:val="006E2A39"/>
    <w:rsid w:val="006E2E93"/>
    <w:rsid w:val="006E44B8"/>
    <w:rsid w:val="006E4B7C"/>
    <w:rsid w:val="006E5083"/>
    <w:rsid w:val="006E54B8"/>
    <w:rsid w:val="006E58C4"/>
    <w:rsid w:val="006E6B8A"/>
    <w:rsid w:val="006E7081"/>
    <w:rsid w:val="006F00FA"/>
    <w:rsid w:val="006F0150"/>
    <w:rsid w:val="006F081E"/>
    <w:rsid w:val="006F09F7"/>
    <w:rsid w:val="006F1649"/>
    <w:rsid w:val="006F172A"/>
    <w:rsid w:val="006F198B"/>
    <w:rsid w:val="006F1D37"/>
    <w:rsid w:val="006F219A"/>
    <w:rsid w:val="006F21DE"/>
    <w:rsid w:val="006F2C17"/>
    <w:rsid w:val="006F360E"/>
    <w:rsid w:val="006F3868"/>
    <w:rsid w:val="006F437A"/>
    <w:rsid w:val="006F47D6"/>
    <w:rsid w:val="006F5858"/>
    <w:rsid w:val="006F59F0"/>
    <w:rsid w:val="006F5EC0"/>
    <w:rsid w:val="006F645B"/>
    <w:rsid w:val="006F719E"/>
    <w:rsid w:val="006F7EB4"/>
    <w:rsid w:val="00700BE1"/>
    <w:rsid w:val="00700C01"/>
    <w:rsid w:val="00700F00"/>
    <w:rsid w:val="0070192F"/>
    <w:rsid w:val="00702989"/>
    <w:rsid w:val="00702AE9"/>
    <w:rsid w:val="0070327D"/>
    <w:rsid w:val="00703790"/>
    <w:rsid w:val="0070385F"/>
    <w:rsid w:val="00703E04"/>
    <w:rsid w:val="00704A3D"/>
    <w:rsid w:val="00704E79"/>
    <w:rsid w:val="007050FD"/>
    <w:rsid w:val="007051B9"/>
    <w:rsid w:val="0070568A"/>
    <w:rsid w:val="00705B14"/>
    <w:rsid w:val="00706708"/>
    <w:rsid w:val="00706E54"/>
    <w:rsid w:val="00707463"/>
    <w:rsid w:val="007076E8"/>
    <w:rsid w:val="007078C0"/>
    <w:rsid w:val="00707AC7"/>
    <w:rsid w:val="007113FF"/>
    <w:rsid w:val="00711B4D"/>
    <w:rsid w:val="00711C74"/>
    <w:rsid w:val="00713DBC"/>
    <w:rsid w:val="00713F81"/>
    <w:rsid w:val="00714BD2"/>
    <w:rsid w:val="007159D7"/>
    <w:rsid w:val="00715EF1"/>
    <w:rsid w:val="007162BC"/>
    <w:rsid w:val="007165DD"/>
    <w:rsid w:val="0071787C"/>
    <w:rsid w:val="00717E1A"/>
    <w:rsid w:val="0072045F"/>
    <w:rsid w:val="00721BD1"/>
    <w:rsid w:val="0072395E"/>
    <w:rsid w:val="00723BE4"/>
    <w:rsid w:val="0072426A"/>
    <w:rsid w:val="00724438"/>
    <w:rsid w:val="0072481B"/>
    <w:rsid w:val="00724B92"/>
    <w:rsid w:val="00725463"/>
    <w:rsid w:val="007257AF"/>
    <w:rsid w:val="00726117"/>
    <w:rsid w:val="007261D5"/>
    <w:rsid w:val="007265FF"/>
    <w:rsid w:val="00726618"/>
    <w:rsid w:val="00727714"/>
    <w:rsid w:val="00727A51"/>
    <w:rsid w:val="0073009A"/>
    <w:rsid w:val="00730591"/>
    <w:rsid w:val="00731AD9"/>
    <w:rsid w:val="007341C7"/>
    <w:rsid w:val="007346AC"/>
    <w:rsid w:val="00734C4E"/>
    <w:rsid w:val="007353E0"/>
    <w:rsid w:val="00735A86"/>
    <w:rsid w:val="0073601D"/>
    <w:rsid w:val="00736531"/>
    <w:rsid w:val="00736C31"/>
    <w:rsid w:val="00736C72"/>
    <w:rsid w:val="00737193"/>
    <w:rsid w:val="00737BBE"/>
    <w:rsid w:val="007400F9"/>
    <w:rsid w:val="00740E85"/>
    <w:rsid w:val="00741422"/>
    <w:rsid w:val="007425D2"/>
    <w:rsid w:val="00743A1E"/>
    <w:rsid w:val="00744007"/>
    <w:rsid w:val="00744B84"/>
    <w:rsid w:val="007474BA"/>
    <w:rsid w:val="00747599"/>
    <w:rsid w:val="0074784B"/>
    <w:rsid w:val="00747B04"/>
    <w:rsid w:val="007505CB"/>
    <w:rsid w:val="007507AC"/>
    <w:rsid w:val="0075103E"/>
    <w:rsid w:val="00751FAD"/>
    <w:rsid w:val="00752751"/>
    <w:rsid w:val="00752EAA"/>
    <w:rsid w:val="00753383"/>
    <w:rsid w:val="0075489A"/>
    <w:rsid w:val="007548F8"/>
    <w:rsid w:val="00755991"/>
    <w:rsid w:val="00756C80"/>
    <w:rsid w:val="00757A42"/>
    <w:rsid w:val="00760039"/>
    <w:rsid w:val="00760C60"/>
    <w:rsid w:val="007612BB"/>
    <w:rsid w:val="0076221A"/>
    <w:rsid w:val="00762254"/>
    <w:rsid w:val="00762A95"/>
    <w:rsid w:val="00762CE9"/>
    <w:rsid w:val="00762E6E"/>
    <w:rsid w:val="00762E78"/>
    <w:rsid w:val="007639AB"/>
    <w:rsid w:val="00763FFD"/>
    <w:rsid w:val="007650FE"/>
    <w:rsid w:val="00765105"/>
    <w:rsid w:val="007653E9"/>
    <w:rsid w:val="00765509"/>
    <w:rsid w:val="00766080"/>
    <w:rsid w:val="00766913"/>
    <w:rsid w:val="0076730A"/>
    <w:rsid w:val="00767344"/>
    <w:rsid w:val="00767A13"/>
    <w:rsid w:val="00767D3E"/>
    <w:rsid w:val="007708C2"/>
    <w:rsid w:val="00770BFE"/>
    <w:rsid w:val="007718F8"/>
    <w:rsid w:val="00772968"/>
    <w:rsid w:val="007738BA"/>
    <w:rsid w:val="00773E27"/>
    <w:rsid w:val="0077497E"/>
    <w:rsid w:val="00774EFF"/>
    <w:rsid w:val="00776339"/>
    <w:rsid w:val="00777391"/>
    <w:rsid w:val="00777739"/>
    <w:rsid w:val="00777824"/>
    <w:rsid w:val="00777A53"/>
    <w:rsid w:val="00777F26"/>
    <w:rsid w:val="007802EF"/>
    <w:rsid w:val="0078061E"/>
    <w:rsid w:val="0078086E"/>
    <w:rsid w:val="00780D9F"/>
    <w:rsid w:val="00781848"/>
    <w:rsid w:val="00782DF1"/>
    <w:rsid w:val="00783128"/>
    <w:rsid w:val="00783950"/>
    <w:rsid w:val="00783A53"/>
    <w:rsid w:val="00784922"/>
    <w:rsid w:val="00784B5C"/>
    <w:rsid w:val="00784F6C"/>
    <w:rsid w:val="00785523"/>
    <w:rsid w:val="00785C58"/>
    <w:rsid w:val="007866F5"/>
    <w:rsid w:val="0079004E"/>
    <w:rsid w:val="007900CC"/>
    <w:rsid w:val="00790563"/>
    <w:rsid w:val="0079061E"/>
    <w:rsid w:val="0079109A"/>
    <w:rsid w:val="007913B9"/>
    <w:rsid w:val="007915AD"/>
    <w:rsid w:val="007918CB"/>
    <w:rsid w:val="00791C84"/>
    <w:rsid w:val="007939F1"/>
    <w:rsid w:val="00793B9D"/>
    <w:rsid w:val="0079412E"/>
    <w:rsid w:val="00794C4C"/>
    <w:rsid w:val="00795299"/>
    <w:rsid w:val="007A05E9"/>
    <w:rsid w:val="007A0929"/>
    <w:rsid w:val="007A0A95"/>
    <w:rsid w:val="007A164C"/>
    <w:rsid w:val="007A1B0A"/>
    <w:rsid w:val="007A225F"/>
    <w:rsid w:val="007A274B"/>
    <w:rsid w:val="007A2A13"/>
    <w:rsid w:val="007A2A92"/>
    <w:rsid w:val="007A3439"/>
    <w:rsid w:val="007A364E"/>
    <w:rsid w:val="007A3D22"/>
    <w:rsid w:val="007A55D9"/>
    <w:rsid w:val="007A5754"/>
    <w:rsid w:val="007A6361"/>
    <w:rsid w:val="007A7A61"/>
    <w:rsid w:val="007B09CD"/>
    <w:rsid w:val="007B0A9D"/>
    <w:rsid w:val="007B187B"/>
    <w:rsid w:val="007B1F7B"/>
    <w:rsid w:val="007B252E"/>
    <w:rsid w:val="007B269F"/>
    <w:rsid w:val="007B278B"/>
    <w:rsid w:val="007B2858"/>
    <w:rsid w:val="007B2888"/>
    <w:rsid w:val="007B3E3C"/>
    <w:rsid w:val="007B42E9"/>
    <w:rsid w:val="007B441F"/>
    <w:rsid w:val="007B46F1"/>
    <w:rsid w:val="007B4A8A"/>
    <w:rsid w:val="007B4BE5"/>
    <w:rsid w:val="007B5DD5"/>
    <w:rsid w:val="007B6458"/>
    <w:rsid w:val="007B663E"/>
    <w:rsid w:val="007B66B6"/>
    <w:rsid w:val="007B677F"/>
    <w:rsid w:val="007B6A22"/>
    <w:rsid w:val="007B6C73"/>
    <w:rsid w:val="007B7707"/>
    <w:rsid w:val="007C2866"/>
    <w:rsid w:val="007C4198"/>
    <w:rsid w:val="007C66DB"/>
    <w:rsid w:val="007C679B"/>
    <w:rsid w:val="007C6859"/>
    <w:rsid w:val="007C763D"/>
    <w:rsid w:val="007D049B"/>
    <w:rsid w:val="007D058D"/>
    <w:rsid w:val="007D0934"/>
    <w:rsid w:val="007D0993"/>
    <w:rsid w:val="007D109C"/>
    <w:rsid w:val="007D2215"/>
    <w:rsid w:val="007D2D12"/>
    <w:rsid w:val="007D2F2F"/>
    <w:rsid w:val="007D4EA3"/>
    <w:rsid w:val="007D5235"/>
    <w:rsid w:val="007E00E8"/>
    <w:rsid w:val="007E075A"/>
    <w:rsid w:val="007E0A33"/>
    <w:rsid w:val="007E1CB8"/>
    <w:rsid w:val="007E1CC8"/>
    <w:rsid w:val="007E2814"/>
    <w:rsid w:val="007E3646"/>
    <w:rsid w:val="007E36B5"/>
    <w:rsid w:val="007E3767"/>
    <w:rsid w:val="007E5403"/>
    <w:rsid w:val="007E5901"/>
    <w:rsid w:val="007E68FD"/>
    <w:rsid w:val="007E6F77"/>
    <w:rsid w:val="007F0A0F"/>
    <w:rsid w:val="007F0F58"/>
    <w:rsid w:val="007F1362"/>
    <w:rsid w:val="007F15FB"/>
    <w:rsid w:val="007F234C"/>
    <w:rsid w:val="007F36B9"/>
    <w:rsid w:val="007F395F"/>
    <w:rsid w:val="007F3A0E"/>
    <w:rsid w:val="007F3DBB"/>
    <w:rsid w:val="007F4489"/>
    <w:rsid w:val="007F47A0"/>
    <w:rsid w:val="007F4A6C"/>
    <w:rsid w:val="007F5278"/>
    <w:rsid w:val="007F5463"/>
    <w:rsid w:val="007F64B6"/>
    <w:rsid w:val="007F64E4"/>
    <w:rsid w:val="007F651E"/>
    <w:rsid w:val="007F668B"/>
    <w:rsid w:val="007F7BFA"/>
    <w:rsid w:val="0080070B"/>
    <w:rsid w:val="00800EFA"/>
    <w:rsid w:val="008026CF"/>
    <w:rsid w:val="00803987"/>
    <w:rsid w:val="00803E62"/>
    <w:rsid w:val="00804122"/>
    <w:rsid w:val="008059F3"/>
    <w:rsid w:val="00805B86"/>
    <w:rsid w:val="00805BC1"/>
    <w:rsid w:val="00805D3D"/>
    <w:rsid w:val="00806400"/>
    <w:rsid w:val="00806438"/>
    <w:rsid w:val="00806A08"/>
    <w:rsid w:val="00806E02"/>
    <w:rsid w:val="00807AF2"/>
    <w:rsid w:val="00811808"/>
    <w:rsid w:val="00811AAA"/>
    <w:rsid w:val="00811CD1"/>
    <w:rsid w:val="008122E9"/>
    <w:rsid w:val="008126CD"/>
    <w:rsid w:val="00812A32"/>
    <w:rsid w:val="00813B01"/>
    <w:rsid w:val="00813ED6"/>
    <w:rsid w:val="008147BC"/>
    <w:rsid w:val="00814895"/>
    <w:rsid w:val="00816965"/>
    <w:rsid w:val="00816F55"/>
    <w:rsid w:val="00820A56"/>
    <w:rsid w:val="0082226E"/>
    <w:rsid w:val="00822A11"/>
    <w:rsid w:val="00822F76"/>
    <w:rsid w:val="00823366"/>
    <w:rsid w:val="00823B53"/>
    <w:rsid w:val="008243A2"/>
    <w:rsid w:val="008244DB"/>
    <w:rsid w:val="00825053"/>
    <w:rsid w:val="008256AE"/>
    <w:rsid w:val="008259D2"/>
    <w:rsid w:val="00825C05"/>
    <w:rsid w:val="00826A4B"/>
    <w:rsid w:val="00826AE6"/>
    <w:rsid w:val="00830315"/>
    <w:rsid w:val="0083066D"/>
    <w:rsid w:val="00830A30"/>
    <w:rsid w:val="00830B83"/>
    <w:rsid w:val="0083233B"/>
    <w:rsid w:val="0083271E"/>
    <w:rsid w:val="008329A3"/>
    <w:rsid w:val="00832A8A"/>
    <w:rsid w:val="00832F5C"/>
    <w:rsid w:val="00833421"/>
    <w:rsid w:val="008337A5"/>
    <w:rsid w:val="00835436"/>
    <w:rsid w:val="00836255"/>
    <w:rsid w:val="008370CC"/>
    <w:rsid w:val="008375E0"/>
    <w:rsid w:val="00841C09"/>
    <w:rsid w:val="00841D4A"/>
    <w:rsid w:val="0084250D"/>
    <w:rsid w:val="0084310D"/>
    <w:rsid w:val="008435B7"/>
    <w:rsid w:val="00844E21"/>
    <w:rsid w:val="00845933"/>
    <w:rsid w:val="008463F4"/>
    <w:rsid w:val="00846A6F"/>
    <w:rsid w:val="00846AF3"/>
    <w:rsid w:val="00846B7F"/>
    <w:rsid w:val="00847059"/>
    <w:rsid w:val="008501D1"/>
    <w:rsid w:val="00850370"/>
    <w:rsid w:val="0085040E"/>
    <w:rsid w:val="00850856"/>
    <w:rsid w:val="0085193E"/>
    <w:rsid w:val="00851DA8"/>
    <w:rsid w:val="008520A0"/>
    <w:rsid w:val="008549C2"/>
    <w:rsid w:val="00854BB2"/>
    <w:rsid w:val="00854F3B"/>
    <w:rsid w:val="00856396"/>
    <w:rsid w:val="00856779"/>
    <w:rsid w:val="00857C8E"/>
    <w:rsid w:val="00857EB5"/>
    <w:rsid w:val="0086016E"/>
    <w:rsid w:val="00861F63"/>
    <w:rsid w:val="0086210E"/>
    <w:rsid w:val="00862174"/>
    <w:rsid w:val="00862375"/>
    <w:rsid w:val="00862A91"/>
    <w:rsid w:val="00863194"/>
    <w:rsid w:val="00864649"/>
    <w:rsid w:val="00866BE7"/>
    <w:rsid w:val="00866EAC"/>
    <w:rsid w:val="00867202"/>
    <w:rsid w:val="008672CF"/>
    <w:rsid w:val="00867504"/>
    <w:rsid w:val="00867802"/>
    <w:rsid w:val="0086799C"/>
    <w:rsid w:val="00867A14"/>
    <w:rsid w:val="00870071"/>
    <w:rsid w:val="00870D9A"/>
    <w:rsid w:val="00871671"/>
    <w:rsid w:val="00872B10"/>
    <w:rsid w:val="00872D21"/>
    <w:rsid w:val="00872DB2"/>
    <w:rsid w:val="00873732"/>
    <w:rsid w:val="00873837"/>
    <w:rsid w:val="00873D34"/>
    <w:rsid w:val="00873E94"/>
    <w:rsid w:val="00875F6B"/>
    <w:rsid w:val="008777CD"/>
    <w:rsid w:val="00877E67"/>
    <w:rsid w:val="0088048F"/>
    <w:rsid w:val="00880934"/>
    <w:rsid w:val="00880FD0"/>
    <w:rsid w:val="00881077"/>
    <w:rsid w:val="00881808"/>
    <w:rsid w:val="00882500"/>
    <w:rsid w:val="00882785"/>
    <w:rsid w:val="00882EDA"/>
    <w:rsid w:val="00883E89"/>
    <w:rsid w:val="0088608B"/>
    <w:rsid w:val="0088647F"/>
    <w:rsid w:val="008867D8"/>
    <w:rsid w:val="0089006B"/>
    <w:rsid w:val="008905E6"/>
    <w:rsid w:val="00890972"/>
    <w:rsid w:val="0089128A"/>
    <w:rsid w:val="00891D84"/>
    <w:rsid w:val="0089283B"/>
    <w:rsid w:val="00893274"/>
    <w:rsid w:val="00893545"/>
    <w:rsid w:val="00893BCB"/>
    <w:rsid w:val="00894C3C"/>
    <w:rsid w:val="008952E1"/>
    <w:rsid w:val="00896281"/>
    <w:rsid w:val="008966A4"/>
    <w:rsid w:val="00896849"/>
    <w:rsid w:val="00896E9E"/>
    <w:rsid w:val="0089706B"/>
    <w:rsid w:val="008A0890"/>
    <w:rsid w:val="008A0D5F"/>
    <w:rsid w:val="008A1106"/>
    <w:rsid w:val="008A1C20"/>
    <w:rsid w:val="008A20C9"/>
    <w:rsid w:val="008A3080"/>
    <w:rsid w:val="008A35B0"/>
    <w:rsid w:val="008A4960"/>
    <w:rsid w:val="008A5FC8"/>
    <w:rsid w:val="008A667B"/>
    <w:rsid w:val="008A68BA"/>
    <w:rsid w:val="008A73B6"/>
    <w:rsid w:val="008B03A2"/>
    <w:rsid w:val="008B0902"/>
    <w:rsid w:val="008B19AA"/>
    <w:rsid w:val="008B19E6"/>
    <w:rsid w:val="008B1AFF"/>
    <w:rsid w:val="008B1DB8"/>
    <w:rsid w:val="008B21D0"/>
    <w:rsid w:val="008B22D0"/>
    <w:rsid w:val="008B2BBA"/>
    <w:rsid w:val="008B2D67"/>
    <w:rsid w:val="008B2DBF"/>
    <w:rsid w:val="008B2E4F"/>
    <w:rsid w:val="008B31B8"/>
    <w:rsid w:val="008B377E"/>
    <w:rsid w:val="008B5357"/>
    <w:rsid w:val="008B62FA"/>
    <w:rsid w:val="008B64E2"/>
    <w:rsid w:val="008B7606"/>
    <w:rsid w:val="008B7664"/>
    <w:rsid w:val="008B7B9A"/>
    <w:rsid w:val="008B7E19"/>
    <w:rsid w:val="008C00D8"/>
    <w:rsid w:val="008C04C5"/>
    <w:rsid w:val="008C063C"/>
    <w:rsid w:val="008C0B04"/>
    <w:rsid w:val="008C149B"/>
    <w:rsid w:val="008C14DA"/>
    <w:rsid w:val="008C1789"/>
    <w:rsid w:val="008C1CD4"/>
    <w:rsid w:val="008C30E0"/>
    <w:rsid w:val="008C3AF0"/>
    <w:rsid w:val="008C3FF1"/>
    <w:rsid w:val="008C4F53"/>
    <w:rsid w:val="008C5027"/>
    <w:rsid w:val="008C54AD"/>
    <w:rsid w:val="008C6CC1"/>
    <w:rsid w:val="008C7657"/>
    <w:rsid w:val="008D0553"/>
    <w:rsid w:val="008D0DBC"/>
    <w:rsid w:val="008D283A"/>
    <w:rsid w:val="008D2CD9"/>
    <w:rsid w:val="008D2CE1"/>
    <w:rsid w:val="008D38A4"/>
    <w:rsid w:val="008D39CE"/>
    <w:rsid w:val="008D4226"/>
    <w:rsid w:val="008D4E24"/>
    <w:rsid w:val="008D4EAA"/>
    <w:rsid w:val="008D4FBC"/>
    <w:rsid w:val="008D5055"/>
    <w:rsid w:val="008D50A3"/>
    <w:rsid w:val="008D50C8"/>
    <w:rsid w:val="008D601C"/>
    <w:rsid w:val="008D7368"/>
    <w:rsid w:val="008D74FC"/>
    <w:rsid w:val="008E0F09"/>
    <w:rsid w:val="008E1238"/>
    <w:rsid w:val="008E1A3D"/>
    <w:rsid w:val="008E221D"/>
    <w:rsid w:val="008E39D0"/>
    <w:rsid w:val="008E4719"/>
    <w:rsid w:val="008E48DB"/>
    <w:rsid w:val="008E4A99"/>
    <w:rsid w:val="008E4EE1"/>
    <w:rsid w:val="008E5225"/>
    <w:rsid w:val="008E538A"/>
    <w:rsid w:val="008E53FA"/>
    <w:rsid w:val="008E5BEA"/>
    <w:rsid w:val="008E5C57"/>
    <w:rsid w:val="008E60F8"/>
    <w:rsid w:val="008E6678"/>
    <w:rsid w:val="008E6A6B"/>
    <w:rsid w:val="008E778D"/>
    <w:rsid w:val="008F129B"/>
    <w:rsid w:val="008F1405"/>
    <w:rsid w:val="008F21DD"/>
    <w:rsid w:val="008F2B6F"/>
    <w:rsid w:val="008F3EE7"/>
    <w:rsid w:val="008F3F22"/>
    <w:rsid w:val="008F42B6"/>
    <w:rsid w:val="008F455E"/>
    <w:rsid w:val="008F4C05"/>
    <w:rsid w:val="008F65C0"/>
    <w:rsid w:val="008F75F9"/>
    <w:rsid w:val="008F7655"/>
    <w:rsid w:val="008F76D9"/>
    <w:rsid w:val="008F798E"/>
    <w:rsid w:val="008F7CBC"/>
    <w:rsid w:val="0090014D"/>
    <w:rsid w:val="009007DC"/>
    <w:rsid w:val="00901684"/>
    <w:rsid w:val="00901CDE"/>
    <w:rsid w:val="0090263B"/>
    <w:rsid w:val="0090277E"/>
    <w:rsid w:val="009035EA"/>
    <w:rsid w:val="00903BBE"/>
    <w:rsid w:val="00903DC5"/>
    <w:rsid w:val="00903F7A"/>
    <w:rsid w:val="009040D8"/>
    <w:rsid w:val="009053E0"/>
    <w:rsid w:val="00905458"/>
    <w:rsid w:val="00905B7D"/>
    <w:rsid w:val="009063B3"/>
    <w:rsid w:val="00906F34"/>
    <w:rsid w:val="00907956"/>
    <w:rsid w:val="00907C3A"/>
    <w:rsid w:val="00907F34"/>
    <w:rsid w:val="00910471"/>
    <w:rsid w:val="009114F9"/>
    <w:rsid w:val="009119D4"/>
    <w:rsid w:val="00911A78"/>
    <w:rsid w:val="00911EE8"/>
    <w:rsid w:val="0091240D"/>
    <w:rsid w:val="009124AC"/>
    <w:rsid w:val="00912AE0"/>
    <w:rsid w:val="00913EC8"/>
    <w:rsid w:val="00914DF6"/>
    <w:rsid w:val="0091531C"/>
    <w:rsid w:val="0091657D"/>
    <w:rsid w:val="009166C7"/>
    <w:rsid w:val="009174F5"/>
    <w:rsid w:val="009203CC"/>
    <w:rsid w:val="00920650"/>
    <w:rsid w:val="00920723"/>
    <w:rsid w:val="009219F3"/>
    <w:rsid w:val="00922B65"/>
    <w:rsid w:val="00922F22"/>
    <w:rsid w:val="0092318F"/>
    <w:rsid w:val="00923FEF"/>
    <w:rsid w:val="0092418D"/>
    <w:rsid w:val="009252CA"/>
    <w:rsid w:val="009252EC"/>
    <w:rsid w:val="009254D5"/>
    <w:rsid w:val="009261E5"/>
    <w:rsid w:val="00926D00"/>
    <w:rsid w:val="0092797F"/>
    <w:rsid w:val="00927D9C"/>
    <w:rsid w:val="0093086B"/>
    <w:rsid w:val="009308D5"/>
    <w:rsid w:val="00930EDD"/>
    <w:rsid w:val="009312AD"/>
    <w:rsid w:val="00931576"/>
    <w:rsid w:val="009315DB"/>
    <w:rsid w:val="00931683"/>
    <w:rsid w:val="00934324"/>
    <w:rsid w:val="009343B1"/>
    <w:rsid w:val="009348D6"/>
    <w:rsid w:val="009348E3"/>
    <w:rsid w:val="009351DE"/>
    <w:rsid w:val="00935247"/>
    <w:rsid w:val="009362C1"/>
    <w:rsid w:val="009368CA"/>
    <w:rsid w:val="009369AD"/>
    <w:rsid w:val="00936C5A"/>
    <w:rsid w:val="0093789D"/>
    <w:rsid w:val="009400B0"/>
    <w:rsid w:val="009400BE"/>
    <w:rsid w:val="00940528"/>
    <w:rsid w:val="00940742"/>
    <w:rsid w:val="00940F94"/>
    <w:rsid w:val="00940FF4"/>
    <w:rsid w:val="00941B87"/>
    <w:rsid w:val="00942311"/>
    <w:rsid w:val="009431F5"/>
    <w:rsid w:val="00943B84"/>
    <w:rsid w:val="00943D4D"/>
    <w:rsid w:val="00943ED6"/>
    <w:rsid w:val="009440C0"/>
    <w:rsid w:val="0094486A"/>
    <w:rsid w:val="00944ADC"/>
    <w:rsid w:val="00944FA7"/>
    <w:rsid w:val="009450B9"/>
    <w:rsid w:val="00945892"/>
    <w:rsid w:val="00945E29"/>
    <w:rsid w:val="00946A4E"/>
    <w:rsid w:val="00946CD2"/>
    <w:rsid w:val="009471AE"/>
    <w:rsid w:val="00947467"/>
    <w:rsid w:val="00947485"/>
    <w:rsid w:val="00947741"/>
    <w:rsid w:val="009514A1"/>
    <w:rsid w:val="00951EC9"/>
    <w:rsid w:val="009529CA"/>
    <w:rsid w:val="00953C82"/>
    <w:rsid w:val="009542C7"/>
    <w:rsid w:val="00954A46"/>
    <w:rsid w:val="00954CE2"/>
    <w:rsid w:val="00955751"/>
    <w:rsid w:val="00957ADE"/>
    <w:rsid w:val="00957F81"/>
    <w:rsid w:val="00960F24"/>
    <w:rsid w:val="00961851"/>
    <w:rsid w:val="00961FD7"/>
    <w:rsid w:val="009624D0"/>
    <w:rsid w:val="009625E8"/>
    <w:rsid w:val="009629A4"/>
    <w:rsid w:val="009629CB"/>
    <w:rsid w:val="00962DE0"/>
    <w:rsid w:val="00963486"/>
    <w:rsid w:val="00963649"/>
    <w:rsid w:val="00966205"/>
    <w:rsid w:val="00966630"/>
    <w:rsid w:val="00966D8D"/>
    <w:rsid w:val="009672F4"/>
    <w:rsid w:val="009673B4"/>
    <w:rsid w:val="009675FB"/>
    <w:rsid w:val="00967758"/>
    <w:rsid w:val="00967954"/>
    <w:rsid w:val="00970272"/>
    <w:rsid w:val="00970C69"/>
    <w:rsid w:val="009716B2"/>
    <w:rsid w:val="0097170B"/>
    <w:rsid w:val="0097195B"/>
    <w:rsid w:val="00971A9C"/>
    <w:rsid w:val="0097267A"/>
    <w:rsid w:val="00972AEC"/>
    <w:rsid w:val="00973151"/>
    <w:rsid w:val="0097529D"/>
    <w:rsid w:val="00975A0B"/>
    <w:rsid w:val="00975CB7"/>
    <w:rsid w:val="009762D5"/>
    <w:rsid w:val="009763AB"/>
    <w:rsid w:val="0097723F"/>
    <w:rsid w:val="00980C13"/>
    <w:rsid w:val="009811E3"/>
    <w:rsid w:val="00981FB3"/>
    <w:rsid w:val="00982FE3"/>
    <w:rsid w:val="0098305D"/>
    <w:rsid w:val="0098321F"/>
    <w:rsid w:val="009840AC"/>
    <w:rsid w:val="00984504"/>
    <w:rsid w:val="00986901"/>
    <w:rsid w:val="00986D12"/>
    <w:rsid w:val="00990BCC"/>
    <w:rsid w:val="009916DD"/>
    <w:rsid w:val="00991C19"/>
    <w:rsid w:val="009923D4"/>
    <w:rsid w:val="009929DC"/>
    <w:rsid w:val="00992B6D"/>
    <w:rsid w:val="009945AC"/>
    <w:rsid w:val="00995367"/>
    <w:rsid w:val="00995935"/>
    <w:rsid w:val="00996355"/>
    <w:rsid w:val="0099637C"/>
    <w:rsid w:val="00996494"/>
    <w:rsid w:val="0099656D"/>
    <w:rsid w:val="00996650"/>
    <w:rsid w:val="00996DC9"/>
    <w:rsid w:val="00996E69"/>
    <w:rsid w:val="00997060"/>
    <w:rsid w:val="0099712B"/>
    <w:rsid w:val="009975AB"/>
    <w:rsid w:val="009975C5"/>
    <w:rsid w:val="00997671"/>
    <w:rsid w:val="009A034E"/>
    <w:rsid w:val="009A048B"/>
    <w:rsid w:val="009A04E8"/>
    <w:rsid w:val="009A144C"/>
    <w:rsid w:val="009A1946"/>
    <w:rsid w:val="009A20B9"/>
    <w:rsid w:val="009A2915"/>
    <w:rsid w:val="009A29EE"/>
    <w:rsid w:val="009A2B7E"/>
    <w:rsid w:val="009A33A4"/>
    <w:rsid w:val="009A4319"/>
    <w:rsid w:val="009A4A96"/>
    <w:rsid w:val="009A5A74"/>
    <w:rsid w:val="009A5CB3"/>
    <w:rsid w:val="009A5EFB"/>
    <w:rsid w:val="009A66F0"/>
    <w:rsid w:val="009A6A39"/>
    <w:rsid w:val="009A78F0"/>
    <w:rsid w:val="009A7991"/>
    <w:rsid w:val="009A7C27"/>
    <w:rsid w:val="009B1931"/>
    <w:rsid w:val="009B1D4C"/>
    <w:rsid w:val="009B3CA6"/>
    <w:rsid w:val="009B6298"/>
    <w:rsid w:val="009B67F7"/>
    <w:rsid w:val="009B6A8B"/>
    <w:rsid w:val="009B6D57"/>
    <w:rsid w:val="009B6F37"/>
    <w:rsid w:val="009B7DA9"/>
    <w:rsid w:val="009C0814"/>
    <w:rsid w:val="009C0958"/>
    <w:rsid w:val="009C0974"/>
    <w:rsid w:val="009C09F9"/>
    <w:rsid w:val="009C0A3A"/>
    <w:rsid w:val="009C0CD0"/>
    <w:rsid w:val="009C234F"/>
    <w:rsid w:val="009C2D35"/>
    <w:rsid w:val="009C3E45"/>
    <w:rsid w:val="009C3E59"/>
    <w:rsid w:val="009C4296"/>
    <w:rsid w:val="009C4360"/>
    <w:rsid w:val="009C49FB"/>
    <w:rsid w:val="009C4CF2"/>
    <w:rsid w:val="009C54FD"/>
    <w:rsid w:val="009C5C71"/>
    <w:rsid w:val="009C641D"/>
    <w:rsid w:val="009C69EB"/>
    <w:rsid w:val="009C7176"/>
    <w:rsid w:val="009C77BA"/>
    <w:rsid w:val="009D0595"/>
    <w:rsid w:val="009D09D7"/>
    <w:rsid w:val="009D1228"/>
    <w:rsid w:val="009D1C8C"/>
    <w:rsid w:val="009D1EE4"/>
    <w:rsid w:val="009D26BF"/>
    <w:rsid w:val="009D319D"/>
    <w:rsid w:val="009D3524"/>
    <w:rsid w:val="009D3DA1"/>
    <w:rsid w:val="009D45A8"/>
    <w:rsid w:val="009D4622"/>
    <w:rsid w:val="009D5C53"/>
    <w:rsid w:val="009D65CB"/>
    <w:rsid w:val="009D69CF"/>
    <w:rsid w:val="009E0926"/>
    <w:rsid w:val="009E135C"/>
    <w:rsid w:val="009E14B1"/>
    <w:rsid w:val="009E1772"/>
    <w:rsid w:val="009E1F78"/>
    <w:rsid w:val="009E2757"/>
    <w:rsid w:val="009E2CD4"/>
    <w:rsid w:val="009E2E47"/>
    <w:rsid w:val="009E2F13"/>
    <w:rsid w:val="009E3336"/>
    <w:rsid w:val="009E3B75"/>
    <w:rsid w:val="009E4396"/>
    <w:rsid w:val="009E4572"/>
    <w:rsid w:val="009E4821"/>
    <w:rsid w:val="009E4953"/>
    <w:rsid w:val="009E4A3E"/>
    <w:rsid w:val="009E54BF"/>
    <w:rsid w:val="009E59C5"/>
    <w:rsid w:val="009E7438"/>
    <w:rsid w:val="009E772F"/>
    <w:rsid w:val="009E7D67"/>
    <w:rsid w:val="009F0C8C"/>
    <w:rsid w:val="009F0D85"/>
    <w:rsid w:val="009F13D7"/>
    <w:rsid w:val="009F1821"/>
    <w:rsid w:val="009F19CA"/>
    <w:rsid w:val="009F2125"/>
    <w:rsid w:val="009F35C4"/>
    <w:rsid w:val="009F369E"/>
    <w:rsid w:val="009F4CA6"/>
    <w:rsid w:val="009F5AB3"/>
    <w:rsid w:val="009F5D61"/>
    <w:rsid w:val="009F6659"/>
    <w:rsid w:val="009F7463"/>
    <w:rsid w:val="00A0045B"/>
    <w:rsid w:val="00A011BB"/>
    <w:rsid w:val="00A01A6A"/>
    <w:rsid w:val="00A026D8"/>
    <w:rsid w:val="00A0283B"/>
    <w:rsid w:val="00A03132"/>
    <w:rsid w:val="00A03A31"/>
    <w:rsid w:val="00A047A0"/>
    <w:rsid w:val="00A0490C"/>
    <w:rsid w:val="00A05361"/>
    <w:rsid w:val="00A05A27"/>
    <w:rsid w:val="00A0645A"/>
    <w:rsid w:val="00A0664E"/>
    <w:rsid w:val="00A06787"/>
    <w:rsid w:val="00A07346"/>
    <w:rsid w:val="00A07A93"/>
    <w:rsid w:val="00A104EE"/>
    <w:rsid w:val="00A1244C"/>
    <w:rsid w:val="00A12B4E"/>
    <w:rsid w:val="00A136C1"/>
    <w:rsid w:val="00A14632"/>
    <w:rsid w:val="00A14ADD"/>
    <w:rsid w:val="00A14C14"/>
    <w:rsid w:val="00A167C6"/>
    <w:rsid w:val="00A16BB3"/>
    <w:rsid w:val="00A16D47"/>
    <w:rsid w:val="00A17104"/>
    <w:rsid w:val="00A17DC4"/>
    <w:rsid w:val="00A17F69"/>
    <w:rsid w:val="00A211E0"/>
    <w:rsid w:val="00A21688"/>
    <w:rsid w:val="00A21CB2"/>
    <w:rsid w:val="00A21FB2"/>
    <w:rsid w:val="00A22650"/>
    <w:rsid w:val="00A22B1E"/>
    <w:rsid w:val="00A2314B"/>
    <w:rsid w:val="00A24836"/>
    <w:rsid w:val="00A24F8F"/>
    <w:rsid w:val="00A26299"/>
    <w:rsid w:val="00A30BDF"/>
    <w:rsid w:val="00A315ED"/>
    <w:rsid w:val="00A32655"/>
    <w:rsid w:val="00A34FBE"/>
    <w:rsid w:val="00A3506A"/>
    <w:rsid w:val="00A354B5"/>
    <w:rsid w:val="00A35601"/>
    <w:rsid w:val="00A358D0"/>
    <w:rsid w:val="00A35A1E"/>
    <w:rsid w:val="00A36B50"/>
    <w:rsid w:val="00A372FD"/>
    <w:rsid w:val="00A37377"/>
    <w:rsid w:val="00A37B5D"/>
    <w:rsid w:val="00A420CA"/>
    <w:rsid w:val="00A4274E"/>
    <w:rsid w:val="00A43042"/>
    <w:rsid w:val="00A43187"/>
    <w:rsid w:val="00A43D24"/>
    <w:rsid w:val="00A43F8F"/>
    <w:rsid w:val="00A4445A"/>
    <w:rsid w:val="00A44D30"/>
    <w:rsid w:val="00A450A3"/>
    <w:rsid w:val="00A46119"/>
    <w:rsid w:val="00A46787"/>
    <w:rsid w:val="00A505A4"/>
    <w:rsid w:val="00A521DE"/>
    <w:rsid w:val="00A52A1E"/>
    <w:rsid w:val="00A52DC1"/>
    <w:rsid w:val="00A52FC0"/>
    <w:rsid w:val="00A5306B"/>
    <w:rsid w:val="00A534F2"/>
    <w:rsid w:val="00A53B27"/>
    <w:rsid w:val="00A53B40"/>
    <w:rsid w:val="00A5431F"/>
    <w:rsid w:val="00A54321"/>
    <w:rsid w:val="00A54DB1"/>
    <w:rsid w:val="00A5532C"/>
    <w:rsid w:val="00A554D9"/>
    <w:rsid w:val="00A56426"/>
    <w:rsid w:val="00A56427"/>
    <w:rsid w:val="00A574B0"/>
    <w:rsid w:val="00A574E4"/>
    <w:rsid w:val="00A5767A"/>
    <w:rsid w:val="00A618F1"/>
    <w:rsid w:val="00A620B3"/>
    <w:rsid w:val="00A6299A"/>
    <w:rsid w:val="00A62F8E"/>
    <w:rsid w:val="00A632F9"/>
    <w:rsid w:val="00A63430"/>
    <w:rsid w:val="00A64257"/>
    <w:rsid w:val="00A64556"/>
    <w:rsid w:val="00A65308"/>
    <w:rsid w:val="00A6627D"/>
    <w:rsid w:val="00A66339"/>
    <w:rsid w:val="00A674D8"/>
    <w:rsid w:val="00A70856"/>
    <w:rsid w:val="00A708D6"/>
    <w:rsid w:val="00A7099E"/>
    <w:rsid w:val="00A71239"/>
    <w:rsid w:val="00A733B7"/>
    <w:rsid w:val="00A73BF1"/>
    <w:rsid w:val="00A749C6"/>
    <w:rsid w:val="00A756FD"/>
    <w:rsid w:val="00A7624D"/>
    <w:rsid w:val="00A76FA3"/>
    <w:rsid w:val="00A77422"/>
    <w:rsid w:val="00A7791C"/>
    <w:rsid w:val="00A77A23"/>
    <w:rsid w:val="00A77D69"/>
    <w:rsid w:val="00A803D8"/>
    <w:rsid w:val="00A80A68"/>
    <w:rsid w:val="00A812AB"/>
    <w:rsid w:val="00A820FB"/>
    <w:rsid w:val="00A82812"/>
    <w:rsid w:val="00A82B1C"/>
    <w:rsid w:val="00A830C5"/>
    <w:rsid w:val="00A83C53"/>
    <w:rsid w:val="00A83EC4"/>
    <w:rsid w:val="00A8424B"/>
    <w:rsid w:val="00A84B84"/>
    <w:rsid w:val="00A85056"/>
    <w:rsid w:val="00A85158"/>
    <w:rsid w:val="00A85A59"/>
    <w:rsid w:val="00A85CBA"/>
    <w:rsid w:val="00A85E02"/>
    <w:rsid w:val="00A8605F"/>
    <w:rsid w:val="00A862AD"/>
    <w:rsid w:val="00A8656D"/>
    <w:rsid w:val="00A87282"/>
    <w:rsid w:val="00A87398"/>
    <w:rsid w:val="00A875DA"/>
    <w:rsid w:val="00A87A80"/>
    <w:rsid w:val="00A906B9"/>
    <w:rsid w:val="00A909DF"/>
    <w:rsid w:val="00A916EB"/>
    <w:rsid w:val="00A917DD"/>
    <w:rsid w:val="00A9190D"/>
    <w:rsid w:val="00A91C30"/>
    <w:rsid w:val="00A92658"/>
    <w:rsid w:val="00A927E0"/>
    <w:rsid w:val="00A92BDE"/>
    <w:rsid w:val="00A936D0"/>
    <w:rsid w:val="00A94BE0"/>
    <w:rsid w:val="00A96D4D"/>
    <w:rsid w:val="00A96FDF"/>
    <w:rsid w:val="00AA01C1"/>
    <w:rsid w:val="00AA1EC6"/>
    <w:rsid w:val="00AA230C"/>
    <w:rsid w:val="00AA3133"/>
    <w:rsid w:val="00AA4ACE"/>
    <w:rsid w:val="00AA5164"/>
    <w:rsid w:val="00AA5200"/>
    <w:rsid w:val="00AA68EF"/>
    <w:rsid w:val="00AA6976"/>
    <w:rsid w:val="00AA6AC7"/>
    <w:rsid w:val="00AA7889"/>
    <w:rsid w:val="00AA7B67"/>
    <w:rsid w:val="00AA7C13"/>
    <w:rsid w:val="00AB00C5"/>
    <w:rsid w:val="00AB0636"/>
    <w:rsid w:val="00AB1637"/>
    <w:rsid w:val="00AB24A5"/>
    <w:rsid w:val="00AB3C4C"/>
    <w:rsid w:val="00AB41BD"/>
    <w:rsid w:val="00AB4BDD"/>
    <w:rsid w:val="00AB4C9F"/>
    <w:rsid w:val="00AB534E"/>
    <w:rsid w:val="00AB5499"/>
    <w:rsid w:val="00AB5DC5"/>
    <w:rsid w:val="00AB6A85"/>
    <w:rsid w:val="00AB6D73"/>
    <w:rsid w:val="00AB7333"/>
    <w:rsid w:val="00AB769F"/>
    <w:rsid w:val="00AB779E"/>
    <w:rsid w:val="00AC249A"/>
    <w:rsid w:val="00AC2654"/>
    <w:rsid w:val="00AC2A0C"/>
    <w:rsid w:val="00AC3001"/>
    <w:rsid w:val="00AC302B"/>
    <w:rsid w:val="00AC30DA"/>
    <w:rsid w:val="00AC3104"/>
    <w:rsid w:val="00AC3C42"/>
    <w:rsid w:val="00AC467E"/>
    <w:rsid w:val="00AC4D8F"/>
    <w:rsid w:val="00AC51B3"/>
    <w:rsid w:val="00AC55C4"/>
    <w:rsid w:val="00AC58F1"/>
    <w:rsid w:val="00AC642B"/>
    <w:rsid w:val="00AC6DF0"/>
    <w:rsid w:val="00AC71D9"/>
    <w:rsid w:val="00AC7219"/>
    <w:rsid w:val="00AC73EA"/>
    <w:rsid w:val="00AC772D"/>
    <w:rsid w:val="00AC7888"/>
    <w:rsid w:val="00AC7D19"/>
    <w:rsid w:val="00AD12E7"/>
    <w:rsid w:val="00AD1AA0"/>
    <w:rsid w:val="00AD1F04"/>
    <w:rsid w:val="00AD2351"/>
    <w:rsid w:val="00AD329A"/>
    <w:rsid w:val="00AD3752"/>
    <w:rsid w:val="00AD511A"/>
    <w:rsid w:val="00AD53F8"/>
    <w:rsid w:val="00AD54B0"/>
    <w:rsid w:val="00AD5990"/>
    <w:rsid w:val="00AD6005"/>
    <w:rsid w:val="00AD6A2B"/>
    <w:rsid w:val="00AD7A14"/>
    <w:rsid w:val="00AD7BD1"/>
    <w:rsid w:val="00AE0681"/>
    <w:rsid w:val="00AE12F8"/>
    <w:rsid w:val="00AE1A67"/>
    <w:rsid w:val="00AE25D5"/>
    <w:rsid w:val="00AE2623"/>
    <w:rsid w:val="00AE305B"/>
    <w:rsid w:val="00AE3850"/>
    <w:rsid w:val="00AE3A48"/>
    <w:rsid w:val="00AE3C0E"/>
    <w:rsid w:val="00AE3CBA"/>
    <w:rsid w:val="00AE4E71"/>
    <w:rsid w:val="00AE54E9"/>
    <w:rsid w:val="00AE559C"/>
    <w:rsid w:val="00AE5D39"/>
    <w:rsid w:val="00AE5E28"/>
    <w:rsid w:val="00AE7DD2"/>
    <w:rsid w:val="00AF0E74"/>
    <w:rsid w:val="00AF1548"/>
    <w:rsid w:val="00AF1670"/>
    <w:rsid w:val="00AF1A51"/>
    <w:rsid w:val="00AF2403"/>
    <w:rsid w:val="00AF31E3"/>
    <w:rsid w:val="00AF462E"/>
    <w:rsid w:val="00AF4AF8"/>
    <w:rsid w:val="00AF54C3"/>
    <w:rsid w:val="00AF5513"/>
    <w:rsid w:val="00AF5560"/>
    <w:rsid w:val="00AF73CB"/>
    <w:rsid w:val="00AF748C"/>
    <w:rsid w:val="00AF7DC4"/>
    <w:rsid w:val="00B0012C"/>
    <w:rsid w:val="00B00557"/>
    <w:rsid w:val="00B00970"/>
    <w:rsid w:val="00B013CA"/>
    <w:rsid w:val="00B019FD"/>
    <w:rsid w:val="00B01C74"/>
    <w:rsid w:val="00B02442"/>
    <w:rsid w:val="00B02A5C"/>
    <w:rsid w:val="00B02F43"/>
    <w:rsid w:val="00B02F93"/>
    <w:rsid w:val="00B03206"/>
    <w:rsid w:val="00B03421"/>
    <w:rsid w:val="00B03954"/>
    <w:rsid w:val="00B04F61"/>
    <w:rsid w:val="00B04FDF"/>
    <w:rsid w:val="00B0553C"/>
    <w:rsid w:val="00B05FAD"/>
    <w:rsid w:val="00B0644E"/>
    <w:rsid w:val="00B06BEF"/>
    <w:rsid w:val="00B06C68"/>
    <w:rsid w:val="00B06CB7"/>
    <w:rsid w:val="00B0775F"/>
    <w:rsid w:val="00B07B34"/>
    <w:rsid w:val="00B102E2"/>
    <w:rsid w:val="00B1037A"/>
    <w:rsid w:val="00B10E5B"/>
    <w:rsid w:val="00B112E7"/>
    <w:rsid w:val="00B11597"/>
    <w:rsid w:val="00B118E6"/>
    <w:rsid w:val="00B11D9C"/>
    <w:rsid w:val="00B11F29"/>
    <w:rsid w:val="00B121D7"/>
    <w:rsid w:val="00B14455"/>
    <w:rsid w:val="00B149A1"/>
    <w:rsid w:val="00B16045"/>
    <w:rsid w:val="00B1663C"/>
    <w:rsid w:val="00B17072"/>
    <w:rsid w:val="00B1742C"/>
    <w:rsid w:val="00B20D45"/>
    <w:rsid w:val="00B216C0"/>
    <w:rsid w:val="00B22596"/>
    <w:rsid w:val="00B2291C"/>
    <w:rsid w:val="00B22927"/>
    <w:rsid w:val="00B22B49"/>
    <w:rsid w:val="00B230C8"/>
    <w:rsid w:val="00B23265"/>
    <w:rsid w:val="00B2399B"/>
    <w:rsid w:val="00B23A53"/>
    <w:rsid w:val="00B23C0D"/>
    <w:rsid w:val="00B23E9B"/>
    <w:rsid w:val="00B23FF1"/>
    <w:rsid w:val="00B25376"/>
    <w:rsid w:val="00B260DF"/>
    <w:rsid w:val="00B260EC"/>
    <w:rsid w:val="00B26298"/>
    <w:rsid w:val="00B26709"/>
    <w:rsid w:val="00B26715"/>
    <w:rsid w:val="00B27E10"/>
    <w:rsid w:val="00B27F5B"/>
    <w:rsid w:val="00B30A6B"/>
    <w:rsid w:val="00B312DE"/>
    <w:rsid w:val="00B31436"/>
    <w:rsid w:val="00B32A98"/>
    <w:rsid w:val="00B32E73"/>
    <w:rsid w:val="00B34411"/>
    <w:rsid w:val="00B355B0"/>
    <w:rsid w:val="00B359F1"/>
    <w:rsid w:val="00B35C34"/>
    <w:rsid w:val="00B35DF6"/>
    <w:rsid w:val="00B36053"/>
    <w:rsid w:val="00B367F9"/>
    <w:rsid w:val="00B3697F"/>
    <w:rsid w:val="00B36C6C"/>
    <w:rsid w:val="00B36F21"/>
    <w:rsid w:val="00B37A31"/>
    <w:rsid w:val="00B40202"/>
    <w:rsid w:val="00B402E8"/>
    <w:rsid w:val="00B4065C"/>
    <w:rsid w:val="00B40E8C"/>
    <w:rsid w:val="00B411E8"/>
    <w:rsid w:val="00B41B99"/>
    <w:rsid w:val="00B41DAC"/>
    <w:rsid w:val="00B41F08"/>
    <w:rsid w:val="00B41F4D"/>
    <w:rsid w:val="00B42887"/>
    <w:rsid w:val="00B43A97"/>
    <w:rsid w:val="00B44DEC"/>
    <w:rsid w:val="00B4701D"/>
    <w:rsid w:val="00B4753B"/>
    <w:rsid w:val="00B501FB"/>
    <w:rsid w:val="00B504A3"/>
    <w:rsid w:val="00B50637"/>
    <w:rsid w:val="00B514F3"/>
    <w:rsid w:val="00B517BB"/>
    <w:rsid w:val="00B5181F"/>
    <w:rsid w:val="00B52497"/>
    <w:rsid w:val="00B551E3"/>
    <w:rsid w:val="00B5527C"/>
    <w:rsid w:val="00B55452"/>
    <w:rsid w:val="00B5565C"/>
    <w:rsid w:val="00B55C5B"/>
    <w:rsid w:val="00B55F62"/>
    <w:rsid w:val="00B560CE"/>
    <w:rsid w:val="00B56AA4"/>
    <w:rsid w:val="00B5715E"/>
    <w:rsid w:val="00B57414"/>
    <w:rsid w:val="00B5782C"/>
    <w:rsid w:val="00B57898"/>
    <w:rsid w:val="00B600C2"/>
    <w:rsid w:val="00B60313"/>
    <w:rsid w:val="00B60F2D"/>
    <w:rsid w:val="00B616A3"/>
    <w:rsid w:val="00B61779"/>
    <w:rsid w:val="00B61A15"/>
    <w:rsid w:val="00B61B07"/>
    <w:rsid w:val="00B62679"/>
    <w:rsid w:val="00B62EFF"/>
    <w:rsid w:val="00B63432"/>
    <w:rsid w:val="00B64BE1"/>
    <w:rsid w:val="00B64CF0"/>
    <w:rsid w:val="00B65704"/>
    <w:rsid w:val="00B65C5D"/>
    <w:rsid w:val="00B67610"/>
    <w:rsid w:val="00B701A1"/>
    <w:rsid w:val="00B70B4D"/>
    <w:rsid w:val="00B71876"/>
    <w:rsid w:val="00B720EC"/>
    <w:rsid w:val="00B7494C"/>
    <w:rsid w:val="00B74B49"/>
    <w:rsid w:val="00B74B54"/>
    <w:rsid w:val="00B751ED"/>
    <w:rsid w:val="00B752EF"/>
    <w:rsid w:val="00B753FD"/>
    <w:rsid w:val="00B758A7"/>
    <w:rsid w:val="00B765F6"/>
    <w:rsid w:val="00B76E5E"/>
    <w:rsid w:val="00B76E77"/>
    <w:rsid w:val="00B77E55"/>
    <w:rsid w:val="00B80898"/>
    <w:rsid w:val="00B824A8"/>
    <w:rsid w:val="00B82857"/>
    <w:rsid w:val="00B838D7"/>
    <w:rsid w:val="00B83F6C"/>
    <w:rsid w:val="00B85E8D"/>
    <w:rsid w:val="00B8605E"/>
    <w:rsid w:val="00B86E42"/>
    <w:rsid w:val="00B87499"/>
    <w:rsid w:val="00B876DE"/>
    <w:rsid w:val="00B8770A"/>
    <w:rsid w:val="00B87B34"/>
    <w:rsid w:val="00B87D0C"/>
    <w:rsid w:val="00B87FB5"/>
    <w:rsid w:val="00B90284"/>
    <w:rsid w:val="00B90F29"/>
    <w:rsid w:val="00B91043"/>
    <w:rsid w:val="00B91258"/>
    <w:rsid w:val="00B919FD"/>
    <w:rsid w:val="00B9218A"/>
    <w:rsid w:val="00B927FF"/>
    <w:rsid w:val="00B92E3C"/>
    <w:rsid w:val="00B933FC"/>
    <w:rsid w:val="00B9558D"/>
    <w:rsid w:val="00B956EC"/>
    <w:rsid w:val="00B95A2F"/>
    <w:rsid w:val="00B95B8D"/>
    <w:rsid w:val="00B95BE2"/>
    <w:rsid w:val="00B96C76"/>
    <w:rsid w:val="00B96E4C"/>
    <w:rsid w:val="00B97654"/>
    <w:rsid w:val="00B97BB8"/>
    <w:rsid w:val="00BA08FD"/>
    <w:rsid w:val="00BA157F"/>
    <w:rsid w:val="00BA1A65"/>
    <w:rsid w:val="00BA297D"/>
    <w:rsid w:val="00BA3756"/>
    <w:rsid w:val="00BA4A84"/>
    <w:rsid w:val="00BA4DE9"/>
    <w:rsid w:val="00BA4F52"/>
    <w:rsid w:val="00BA5272"/>
    <w:rsid w:val="00BA5B7C"/>
    <w:rsid w:val="00BA6A3B"/>
    <w:rsid w:val="00BA6CFE"/>
    <w:rsid w:val="00BA707C"/>
    <w:rsid w:val="00BB042E"/>
    <w:rsid w:val="00BB0641"/>
    <w:rsid w:val="00BB1804"/>
    <w:rsid w:val="00BB2220"/>
    <w:rsid w:val="00BB2C7A"/>
    <w:rsid w:val="00BB2F53"/>
    <w:rsid w:val="00BB31AC"/>
    <w:rsid w:val="00BB3385"/>
    <w:rsid w:val="00BB3573"/>
    <w:rsid w:val="00BB3A92"/>
    <w:rsid w:val="00BB4EC2"/>
    <w:rsid w:val="00BB7A21"/>
    <w:rsid w:val="00BC002F"/>
    <w:rsid w:val="00BC15A6"/>
    <w:rsid w:val="00BC239B"/>
    <w:rsid w:val="00BC2BDE"/>
    <w:rsid w:val="00BC48C6"/>
    <w:rsid w:val="00BC4DD2"/>
    <w:rsid w:val="00BC5708"/>
    <w:rsid w:val="00BC6749"/>
    <w:rsid w:val="00BC7546"/>
    <w:rsid w:val="00BC7A06"/>
    <w:rsid w:val="00BD0124"/>
    <w:rsid w:val="00BD085B"/>
    <w:rsid w:val="00BD0B50"/>
    <w:rsid w:val="00BD1B29"/>
    <w:rsid w:val="00BD21C1"/>
    <w:rsid w:val="00BD3EBF"/>
    <w:rsid w:val="00BD4103"/>
    <w:rsid w:val="00BD4294"/>
    <w:rsid w:val="00BD46BC"/>
    <w:rsid w:val="00BD47EB"/>
    <w:rsid w:val="00BD4A2C"/>
    <w:rsid w:val="00BD4EAF"/>
    <w:rsid w:val="00BD584B"/>
    <w:rsid w:val="00BD5FF4"/>
    <w:rsid w:val="00BD63D5"/>
    <w:rsid w:val="00BD659F"/>
    <w:rsid w:val="00BD6F51"/>
    <w:rsid w:val="00BD76B8"/>
    <w:rsid w:val="00BD77DD"/>
    <w:rsid w:val="00BD78B1"/>
    <w:rsid w:val="00BE00CB"/>
    <w:rsid w:val="00BE0447"/>
    <w:rsid w:val="00BE0788"/>
    <w:rsid w:val="00BE089F"/>
    <w:rsid w:val="00BE0E40"/>
    <w:rsid w:val="00BE102F"/>
    <w:rsid w:val="00BE1B93"/>
    <w:rsid w:val="00BE2551"/>
    <w:rsid w:val="00BE28E5"/>
    <w:rsid w:val="00BE3F43"/>
    <w:rsid w:val="00BE439E"/>
    <w:rsid w:val="00BE56F0"/>
    <w:rsid w:val="00BE5CBD"/>
    <w:rsid w:val="00BE677C"/>
    <w:rsid w:val="00BE6B73"/>
    <w:rsid w:val="00BE6E60"/>
    <w:rsid w:val="00BE770D"/>
    <w:rsid w:val="00BF0CA0"/>
    <w:rsid w:val="00BF1E2A"/>
    <w:rsid w:val="00BF2192"/>
    <w:rsid w:val="00BF291B"/>
    <w:rsid w:val="00BF2923"/>
    <w:rsid w:val="00BF44E3"/>
    <w:rsid w:val="00BF47C3"/>
    <w:rsid w:val="00BF5F51"/>
    <w:rsid w:val="00BF6735"/>
    <w:rsid w:val="00BF6BDC"/>
    <w:rsid w:val="00BF6BFB"/>
    <w:rsid w:val="00BF6EAD"/>
    <w:rsid w:val="00BF76AD"/>
    <w:rsid w:val="00C0064E"/>
    <w:rsid w:val="00C0136C"/>
    <w:rsid w:val="00C0190B"/>
    <w:rsid w:val="00C01955"/>
    <w:rsid w:val="00C01AD0"/>
    <w:rsid w:val="00C03090"/>
    <w:rsid w:val="00C03A44"/>
    <w:rsid w:val="00C03C00"/>
    <w:rsid w:val="00C04033"/>
    <w:rsid w:val="00C04484"/>
    <w:rsid w:val="00C04AE3"/>
    <w:rsid w:val="00C06171"/>
    <w:rsid w:val="00C06522"/>
    <w:rsid w:val="00C0762B"/>
    <w:rsid w:val="00C07D34"/>
    <w:rsid w:val="00C10115"/>
    <w:rsid w:val="00C10FF1"/>
    <w:rsid w:val="00C11827"/>
    <w:rsid w:val="00C11976"/>
    <w:rsid w:val="00C11F96"/>
    <w:rsid w:val="00C12922"/>
    <w:rsid w:val="00C12C41"/>
    <w:rsid w:val="00C13AE2"/>
    <w:rsid w:val="00C13E8B"/>
    <w:rsid w:val="00C13F21"/>
    <w:rsid w:val="00C142B3"/>
    <w:rsid w:val="00C14324"/>
    <w:rsid w:val="00C144D5"/>
    <w:rsid w:val="00C14D8E"/>
    <w:rsid w:val="00C156B5"/>
    <w:rsid w:val="00C15A07"/>
    <w:rsid w:val="00C16513"/>
    <w:rsid w:val="00C17223"/>
    <w:rsid w:val="00C1730E"/>
    <w:rsid w:val="00C1759D"/>
    <w:rsid w:val="00C178F8"/>
    <w:rsid w:val="00C20C2F"/>
    <w:rsid w:val="00C21588"/>
    <w:rsid w:val="00C232FD"/>
    <w:rsid w:val="00C243F5"/>
    <w:rsid w:val="00C24A6D"/>
    <w:rsid w:val="00C24EA4"/>
    <w:rsid w:val="00C253C7"/>
    <w:rsid w:val="00C26765"/>
    <w:rsid w:val="00C270C4"/>
    <w:rsid w:val="00C27B0D"/>
    <w:rsid w:val="00C30024"/>
    <w:rsid w:val="00C30543"/>
    <w:rsid w:val="00C30F26"/>
    <w:rsid w:val="00C30FF7"/>
    <w:rsid w:val="00C32192"/>
    <w:rsid w:val="00C321BD"/>
    <w:rsid w:val="00C3293D"/>
    <w:rsid w:val="00C32E5E"/>
    <w:rsid w:val="00C32EE1"/>
    <w:rsid w:val="00C32F25"/>
    <w:rsid w:val="00C33668"/>
    <w:rsid w:val="00C337A2"/>
    <w:rsid w:val="00C338C0"/>
    <w:rsid w:val="00C33911"/>
    <w:rsid w:val="00C36345"/>
    <w:rsid w:val="00C36E51"/>
    <w:rsid w:val="00C416BC"/>
    <w:rsid w:val="00C419CA"/>
    <w:rsid w:val="00C421FE"/>
    <w:rsid w:val="00C42A4E"/>
    <w:rsid w:val="00C42A71"/>
    <w:rsid w:val="00C42FD7"/>
    <w:rsid w:val="00C431A2"/>
    <w:rsid w:val="00C436E2"/>
    <w:rsid w:val="00C4475F"/>
    <w:rsid w:val="00C44786"/>
    <w:rsid w:val="00C44A07"/>
    <w:rsid w:val="00C454A1"/>
    <w:rsid w:val="00C4685A"/>
    <w:rsid w:val="00C47ADB"/>
    <w:rsid w:val="00C47C5B"/>
    <w:rsid w:val="00C47E8B"/>
    <w:rsid w:val="00C51264"/>
    <w:rsid w:val="00C5139D"/>
    <w:rsid w:val="00C51B52"/>
    <w:rsid w:val="00C51E44"/>
    <w:rsid w:val="00C52015"/>
    <w:rsid w:val="00C5283B"/>
    <w:rsid w:val="00C52E3C"/>
    <w:rsid w:val="00C55155"/>
    <w:rsid w:val="00C629F8"/>
    <w:rsid w:val="00C637C2"/>
    <w:rsid w:val="00C63C45"/>
    <w:rsid w:val="00C63D4D"/>
    <w:rsid w:val="00C653B4"/>
    <w:rsid w:val="00C65415"/>
    <w:rsid w:val="00C66D59"/>
    <w:rsid w:val="00C67328"/>
    <w:rsid w:val="00C673C3"/>
    <w:rsid w:val="00C674B9"/>
    <w:rsid w:val="00C67983"/>
    <w:rsid w:val="00C70BCE"/>
    <w:rsid w:val="00C72480"/>
    <w:rsid w:val="00C733F9"/>
    <w:rsid w:val="00C737E0"/>
    <w:rsid w:val="00C7426A"/>
    <w:rsid w:val="00C7437A"/>
    <w:rsid w:val="00C74942"/>
    <w:rsid w:val="00C74949"/>
    <w:rsid w:val="00C7495B"/>
    <w:rsid w:val="00C74E96"/>
    <w:rsid w:val="00C758AC"/>
    <w:rsid w:val="00C758C0"/>
    <w:rsid w:val="00C75CA4"/>
    <w:rsid w:val="00C76891"/>
    <w:rsid w:val="00C7790E"/>
    <w:rsid w:val="00C77A2E"/>
    <w:rsid w:val="00C80776"/>
    <w:rsid w:val="00C8078A"/>
    <w:rsid w:val="00C807C2"/>
    <w:rsid w:val="00C81DF2"/>
    <w:rsid w:val="00C82027"/>
    <w:rsid w:val="00C82474"/>
    <w:rsid w:val="00C826C6"/>
    <w:rsid w:val="00C827FB"/>
    <w:rsid w:val="00C8318B"/>
    <w:rsid w:val="00C84375"/>
    <w:rsid w:val="00C85D23"/>
    <w:rsid w:val="00C869C0"/>
    <w:rsid w:val="00C8732E"/>
    <w:rsid w:val="00C87742"/>
    <w:rsid w:val="00C908F4"/>
    <w:rsid w:val="00C91212"/>
    <w:rsid w:val="00C913A2"/>
    <w:rsid w:val="00C915EF"/>
    <w:rsid w:val="00C920E5"/>
    <w:rsid w:val="00C92252"/>
    <w:rsid w:val="00C92257"/>
    <w:rsid w:val="00C92259"/>
    <w:rsid w:val="00C927EA"/>
    <w:rsid w:val="00C93A02"/>
    <w:rsid w:val="00C94DAD"/>
    <w:rsid w:val="00C94E59"/>
    <w:rsid w:val="00C9566C"/>
    <w:rsid w:val="00C956B9"/>
    <w:rsid w:val="00C95D13"/>
    <w:rsid w:val="00C95E3A"/>
    <w:rsid w:val="00C96317"/>
    <w:rsid w:val="00CA01FA"/>
    <w:rsid w:val="00CA0589"/>
    <w:rsid w:val="00CA0924"/>
    <w:rsid w:val="00CA0CFC"/>
    <w:rsid w:val="00CA100D"/>
    <w:rsid w:val="00CA1ADC"/>
    <w:rsid w:val="00CA1C42"/>
    <w:rsid w:val="00CA1E58"/>
    <w:rsid w:val="00CA278D"/>
    <w:rsid w:val="00CA2EF8"/>
    <w:rsid w:val="00CA3071"/>
    <w:rsid w:val="00CA31B2"/>
    <w:rsid w:val="00CA39E9"/>
    <w:rsid w:val="00CA3DBE"/>
    <w:rsid w:val="00CA4192"/>
    <w:rsid w:val="00CA41E6"/>
    <w:rsid w:val="00CA5A53"/>
    <w:rsid w:val="00CA5CF6"/>
    <w:rsid w:val="00CA7B62"/>
    <w:rsid w:val="00CA7D51"/>
    <w:rsid w:val="00CB0E54"/>
    <w:rsid w:val="00CB1283"/>
    <w:rsid w:val="00CB142E"/>
    <w:rsid w:val="00CB1768"/>
    <w:rsid w:val="00CB330E"/>
    <w:rsid w:val="00CB38E1"/>
    <w:rsid w:val="00CB3F98"/>
    <w:rsid w:val="00CB4A85"/>
    <w:rsid w:val="00CB5084"/>
    <w:rsid w:val="00CB5B5E"/>
    <w:rsid w:val="00CB6619"/>
    <w:rsid w:val="00CB7915"/>
    <w:rsid w:val="00CC01ED"/>
    <w:rsid w:val="00CC1DAB"/>
    <w:rsid w:val="00CC2239"/>
    <w:rsid w:val="00CC2542"/>
    <w:rsid w:val="00CC287B"/>
    <w:rsid w:val="00CC392D"/>
    <w:rsid w:val="00CC44FB"/>
    <w:rsid w:val="00CC530B"/>
    <w:rsid w:val="00CC55DB"/>
    <w:rsid w:val="00CC5819"/>
    <w:rsid w:val="00CC62C9"/>
    <w:rsid w:val="00CC6A04"/>
    <w:rsid w:val="00CC7791"/>
    <w:rsid w:val="00CC794C"/>
    <w:rsid w:val="00CC7EE5"/>
    <w:rsid w:val="00CC7F20"/>
    <w:rsid w:val="00CD0170"/>
    <w:rsid w:val="00CD060A"/>
    <w:rsid w:val="00CD07D7"/>
    <w:rsid w:val="00CD0928"/>
    <w:rsid w:val="00CD1B81"/>
    <w:rsid w:val="00CD258E"/>
    <w:rsid w:val="00CD4738"/>
    <w:rsid w:val="00CD4AE1"/>
    <w:rsid w:val="00CD5731"/>
    <w:rsid w:val="00CD6BE8"/>
    <w:rsid w:val="00CD6F7C"/>
    <w:rsid w:val="00CD7177"/>
    <w:rsid w:val="00CD7BC4"/>
    <w:rsid w:val="00CE08BE"/>
    <w:rsid w:val="00CE09A7"/>
    <w:rsid w:val="00CE0E50"/>
    <w:rsid w:val="00CE19FF"/>
    <w:rsid w:val="00CE1C2E"/>
    <w:rsid w:val="00CE2574"/>
    <w:rsid w:val="00CE27B0"/>
    <w:rsid w:val="00CE30F5"/>
    <w:rsid w:val="00CE37F5"/>
    <w:rsid w:val="00CE3D45"/>
    <w:rsid w:val="00CE3EA6"/>
    <w:rsid w:val="00CE4050"/>
    <w:rsid w:val="00CE40CC"/>
    <w:rsid w:val="00CE4682"/>
    <w:rsid w:val="00CE49EA"/>
    <w:rsid w:val="00CE5734"/>
    <w:rsid w:val="00CE662E"/>
    <w:rsid w:val="00CE6A48"/>
    <w:rsid w:val="00CE7099"/>
    <w:rsid w:val="00CF0C7C"/>
    <w:rsid w:val="00CF121E"/>
    <w:rsid w:val="00CF1238"/>
    <w:rsid w:val="00CF190C"/>
    <w:rsid w:val="00CF1D4C"/>
    <w:rsid w:val="00CF1E8C"/>
    <w:rsid w:val="00CF259C"/>
    <w:rsid w:val="00CF2CEA"/>
    <w:rsid w:val="00CF3155"/>
    <w:rsid w:val="00CF3538"/>
    <w:rsid w:val="00CF3732"/>
    <w:rsid w:val="00CF50FD"/>
    <w:rsid w:val="00CF5DA4"/>
    <w:rsid w:val="00CF5F9F"/>
    <w:rsid w:val="00D01158"/>
    <w:rsid w:val="00D0147C"/>
    <w:rsid w:val="00D025E4"/>
    <w:rsid w:val="00D02CF1"/>
    <w:rsid w:val="00D02E21"/>
    <w:rsid w:val="00D03245"/>
    <w:rsid w:val="00D032F6"/>
    <w:rsid w:val="00D0344E"/>
    <w:rsid w:val="00D036CD"/>
    <w:rsid w:val="00D04784"/>
    <w:rsid w:val="00D05670"/>
    <w:rsid w:val="00D05CB1"/>
    <w:rsid w:val="00D063D9"/>
    <w:rsid w:val="00D06E11"/>
    <w:rsid w:val="00D104E3"/>
    <w:rsid w:val="00D10CE6"/>
    <w:rsid w:val="00D11691"/>
    <w:rsid w:val="00D11E0C"/>
    <w:rsid w:val="00D12C67"/>
    <w:rsid w:val="00D133FA"/>
    <w:rsid w:val="00D13435"/>
    <w:rsid w:val="00D1391C"/>
    <w:rsid w:val="00D13F3F"/>
    <w:rsid w:val="00D1654A"/>
    <w:rsid w:val="00D16674"/>
    <w:rsid w:val="00D1672A"/>
    <w:rsid w:val="00D1717E"/>
    <w:rsid w:val="00D1737D"/>
    <w:rsid w:val="00D17B98"/>
    <w:rsid w:val="00D24608"/>
    <w:rsid w:val="00D248F7"/>
    <w:rsid w:val="00D2596C"/>
    <w:rsid w:val="00D25F62"/>
    <w:rsid w:val="00D30BE7"/>
    <w:rsid w:val="00D31ECA"/>
    <w:rsid w:val="00D31F63"/>
    <w:rsid w:val="00D31FBF"/>
    <w:rsid w:val="00D320C5"/>
    <w:rsid w:val="00D327C9"/>
    <w:rsid w:val="00D32C0A"/>
    <w:rsid w:val="00D32D75"/>
    <w:rsid w:val="00D32F11"/>
    <w:rsid w:val="00D330EB"/>
    <w:rsid w:val="00D331CE"/>
    <w:rsid w:val="00D33F66"/>
    <w:rsid w:val="00D3489C"/>
    <w:rsid w:val="00D353AD"/>
    <w:rsid w:val="00D356BD"/>
    <w:rsid w:val="00D35E8D"/>
    <w:rsid w:val="00D36518"/>
    <w:rsid w:val="00D4192F"/>
    <w:rsid w:val="00D4262C"/>
    <w:rsid w:val="00D42AF2"/>
    <w:rsid w:val="00D442EB"/>
    <w:rsid w:val="00D44669"/>
    <w:rsid w:val="00D4484B"/>
    <w:rsid w:val="00D44904"/>
    <w:rsid w:val="00D44ADC"/>
    <w:rsid w:val="00D44CA8"/>
    <w:rsid w:val="00D45009"/>
    <w:rsid w:val="00D4614C"/>
    <w:rsid w:val="00D466E8"/>
    <w:rsid w:val="00D46CBB"/>
    <w:rsid w:val="00D472D0"/>
    <w:rsid w:val="00D50131"/>
    <w:rsid w:val="00D50308"/>
    <w:rsid w:val="00D50B00"/>
    <w:rsid w:val="00D50BC0"/>
    <w:rsid w:val="00D52006"/>
    <w:rsid w:val="00D5340A"/>
    <w:rsid w:val="00D53EB3"/>
    <w:rsid w:val="00D54204"/>
    <w:rsid w:val="00D548BE"/>
    <w:rsid w:val="00D5521E"/>
    <w:rsid w:val="00D55920"/>
    <w:rsid w:val="00D55BDF"/>
    <w:rsid w:val="00D55F63"/>
    <w:rsid w:val="00D561E6"/>
    <w:rsid w:val="00D6049B"/>
    <w:rsid w:val="00D61AAF"/>
    <w:rsid w:val="00D6206C"/>
    <w:rsid w:val="00D62A0D"/>
    <w:rsid w:val="00D6376C"/>
    <w:rsid w:val="00D63D9A"/>
    <w:rsid w:val="00D64610"/>
    <w:rsid w:val="00D64E46"/>
    <w:rsid w:val="00D65C84"/>
    <w:rsid w:val="00D65DB5"/>
    <w:rsid w:val="00D668B9"/>
    <w:rsid w:val="00D67396"/>
    <w:rsid w:val="00D6793B"/>
    <w:rsid w:val="00D67977"/>
    <w:rsid w:val="00D67E22"/>
    <w:rsid w:val="00D70597"/>
    <w:rsid w:val="00D70B4A"/>
    <w:rsid w:val="00D71612"/>
    <w:rsid w:val="00D74653"/>
    <w:rsid w:val="00D7476D"/>
    <w:rsid w:val="00D74D4F"/>
    <w:rsid w:val="00D760A0"/>
    <w:rsid w:val="00D76246"/>
    <w:rsid w:val="00D76267"/>
    <w:rsid w:val="00D77DDE"/>
    <w:rsid w:val="00D8006B"/>
    <w:rsid w:val="00D801C2"/>
    <w:rsid w:val="00D80693"/>
    <w:rsid w:val="00D806C7"/>
    <w:rsid w:val="00D80C3E"/>
    <w:rsid w:val="00D8111F"/>
    <w:rsid w:val="00D830D4"/>
    <w:rsid w:val="00D831C1"/>
    <w:rsid w:val="00D84600"/>
    <w:rsid w:val="00D84917"/>
    <w:rsid w:val="00D8554F"/>
    <w:rsid w:val="00D86704"/>
    <w:rsid w:val="00D90170"/>
    <w:rsid w:val="00D90541"/>
    <w:rsid w:val="00D90E3C"/>
    <w:rsid w:val="00D9109F"/>
    <w:rsid w:val="00D91AB6"/>
    <w:rsid w:val="00D91E93"/>
    <w:rsid w:val="00D91F99"/>
    <w:rsid w:val="00D91FE1"/>
    <w:rsid w:val="00D92117"/>
    <w:rsid w:val="00D9250B"/>
    <w:rsid w:val="00D92C1B"/>
    <w:rsid w:val="00D931A8"/>
    <w:rsid w:val="00D934CE"/>
    <w:rsid w:val="00D93997"/>
    <w:rsid w:val="00D93B15"/>
    <w:rsid w:val="00D93C98"/>
    <w:rsid w:val="00D94A96"/>
    <w:rsid w:val="00D94AF5"/>
    <w:rsid w:val="00D94B72"/>
    <w:rsid w:val="00D955D4"/>
    <w:rsid w:val="00D958F6"/>
    <w:rsid w:val="00D96A40"/>
    <w:rsid w:val="00D96C1E"/>
    <w:rsid w:val="00D96D67"/>
    <w:rsid w:val="00D977CF"/>
    <w:rsid w:val="00D97925"/>
    <w:rsid w:val="00DA0653"/>
    <w:rsid w:val="00DA0C70"/>
    <w:rsid w:val="00DA1421"/>
    <w:rsid w:val="00DA17DC"/>
    <w:rsid w:val="00DA1978"/>
    <w:rsid w:val="00DA2F92"/>
    <w:rsid w:val="00DA3AA8"/>
    <w:rsid w:val="00DA3F53"/>
    <w:rsid w:val="00DA48B3"/>
    <w:rsid w:val="00DA5C80"/>
    <w:rsid w:val="00DA68F6"/>
    <w:rsid w:val="00DA7082"/>
    <w:rsid w:val="00DA723D"/>
    <w:rsid w:val="00DA7464"/>
    <w:rsid w:val="00DA789F"/>
    <w:rsid w:val="00DA79C5"/>
    <w:rsid w:val="00DA7F5A"/>
    <w:rsid w:val="00DB00FC"/>
    <w:rsid w:val="00DB047B"/>
    <w:rsid w:val="00DB0ABB"/>
    <w:rsid w:val="00DB0F69"/>
    <w:rsid w:val="00DB10BF"/>
    <w:rsid w:val="00DB1330"/>
    <w:rsid w:val="00DB15DE"/>
    <w:rsid w:val="00DB3486"/>
    <w:rsid w:val="00DB3566"/>
    <w:rsid w:val="00DB39C3"/>
    <w:rsid w:val="00DB4181"/>
    <w:rsid w:val="00DB41C7"/>
    <w:rsid w:val="00DB41E0"/>
    <w:rsid w:val="00DB4B5F"/>
    <w:rsid w:val="00DB52B9"/>
    <w:rsid w:val="00DB58C2"/>
    <w:rsid w:val="00DB58C4"/>
    <w:rsid w:val="00DB5D56"/>
    <w:rsid w:val="00DB5DC0"/>
    <w:rsid w:val="00DB7E9F"/>
    <w:rsid w:val="00DC093C"/>
    <w:rsid w:val="00DC0A66"/>
    <w:rsid w:val="00DC32E0"/>
    <w:rsid w:val="00DC4281"/>
    <w:rsid w:val="00DC4A46"/>
    <w:rsid w:val="00DC5BD5"/>
    <w:rsid w:val="00DC61F6"/>
    <w:rsid w:val="00DC6EB6"/>
    <w:rsid w:val="00DC6F98"/>
    <w:rsid w:val="00DC7878"/>
    <w:rsid w:val="00DC7D57"/>
    <w:rsid w:val="00DD0528"/>
    <w:rsid w:val="00DD057C"/>
    <w:rsid w:val="00DD1953"/>
    <w:rsid w:val="00DD22BC"/>
    <w:rsid w:val="00DD288D"/>
    <w:rsid w:val="00DD2AA9"/>
    <w:rsid w:val="00DD30F5"/>
    <w:rsid w:val="00DD328B"/>
    <w:rsid w:val="00DD352C"/>
    <w:rsid w:val="00DD3787"/>
    <w:rsid w:val="00DD37E4"/>
    <w:rsid w:val="00DD3E48"/>
    <w:rsid w:val="00DD3F0E"/>
    <w:rsid w:val="00DD49A6"/>
    <w:rsid w:val="00DD5994"/>
    <w:rsid w:val="00DD5D43"/>
    <w:rsid w:val="00DD5DB5"/>
    <w:rsid w:val="00DD6794"/>
    <w:rsid w:val="00DD6806"/>
    <w:rsid w:val="00DD6808"/>
    <w:rsid w:val="00DD6AD2"/>
    <w:rsid w:val="00DD6DCC"/>
    <w:rsid w:val="00DD6E83"/>
    <w:rsid w:val="00DD72BA"/>
    <w:rsid w:val="00DD751C"/>
    <w:rsid w:val="00DE15CD"/>
    <w:rsid w:val="00DE2ACA"/>
    <w:rsid w:val="00DE2FF4"/>
    <w:rsid w:val="00DE3B79"/>
    <w:rsid w:val="00DE3C64"/>
    <w:rsid w:val="00DE3F47"/>
    <w:rsid w:val="00DE4FB8"/>
    <w:rsid w:val="00DE5436"/>
    <w:rsid w:val="00DE590E"/>
    <w:rsid w:val="00DE6CD2"/>
    <w:rsid w:val="00DE71EF"/>
    <w:rsid w:val="00DE7DAC"/>
    <w:rsid w:val="00DF067F"/>
    <w:rsid w:val="00DF0D33"/>
    <w:rsid w:val="00DF11FB"/>
    <w:rsid w:val="00DF1788"/>
    <w:rsid w:val="00DF1E17"/>
    <w:rsid w:val="00DF2635"/>
    <w:rsid w:val="00DF2794"/>
    <w:rsid w:val="00DF27A6"/>
    <w:rsid w:val="00DF297D"/>
    <w:rsid w:val="00DF29FD"/>
    <w:rsid w:val="00DF2D0E"/>
    <w:rsid w:val="00DF33B1"/>
    <w:rsid w:val="00DF38B4"/>
    <w:rsid w:val="00DF3CE6"/>
    <w:rsid w:val="00DF407E"/>
    <w:rsid w:val="00DF4D30"/>
    <w:rsid w:val="00DF4E3F"/>
    <w:rsid w:val="00DF69C4"/>
    <w:rsid w:val="00E01315"/>
    <w:rsid w:val="00E0158E"/>
    <w:rsid w:val="00E01D2F"/>
    <w:rsid w:val="00E01D6F"/>
    <w:rsid w:val="00E02381"/>
    <w:rsid w:val="00E0255E"/>
    <w:rsid w:val="00E0276B"/>
    <w:rsid w:val="00E03A2A"/>
    <w:rsid w:val="00E03A82"/>
    <w:rsid w:val="00E03B65"/>
    <w:rsid w:val="00E03E8E"/>
    <w:rsid w:val="00E047EA"/>
    <w:rsid w:val="00E049D9"/>
    <w:rsid w:val="00E04A22"/>
    <w:rsid w:val="00E04B38"/>
    <w:rsid w:val="00E0531B"/>
    <w:rsid w:val="00E05336"/>
    <w:rsid w:val="00E05341"/>
    <w:rsid w:val="00E05C6F"/>
    <w:rsid w:val="00E0645D"/>
    <w:rsid w:val="00E10861"/>
    <w:rsid w:val="00E10E02"/>
    <w:rsid w:val="00E11293"/>
    <w:rsid w:val="00E11689"/>
    <w:rsid w:val="00E11D39"/>
    <w:rsid w:val="00E12414"/>
    <w:rsid w:val="00E12918"/>
    <w:rsid w:val="00E12E9C"/>
    <w:rsid w:val="00E12EE6"/>
    <w:rsid w:val="00E13CA5"/>
    <w:rsid w:val="00E13E7B"/>
    <w:rsid w:val="00E14162"/>
    <w:rsid w:val="00E147B4"/>
    <w:rsid w:val="00E16095"/>
    <w:rsid w:val="00E17068"/>
    <w:rsid w:val="00E170BC"/>
    <w:rsid w:val="00E171B0"/>
    <w:rsid w:val="00E17202"/>
    <w:rsid w:val="00E17B83"/>
    <w:rsid w:val="00E17C52"/>
    <w:rsid w:val="00E200DF"/>
    <w:rsid w:val="00E20811"/>
    <w:rsid w:val="00E20CE1"/>
    <w:rsid w:val="00E2104E"/>
    <w:rsid w:val="00E211A3"/>
    <w:rsid w:val="00E2156B"/>
    <w:rsid w:val="00E216B2"/>
    <w:rsid w:val="00E223B8"/>
    <w:rsid w:val="00E22A5B"/>
    <w:rsid w:val="00E23E5D"/>
    <w:rsid w:val="00E241AF"/>
    <w:rsid w:val="00E24320"/>
    <w:rsid w:val="00E24857"/>
    <w:rsid w:val="00E24F82"/>
    <w:rsid w:val="00E25378"/>
    <w:rsid w:val="00E25E2D"/>
    <w:rsid w:val="00E26213"/>
    <w:rsid w:val="00E26278"/>
    <w:rsid w:val="00E26629"/>
    <w:rsid w:val="00E26D67"/>
    <w:rsid w:val="00E26EAB"/>
    <w:rsid w:val="00E275F4"/>
    <w:rsid w:val="00E27699"/>
    <w:rsid w:val="00E30567"/>
    <w:rsid w:val="00E307FA"/>
    <w:rsid w:val="00E31C1D"/>
    <w:rsid w:val="00E3202E"/>
    <w:rsid w:val="00E32491"/>
    <w:rsid w:val="00E325A5"/>
    <w:rsid w:val="00E32758"/>
    <w:rsid w:val="00E33A59"/>
    <w:rsid w:val="00E33EFF"/>
    <w:rsid w:val="00E33F02"/>
    <w:rsid w:val="00E34019"/>
    <w:rsid w:val="00E368EE"/>
    <w:rsid w:val="00E37257"/>
    <w:rsid w:val="00E37B6A"/>
    <w:rsid w:val="00E37EF3"/>
    <w:rsid w:val="00E401BA"/>
    <w:rsid w:val="00E4113E"/>
    <w:rsid w:val="00E425CF"/>
    <w:rsid w:val="00E43D50"/>
    <w:rsid w:val="00E443C8"/>
    <w:rsid w:val="00E44D8F"/>
    <w:rsid w:val="00E45702"/>
    <w:rsid w:val="00E458BB"/>
    <w:rsid w:val="00E45A53"/>
    <w:rsid w:val="00E45D3F"/>
    <w:rsid w:val="00E46007"/>
    <w:rsid w:val="00E46215"/>
    <w:rsid w:val="00E46359"/>
    <w:rsid w:val="00E50774"/>
    <w:rsid w:val="00E50DED"/>
    <w:rsid w:val="00E50E9E"/>
    <w:rsid w:val="00E513D2"/>
    <w:rsid w:val="00E51D89"/>
    <w:rsid w:val="00E522FF"/>
    <w:rsid w:val="00E52590"/>
    <w:rsid w:val="00E52681"/>
    <w:rsid w:val="00E53045"/>
    <w:rsid w:val="00E536C6"/>
    <w:rsid w:val="00E53878"/>
    <w:rsid w:val="00E53C13"/>
    <w:rsid w:val="00E53F2E"/>
    <w:rsid w:val="00E54B3C"/>
    <w:rsid w:val="00E55833"/>
    <w:rsid w:val="00E55FA8"/>
    <w:rsid w:val="00E60795"/>
    <w:rsid w:val="00E60869"/>
    <w:rsid w:val="00E611B4"/>
    <w:rsid w:val="00E6197E"/>
    <w:rsid w:val="00E61F25"/>
    <w:rsid w:val="00E62192"/>
    <w:rsid w:val="00E625EA"/>
    <w:rsid w:val="00E62C29"/>
    <w:rsid w:val="00E6301D"/>
    <w:rsid w:val="00E63367"/>
    <w:rsid w:val="00E6338B"/>
    <w:rsid w:val="00E63415"/>
    <w:rsid w:val="00E6444F"/>
    <w:rsid w:val="00E648F7"/>
    <w:rsid w:val="00E6552F"/>
    <w:rsid w:val="00E67694"/>
    <w:rsid w:val="00E679E7"/>
    <w:rsid w:val="00E67A3D"/>
    <w:rsid w:val="00E67EB1"/>
    <w:rsid w:val="00E703E6"/>
    <w:rsid w:val="00E7098C"/>
    <w:rsid w:val="00E70E71"/>
    <w:rsid w:val="00E71C1C"/>
    <w:rsid w:val="00E71C35"/>
    <w:rsid w:val="00E71ECB"/>
    <w:rsid w:val="00E72438"/>
    <w:rsid w:val="00E73473"/>
    <w:rsid w:val="00E747AF"/>
    <w:rsid w:val="00E747BF"/>
    <w:rsid w:val="00E76783"/>
    <w:rsid w:val="00E77090"/>
    <w:rsid w:val="00E8004B"/>
    <w:rsid w:val="00E800D1"/>
    <w:rsid w:val="00E8026F"/>
    <w:rsid w:val="00E8041C"/>
    <w:rsid w:val="00E80926"/>
    <w:rsid w:val="00E8126A"/>
    <w:rsid w:val="00E81DD9"/>
    <w:rsid w:val="00E83C1B"/>
    <w:rsid w:val="00E843C2"/>
    <w:rsid w:val="00E84987"/>
    <w:rsid w:val="00E85107"/>
    <w:rsid w:val="00E85617"/>
    <w:rsid w:val="00E8582E"/>
    <w:rsid w:val="00E85919"/>
    <w:rsid w:val="00E860CE"/>
    <w:rsid w:val="00E866D2"/>
    <w:rsid w:val="00E86D29"/>
    <w:rsid w:val="00E87643"/>
    <w:rsid w:val="00E90BE4"/>
    <w:rsid w:val="00E911DF"/>
    <w:rsid w:val="00E9122B"/>
    <w:rsid w:val="00E943E1"/>
    <w:rsid w:val="00E948FF"/>
    <w:rsid w:val="00E94C57"/>
    <w:rsid w:val="00E96891"/>
    <w:rsid w:val="00E96F1F"/>
    <w:rsid w:val="00EA0299"/>
    <w:rsid w:val="00EA0C2C"/>
    <w:rsid w:val="00EA1342"/>
    <w:rsid w:val="00EA1A80"/>
    <w:rsid w:val="00EA1E45"/>
    <w:rsid w:val="00EA27E4"/>
    <w:rsid w:val="00EA2BAA"/>
    <w:rsid w:val="00EA2D83"/>
    <w:rsid w:val="00EA2DAB"/>
    <w:rsid w:val="00EA3A9D"/>
    <w:rsid w:val="00EA3F53"/>
    <w:rsid w:val="00EA4253"/>
    <w:rsid w:val="00EA43E6"/>
    <w:rsid w:val="00EA4C31"/>
    <w:rsid w:val="00EA6A9D"/>
    <w:rsid w:val="00EB1ECE"/>
    <w:rsid w:val="00EB2097"/>
    <w:rsid w:val="00EB3381"/>
    <w:rsid w:val="00EB4DAE"/>
    <w:rsid w:val="00EB5081"/>
    <w:rsid w:val="00EB539D"/>
    <w:rsid w:val="00EB55C6"/>
    <w:rsid w:val="00EB5B75"/>
    <w:rsid w:val="00EB6305"/>
    <w:rsid w:val="00EB6700"/>
    <w:rsid w:val="00EB68B7"/>
    <w:rsid w:val="00EB7540"/>
    <w:rsid w:val="00EC09BE"/>
    <w:rsid w:val="00EC139B"/>
    <w:rsid w:val="00EC15D8"/>
    <w:rsid w:val="00EC1901"/>
    <w:rsid w:val="00EC1F47"/>
    <w:rsid w:val="00EC27FC"/>
    <w:rsid w:val="00EC2B07"/>
    <w:rsid w:val="00EC2EF8"/>
    <w:rsid w:val="00EC3AC6"/>
    <w:rsid w:val="00EC4602"/>
    <w:rsid w:val="00EC5E31"/>
    <w:rsid w:val="00EC67E6"/>
    <w:rsid w:val="00EC67EF"/>
    <w:rsid w:val="00EC7446"/>
    <w:rsid w:val="00EC7A8E"/>
    <w:rsid w:val="00EC7EBC"/>
    <w:rsid w:val="00ED037D"/>
    <w:rsid w:val="00ED0CC9"/>
    <w:rsid w:val="00ED12FA"/>
    <w:rsid w:val="00ED27A7"/>
    <w:rsid w:val="00ED2E1F"/>
    <w:rsid w:val="00ED3943"/>
    <w:rsid w:val="00ED54B9"/>
    <w:rsid w:val="00ED59F6"/>
    <w:rsid w:val="00ED5AA5"/>
    <w:rsid w:val="00ED64DB"/>
    <w:rsid w:val="00ED6B09"/>
    <w:rsid w:val="00ED6B43"/>
    <w:rsid w:val="00ED6EAD"/>
    <w:rsid w:val="00ED7097"/>
    <w:rsid w:val="00ED73E6"/>
    <w:rsid w:val="00ED7604"/>
    <w:rsid w:val="00ED77B6"/>
    <w:rsid w:val="00ED7E56"/>
    <w:rsid w:val="00ED7E66"/>
    <w:rsid w:val="00EE0273"/>
    <w:rsid w:val="00EE0A8A"/>
    <w:rsid w:val="00EE12AC"/>
    <w:rsid w:val="00EE20AE"/>
    <w:rsid w:val="00EE2153"/>
    <w:rsid w:val="00EE21E2"/>
    <w:rsid w:val="00EE2E3D"/>
    <w:rsid w:val="00EE36A4"/>
    <w:rsid w:val="00EE3978"/>
    <w:rsid w:val="00EE3ADB"/>
    <w:rsid w:val="00EE5235"/>
    <w:rsid w:val="00EE5BAA"/>
    <w:rsid w:val="00EE7E6D"/>
    <w:rsid w:val="00EF0985"/>
    <w:rsid w:val="00EF0A6B"/>
    <w:rsid w:val="00EF0C66"/>
    <w:rsid w:val="00EF10E3"/>
    <w:rsid w:val="00EF10E4"/>
    <w:rsid w:val="00EF238B"/>
    <w:rsid w:val="00EF2D36"/>
    <w:rsid w:val="00EF3EA2"/>
    <w:rsid w:val="00EF4991"/>
    <w:rsid w:val="00EF4BD9"/>
    <w:rsid w:val="00EF5B9B"/>
    <w:rsid w:val="00EF6B23"/>
    <w:rsid w:val="00EF7073"/>
    <w:rsid w:val="00EF7090"/>
    <w:rsid w:val="00EF760D"/>
    <w:rsid w:val="00EF7CA2"/>
    <w:rsid w:val="00F00C1E"/>
    <w:rsid w:val="00F010A9"/>
    <w:rsid w:val="00F01132"/>
    <w:rsid w:val="00F01146"/>
    <w:rsid w:val="00F01D1C"/>
    <w:rsid w:val="00F01D84"/>
    <w:rsid w:val="00F0251D"/>
    <w:rsid w:val="00F0318C"/>
    <w:rsid w:val="00F03682"/>
    <w:rsid w:val="00F0406C"/>
    <w:rsid w:val="00F04ECD"/>
    <w:rsid w:val="00F05A4E"/>
    <w:rsid w:val="00F05B59"/>
    <w:rsid w:val="00F06BFF"/>
    <w:rsid w:val="00F06DB1"/>
    <w:rsid w:val="00F06FBF"/>
    <w:rsid w:val="00F07135"/>
    <w:rsid w:val="00F07C3E"/>
    <w:rsid w:val="00F107C4"/>
    <w:rsid w:val="00F10C81"/>
    <w:rsid w:val="00F114F3"/>
    <w:rsid w:val="00F118F8"/>
    <w:rsid w:val="00F11A36"/>
    <w:rsid w:val="00F12AFC"/>
    <w:rsid w:val="00F12C8D"/>
    <w:rsid w:val="00F1557E"/>
    <w:rsid w:val="00F15CE6"/>
    <w:rsid w:val="00F160D3"/>
    <w:rsid w:val="00F16145"/>
    <w:rsid w:val="00F169B2"/>
    <w:rsid w:val="00F16F65"/>
    <w:rsid w:val="00F1705D"/>
    <w:rsid w:val="00F17190"/>
    <w:rsid w:val="00F17203"/>
    <w:rsid w:val="00F1760C"/>
    <w:rsid w:val="00F17F22"/>
    <w:rsid w:val="00F202A8"/>
    <w:rsid w:val="00F209ED"/>
    <w:rsid w:val="00F21CAE"/>
    <w:rsid w:val="00F2235D"/>
    <w:rsid w:val="00F23313"/>
    <w:rsid w:val="00F2400A"/>
    <w:rsid w:val="00F241D3"/>
    <w:rsid w:val="00F24ECD"/>
    <w:rsid w:val="00F266C6"/>
    <w:rsid w:val="00F26F9D"/>
    <w:rsid w:val="00F273CC"/>
    <w:rsid w:val="00F27932"/>
    <w:rsid w:val="00F27AFC"/>
    <w:rsid w:val="00F27CB9"/>
    <w:rsid w:val="00F30007"/>
    <w:rsid w:val="00F3079C"/>
    <w:rsid w:val="00F30F99"/>
    <w:rsid w:val="00F3116D"/>
    <w:rsid w:val="00F311F1"/>
    <w:rsid w:val="00F32913"/>
    <w:rsid w:val="00F32E15"/>
    <w:rsid w:val="00F335C6"/>
    <w:rsid w:val="00F33A12"/>
    <w:rsid w:val="00F347B6"/>
    <w:rsid w:val="00F347BB"/>
    <w:rsid w:val="00F34EFB"/>
    <w:rsid w:val="00F35592"/>
    <w:rsid w:val="00F359D2"/>
    <w:rsid w:val="00F35FA2"/>
    <w:rsid w:val="00F36963"/>
    <w:rsid w:val="00F36C2D"/>
    <w:rsid w:val="00F36EB6"/>
    <w:rsid w:val="00F370A2"/>
    <w:rsid w:val="00F372DA"/>
    <w:rsid w:val="00F37587"/>
    <w:rsid w:val="00F4049E"/>
    <w:rsid w:val="00F405B2"/>
    <w:rsid w:val="00F40977"/>
    <w:rsid w:val="00F40F96"/>
    <w:rsid w:val="00F416C2"/>
    <w:rsid w:val="00F42161"/>
    <w:rsid w:val="00F4251E"/>
    <w:rsid w:val="00F435C5"/>
    <w:rsid w:val="00F4388F"/>
    <w:rsid w:val="00F442CD"/>
    <w:rsid w:val="00F4559E"/>
    <w:rsid w:val="00F47CF9"/>
    <w:rsid w:val="00F47EB0"/>
    <w:rsid w:val="00F50891"/>
    <w:rsid w:val="00F50C46"/>
    <w:rsid w:val="00F5104B"/>
    <w:rsid w:val="00F52280"/>
    <w:rsid w:val="00F52D98"/>
    <w:rsid w:val="00F52F82"/>
    <w:rsid w:val="00F531A0"/>
    <w:rsid w:val="00F5365C"/>
    <w:rsid w:val="00F53EB6"/>
    <w:rsid w:val="00F54CC1"/>
    <w:rsid w:val="00F54DC9"/>
    <w:rsid w:val="00F54F63"/>
    <w:rsid w:val="00F55E94"/>
    <w:rsid w:val="00F561F6"/>
    <w:rsid w:val="00F56C84"/>
    <w:rsid w:val="00F56D58"/>
    <w:rsid w:val="00F56F75"/>
    <w:rsid w:val="00F56FC6"/>
    <w:rsid w:val="00F57558"/>
    <w:rsid w:val="00F57CDF"/>
    <w:rsid w:val="00F600D2"/>
    <w:rsid w:val="00F603A6"/>
    <w:rsid w:val="00F6167F"/>
    <w:rsid w:val="00F616F2"/>
    <w:rsid w:val="00F61D93"/>
    <w:rsid w:val="00F62408"/>
    <w:rsid w:val="00F629F3"/>
    <w:rsid w:val="00F645E8"/>
    <w:rsid w:val="00F646AC"/>
    <w:rsid w:val="00F64B7A"/>
    <w:rsid w:val="00F64C9F"/>
    <w:rsid w:val="00F65933"/>
    <w:rsid w:val="00F6599F"/>
    <w:rsid w:val="00F65D02"/>
    <w:rsid w:val="00F6614A"/>
    <w:rsid w:val="00F6656B"/>
    <w:rsid w:val="00F66827"/>
    <w:rsid w:val="00F66AA1"/>
    <w:rsid w:val="00F66DA0"/>
    <w:rsid w:val="00F6733C"/>
    <w:rsid w:val="00F6776D"/>
    <w:rsid w:val="00F700A8"/>
    <w:rsid w:val="00F71109"/>
    <w:rsid w:val="00F724C2"/>
    <w:rsid w:val="00F727DA"/>
    <w:rsid w:val="00F732A1"/>
    <w:rsid w:val="00F735C5"/>
    <w:rsid w:val="00F738DE"/>
    <w:rsid w:val="00F73C07"/>
    <w:rsid w:val="00F73EE1"/>
    <w:rsid w:val="00F75C8B"/>
    <w:rsid w:val="00F7670F"/>
    <w:rsid w:val="00F76C6B"/>
    <w:rsid w:val="00F777BA"/>
    <w:rsid w:val="00F80E98"/>
    <w:rsid w:val="00F82F27"/>
    <w:rsid w:val="00F8305C"/>
    <w:rsid w:val="00F837E4"/>
    <w:rsid w:val="00F84346"/>
    <w:rsid w:val="00F84619"/>
    <w:rsid w:val="00F84E8B"/>
    <w:rsid w:val="00F85363"/>
    <w:rsid w:val="00F85B52"/>
    <w:rsid w:val="00F85DD4"/>
    <w:rsid w:val="00F85F42"/>
    <w:rsid w:val="00F87323"/>
    <w:rsid w:val="00F87C7A"/>
    <w:rsid w:val="00F87DFB"/>
    <w:rsid w:val="00F90668"/>
    <w:rsid w:val="00F906DC"/>
    <w:rsid w:val="00F9072F"/>
    <w:rsid w:val="00F91157"/>
    <w:rsid w:val="00F92118"/>
    <w:rsid w:val="00F92288"/>
    <w:rsid w:val="00F93425"/>
    <w:rsid w:val="00F94634"/>
    <w:rsid w:val="00F946FE"/>
    <w:rsid w:val="00F94D12"/>
    <w:rsid w:val="00F950F4"/>
    <w:rsid w:val="00F95D05"/>
    <w:rsid w:val="00F95DC9"/>
    <w:rsid w:val="00F97AA7"/>
    <w:rsid w:val="00F97B52"/>
    <w:rsid w:val="00FA0948"/>
    <w:rsid w:val="00FA0CE7"/>
    <w:rsid w:val="00FA0EFA"/>
    <w:rsid w:val="00FA164C"/>
    <w:rsid w:val="00FA1BC9"/>
    <w:rsid w:val="00FA219F"/>
    <w:rsid w:val="00FA21F0"/>
    <w:rsid w:val="00FA2627"/>
    <w:rsid w:val="00FA294B"/>
    <w:rsid w:val="00FA2EE4"/>
    <w:rsid w:val="00FA3AB5"/>
    <w:rsid w:val="00FA3DFC"/>
    <w:rsid w:val="00FA41A0"/>
    <w:rsid w:val="00FA5434"/>
    <w:rsid w:val="00FA5483"/>
    <w:rsid w:val="00FA6273"/>
    <w:rsid w:val="00FA65B3"/>
    <w:rsid w:val="00FA6AC4"/>
    <w:rsid w:val="00FA7E6F"/>
    <w:rsid w:val="00FB15AF"/>
    <w:rsid w:val="00FB1847"/>
    <w:rsid w:val="00FB1B8F"/>
    <w:rsid w:val="00FB33D5"/>
    <w:rsid w:val="00FB36AF"/>
    <w:rsid w:val="00FB386A"/>
    <w:rsid w:val="00FB3C1A"/>
    <w:rsid w:val="00FB3EAB"/>
    <w:rsid w:val="00FB3F83"/>
    <w:rsid w:val="00FB43CF"/>
    <w:rsid w:val="00FB4A07"/>
    <w:rsid w:val="00FB52F2"/>
    <w:rsid w:val="00FB551B"/>
    <w:rsid w:val="00FB569C"/>
    <w:rsid w:val="00FB5902"/>
    <w:rsid w:val="00FB5EE7"/>
    <w:rsid w:val="00FB6135"/>
    <w:rsid w:val="00FB7869"/>
    <w:rsid w:val="00FB7BCF"/>
    <w:rsid w:val="00FC0002"/>
    <w:rsid w:val="00FC0BC5"/>
    <w:rsid w:val="00FC0D20"/>
    <w:rsid w:val="00FC344C"/>
    <w:rsid w:val="00FC3484"/>
    <w:rsid w:val="00FC3F2C"/>
    <w:rsid w:val="00FC4483"/>
    <w:rsid w:val="00FC458F"/>
    <w:rsid w:val="00FC45A2"/>
    <w:rsid w:val="00FC486E"/>
    <w:rsid w:val="00FC4DEC"/>
    <w:rsid w:val="00FC52E3"/>
    <w:rsid w:val="00FC5556"/>
    <w:rsid w:val="00FC6057"/>
    <w:rsid w:val="00FC69E6"/>
    <w:rsid w:val="00FC7475"/>
    <w:rsid w:val="00FC7E84"/>
    <w:rsid w:val="00FC7F0F"/>
    <w:rsid w:val="00FD0099"/>
    <w:rsid w:val="00FD050F"/>
    <w:rsid w:val="00FD0993"/>
    <w:rsid w:val="00FD0B59"/>
    <w:rsid w:val="00FD0CDF"/>
    <w:rsid w:val="00FD13FB"/>
    <w:rsid w:val="00FD1A25"/>
    <w:rsid w:val="00FD1D7C"/>
    <w:rsid w:val="00FD2DCA"/>
    <w:rsid w:val="00FD442B"/>
    <w:rsid w:val="00FD5CBF"/>
    <w:rsid w:val="00FD5FFD"/>
    <w:rsid w:val="00FD6A53"/>
    <w:rsid w:val="00FD6D8F"/>
    <w:rsid w:val="00FD6DD1"/>
    <w:rsid w:val="00FD7043"/>
    <w:rsid w:val="00FD7707"/>
    <w:rsid w:val="00FE07E7"/>
    <w:rsid w:val="00FE2CA5"/>
    <w:rsid w:val="00FE2D03"/>
    <w:rsid w:val="00FE3433"/>
    <w:rsid w:val="00FE3851"/>
    <w:rsid w:val="00FE4BF2"/>
    <w:rsid w:val="00FE5264"/>
    <w:rsid w:val="00FE5EF5"/>
    <w:rsid w:val="00FE5F43"/>
    <w:rsid w:val="00FE6EBF"/>
    <w:rsid w:val="00FE7338"/>
    <w:rsid w:val="00FE7BD1"/>
    <w:rsid w:val="00FE7FF2"/>
    <w:rsid w:val="00FF0BE9"/>
    <w:rsid w:val="00FF16F6"/>
    <w:rsid w:val="00FF2ABE"/>
    <w:rsid w:val="00FF302F"/>
    <w:rsid w:val="00FF37A2"/>
    <w:rsid w:val="00FF45AB"/>
    <w:rsid w:val="00FF462E"/>
    <w:rsid w:val="00FF48D4"/>
    <w:rsid w:val="00FF500D"/>
    <w:rsid w:val="00FF5ED7"/>
    <w:rsid w:val="00FF7393"/>
    <w:rsid w:val="00FF79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859D1C7"/>
  <w15:docId w15:val="{BA5063C6-AB54-4C2B-AC33-7D35846C3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9315DB"/>
    <w:rPr>
      <w:rFonts w:ascii="Calibri" w:eastAsia="Calibri" w:hAnsi="Calibri" w:cs="Times New Roman"/>
    </w:rPr>
  </w:style>
  <w:style w:type="paragraph" w:styleId="12">
    <w:name w:val="heading 1"/>
    <w:aliases w:val="F3 Heading 1 - Section,(Section),h1,Numbered - 1,Section,Chapter Hdg,CH TITLE 1,Headline 1,cover1,intoduction,head1,Chapter Heading,IMPACT STUDY TITLE1,TITLE 1 NR,title 1 nr,Title 1,ariad2-heading1,1H,1h,1H1,1H2,1H11,1,section head,1stlevel"/>
    <w:basedOn w:val="a2"/>
    <w:link w:val="13"/>
    <w:qFormat/>
    <w:rsid w:val="000B59AC"/>
    <w:pPr>
      <w:spacing w:before="300" w:after="150" w:line="240" w:lineRule="auto"/>
      <w:outlineLvl w:val="0"/>
    </w:pPr>
    <w:rPr>
      <w:rFonts w:ascii="inherit" w:eastAsia="Times New Roman" w:hAnsi="inherit"/>
      <w:kern w:val="36"/>
      <w:sz w:val="54"/>
      <w:szCs w:val="54"/>
      <w:lang w:eastAsia="ru-RU"/>
    </w:rPr>
  </w:style>
  <w:style w:type="paragraph" w:styleId="2">
    <w:name w:val="heading 2"/>
    <w:aliases w:val="F4 Heading 2 - SubSection,(SubSection),h2,Para Nos,Para,Main Heading,Main Headi,Numbered - 2,(Main Heading),Paragraph,Sub Heading,ignorer2,Oscar Faber 2,Headline 2,2,headi,heading2,h21,h22,21,H2,l2,kopregel 2,Dossier Head 2,2H,2H1"/>
    <w:basedOn w:val="a2"/>
    <w:next w:val="a2"/>
    <w:link w:val="20"/>
    <w:uiPriority w:val="9"/>
    <w:unhideWhenUsed/>
    <w:qFormat/>
    <w:rsid w:val="000B59AC"/>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aliases w:val="F5 Heading 3,h3,Numbered - 3,H3,H31,Headline 3,h31,h32,Sub Paragraph,Voorwoord,ASAPHeading 3,Level 1 - 1,Heading 3 - old,Heading 2.3,1.2.3.,Titles,(Alt+3),(Alt+3)1,(Alt+3)2,(Alt+3)3,(Alt+3)4,(Alt+3)5,(Alt+3)6,(Alt+3)11,(Alt+3)21,Tit"/>
    <w:basedOn w:val="a2"/>
    <w:next w:val="a2"/>
    <w:link w:val="30"/>
    <w:uiPriority w:val="9"/>
    <w:unhideWhenUsed/>
    <w:qFormat/>
    <w:rsid w:val="000B59AC"/>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ru-RU"/>
    </w:rPr>
  </w:style>
  <w:style w:type="paragraph" w:styleId="4">
    <w:name w:val="heading 4"/>
    <w:aliases w:val="Numbered - 4,itth4,TABLE,heading 4 Char,heading 4,- Niveau 4,level 3 subhead,PA Micro Section,(Alt+4),H41,(Alt+4)1,H42,(Alt+4)2,H43,(Alt+4)3,H44,(Alt+4)4,H45,(Alt+4)5,H411,(Alt+4)11,H421,(Alt+4)21,H431,(Alt+4)31,H46,(Alt+4)6,H412,(Alt+4)12"/>
    <w:basedOn w:val="a2"/>
    <w:next w:val="a2"/>
    <w:link w:val="40"/>
    <w:uiPriority w:val="9"/>
    <w:qFormat/>
    <w:rsid w:val="008F76D9"/>
    <w:pPr>
      <w:keepNext/>
      <w:keepLines/>
      <w:suppressAutoHyphens/>
      <w:spacing w:before="240" w:after="0" w:line="264" w:lineRule="auto"/>
      <w:ind w:left="1021" w:hanging="1021"/>
      <w:outlineLvl w:val="3"/>
    </w:pPr>
    <w:rPr>
      <w:rFonts w:ascii="Times New Roman" w:eastAsiaTheme="majorEastAsia" w:hAnsi="Times New Roman" w:cstheme="majorBidi"/>
      <w:b/>
      <w:bCs/>
      <w:i/>
      <w:iCs/>
      <w:color w:val="4F81BD" w:themeColor="accent1"/>
      <w:sz w:val="24"/>
      <w:szCs w:val="24"/>
      <w:lang w:val="kk-KZ" w:eastAsia="ar-SA" w:bidi="ru-RU"/>
    </w:rPr>
  </w:style>
  <w:style w:type="paragraph" w:styleId="50">
    <w:name w:val="heading 5"/>
    <w:aliases w:val="Heading 5(war),DNV-H5,Block Label,Heading 5 CFMU,Para 5,h5,Level 3 - i,DO NOT USE_h5,H5,Roman list,Schedule A to X"/>
    <w:basedOn w:val="a2"/>
    <w:next w:val="a2"/>
    <w:link w:val="51"/>
    <w:qFormat/>
    <w:rsid w:val="008F76D9"/>
    <w:pPr>
      <w:keepNext/>
      <w:keepLines/>
      <w:suppressAutoHyphens/>
      <w:spacing w:before="200" w:after="0" w:line="264" w:lineRule="auto"/>
      <w:ind w:left="1021" w:hanging="1021"/>
      <w:outlineLvl w:val="4"/>
    </w:pPr>
    <w:rPr>
      <w:rFonts w:ascii="Arial" w:eastAsiaTheme="majorEastAsia" w:hAnsi="Arial" w:cstheme="majorBidi"/>
      <w:color w:val="243F60" w:themeColor="accent1" w:themeShade="7F"/>
      <w:sz w:val="20"/>
      <w:szCs w:val="24"/>
      <w:lang w:val="kk-KZ" w:eastAsia="ar-SA" w:bidi="ru-RU"/>
    </w:rPr>
  </w:style>
  <w:style w:type="paragraph" w:styleId="60">
    <w:name w:val="heading 6"/>
    <w:basedOn w:val="a2"/>
    <w:next w:val="a2"/>
    <w:link w:val="61"/>
    <w:unhideWhenUsed/>
    <w:qFormat/>
    <w:rsid w:val="008F21DD"/>
    <w:pPr>
      <w:spacing w:before="240" w:after="60" w:line="240" w:lineRule="auto"/>
      <w:outlineLvl w:val="5"/>
    </w:pPr>
    <w:rPr>
      <w:rFonts w:eastAsia="Times New Roman"/>
      <w:b/>
      <w:bCs/>
      <w:lang w:eastAsia="ru-RU"/>
    </w:rPr>
  </w:style>
  <w:style w:type="paragraph" w:styleId="7">
    <w:name w:val="heading 7"/>
    <w:basedOn w:val="a2"/>
    <w:next w:val="a2"/>
    <w:link w:val="70"/>
    <w:uiPriority w:val="9"/>
    <w:unhideWhenUsed/>
    <w:qFormat/>
    <w:rsid w:val="008F21DD"/>
    <w:pPr>
      <w:keepNext/>
      <w:spacing w:after="0" w:line="240" w:lineRule="auto"/>
      <w:ind w:right="-567" w:hanging="108"/>
      <w:jc w:val="both"/>
      <w:outlineLvl w:val="6"/>
    </w:pPr>
    <w:rPr>
      <w:rFonts w:ascii="Times New Roman" w:eastAsia="Times New Roman" w:hAnsi="Times New Roman"/>
      <w:sz w:val="28"/>
      <w:szCs w:val="20"/>
      <w:lang w:eastAsia="ru-RU"/>
    </w:rPr>
  </w:style>
  <w:style w:type="paragraph" w:styleId="8">
    <w:name w:val="heading 8"/>
    <w:basedOn w:val="a2"/>
    <w:next w:val="a2"/>
    <w:link w:val="80"/>
    <w:uiPriority w:val="9"/>
    <w:unhideWhenUsed/>
    <w:qFormat/>
    <w:rsid w:val="008F21DD"/>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2"/>
    <w:next w:val="a2"/>
    <w:link w:val="90"/>
    <w:uiPriority w:val="9"/>
    <w:unhideWhenUsed/>
    <w:qFormat/>
    <w:rsid w:val="00183ABC"/>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link w:val="a7"/>
    <w:uiPriority w:val="34"/>
    <w:qFormat/>
    <w:rsid w:val="00EE3ADB"/>
    <w:pPr>
      <w:ind w:left="720"/>
      <w:contextualSpacing/>
    </w:pPr>
    <w:rPr>
      <w:rFonts w:asciiTheme="minorHAnsi" w:eastAsiaTheme="minorHAnsi" w:hAnsiTheme="minorHAnsi" w:cstheme="minorBidi"/>
    </w:rPr>
  </w:style>
  <w:style w:type="table" w:styleId="a8">
    <w:name w:val="Table Grid"/>
    <w:basedOn w:val="a4"/>
    <w:uiPriority w:val="39"/>
    <w:rsid w:val="00717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Заголовок 1 Знак"/>
    <w:aliases w:val="F3 Heading 1 - Section Знак,(Section) Знак,h1 Знак,Numbered - 1 Знак,Section Знак,Chapter Hdg Знак,CH TITLE 1 Знак,Headline 1 Знак,cover1 Знак,intoduction Знак,head1 Знак,Chapter Heading Знак,IMPACT STUDY TITLE1 Знак,TITLE 1 NR Знак"/>
    <w:basedOn w:val="a3"/>
    <w:link w:val="12"/>
    <w:rsid w:val="000B59AC"/>
    <w:rPr>
      <w:rFonts w:ascii="inherit" w:eastAsia="Times New Roman" w:hAnsi="inherit" w:cs="Times New Roman"/>
      <w:kern w:val="36"/>
      <w:sz w:val="54"/>
      <w:szCs w:val="54"/>
      <w:lang w:eastAsia="ru-RU"/>
    </w:rPr>
  </w:style>
  <w:style w:type="character" w:customStyle="1" w:styleId="20">
    <w:name w:val="Заголовок 2 Знак"/>
    <w:aliases w:val="F4 Heading 2 - SubSection Знак,(SubSection) Знак,h2 Знак,Para Nos Знак,Para Знак,Main Heading Знак,Main Headi Знак,Numbered - 2 Знак,(Main Heading) Знак,Paragraph Знак,Sub Heading Знак,ignorer2 Знак,Oscar Faber 2 Знак,Headline 2 Знак"/>
    <w:basedOn w:val="a3"/>
    <w:link w:val="2"/>
    <w:uiPriority w:val="9"/>
    <w:rsid w:val="000B59AC"/>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aliases w:val="F5 Heading 3 Знак,h3 Знак,Numbered - 3 Знак,H3 Знак,H31 Знак,Headline 3 Знак,h31 Знак,h32 Знак,Sub Paragraph Знак,Voorwoord Знак,ASAPHeading 3 Знак,Level 1 - 1 Знак,Heading 3 - old Знак,Heading 2.3 Знак,1.2.3. Знак,Titles Знак,Tit Знак"/>
    <w:basedOn w:val="a3"/>
    <w:link w:val="3"/>
    <w:uiPriority w:val="9"/>
    <w:rsid w:val="000B59AC"/>
    <w:rPr>
      <w:rFonts w:asciiTheme="majorHAnsi" w:eastAsiaTheme="majorEastAsia" w:hAnsiTheme="majorHAnsi" w:cstheme="majorBidi"/>
      <w:b/>
      <w:bCs/>
      <w:color w:val="4F81BD" w:themeColor="accent1"/>
      <w:sz w:val="24"/>
      <w:szCs w:val="24"/>
      <w:lang w:eastAsia="ru-RU"/>
    </w:rPr>
  </w:style>
  <w:style w:type="paragraph" w:styleId="a9">
    <w:name w:val="footnote text"/>
    <w:basedOn w:val="a2"/>
    <w:link w:val="aa"/>
    <w:uiPriority w:val="99"/>
    <w:rsid w:val="000B59AC"/>
    <w:pPr>
      <w:widowControl w:val="0"/>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a">
    <w:name w:val="Текст сноски Знак"/>
    <w:basedOn w:val="a3"/>
    <w:link w:val="a9"/>
    <w:uiPriority w:val="99"/>
    <w:rsid w:val="000B59AC"/>
    <w:rPr>
      <w:rFonts w:ascii="Times New Roman" w:eastAsia="Times New Roman" w:hAnsi="Times New Roman" w:cs="Times New Roman"/>
      <w:sz w:val="20"/>
      <w:szCs w:val="20"/>
      <w:lang w:eastAsia="ru-RU"/>
    </w:rPr>
  </w:style>
  <w:style w:type="character" w:customStyle="1" w:styleId="s0">
    <w:name w:val="s0"/>
    <w:basedOn w:val="a3"/>
    <w:rsid w:val="000B59AC"/>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ab">
    <w:name w:val="Таблица"/>
    <w:basedOn w:val="a2"/>
    <w:link w:val="ac"/>
    <w:qFormat/>
    <w:rsid w:val="000B59AC"/>
    <w:pPr>
      <w:spacing w:after="0" w:line="240" w:lineRule="auto"/>
    </w:pPr>
    <w:rPr>
      <w:rFonts w:ascii="Times New Roman" w:hAnsi="Times New Roman"/>
      <w:sz w:val="24"/>
    </w:rPr>
  </w:style>
  <w:style w:type="character" w:customStyle="1" w:styleId="ac">
    <w:name w:val="Таблица Знак"/>
    <w:basedOn w:val="a3"/>
    <w:link w:val="ab"/>
    <w:rsid w:val="000B59AC"/>
    <w:rPr>
      <w:rFonts w:ascii="Times New Roman" w:eastAsia="Calibri" w:hAnsi="Times New Roman" w:cs="Times New Roman"/>
      <w:sz w:val="24"/>
    </w:rPr>
  </w:style>
  <w:style w:type="paragraph" w:customStyle="1" w:styleId="1">
    <w:name w:val="1) Нумерация"/>
    <w:basedOn w:val="a2"/>
    <w:link w:val="14"/>
    <w:qFormat/>
    <w:rsid w:val="000B59AC"/>
    <w:pPr>
      <w:numPr>
        <w:numId w:val="1"/>
      </w:numPr>
      <w:spacing w:after="0" w:line="240" w:lineRule="auto"/>
      <w:jc w:val="both"/>
    </w:pPr>
    <w:rPr>
      <w:rFonts w:ascii="Times New Roman" w:hAnsi="Times New Roman"/>
      <w:sz w:val="28"/>
    </w:rPr>
  </w:style>
  <w:style w:type="paragraph" w:customStyle="1" w:styleId="a0">
    <w:name w:val="а) Нумерация"/>
    <w:basedOn w:val="1"/>
    <w:qFormat/>
    <w:rsid w:val="000B59AC"/>
    <w:pPr>
      <w:numPr>
        <w:ilvl w:val="1"/>
      </w:numPr>
    </w:pPr>
  </w:style>
  <w:style w:type="character" w:customStyle="1" w:styleId="14">
    <w:name w:val="1) Нумерация Знак"/>
    <w:basedOn w:val="a3"/>
    <w:link w:val="1"/>
    <w:rsid w:val="000B59AC"/>
    <w:rPr>
      <w:rFonts w:ascii="Times New Roman" w:eastAsia="Calibri" w:hAnsi="Times New Roman" w:cs="Times New Roman"/>
      <w:sz w:val="28"/>
    </w:rPr>
  </w:style>
  <w:style w:type="paragraph" w:customStyle="1" w:styleId="-">
    <w:name w:val="- Нумерация"/>
    <w:basedOn w:val="a0"/>
    <w:link w:val="-0"/>
    <w:qFormat/>
    <w:rsid w:val="000B59AC"/>
    <w:pPr>
      <w:numPr>
        <w:ilvl w:val="4"/>
      </w:numPr>
    </w:pPr>
  </w:style>
  <w:style w:type="paragraph" w:customStyle="1" w:styleId="10">
    <w:name w:val="1 Нумерация"/>
    <w:basedOn w:val="-"/>
    <w:link w:val="15"/>
    <w:qFormat/>
    <w:rsid w:val="000B59AC"/>
    <w:pPr>
      <w:numPr>
        <w:ilvl w:val="3"/>
      </w:numPr>
      <w:tabs>
        <w:tab w:val="clear" w:pos="1134"/>
        <w:tab w:val="num" w:pos="360"/>
      </w:tabs>
      <w:ind w:left="2880" w:hanging="360"/>
    </w:pPr>
  </w:style>
  <w:style w:type="character" w:customStyle="1" w:styleId="-0">
    <w:name w:val="- Нумерация Знак"/>
    <w:basedOn w:val="a3"/>
    <w:link w:val="-"/>
    <w:rsid w:val="000B59AC"/>
    <w:rPr>
      <w:rFonts w:ascii="Times New Roman" w:eastAsia="Calibri" w:hAnsi="Times New Roman" w:cs="Times New Roman"/>
      <w:sz w:val="28"/>
    </w:rPr>
  </w:style>
  <w:style w:type="paragraph" w:customStyle="1" w:styleId="a1">
    <w:name w:val="б) Нумерация"/>
    <w:basedOn w:val="10"/>
    <w:qFormat/>
    <w:rsid w:val="000B59AC"/>
    <w:pPr>
      <w:numPr>
        <w:ilvl w:val="2"/>
      </w:numPr>
      <w:tabs>
        <w:tab w:val="clear" w:pos="1134"/>
        <w:tab w:val="num" w:pos="360"/>
        <w:tab w:val="num" w:pos="720"/>
      </w:tabs>
      <w:ind w:left="720" w:hanging="720"/>
    </w:pPr>
  </w:style>
  <w:style w:type="numbering" w:customStyle="1" w:styleId="a">
    <w:name w:val="АУЭС"/>
    <w:uiPriority w:val="99"/>
    <w:rsid w:val="000B59AC"/>
    <w:pPr>
      <w:numPr>
        <w:numId w:val="1"/>
      </w:numPr>
    </w:pPr>
  </w:style>
  <w:style w:type="character" w:styleId="ad">
    <w:name w:val="footnote reference"/>
    <w:basedOn w:val="a3"/>
    <w:uiPriority w:val="99"/>
    <w:unhideWhenUsed/>
    <w:rsid w:val="000B59AC"/>
    <w:rPr>
      <w:vertAlign w:val="superscript"/>
    </w:rPr>
  </w:style>
  <w:style w:type="character" w:customStyle="1" w:styleId="40">
    <w:name w:val="Заголовок 4 Знак"/>
    <w:aliases w:val="Numbered - 4 Знак,itth4 Знак,TABLE Знак,heading 4 Char Знак,heading 4 Знак,- Niveau 4 Знак,level 3 subhead Знак,PA Micro Section Знак,(Alt+4) Знак,H41 Знак,(Alt+4)1 Знак,H42 Знак,(Alt+4)2 Знак,H43 Знак,(Alt+4)3 Знак,H44 Знак,H45 Знак"/>
    <w:basedOn w:val="a3"/>
    <w:link w:val="4"/>
    <w:uiPriority w:val="9"/>
    <w:rsid w:val="008F76D9"/>
    <w:rPr>
      <w:rFonts w:ascii="Times New Roman" w:eastAsiaTheme="majorEastAsia" w:hAnsi="Times New Roman" w:cstheme="majorBidi"/>
      <w:b/>
      <w:bCs/>
      <w:i/>
      <w:iCs/>
      <w:color w:val="4F81BD" w:themeColor="accent1"/>
      <w:sz w:val="24"/>
      <w:szCs w:val="24"/>
      <w:lang w:val="kk-KZ" w:eastAsia="ar-SA" w:bidi="ru-RU"/>
    </w:rPr>
  </w:style>
  <w:style w:type="character" w:customStyle="1" w:styleId="51">
    <w:name w:val="Заголовок 5 Знак"/>
    <w:aliases w:val="Heading 5(war) Знак,DNV-H5 Знак,Block Label Знак,Heading 5 CFMU Знак,Para 5 Знак,h5 Знак,Level 3 - i Знак,DO NOT USE_h5 Знак,H5 Знак,Roman list Знак,Schedule A to X Знак"/>
    <w:basedOn w:val="a3"/>
    <w:link w:val="50"/>
    <w:rsid w:val="008F76D9"/>
    <w:rPr>
      <w:rFonts w:ascii="Arial" w:eastAsiaTheme="majorEastAsia" w:hAnsi="Arial" w:cstheme="majorBidi"/>
      <w:color w:val="243F60" w:themeColor="accent1" w:themeShade="7F"/>
      <w:sz w:val="20"/>
      <w:szCs w:val="24"/>
      <w:lang w:val="kk-KZ" w:eastAsia="ar-SA" w:bidi="ru-RU"/>
    </w:rPr>
  </w:style>
  <w:style w:type="paragraph" w:styleId="ae">
    <w:name w:val="caption"/>
    <w:basedOn w:val="a2"/>
    <w:next w:val="a2"/>
    <w:link w:val="af"/>
    <w:uiPriority w:val="35"/>
    <w:qFormat/>
    <w:rsid w:val="008F76D9"/>
    <w:pPr>
      <w:widowControl w:val="0"/>
      <w:suppressAutoHyphens/>
      <w:autoSpaceDE w:val="0"/>
      <w:autoSpaceDN w:val="0"/>
      <w:adjustRightInd w:val="0"/>
      <w:spacing w:after="0" w:line="240" w:lineRule="auto"/>
    </w:pPr>
    <w:rPr>
      <w:rFonts w:ascii="Times New Roman" w:eastAsia="Times New Roman" w:hAnsi="Times New Roman"/>
      <w:b/>
      <w:bCs/>
      <w:sz w:val="20"/>
      <w:szCs w:val="20"/>
      <w:lang w:val="kk-KZ" w:eastAsia="ar-SA"/>
    </w:rPr>
  </w:style>
  <w:style w:type="paragraph" w:styleId="af0">
    <w:name w:val="Title"/>
    <w:basedOn w:val="a2"/>
    <w:link w:val="af1"/>
    <w:uiPriority w:val="10"/>
    <w:qFormat/>
    <w:rsid w:val="008F76D9"/>
    <w:pPr>
      <w:suppressAutoHyphens/>
      <w:spacing w:after="0" w:line="240" w:lineRule="auto"/>
      <w:jc w:val="center"/>
    </w:pPr>
    <w:rPr>
      <w:rFonts w:ascii="Times New Roman" w:eastAsia="Times New Roman" w:hAnsi="Times New Roman"/>
      <w:sz w:val="32"/>
      <w:szCs w:val="24"/>
      <w:lang w:val="kk-KZ" w:eastAsia="ar-SA"/>
    </w:rPr>
  </w:style>
  <w:style w:type="character" w:customStyle="1" w:styleId="af1">
    <w:name w:val="Заголовок Знак"/>
    <w:basedOn w:val="a3"/>
    <w:link w:val="af0"/>
    <w:uiPriority w:val="10"/>
    <w:rsid w:val="008F76D9"/>
    <w:rPr>
      <w:rFonts w:ascii="Times New Roman" w:eastAsia="Times New Roman" w:hAnsi="Times New Roman" w:cs="Times New Roman"/>
      <w:sz w:val="32"/>
      <w:szCs w:val="24"/>
      <w:lang w:val="kk-KZ" w:eastAsia="ar-SA"/>
    </w:rPr>
  </w:style>
  <w:style w:type="character" w:styleId="af2">
    <w:name w:val="Strong"/>
    <w:basedOn w:val="a3"/>
    <w:uiPriority w:val="22"/>
    <w:qFormat/>
    <w:rsid w:val="008F76D9"/>
    <w:rPr>
      <w:b/>
      <w:bCs/>
    </w:rPr>
  </w:style>
  <w:style w:type="character" w:styleId="af3">
    <w:name w:val="Emphasis"/>
    <w:basedOn w:val="a3"/>
    <w:uiPriority w:val="20"/>
    <w:qFormat/>
    <w:rsid w:val="008F76D9"/>
    <w:rPr>
      <w:i/>
      <w:iCs/>
    </w:rPr>
  </w:style>
  <w:style w:type="paragraph" w:styleId="af4">
    <w:name w:val="No Spacing"/>
    <w:uiPriority w:val="1"/>
    <w:qFormat/>
    <w:rsid w:val="008F76D9"/>
    <w:pPr>
      <w:spacing w:after="0" w:line="240" w:lineRule="auto"/>
      <w:jc w:val="both"/>
    </w:pPr>
    <w:rPr>
      <w:rFonts w:ascii="Calibri" w:eastAsia="Times New Roman" w:hAnsi="Calibri" w:cs="Times New Roman"/>
      <w:lang w:val="en-US"/>
    </w:rPr>
  </w:style>
  <w:style w:type="character" w:customStyle="1" w:styleId="a7">
    <w:name w:val="Абзац списка Знак"/>
    <w:link w:val="a6"/>
    <w:uiPriority w:val="34"/>
    <w:rsid w:val="008F76D9"/>
  </w:style>
  <w:style w:type="paragraph" w:styleId="af5">
    <w:name w:val="TOC Heading"/>
    <w:basedOn w:val="12"/>
    <w:next w:val="a2"/>
    <w:uiPriority w:val="39"/>
    <w:unhideWhenUsed/>
    <w:qFormat/>
    <w:rsid w:val="008F76D9"/>
    <w:pPr>
      <w:keepNext/>
      <w:keepLines/>
      <w:suppressAutoHyphens/>
      <w:spacing w:before="480" w:after="0"/>
      <w:outlineLvl w:val="9"/>
    </w:pPr>
    <w:rPr>
      <w:rFonts w:asciiTheme="majorHAnsi" w:eastAsiaTheme="majorEastAsia" w:hAnsiTheme="majorHAnsi" w:cstheme="majorBidi"/>
      <w:b/>
      <w:bCs/>
      <w:color w:val="365F91" w:themeColor="accent1" w:themeShade="BF"/>
      <w:kern w:val="0"/>
      <w:sz w:val="28"/>
      <w:szCs w:val="28"/>
      <w:lang w:val="kk-KZ" w:eastAsia="en-US"/>
    </w:rPr>
  </w:style>
  <w:style w:type="paragraph" w:customStyle="1" w:styleId="11text">
    <w:name w:val="11 text"/>
    <w:basedOn w:val="a2"/>
    <w:link w:val="11text0"/>
    <w:qFormat/>
    <w:rsid w:val="008F76D9"/>
    <w:pPr>
      <w:suppressAutoHyphens/>
      <w:spacing w:after="0" w:line="240" w:lineRule="auto"/>
      <w:ind w:firstLine="709"/>
    </w:pPr>
    <w:rPr>
      <w:rFonts w:ascii="Arial" w:eastAsia="SimSun" w:hAnsi="Arial" w:cs="Arial"/>
      <w:sz w:val="24"/>
      <w:szCs w:val="24"/>
      <w:lang w:val="kk-KZ" w:eastAsia="ar-SA"/>
    </w:rPr>
  </w:style>
  <w:style w:type="character" w:customStyle="1" w:styleId="11text0">
    <w:name w:val="11 text Знак"/>
    <w:basedOn w:val="a3"/>
    <w:link w:val="11text"/>
    <w:rsid w:val="008F76D9"/>
    <w:rPr>
      <w:rFonts w:ascii="Arial" w:eastAsia="SimSun" w:hAnsi="Arial" w:cs="Arial"/>
      <w:sz w:val="24"/>
      <w:szCs w:val="24"/>
      <w:lang w:val="kk-KZ" w:eastAsia="ar-SA"/>
    </w:rPr>
  </w:style>
  <w:style w:type="paragraph" w:customStyle="1" w:styleId="TableTitle">
    <w:name w:val="TableTitle"/>
    <w:basedOn w:val="a2"/>
    <w:uiPriority w:val="14"/>
    <w:qFormat/>
    <w:rsid w:val="008F76D9"/>
    <w:pPr>
      <w:suppressAutoHyphens/>
      <w:spacing w:before="240" w:after="120" w:line="264" w:lineRule="auto"/>
      <w:ind w:left="1021" w:hanging="1021"/>
    </w:pPr>
    <w:rPr>
      <w:rFonts w:ascii="Times New Roman" w:eastAsiaTheme="minorHAnsi" w:hAnsi="Times New Roman" w:cstheme="minorBidi"/>
      <w:b/>
      <w:color w:val="000000"/>
      <w:sz w:val="20"/>
      <w:szCs w:val="24"/>
      <w:lang w:val="kk-KZ" w:eastAsia="ar-SA" w:bidi="ru-RU"/>
    </w:rPr>
  </w:style>
  <w:style w:type="paragraph" w:customStyle="1" w:styleId="FigureTitle">
    <w:name w:val="FigureTitle"/>
    <w:basedOn w:val="a2"/>
    <w:uiPriority w:val="18"/>
    <w:qFormat/>
    <w:rsid w:val="008F76D9"/>
    <w:pPr>
      <w:keepNext/>
      <w:tabs>
        <w:tab w:val="num" w:pos="1134"/>
      </w:tabs>
      <w:suppressAutoHyphens/>
      <w:spacing w:before="120" w:after="120" w:line="264" w:lineRule="auto"/>
      <w:ind w:left="1134" w:hanging="1134"/>
    </w:pPr>
    <w:rPr>
      <w:rFonts w:asciiTheme="minorHAnsi" w:eastAsiaTheme="minorHAnsi" w:hAnsiTheme="minorHAnsi" w:cstheme="minorBidi"/>
      <w:b/>
      <w:sz w:val="20"/>
      <w:szCs w:val="24"/>
      <w:lang w:val="kk-KZ" w:eastAsia="ar-SA" w:bidi="ru-RU"/>
    </w:rPr>
  </w:style>
  <w:style w:type="paragraph" w:customStyle="1" w:styleId="TableParagraph">
    <w:name w:val="Table Paragraph"/>
    <w:basedOn w:val="a2"/>
    <w:uiPriority w:val="1"/>
    <w:qFormat/>
    <w:rsid w:val="008F76D9"/>
    <w:pPr>
      <w:suppressAutoHyphens/>
      <w:autoSpaceDE w:val="0"/>
      <w:autoSpaceDN w:val="0"/>
      <w:adjustRightInd w:val="0"/>
      <w:spacing w:after="0" w:line="240" w:lineRule="auto"/>
    </w:pPr>
    <w:rPr>
      <w:rFonts w:ascii="Times New Roman" w:eastAsiaTheme="minorHAnsi" w:hAnsi="Times New Roman"/>
      <w:sz w:val="24"/>
      <w:szCs w:val="24"/>
      <w:lang w:val="kk-KZ"/>
    </w:rPr>
  </w:style>
  <w:style w:type="character" w:styleId="af6">
    <w:name w:val="Hyperlink"/>
    <w:uiPriority w:val="99"/>
    <w:rsid w:val="008F76D9"/>
    <w:rPr>
      <w:color w:val="0000FF"/>
      <w:u w:val="single"/>
    </w:rPr>
  </w:style>
  <w:style w:type="paragraph" w:styleId="af7">
    <w:name w:val="Normal (Web)"/>
    <w:aliases w:val="Обычный (Web)"/>
    <w:basedOn w:val="a2"/>
    <w:uiPriority w:val="99"/>
    <w:qFormat/>
    <w:rsid w:val="008F76D9"/>
    <w:pPr>
      <w:suppressAutoHyphens/>
      <w:spacing w:before="280" w:after="280" w:line="240" w:lineRule="auto"/>
    </w:pPr>
    <w:rPr>
      <w:rFonts w:ascii="Times New Roman" w:eastAsia="Times New Roman" w:hAnsi="Times New Roman"/>
      <w:sz w:val="24"/>
      <w:szCs w:val="24"/>
      <w:lang w:eastAsia="ar-SA"/>
    </w:rPr>
  </w:style>
  <w:style w:type="paragraph" w:styleId="af8">
    <w:name w:val="footer"/>
    <w:basedOn w:val="a2"/>
    <w:link w:val="af9"/>
    <w:uiPriority w:val="99"/>
    <w:rsid w:val="008F76D9"/>
    <w:pPr>
      <w:tabs>
        <w:tab w:val="center" w:pos="4677"/>
        <w:tab w:val="right" w:pos="9355"/>
      </w:tabs>
      <w:suppressAutoHyphens/>
      <w:spacing w:after="0" w:line="240" w:lineRule="auto"/>
    </w:pPr>
    <w:rPr>
      <w:rFonts w:ascii="Times New Roman" w:eastAsia="Times New Roman" w:hAnsi="Times New Roman"/>
      <w:sz w:val="24"/>
      <w:szCs w:val="24"/>
      <w:lang w:val="kk-KZ" w:eastAsia="ar-SA"/>
    </w:rPr>
  </w:style>
  <w:style w:type="character" w:customStyle="1" w:styleId="af9">
    <w:name w:val="Нижний колонтитул Знак"/>
    <w:basedOn w:val="a3"/>
    <w:link w:val="af8"/>
    <w:uiPriority w:val="99"/>
    <w:rsid w:val="008F76D9"/>
    <w:rPr>
      <w:rFonts w:ascii="Times New Roman" w:eastAsia="Times New Roman" w:hAnsi="Times New Roman" w:cs="Times New Roman"/>
      <w:sz w:val="24"/>
      <w:szCs w:val="24"/>
      <w:lang w:val="kk-KZ" w:eastAsia="ar-SA"/>
    </w:rPr>
  </w:style>
  <w:style w:type="character" w:customStyle="1" w:styleId="hps">
    <w:name w:val="hps"/>
    <w:uiPriority w:val="99"/>
    <w:rsid w:val="008F76D9"/>
  </w:style>
  <w:style w:type="character" w:customStyle="1" w:styleId="afa">
    <w:name w:val="Текст выноски Знак"/>
    <w:basedOn w:val="a3"/>
    <w:link w:val="afb"/>
    <w:uiPriority w:val="99"/>
    <w:rsid w:val="008F76D9"/>
    <w:rPr>
      <w:rFonts w:ascii="Tahoma" w:eastAsia="Times New Roman" w:hAnsi="Tahoma" w:cs="Times New Roman"/>
      <w:sz w:val="16"/>
      <w:szCs w:val="16"/>
      <w:lang w:val="kk-KZ" w:eastAsia="ar-SA"/>
    </w:rPr>
  </w:style>
  <w:style w:type="paragraph" w:styleId="afb">
    <w:name w:val="Balloon Text"/>
    <w:basedOn w:val="a2"/>
    <w:link w:val="afa"/>
    <w:uiPriority w:val="99"/>
    <w:unhideWhenUsed/>
    <w:rsid w:val="008F76D9"/>
    <w:pPr>
      <w:suppressAutoHyphens/>
      <w:spacing w:after="0" w:line="240" w:lineRule="auto"/>
    </w:pPr>
    <w:rPr>
      <w:rFonts w:ascii="Tahoma" w:eastAsia="Times New Roman" w:hAnsi="Tahoma"/>
      <w:sz w:val="16"/>
      <w:szCs w:val="16"/>
      <w:lang w:val="kk-KZ" w:eastAsia="ar-SA"/>
    </w:rPr>
  </w:style>
  <w:style w:type="character" w:customStyle="1" w:styleId="16">
    <w:name w:val="Текст выноски Знак1"/>
    <w:basedOn w:val="a3"/>
    <w:uiPriority w:val="99"/>
    <w:semiHidden/>
    <w:rsid w:val="008F76D9"/>
    <w:rPr>
      <w:rFonts w:ascii="Tahoma" w:eastAsia="Calibri" w:hAnsi="Tahoma" w:cs="Tahoma"/>
      <w:sz w:val="16"/>
      <w:szCs w:val="16"/>
    </w:rPr>
  </w:style>
  <w:style w:type="character" w:customStyle="1" w:styleId="s20">
    <w:name w:val="s20"/>
    <w:rsid w:val="008F76D9"/>
    <w:rPr>
      <w:shd w:val="clear" w:color="auto" w:fill="FFFFFF"/>
    </w:rPr>
  </w:style>
  <w:style w:type="paragraph" w:styleId="afc">
    <w:name w:val="header"/>
    <w:basedOn w:val="a2"/>
    <w:link w:val="afd"/>
    <w:uiPriority w:val="99"/>
    <w:unhideWhenUsed/>
    <w:rsid w:val="008F76D9"/>
    <w:pPr>
      <w:tabs>
        <w:tab w:val="center" w:pos="4677"/>
        <w:tab w:val="right" w:pos="9355"/>
      </w:tabs>
      <w:suppressAutoHyphens/>
      <w:spacing w:after="0" w:line="240" w:lineRule="auto"/>
    </w:pPr>
    <w:rPr>
      <w:rFonts w:ascii="Times New Roman" w:eastAsia="Times New Roman" w:hAnsi="Times New Roman"/>
      <w:sz w:val="24"/>
      <w:szCs w:val="24"/>
      <w:lang w:val="kk-KZ" w:eastAsia="ar-SA"/>
    </w:rPr>
  </w:style>
  <w:style w:type="character" w:customStyle="1" w:styleId="afd">
    <w:name w:val="Верхний колонтитул Знак"/>
    <w:basedOn w:val="a3"/>
    <w:link w:val="afc"/>
    <w:uiPriority w:val="99"/>
    <w:rsid w:val="008F76D9"/>
    <w:rPr>
      <w:rFonts w:ascii="Times New Roman" w:eastAsia="Times New Roman" w:hAnsi="Times New Roman" w:cs="Times New Roman"/>
      <w:sz w:val="24"/>
      <w:szCs w:val="24"/>
      <w:lang w:val="kk-KZ" w:eastAsia="ar-SA"/>
    </w:rPr>
  </w:style>
  <w:style w:type="paragraph" w:customStyle="1" w:styleId="21">
    <w:name w:val="Адрес 2"/>
    <w:basedOn w:val="a2"/>
    <w:uiPriority w:val="99"/>
    <w:rsid w:val="008F76D9"/>
    <w:pPr>
      <w:spacing w:after="0" w:line="160" w:lineRule="atLeast"/>
      <w:jc w:val="both"/>
    </w:pPr>
    <w:rPr>
      <w:rFonts w:ascii="Arial" w:eastAsia="Batang" w:hAnsi="Arial"/>
      <w:sz w:val="14"/>
      <w:szCs w:val="20"/>
    </w:rPr>
  </w:style>
  <w:style w:type="paragraph" w:styleId="afe">
    <w:name w:val="Body Text"/>
    <w:basedOn w:val="a2"/>
    <w:link w:val="aff"/>
    <w:rsid w:val="008F76D9"/>
    <w:pPr>
      <w:spacing w:after="120" w:line="240" w:lineRule="auto"/>
    </w:pPr>
    <w:rPr>
      <w:rFonts w:ascii="Times New Roman" w:eastAsia="Times New Roman" w:hAnsi="Times New Roman"/>
      <w:sz w:val="24"/>
      <w:szCs w:val="24"/>
      <w:lang w:eastAsia="ru-RU"/>
    </w:rPr>
  </w:style>
  <w:style w:type="character" w:customStyle="1" w:styleId="aff">
    <w:name w:val="Основной текст Знак"/>
    <w:basedOn w:val="a3"/>
    <w:link w:val="afe"/>
    <w:rsid w:val="008F76D9"/>
    <w:rPr>
      <w:rFonts w:ascii="Times New Roman" w:eastAsia="Times New Roman" w:hAnsi="Times New Roman" w:cs="Times New Roman"/>
      <w:sz w:val="24"/>
      <w:szCs w:val="24"/>
      <w:lang w:eastAsia="ru-RU"/>
    </w:rPr>
  </w:style>
  <w:style w:type="paragraph" w:customStyle="1" w:styleId="aff0">
    <w:name w:val="Цель"/>
    <w:basedOn w:val="a2"/>
    <w:next w:val="afe"/>
    <w:uiPriority w:val="99"/>
    <w:rsid w:val="008F76D9"/>
    <w:pPr>
      <w:spacing w:before="240" w:after="220" w:line="220" w:lineRule="atLeast"/>
    </w:pPr>
    <w:rPr>
      <w:rFonts w:ascii="Arial" w:eastAsia="Batang" w:hAnsi="Arial"/>
      <w:sz w:val="20"/>
      <w:szCs w:val="20"/>
    </w:rPr>
  </w:style>
  <w:style w:type="character" w:styleId="aff1">
    <w:name w:val="page number"/>
    <w:basedOn w:val="a3"/>
    <w:uiPriority w:val="99"/>
    <w:rsid w:val="008F76D9"/>
  </w:style>
  <w:style w:type="character" w:customStyle="1" w:styleId="headingcontent">
    <w:name w:val="heading__content"/>
    <w:basedOn w:val="a3"/>
    <w:rsid w:val="008F76D9"/>
  </w:style>
  <w:style w:type="paragraph" w:customStyle="1" w:styleId="rmcdrpjv">
    <w:name w:val="rmcdrpjv"/>
    <w:basedOn w:val="a2"/>
    <w:qFormat/>
    <w:rsid w:val="008F76D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7">
    <w:name w:val="Абзац списка1"/>
    <w:basedOn w:val="a2"/>
    <w:link w:val="ListParagraph"/>
    <w:qFormat/>
    <w:rsid w:val="008F76D9"/>
    <w:pPr>
      <w:ind w:left="720"/>
    </w:pPr>
    <w:rPr>
      <w:lang w:val="kk-KZ"/>
    </w:rPr>
  </w:style>
  <w:style w:type="character" w:customStyle="1" w:styleId="ListParagraph">
    <w:name w:val="List Paragraph Знак"/>
    <w:link w:val="17"/>
    <w:locked/>
    <w:rsid w:val="008F76D9"/>
    <w:rPr>
      <w:rFonts w:ascii="Calibri" w:eastAsia="Calibri" w:hAnsi="Calibri" w:cs="Times New Roman"/>
      <w:lang w:val="kk-KZ"/>
    </w:rPr>
  </w:style>
  <w:style w:type="paragraph" w:customStyle="1" w:styleId="aff2">
    <w:name w:val="Знак"/>
    <w:basedOn w:val="a2"/>
    <w:uiPriority w:val="99"/>
    <w:rsid w:val="008F76D9"/>
    <w:pPr>
      <w:spacing w:after="160" w:line="240" w:lineRule="exact"/>
    </w:pPr>
    <w:rPr>
      <w:rFonts w:ascii="Verdana" w:eastAsia="Times New Roman" w:hAnsi="Verdana"/>
      <w:sz w:val="20"/>
      <w:szCs w:val="20"/>
      <w:lang w:val="en-US"/>
    </w:rPr>
  </w:style>
  <w:style w:type="paragraph" w:customStyle="1" w:styleId="22">
    <w:name w:val="Абзац списка2"/>
    <w:basedOn w:val="a2"/>
    <w:uiPriority w:val="99"/>
    <w:qFormat/>
    <w:rsid w:val="008F76D9"/>
    <w:pPr>
      <w:ind w:left="720"/>
    </w:pPr>
    <w:rPr>
      <w:lang w:val="kk-KZ"/>
    </w:rPr>
  </w:style>
  <w:style w:type="paragraph" w:styleId="aff3">
    <w:name w:val="Body Text Indent"/>
    <w:aliases w:val=" Знак"/>
    <w:basedOn w:val="a2"/>
    <w:link w:val="aff4"/>
    <w:unhideWhenUsed/>
    <w:qFormat/>
    <w:rsid w:val="008F76D9"/>
    <w:pPr>
      <w:suppressAutoHyphens/>
      <w:spacing w:after="120" w:line="240" w:lineRule="auto"/>
      <w:ind w:left="283"/>
    </w:pPr>
    <w:rPr>
      <w:rFonts w:ascii="Times New Roman" w:eastAsia="Times New Roman" w:hAnsi="Times New Roman"/>
      <w:sz w:val="24"/>
      <w:szCs w:val="24"/>
      <w:lang w:val="kk-KZ" w:eastAsia="ar-SA"/>
    </w:rPr>
  </w:style>
  <w:style w:type="character" w:customStyle="1" w:styleId="aff4">
    <w:name w:val="Основной текст с отступом Знак"/>
    <w:aliases w:val=" Знак Знак"/>
    <w:basedOn w:val="a3"/>
    <w:link w:val="aff3"/>
    <w:rsid w:val="008F76D9"/>
    <w:rPr>
      <w:rFonts w:ascii="Times New Roman" w:eastAsia="Times New Roman" w:hAnsi="Times New Roman" w:cs="Times New Roman"/>
      <w:sz w:val="24"/>
      <w:szCs w:val="24"/>
      <w:lang w:val="kk-KZ" w:eastAsia="ar-SA"/>
    </w:rPr>
  </w:style>
  <w:style w:type="character" w:customStyle="1" w:styleId="apple-converted-space">
    <w:name w:val="apple-converted-space"/>
    <w:basedOn w:val="a3"/>
    <w:rsid w:val="008F76D9"/>
  </w:style>
  <w:style w:type="character" w:customStyle="1" w:styleId="aff5">
    <w:name w:val="Основной текст_"/>
    <w:basedOn w:val="a3"/>
    <w:link w:val="18"/>
    <w:rsid w:val="008F76D9"/>
    <w:rPr>
      <w:rFonts w:ascii="Times New Roman" w:eastAsia="Times New Roman" w:hAnsi="Times New Roman" w:cs="Times New Roman"/>
      <w:sz w:val="20"/>
      <w:szCs w:val="20"/>
      <w:shd w:val="clear" w:color="auto" w:fill="FFFFFF"/>
    </w:rPr>
  </w:style>
  <w:style w:type="paragraph" w:customStyle="1" w:styleId="18">
    <w:name w:val="Основной текст1"/>
    <w:basedOn w:val="a2"/>
    <w:link w:val="aff5"/>
    <w:qFormat/>
    <w:rsid w:val="008F76D9"/>
    <w:pPr>
      <w:shd w:val="clear" w:color="auto" w:fill="FFFFFF"/>
      <w:spacing w:before="240" w:after="300" w:line="240" w:lineRule="exact"/>
      <w:jc w:val="both"/>
    </w:pPr>
    <w:rPr>
      <w:rFonts w:ascii="Times New Roman" w:eastAsia="Times New Roman" w:hAnsi="Times New Roman"/>
      <w:sz w:val="20"/>
      <w:szCs w:val="20"/>
    </w:rPr>
  </w:style>
  <w:style w:type="character" w:styleId="aff6">
    <w:name w:val="FollowedHyperlink"/>
    <w:basedOn w:val="a3"/>
    <w:uiPriority w:val="99"/>
    <w:unhideWhenUsed/>
    <w:rsid w:val="0021304E"/>
    <w:rPr>
      <w:color w:val="800080" w:themeColor="followedHyperlink"/>
      <w:u w:val="single"/>
    </w:rPr>
  </w:style>
  <w:style w:type="character" w:customStyle="1" w:styleId="110">
    <w:name w:val="Заголовок 1 Знак1"/>
    <w:aliases w:val="F3 Heading 1 - Section Знак1,(Section) Знак1,h1 Знак1,Numbered - 1 Знак1,Section Знак1,Chapter Hdg Знак1,CH TITLE 1 Знак1,Headline 1 Знак1,cover1 Знак1,intoduction Знак1,head1 Знак1,Chapter Heading Знак1,IMPACT STUDY TITLE1 Знак1"/>
    <w:basedOn w:val="a3"/>
    <w:uiPriority w:val="9"/>
    <w:rsid w:val="0021304E"/>
    <w:rPr>
      <w:rFonts w:asciiTheme="majorHAnsi" w:eastAsiaTheme="majorEastAsia" w:hAnsiTheme="majorHAnsi" w:cstheme="majorBidi"/>
      <w:b/>
      <w:bCs/>
      <w:color w:val="365F91" w:themeColor="accent1" w:themeShade="BF"/>
      <w:sz w:val="28"/>
      <w:szCs w:val="28"/>
      <w:lang w:val="kk-KZ" w:eastAsia="ar-SA"/>
    </w:rPr>
  </w:style>
  <w:style w:type="character" w:customStyle="1" w:styleId="210">
    <w:name w:val="Заголовок 2 Знак1"/>
    <w:aliases w:val="F4 Heading 2 - SubSection Знак1,(SubSection) Знак1,h2 Знак1,Para Nos Знак1,Para Знак1,Main Heading Знак1,Main Headi Знак1,Numbered - 2 Знак1,(Main Heading) Знак1,Paragraph Знак1,Sub Heading Знак1,ignorer2 Знак1,Oscar Faber 2 Знак1"/>
    <w:basedOn w:val="a3"/>
    <w:semiHidden/>
    <w:rsid w:val="0021304E"/>
    <w:rPr>
      <w:rFonts w:asciiTheme="majorHAnsi" w:eastAsiaTheme="majorEastAsia" w:hAnsiTheme="majorHAnsi" w:cstheme="majorBidi"/>
      <w:b/>
      <w:bCs/>
      <w:color w:val="4F81BD" w:themeColor="accent1"/>
      <w:sz w:val="26"/>
      <w:szCs w:val="26"/>
      <w:lang w:val="kk-KZ" w:eastAsia="ar-SA"/>
    </w:rPr>
  </w:style>
  <w:style w:type="character" w:customStyle="1" w:styleId="31">
    <w:name w:val="Заголовок 3 Знак1"/>
    <w:aliases w:val="F5 Heading 3 Знак1,h3 Знак1,Numbered - 3 Знак1,H3 Знак1,H31 Знак1,Headline 3 Знак1,h31 Знак1,h32 Знак1,Sub Paragraph Знак1,Voorwoord Знак1,ASAPHeading 3 Знак1,Level 1 - 1 Знак1,Heading 3 - old Знак1,Heading 2.3 Знак1,1.2.3. Знак1"/>
    <w:basedOn w:val="a3"/>
    <w:semiHidden/>
    <w:rsid w:val="0021304E"/>
    <w:rPr>
      <w:rFonts w:asciiTheme="majorHAnsi" w:eastAsiaTheme="majorEastAsia" w:hAnsiTheme="majorHAnsi" w:cstheme="majorBidi"/>
      <w:b/>
      <w:bCs/>
      <w:color w:val="4F81BD" w:themeColor="accent1"/>
      <w:sz w:val="24"/>
      <w:szCs w:val="24"/>
      <w:lang w:val="kk-KZ" w:eastAsia="ar-SA"/>
    </w:rPr>
  </w:style>
  <w:style w:type="character" w:customStyle="1" w:styleId="41">
    <w:name w:val="Заголовок 4 Знак1"/>
    <w:aliases w:val="Numbered - 4 Знак1,itth4 Знак1,TABLE Знак1,heading 4 Char Знак1,heading 4 Знак1,- Niveau 4 Знак1,level 3 subhead Знак1,PA Micro Section Знак1,(Alt+4) Знак1,H41 Знак1,(Alt+4)1 Знак1,H42 Знак1,(Alt+4)2 Знак1,H43 Знак1,(Alt+4)3 Знак1"/>
    <w:basedOn w:val="a3"/>
    <w:semiHidden/>
    <w:rsid w:val="0021304E"/>
    <w:rPr>
      <w:rFonts w:asciiTheme="majorHAnsi" w:eastAsiaTheme="majorEastAsia" w:hAnsiTheme="majorHAnsi" w:cstheme="majorBidi"/>
      <w:b/>
      <w:bCs/>
      <w:i/>
      <w:iCs/>
      <w:color w:val="4F81BD" w:themeColor="accent1"/>
      <w:sz w:val="24"/>
      <w:szCs w:val="24"/>
      <w:lang w:val="kk-KZ" w:eastAsia="ar-SA"/>
    </w:rPr>
  </w:style>
  <w:style w:type="character" w:customStyle="1" w:styleId="510">
    <w:name w:val="Заголовок 5 Знак1"/>
    <w:aliases w:val="Heading 5(war) Знак1,DNV-H5 Знак1,Block Label Знак1,Heading 5 CFMU Знак1,Para 5 Знак1,h5 Знак1,Level 3 - i Знак1,DO NOT USE_h5 Знак1,H5 Знак1,Roman list Знак1,Schedule A to X Знак1"/>
    <w:basedOn w:val="a3"/>
    <w:uiPriority w:val="29"/>
    <w:semiHidden/>
    <w:rsid w:val="0021304E"/>
    <w:rPr>
      <w:rFonts w:asciiTheme="majorHAnsi" w:eastAsiaTheme="majorEastAsia" w:hAnsiTheme="majorHAnsi" w:cstheme="majorBidi"/>
      <w:color w:val="243F60" w:themeColor="accent1" w:themeShade="7F"/>
      <w:sz w:val="24"/>
      <w:szCs w:val="24"/>
      <w:lang w:val="kk-KZ" w:eastAsia="ar-SA"/>
    </w:rPr>
  </w:style>
  <w:style w:type="character" w:customStyle="1" w:styleId="aff7">
    <w:name w:val="Обычный (веб) Знак"/>
    <w:aliases w:val="Обычный (Web) Знак"/>
    <w:uiPriority w:val="34"/>
    <w:locked/>
    <w:rsid w:val="0021304E"/>
    <w:rPr>
      <w:rFonts w:ascii="Times New Roman" w:eastAsia="Times New Roman" w:hAnsi="Times New Roman" w:cs="Times New Roman"/>
      <w:sz w:val="24"/>
      <w:szCs w:val="24"/>
      <w:lang w:val="kk-KZ" w:eastAsia="ar-SA"/>
    </w:rPr>
  </w:style>
  <w:style w:type="character" w:customStyle="1" w:styleId="19">
    <w:name w:val="Основной текст Знак1"/>
    <w:basedOn w:val="a3"/>
    <w:rsid w:val="0021304E"/>
    <w:rPr>
      <w:rFonts w:ascii="Times New Roman" w:eastAsia="Times New Roman" w:hAnsi="Times New Roman" w:cs="Times New Roman"/>
      <w:sz w:val="24"/>
      <w:szCs w:val="24"/>
      <w:lang w:val="kk-KZ" w:eastAsia="ar-SA"/>
    </w:rPr>
  </w:style>
  <w:style w:type="character" w:customStyle="1" w:styleId="1a">
    <w:name w:val="Название Знак1"/>
    <w:basedOn w:val="a3"/>
    <w:rsid w:val="0021304E"/>
    <w:rPr>
      <w:rFonts w:asciiTheme="majorHAnsi" w:eastAsiaTheme="majorEastAsia" w:hAnsiTheme="majorHAnsi" w:cstheme="majorBidi"/>
      <w:color w:val="17365D" w:themeColor="text2" w:themeShade="BF"/>
      <w:spacing w:val="5"/>
      <w:kern w:val="28"/>
      <w:sz w:val="52"/>
      <w:szCs w:val="52"/>
      <w:lang w:val="kk-KZ" w:eastAsia="ar-SA"/>
    </w:rPr>
  </w:style>
  <w:style w:type="character" w:customStyle="1" w:styleId="1b">
    <w:name w:val="Нижний колонтитул Знак1"/>
    <w:basedOn w:val="a3"/>
    <w:uiPriority w:val="99"/>
    <w:rsid w:val="0021304E"/>
    <w:rPr>
      <w:rFonts w:ascii="Times New Roman" w:eastAsia="Times New Roman" w:hAnsi="Times New Roman" w:cs="Times New Roman"/>
      <w:sz w:val="24"/>
      <w:szCs w:val="24"/>
      <w:lang w:val="kk-KZ" w:eastAsia="ar-SA"/>
    </w:rPr>
  </w:style>
  <w:style w:type="character" w:customStyle="1" w:styleId="1c">
    <w:name w:val="Верхний колонтитул Знак1"/>
    <w:basedOn w:val="a3"/>
    <w:uiPriority w:val="99"/>
    <w:rsid w:val="0021304E"/>
    <w:rPr>
      <w:rFonts w:ascii="Times New Roman" w:eastAsia="Times New Roman" w:hAnsi="Times New Roman" w:cs="Times New Roman"/>
      <w:sz w:val="24"/>
      <w:szCs w:val="24"/>
      <w:lang w:val="kk-KZ" w:eastAsia="ar-SA"/>
    </w:rPr>
  </w:style>
  <w:style w:type="character" w:customStyle="1" w:styleId="1d">
    <w:name w:val="Основной текст с отступом Знак1"/>
    <w:aliases w:val="Знак Знак1"/>
    <w:basedOn w:val="a3"/>
    <w:rsid w:val="0021304E"/>
    <w:rPr>
      <w:rFonts w:ascii="Times New Roman" w:eastAsia="Times New Roman" w:hAnsi="Times New Roman" w:cs="Times New Roman"/>
      <w:sz w:val="24"/>
      <w:szCs w:val="24"/>
      <w:lang w:val="kk-KZ" w:eastAsia="ar-SA"/>
    </w:rPr>
  </w:style>
  <w:style w:type="character" w:customStyle="1" w:styleId="1e">
    <w:name w:val="Текст сноски Знак1"/>
    <w:basedOn w:val="a3"/>
    <w:semiHidden/>
    <w:rsid w:val="0021304E"/>
    <w:rPr>
      <w:rFonts w:ascii="Times New Roman" w:eastAsia="Times New Roman" w:hAnsi="Times New Roman" w:cs="Times New Roman"/>
      <w:sz w:val="20"/>
      <w:szCs w:val="20"/>
      <w:lang w:val="kk-KZ" w:eastAsia="ar-SA"/>
    </w:rPr>
  </w:style>
  <w:style w:type="paragraph" w:styleId="1f">
    <w:name w:val="toc 1"/>
    <w:basedOn w:val="a2"/>
    <w:next w:val="a2"/>
    <w:autoRedefine/>
    <w:uiPriority w:val="39"/>
    <w:unhideWhenUsed/>
    <w:rsid w:val="009114F9"/>
    <w:pPr>
      <w:spacing w:after="0" w:line="240" w:lineRule="auto"/>
      <w:jc w:val="both"/>
    </w:pPr>
    <w:rPr>
      <w:rFonts w:ascii="Times New Roman" w:hAnsi="Times New Roman"/>
      <w:noProof/>
      <w:sz w:val="28"/>
      <w:szCs w:val="28"/>
    </w:rPr>
  </w:style>
  <w:style w:type="paragraph" w:styleId="23">
    <w:name w:val="toc 2"/>
    <w:basedOn w:val="a2"/>
    <w:next w:val="a2"/>
    <w:autoRedefine/>
    <w:uiPriority w:val="39"/>
    <w:unhideWhenUsed/>
    <w:rsid w:val="00B230C8"/>
    <w:pPr>
      <w:spacing w:after="0" w:line="25" w:lineRule="atLeast"/>
      <w:ind w:firstLine="708"/>
      <w:jc w:val="both"/>
    </w:pPr>
    <w:rPr>
      <w:rFonts w:ascii="Times New Roman" w:hAnsi="Times New Roman"/>
      <w:sz w:val="28"/>
      <w:szCs w:val="28"/>
    </w:rPr>
  </w:style>
  <w:style w:type="character" w:customStyle="1" w:styleId="61">
    <w:name w:val="Заголовок 6 Знак"/>
    <w:basedOn w:val="a3"/>
    <w:link w:val="60"/>
    <w:rsid w:val="008F21DD"/>
    <w:rPr>
      <w:rFonts w:ascii="Calibri" w:eastAsia="Times New Roman" w:hAnsi="Calibri" w:cs="Times New Roman"/>
      <w:b/>
      <w:bCs/>
      <w:lang w:eastAsia="ru-RU"/>
    </w:rPr>
  </w:style>
  <w:style w:type="character" w:customStyle="1" w:styleId="70">
    <w:name w:val="Заголовок 7 Знак"/>
    <w:basedOn w:val="a3"/>
    <w:link w:val="7"/>
    <w:uiPriority w:val="9"/>
    <w:rsid w:val="008F21DD"/>
    <w:rPr>
      <w:rFonts w:ascii="Times New Roman" w:eastAsia="Times New Roman" w:hAnsi="Times New Roman" w:cs="Times New Roman"/>
      <w:sz w:val="28"/>
      <w:szCs w:val="20"/>
      <w:lang w:eastAsia="ru-RU"/>
    </w:rPr>
  </w:style>
  <w:style w:type="character" w:customStyle="1" w:styleId="80">
    <w:name w:val="Заголовок 8 Знак"/>
    <w:basedOn w:val="a3"/>
    <w:link w:val="8"/>
    <w:uiPriority w:val="9"/>
    <w:rsid w:val="008F21DD"/>
    <w:rPr>
      <w:rFonts w:asciiTheme="majorHAnsi" w:eastAsiaTheme="majorEastAsia" w:hAnsiTheme="majorHAnsi" w:cstheme="majorBidi"/>
      <w:color w:val="404040" w:themeColor="text1" w:themeTint="BF"/>
      <w:sz w:val="20"/>
      <w:szCs w:val="20"/>
      <w:lang w:eastAsia="ru-RU"/>
    </w:rPr>
  </w:style>
  <w:style w:type="paragraph" w:styleId="aff8">
    <w:name w:val="Block Text"/>
    <w:basedOn w:val="a2"/>
    <w:uiPriority w:val="99"/>
    <w:rsid w:val="008F21DD"/>
    <w:pPr>
      <w:spacing w:after="0" w:line="240" w:lineRule="auto"/>
      <w:ind w:left="709" w:right="43"/>
      <w:jc w:val="both"/>
    </w:pPr>
    <w:rPr>
      <w:rFonts w:ascii="Times New Roman" w:eastAsia="Times New Roman" w:hAnsi="Times New Roman"/>
      <w:color w:val="000000"/>
      <w:sz w:val="28"/>
      <w:szCs w:val="20"/>
      <w:lang w:eastAsia="ru-RU"/>
    </w:rPr>
  </w:style>
  <w:style w:type="paragraph" w:styleId="32">
    <w:name w:val="Body Text 3"/>
    <w:basedOn w:val="a2"/>
    <w:link w:val="33"/>
    <w:rsid w:val="008F21DD"/>
    <w:pPr>
      <w:spacing w:after="120" w:line="240" w:lineRule="auto"/>
    </w:pPr>
    <w:rPr>
      <w:rFonts w:ascii="Times New Roman" w:eastAsia="Times New Roman" w:hAnsi="Times New Roman"/>
      <w:sz w:val="16"/>
      <w:szCs w:val="16"/>
      <w:lang w:eastAsia="ru-RU"/>
    </w:rPr>
  </w:style>
  <w:style w:type="character" w:customStyle="1" w:styleId="33">
    <w:name w:val="Основной текст 3 Знак"/>
    <w:basedOn w:val="a3"/>
    <w:link w:val="32"/>
    <w:rsid w:val="008F21DD"/>
    <w:rPr>
      <w:rFonts w:ascii="Times New Roman" w:eastAsia="Times New Roman" w:hAnsi="Times New Roman" w:cs="Times New Roman"/>
      <w:sz w:val="16"/>
      <w:szCs w:val="16"/>
      <w:lang w:eastAsia="ru-RU"/>
    </w:rPr>
  </w:style>
  <w:style w:type="paragraph" w:styleId="34">
    <w:name w:val="Body Text Indent 3"/>
    <w:basedOn w:val="a2"/>
    <w:link w:val="35"/>
    <w:unhideWhenUsed/>
    <w:rsid w:val="008F21DD"/>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basedOn w:val="a3"/>
    <w:link w:val="34"/>
    <w:rsid w:val="008F21DD"/>
    <w:rPr>
      <w:rFonts w:ascii="Times New Roman" w:eastAsia="Times New Roman" w:hAnsi="Times New Roman" w:cs="Times New Roman"/>
      <w:sz w:val="16"/>
      <w:szCs w:val="16"/>
      <w:lang w:eastAsia="ru-RU"/>
    </w:rPr>
  </w:style>
  <w:style w:type="paragraph" w:styleId="24">
    <w:name w:val="Body Text 2"/>
    <w:basedOn w:val="a2"/>
    <w:link w:val="25"/>
    <w:uiPriority w:val="99"/>
    <w:unhideWhenUsed/>
    <w:rsid w:val="008F21DD"/>
    <w:pPr>
      <w:spacing w:after="120" w:line="480" w:lineRule="auto"/>
    </w:pPr>
    <w:rPr>
      <w:rFonts w:ascii="Times New Roman" w:eastAsia="Times New Roman" w:hAnsi="Times New Roman"/>
      <w:sz w:val="24"/>
      <w:szCs w:val="24"/>
      <w:lang w:eastAsia="ru-RU"/>
    </w:rPr>
  </w:style>
  <w:style w:type="character" w:customStyle="1" w:styleId="25">
    <w:name w:val="Основной текст 2 Знак"/>
    <w:basedOn w:val="a3"/>
    <w:link w:val="24"/>
    <w:uiPriority w:val="99"/>
    <w:rsid w:val="008F21DD"/>
    <w:rPr>
      <w:rFonts w:ascii="Times New Roman" w:eastAsia="Times New Roman" w:hAnsi="Times New Roman" w:cs="Times New Roman"/>
      <w:sz w:val="24"/>
      <w:szCs w:val="24"/>
      <w:lang w:eastAsia="ru-RU"/>
    </w:rPr>
  </w:style>
  <w:style w:type="paragraph" w:styleId="26">
    <w:name w:val="Body Text Indent 2"/>
    <w:basedOn w:val="a2"/>
    <w:link w:val="27"/>
    <w:uiPriority w:val="99"/>
    <w:unhideWhenUsed/>
    <w:rsid w:val="008F21DD"/>
    <w:pPr>
      <w:spacing w:after="120" w:line="480" w:lineRule="auto"/>
      <w:ind w:left="283"/>
    </w:pPr>
    <w:rPr>
      <w:rFonts w:ascii="Times New Roman" w:eastAsia="Times New Roman" w:hAnsi="Times New Roman"/>
      <w:sz w:val="24"/>
      <w:szCs w:val="24"/>
      <w:lang w:eastAsia="ru-RU"/>
    </w:rPr>
  </w:style>
  <w:style w:type="character" w:customStyle="1" w:styleId="27">
    <w:name w:val="Основной текст с отступом 2 Знак"/>
    <w:basedOn w:val="a3"/>
    <w:link w:val="26"/>
    <w:uiPriority w:val="99"/>
    <w:rsid w:val="008F21DD"/>
    <w:rPr>
      <w:rFonts w:ascii="Times New Roman" w:eastAsia="Times New Roman" w:hAnsi="Times New Roman" w:cs="Times New Roman"/>
      <w:sz w:val="24"/>
      <w:szCs w:val="24"/>
      <w:lang w:eastAsia="ru-RU"/>
    </w:rPr>
  </w:style>
  <w:style w:type="character" w:customStyle="1" w:styleId="aff9">
    <w:name w:val="Текст примечания Знак"/>
    <w:basedOn w:val="a3"/>
    <w:link w:val="affa"/>
    <w:uiPriority w:val="99"/>
    <w:semiHidden/>
    <w:rsid w:val="008F21DD"/>
    <w:rPr>
      <w:rFonts w:ascii="Times New Roman" w:eastAsia="Times New Roman" w:hAnsi="Times New Roman" w:cs="Times New Roman"/>
      <w:sz w:val="20"/>
      <w:szCs w:val="20"/>
      <w:lang w:eastAsia="ru-RU"/>
    </w:rPr>
  </w:style>
  <w:style w:type="paragraph" w:styleId="affa">
    <w:name w:val="annotation text"/>
    <w:basedOn w:val="a2"/>
    <w:link w:val="aff9"/>
    <w:uiPriority w:val="99"/>
    <w:semiHidden/>
    <w:unhideWhenUsed/>
    <w:rsid w:val="008F21DD"/>
    <w:pPr>
      <w:spacing w:after="0" w:line="240" w:lineRule="auto"/>
    </w:pPr>
    <w:rPr>
      <w:rFonts w:ascii="Times New Roman" w:eastAsia="Times New Roman" w:hAnsi="Times New Roman"/>
      <w:sz w:val="20"/>
      <w:szCs w:val="20"/>
      <w:lang w:eastAsia="ru-RU"/>
    </w:rPr>
  </w:style>
  <w:style w:type="character" w:customStyle="1" w:styleId="1f0">
    <w:name w:val="Текст примечания Знак1"/>
    <w:basedOn w:val="a3"/>
    <w:uiPriority w:val="99"/>
    <w:semiHidden/>
    <w:rsid w:val="008F21DD"/>
    <w:rPr>
      <w:rFonts w:ascii="Calibri" w:eastAsia="Calibri" w:hAnsi="Calibri" w:cs="Times New Roman"/>
      <w:sz w:val="20"/>
      <w:szCs w:val="20"/>
    </w:rPr>
  </w:style>
  <w:style w:type="character" w:styleId="affb">
    <w:name w:val="Placeholder Text"/>
    <w:basedOn w:val="a3"/>
    <w:uiPriority w:val="99"/>
    <w:semiHidden/>
    <w:rsid w:val="008F21DD"/>
    <w:rPr>
      <w:color w:val="808080"/>
    </w:rPr>
  </w:style>
  <w:style w:type="character" w:customStyle="1" w:styleId="90">
    <w:name w:val="Заголовок 9 Знак"/>
    <w:basedOn w:val="a3"/>
    <w:link w:val="9"/>
    <w:uiPriority w:val="9"/>
    <w:rsid w:val="00183ABC"/>
    <w:rPr>
      <w:rFonts w:asciiTheme="majorHAnsi" w:eastAsiaTheme="majorEastAsia" w:hAnsiTheme="majorHAnsi" w:cstheme="majorBidi"/>
      <w:i/>
      <w:iCs/>
      <w:color w:val="404040" w:themeColor="text1" w:themeTint="BF"/>
      <w:sz w:val="20"/>
      <w:szCs w:val="20"/>
      <w:lang w:val="en-US"/>
    </w:rPr>
  </w:style>
  <w:style w:type="character" w:customStyle="1" w:styleId="-1pt">
    <w:name w:val="Основной текст + Интервал -1 pt"/>
    <w:basedOn w:val="19"/>
    <w:uiPriority w:val="99"/>
    <w:rsid w:val="00183ABC"/>
    <w:rPr>
      <w:rFonts w:ascii="Gungsuh" w:eastAsia="Gungsuh" w:hAnsi="Times New Roman" w:cs="Gungsuh"/>
      <w:spacing w:val="-20"/>
      <w:sz w:val="24"/>
      <w:szCs w:val="24"/>
      <w:u w:val="none"/>
      <w:shd w:val="clear" w:color="auto" w:fill="FFFFFF"/>
      <w:lang w:val="kk-KZ" w:eastAsia="ar-SA"/>
    </w:rPr>
  </w:style>
  <w:style w:type="character" w:customStyle="1" w:styleId="-1pt1">
    <w:name w:val="Основной текст + Интервал -1 pt1"/>
    <w:basedOn w:val="19"/>
    <w:uiPriority w:val="99"/>
    <w:rsid w:val="00183ABC"/>
    <w:rPr>
      <w:rFonts w:ascii="Gungsuh" w:eastAsia="Gungsuh" w:hAnsi="Times New Roman" w:cs="Gungsuh"/>
      <w:spacing w:val="-20"/>
      <w:sz w:val="24"/>
      <w:szCs w:val="24"/>
      <w:u w:val="single"/>
      <w:shd w:val="clear" w:color="auto" w:fill="FFFFFF"/>
      <w:lang w:val="kk-KZ" w:eastAsia="ar-SA"/>
    </w:rPr>
  </w:style>
  <w:style w:type="character" w:customStyle="1" w:styleId="115">
    <w:name w:val="Заголовок №1 + 15"/>
    <w:aliases w:val="5 pt3,Не курсив,Интервал 0 pt,5 pt11,Основной текст (7) + Gungsuh,26,Основной текст (18) + 17"/>
    <w:basedOn w:val="a3"/>
    <w:uiPriority w:val="99"/>
    <w:rsid w:val="00183ABC"/>
    <w:rPr>
      <w:rFonts w:ascii="Gungsuh" w:eastAsia="Gungsuh" w:cs="Gungsuh"/>
      <w:i/>
      <w:iCs/>
      <w:spacing w:val="0"/>
      <w:sz w:val="31"/>
      <w:szCs w:val="31"/>
      <w:shd w:val="clear" w:color="auto" w:fill="FFFFFF"/>
    </w:rPr>
  </w:style>
  <w:style w:type="character" w:customStyle="1" w:styleId="14pt">
    <w:name w:val="Основной текст + 14 pt"/>
    <w:aliases w:val="Интервал -1 pt4,Интервал -1 pt6"/>
    <w:basedOn w:val="19"/>
    <w:uiPriority w:val="99"/>
    <w:rsid w:val="00183ABC"/>
    <w:rPr>
      <w:rFonts w:ascii="Gungsuh" w:eastAsia="Gungsuh" w:hAnsi="Times New Roman" w:cs="Gungsuh"/>
      <w:spacing w:val="-20"/>
      <w:sz w:val="28"/>
      <w:szCs w:val="28"/>
      <w:u w:val="none"/>
      <w:shd w:val="clear" w:color="auto" w:fill="FFFFFF"/>
      <w:lang w:val="kk-KZ" w:eastAsia="ar-SA"/>
    </w:rPr>
  </w:style>
  <w:style w:type="character" w:customStyle="1" w:styleId="1151">
    <w:name w:val="Заголовок №1 + 151"/>
    <w:aliases w:val="5 pt2,Не курсив2,Интервал 0 pt5,5 pt10,Не курсив4,Интервал 0 pt13,Основной текст (5) + Gungsuh,121,5 pt7,Основной текст + 16 pt1,Основной текст (7) + 33,Полужирный,Интервал 0 pt16,Основной текст + 171,Основной текст + 7 pt"/>
    <w:basedOn w:val="a3"/>
    <w:rsid w:val="00183ABC"/>
    <w:rPr>
      <w:rFonts w:ascii="Gungsuh" w:eastAsia="Gungsuh" w:cs="Gungsuh"/>
      <w:i/>
      <w:iCs/>
      <w:spacing w:val="0"/>
      <w:sz w:val="31"/>
      <w:szCs w:val="31"/>
      <w:shd w:val="clear" w:color="auto" w:fill="FFFFFF"/>
    </w:rPr>
  </w:style>
  <w:style w:type="character" w:customStyle="1" w:styleId="BookAntiqua1">
    <w:name w:val="Основной текст + Book Antiqua1"/>
    <w:aliases w:val="12 pt,Курсив6,Интервал 0 pt3,Основной текст + Book Antiqua5,Курсив14,Интервал 0 pt11,Основной текст + 20 pt1,Интервал 0 pt6,Основной текст + 131,5 pt4,Интервал 1 pt,Основной текст + Book Antiqua10,15 pt11,Интервал -1 pt7"/>
    <w:basedOn w:val="19"/>
    <w:rsid w:val="00183ABC"/>
    <w:rPr>
      <w:rFonts w:ascii="Book Antiqua" w:eastAsia="Gungsuh" w:hAnsi="Book Antiqua" w:cs="Book Antiqua"/>
      <w:i/>
      <w:iCs/>
      <w:noProof/>
      <w:spacing w:val="0"/>
      <w:sz w:val="24"/>
      <w:szCs w:val="24"/>
      <w:u w:val="none"/>
      <w:shd w:val="clear" w:color="auto" w:fill="FFFFFF"/>
      <w:lang w:val="kk-KZ" w:eastAsia="ar-SA"/>
    </w:rPr>
  </w:style>
  <w:style w:type="character" w:customStyle="1" w:styleId="BookAntiqua">
    <w:name w:val="Оглавление + Book Antiqua"/>
    <w:aliases w:val="15 pt1,Курсив5,Интервал 0 pt2,15 pt4,Курсив13,Интервал 0 pt10,Основной текст + Franklin Gothic Medium,14,5 pt5,Интервал 10 pt,Основной текст + 27 pt,Курсив17,Основной текст + Book Antiqua9,15 pt10,Интервал 1 pt3"/>
    <w:basedOn w:val="a3"/>
    <w:rsid w:val="00183ABC"/>
    <w:rPr>
      <w:rFonts w:ascii="Book Antiqua" w:eastAsia="Gungsuh" w:hAnsi="Book Antiqua" w:cs="Book Antiqua"/>
      <w:i/>
      <w:iCs/>
      <w:spacing w:val="0"/>
      <w:sz w:val="30"/>
      <w:szCs w:val="30"/>
      <w:shd w:val="clear" w:color="auto" w:fill="FFFFFF"/>
    </w:rPr>
  </w:style>
  <w:style w:type="character" w:customStyle="1" w:styleId="20pt">
    <w:name w:val="Оглавление + 20 pt"/>
    <w:aliases w:val="Курсив4,Интервал -3 pt,Курсив12,Основной текст + Book Antiqua2,15 pt2,Малые прописные,Основной текст + Book Antiqua13,15 pt14,Курсив22,Основной текст (18) + 6,5 pt,Основной текст (420) + 9,Не полужирный,Основной текст (420) + 10"/>
    <w:basedOn w:val="a3"/>
    <w:rsid w:val="00183ABC"/>
    <w:rPr>
      <w:rFonts w:ascii="Gungsuh" w:eastAsia="Gungsuh" w:cs="Gungsuh"/>
      <w:i/>
      <w:iCs/>
      <w:spacing w:val="-60"/>
      <w:sz w:val="40"/>
      <w:szCs w:val="40"/>
      <w:shd w:val="clear" w:color="auto" w:fill="FFFFFF"/>
      <w:lang w:val="en-US" w:eastAsia="en-US"/>
    </w:rPr>
  </w:style>
  <w:style w:type="character" w:customStyle="1" w:styleId="3Gungsuh">
    <w:name w:val="Оглавление (3) + Gungsuh"/>
    <w:aliases w:val="12,5 pt1,Не курсив1,Интервал 0 pt1,5 pt9,Не курсив3,Интервал 0 pt9,Основной текст (9) + Book Antiqua,Основной текст + 27 pt1,Заголовок №4 (3) + Book Antiqua,11,Полужирный1,Основной текст + 13"/>
    <w:basedOn w:val="a3"/>
    <w:rsid w:val="00183ABC"/>
    <w:rPr>
      <w:rFonts w:ascii="Gungsuh" w:eastAsia="Gungsuh" w:hAnsi="Book Antiqua" w:cs="Gungsuh"/>
      <w:i/>
      <w:iCs/>
      <w:spacing w:val="-10"/>
      <w:sz w:val="25"/>
      <w:szCs w:val="25"/>
      <w:shd w:val="clear" w:color="auto" w:fill="FFFFFF"/>
    </w:rPr>
  </w:style>
  <w:style w:type="character" w:customStyle="1" w:styleId="BookAntiqua4">
    <w:name w:val="Основной текст + Book Antiqua4"/>
    <w:aliases w:val="18 pt,Курсив8,Интервал 0 pt8,Основной текст + 14 pt1"/>
    <w:basedOn w:val="19"/>
    <w:uiPriority w:val="99"/>
    <w:rsid w:val="00183ABC"/>
    <w:rPr>
      <w:rFonts w:ascii="Book Antiqua" w:eastAsia="Gungsuh" w:hAnsi="Book Antiqua" w:cs="Book Antiqua"/>
      <w:i/>
      <w:iCs/>
      <w:noProof/>
      <w:spacing w:val="0"/>
      <w:sz w:val="36"/>
      <w:szCs w:val="36"/>
      <w:u w:val="none"/>
      <w:shd w:val="clear" w:color="auto" w:fill="FFFFFF"/>
      <w:lang w:val="kk-KZ" w:eastAsia="ar-SA"/>
    </w:rPr>
  </w:style>
  <w:style w:type="character" w:customStyle="1" w:styleId="1pt">
    <w:name w:val="Основной текст + Интервал 1 pt"/>
    <w:basedOn w:val="19"/>
    <w:rsid w:val="00183ABC"/>
    <w:rPr>
      <w:rFonts w:ascii="Gungsuh" w:eastAsia="Gungsuh" w:hAnsi="Times New Roman" w:cs="Gungsuh"/>
      <w:spacing w:val="30"/>
      <w:sz w:val="25"/>
      <w:szCs w:val="25"/>
      <w:u w:val="none"/>
      <w:shd w:val="clear" w:color="auto" w:fill="FFFFFF"/>
      <w:lang w:val="kk-KZ" w:eastAsia="ar-SA"/>
    </w:rPr>
  </w:style>
  <w:style w:type="character" w:customStyle="1" w:styleId="BookAntiqua14">
    <w:name w:val="Основной текст + Book Antiqua14"/>
    <w:aliases w:val="15 pt15,Курсив25"/>
    <w:basedOn w:val="19"/>
    <w:uiPriority w:val="99"/>
    <w:rsid w:val="00183ABC"/>
    <w:rPr>
      <w:rFonts w:ascii="Book Antiqua" w:eastAsia="Gungsuh" w:hAnsi="Book Antiqua" w:cs="Book Antiqua"/>
      <w:i/>
      <w:iCs/>
      <w:spacing w:val="-10"/>
      <w:sz w:val="30"/>
      <w:szCs w:val="30"/>
      <w:u w:val="none"/>
      <w:shd w:val="clear" w:color="auto" w:fill="FFFFFF"/>
      <w:lang w:val="kk-KZ" w:eastAsia="ar-SA"/>
    </w:rPr>
  </w:style>
  <w:style w:type="character" w:customStyle="1" w:styleId="-1pt2">
    <w:name w:val="Основной текст + Интервал -1 pt2"/>
    <w:basedOn w:val="19"/>
    <w:uiPriority w:val="99"/>
    <w:rsid w:val="00183ABC"/>
    <w:rPr>
      <w:rFonts w:ascii="Gungsuh" w:eastAsia="Gungsuh" w:hAnsi="Times New Roman" w:cs="Gungsuh"/>
      <w:spacing w:val="-20"/>
      <w:sz w:val="25"/>
      <w:szCs w:val="25"/>
      <w:u w:val="none"/>
      <w:shd w:val="clear" w:color="auto" w:fill="FFFFFF"/>
      <w:lang w:val="kk-KZ" w:eastAsia="ar-SA"/>
    </w:rPr>
  </w:style>
  <w:style w:type="character" w:customStyle="1" w:styleId="BookAntiqua11">
    <w:name w:val="Основной текст + Book Antiqua11"/>
    <w:aliases w:val="15 pt12,Курсив16"/>
    <w:basedOn w:val="19"/>
    <w:uiPriority w:val="99"/>
    <w:rsid w:val="00183ABC"/>
    <w:rPr>
      <w:rFonts w:ascii="Book Antiqua" w:eastAsia="Gungsuh" w:hAnsi="Book Antiqua" w:cs="Book Antiqua"/>
      <w:i/>
      <w:iCs/>
      <w:spacing w:val="-10"/>
      <w:sz w:val="30"/>
      <w:szCs w:val="30"/>
      <w:u w:val="none"/>
      <w:shd w:val="clear" w:color="auto" w:fill="FFFFFF"/>
      <w:lang w:val="kk-KZ" w:eastAsia="ar-SA"/>
    </w:rPr>
  </w:style>
  <w:style w:type="character" w:customStyle="1" w:styleId="20pt3">
    <w:name w:val="Основной текст + 20 pt3"/>
    <w:aliases w:val="Курсив24,Интервал 0 pt17"/>
    <w:basedOn w:val="19"/>
    <w:uiPriority w:val="99"/>
    <w:rsid w:val="00183ABC"/>
    <w:rPr>
      <w:rFonts w:ascii="Gungsuh" w:eastAsia="Gungsuh" w:hAnsi="Times New Roman" w:cs="Gungsuh"/>
      <w:i/>
      <w:iCs/>
      <w:spacing w:val="0"/>
      <w:sz w:val="40"/>
      <w:szCs w:val="40"/>
      <w:u w:val="none"/>
      <w:shd w:val="clear" w:color="auto" w:fill="FFFFFF"/>
      <w:lang w:val="en-US" w:eastAsia="en-US"/>
    </w:rPr>
  </w:style>
  <w:style w:type="character" w:customStyle="1" w:styleId="180">
    <w:name w:val="Основной текст (18)_"/>
    <w:basedOn w:val="a3"/>
    <w:link w:val="181"/>
    <w:locked/>
    <w:rsid w:val="00183ABC"/>
    <w:rPr>
      <w:rFonts w:ascii="Gungsuh" w:eastAsia="Gungsuh" w:cs="Gungsuh"/>
      <w:spacing w:val="-10"/>
      <w:sz w:val="25"/>
      <w:szCs w:val="25"/>
      <w:shd w:val="clear" w:color="auto" w:fill="FFFFFF"/>
    </w:rPr>
  </w:style>
  <w:style w:type="character" w:customStyle="1" w:styleId="182">
    <w:name w:val="Основной текст (18)"/>
    <w:basedOn w:val="180"/>
    <w:rsid w:val="00183ABC"/>
    <w:rPr>
      <w:rFonts w:ascii="Gungsuh" w:eastAsia="Gungsuh" w:cs="Gungsuh"/>
      <w:spacing w:val="-10"/>
      <w:sz w:val="25"/>
      <w:szCs w:val="25"/>
      <w:shd w:val="clear" w:color="auto" w:fill="FFFFFF"/>
    </w:rPr>
  </w:style>
  <w:style w:type="character" w:customStyle="1" w:styleId="-2pt">
    <w:name w:val="Основной текст + Интервал -2 pt"/>
    <w:basedOn w:val="19"/>
    <w:uiPriority w:val="99"/>
    <w:rsid w:val="00183ABC"/>
    <w:rPr>
      <w:rFonts w:ascii="Gungsuh" w:eastAsia="Gungsuh" w:hAnsi="Times New Roman" w:cs="Gungsuh"/>
      <w:spacing w:val="-50"/>
      <w:sz w:val="25"/>
      <w:szCs w:val="25"/>
      <w:u w:val="single"/>
      <w:shd w:val="clear" w:color="auto" w:fill="FFFFFF"/>
      <w:lang w:val="en-US" w:eastAsia="en-US"/>
    </w:rPr>
  </w:style>
  <w:style w:type="paragraph" w:customStyle="1" w:styleId="181">
    <w:name w:val="Основной текст (18)1"/>
    <w:basedOn w:val="a2"/>
    <w:link w:val="180"/>
    <w:rsid w:val="00183ABC"/>
    <w:pPr>
      <w:widowControl w:val="0"/>
      <w:shd w:val="clear" w:color="auto" w:fill="FFFFFF"/>
      <w:spacing w:before="120" w:after="0" w:line="480" w:lineRule="exact"/>
      <w:ind w:firstLine="740"/>
      <w:jc w:val="both"/>
    </w:pPr>
    <w:rPr>
      <w:rFonts w:ascii="Gungsuh" w:eastAsia="Gungsuh" w:hAnsiTheme="minorHAnsi" w:cs="Gungsuh"/>
      <w:spacing w:val="-10"/>
      <w:sz w:val="25"/>
      <w:szCs w:val="25"/>
    </w:rPr>
  </w:style>
  <w:style w:type="character" w:customStyle="1" w:styleId="1pt1">
    <w:name w:val="Основной текст + Интервал 1 pt1"/>
    <w:basedOn w:val="19"/>
    <w:uiPriority w:val="99"/>
    <w:rsid w:val="00183ABC"/>
    <w:rPr>
      <w:rFonts w:ascii="Gungsuh" w:eastAsia="Gungsuh" w:hAnsi="Times New Roman" w:cs="Gungsuh"/>
      <w:spacing w:val="20"/>
      <w:sz w:val="25"/>
      <w:szCs w:val="25"/>
      <w:u w:val="none"/>
      <w:shd w:val="clear" w:color="auto" w:fill="FFFFFF"/>
      <w:lang w:val="kk-KZ" w:eastAsia="ar-SA"/>
    </w:rPr>
  </w:style>
  <w:style w:type="paragraph" w:customStyle="1" w:styleId="affc">
    <w:name w:val="Базовый"/>
    <w:rsid w:val="00183ABC"/>
    <w:pPr>
      <w:suppressAutoHyphens/>
      <w:spacing w:after="120" w:line="360" w:lineRule="auto"/>
    </w:pPr>
    <w:rPr>
      <w:rFonts w:ascii="Calibri" w:eastAsia="Calibri" w:hAnsi="Calibri" w:cs="Times New Roman"/>
      <w:lang w:eastAsia="zh-CN"/>
    </w:rPr>
  </w:style>
  <w:style w:type="character" w:customStyle="1" w:styleId="FontStyle14">
    <w:name w:val="Font Style14"/>
    <w:rsid w:val="00183ABC"/>
    <w:rPr>
      <w:rFonts w:ascii="Times New Roman" w:hAnsi="Times New Roman" w:cs="Times New Roman"/>
      <w:i/>
      <w:iCs/>
      <w:sz w:val="26"/>
      <w:szCs w:val="26"/>
    </w:rPr>
  </w:style>
  <w:style w:type="character" w:customStyle="1" w:styleId="FontStyle16">
    <w:name w:val="Font Style16"/>
    <w:rsid w:val="00183ABC"/>
    <w:rPr>
      <w:rFonts w:ascii="Times New Roman" w:hAnsi="Times New Roman" w:cs="Times New Roman"/>
      <w:spacing w:val="-10"/>
      <w:sz w:val="28"/>
      <w:szCs w:val="28"/>
    </w:rPr>
  </w:style>
  <w:style w:type="paragraph" w:customStyle="1" w:styleId="Style2">
    <w:name w:val="Style2"/>
    <w:basedOn w:val="affc"/>
    <w:rsid w:val="00183ABC"/>
    <w:pPr>
      <w:widowControl w:val="0"/>
      <w:autoSpaceDE w:val="0"/>
      <w:spacing w:after="0" w:line="322" w:lineRule="exact"/>
      <w:ind w:firstLine="701"/>
      <w:jc w:val="both"/>
    </w:pPr>
    <w:rPr>
      <w:rFonts w:ascii="Times New Roman" w:eastAsia="Times New Roman" w:hAnsi="Times New Roman"/>
      <w:sz w:val="24"/>
      <w:szCs w:val="24"/>
    </w:rPr>
  </w:style>
  <w:style w:type="paragraph" w:customStyle="1" w:styleId="Style3">
    <w:name w:val="Style3"/>
    <w:basedOn w:val="affc"/>
    <w:rsid w:val="00183ABC"/>
    <w:pPr>
      <w:widowControl w:val="0"/>
      <w:autoSpaceDE w:val="0"/>
      <w:spacing w:after="0" w:line="288" w:lineRule="exact"/>
      <w:ind w:hanging="1670"/>
    </w:pPr>
    <w:rPr>
      <w:rFonts w:ascii="Times New Roman" w:eastAsia="Times New Roman" w:hAnsi="Times New Roman"/>
      <w:sz w:val="24"/>
      <w:szCs w:val="24"/>
    </w:rPr>
  </w:style>
  <w:style w:type="table" w:customStyle="1" w:styleId="TableNormal">
    <w:name w:val="Table Normal"/>
    <w:uiPriority w:val="2"/>
    <w:semiHidden/>
    <w:unhideWhenUsed/>
    <w:qFormat/>
    <w:rsid w:val="00183AB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1">
    <w:name w:val="Заголовок 11"/>
    <w:basedOn w:val="a2"/>
    <w:uiPriority w:val="1"/>
    <w:qFormat/>
    <w:rsid w:val="00183ABC"/>
    <w:pPr>
      <w:widowControl w:val="0"/>
      <w:autoSpaceDE w:val="0"/>
      <w:autoSpaceDN w:val="0"/>
      <w:spacing w:after="0" w:line="240" w:lineRule="auto"/>
      <w:ind w:left="697"/>
      <w:outlineLvl w:val="1"/>
    </w:pPr>
    <w:rPr>
      <w:rFonts w:ascii="Times New Roman" w:eastAsia="Times New Roman" w:hAnsi="Times New Roman"/>
      <w:b/>
      <w:bCs/>
      <w:sz w:val="28"/>
      <w:szCs w:val="28"/>
      <w:lang w:val="en-US"/>
    </w:rPr>
  </w:style>
  <w:style w:type="character" w:customStyle="1" w:styleId="af">
    <w:name w:val="Название объекта Знак"/>
    <w:basedOn w:val="a3"/>
    <w:link w:val="ae"/>
    <w:uiPriority w:val="35"/>
    <w:rsid w:val="00183ABC"/>
    <w:rPr>
      <w:rFonts w:ascii="Times New Roman" w:eastAsia="Times New Roman" w:hAnsi="Times New Roman" w:cs="Times New Roman"/>
      <w:b/>
      <w:bCs/>
      <w:sz w:val="20"/>
      <w:szCs w:val="20"/>
      <w:lang w:val="kk-KZ" w:eastAsia="ar-SA"/>
    </w:rPr>
  </w:style>
  <w:style w:type="table" w:customStyle="1" w:styleId="28">
    <w:name w:val="Сетка таблицы2"/>
    <w:basedOn w:val="a4"/>
    <w:uiPriority w:val="59"/>
    <w:rsid w:val="00183ABC"/>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183ABC"/>
  </w:style>
  <w:style w:type="paragraph" w:customStyle="1" w:styleId="1f1">
    <w:name w:val="Заголовок1"/>
    <w:basedOn w:val="a2"/>
    <w:next w:val="afe"/>
    <w:qFormat/>
    <w:rsid w:val="00183ABC"/>
    <w:pPr>
      <w:keepNext/>
      <w:widowControl w:val="0"/>
      <w:suppressAutoHyphens/>
      <w:spacing w:before="240" w:after="120" w:line="240" w:lineRule="auto"/>
    </w:pPr>
    <w:rPr>
      <w:rFonts w:ascii="Arial" w:eastAsia="Lucida Sans Unicode" w:hAnsi="Arial" w:cs="Tahoma"/>
      <w:color w:val="000000"/>
      <w:sz w:val="28"/>
      <w:szCs w:val="28"/>
      <w:lang w:val="en-US" w:bidi="en-US"/>
    </w:rPr>
  </w:style>
  <w:style w:type="paragraph" w:styleId="affd">
    <w:name w:val="List"/>
    <w:basedOn w:val="afe"/>
    <w:rsid w:val="00183ABC"/>
    <w:pPr>
      <w:widowControl w:val="0"/>
      <w:suppressAutoHyphens/>
      <w:spacing w:after="0"/>
      <w:jc w:val="both"/>
    </w:pPr>
    <w:rPr>
      <w:rFonts w:ascii="Arial" w:eastAsia="Lucida Sans Unicode" w:hAnsi="Arial" w:cs="Tahoma"/>
      <w:color w:val="000000"/>
      <w:lang w:val="en-US" w:eastAsia="en-US" w:bidi="en-US"/>
    </w:rPr>
  </w:style>
  <w:style w:type="paragraph" w:customStyle="1" w:styleId="1f2">
    <w:name w:val="Название1"/>
    <w:basedOn w:val="a2"/>
    <w:qFormat/>
    <w:rsid w:val="00183ABC"/>
    <w:pPr>
      <w:widowControl w:val="0"/>
      <w:suppressLineNumbers/>
      <w:suppressAutoHyphens/>
      <w:spacing w:before="120" w:after="120" w:line="240" w:lineRule="auto"/>
    </w:pPr>
    <w:rPr>
      <w:rFonts w:ascii="Arial" w:eastAsia="Lucida Sans Unicode" w:hAnsi="Arial" w:cs="Tahoma"/>
      <w:i/>
      <w:iCs/>
      <w:color w:val="000000"/>
      <w:sz w:val="20"/>
      <w:szCs w:val="24"/>
      <w:lang w:val="en-US" w:bidi="en-US"/>
    </w:rPr>
  </w:style>
  <w:style w:type="paragraph" w:customStyle="1" w:styleId="1f3">
    <w:name w:val="Указатель1"/>
    <w:basedOn w:val="a2"/>
    <w:qFormat/>
    <w:rsid w:val="00183ABC"/>
    <w:pPr>
      <w:widowControl w:val="0"/>
      <w:suppressLineNumbers/>
      <w:suppressAutoHyphens/>
      <w:spacing w:after="0" w:line="240" w:lineRule="auto"/>
    </w:pPr>
    <w:rPr>
      <w:rFonts w:ascii="Arial" w:eastAsia="Lucida Sans Unicode" w:hAnsi="Arial" w:cs="Tahoma"/>
      <w:color w:val="000000"/>
      <w:sz w:val="24"/>
      <w:szCs w:val="24"/>
      <w:lang w:val="en-US" w:bidi="en-US"/>
    </w:rPr>
  </w:style>
  <w:style w:type="paragraph" w:customStyle="1" w:styleId="affe">
    <w:name w:val="Содержимое таблицы"/>
    <w:basedOn w:val="afe"/>
    <w:qFormat/>
    <w:rsid w:val="00183ABC"/>
    <w:pPr>
      <w:widowControl w:val="0"/>
      <w:suppressLineNumbers/>
      <w:suppressAutoHyphens/>
    </w:pPr>
    <w:rPr>
      <w:rFonts w:ascii="Thorndale" w:eastAsia="HG Mincho Light J" w:hAnsi="Thorndale" w:cs="Tahoma"/>
      <w:color w:val="000000"/>
      <w:lang w:val="en-US" w:eastAsia="en-US" w:bidi="en-US"/>
    </w:rPr>
  </w:style>
  <w:style w:type="paragraph" w:customStyle="1" w:styleId="afff">
    <w:name w:val="Заголовок таблицы"/>
    <w:basedOn w:val="affe"/>
    <w:qFormat/>
    <w:rsid w:val="00183ABC"/>
  </w:style>
  <w:style w:type="paragraph" w:styleId="afff0">
    <w:name w:val="Plain Text"/>
    <w:basedOn w:val="a2"/>
    <w:link w:val="afff1"/>
    <w:rsid w:val="00183ABC"/>
    <w:pPr>
      <w:spacing w:after="120" w:line="240" w:lineRule="auto"/>
      <w:jc w:val="both"/>
    </w:pPr>
    <w:rPr>
      <w:rFonts w:ascii="Times New Roman" w:eastAsia="SimSun" w:hAnsi="Times New Roman"/>
      <w:sz w:val="20"/>
      <w:szCs w:val="20"/>
      <w:lang w:eastAsia="ru-RU"/>
    </w:rPr>
  </w:style>
  <w:style w:type="character" w:customStyle="1" w:styleId="afff1">
    <w:name w:val="Текст Знак"/>
    <w:basedOn w:val="a3"/>
    <w:link w:val="afff0"/>
    <w:rsid w:val="00183ABC"/>
    <w:rPr>
      <w:rFonts w:ascii="Times New Roman" w:eastAsia="SimSun" w:hAnsi="Times New Roman" w:cs="Times New Roman"/>
      <w:sz w:val="20"/>
      <w:szCs w:val="20"/>
      <w:lang w:eastAsia="ru-RU"/>
    </w:rPr>
  </w:style>
  <w:style w:type="character" w:customStyle="1" w:styleId="s1">
    <w:name w:val="s1"/>
    <w:rsid w:val="00183ABC"/>
    <w:rPr>
      <w:rFonts w:ascii="Times New Roman" w:hAnsi="Times New Roman" w:cs="Times New Roman" w:hint="default"/>
      <w:b/>
      <w:bCs/>
      <w:i w:val="0"/>
      <w:iCs w:val="0"/>
      <w:strike w:val="0"/>
      <w:dstrike w:val="0"/>
      <w:color w:val="000000"/>
      <w:sz w:val="24"/>
      <w:szCs w:val="24"/>
      <w:u w:val="none"/>
      <w:effect w:val="none"/>
    </w:rPr>
  </w:style>
  <w:style w:type="character" w:customStyle="1" w:styleId="WW-Absatz-Standardschriftart1">
    <w:name w:val="WW-Absatz-Standardschriftart1"/>
    <w:rsid w:val="00183ABC"/>
  </w:style>
  <w:style w:type="paragraph" w:customStyle="1" w:styleId="afff2">
    <w:name w:val="ТаблЦентр"/>
    <w:basedOn w:val="ab"/>
    <w:link w:val="afff3"/>
    <w:qFormat/>
    <w:rsid w:val="00183ABC"/>
    <w:pPr>
      <w:jc w:val="center"/>
    </w:pPr>
    <w:rPr>
      <w:b/>
      <w:szCs w:val="24"/>
      <w:lang w:eastAsia="ru-RU"/>
    </w:rPr>
  </w:style>
  <w:style w:type="character" w:customStyle="1" w:styleId="afff3">
    <w:name w:val="ТаблЦентр Знак"/>
    <w:basedOn w:val="ac"/>
    <w:link w:val="afff2"/>
    <w:rsid w:val="00183ABC"/>
    <w:rPr>
      <w:rFonts w:ascii="Times New Roman" w:eastAsia="Calibri" w:hAnsi="Times New Roman" w:cs="Times New Roman"/>
      <w:b/>
      <w:sz w:val="24"/>
      <w:szCs w:val="24"/>
      <w:lang w:eastAsia="ru-RU"/>
    </w:rPr>
  </w:style>
  <w:style w:type="character" w:customStyle="1" w:styleId="15">
    <w:name w:val="1 Нумерация Знак"/>
    <w:basedOn w:val="-0"/>
    <w:link w:val="10"/>
    <w:rsid w:val="00183ABC"/>
    <w:rPr>
      <w:rFonts w:ascii="Times New Roman" w:eastAsia="Calibri" w:hAnsi="Times New Roman" w:cs="Times New Roman"/>
      <w:sz w:val="28"/>
    </w:rPr>
  </w:style>
  <w:style w:type="character" w:customStyle="1" w:styleId="fontstyle01">
    <w:name w:val="fontstyle01"/>
    <w:basedOn w:val="a3"/>
    <w:rsid w:val="00183ABC"/>
    <w:rPr>
      <w:rFonts w:ascii="ArialMT" w:hAnsi="ArialMT" w:hint="default"/>
      <w:b w:val="0"/>
      <w:bCs w:val="0"/>
      <w:i w:val="0"/>
      <w:iCs w:val="0"/>
      <w:color w:val="000000"/>
      <w:sz w:val="22"/>
      <w:szCs w:val="22"/>
    </w:rPr>
  </w:style>
  <w:style w:type="character" w:customStyle="1" w:styleId="1f4">
    <w:name w:val="Обычный (веб) Знак1"/>
    <w:aliases w:val="Обычный (Web) Знак1"/>
    <w:uiPriority w:val="34"/>
    <w:locked/>
    <w:rsid w:val="00183ABC"/>
    <w:rPr>
      <w:rFonts w:ascii="Calibri" w:eastAsia="Times New Roman" w:hAnsi="Calibri" w:cs="Times New Roman"/>
    </w:rPr>
  </w:style>
  <w:style w:type="character" w:customStyle="1" w:styleId="1f5">
    <w:name w:val="Текст Знак1"/>
    <w:basedOn w:val="a3"/>
    <w:semiHidden/>
    <w:rsid w:val="00183ABC"/>
    <w:rPr>
      <w:rFonts w:ascii="Consolas" w:eastAsiaTheme="minorEastAsia" w:hAnsi="Consolas"/>
      <w:sz w:val="21"/>
      <w:szCs w:val="21"/>
      <w:lang w:eastAsia="ru-RU"/>
    </w:rPr>
  </w:style>
  <w:style w:type="character" w:customStyle="1" w:styleId="211">
    <w:name w:val="Основной текст с отступом 2 Знак1"/>
    <w:basedOn w:val="a3"/>
    <w:semiHidden/>
    <w:rsid w:val="00183ABC"/>
    <w:rPr>
      <w:rFonts w:eastAsiaTheme="minorEastAsia"/>
      <w:sz w:val="24"/>
      <w:szCs w:val="24"/>
      <w:lang w:eastAsia="ru-RU"/>
    </w:rPr>
  </w:style>
  <w:style w:type="character" w:customStyle="1" w:styleId="310">
    <w:name w:val="Основной текст с отступом 3 Знак1"/>
    <w:basedOn w:val="a3"/>
    <w:uiPriority w:val="99"/>
    <w:semiHidden/>
    <w:rsid w:val="00183ABC"/>
    <w:rPr>
      <w:rFonts w:eastAsiaTheme="minorEastAsia"/>
      <w:sz w:val="16"/>
      <w:szCs w:val="16"/>
      <w:lang w:eastAsia="ru-RU"/>
    </w:rPr>
  </w:style>
  <w:style w:type="character" w:customStyle="1" w:styleId="212">
    <w:name w:val="Основной текст 2 Знак1"/>
    <w:basedOn w:val="a3"/>
    <w:semiHidden/>
    <w:rsid w:val="00183ABC"/>
    <w:rPr>
      <w:rFonts w:ascii="Times New Roman" w:eastAsia="Times New Roman" w:hAnsi="Times New Roman" w:cs="Times New Roman"/>
      <w:sz w:val="24"/>
      <w:szCs w:val="24"/>
      <w:lang w:eastAsia="ru-RU"/>
    </w:rPr>
  </w:style>
  <w:style w:type="character" w:customStyle="1" w:styleId="81">
    <w:name w:val="Заголовок 8 Знак1"/>
    <w:basedOn w:val="a3"/>
    <w:semiHidden/>
    <w:rsid w:val="00183ABC"/>
    <w:rPr>
      <w:rFonts w:asciiTheme="majorHAnsi" w:eastAsiaTheme="majorEastAsia" w:hAnsiTheme="majorHAnsi" w:cstheme="majorBidi"/>
      <w:color w:val="404040" w:themeColor="text1" w:themeTint="BF"/>
      <w:lang w:eastAsia="ru-RU"/>
    </w:rPr>
  </w:style>
  <w:style w:type="character" w:customStyle="1" w:styleId="311">
    <w:name w:val="Основной текст 3 Знак1"/>
    <w:basedOn w:val="a3"/>
    <w:rsid w:val="00183ABC"/>
    <w:rPr>
      <w:sz w:val="16"/>
      <w:szCs w:val="16"/>
    </w:rPr>
  </w:style>
  <w:style w:type="paragraph" w:styleId="HTML">
    <w:name w:val="HTML Preformatted"/>
    <w:basedOn w:val="a2"/>
    <w:link w:val="HTML0"/>
    <w:uiPriority w:val="99"/>
    <w:semiHidden/>
    <w:unhideWhenUsed/>
    <w:rsid w:val="00183A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3"/>
    <w:link w:val="HTML"/>
    <w:uiPriority w:val="99"/>
    <w:semiHidden/>
    <w:rsid w:val="00183ABC"/>
    <w:rPr>
      <w:rFonts w:ascii="Courier New" w:eastAsia="Times New Roman" w:hAnsi="Courier New" w:cs="Courier New"/>
      <w:sz w:val="20"/>
      <w:szCs w:val="20"/>
      <w:lang w:eastAsia="ru-RU"/>
    </w:rPr>
  </w:style>
  <w:style w:type="paragraph" w:customStyle="1" w:styleId="Default">
    <w:name w:val="Default"/>
    <w:qFormat/>
    <w:rsid w:val="00183AB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f4">
    <w:name w:val="Подзаголовок Знак"/>
    <w:basedOn w:val="a3"/>
    <w:link w:val="afff5"/>
    <w:uiPriority w:val="11"/>
    <w:locked/>
    <w:rsid w:val="00183ABC"/>
    <w:rPr>
      <w:rFonts w:ascii="Times New Roman" w:eastAsia="Times New Roman" w:hAnsi="Times New Roman" w:cs="Times New Roman"/>
      <w:sz w:val="28"/>
      <w:szCs w:val="20"/>
    </w:rPr>
  </w:style>
  <w:style w:type="character" w:customStyle="1" w:styleId="afff6">
    <w:name w:val="Схема документа Знак"/>
    <w:basedOn w:val="a3"/>
    <w:link w:val="afff7"/>
    <w:uiPriority w:val="99"/>
    <w:semiHidden/>
    <w:locked/>
    <w:rsid w:val="00183ABC"/>
    <w:rPr>
      <w:rFonts w:ascii="Tahoma" w:eastAsia="Times New Roman" w:hAnsi="Tahoma" w:cs="Tahoma"/>
    </w:rPr>
  </w:style>
  <w:style w:type="character" w:customStyle="1" w:styleId="afff8">
    <w:name w:val="Тема примечания Знак"/>
    <w:basedOn w:val="aff9"/>
    <w:link w:val="afff9"/>
    <w:uiPriority w:val="99"/>
    <w:semiHidden/>
    <w:locked/>
    <w:rsid w:val="00183ABC"/>
    <w:rPr>
      <w:rFonts w:ascii="Times New Roman" w:eastAsia="Times New Roman" w:hAnsi="Times New Roman" w:cs="Times New Roman"/>
      <w:sz w:val="20"/>
      <w:szCs w:val="20"/>
      <w:lang w:eastAsia="ru-RU"/>
    </w:rPr>
  </w:style>
  <w:style w:type="character" w:customStyle="1" w:styleId="420">
    <w:name w:val="Основной текст (420)_"/>
    <w:basedOn w:val="a3"/>
    <w:link w:val="4200"/>
    <w:locked/>
    <w:rsid w:val="00183ABC"/>
    <w:rPr>
      <w:rFonts w:ascii="Times New Roman" w:eastAsia="Times New Roman" w:hAnsi="Times New Roman" w:cs="Times New Roman"/>
      <w:sz w:val="20"/>
      <w:szCs w:val="20"/>
      <w:shd w:val="clear" w:color="auto" w:fill="FFFFFF"/>
    </w:rPr>
  </w:style>
  <w:style w:type="paragraph" w:customStyle="1" w:styleId="4200">
    <w:name w:val="Основной текст (420)"/>
    <w:basedOn w:val="a2"/>
    <w:link w:val="420"/>
    <w:qFormat/>
    <w:rsid w:val="00183ABC"/>
    <w:pPr>
      <w:shd w:val="clear" w:color="auto" w:fill="FFFFFF"/>
      <w:spacing w:after="0" w:line="240" w:lineRule="exact"/>
      <w:ind w:hanging="1560"/>
    </w:pPr>
    <w:rPr>
      <w:rFonts w:ascii="Times New Roman" w:eastAsia="Times New Roman" w:hAnsi="Times New Roman"/>
      <w:sz w:val="20"/>
      <w:szCs w:val="20"/>
    </w:rPr>
  </w:style>
  <w:style w:type="character" w:customStyle="1" w:styleId="423">
    <w:name w:val="Основной текст (423)_"/>
    <w:basedOn w:val="a3"/>
    <w:link w:val="4230"/>
    <w:locked/>
    <w:rsid w:val="00183ABC"/>
    <w:rPr>
      <w:rFonts w:ascii="Arial" w:eastAsia="Arial" w:hAnsi="Arial" w:cs="Arial"/>
      <w:sz w:val="8"/>
      <w:szCs w:val="8"/>
      <w:shd w:val="clear" w:color="auto" w:fill="FFFFFF"/>
    </w:rPr>
  </w:style>
  <w:style w:type="paragraph" w:customStyle="1" w:styleId="4230">
    <w:name w:val="Основной текст (423)"/>
    <w:basedOn w:val="a2"/>
    <w:link w:val="423"/>
    <w:qFormat/>
    <w:rsid w:val="00183ABC"/>
    <w:pPr>
      <w:shd w:val="clear" w:color="auto" w:fill="FFFFFF"/>
      <w:spacing w:after="60" w:line="0" w:lineRule="atLeast"/>
    </w:pPr>
    <w:rPr>
      <w:rFonts w:ascii="Arial" w:eastAsia="Arial" w:hAnsi="Arial" w:cs="Arial"/>
      <w:sz w:val="8"/>
      <w:szCs w:val="8"/>
    </w:rPr>
  </w:style>
  <w:style w:type="character" w:customStyle="1" w:styleId="425">
    <w:name w:val="Основной текст (425)_"/>
    <w:basedOn w:val="a3"/>
    <w:link w:val="4250"/>
    <w:locked/>
    <w:rsid w:val="00183ABC"/>
    <w:rPr>
      <w:rFonts w:ascii="Times New Roman" w:eastAsia="Times New Roman" w:hAnsi="Times New Roman" w:cs="Times New Roman"/>
      <w:sz w:val="20"/>
      <w:szCs w:val="20"/>
      <w:shd w:val="clear" w:color="auto" w:fill="FFFFFF"/>
    </w:rPr>
  </w:style>
  <w:style w:type="paragraph" w:customStyle="1" w:styleId="4250">
    <w:name w:val="Основной текст (425)"/>
    <w:basedOn w:val="a2"/>
    <w:link w:val="425"/>
    <w:qFormat/>
    <w:rsid w:val="00183ABC"/>
    <w:pPr>
      <w:shd w:val="clear" w:color="auto" w:fill="FFFFFF"/>
      <w:spacing w:after="0" w:line="245" w:lineRule="exact"/>
    </w:pPr>
    <w:rPr>
      <w:rFonts w:ascii="Times New Roman" w:eastAsia="Times New Roman" w:hAnsi="Times New Roman"/>
      <w:sz w:val="20"/>
      <w:szCs w:val="20"/>
    </w:rPr>
  </w:style>
  <w:style w:type="character" w:customStyle="1" w:styleId="82">
    <w:name w:val="Основной текст (8)_"/>
    <w:basedOn w:val="a3"/>
    <w:link w:val="810"/>
    <w:uiPriority w:val="99"/>
    <w:locked/>
    <w:rsid w:val="00183ABC"/>
    <w:rPr>
      <w:rFonts w:ascii="Gungsuh" w:eastAsia="Gungsuh" w:hAnsi="Gungsuh" w:cs="Gungsuh"/>
      <w:shd w:val="clear" w:color="auto" w:fill="FFFFFF"/>
    </w:rPr>
  </w:style>
  <w:style w:type="paragraph" w:customStyle="1" w:styleId="810">
    <w:name w:val="Основной текст (8)1"/>
    <w:basedOn w:val="a2"/>
    <w:link w:val="82"/>
    <w:uiPriority w:val="99"/>
    <w:qFormat/>
    <w:rsid w:val="00183ABC"/>
    <w:pPr>
      <w:shd w:val="clear" w:color="auto" w:fill="FFFFFF"/>
      <w:spacing w:after="0" w:line="240" w:lineRule="atLeast"/>
    </w:pPr>
    <w:rPr>
      <w:rFonts w:ascii="Gungsuh" w:eastAsia="Gungsuh" w:hAnsi="Gungsuh" w:cs="Gungsuh"/>
    </w:rPr>
  </w:style>
  <w:style w:type="character" w:customStyle="1" w:styleId="91">
    <w:name w:val="Основной текст (9)_"/>
    <w:basedOn w:val="a3"/>
    <w:link w:val="92"/>
    <w:uiPriority w:val="99"/>
    <w:locked/>
    <w:rsid w:val="00183ABC"/>
    <w:rPr>
      <w:rFonts w:ascii="Impact" w:hAnsi="Impact" w:cs="Impact"/>
      <w:i/>
      <w:iCs/>
      <w:noProof/>
      <w:sz w:val="23"/>
      <w:szCs w:val="23"/>
      <w:shd w:val="clear" w:color="auto" w:fill="FFFFFF"/>
    </w:rPr>
  </w:style>
  <w:style w:type="paragraph" w:customStyle="1" w:styleId="92">
    <w:name w:val="Основной текст (9)"/>
    <w:basedOn w:val="a2"/>
    <w:link w:val="91"/>
    <w:uiPriority w:val="99"/>
    <w:qFormat/>
    <w:rsid w:val="00183ABC"/>
    <w:pPr>
      <w:shd w:val="clear" w:color="auto" w:fill="FFFFFF"/>
      <w:spacing w:after="0" w:line="240" w:lineRule="atLeast"/>
    </w:pPr>
    <w:rPr>
      <w:rFonts w:ascii="Impact" w:eastAsiaTheme="minorHAnsi" w:hAnsi="Impact" w:cs="Impact"/>
      <w:i/>
      <w:iCs/>
      <w:noProof/>
      <w:sz w:val="23"/>
      <w:szCs w:val="23"/>
    </w:rPr>
  </w:style>
  <w:style w:type="character" w:customStyle="1" w:styleId="150">
    <w:name w:val="Основной текст (15)_"/>
    <w:basedOn w:val="a3"/>
    <w:link w:val="151"/>
    <w:uiPriority w:val="99"/>
    <w:locked/>
    <w:rsid w:val="00183ABC"/>
    <w:rPr>
      <w:rFonts w:ascii="MingLiU" w:eastAsia="MingLiU" w:hAnsi="MingLiU" w:cs="MingLiU"/>
      <w:spacing w:val="-30"/>
      <w:sz w:val="25"/>
      <w:szCs w:val="25"/>
      <w:shd w:val="clear" w:color="auto" w:fill="FFFFFF"/>
    </w:rPr>
  </w:style>
  <w:style w:type="paragraph" w:customStyle="1" w:styleId="151">
    <w:name w:val="Основной текст (15)1"/>
    <w:basedOn w:val="a2"/>
    <w:link w:val="150"/>
    <w:uiPriority w:val="99"/>
    <w:qFormat/>
    <w:rsid w:val="00183ABC"/>
    <w:pPr>
      <w:shd w:val="clear" w:color="auto" w:fill="FFFFFF"/>
      <w:spacing w:after="0" w:line="547" w:lineRule="exact"/>
    </w:pPr>
    <w:rPr>
      <w:rFonts w:ascii="MingLiU" w:eastAsia="MingLiU" w:hAnsi="MingLiU" w:cs="MingLiU"/>
      <w:spacing w:val="-30"/>
      <w:sz w:val="25"/>
      <w:szCs w:val="25"/>
    </w:rPr>
  </w:style>
  <w:style w:type="character" w:customStyle="1" w:styleId="afffa">
    <w:name w:val="Подпись к картинке_"/>
    <w:basedOn w:val="a3"/>
    <w:link w:val="afffb"/>
    <w:locked/>
    <w:rsid w:val="00183ABC"/>
    <w:rPr>
      <w:rFonts w:ascii="Times New Roman" w:eastAsia="Times New Roman" w:hAnsi="Times New Roman" w:cs="Times New Roman"/>
      <w:shd w:val="clear" w:color="auto" w:fill="FFFFFF"/>
    </w:rPr>
  </w:style>
  <w:style w:type="paragraph" w:customStyle="1" w:styleId="afffb">
    <w:name w:val="Подпись к картинке"/>
    <w:basedOn w:val="a2"/>
    <w:link w:val="afffa"/>
    <w:qFormat/>
    <w:rsid w:val="00183ABC"/>
    <w:pPr>
      <w:shd w:val="clear" w:color="auto" w:fill="FFFFFF"/>
      <w:spacing w:after="0" w:line="226" w:lineRule="exact"/>
      <w:jc w:val="both"/>
    </w:pPr>
    <w:rPr>
      <w:rFonts w:ascii="Times New Roman" w:eastAsia="Times New Roman" w:hAnsi="Times New Roman"/>
    </w:rPr>
  </w:style>
  <w:style w:type="paragraph" w:customStyle="1" w:styleId="Style12">
    <w:name w:val="Style12"/>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88">
    <w:name w:val="Style88"/>
    <w:basedOn w:val="a2"/>
    <w:uiPriority w:val="99"/>
    <w:qFormat/>
    <w:rsid w:val="00183ABC"/>
    <w:pPr>
      <w:widowControl w:val="0"/>
      <w:autoSpaceDE w:val="0"/>
      <w:autoSpaceDN w:val="0"/>
      <w:adjustRightInd w:val="0"/>
      <w:spacing w:after="0" w:line="173" w:lineRule="exact"/>
      <w:ind w:firstLine="346"/>
      <w:jc w:val="both"/>
    </w:pPr>
    <w:rPr>
      <w:rFonts w:ascii="Bookman Old Style" w:eastAsia="Times New Roman" w:hAnsi="Bookman Old Style"/>
      <w:sz w:val="24"/>
      <w:szCs w:val="24"/>
      <w:lang w:eastAsia="ru-RU"/>
    </w:rPr>
  </w:style>
  <w:style w:type="paragraph" w:customStyle="1" w:styleId="Style1">
    <w:name w:val="Style1"/>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47">
    <w:name w:val="Style47"/>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63">
    <w:name w:val="Style63"/>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70">
    <w:name w:val="Style70"/>
    <w:basedOn w:val="a2"/>
    <w:uiPriority w:val="99"/>
    <w:qFormat/>
    <w:rsid w:val="00183ABC"/>
    <w:pPr>
      <w:widowControl w:val="0"/>
      <w:autoSpaceDE w:val="0"/>
      <w:autoSpaceDN w:val="0"/>
      <w:adjustRightInd w:val="0"/>
      <w:spacing w:after="0" w:line="240" w:lineRule="auto"/>
      <w:jc w:val="center"/>
    </w:pPr>
    <w:rPr>
      <w:rFonts w:ascii="Bookman Old Style" w:eastAsia="Times New Roman" w:hAnsi="Bookman Old Style"/>
      <w:sz w:val="24"/>
      <w:szCs w:val="24"/>
      <w:lang w:eastAsia="ru-RU"/>
    </w:rPr>
  </w:style>
  <w:style w:type="paragraph" w:customStyle="1" w:styleId="Style78">
    <w:name w:val="Style78"/>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115">
    <w:name w:val="Style115"/>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125">
    <w:name w:val="Style125"/>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132">
    <w:name w:val="Style132"/>
    <w:basedOn w:val="a2"/>
    <w:uiPriority w:val="99"/>
    <w:qFormat/>
    <w:rsid w:val="00183ABC"/>
    <w:pPr>
      <w:widowControl w:val="0"/>
      <w:autoSpaceDE w:val="0"/>
      <w:autoSpaceDN w:val="0"/>
      <w:adjustRightInd w:val="0"/>
      <w:spacing w:after="0" w:line="182" w:lineRule="exact"/>
      <w:ind w:hanging="2102"/>
    </w:pPr>
    <w:rPr>
      <w:rFonts w:ascii="Bookman Old Style" w:eastAsia="Times New Roman" w:hAnsi="Bookman Old Style"/>
      <w:sz w:val="24"/>
      <w:szCs w:val="24"/>
      <w:lang w:eastAsia="ru-RU"/>
    </w:rPr>
  </w:style>
  <w:style w:type="paragraph" w:customStyle="1" w:styleId="Style143">
    <w:name w:val="Style143"/>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154">
    <w:name w:val="Style154"/>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paragraph" w:customStyle="1" w:styleId="Style175">
    <w:name w:val="Style175"/>
    <w:basedOn w:val="a2"/>
    <w:uiPriority w:val="99"/>
    <w:qFormat/>
    <w:rsid w:val="00183ABC"/>
    <w:pPr>
      <w:widowControl w:val="0"/>
      <w:autoSpaceDE w:val="0"/>
      <w:autoSpaceDN w:val="0"/>
      <w:adjustRightInd w:val="0"/>
      <w:spacing w:after="0" w:line="173" w:lineRule="exact"/>
      <w:jc w:val="center"/>
    </w:pPr>
    <w:rPr>
      <w:rFonts w:ascii="Bookman Old Style" w:eastAsia="Times New Roman" w:hAnsi="Bookman Old Style"/>
      <w:sz w:val="24"/>
      <w:szCs w:val="24"/>
      <w:lang w:eastAsia="ru-RU"/>
    </w:rPr>
  </w:style>
  <w:style w:type="paragraph" w:customStyle="1" w:styleId="Style176">
    <w:name w:val="Style176"/>
    <w:basedOn w:val="a2"/>
    <w:uiPriority w:val="99"/>
    <w:qFormat/>
    <w:rsid w:val="00183ABC"/>
    <w:pPr>
      <w:widowControl w:val="0"/>
      <w:autoSpaceDE w:val="0"/>
      <w:autoSpaceDN w:val="0"/>
      <w:adjustRightInd w:val="0"/>
      <w:spacing w:after="0" w:line="240" w:lineRule="auto"/>
    </w:pPr>
    <w:rPr>
      <w:rFonts w:ascii="Bookman Old Style" w:eastAsia="Times New Roman" w:hAnsi="Bookman Old Style"/>
      <w:sz w:val="24"/>
      <w:szCs w:val="24"/>
      <w:lang w:eastAsia="ru-RU"/>
    </w:rPr>
  </w:style>
  <w:style w:type="character" w:customStyle="1" w:styleId="29">
    <w:name w:val="Основной текст (2)_"/>
    <w:basedOn w:val="a3"/>
    <w:link w:val="2a"/>
    <w:locked/>
    <w:rsid w:val="00183ABC"/>
    <w:rPr>
      <w:rFonts w:ascii="Segoe UI" w:eastAsia="Segoe UI" w:hAnsi="Segoe UI" w:cs="Segoe UI"/>
      <w:sz w:val="15"/>
      <w:szCs w:val="15"/>
      <w:shd w:val="clear" w:color="auto" w:fill="FFFFFF"/>
    </w:rPr>
  </w:style>
  <w:style w:type="paragraph" w:customStyle="1" w:styleId="2a">
    <w:name w:val="Основной текст (2)"/>
    <w:basedOn w:val="a2"/>
    <w:link w:val="29"/>
    <w:qFormat/>
    <w:rsid w:val="00183ABC"/>
    <w:pPr>
      <w:shd w:val="clear" w:color="auto" w:fill="FFFFFF"/>
      <w:spacing w:before="180" w:after="180" w:line="0" w:lineRule="atLeast"/>
      <w:jc w:val="center"/>
    </w:pPr>
    <w:rPr>
      <w:rFonts w:ascii="Segoe UI" w:eastAsia="Segoe UI" w:hAnsi="Segoe UI" w:cs="Segoe UI"/>
      <w:sz w:val="15"/>
      <w:szCs w:val="15"/>
    </w:rPr>
  </w:style>
  <w:style w:type="paragraph" w:customStyle="1" w:styleId="36">
    <w:name w:val="Основной текст3"/>
    <w:basedOn w:val="a2"/>
    <w:qFormat/>
    <w:rsid w:val="00183ABC"/>
    <w:pPr>
      <w:shd w:val="clear" w:color="auto" w:fill="FFFFFF"/>
      <w:spacing w:before="180" w:after="0" w:line="206" w:lineRule="exact"/>
      <w:jc w:val="both"/>
    </w:pPr>
    <w:rPr>
      <w:rFonts w:ascii="Times New Roman" w:eastAsia="Times New Roman" w:hAnsi="Times New Roman"/>
      <w:spacing w:val="10"/>
      <w:sz w:val="19"/>
      <w:szCs w:val="19"/>
    </w:rPr>
  </w:style>
  <w:style w:type="character" w:customStyle="1" w:styleId="37">
    <w:name w:val="Основной текст (3)_"/>
    <w:basedOn w:val="a3"/>
    <w:link w:val="38"/>
    <w:locked/>
    <w:rsid w:val="00183ABC"/>
    <w:rPr>
      <w:rFonts w:ascii="Times New Roman" w:eastAsia="Times New Roman" w:hAnsi="Times New Roman" w:cs="Times New Roman"/>
      <w:sz w:val="15"/>
      <w:szCs w:val="15"/>
      <w:shd w:val="clear" w:color="auto" w:fill="FFFFFF"/>
    </w:rPr>
  </w:style>
  <w:style w:type="paragraph" w:customStyle="1" w:styleId="38">
    <w:name w:val="Основной текст (3)"/>
    <w:basedOn w:val="a2"/>
    <w:link w:val="37"/>
    <w:qFormat/>
    <w:rsid w:val="00183ABC"/>
    <w:pPr>
      <w:shd w:val="clear" w:color="auto" w:fill="FFFFFF"/>
      <w:spacing w:before="120" w:after="0" w:line="0" w:lineRule="atLeast"/>
      <w:jc w:val="both"/>
    </w:pPr>
    <w:rPr>
      <w:rFonts w:ascii="Times New Roman" w:eastAsia="Times New Roman" w:hAnsi="Times New Roman"/>
      <w:sz w:val="15"/>
      <w:szCs w:val="15"/>
    </w:rPr>
  </w:style>
  <w:style w:type="paragraph" w:customStyle="1" w:styleId="noindent">
    <w:name w:val="noindent"/>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R2">
    <w:name w:val="FR2"/>
    <w:qFormat/>
    <w:rsid w:val="00183ABC"/>
    <w:pPr>
      <w:autoSpaceDE w:val="0"/>
      <w:autoSpaceDN w:val="0"/>
      <w:adjustRightInd w:val="0"/>
      <w:spacing w:after="0" w:line="240" w:lineRule="auto"/>
      <w:jc w:val="both"/>
    </w:pPr>
    <w:rPr>
      <w:rFonts w:ascii="Arial" w:eastAsia="Times New Roman" w:hAnsi="Arial" w:cs="Times New Roman"/>
      <w:sz w:val="28"/>
      <w:szCs w:val="20"/>
      <w:lang w:eastAsia="ru-RU"/>
    </w:rPr>
  </w:style>
  <w:style w:type="paragraph" w:customStyle="1" w:styleId="FR4">
    <w:name w:val="FR4"/>
    <w:qFormat/>
    <w:rsid w:val="00183ABC"/>
    <w:pPr>
      <w:autoSpaceDE w:val="0"/>
      <w:autoSpaceDN w:val="0"/>
      <w:adjustRightInd w:val="0"/>
      <w:spacing w:after="0" w:line="256" w:lineRule="auto"/>
      <w:ind w:right="200"/>
    </w:pPr>
    <w:rPr>
      <w:rFonts w:ascii="Times New Roman" w:eastAsia="Times New Roman" w:hAnsi="Times New Roman" w:cs="Times New Roman"/>
      <w:sz w:val="18"/>
      <w:szCs w:val="20"/>
      <w:lang w:eastAsia="ru-RU"/>
    </w:rPr>
  </w:style>
  <w:style w:type="paragraph" w:customStyle="1" w:styleId="FR1">
    <w:name w:val="FR1"/>
    <w:qFormat/>
    <w:rsid w:val="00183ABC"/>
    <w:pPr>
      <w:widowControl w:val="0"/>
      <w:autoSpaceDE w:val="0"/>
      <w:autoSpaceDN w:val="0"/>
      <w:adjustRightInd w:val="0"/>
      <w:spacing w:after="0" w:line="240" w:lineRule="auto"/>
      <w:jc w:val="both"/>
    </w:pPr>
    <w:rPr>
      <w:rFonts w:ascii="Arial" w:eastAsia="Times New Roman" w:hAnsi="Arial" w:cs="Times New Roman"/>
      <w:sz w:val="16"/>
      <w:szCs w:val="20"/>
      <w:lang w:eastAsia="ru-RU"/>
    </w:rPr>
  </w:style>
  <w:style w:type="paragraph" w:customStyle="1" w:styleId="FR3">
    <w:name w:val="FR3"/>
    <w:qFormat/>
    <w:rsid w:val="00183ABC"/>
    <w:pPr>
      <w:widowControl w:val="0"/>
      <w:autoSpaceDE w:val="0"/>
      <w:autoSpaceDN w:val="0"/>
      <w:adjustRightInd w:val="0"/>
      <w:spacing w:after="0" w:line="240" w:lineRule="auto"/>
      <w:jc w:val="both"/>
    </w:pPr>
    <w:rPr>
      <w:rFonts w:ascii="Arial" w:eastAsia="Times New Roman" w:hAnsi="Arial" w:cs="Times New Roman"/>
      <w:sz w:val="12"/>
      <w:szCs w:val="20"/>
      <w:lang w:eastAsia="ru-RU"/>
    </w:rPr>
  </w:style>
  <w:style w:type="character" w:customStyle="1" w:styleId="1f6">
    <w:name w:val="Стиль1 Знак Знак Знак"/>
    <w:basedOn w:val="aff4"/>
    <w:link w:val="1f7"/>
    <w:locked/>
    <w:rsid w:val="00183ABC"/>
    <w:rPr>
      <w:rFonts w:ascii="Calibri" w:eastAsia="Calibri" w:hAnsi="Calibri" w:cs="Times New Roman"/>
      <w:b/>
      <w:sz w:val="32"/>
      <w:szCs w:val="20"/>
      <w:lang w:val="kk-KZ" w:eastAsia="ar-SA"/>
    </w:rPr>
  </w:style>
  <w:style w:type="paragraph" w:customStyle="1" w:styleId="1f7">
    <w:name w:val="Стиль1 Знак Знак"/>
    <w:basedOn w:val="aff3"/>
    <w:link w:val="1f6"/>
    <w:qFormat/>
    <w:rsid w:val="00183ABC"/>
    <w:pPr>
      <w:suppressAutoHyphens w:val="0"/>
      <w:spacing w:after="0"/>
      <w:ind w:left="0" w:firstLine="426"/>
      <w:jc w:val="center"/>
    </w:pPr>
    <w:rPr>
      <w:rFonts w:ascii="Calibri" w:eastAsia="Calibri" w:hAnsi="Calibri"/>
      <w:b/>
      <w:sz w:val="32"/>
      <w:szCs w:val="20"/>
      <w:lang w:eastAsia="en-US"/>
    </w:rPr>
  </w:style>
  <w:style w:type="character" w:customStyle="1" w:styleId="2b">
    <w:name w:val="Стиль2 Знак Знак Знак"/>
    <w:basedOn w:val="aff4"/>
    <w:link w:val="2c"/>
    <w:locked/>
    <w:rsid w:val="00183ABC"/>
    <w:rPr>
      <w:rFonts w:ascii="Calibri" w:eastAsia="Calibri" w:hAnsi="Calibri" w:cs="Times New Roman"/>
      <w:sz w:val="28"/>
      <w:szCs w:val="20"/>
      <w:lang w:val="kk-KZ" w:eastAsia="ar-SA"/>
    </w:rPr>
  </w:style>
  <w:style w:type="paragraph" w:customStyle="1" w:styleId="2c">
    <w:name w:val="Стиль2 Знак Знак"/>
    <w:basedOn w:val="aff3"/>
    <w:link w:val="2b"/>
    <w:qFormat/>
    <w:rsid w:val="00183ABC"/>
    <w:pPr>
      <w:suppressAutoHyphens w:val="0"/>
      <w:spacing w:after="0" w:line="230" w:lineRule="auto"/>
      <w:ind w:left="0" w:firstLine="425"/>
      <w:jc w:val="both"/>
    </w:pPr>
    <w:rPr>
      <w:rFonts w:ascii="Calibri" w:eastAsia="Calibri" w:hAnsi="Calibri"/>
      <w:sz w:val="28"/>
      <w:szCs w:val="20"/>
      <w:lang w:eastAsia="en-US"/>
    </w:rPr>
  </w:style>
  <w:style w:type="paragraph" w:customStyle="1" w:styleId="39">
    <w:name w:val="Стиль3"/>
    <w:basedOn w:val="a2"/>
    <w:link w:val="3a"/>
    <w:qFormat/>
    <w:rsid w:val="00183ABC"/>
    <w:pPr>
      <w:spacing w:after="0" w:line="252" w:lineRule="auto"/>
      <w:ind w:firstLine="425"/>
      <w:jc w:val="both"/>
    </w:pPr>
    <w:rPr>
      <w:rFonts w:ascii="Times New Roman" w:eastAsia="Times New Roman" w:hAnsi="Times New Roman"/>
      <w:sz w:val="28"/>
      <w:szCs w:val="20"/>
      <w:lang w:eastAsia="ru-RU"/>
    </w:rPr>
  </w:style>
  <w:style w:type="paragraph" w:customStyle="1" w:styleId="1f8">
    <w:name w:val="Обычный1"/>
    <w:qFormat/>
    <w:rsid w:val="00183ABC"/>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1f9">
    <w:name w:val="Стиль1"/>
    <w:basedOn w:val="aff3"/>
    <w:link w:val="1fa"/>
    <w:qFormat/>
    <w:rsid w:val="00183ABC"/>
    <w:pPr>
      <w:suppressAutoHyphens w:val="0"/>
      <w:spacing w:after="0"/>
      <w:ind w:left="0" w:firstLine="426"/>
      <w:jc w:val="center"/>
    </w:pPr>
    <w:rPr>
      <w:b/>
      <w:sz w:val="32"/>
      <w:szCs w:val="20"/>
      <w:lang w:val="ru-RU" w:eastAsia="ru-RU"/>
    </w:rPr>
  </w:style>
  <w:style w:type="paragraph" w:customStyle="1" w:styleId="2d">
    <w:name w:val="Стиль2"/>
    <w:basedOn w:val="aff3"/>
    <w:link w:val="2e"/>
    <w:qFormat/>
    <w:rsid w:val="00183ABC"/>
    <w:pPr>
      <w:suppressAutoHyphens w:val="0"/>
      <w:spacing w:after="0" w:line="230" w:lineRule="auto"/>
      <w:ind w:left="0" w:firstLine="425"/>
      <w:jc w:val="both"/>
    </w:pPr>
    <w:rPr>
      <w:sz w:val="28"/>
      <w:szCs w:val="20"/>
      <w:lang w:val="ru-RU" w:eastAsia="ru-RU"/>
    </w:rPr>
  </w:style>
  <w:style w:type="paragraph" w:customStyle="1" w:styleId="3jb">
    <w:name w:val="3jb"/>
    <w:basedOn w:val="a2"/>
    <w:qFormat/>
    <w:rsid w:val="00183ABC"/>
    <w:pPr>
      <w:spacing w:before="100" w:beforeAutospacing="1" w:after="100" w:afterAutospacing="1" w:line="240" w:lineRule="auto"/>
    </w:pPr>
    <w:rPr>
      <w:rFonts w:ascii="Verdana" w:eastAsia="Times New Roman" w:hAnsi="Verdana"/>
      <w:b/>
      <w:bCs/>
      <w:color w:val="FFFFFF"/>
      <w:sz w:val="27"/>
      <w:szCs w:val="27"/>
      <w:lang w:eastAsia="ru-RU"/>
    </w:rPr>
  </w:style>
  <w:style w:type="paragraph" w:customStyle="1" w:styleId="2b0">
    <w:name w:val="2b"/>
    <w:basedOn w:val="a2"/>
    <w:qFormat/>
    <w:rsid w:val="00183ABC"/>
    <w:pPr>
      <w:spacing w:before="100" w:beforeAutospacing="1" w:after="100" w:afterAutospacing="1" w:line="240" w:lineRule="auto"/>
    </w:pPr>
    <w:rPr>
      <w:rFonts w:ascii="Verdana" w:eastAsia="Times New Roman" w:hAnsi="Verdana"/>
      <w:color w:val="FFFFFF"/>
      <w:sz w:val="21"/>
      <w:szCs w:val="21"/>
      <w:lang w:eastAsia="ru-RU"/>
    </w:rPr>
  </w:style>
  <w:style w:type="paragraph" w:customStyle="1" w:styleId="cen1">
    <w:name w:val="cen1"/>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5">
    <w:name w:val="Стиль5"/>
    <w:basedOn w:val="a2"/>
    <w:qFormat/>
    <w:rsid w:val="00183ABC"/>
    <w:pPr>
      <w:numPr>
        <w:numId w:val="5"/>
      </w:numPr>
      <w:spacing w:after="0" w:line="252" w:lineRule="auto"/>
      <w:ind w:left="0" w:firstLine="539"/>
      <w:jc w:val="both"/>
    </w:pPr>
    <w:rPr>
      <w:rFonts w:ascii="Times New Roman" w:eastAsia="Times New Roman" w:hAnsi="Times New Roman"/>
      <w:sz w:val="28"/>
      <w:szCs w:val="28"/>
      <w:lang w:eastAsia="ru-RU"/>
    </w:rPr>
  </w:style>
  <w:style w:type="paragraph" w:customStyle="1" w:styleId="western">
    <w:name w:val="western"/>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os">
    <w:name w:val="os"/>
    <w:basedOn w:val="a2"/>
    <w:qFormat/>
    <w:rsid w:val="00183ABC"/>
    <w:pPr>
      <w:spacing w:before="13" w:after="13" w:line="240" w:lineRule="auto"/>
      <w:ind w:left="1929"/>
    </w:pPr>
    <w:rPr>
      <w:rFonts w:ascii="Times New Roman" w:eastAsia="Times New Roman" w:hAnsi="Times New Roman"/>
      <w:sz w:val="24"/>
      <w:szCs w:val="24"/>
      <w:lang w:eastAsia="ru-RU"/>
    </w:rPr>
  </w:style>
  <w:style w:type="paragraph" w:customStyle="1" w:styleId="p192">
    <w:name w:val="p192"/>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5">
    <w:name w:val="p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47">
    <w:name w:val="p147"/>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8">
    <w:name w:val="p2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93">
    <w:name w:val="p193"/>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94">
    <w:name w:val="p194"/>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99">
    <w:name w:val="p99"/>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1">
    <w:name w:val="p21"/>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96">
    <w:name w:val="p296"/>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5">
    <w:name w:val="p1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5">
    <w:name w:val="p3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97">
    <w:name w:val="p297"/>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98">
    <w:name w:val="p29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
    <w:name w:val="p30"/>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48">
    <w:name w:val="p4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45">
    <w:name w:val="p4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08">
    <w:name w:val="p20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95">
    <w:name w:val="p19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75">
    <w:name w:val="p27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99">
    <w:name w:val="p299"/>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43">
    <w:name w:val="p43"/>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21">
    <w:name w:val="p121"/>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77">
    <w:name w:val="p177"/>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79">
    <w:name w:val="p279"/>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4">
    <w:name w:val="p34"/>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80">
    <w:name w:val="p80"/>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0">
    <w:name w:val="p300"/>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1">
    <w:name w:val="p301"/>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64">
    <w:name w:val="p164"/>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67">
    <w:name w:val="p267"/>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2">
    <w:name w:val="p302"/>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44">
    <w:name w:val="p144"/>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79">
    <w:name w:val="p179"/>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3">
    <w:name w:val="p303"/>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4">
    <w:name w:val="p304"/>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02">
    <w:name w:val="p202"/>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78">
    <w:name w:val="p7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9">
    <w:name w:val="p29"/>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39">
    <w:name w:val="p239"/>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68">
    <w:name w:val="p16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82">
    <w:name w:val="p82"/>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5">
    <w:name w:val="p305"/>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06">
    <w:name w:val="p306"/>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6">
    <w:name w:val="p26"/>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4">
    <w:name w:val="p4"/>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328">
    <w:name w:val="p32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8">
    <w:name w:val="p8"/>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wp-caption-text">
    <w:name w:val="wp-caption-text"/>
    <w:basedOn w:val="a2"/>
    <w:qFormat/>
    <w:rsid w:val="00183AB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42">
    <w:name w:val="Основной текст4"/>
    <w:basedOn w:val="a2"/>
    <w:qFormat/>
    <w:rsid w:val="00183ABC"/>
    <w:pPr>
      <w:shd w:val="clear" w:color="auto" w:fill="FFFFFF"/>
      <w:spacing w:after="0" w:line="192" w:lineRule="exact"/>
      <w:jc w:val="both"/>
    </w:pPr>
    <w:rPr>
      <w:rFonts w:asciiTheme="minorHAnsi" w:eastAsiaTheme="minorHAnsi" w:hAnsiTheme="minorHAnsi" w:cstheme="minorBidi"/>
      <w:sz w:val="16"/>
      <w:szCs w:val="16"/>
    </w:rPr>
  </w:style>
  <w:style w:type="character" w:customStyle="1" w:styleId="71">
    <w:name w:val="Заголовок 7 Знак1"/>
    <w:basedOn w:val="a3"/>
    <w:semiHidden/>
    <w:rsid w:val="00183ABC"/>
    <w:rPr>
      <w:rFonts w:asciiTheme="majorHAnsi" w:eastAsiaTheme="majorEastAsia" w:hAnsiTheme="majorHAnsi" w:cstheme="majorBidi"/>
      <w:i/>
      <w:iCs/>
      <w:color w:val="404040" w:themeColor="text1" w:themeTint="BF"/>
      <w:sz w:val="24"/>
      <w:szCs w:val="24"/>
      <w:lang w:val="en-US"/>
    </w:rPr>
  </w:style>
  <w:style w:type="character" w:customStyle="1" w:styleId="910">
    <w:name w:val="Заголовок 9 Знак1"/>
    <w:basedOn w:val="a3"/>
    <w:semiHidden/>
    <w:rsid w:val="00183ABC"/>
    <w:rPr>
      <w:rFonts w:asciiTheme="majorHAnsi" w:eastAsiaTheme="majorEastAsia" w:hAnsiTheme="majorHAnsi" w:cstheme="majorBidi"/>
      <w:i/>
      <w:iCs/>
      <w:color w:val="404040" w:themeColor="text1" w:themeTint="BF"/>
      <w:lang w:val="en-US"/>
    </w:rPr>
  </w:style>
  <w:style w:type="paragraph" w:styleId="afff5">
    <w:name w:val="Subtitle"/>
    <w:basedOn w:val="a2"/>
    <w:next w:val="a2"/>
    <w:link w:val="afff4"/>
    <w:uiPriority w:val="11"/>
    <w:qFormat/>
    <w:rsid w:val="00183ABC"/>
    <w:pPr>
      <w:numPr>
        <w:ilvl w:val="1"/>
      </w:numPr>
      <w:spacing w:after="0" w:line="240" w:lineRule="auto"/>
    </w:pPr>
    <w:rPr>
      <w:rFonts w:ascii="Times New Roman" w:eastAsia="Times New Roman" w:hAnsi="Times New Roman"/>
      <w:sz w:val="28"/>
      <w:szCs w:val="20"/>
    </w:rPr>
  </w:style>
  <w:style w:type="character" w:customStyle="1" w:styleId="1fb">
    <w:name w:val="Подзаголовок Знак1"/>
    <w:basedOn w:val="a3"/>
    <w:rsid w:val="00183ABC"/>
    <w:rPr>
      <w:rFonts w:asciiTheme="majorHAnsi" w:eastAsiaTheme="majorEastAsia" w:hAnsiTheme="majorHAnsi" w:cstheme="majorBidi"/>
      <w:i/>
      <w:iCs/>
      <w:color w:val="4F81BD" w:themeColor="accent1"/>
      <w:spacing w:val="15"/>
      <w:sz w:val="24"/>
      <w:szCs w:val="24"/>
    </w:rPr>
  </w:style>
  <w:style w:type="paragraph" w:styleId="afff7">
    <w:name w:val="Document Map"/>
    <w:basedOn w:val="a2"/>
    <w:link w:val="afff6"/>
    <w:uiPriority w:val="99"/>
    <w:semiHidden/>
    <w:unhideWhenUsed/>
    <w:rsid w:val="00183ABC"/>
    <w:pPr>
      <w:spacing w:after="0" w:line="240" w:lineRule="auto"/>
    </w:pPr>
    <w:rPr>
      <w:rFonts w:ascii="Tahoma" w:eastAsia="Times New Roman" w:hAnsi="Tahoma" w:cs="Tahoma"/>
    </w:rPr>
  </w:style>
  <w:style w:type="character" w:customStyle="1" w:styleId="1fc">
    <w:name w:val="Схема документа Знак1"/>
    <w:basedOn w:val="a3"/>
    <w:uiPriority w:val="99"/>
    <w:semiHidden/>
    <w:rsid w:val="00183ABC"/>
    <w:rPr>
      <w:rFonts w:ascii="Tahoma" w:eastAsia="Calibri" w:hAnsi="Tahoma" w:cs="Tahoma"/>
      <w:sz w:val="16"/>
      <w:szCs w:val="16"/>
    </w:rPr>
  </w:style>
  <w:style w:type="paragraph" w:styleId="afff9">
    <w:name w:val="annotation subject"/>
    <w:basedOn w:val="affa"/>
    <w:next w:val="affa"/>
    <w:link w:val="afff8"/>
    <w:uiPriority w:val="99"/>
    <w:semiHidden/>
    <w:unhideWhenUsed/>
    <w:rsid w:val="00183ABC"/>
    <w:rPr>
      <w:lang w:eastAsia="en-US"/>
    </w:rPr>
  </w:style>
  <w:style w:type="character" w:customStyle="1" w:styleId="1fd">
    <w:name w:val="Тема примечания Знак1"/>
    <w:basedOn w:val="aff9"/>
    <w:uiPriority w:val="99"/>
    <w:semiHidden/>
    <w:rsid w:val="00183ABC"/>
    <w:rPr>
      <w:rFonts w:ascii="Calibri" w:eastAsia="Calibri" w:hAnsi="Calibri" w:cs="Times New Roman"/>
      <w:b/>
      <w:bCs/>
      <w:sz w:val="20"/>
      <w:szCs w:val="20"/>
      <w:lang w:eastAsia="ru-RU"/>
    </w:rPr>
  </w:style>
  <w:style w:type="character" w:customStyle="1" w:styleId="185pt">
    <w:name w:val="Основной текст (18) + Интервал 5 pt"/>
    <w:basedOn w:val="180"/>
    <w:rsid w:val="00183ABC"/>
    <w:rPr>
      <w:rFonts w:ascii="Times New Roman" w:eastAsia="Times New Roman" w:hAnsi="Times New Roman" w:cs="Times New Roman" w:hint="default"/>
      <w:b w:val="0"/>
      <w:bCs w:val="0"/>
      <w:i w:val="0"/>
      <w:iCs w:val="0"/>
      <w:smallCaps w:val="0"/>
      <w:strike w:val="0"/>
      <w:dstrike w:val="0"/>
      <w:spacing w:val="110"/>
      <w:sz w:val="20"/>
      <w:szCs w:val="20"/>
      <w:u w:val="none"/>
      <w:effect w:val="none"/>
      <w:shd w:val="clear" w:color="auto" w:fill="FFFFFF"/>
    </w:rPr>
  </w:style>
  <w:style w:type="character" w:customStyle="1" w:styleId="188pt">
    <w:name w:val="Основной текст (18) + 8 pt"/>
    <w:aliases w:val="Интервал 4 pt"/>
    <w:basedOn w:val="180"/>
    <w:rsid w:val="00183ABC"/>
    <w:rPr>
      <w:rFonts w:ascii="Times New Roman" w:eastAsia="Times New Roman" w:hAnsi="Times New Roman" w:cs="Times New Roman" w:hint="default"/>
      <w:b w:val="0"/>
      <w:bCs w:val="0"/>
      <w:i w:val="0"/>
      <w:iCs w:val="0"/>
      <w:smallCaps w:val="0"/>
      <w:strike w:val="0"/>
      <w:dstrike w:val="0"/>
      <w:spacing w:val="90"/>
      <w:sz w:val="16"/>
      <w:szCs w:val="16"/>
      <w:u w:val="none"/>
      <w:effect w:val="none"/>
      <w:shd w:val="clear" w:color="auto" w:fill="FFFFFF"/>
    </w:rPr>
  </w:style>
  <w:style w:type="character" w:customStyle="1" w:styleId="1812pt">
    <w:name w:val="Основной текст (18) + 12 pt"/>
    <w:basedOn w:val="180"/>
    <w:rsid w:val="00183ABC"/>
    <w:rPr>
      <w:rFonts w:ascii="Times New Roman" w:eastAsia="Times New Roman" w:hAnsi="Times New Roman" w:cs="Times New Roman" w:hint="default"/>
      <w:b w:val="0"/>
      <w:bCs w:val="0"/>
      <w:i w:val="0"/>
      <w:iCs w:val="0"/>
      <w:smallCaps w:val="0"/>
      <w:strike w:val="0"/>
      <w:dstrike w:val="0"/>
      <w:spacing w:val="-10"/>
      <w:sz w:val="24"/>
      <w:szCs w:val="24"/>
      <w:u w:val="none"/>
      <w:effect w:val="none"/>
      <w:shd w:val="clear" w:color="auto" w:fill="FFFFFF"/>
    </w:rPr>
  </w:style>
  <w:style w:type="character" w:customStyle="1" w:styleId="374">
    <w:name w:val="Основной текст (374)_"/>
    <w:basedOn w:val="a3"/>
    <w:rsid w:val="00183ABC"/>
    <w:rPr>
      <w:rFonts w:ascii="Times New Roman" w:eastAsia="Times New Roman" w:hAnsi="Times New Roman" w:cs="Times New Roman" w:hint="default"/>
      <w:b w:val="0"/>
      <w:bCs w:val="0"/>
      <w:i w:val="0"/>
      <w:iCs w:val="0"/>
      <w:smallCaps w:val="0"/>
      <w:strike w:val="0"/>
      <w:dstrike w:val="0"/>
      <w:spacing w:val="0"/>
      <w:sz w:val="16"/>
      <w:szCs w:val="16"/>
      <w:u w:val="none"/>
      <w:effect w:val="none"/>
    </w:rPr>
  </w:style>
  <w:style w:type="character" w:customStyle="1" w:styleId="3740">
    <w:name w:val="Основной текст (374)"/>
    <w:basedOn w:val="374"/>
    <w:rsid w:val="00183ABC"/>
    <w:rPr>
      <w:rFonts w:ascii="Times New Roman" w:eastAsia="Times New Roman" w:hAnsi="Times New Roman" w:cs="Times New Roman" w:hint="default"/>
      <w:b w:val="0"/>
      <w:bCs w:val="0"/>
      <w:i w:val="0"/>
      <w:iCs w:val="0"/>
      <w:smallCaps w:val="0"/>
      <w:strike w:val="0"/>
      <w:dstrike w:val="0"/>
      <w:spacing w:val="0"/>
      <w:sz w:val="16"/>
      <w:szCs w:val="16"/>
      <w:u w:val="none"/>
      <w:effect w:val="none"/>
    </w:rPr>
  </w:style>
  <w:style w:type="character" w:customStyle="1" w:styleId="183">
    <w:name w:val="Основной текст (18) + Полужирный"/>
    <w:basedOn w:val="180"/>
    <w:rsid w:val="00183ABC"/>
    <w:rPr>
      <w:rFonts w:ascii="Times New Roman" w:eastAsia="Times New Roman" w:hAnsi="Times New Roman" w:cs="Times New Roman" w:hint="default"/>
      <w:b/>
      <w:bCs/>
      <w:i w:val="0"/>
      <w:iCs w:val="0"/>
      <w:smallCaps w:val="0"/>
      <w:strike w:val="0"/>
      <w:dstrike w:val="0"/>
      <w:spacing w:val="0"/>
      <w:sz w:val="20"/>
      <w:szCs w:val="20"/>
      <w:u w:val="none"/>
      <w:effect w:val="none"/>
      <w:shd w:val="clear" w:color="auto" w:fill="FFFFFF"/>
    </w:rPr>
  </w:style>
  <w:style w:type="character" w:customStyle="1" w:styleId="4251">
    <w:name w:val="Основной текст (425) + Полужирный"/>
    <w:basedOn w:val="425"/>
    <w:rsid w:val="00183ABC"/>
    <w:rPr>
      <w:rFonts w:ascii="Times New Roman" w:eastAsia="Times New Roman" w:hAnsi="Times New Roman" w:cs="Times New Roman"/>
      <w:b/>
      <w:bCs/>
      <w:sz w:val="20"/>
      <w:szCs w:val="20"/>
      <w:shd w:val="clear" w:color="auto" w:fill="FFFFFF"/>
    </w:rPr>
  </w:style>
  <w:style w:type="character" w:customStyle="1" w:styleId="18ArialBlack">
    <w:name w:val="Основной текст (18) + Arial Black"/>
    <w:aliases w:val="9 pt"/>
    <w:basedOn w:val="180"/>
    <w:rsid w:val="00183ABC"/>
    <w:rPr>
      <w:rFonts w:ascii="Arial Black" w:eastAsia="Arial Black" w:hAnsi="Arial Black" w:cs="Arial Black" w:hint="default"/>
      <w:b w:val="0"/>
      <w:bCs w:val="0"/>
      <w:i w:val="0"/>
      <w:iCs w:val="0"/>
      <w:smallCaps w:val="0"/>
      <w:strike w:val="0"/>
      <w:dstrike w:val="0"/>
      <w:spacing w:val="0"/>
      <w:sz w:val="18"/>
      <w:szCs w:val="18"/>
      <w:u w:val="none"/>
      <w:effect w:val="none"/>
      <w:shd w:val="clear" w:color="auto" w:fill="FFFFFF"/>
    </w:rPr>
  </w:style>
  <w:style w:type="character" w:customStyle="1" w:styleId="30710pt">
    <w:name w:val="Основной текст (307) + 10 pt"/>
    <w:basedOn w:val="a3"/>
    <w:rsid w:val="00183ABC"/>
    <w:rPr>
      <w:rFonts w:ascii="Times New Roman" w:eastAsia="Times New Roman" w:hAnsi="Times New Roman" w:cs="Times New Roman" w:hint="default"/>
      <w:b/>
      <w:bCs/>
      <w:spacing w:val="0"/>
      <w:sz w:val="20"/>
      <w:szCs w:val="20"/>
    </w:rPr>
  </w:style>
  <w:style w:type="character" w:customStyle="1" w:styleId="182pt">
    <w:name w:val="Основной текст (18) + Интервал 2 pt"/>
    <w:basedOn w:val="180"/>
    <w:rsid w:val="00183ABC"/>
    <w:rPr>
      <w:rFonts w:ascii="Times New Roman" w:eastAsia="Times New Roman" w:hAnsi="Times New Roman" w:cs="Times New Roman" w:hint="default"/>
      <w:b w:val="0"/>
      <w:bCs w:val="0"/>
      <w:i w:val="0"/>
      <w:iCs w:val="0"/>
      <w:smallCaps w:val="0"/>
      <w:strike w:val="0"/>
      <w:dstrike w:val="0"/>
      <w:spacing w:val="40"/>
      <w:sz w:val="20"/>
      <w:szCs w:val="20"/>
      <w:u w:val="none"/>
      <w:effect w:val="none"/>
      <w:shd w:val="clear" w:color="auto" w:fill="FFFFFF"/>
    </w:rPr>
  </w:style>
  <w:style w:type="character" w:customStyle="1" w:styleId="0pt43">
    <w:name w:val="Основной текст + Интервал 0 pt43"/>
    <w:basedOn w:val="a3"/>
    <w:uiPriority w:val="99"/>
    <w:rsid w:val="00183ABC"/>
    <w:rPr>
      <w:rFonts w:ascii="MingLiU" w:eastAsia="MingLiU" w:hAnsi="MingLiU" w:cs="MingLiU" w:hint="eastAsia"/>
      <w:b/>
      <w:bCs/>
      <w:spacing w:val="-10"/>
      <w:sz w:val="26"/>
      <w:szCs w:val="26"/>
      <w:shd w:val="clear" w:color="auto" w:fill="FFFFFF"/>
    </w:rPr>
  </w:style>
  <w:style w:type="character" w:customStyle="1" w:styleId="Gungsuh35">
    <w:name w:val="Основной текст + Gungsuh35"/>
    <w:aliases w:val="12 pt13,Не полужирный69,Интервал 0 pt101"/>
    <w:basedOn w:val="19"/>
    <w:uiPriority w:val="99"/>
    <w:rsid w:val="00183ABC"/>
    <w:rPr>
      <w:rFonts w:ascii="Gungsuh" w:eastAsia="Gungsuh" w:hAnsi="Gungsuh" w:cs="Gungsuh" w:hint="eastAsia"/>
      <w:b/>
      <w:bCs/>
      <w:spacing w:val="0"/>
      <w:sz w:val="24"/>
      <w:szCs w:val="24"/>
      <w:shd w:val="clear" w:color="auto" w:fill="FFFFFF"/>
      <w:lang w:val="en-US" w:eastAsia="ru-RU"/>
    </w:rPr>
  </w:style>
  <w:style w:type="character" w:customStyle="1" w:styleId="83">
    <w:name w:val="Основной текст (8)"/>
    <w:basedOn w:val="82"/>
    <w:uiPriority w:val="99"/>
    <w:rsid w:val="00183ABC"/>
    <w:rPr>
      <w:rFonts w:ascii="Gungsuh" w:eastAsia="Gungsuh" w:hAnsi="Gungsuh" w:cs="Gungsuh"/>
      <w:spacing w:val="0"/>
      <w:shd w:val="clear" w:color="auto" w:fill="FFFFFF"/>
    </w:rPr>
  </w:style>
  <w:style w:type="character" w:customStyle="1" w:styleId="0pt42">
    <w:name w:val="Основной текст + Интервал 0 pt42"/>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41">
    <w:name w:val="Основной текст + Интервал 0 pt41"/>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AngsanaNew">
    <w:name w:val="Основной текст + Angsana New"/>
    <w:aliases w:val="21.5 pt,Не полужирный68,Курсив54,Интервал 0 pt100"/>
    <w:basedOn w:val="19"/>
    <w:uiPriority w:val="99"/>
    <w:rsid w:val="00183ABC"/>
    <w:rPr>
      <w:rFonts w:ascii="Angsana New" w:eastAsia="MingLiU" w:hAnsi="Angsana New" w:cs="Angsana New" w:hint="default"/>
      <w:b/>
      <w:bCs/>
      <w:i/>
      <w:iCs/>
      <w:spacing w:val="0"/>
      <w:sz w:val="43"/>
      <w:szCs w:val="43"/>
      <w:shd w:val="clear" w:color="auto" w:fill="FFFFFF"/>
      <w:lang w:val="en-US" w:eastAsia="ru-RU"/>
    </w:rPr>
  </w:style>
  <w:style w:type="character" w:customStyle="1" w:styleId="0pt40">
    <w:name w:val="Основной текст + Интервал 0 pt40"/>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2pt">
    <w:name w:val="Основной текст + Интервал 2 pt"/>
    <w:basedOn w:val="19"/>
    <w:uiPriority w:val="99"/>
    <w:rsid w:val="00183ABC"/>
    <w:rPr>
      <w:rFonts w:ascii="MingLiU" w:eastAsia="MingLiU" w:hAnsi="MingLiU" w:cs="MingLiU" w:hint="eastAsia"/>
      <w:b/>
      <w:bCs/>
      <w:spacing w:val="50"/>
      <w:sz w:val="26"/>
      <w:szCs w:val="26"/>
      <w:shd w:val="clear" w:color="auto" w:fill="FFFFFF"/>
      <w:lang w:val="en-US" w:eastAsia="ru-RU"/>
    </w:rPr>
  </w:style>
  <w:style w:type="character" w:customStyle="1" w:styleId="0pt39">
    <w:name w:val="Основной текст + Интервал 0 pt39"/>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38">
    <w:name w:val="Основной текст + Интервал 0 pt38"/>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AngsanaNew5">
    <w:name w:val="Основной текст + Angsana New5"/>
    <w:aliases w:val="21.5 pt5,Не полужирный65,Курсив52,Интервал 0 pt96"/>
    <w:basedOn w:val="19"/>
    <w:uiPriority w:val="99"/>
    <w:rsid w:val="00183ABC"/>
    <w:rPr>
      <w:rFonts w:ascii="Angsana New" w:eastAsia="MingLiU" w:hAnsi="Angsana New" w:cs="Angsana New" w:hint="default"/>
      <w:b/>
      <w:bCs/>
      <w:i/>
      <w:iCs/>
      <w:spacing w:val="0"/>
      <w:sz w:val="43"/>
      <w:szCs w:val="43"/>
      <w:shd w:val="clear" w:color="auto" w:fill="FFFFFF"/>
      <w:lang w:val="en-US" w:eastAsia="ru-RU"/>
    </w:rPr>
  </w:style>
  <w:style w:type="character" w:customStyle="1" w:styleId="0pt37">
    <w:name w:val="Основной текст + Интервал 0 pt37"/>
    <w:basedOn w:val="19"/>
    <w:uiPriority w:val="99"/>
    <w:rsid w:val="00183ABC"/>
    <w:rPr>
      <w:rFonts w:ascii="MingLiU" w:eastAsia="MingLiU" w:hAnsi="MingLiU" w:cs="MingLiU" w:hint="eastAsia"/>
      <w:b/>
      <w:bCs/>
      <w:noProof/>
      <w:spacing w:val="-10"/>
      <w:sz w:val="26"/>
      <w:szCs w:val="26"/>
      <w:shd w:val="clear" w:color="auto" w:fill="FFFFFF"/>
      <w:lang w:val="en-US" w:eastAsia="ru-RU"/>
    </w:rPr>
  </w:style>
  <w:style w:type="character" w:customStyle="1" w:styleId="0pt36">
    <w:name w:val="Основной текст + Интервал 0 pt36"/>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35">
    <w:name w:val="Основной текст + Интервал 0 pt35"/>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34">
    <w:name w:val="Основной текст + Интервал 0 pt34"/>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33">
    <w:name w:val="Основной текст + Интервал 0 pt33"/>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Gungsuh29">
    <w:name w:val="Основной текст + Gungsuh29"/>
    <w:aliases w:val="10 pt17,Интервал 0 pt93"/>
    <w:basedOn w:val="19"/>
    <w:uiPriority w:val="99"/>
    <w:rsid w:val="00183ABC"/>
    <w:rPr>
      <w:rFonts w:ascii="Gungsuh" w:eastAsia="Gungsuh" w:hAnsi="Gungsuh" w:cs="Gungsuh" w:hint="eastAsia"/>
      <w:b/>
      <w:bCs/>
      <w:spacing w:val="0"/>
      <w:sz w:val="20"/>
      <w:szCs w:val="20"/>
      <w:shd w:val="clear" w:color="auto" w:fill="FFFFFF"/>
      <w:lang w:val="en-US" w:eastAsia="ru-RU"/>
    </w:rPr>
  </w:style>
  <w:style w:type="character" w:customStyle="1" w:styleId="Gungsuh28">
    <w:name w:val="Основной текст + Gungsuh28"/>
    <w:aliases w:val="10 pt16,Интервал 1 pt10"/>
    <w:basedOn w:val="19"/>
    <w:uiPriority w:val="99"/>
    <w:rsid w:val="00183ABC"/>
    <w:rPr>
      <w:rFonts w:ascii="Gungsuh" w:eastAsia="Gungsuh" w:hAnsi="Gungsuh" w:cs="Gungsuh" w:hint="eastAsia"/>
      <w:b/>
      <w:bCs/>
      <w:spacing w:val="30"/>
      <w:sz w:val="20"/>
      <w:szCs w:val="20"/>
      <w:shd w:val="clear" w:color="auto" w:fill="FFFFFF"/>
      <w:lang w:val="en-US" w:eastAsia="ru-RU"/>
    </w:rPr>
  </w:style>
  <w:style w:type="character" w:customStyle="1" w:styleId="Gungsuh27">
    <w:name w:val="Основной текст + Gungsuh27"/>
    <w:aliases w:val="12 pt12,Не полужирный63,Интервал 0 pt92"/>
    <w:basedOn w:val="19"/>
    <w:uiPriority w:val="99"/>
    <w:rsid w:val="00183ABC"/>
    <w:rPr>
      <w:rFonts w:ascii="Gungsuh" w:eastAsia="Gungsuh" w:hAnsi="Gungsuh" w:cs="Gungsuh" w:hint="eastAsia"/>
      <w:b/>
      <w:bCs/>
      <w:spacing w:val="0"/>
      <w:sz w:val="24"/>
      <w:szCs w:val="24"/>
      <w:shd w:val="clear" w:color="auto" w:fill="FFFFFF"/>
      <w:lang w:val="en-US" w:eastAsia="ru-RU"/>
    </w:rPr>
  </w:style>
  <w:style w:type="character" w:customStyle="1" w:styleId="0pt32">
    <w:name w:val="Основной текст + Интервал 0 pt32"/>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AngsanaNew4">
    <w:name w:val="Основной текст + Angsana New4"/>
    <w:aliases w:val="21.5 pt4,Не полужирный62,Курсив50,Интервал 0 pt91"/>
    <w:basedOn w:val="19"/>
    <w:uiPriority w:val="99"/>
    <w:rsid w:val="00183ABC"/>
    <w:rPr>
      <w:rFonts w:ascii="Angsana New" w:eastAsia="MingLiU" w:hAnsi="Angsana New" w:cs="Angsana New" w:hint="default"/>
      <w:b/>
      <w:bCs/>
      <w:i/>
      <w:iCs/>
      <w:spacing w:val="0"/>
      <w:sz w:val="43"/>
      <w:szCs w:val="43"/>
      <w:shd w:val="clear" w:color="auto" w:fill="FFFFFF"/>
      <w:lang w:val="en-US" w:eastAsia="ru-RU"/>
    </w:rPr>
  </w:style>
  <w:style w:type="character" w:customStyle="1" w:styleId="152">
    <w:name w:val="Основной текст (15)"/>
    <w:basedOn w:val="150"/>
    <w:uiPriority w:val="99"/>
    <w:rsid w:val="00183ABC"/>
    <w:rPr>
      <w:rFonts w:ascii="MingLiU" w:eastAsia="MingLiU" w:hAnsi="MingLiU" w:cs="MingLiU"/>
      <w:spacing w:val="-30"/>
      <w:sz w:val="25"/>
      <w:szCs w:val="25"/>
      <w:shd w:val="clear" w:color="auto" w:fill="FFFFFF"/>
    </w:rPr>
  </w:style>
  <w:style w:type="character" w:customStyle="1" w:styleId="1522">
    <w:name w:val="Основной текст (15)22"/>
    <w:basedOn w:val="150"/>
    <w:uiPriority w:val="99"/>
    <w:rsid w:val="00183ABC"/>
    <w:rPr>
      <w:rFonts w:ascii="MingLiU" w:eastAsia="MingLiU" w:hAnsi="MingLiU" w:cs="MingLiU"/>
      <w:noProof/>
      <w:spacing w:val="-30"/>
      <w:sz w:val="25"/>
      <w:szCs w:val="25"/>
      <w:shd w:val="clear" w:color="auto" w:fill="FFFFFF"/>
    </w:rPr>
  </w:style>
  <w:style w:type="character" w:customStyle="1" w:styleId="150pt">
    <w:name w:val="Основной текст (15) + Интервал 0 pt"/>
    <w:basedOn w:val="150"/>
    <w:uiPriority w:val="99"/>
    <w:rsid w:val="00183ABC"/>
    <w:rPr>
      <w:rFonts w:ascii="MingLiU" w:eastAsia="MingLiU" w:hAnsi="MingLiU" w:cs="MingLiU"/>
      <w:spacing w:val="0"/>
      <w:sz w:val="25"/>
      <w:szCs w:val="25"/>
      <w:shd w:val="clear" w:color="auto" w:fill="FFFFFF"/>
    </w:rPr>
  </w:style>
  <w:style w:type="character" w:customStyle="1" w:styleId="150pt20">
    <w:name w:val="Основной текст (15) + Интервал 0 pt20"/>
    <w:basedOn w:val="150"/>
    <w:uiPriority w:val="99"/>
    <w:rsid w:val="00183ABC"/>
    <w:rPr>
      <w:rFonts w:ascii="MingLiU" w:eastAsia="MingLiU" w:hAnsi="MingLiU" w:cs="MingLiU"/>
      <w:spacing w:val="0"/>
      <w:sz w:val="25"/>
      <w:szCs w:val="25"/>
      <w:shd w:val="clear" w:color="auto" w:fill="FFFFFF"/>
    </w:rPr>
  </w:style>
  <w:style w:type="character" w:customStyle="1" w:styleId="150pt19">
    <w:name w:val="Основной текст (15) + Интервал 0 pt19"/>
    <w:basedOn w:val="150"/>
    <w:uiPriority w:val="99"/>
    <w:rsid w:val="00183ABC"/>
    <w:rPr>
      <w:rFonts w:ascii="MingLiU" w:eastAsia="MingLiU" w:hAnsi="MingLiU" w:cs="MingLiU"/>
      <w:noProof/>
      <w:spacing w:val="0"/>
      <w:sz w:val="25"/>
      <w:szCs w:val="25"/>
      <w:shd w:val="clear" w:color="auto" w:fill="FFFFFF"/>
    </w:rPr>
  </w:style>
  <w:style w:type="character" w:customStyle="1" w:styleId="1521">
    <w:name w:val="Основной текст (15)21"/>
    <w:basedOn w:val="150"/>
    <w:uiPriority w:val="99"/>
    <w:rsid w:val="00183ABC"/>
    <w:rPr>
      <w:rFonts w:ascii="MingLiU" w:eastAsia="MingLiU" w:hAnsi="MingLiU" w:cs="MingLiU"/>
      <w:spacing w:val="-30"/>
      <w:sz w:val="25"/>
      <w:szCs w:val="25"/>
      <w:shd w:val="clear" w:color="auto" w:fill="FFFFFF"/>
    </w:rPr>
  </w:style>
  <w:style w:type="character" w:customStyle="1" w:styleId="Gungsuh19">
    <w:name w:val="Основной текст + Gungsuh19"/>
    <w:aliases w:val="11 pt11,Интервал 0 pt76"/>
    <w:basedOn w:val="19"/>
    <w:uiPriority w:val="99"/>
    <w:rsid w:val="00183ABC"/>
    <w:rPr>
      <w:rFonts w:ascii="Gungsuh" w:eastAsia="Gungsuh" w:hAnsi="Gungsuh" w:cs="Gungsuh" w:hint="eastAsia"/>
      <w:b/>
      <w:bCs/>
      <w:spacing w:val="0"/>
      <w:sz w:val="22"/>
      <w:szCs w:val="22"/>
      <w:shd w:val="clear" w:color="auto" w:fill="FFFFFF"/>
      <w:lang w:val="en-US" w:eastAsia="ru-RU"/>
    </w:rPr>
  </w:style>
  <w:style w:type="character" w:customStyle="1" w:styleId="0pt23">
    <w:name w:val="Основной текст + Интервал 0 pt23"/>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22">
    <w:name w:val="Основной текст + Интервал 0 pt22"/>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Gungsuh16">
    <w:name w:val="Основной текст + Gungsuh16"/>
    <w:aliases w:val="10 pt11,Интервал 0 pt68"/>
    <w:basedOn w:val="19"/>
    <w:uiPriority w:val="99"/>
    <w:rsid w:val="00183ABC"/>
    <w:rPr>
      <w:rFonts w:ascii="Gungsuh" w:eastAsia="Gungsuh" w:hAnsi="Gungsuh" w:cs="Gungsuh" w:hint="eastAsia"/>
      <w:b/>
      <w:bCs/>
      <w:spacing w:val="0"/>
      <w:sz w:val="20"/>
      <w:szCs w:val="20"/>
      <w:shd w:val="clear" w:color="auto" w:fill="FFFFFF"/>
      <w:lang w:val="en-US" w:eastAsia="ru-RU"/>
    </w:rPr>
  </w:style>
  <w:style w:type="character" w:customStyle="1" w:styleId="0pt16">
    <w:name w:val="Основной текст + Интервал 0 pt16"/>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15">
    <w:name w:val="Основной текст + Интервал 0 pt15"/>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BookAntiqua8">
    <w:name w:val="Основной текст + Book Antiqua8"/>
    <w:aliases w:val="16 pt20,Курсив41,Интервал 2 pt5"/>
    <w:basedOn w:val="19"/>
    <w:uiPriority w:val="99"/>
    <w:rsid w:val="00183ABC"/>
    <w:rPr>
      <w:rFonts w:ascii="Book Antiqua" w:eastAsia="MingLiU" w:hAnsi="Book Antiqua" w:cs="Book Antiqua" w:hint="default"/>
      <w:b/>
      <w:bCs/>
      <w:i/>
      <w:iCs/>
      <w:spacing w:val="50"/>
      <w:sz w:val="32"/>
      <w:szCs w:val="32"/>
      <w:shd w:val="clear" w:color="auto" w:fill="FFFFFF"/>
      <w:lang w:val="en-US" w:eastAsia="ru-RU"/>
    </w:rPr>
  </w:style>
  <w:style w:type="character" w:customStyle="1" w:styleId="0pt14">
    <w:name w:val="Основной текст + Интервал 0 pt14"/>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Gungsuh15">
    <w:name w:val="Основной текст + Gungsuh15"/>
    <w:aliases w:val="12 pt9,Не полужирный49,Интервал 0 pt67"/>
    <w:basedOn w:val="19"/>
    <w:uiPriority w:val="99"/>
    <w:rsid w:val="00183ABC"/>
    <w:rPr>
      <w:rFonts w:ascii="Gungsuh" w:eastAsia="Gungsuh" w:hAnsi="Gungsuh" w:cs="Gungsuh" w:hint="eastAsia"/>
      <w:b/>
      <w:bCs/>
      <w:spacing w:val="0"/>
      <w:sz w:val="24"/>
      <w:szCs w:val="24"/>
      <w:shd w:val="clear" w:color="auto" w:fill="FFFFFF"/>
      <w:lang w:val="en-US" w:eastAsia="ru-RU"/>
    </w:rPr>
  </w:style>
  <w:style w:type="character" w:customStyle="1" w:styleId="0pt13">
    <w:name w:val="Основной текст + Интервал 0 pt13"/>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Gungsuh14">
    <w:name w:val="Основной текст + Gungsuh14"/>
    <w:aliases w:val="12 pt8,Не полужирный46,Интервал 0 pt64"/>
    <w:basedOn w:val="19"/>
    <w:uiPriority w:val="99"/>
    <w:rsid w:val="00183ABC"/>
    <w:rPr>
      <w:rFonts w:ascii="Gungsuh" w:eastAsia="Gungsuh" w:hAnsi="Gungsuh" w:cs="Gungsuh" w:hint="eastAsia"/>
      <w:b/>
      <w:bCs/>
      <w:spacing w:val="0"/>
      <w:sz w:val="24"/>
      <w:szCs w:val="24"/>
      <w:shd w:val="clear" w:color="auto" w:fill="FFFFFF"/>
      <w:lang w:val="en-US" w:eastAsia="ru-RU"/>
    </w:rPr>
  </w:style>
  <w:style w:type="character" w:customStyle="1" w:styleId="BookAntiqua6">
    <w:name w:val="Основной текст + Book Antiqua6"/>
    <w:aliases w:val="16 pt17,Курсив34,Интервал 0 pt63"/>
    <w:basedOn w:val="19"/>
    <w:uiPriority w:val="99"/>
    <w:rsid w:val="00183ABC"/>
    <w:rPr>
      <w:rFonts w:ascii="Book Antiqua" w:eastAsia="MingLiU" w:hAnsi="Book Antiqua" w:cs="Book Antiqua" w:hint="default"/>
      <w:b/>
      <w:bCs/>
      <w:i/>
      <w:iCs/>
      <w:spacing w:val="0"/>
      <w:sz w:val="32"/>
      <w:szCs w:val="32"/>
      <w:shd w:val="clear" w:color="auto" w:fill="FFFFFF"/>
      <w:lang w:val="en-US" w:eastAsia="ru-RU"/>
    </w:rPr>
  </w:style>
  <w:style w:type="character" w:customStyle="1" w:styleId="0pt12">
    <w:name w:val="Основной текст + Интервал 0 pt12"/>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11">
    <w:name w:val="Основной текст + Интервал 0 pt11"/>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10">
    <w:name w:val="Основной текст + Интервал 0 pt10"/>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9">
    <w:name w:val="Основной текст + Интервал 0 pt9"/>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5">
    <w:name w:val="Основной текст + Интервал 0 pt5"/>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0pt4">
    <w:name w:val="Основной текст + Интервал 0 pt4"/>
    <w:basedOn w:val="19"/>
    <w:uiPriority w:val="99"/>
    <w:rsid w:val="00183ABC"/>
    <w:rPr>
      <w:rFonts w:ascii="MingLiU" w:eastAsia="MingLiU" w:hAnsi="MingLiU" w:cs="MingLiU" w:hint="eastAsia"/>
      <w:b/>
      <w:bCs/>
      <w:spacing w:val="-10"/>
      <w:sz w:val="26"/>
      <w:szCs w:val="26"/>
      <w:shd w:val="clear" w:color="auto" w:fill="FFFFFF"/>
      <w:lang w:val="en-US" w:eastAsia="ru-RU"/>
    </w:rPr>
  </w:style>
  <w:style w:type="character" w:customStyle="1" w:styleId="FontStyle261">
    <w:name w:val="Font Style261"/>
    <w:basedOn w:val="a3"/>
    <w:uiPriority w:val="99"/>
    <w:rsid w:val="00183ABC"/>
    <w:rPr>
      <w:rFonts w:ascii="Book Antiqua" w:hAnsi="Book Antiqua" w:cs="Book Antiqua" w:hint="default"/>
      <w:b/>
      <w:bCs/>
      <w:sz w:val="14"/>
      <w:szCs w:val="14"/>
    </w:rPr>
  </w:style>
  <w:style w:type="character" w:customStyle="1" w:styleId="FontStyle223">
    <w:name w:val="Font Style223"/>
    <w:basedOn w:val="a3"/>
    <w:uiPriority w:val="99"/>
    <w:rsid w:val="00183ABC"/>
    <w:rPr>
      <w:rFonts w:ascii="Book Antiqua" w:hAnsi="Book Antiqua" w:cs="Book Antiqua" w:hint="default"/>
      <w:b/>
      <w:bCs/>
      <w:smallCaps/>
      <w:sz w:val="14"/>
      <w:szCs w:val="14"/>
    </w:rPr>
  </w:style>
  <w:style w:type="character" w:customStyle="1" w:styleId="FontStyle266">
    <w:name w:val="Font Style266"/>
    <w:basedOn w:val="a3"/>
    <w:uiPriority w:val="99"/>
    <w:rsid w:val="00183ABC"/>
    <w:rPr>
      <w:rFonts w:ascii="Book Antiqua" w:hAnsi="Book Antiqua" w:cs="Book Antiqua" w:hint="default"/>
      <w:b/>
      <w:bCs/>
      <w:smallCaps/>
      <w:spacing w:val="20"/>
      <w:sz w:val="8"/>
      <w:szCs w:val="8"/>
    </w:rPr>
  </w:style>
  <w:style w:type="character" w:customStyle="1" w:styleId="FontStyle297">
    <w:name w:val="Font Style297"/>
    <w:basedOn w:val="a3"/>
    <w:uiPriority w:val="99"/>
    <w:rsid w:val="00183ABC"/>
    <w:rPr>
      <w:rFonts w:ascii="Book Antiqua" w:hAnsi="Book Antiqua" w:cs="Book Antiqua" w:hint="default"/>
      <w:spacing w:val="10"/>
      <w:sz w:val="14"/>
      <w:szCs w:val="14"/>
    </w:rPr>
  </w:style>
  <w:style w:type="character" w:customStyle="1" w:styleId="FontStyle254">
    <w:name w:val="Font Style254"/>
    <w:basedOn w:val="a3"/>
    <w:uiPriority w:val="99"/>
    <w:rsid w:val="00183ABC"/>
    <w:rPr>
      <w:rFonts w:ascii="Book Antiqua" w:hAnsi="Book Antiqua" w:cs="Book Antiqua" w:hint="default"/>
      <w:b/>
      <w:bCs/>
      <w:sz w:val="8"/>
      <w:szCs w:val="8"/>
    </w:rPr>
  </w:style>
  <w:style w:type="character" w:customStyle="1" w:styleId="FontStyle269">
    <w:name w:val="Font Style269"/>
    <w:basedOn w:val="a3"/>
    <w:uiPriority w:val="99"/>
    <w:rsid w:val="00183ABC"/>
    <w:rPr>
      <w:rFonts w:ascii="Book Antiqua" w:hAnsi="Book Antiqua" w:cs="Book Antiqua" w:hint="default"/>
      <w:b/>
      <w:bCs/>
      <w:sz w:val="14"/>
      <w:szCs w:val="14"/>
    </w:rPr>
  </w:style>
  <w:style w:type="character" w:customStyle="1" w:styleId="FontStyle221">
    <w:name w:val="Font Style221"/>
    <w:basedOn w:val="a3"/>
    <w:uiPriority w:val="99"/>
    <w:rsid w:val="00183ABC"/>
    <w:rPr>
      <w:rFonts w:ascii="Book Antiqua" w:hAnsi="Book Antiqua" w:cs="Book Antiqua" w:hint="default"/>
      <w:i/>
      <w:iCs/>
      <w:sz w:val="12"/>
      <w:szCs w:val="12"/>
    </w:rPr>
  </w:style>
  <w:style w:type="character" w:customStyle="1" w:styleId="FontStyle257">
    <w:name w:val="Font Style257"/>
    <w:basedOn w:val="a3"/>
    <w:uiPriority w:val="99"/>
    <w:rsid w:val="00183ABC"/>
    <w:rPr>
      <w:rFonts w:ascii="Book Antiqua" w:hAnsi="Book Antiqua" w:cs="Book Antiqua" w:hint="default"/>
      <w:i/>
      <w:iCs/>
      <w:spacing w:val="-10"/>
      <w:sz w:val="16"/>
      <w:szCs w:val="16"/>
    </w:rPr>
  </w:style>
  <w:style w:type="character" w:customStyle="1" w:styleId="FontStyle258">
    <w:name w:val="Font Style258"/>
    <w:basedOn w:val="a3"/>
    <w:uiPriority w:val="99"/>
    <w:rsid w:val="00183ABC"/>
    <w:rPr>
      <w:rFonts w:ascii="Book Antiqua" w:hAnsi="Book Antiqua" w:cs="Book Antiqua" w:hint="default"/>
      <w:b/>
      <w:bCs/>
      <w:i/>
      <w:iCs/>
      <w:spacing w:val="-10"/>
      <w:sz w:val="16"/>
      <w:szCs w:val="16"/>
    </w:rPr>
  </w:style>
  <w:style w:type="character" w:customStyle="1" w:styleId="FontStyle262">
    <w:name w:val="Font Style262"/>
    <w:basedOn w:val="a3"/>
    <w:uiPriority w:val="99"/>
    <w:rsid w:val="00183ABC"/>
    <w:rPr>
      <w:rFonts w:ascii="Book Antiqua" w:hAnsi="Book Antiqua" w:cs="Book Antiqua" w:hint="default"/>
      <w:i/>
      <w:iCs/>
      <w:sz w:val="8"/>
      <w:szCs w:val="8"/>
    </w:rPr>
  </w:style>
  <w:style w:type="character" w:customStyle="1" w:styleId="FontStyle263">
    <w:name w:val="Font Style263"/>
    <w:basedOn w:val="a3"/>
    <w:uiPriority w:val="99"/>
    <w:rsid w:val="00183ABC"/>
    <w:rPr>
      <w:rFonts w:ascii="Segoe UI" w:hAnsi="Segoe UI" w:cs="Segoe UI" w:hint="default"/>
      <w:sz w:val="34"/>
      <w:szCs w:val="34"/>
    </w:rPr>
  </w:style>
  <w:style w:type="character" w:customStyle="1" w:styleId="FontStyle264">
    <w:name w:val="Font Style264"/>
    <w:basedOn w:val="a3"/>
    <w:uiPriority w:val="99"/>
    <w:rsid w:val="00183ABC"/>
    <w:rPr>
      <w:rFonts w:ascii="Franklin Gothic Medium" w:hAnsi="Franklin Gothic Medium" w:cs="Franklin Gothic Medium" w:hint="default"/>
      <w:b/>
      <w:bCs/>
      <w:sz w:val="16"/>
      <w:szCs w:val="16"/>
    </w:rPr>
  </w:style>
  <w:style w:type="character" w:customStyle="1" w:styleId="FontStyle265">
    <w:name w:val="Font Style265"/>
    <w:basedOn w:val="a3"/>
    <w:uiPriority w:val="99"/>
    <w:rsid w:val="00183ABC"/>
    <w:rPr>
      <w:rFonts w:ascii="Book Antiqua" w:hAnsi="Book Antiqua" w:cs="Book Antiqua" w:hint="default"/>
      <w:b/>
      <w:bCs/>
      <w:spacing w:val="-10"/>
      <w:sz w:val="22"/>
      <w:szCs w:val="22"/>
    </w:rPr>
  </w:style>
  <w:style w:type="character" w:customStyle="1" w:styleId="FontStyle271">
    <w:name w:val="Font Style271"/>
    <w:basedOn w:val="a3"/>
    <w:uiPriority w:val="99"/>
    <w:rsid w:val="00183ABC"/>
    <w:rPr>
      <w:rFonts w:ascii="Book Antiqua" w:hAnsi="Book Antiqua" w:cs="Book Antiqua" w:hint="default"/>
      <w:spacing w:val="10"/>
      <w:sz w:val="14"/>
      <w:szCs w:val="14"/>
    </w:rPr>
  </w:style>
  <w:style w:type="character" w:customStyle="1" w:styleId="FontStyle293">
    <w:name w:val="Font Style293"/>
    <w:basedOn w:val="a3"/>
    <w:uiPriority w:val="99"/>
    <w:rsid w:val="00183ABC"/>
    <w:rPr>
      <w:rFonts w:ascii="Book Antiqua" w:hAnsi="Book Antiqua" w:cs="Book Antiqua" w:hint="default"/>
      <w:b/>
      <w:bCs/>
      <w:i/>
      <w:iCs/>
      <w:sz w:val="14"/>
      <w:szCs w:val="14"/>
    </w:rPr>
  </w:style>
  <w:style w:type="character" w:customStyle="1" w:styleId="twtlink">
    <w:name w:val="twtlink"/>
    <w:basedOn w:val="a3"/>
    <w:rsid w:val="00183ABC"/>
  </w:style>
  <w:style w:type="character" w:customStyle="1" w:styleId="okpopup">
    <w:name w:val="okpopup"/>
    <w:basedOn w:val="a3"/>
    <w:rsid w:val="00183ABC"/>
  </w:style>
  <w:style w:type="character" w:customStyle="1" w:styleId="w">
    <w:name w:val="w"/>
    <w:basedOn w:val="a3"/>
    <w:rsid w:val="00183ABC"/>
  </w:style>
  <w:style w:type="character" w:customStyle="1" w:styleId="symbol">
    <w:name w:val="symbol"/>
    <w:basedOn w:val="a3"/>
    <w:rsid w:val="00183ABC"/>
  </w:style>
  <w:style w:type="character" w:customStyle="1" w:styleId="mw-headline">
    <w:name w:val="mw-headline"/>
    <w:basedOn w:val="a3"/>
    <w:rsid w:val="00183ABC"/>
  </w:style>
  <w:style w:type="character" w:customStyle="1" w:styleId="mw-editsection">
    <w:name w:val="mw-editsection"/>
    <w:basedOn w:val="a3"/>
    <w:rsid w:val="00183ABC"/>
  </w:style>
  <w:style w:type="character" w:customStyle="1" w:styleId="mw-editsection-bracket">
    <w:name w:val="mw-editsection-bracket"/>
    <w:basedOn w:val="a3"/>
    <w:rsid w:val="00183ABC"/>
  </w:style>
  <w:style w:type="character" w:customStyle="1" w:styleId="mw-editsection-divider">
    <w:name w:val="mw-editsection-divider"/>
    <w:basedOn w:val="a3"/>
    <w:rsid w:val="00183ABC"/>
  </w:style>
  <w:style w:type="character" w:customStyle="1" w:styleId="nowrap">
    <w:name w:val="nowrap"/>
    <w:basedOn w:val="a3"/>
    <w:rsid w:val="00183ABC"/>
  </w:style>
  <w:style w:type="character" w:customStyle="1" w:styleId="2jb1">
    <w:name w:val="2jb1"/>
    <w:basedOn w:val="a3"/>
    <w:rsid w:val="00183ABC"/>
    <w:rPr>
      <w:rFonts w:ascii="Verdana" w:hAnsi="Verdana" w:hint="default"/>
      <w:b/>
      <w:bCs/>
      <w:color w:val="FFFFFF"/>
      <w:sz w:val="21"/>
      <w:szCs w:val="21"/>
    </w:rPr>
  </w:style>
  <w:style w:type="character" w:customStyle="1" w:styleId="2b1">
    <w:name w:val="2b1"/>
    <w:basedOn w:val="a3"/>
    <w:rsid w:val="00183ABC"/>
    <w:rPr>
      <w:rFonts w:ascii="Verdana" w:hAnsi="Verdana" w:hint="default"/>
      <w:color w:val="FFFFFF"/>
      <w:sz w:val="21"/>
      <w:szCs w:val="21"/>
    </w:rPr>
  </w:style>
  <w:style w:type="character" w:customStyle="1" w:styleId="ft2">
    <w:name w:val="ft2"/>
    <w:basedOn w:val="a3"/>
    <w:rsid w:val="00183ABC"/>
  </w:style>
  <w:style w:type="character" w:customStyle="1" w:styleId="ft185">
    <w:name w:val="ft185"/>
    <w:basedOn w:val="a3"/>
    <w:rsid w:val="00183ABC"/>
  </w:style>
  <w:style w:type="character" w:customStyle="1" w:styleId="ft186">
    <w:name w:val="ft186"/>
    <w:basedOn w:val="a3"/>
    <w:rsid w:val="00183ABC"/>
  </w:style>
  <w:style w:type="character" w:customStyle="1" w:styleId="ft187">
    <w:name w:val="ft187"/>
    <w:basedOn w:val="a3"/>
    <w:rsid w:val="00183ABC"/>
  </w:style>
  <w:style w:type="character" w:customStyle="1" w:styleId="ft189">
    <w:name w:val="ft189"/>
    <w:basedOn w:val="a3"/>
    <w:rsid w:val="00183ABC"/>
  </w:style>
  <w:style w:type="character" w:customStyle="1" w:styleId="ft190">
    <w:name w:val="ft190"/>
    <w:basedOn w:val="a3"/>
    <w:rsid w:val="00183ABC"/>
  </w:style>
  <w:style w:type="character" w:customStyle="1" w:styleId="ft191">
    <w:name w:val="ft191"/>
    <w:basedOn w:val="a3"/>
    <w:rsid w:val="00183ABC"/>
  </w:style>
  <w:style w:type="character" w:customStyle="1" w:styleId="ft42">
    <w:name w:val="ft42"/>
    <w:basedOn w:val="a3"/>
    <w:rsid w:val="00183ABC"/>
  </w:style>
  <w:style w:type="character" w:customStyle="1" w:styleId="ft43">
    <w:name w:val="ft43"/>
    <w:basedOn w:val="a3"/>
    <w:rsid w:val="00183ABC"/>
  </w:style>
  <w:style w:type="character" w:customStyle="1" w:styleId="ft12">
    <w:name w:val="ft12"/>
    <w:basedOn w:val="a3"/>
    <w:rsid w:val="00183ABC"/>
  </w:style>
  <w:style w:type="character" w:customStyle="1" w:styleId="easyimgcaptioninner">
    <w:name w:val="easy_img_caption_inner"/>
    <w:basedOn w:val="a3"/>
    <w:rsid w:val="00183ABC"/>
  </w:style>
  <w:style w:type="character" w:customStyle="1" w:styleId="rt68">
    <w:name w:val="rt68"/>
    <w:basedOn w:val="a3"/>
    <w:rsid w:val="00183ABC"/>
    <w:rPr>
      <w:b w:val="0"/>
      <w:bCs w:val="0"/>
      <w:i/>
      <w:iCs/>
      <w:color w:val="231F20"/>
      <w:sz w:val="20"/>
      <w:szCs w:val="20"/>
    </w:rPr>
  </w:style>
  <w:style w:type="character" w:customStyle="1" w:styleId="rt251">
    <w:name w:val="rt251"/>
    <w:basedOn w:val="a3"/>
    <w:rsid w:val="00183ABC"/>
    <w:rPr>
      <w:b w:val="0"/>
      <w:bCs w:val="0"/>
      <w:i w:val="0"/>
      <w:iCs w:val="0"/>
      <w:color w:val="231F20"/>
      <w:sz w:val="20"/>
      <w:szCs w:val="20"/>
    </w:rPr>
  </w:style>
  <w:style w:type="character" w:customStyle="1" w:styleId="easyimgcaptioninner1">
    <w:name w:val="easy_img_caption_inner1"/>
    <w:basedOn w:val="a3"/>
    <w:rsid w:val="00183ABC"/>
    <w:rPr>
      <w:rFonts w:ascii="Arial" w:hAnsi="Arial" w:cs="Arial" w:hint="default"/>
      <w:b w:val="0"/>
      <w:bCs w:val="0"/>
      <w:i w:val="0"/>
      <w:iCs w:val="0"/>
      <w:vanish w:val="0"/>
      <w:webHidden w:val="0"/>
      <w:sz w:val="18"/>
      <w:szCs w:val="18"/>
      <w:specVanish w:val="0"/>
    </w:rPr>
  </w:style>
  <w:style w:type="character" w:customStyle="1" w:styleId="52">
    <w:name w:val="Основной текст (5)_"/>
    <w:basedOn w:val="a3"/>
    <w:rsid w:val="00183ABC"/>
    <w:rPr>
      <w:b w:val="0"/>
      <w:bCs w:val="0"/>
      <w:i w:val="0"/>
      <w:iCs w:val="0"/>
      <w:smallCaps w:val="0"/>
      <w:strike w:val="0"/>
      <w:dstrike w:val="0"/>
      <w:spacing w:val="0"/>
      <w:sz w:val="16"/>
      <w:szCs w:val="16"/>
      <w:u w:val="none"/>
      <w:effect w:val="none"/>
    </w:rPr>
  </w:style>
  <w:style w:type="character" w:customStyle="1" w:styleId="53">
    <w:name w:val="Основной текст (5)"/>
    <w:basedOn w:val="52"/>
    <w:rsid w:val="00183ABC"/>
    <w:rPr>
      <w:b w:val="0"/>
      <w:bCs w:val="0"/>
      <w:i w:val="0"/>
      <w:iCs w:val="0"/>
      <w:smallCaps w:val="0"/>
      <w:strike w:val="0"/>
      <w:dstrike w:val="0"/>
      <w:spacing w:val="0"/>
      <w:sz w:val="16"/>
      <w:szCs w:val="16"/>
      <w:u w:val="none"/>
      <w:effect w:val="none"/>
    </w:rPr>
  </w:style>
  <w:style w:type="character" w:customStyle="1" w:styleId="2f">
    <w:name w:val="Основной текст2"/>
    <w:basedOn w:val="aff5"/>
    <w:rsid w:val="00183ABC"/>
    <w:rPr>
      <w:rFonts w:ascii="Batang" w:eastAsia="Batang" w:hAnsi="Batang" w:cs="Batang"/>
      <w:sz w:val="16"/>
      <w:szCs w:val="16"/>
      <w:shd w:val="clear" w:color="auto" w:fill="FFFFFF"/>
    </w:rPr>
  </w:style>
  <w:style w:type="character" w:customStyle="1" w:styleId="100">
    <w:name w:val="Основной текст (10)_"/>
    <w:basedOn w:val="a3"/>
    <w:rsid w:val="00183ABC"/>
    <w:rPr>
      <w:b w:val="0"/>
      <w:bCs w:val="0"/>
      <w:i w:val="0"/>
      <w:iCs w:val="0"/>
      <w:smallCaps w:val="0"/>
      <w:strike w:val="0"/>
      <w:dstrike w:val="0"/>
      <w:spacing w:val="0"/>
      <w:sz w:val="17"/>
      <w:szCs w:val="17"/>
      <w:u w:val="none"/>
      <w:effect w:val="none"/>
    </w:rPr>
  </w:style>
  <w:style w:type="character" w:customStyle="1" w:styleId="101">
    <w:name w:val="Основной текст (10)"/>
    <w:basedOn w:val="100"/>
    <w:rsid w:val="00183ABC"/>
    <w:rPr>
      <w:b w:val="0"/>
      <w:bCs w:val="0"/>
      <w:i w:val="0"/>
      <w:iCs w:val="0"/>
      <w:smallCaps w:val="0"/>
      <w:strike w:val="0"/>
      <w:dstrike w:val="0"/>
      <w:spacing w:val="0"/>
      <w:sz w:val="17"/>
      <w:szCs w:val="17"/>
      <w:u w:val="none"/>
      <w:effect w:val="none"/>
    </w:rPr>
  </w:style>
  <w:style w:type="character" w:customStyle="1" w:styleId="3a">
    <w:name w:val="Стиль3 Знак"/>
    <w:basedOn w:val="a3"/>
    <w:link w:val="39"/>
    <w:rsid w:val="00183ABC"/>
    <w:rPr>
      <w:rFonts w:ascii="Times New Roman" w:eastAsia="Times New Roman" w:hAnsi="Times New Roman" w:cs="Times New Roman"/>
      <w:sz w:val="28"/>
      <w:szCs w:val="20"/>
      <w:lang w:eastAsia="ru-RU"/>
    </w:rPr>
  </w:style>
  <w:style w:type="paragraph" w:customStyle="1" w:styleId="43">
    <w:name w:val="Стиль4"/>
    <w:link w:val="44"/>
    <w:qFormat/>
    <w:rsid w:val="00183ABC"/>
    <w:pPr>
      <w:spacing w:after="0" w:line="240" w:lineRule="auto"/>
      <w:ind w:left="1069" w:hanging="360"/>
    </w:pPr>
    <w:rPr>
      <w:rFonts w:ascii="Times New Roman" w:eastAsia="Times New Roman" w:hAnsi="Times New Roman" w:cs="Times New Roman"/>
      <w:b/>
      <w:sz w:val="28"/>
      <w:szCs w:val="28"/>
      <w:lang w:eastAsia="ru-RU"/>
    </w:rPr>
  </w:style>
  <w:style w:type="character" w:customStyle="1" w:styleId="44">
    <w:name w:val="Стиль4 Знак"/>
    <w:basedOn w:val="a3"/>
    <w:link w:val="43"/>
    <w:rsid w:val="00183ABC"/>
    <w:rPr>
      <w:rFonts w:ascii="Times New Roman" w:eastAsia="Times New Roman" w:hAnsi="Times New Roman" w:cs="Times New Roman"/>
      <w:b/>
      <w:sz w:val="28"/>
      <w:szCs w:val="28"/>
      <w:lang w:eastAsia="ru-RU"/>
    </w:rPr>
  </w:style>
  <w:style w:type="paragraph" w:customStyle="1" w:styleId="120">
    <w:name w:val="Стиль12"/>
    <w:link w:val="121"/>
    <w:qFormat/>
    <w:rsid w:val="00183ABC"/>
    <w:pPr>
      <w:spacing w:after="0" w:line="240" w:lineRule="auto"/>
      <w:ind w:left="1080" w:hanging="360"/>
    </w:pPr>
    <w:rPr>
      <w:rFonts w:ascii="Times New Roman" w:eastAsia="Times New Roman" w:hAnsi="Times New Roman" w:cs="Times New Roman"/>
      <w:b/>
      <w:sz w:val="28"/>
      <w:szCs w:val="24"/>
      <w:lang w:eastAsia="ru-RU"/>
    </w:rPr>
  </w:style>
  <w:style w:type="character" w:customStyle="1" w:styleId="121">
    <w:name w:val="Стиль12 Знак"/>
    <w:basedOn w:val="a3"/>
    <w:link w:val="120"/>
    <w:rsid w:val="00183ABC"/>
    <w:rPr>
      <w:rFonts w:ascii="Times New Roman" w:eastAsia="Times New Roman" w:hAnsi="Times New Roman" w:cs="Times New Roman"/>
      <w:b/>
      <w:sz w:val="28"/>
      <w:szCs w:val="24"/>
      <w:lang w:eastAsia="ru-RU"/>
    </w:rPr>
  </w:style>
  <w:style w:type="character" w:customStyle="1" w:styleId="2e">
    <w:name w:val="Стиль2 Знак"/>
    <w:link w:val="2d"/>
    <w:rsid w:val="00183ABC"/>
    <w:rPr>
      <w:rFonts w:ascii="Times New Roman" w:eastAsia="Times New Roman" w:hAnsi="Times New Roman" w:cs="Times New Roman"/>
      <w:sz w:val="28"/>
      <w:szCs w:val="20"/>
      <w:lang w:eastAsia="ru-RU"/>
    </w:rPr>
  </w:style>
  <w:style w:type="character" w:customStyle="1" w:styleId="1fa">
    <w:name w:val="Стиль1 Знак"/>
    <w:basedOn w:val="a3"/>
    <w:link w:val="1f9"/>
    <w:rsid w:val="00183ABC"/>
    <w:rPr>
      <w:rFonts w:ascii="Times New Roman" w:eastAsia="Times New Roman" w:hAnsi="Times New Roman" w:cs="Times New Roman"/>
      <w:b/>
      <w:sz w:val="32"/>
      <w:szCs w:val="20"/>
      <w:lang w:eastAsia="ru-RU"/>
    </w:rPr>
  </w:style>
  <w:style w:type="paragraph" w:customStyle="1" w:styleId="6">
    <w:name w:val="Стиль6"/>
    <w:link w:val="62"/>
    <w:qFormat/>
    <w:rsid w:val="00183ABC"/>
    <w:pPr>
      <w:numPr>
        <w:numId w:val="6"/>
      </w:numPr>
      <w:spacing w:after="0" w:line="240" w:lineRule="auto"/>
    </w:pPr>
    <w:rPr>
      <w:rFonts w:ascii="Times New Roman" w:eastAsia="Times New Roman" w:hAnsi="Times New Roman" w:cs="Times New Roman"/>
      <w:b/>
      <w:caps/>
      <w:sz w:val="28"/>
      <w:szCs w:val="28"/>
      <w:lang w:eastAsia="ru-RU"/>
    </w:rPr>
  </w:style>
  <w:style w:type="character" w:customStyle="1" w:styleId="62">
    <w:name w:val="Стиль6 Знак"/>
    <w:basedOn w:val="a3"/>
    <w:link w:val="6"/>
    <w:rsid w:val="00183ABC"/>
    <w:rPr>
      <w:rFonts w:ascii="Times New Roman" w:eastAsia="Times New Roman" w:hAnsi="Times New Roman" w:cs="Times New Roman"/>
      <w:b/>
      <w:caps/>
      <w:sz w:val="28"/>
      <w:szCs w:val="28"/>
      <w:lang w:eastAsia="ru-RU"/>
    </w:rPr>
  </w:style>
  <w:style w:type="character" w:customStyle="1" w:styleId="1861">
    <w:name w:val="Основной текст (18) + 61"/>
    <w:aliases w:val="5 pt13"/>
    <w:basedOn w:val="180"/>
    <w:rsid w:val="00183ABC"/>
    <w:rPr>
      <w:rFonts w:ascii="Times New Roman" w:eastAsia="Times New Roman" w:hAnsi="Times New Roman" w:cs="Times New Roman" w:hint="default"/>
      <w:b w:val="0"/>
      <w:bCs w:val="0"/>
      <w:i w:val="0"/>
      <w:iCs w:val="0"/>
      <w:smallCaps w:val="0"/>
      <w:strike w:val="0"/>
      <w:dstrike w:val="0"/>
      <w:spacing w:val="0"/>
      <w:sz w:val="13"/>
      <w:szCs w:val="13"/>
      <w:u w:val="none"/>
      <w:effect w:val="none"/>
      <w:shd w:val="clear" w:color="auto" w:fill="FFFFFF"/>
    </w:rPr>
  </w:style>
  <w:style w:type="character" w:customStyle="1" w:styleId="188pt1">
    <w:name w:val="Основной текст (18) + 8 pt1"/>
    <w:aliases w:val="Интервал 4 pt1"/>
    <w:basedOn w:val="180"/>
    <w:rsid w:val="00183ABC"/>
    <w:rPr>
      <w:rFonts w:ascii="Times New Roman" w:eastAsia="Times New Roman" w:hAnsi="Times New Roman" w:cs="Times New Roman" w:hint="default"/>
      <w:b w:val="0"/>
      <w:bCs w:val="0"/>
      <w:i w:val="0"/>
      <w:iCs w:val="0"/>
      <w:smallCaps w:val="0"/>
      <w:strike w:val="0"/>
      <w:dstrike w:val="0"/>
      <w:spacing w:val="90"/>
      <w:sz w:val="16"/>
      <w:szCs w:val="16"/>
      <w:u w:val="none"/>
      <w:effect w:val="none"/>
      <w:shd w:val="clear" w:color="auto" w:fill="FFFFFF"/>
    </w:rPr>
  </w:style>
  <w:style w:type="character" w:customStyle="1" w:styleId="1882">
    <w:name w:val="Основной текст (18) + 82"/>
    <w:aliases w:val="5 pt12,Полужирный3,Малые прописные4"/>
    <w:basedOn w:val="180"/>
    <w:rsid w:val="00183ABC"/>
    <w:rPr>
      <w:rFonts w:ascii="Times New Roman" w:eastAsia="Times New Roman" w:hAnsi="Times New Roman" w:cs="Times New Roman" w:hint="default"/>
      <w:b/>
      <w:bCs/>
      <w:i w:val="0"/>
      <w:iCs w:val="0"/>
      <w:smallCaps/>
      <w:strike w:val="0"/>
      <w:dstrike w:val="0"/>
      <w:spacing w:val="0"/>
      <w:sz w:val="17"/>
      <w:szCs w:val="17"/>
      <w:u w:val="none"/>
      <w:effect w:val="none"/>
      <w:shd w:val="clear" w:color="auto" w:fill="FFFFFF"/>
    </w:rPr>
  </w:style>
  <w:style w:type="character" w:customStyle="1" w:styleId="4201">
    <w:name w:val="Основной текст (420) + Не полужирный1"/>
    <w:basedOn w:val="420"/>
    <w:rsid w:val="00183ABC"/>
    <w:rPr>
      <w:rFonts w:ascii="Times New Roman" w:eastAsia="Times New Roman" w:hAnsi="Times New Roman" w:cs="Times New Roman"/>
      <w:b/>
      <w:bCs/>
      <w:spacing w:val="0"/>
      <w:sz w:val="20"/>
      <w:szCs w:val="20"/>
      <w:shd w:val="clear" w:color="auto" w:fill="FFFFFF"/>
    </w:rPr>
  </w:style>
  <w:style w:type="character" w:customStyle="1" w:styleId="42012pt">
    <w:name w:val="Основной текст (420) + 12 pt"/>
    <w:aliases w:val="Не полужирный2"/>
    <w:basedOn w:val="420"/>
    <w:rsid w:val="00183ABC"/>
    <w:rPr>
      <w:rFonts w:ascii="Times New Roman" w:eastAsia="Times New Roman" w:hAnsi="Times New Roman" w:cs="Times New Roman"/>
      <w:b/>
      <w:bCs/>
      <w:spacing w:val="0"/>
      <w:sz w:val="24"/>
      <w:szCs w:val="24"/>
      <w:shd w:val="clear" w:color="auto" w:fill="FFFFFF"/>
    </w:rPr>
  </w:style>
  <w:style w:type="character" w:customStyle="1" w:styleId="420101">
    <w:name w:val="Основной текст (420) + 101"/>
    <w:aliases w:val="5 pt6"/>
    <w:basedOn w:val="420"/>
    <w:rsid w:val="00183ABC"/>
    <w:rPr>
      <w:rFonts w:ascii="Times New Roman" w:eastAsia="Times New Roman" w:hAnsi="Times New Roman" w:cs="Times New Roman"/>
      <w:spacing w:val="0"/>
      <w:sz w:val="21"/>
      <w:szCs w:val="21"/>
      <w:shd w:val="clear" w:color="auto" w:fill="FFFFFF"/>
    </w:rPr>
  </w:style>
  <w:style w:type="character" w:customStyle="1" w:styleId="4208pt1">
    <w:name w:val="Основной текст (420) + 8 pt1"/>
    <w:aliases w:val="Не полужирный1"/>
    <w:basedOn w:val="420"/>
    <w:rsid w:val="00183ABC"/>
    <w:rPr>
      <w:rFonts w:ascii="Times New Roman" w:eastAsia="Times New Roman" w:hAnsi="Times New Roman" w:cs="Times New Roman"/>
      <w:b/>
      <w:bCs/>
      <w:spacing w:val="0"/>
      <w:sz w:val="16"/>
      <w:szCs w:val="16"/>
      <w:shd w:val="clear" w:color="auto" w:fill="FFFFFF"/>
    </w:rPr>
  </w:style>
  <w:style w:type="character" w:customStyle="1" w:styleId="30710pt1">
    <w:name w:val="Основной текст (307) + 10 pt1"/>
    <w:aliases w:val="Полужирный2"/>
    <w:basedOn w:val="a3"/>
    <w:rsid w:val="00183ABC"/>
    <w:rPr>
      <w:rFonts w:ascii="Times New Roman" w:hAnsi="Times New Roman" w:cs="Times New Roman"/>
      <w:b/>
      <w:bCs/>
      <w:spacing w:val="0"/>
      <w:sz w:val="20"/>
      <w:szCs w:val="20"/>
    </w:rPr>
  </w:style>
  <w:style w:type="character" w:customStyle="1" w:styleId="1862">
    <w:name w:val="Основной текст (18) + 62"/>
    <w:aliases w:val="5 pt15"/>
    <w:basedOn w:val="a3"/>
    <w:rsid w:val="00183ABC"/>
    <w:rPr>
      <w:rFonts w:ascii="Times New Roman" w:hAnsi="Times New Roman" w:cs="Times New Roman"/>
      <w:spacing w:val="0"/>
      <w:sz w:val="13"/>
      <w:szCs w:val="13"/>
    </w:rPr>
  </w:style>
  <w:style w:type="character" w:customStyle="1" w:styleId="188pt2">
    <w:name w:val="Основной текст (18) + 8 pt2"/>
    <w:aliases w:val="Интервал 4 pt2"/>
    <w:basedOn w:val="a3"/>
    <w:rsid w:val="00183ABC"/>
    <w:rPr>
      <w:rFonts w:ascii="Times New Roman" w:hAnsi="Times New Roman" w:cs="Times New Roman"/>
      <w:spacing w:val="90"/>
      <w:sz w:val="16"/>
      <w:szCs w:val="16"/>
    </w:rPr>
  </w:style>
  <w:style w:type="character" w:customStyle="1" w:styleId="1883">
    <w:name w:val="Основной текст (18) + 83"/>
    <w:aliases w:val="5 pt14,Полужирный4,Малые прописные5"/>
    <w:basedOn w:val="a3"/>
    <w:rsid w:val="00183ABC"/>
    <w:rPr>
      <w:rFonts w:ascii="Times New Roman" w:hAnsi="Times New Roman" w:cs="Times New Roman"/>
      <w:b/>
      <w:bCs/>
      <w:smallCaps/>
      <w:spacing w:val="0"/>
      <w:sz w:val="17"/>
      <w:szCs w:val="17"/>
    </w:rPr>
  </w:style>
  <w:style w:type="character" w:customStyle="1" w:styleId="1865pt">
    <w:name w:val="Основной текст (18) + 6;5 pt"/>
    <w:basedOn w:val="180"/>
    <w:rsid w:val="00183ABC"/>
    <w:rPr>
      <w:rFonts w:ascii="Times New Roman" w:eastAsia="Times New Roman" w:hAnsi="Times New Roman" w:cs="Times New Roman" w:hint="default"/>
      <w:b w:val="0"/>
      <w:bCs w:val="0"/>
      <w:i w:val="0"/>
      <w:iCs w:val="0"/>
      <w:smallCaps w:val="0"/>
      <w:strike w:val="0"/>
      <w:dstrike w:val="0"/>
      <w:spacing w:val="0"/>
      <w:sz w:val="13"/>
      <w:szCs w:val="13"/>
      <w:u w:val="none"/>
      <w:effect w:val="none"/>
      <w:shd w:val="clear" w:color="auto" w:fill="FFFFFF"/>
    </w:rPr>
  </w:style>
  <w:style w:type="character" w:customStyle="1" w:styleId="188pt4pt">
    <w:name w:val="Основной текст (18) + 8 pt;Интервал 4 pt"/>
    <w:basedOn w:val="180"/>
    <w:rsid w:val="00183ABC"/>
    <w:rPr>
      <w:rFonts w:ascii="Times New Roman" w:eastAsia="Times New Roman" w:hAnsi="Times New Roman" w:cs="Times New Roman" w:hint="default"/>
      <w:b w:val="0"/>
      <w:bCs w:val="0"/>
      <w:i w:val="0"/>
      <w:iCs w:val="0"/>
      <w:smallCaps w:val="0"/>
      <w:strike w:val="0"/>
      <w:dstrike w:val="0"/>
      <w:spacing w:val="90"/>
      <w:sz w:val="16"/>
      <w:szCs w:val="16"/>
      <w:u w:val="none"/>
      <w:effect w:val="none"/>
      <w:shd w:val="clear" w:color="auto" w:fill="FFFFFF"/>
    </w:rPr>
  </w:style>
  <w:style w:type="character" w:customStyle="1" w:styleId="1885pt">
    <w:name w:val="Основной текст (18) + 8;5 pt;Полужирный;Малые прописные"/>
    <w:basedOn w:val="180"/>
    <w:rsid w:val="00183ABC"/>
    <w:rPr>
      <w:rFonts w:ascii="Times New Roman" w:eastAsia="Times New Roman" w:hAnsi="Times New Roman" w:cs="Times New Roman" w:hint="default"/>
      <w:b/>
      <w:bCs/>
      <w:i w:val="0"/>
      <w:iCs w:val="0"/>
      <w:smallCaps/>
      <w:strike w:val="0"/>
      <w:dstrike w:val="0"/>
      <w:spacing w:val="0"/>
      <w:sz w:val="17"/>
      <w:szCs w:val="17"/>
      <w:u w:val="none"/>
      <w:effect w:val="none"/>
      <w:shd w:val="clear" w:color="auto" w:fill="FFFFFF"/>
    </w:rPr>
  </w:style>
  <w:style w:type="character" w:customStyle="1" w:styleId="4201pt">
    <w:name w:val="Основной текст (420) + Не полужирный;Курсив;Интервал 1 pt"/>
    <w:basedOn w:val="420"/>
    <w:rsid w:val="00183ABC"/>
    <w:rPr>
      <w:rFonts w:ascii="Times New Roman" w:eastAsia="Times New Roman" w:hAnsi="Times New Roman" w:cs="Times New Roman"/>
      <w:b/>
      <w:bCs/>
      <w:i/>
      <w:iCs/>
      <w:smallCaps w:val="0"/>
      <w:strike w:val="0"/>
      <w:spacing w:val="20"/>
      <w:sz w:val="20"/>
      <w:szCs w:val="20"/>
      <w:shd w:val="clear" w:color="auto" w:fill="FFFFFF"/>
      <w:lang w:val="en-US"/>
    </w:rPr>
  </w:style>
  <w:style w:type="character" w:customStyle="1" w:styleId="42095pt1pt">
    <w:name w:val="Основной текст (420) + 9;5 pt;Не полужирный;Малые прописные;Интервал 1 pt"/>
    <w:basedOn w:val="420"/>
    <w:rsid w:val="00183ABC"/>
    <w:rPr>
      <w:rFonts w:ascii="Times New Roman" w:eastAsia="Times New Roman" w:hAnsi="Times New Roman" w:cs="Times New Roman"/>
      <w:b/>
      <w:bCs/>
      <w:i w:val="0"/>
      <w:iCs w:val="0"/>
      <w:smallCaps/>
      <w:strike w:val="0"/>
      <w:spacing w:val="20"/>
      <w:sz w:val="19"/>
      <w:szCs w:val="19"/>
      <w:shd w:val="clear" w:color="auto" w:fill="FFFFFF"/>
      <w:lang w:val="en-US"/>
    </w:rPr>
  </w:style>
  <w:style w:type="character" w:customStyle="1" w:styleId="4208pt0pt">
    <w:name w:val="Основной текст (420) + 8 pt;Малые прописные;Интервал 0 pt"/>
    <w:basedOn w:val="420"/>
    <w:rsid w:val="00183ABC"/>
    <w:rPr>
      <w:rFonts w:ascii="Times New Roman" w:eastAsia="Times New Roman" w:hAnsi="Times New Roman" w:cs="Times New Roman"/>
      <w:b w:val="0"/>
      <w:bCs w:val="0"/>
      <w:i w:val="0"/>
      <w:iCs w:val="0"/>
      <w:smallCaps/>
      <w:strike w:val="0"/>
      <w:spacing w:val="-10"/>
      <w:sz w:val="16"/>
      <w:szCs w:val="16"/>
      <w:shd w:val="clear" w:color="auto" w:fill="FFFFFF"/>
    </w:rPr>
  </w:style>
  <w:style w:type="character" w:customStyle="1" w:styleId="420105pt">
    <w:name w:val="Основной текст (420) + 10;5 pt;Не полужирный;Курсив"/>
    <w:basedOn w:val="420"/>
    <w:rsid w:val="00183ABC"/>
    <w:rPr>
      <w:rFonts w:ascii="Times New Roman" w:eastAsia="Times New Roman" w:hAnsi="Times New Roman" w:cs="Times New Roman"/>
      <w:b/>
      <w:bCs/>
      <w:i/>
      <w:iCs/>
      <w:smallCaps w:val="0"/>
      <w:strike w:val="0"/>
      <w:spacing w:val="0"/>
      <w:sz w:val="21"/>
      <w:szCs w:val="21"/>
      <w:shd w:val="clear" w:color="auto" w:fill="FFFFFF"/>
    </w:rPr>
  </w:style>
  <w:style w:type="character" w:customStyle="1" w:styleId="1812pt0pt">
    <w:name w:val="Основной текст (18) + 12 pt;Интервал 0 pt"/>
    <w:basedOn w:val="180"/>
    <w:rsid w:val="00183ABC"/>
    <w:rPr>
      <w:rFonts w:ascii="Times New Roman" w:eastAsia="Times New Roman" w:hAnsi="Times New Roman" w:cs="Times New Roman" w:hint="default"/>
      <w:b w:val="0"/>
      <w:bCs w:val="0"/>
      <w:i w:val="0"/>
      <w:iCs w:val="0"/>
      <w:smallCaps w:val="0"/>
      <w:strike w:val="0"/>
      <w:dstrike w:val="0"/>
      <w:spacing w:val="-10"/>
      <w:sz w:val="24"/>
      <w:szCs w:val="24"/>
      <w:u w:val="none"/>
      <w:effect w:val="none"/>
      <w:shd w:val="clear" w:color="auto" w:fill="FFFFFF"/>
    </w:rPr>
  </w:style>
  <w:style w:type="character" w:customStyle="1" w:styleId="18105pt">
    <w:name w:val="Основной текст (18) + 10;5 pt;Курсив"/>
    <w:basedOn w:val="180"/>
    <w:rsid w:val="00183ABC"/>
    <w:rPr>
      <w:rFonts w:ascii="Times New Roman" w:eastAsia="Times New Roman" w:hAnsi="Times New Roman" w:cs="Times New Roman" w:hint="default"/>
      <w:b w:val="0"/>
      <w:bCs w:val="0"/>
      <w:i/>
      <w:iCs/>
      <w:smallCaps w:val="0"/>
      <w:strike w:val="0"/>
      <w:dstrike w:val="0"/>
      <w:spacing w:val="0"/>
      <w:sz w:val="21"/>
      <w:szCs w:val="21"/>
      <w:u w:val="none"/>
      <w:effect w:val="none"/>
      <w:shd w:val="clear" w:color="auto" w:fill="FFFFFF"/>
    </w:rPr>
  </w:style>
  <w:style w:type="character" w:customStyle="1" w:styleId="42012pt0">
    <w:name w:val="Основной текст (420) + 12 pt;Не полужирный"/>
    <w:basedOn w:val="420"/>
    <w:rsid w:val="00183ABC"/>
    <w:rPr>
      <w:rFonts w:ascii="Times New Roman" w:eastAsia="Times New Roman" w:hAnsi="Times New Roman" w:cs="Times New Roman"/>
      <w:b/>
      <w:bCs/>
      <w:i w:val="0"/>
      <w:iCs w:val="0"/>
      <w:smallCaps w:val="0"/>
      <w:strike w:val="0"/>
      <w:spacing w:val="0"/>
      <w:sz w:val="24"/>
      <w:szCs w:val="24"/>
      <w:shd w:val="clear" w:color="auto" w:fill="FFFFFF"/>
    </w:rPr>
  </w:style>
  <w:style w:type="character" w:customStyle="1" w:styleId="42085pt">
    <w:name w:val="Основной текст (420) + 8;5 pt;Малые прописные"/>
    <w:basedOn w:val="420"/>
    <w:rsid w:val="00183ABC"/>
    <w:rPr>
      <w:rFonts w:ascii="Times New Roman" w:eastAsia="Times New Roman" w:hAnsi="Times New Roman" w:cs="Times New Roman"/>
      <w:b w:val="0"/>
      <w:bCs w:val="0"/>
      <w:i w:val="0"/>
      <w:iCs w:val="0"/>
      <w:smallCaps/>
      <w:strike w:val="0"/>
      <w:spacing w:val="0"/>
      <w:sz w:val="17"/>
      <w:szCs w:val="17"/>
      <w:shd w:val="clear" w:color="auto" w:fill="FFFFFF"/>
      <w:lang w:val="en-US"/>
    </w:rPr>
  </w:style>
  <w:style w:type="character" w:customStyle="1" w:styleId="1885pt0">
    <w:name w:val="Основной текст (18) + 8;5 pt"/>
    <w:basedOn w:val="180"/>
    <w:rsid w:val="00183ABC"/>
    <w:rPr>
      <w:rFonts w:ascii="Times New Roman" w:eastAsia="Times New Roman" w:hAnsi="Times New Roman" w:cs="Times New Roman" w:hint="default"/>
      <w:b w:val="0"/>
      <w:bCs w:val="0"/>
      <w:i w:val="0"/>
      <w:iCs w:val="0"/>
      <w:smallCaps w:val="0"/>
      <w:strike w:val="0"/>
      <w:dstrike w:val="0"/>
      <w:spacing w:val="0"/>
      <w:sz w:val="17"/>
      <w:szCs w:val="17"/>
      <w:u w:val="none"/>
      <w:effect w:val="none"/>
      <w:shd w:val="clear" w:color="auto" w:fill="FFFFFF"/>
    </w:rPr>
  </w:style>
  <w:style w:type="character" w:customStyle="1" w:styleId="18ArialBlack9pt">
    <w:name w:val="Основной текст (18) + Arial Black;9 pt"/>
    <w:basedOn w:val="180"/>
    <w:rsid w:val="00183ABC"/>
    <w:rPr>
      <w:rFonts w:ascii="Arial Black" w:eastAsia="Arial Black" w:hAnsi="Arial Black" w:cs="Arial Black" w:hint="default"/>
      <w:b w:val="0"/>
      <w:bCs w:val="0"/>
      <w:i w:val="0"/>
      <w:iCs w:val="0"/>
      <w:smallCaps w:val="0"/>
      <w:strike w:val="0"/>
      <w:dstrike w:val="0"/>
      <w:spacing w:val="0"/>
      <w:sz w:val="18"/>
      <w:szCs w:val="18"/>
      <w:u w:val="none"/>
      <w:effect w:val="none"/>
      <w:shd w:val="clear" w:color="auto" w:fill="FFFFFF"/>
    </w:rPr>
  </w:style>
  <w:style w:type="character" w:customStyle="1" w:styleId="420105pt0">
    <w:name w:val="Основной текст (420) + 10;5 pt"/>
    <w:basedOn w:val="420"/>
    <w:rsid w:val="00183ABC"/>
    <w:rPr>
      <w:rFonts w:ascii="Times New Roman" w:eastAsia="Times New Roman" w:hAnsi="Times New Roman" w:cs="Times New Roman"/>
      <w:b w:val="0"/>
      <w:bCs w:val="0"/>
      <w:i w:val="0"/>
      <w:iCs w:val="0"/>
      <w:smallCaps w:val="0"/>
      <w:strike w:val="0"/>
      <w:spacing w:val="0"/>
      <w:sz w:val="21"/>
      <w:szCs w:val="21"/>
      <w:shd w:val="clear" w:color="auto" w:fill="FFFFFF"/>
    </w:rPr>
  </w:style>
  <w:style w:type="character" w:customStyle="1" w:styleId="4208pt">
    <w:name w:val="Основной текст (420) + 8 pt;Не полужирный"/>
    <w:basedOn w:val="420"/>
    <w:rsid w:val="00183ABC"/>
    <w:rPr>
      <w:rFonts w:ascii="Times New Roman" w:eastAsia="Times New Roman" w:hAnsi="Times New Roman" w:cs="Times New Roman"/>
      <w:b/>
      <w:bCs/>
      <w:i w:val="0"/>
      <w:iCs w:val="0"/>
      <w:smallCaps w:val="0"/>
      <w:strike w:val="0"/>
      <w:spacing w:val="0"/>
      <w:sz w:val="16"/>
      <w:szCs w:val="16"/>
      <w:shd w:val="clear" w:color="auto" w:fill="FFFFFF"/>
    </w:rPr>
  </w:style>
  <w:style w:type="character" w:customStyle="1" w:styleId="30710pt0">
    <w:name w:val="Основной текст (307) + 10 pt;Полужирный"/>
    <w:basedOn w:val="a3"/>
    <w:rsid w:val="00183ABC"/>
    <w:rPr>
      <w:rFonts w:ascii="Times New Roman" w:eastAsia="Times New Roman" w:hAnsi="Times New Roman" w:cs="Times New Roman"/>
      <w:b/>
      <w:bCs/>
      <w:spacing w:val="0"/>
      <w:sz w:val="20"/>
      <w:szCs w:val="20"/>
    </w:rPr>
  </w:style>
  <w:style w:type="character" w:customStyle="1" w:styleId="1895pt2pt">
    <w:name w:val="Основной текст (18) + 9;5 pt;Курсив;Интервал 2 pt"/>
    <w:basedOn w:val="180"/>
    <w:rsid w:val="00183ABC"/>
    <w:rPr>
      <w:rFonts w:ascii="Times New Roman" w:eastAsia="Times New Roman" w:hAnsi="Times New Roman" w:cs="Times New Roman" w:hint="default"/>
      <w:b w:val="0"/>
      <w:bCs w:val="0"/>
      <w:i/>
      <w:iCs/>
      <w:smallCaps w:val="0"/>
      <w:strike w:val="0"/>
      <w:dstrike w:val="0"/>
      <w:spacing w:val="40"/>
      <w:sz w:val="19"/>
      <w:szCs w:val="19"/>
      <w:u w:val="none"/>
      <w:effect w:val="none"/>
      <w:shd w:val="clear" w:color="auto" w:fill="FFFFFF"/>
      <w:lang w:val="en-US"/>
    </w:rPr>
  </w:style>
  <w:style w:type="character" w:customStyle="1" w:styleId="1875pt">
    <w:name w:val="Основной текст (18) + 7;5 pt"/>
    <w:basedOn w:val="180"/>
    <w:rsid w:val="00183ABC"/>
    <w:rPr>
      <w:rFonts w:ascii="Times New Roman" w:eastAsia="Times New Roman" w:hAnsi="Times New Roman" w:cs="Times New Roman" w:hint="default"/>
      <w:b w:val="0"/>
      <w:bCs w:val="0"/>
      <w:i w:val="0"/>
      <w:iCs w:val="0"/>
      <w:smallCaps w:val="0"/>
      <w:strike w:val="0"/>
      <w:dstrike w:val="0"/>
      <w:spacing w:val="0"/>
      <w:sz w:val="15"/>
      <w:szCs w:val="15"/>
      <w:u w:val="none"/>
      <w:effect w:val="none"/>
      <w:shd w:val="clear" w:color="auto" w:fill="FFFFFF"/>
    </w:rPr>
  </w:style>
  <w:style w:type="character" w:customStyle="1" w:styleId="135pt0pt">
    <w:name w:val="Основной текст + 13;5 pt;Интервал 0 pt"/>
    <w:basedOn w:val="aff5"/>
    <w:rsid w:val="00183ABC"/>
    <w:rPr>
      <w:rFonts w:ascii="Times New Roman" w:eastAsia="Times New Roman" w:hAnsi="Times New Roman" w:cs="Times New Roman"/>
      <w:b w:val="0"/>
      <w:bCs w:val="0"/>
      <w:i w:val="0"/>
      <w:iCs w:val="0"/>
      <w:smallCaps w:val="0"/>
      <w:strike w:val="0"/>
      <w:spacing w:val="10"/>
      <w:sz w:val="27"/>
      <w:szCs w:val="27"/>
      <w:shd w:val="clear" w:color="auto" w:fill="FFFFFF"/>
    </w:rPr>
  </w:style>
  <w:style w:type="character" w:customStyle="1" w:styleId="7pt">
    <w:name w:val="Основной текст + 7 pt;Полужирный"/>
    <w:basedOn w:val="aff5"/>
    <w:rsid w:val="00183ABC"/>
    <w:rPr>
      <w:rFonts w:ascii="Batang" w:eastAsia="Batang" w:hAnsi="Batang" w:cs="Batang"/>
      <w:b/>
      <w:bCs/>
      <w:sz w:val="14"/>
      <w:szCs w:val="14"/>
      <w:shd w:val="clear" w:color="auto" w:fill="FFFFFF"/>
    </w:rPr>
  </w:style>
  <w:style w:type="character" w:styleId="afffc">
    <w:name w:val="Unresolved Mention"/>
    <w:basedOn w:val="a3"/>
    <w:uiPriority w:val="99"/>
    <w:semiHidden/>
    <w:unhideWhenUsed/>
    <w:rsid w:val="004B64A5"/>
    <w:rPr>
      <w:color w:val="605E5C"/>
      <w:shd w:val="clear" w:color="auto" w:fill="E1DFDD"/>
    </w:rPr>
  </w:style>
  <w:style w:type="character" w:styleId="afffd">
    <w:name w:val="annotation reference"/>
    <w:basedOn w:val="a3"/>
    <w:uiPriority w:val="99"/>
    <w:semiHidden/>
    <w:unhideWhenUsed/>
    <w:rsid w:val="00B35DF6"/>
    <w:rPr>
      <w:sz w:val="16"/>
      <w:szCs w:val="16"/>
    </w:rPr>
  </w:style>
  <w:style w:type="character" w:customStyle="1" w:styleId="block">
    <w:name w:val="block"/>
    <w:basedOn w:val="a3"/>
    <w:rsid w:val="00F53EB6"/>
  </w:style>
  <w:style w:type="numbering" w:customStyle="1" w:styleId="11">
    <w:name w:val="Текущий список1"/>
    <w:uiPriority w:val="99"/>
    <w:rsid w:val="008D0553"/>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87893">
      <w:bodyDiv w:val="1"/>
      <w:marLeft w:val="0"/>
      <w:marRight w:val="0"/>
      <w:marTop w:val="0"/>
      <w:marBottom w:val="0"/>
      <w:divBdr>
        <w:top w:val="none" w:sz="0" w:space="0" w:color="auto"/>
        <w:left w:val="none" w:sz="0" w:space="0" w:color="auto"/>
        <w:bottom w:val="none" w:sz="0" w:space="0" w:color="auto"/>
        <w:right w:val="none" w:sz="0" w:space="0" w:color="auto"/>
      </w:divBdr>
    </w:div>
    <w:div w:id="55206529">
      <w:bodyDiv w:val="1"/>
      <w:marLeft w:val="0"/>
      <w:marRight w:val="0"/>
      <w:marTop w:val="0"/>
      <w:marBottom w:val="0"/>
      <w:divBdr>
        <w:top w:val="none" w:sz="0" w:space="0" w:color="auto"/>
        <w:left w:val="none" w:sz="0" w:space="0" w:color="auto"/>
        <w:bottom w:val="none" w:sz="0" w:space="0" w:color="auto"/>
        <w:right w:val="none" w:sz="0" w:space="0" w:color="auto"/>
      </w:divBdr>
    </w:div>
    <w:div w:id="63913928">
      <w:bodyDiv w:val="1"/>
      <w:marLeft w:val="0"/>
      <w:marRight w:val="0"/>
      <w:marTop w:val="0"/>
      <w:marBottom w:val="0"/>
      <w:divBdr>
        <w:top w:val="none" w:sz="0" w:space="0" w:color="auto"/>
        <w:left w:val="none" w:sz="0" w:space="0" w:color="auto"/>
        <w:bottom w:val="none" w:sz="0" w:space="0" w:color="auto"/>
        <w:right w:val="none" w:sz="0" w:space="0" w:color="auto"/>
      </w:divBdr>
    </w:div>
    <w:div w:id="111898714">
      <w:bodyDiv w:val="1"/>
      <w:marLeft w:val="0"/>
      <w:marRight w:val="0"/>
      <w:marTop w:val="0"/>
      <w:marBottom w:val="0"/>
      <w:divBdr>
        <w:top w:val="none" w:sz="0" w:space="0" w:color="auto"/>
        <w:left w:val="none" w:sz="0" w:space="0" w:color="auto"/>
        <w:bottom w:val="none" w:sz="0" w:space="0" w:color="auto"/>
        <w:right w:val="none" w:sz="0" w:space="0" w:color="auto"/>
      </w:divBdr>
    </w:div>
    <w:div w:id="114644706">
      <w:bodyDiv w:val="1"/>
      <w:marLeft w:val="0"/>
      <w:marRight w:val="0"/>
      <w:marTop w:val="0"/>
      <w:marBottom w:val="0"/>
      <w:divBdr>
        <w:top w:val="none" w:sz="0" w:space="0" w:color="auto"/>
        <w:left w:val="none" w:sz="0" w:space="0" w:color="auto"/>
        <w:bottom w:val="none" w:sz="0" w:space="0" w:color="auto"/>
        <w:right w:val="none" w:sz="0" w:space="0" w:color="auto"/>
      </w:divBdr>
    </w:div>
    <w:div w:id="124084472">
      <w:bodyDiv w:val="1"/>
      <w:marLeft w:val="0"/>
      <w:marRight w:val="0"/>
      <w:marTop w:val="0"/>
      <w:marBottom w:val="0"/>
      <w:divBdr>
        <w:top w:val="none" w:sz="0" w:space="0" w:color="auto"/>
        <w:left w:val="none" w:sz="0" w:space="0" w:color="auto"/>
        <w:bottom w:val="none" w:sz="0" w:space="0" w:color="auto"/>
        <w:right w:val="none" w:sz="0" w:space="0" w:color="auto"/>
      </w:divBdr>
    </w:div>
    <w:div w:id="191846788">
      <w:bodyDiv w:val="1"/>
      <w:marLeft w:val="0"/>
      <w:marRight w:val="0"/>
      <w:marTop w:val="0"/>
      <w:marBottom w:val="0"/>
      <w:divBdr>
        <w:top w:val="none" w:sz="0" w:space="0" w:color="auto"/>
        <w:left w:val="none" w:sz="0" w:space="0" w:color="auto"/>
        <w:bottom w:val="none" w:sz="0" w:space="0" w:color="auto"/>
        <w:right w:val="none" w:sz="0" w:space="0" w:color="auto"/>
      </w:divBdr>
    </w:div>
    <w:div w:id="301159812">
      <w:bodyDiv w:val="1"/>
      <w:marLeft w:val="0"/>
      <w:marRight w:val="0"/>
      <w:marTop w:val="0"/>
      <w:marBottom w:val="0"/>
      <w:divBdr>
        <w:top w:val="none" w:sz="0" w:space="0" w:color="auto"/>
        <w:left w:val="none" w:sz="0" w:space="0" w:color="auto"/>
        <w:bottom w:val="none" w:sz="0" w:space="0" w:color="auto"/>
        <w:right w:val="none" w:sz="0" w:space="0" w:color="auto"/>
      </w:divBdr>
    </w:div>
    <w:div w:id="338119093">
      <w:bodyDiv w:val="1"/>
      <w:marLeft w:val="0"/>
      <w:marRight w:val="0"/>
      <w:marTop w:val="0"/>
      <w:marBottom w:val="0"/>
      <w:divBdr>
        <w:top w:val="none" w:sz="0" w:space="0" w:color="auto"/>
        <w:left w:val="none" w:sz="0" w:space="0" w:color="auto"/>
        <w:bottom w:val="none" w:sz="0" w:space="0" w:color="auto"/>
        <w:right w:val="none" w:sz="0" w:space="0" w:color="auto"/>
      </w:divBdr>
    </w:div>
    <w:div w:id="369184203">
      <w:bodyDiv w:val="1"/>
      <w:marLeft w:val="0"/>
      <w:marRight w:val="0"/>
      <w:marTop w:val="0"/>
      <w:marBottom w:val="0"/>
      <w:divBdr>
        <w:top w:val="none" w:sz="0" w:space="0" w:color="auto"/>
        <w:left w:val="none" w:sz="0" w:space="0" w:color="auto"/>
        <w:bottom w:val="none" w:sz="0" w:space="0" w:color="auto"/>
        <w:right w:val="none" w:sz="0" w:space="0" w:color="auto"/>
      </w:divBdr>
    </w:div>
    <w:div w:id="447891181">
      <w:bodyDiv w:val="1"/>
      <w:marLeft w:val="0"/>
      <w:marRight w:val="0"/>
      <w:marTop w:val="0"/>
      <w:marBottom w:val="0"/>
      <w:divBdr>
        <w:top w:val="none" w:sz="0" w:space="0" w:color="auto"/>
        <w:left w:val="none" w:sz="0" w:space="0" w:color="auto"/>
        <w:bottom w:val="none" w:sz="0" w:space="0" w:color="auto"/>
        <w:right w:val="none" w:sz="0" w:space="0" w:color="auto"/>
      </w:divBdr>
    </w:div>
    <w:div w:id="454448708">
      <w:bodyDiv w:val="1"/>
      <w:marLeft w:val="0"/>
      <w:marRight w:val="0"/>
      <w:marTop w:val="0"/>
      <w:marBottom w:val="0"/>
      <w:divBdr>
        <w:top w:val="none" w:sz="0" w:space="0" w:color="auto"/>
        <w:left w:val="none" w:sz="0" w:space="0" w:color="auto"/>
        <w:bottom w:val="none" w:sz="0" w:space="0" w:color="auto"/>
        <w:right w:val="none" w:sz="0" w:space="0" w:color="auto"/>
      </w:divBdr>
    </w:div>
    <w:div w:id="526794164">
      <w:bodyDiv w:val="1"/>
      <w:marLeft w:val="0"/>
      <w:marRight w:val="0"/>
      <w:marTop w:val="0"/>
      <w:marBottom w:val="0"/>
      <w:divBdr>
        <w:top w:val="none" w:sz="0" w:space="0" w:color="auto"/>
        <w:left w:val="none" w:sz="0" w:space="0" w:color="auto"/>
        <w:bottom w:val="none" w:sz="0" w:space="0" w:color="auto"/>
        <w:right w:val="none" w:sz="0" w:space="0" w:color="auto"/>
      </w:divBdr>
    </w:div>
    <w:div w:id="595407493">
      <w:bodyDiv w:val="1"/>
      <w:marLeft w:val="0"/>
      <w:marRight w:val="0"/>
      <w:marTop w:val="0"/>
      <w:marBottom w:val="0"/>
      <w:divBdr>
        <w:top w:val="none" w:sz="0" w:space="0" w:color="auto"/>
        <w:left w:val="none" w:sz="0" w:space="0" w:color="auto"/>
        <w:bottom w:val="none" w:sz="0" w:space="0" w:color="auto"/>
        <w:right w:val="none" w:sz="0" w:space="0" w:color="auto"/>
      </w:divBdr>
    </w:div>
    <w:div w:id="601031743">
      <w:bodyDiv w:val="1"/>
      <w:marLeft w:val="0"/>
      <w:marRight w:val="0"/>
      <w:marTop w:val="0"/>
      <w:marBottom w:val="0"/>
      <w:divBdr>
        <w:top w:val="none" w:sz="0" w:space="0" w:color="auto"/>
        <w:left w:val="none" w:sz="0" w:space="0" w:color="auto"/>
        <w:bottom w:val="none" w:sz="0" w:space="0" w:color="auto"/>
        <w:right w:val="none" w:sz="0" w:space="0" w:color="auto"/>
      </w:divBdr>
    </w:div>
    <w:div w:id="628126749">
      <w:bodyDiv w:val="1"/>
      <w:marLeft w:val="0"/>
      <w:marRight w:val="0"/>
      <w:marTop w:val="0"/>
      <w:marBottom w:val="0"/>
      <w:divBdr>
        <w:top w:val="none" w:sz="0" w:space="0" w:color="auto"/>
        <w:left w:val="none" w:sz="0" w:space="0" w:color="auto"/>
        <w:bottom w:val="none" w:sz="0" w:space="0" w:color="auto"/>
        <w:right w:val="none" w:sz="0" w:space="0" w:color="auto"/>
      </w:divBdr>
    </w:div>
    <w:div w:id="629433804">
      <w:bodyDiv w:val="1"/>
      <w:marLeft w:val="0"/>
      <w:marRight w:val="0"/>
      <w:marTop w:val="0"/>
      <w:marBottom w:val="0"/>
      <w:divBdr>
        <w:top w:val="none" w:sz="0" w:space="0" w:color="auto"/>
        <w:left w:val="none" w:sz="0" w:space="0" w:color="auto"/>
        <w:bottom w:val="none" w:sz="0" w:space="0" w:color="auto"/>
        <w:right w:val="none" w:sz="0" w:space="0" w:color="auto"/>
      </w:divBdr>
    </w:div>
    <w:div w:id="713890019">
      <w:bodyDiv w:val="1"/>
      <w:marLeft w:val="0"/>
      <w:marRight w:val="0"/>
      <w:marTop w:val="0"/>
      <w:marBottom w:val="0"/>
      <w:divBdr>
        <w:top w:val="none" w:sz="0" w:space="0" w:color="auto"/>
        <w:left w:val="none" w:sz="0" w:space="0" w:color="auto"/>
        <w:bottom w:val="none" w:sz="0" w:space="0" w:color="auto"/>
        <w:right w:val="none" w:sz="0" w:space="0" w:color="auto"/>
      </w:divBdr>
    </w:div>
    <w:div w:id="740324881">
      <w:bodyDiv w:val="1"/>
      <w:marLeft w:val="0"/>
      <w:marRight w:val="0"/>
      <w:marTop w:val="0"/>
      <w:marBottom w:val="0"/>
      <w:divBdr>
        <w:top w:val="none" w:sz="0" w:space="0" w:color="auto"/>
        <w:left w:val="none" w:sz="0" w:space="0" w:color="auto"/>
        <w:bottom w:val="none" w:sz="0" w:space="0" w:color="auto"/>
        <w:right w:val="none" w:sz="0" w:space="0" w:color="auto"/>
      </w:divBdr>
    </w:div>
    <w:div w:id="832339193">
      <w:bodyDiv w:val="1"/>
      <w:marLeft w:val="0"/>
      <w:marRight w:val="0"/>
      <w:marTop w:val="0"/>
      <w:marBottom w:val="0"/>
      <w:divBdr>
        <w:top w:val="none" w:sz="0" w:space="0" w:color="auto"/>
        <w:left w:val="none" w:sz="0" w:space="0" w:color="auto"/>
        <w:bottom w:val="none" w:sz="0" w:space="0" w:color="auto"/>
        <w:right w:val="none" w:sz="0" w:space="0" w:color="auto"/>
      </w:divBdr>
    </w:div>
    <w:div w:id="925264837">
      <w:bodyDiv w:val="1"/>
      <w:marLeft w:val="0"/>
      <w:marRight w:val="0"/>
      <w:marTop w:val="0"/>
      <w:marBottom w:val="0"/>
      <w:divBdr>
        <w:top w:val="none" w:sz="0" w:space="0" w:color="auto"/>
        <w:left w:val="none" w:sz="0" w:space="0" w:color="auto"/>
        <w:bottom w:val="none" w:sz="0" w:space="0" w:color="auto"/>
        <w:right w:val="none" w:sz="0" w:space="0" w:color="auto"/>
      </w:divBdr>
    </w:div>
    <w:div w:id="946236184">
      <w:bodyDiv w:val="1"/>
      <w:marLeft w:val="0"/>
      <w:marRight w:val="0"/>
      <w:marTop w:val="0"/>
      <w:marBottom w:val="0"/>
      <w:divBdr>
        <w:top w:val="none" w:sz="0" w:space="0" w:color="auto"/>
        <w:left w:val="none" w:sz="0" w:space="0" w:color="auto"/>
        <w:bottom w:val="none" w:sz="0" w:space="0" w:color="auto"/>
        <w:right w:val="none" w:sz="0" w:space="0" w:color="auto"/>
      </w:divBdr>
    </w:div>
    <w:div w:id="955871286">
      <w:bodyDiv w:val="1"/>
      <w:marLeft w:val="0"/>
      <w:marRight w:val="0"/>
      <w:marTop w:val="0"/>
      <w:marBottom w:val="0"/>
      <w:divBdr>
        <w:top w:val="none" w:sz="0" w:space="0" w:color="auto"/>
        <w:left w:val="none" w:sz="0" w:space="0" w:color="auto"/>
        <w:bottom w:val="none" w:sz="0" w:space="0" w:color="auto"/>
        <w:right w:val="none" w:sz="0" w:space="0" w:color="auto"/>
      </w:divBdr>
    </w:div>
    <w:div w:id="961497770">
      <w:bodyDiv w:val="1"/>
      <w:marLeft w:val="0"/>
      <w:marRight w:val="0"/>
      <w:marTop w:val="0"/>
      <w:marBottom w:val="0"/>
      <w:divBdr>
        <w:top w:val="none" w:sz="0" w:space="0" w:color="auto"/>
        <w:left w:val="none" w:sz="0" w:space="0" w:color="auto"/>
        <w:bottom w:val="none" w:sz="0" w:space="0" w:color="auto"/>
        <w:right w:val="none" w:sz="0" w:space="0" w:color="auto"/>
      </w:divBdr>
    </w:div>
    <w:div w:id="1043872941">
      <w:bodyDiv w:val="1"/>
      <w:marLeft w:val="0"/>
      <w:marRight w:val="0"/>
      <w:marTop w:val="0"/>
      <w:marBottom w:val="0"/>
      <w:divBdr>
        <w:top w:val="none" w:sz="0" w:space="0" w:color="auto"/>
        <w:left w:val="none" w:sz="0" w:space="0" w:color="auto"/>
        <w:bottom w:val="none" w:sz="0" w:space="0" w:color="auto"/>
        <w:right w:val="none" w:sz="0" w:space="0" w:color="auto"/>
      </w:divBdr>
    </w:div>
    <w:div w:id="1051080015">
      <w:bodyDiv w:val="1"/>
      <w:marLeft w:val="0"/>
      <w:marRight w:val="0"/>
      <w:marTop w:val="0"/>
      <w:marBottom w:val="0"/>
      <w:divBdr>
        <w:top w:val="none" w:sz="0" w:space="0" w:color="auto"/>
        <w:left w:val="none" w:sz="0" w:space="0" w:color="auto"/>
        <w:bottom w:val="none" w:sz="0" w:space="0" w:color="auto"/>
        <w:right w:val="none" w:sz="0" w:space="0" w:color="auto"/>
      </w:divBdr>
    </w:div>
    <w:div w:id="1078210044">
      <w:bodyDiv w:val="1"/>
      <w:marLeft w:val="0"/>
      <w:marRight w:val="0"/>
      <w:marTop w:val="0"/>
      <w:marBottom w:val="0"/>
      <w:divBdr>
        <w:top w:val="none" w:sz="0" w:space="0" w:color="auto"/>
        <w:left w:val="none" w:sz="0" w:space="0" w:color="auto"/>
        <w:bottom w:val="none" w:sz="0" w:space="0" w:color="auto"/>
        <w:right w:val="none" w:sz="0" w:space="0" w:color="auto"/>
      </w:divBdr>
    </w:div>
    <w:div w:id="1188641878">
      <w:bodyDiv w:val="1"/>
      <w:marLeft w:val="0"/>
      <w:marRight w:val="0"/>
      <w:marTop w:val="0"/>
      <w:marBottom w:val="0"/>
      <w:divBdr>
        <w:top w:val="none" w:sz="0" w:space="0" w:color="auto"/>
        <w:left w:val="none" w:sz="0" w:space="0" w:color="auto"/>
        <w:bottom w:val="none" w:sz="0" w:space="0" w:color="auto"/>
        <w:right w:val="none" w:sz="0" w:space="0" w:color="auto"/>
      </w:divBdr>
      <w:divsChild>
        <w:div w:id="77480316">
          <w:marLeft w:val="0"/>
          <w:marRight w:val="0"/>
          <w:marTop w:val="0"/>
          <w:marBottom w:val="0"/>
          <w:divBdr>
            <w:top w:val="none" w:sz="0" w:space="0" w:color="auto"/>
            <w:left w:val="none" w:sz="0" w:space="0" w:color="auto"/>
            <w:bottom w:val="none" w:sz="0" w:space="0" w:color="auto"/>
            <w:right w:val="none" w:sz="0" w:space="0" w:color="auto"/>
          </w:divBdr>
          <w:divsChild>
            <w:div w:id="1584147124">
              <w:marLeft w:val="0"/>
              <w:marRight w:val="0"/>
              <w:marTop w:val="0"/>
              <w:marBottom w:val="237"/>
              <w:divBdr>
                <w:top w:val="none" w:sz="0" w:space="0" w:color="auto"/>
                <w:left w:val="none" w:sz="0" w:space="0" w:color="auto"/>
                <w:bottom w:val="none" w:sz="0" w:space="0" w:color="auto"/>
                <w:right w:val="none" w:sz="0" w:space="0" w:color="auto"/>
              </w:divBdr>
              <w:divsChild>
                <w:div w:id="1141117966">
                  <w:marLeft w:val="0"/>
                  <w:marRight w:val="0"/>
                  <w:marTop w:val="0"/>
                  <w:marBottom w:val="0"/>
                  <w:divBdr>
                    <w:top w:val="none" w:sz="0" w:space="0" w:color="auto"/>
                    <w:left w:val="none" w:sz="0" w:space="0" w:color="auto"/>
                    <w:bottom w:val="none" w:sz="0" w:space="0" w:color="auto"/>
                    <w:right w:val="none" w:sz="0" w:space="0" w:color="auto"/>
                  </w:divBdr>
                  <w:divsChild>
                    <w:div w:id="132212828">
                      <w:marLeft w:val="0"/>
                      <w:marRight w:val="0"/>
                      <w:marTop w:val="0"/>
                      <w:marBottom w:val="0"/>
                      <w:divBdr>
                        <w:top w:val="none" w:sz="0" w:space="0" w:color="auto"/>
                        <w:left w:val="none" w:sz="0" w:space="0" w:color="auto"/>
                        <w:bottom w:val="none" w:sz="0" w:space="0" w:color="auto"/>
                        <w:right w:val="none" w:sz="0" w:space="0" w:color="auto"/>
                      </w:divBdr>
                      <w:divsChild>
                        <w:div w:id="877397716">
                          <w:marLeft w:val="0"/>
                          <w:marRight w:val="0"/>
                          <w:marTop w:val="0"/>
                          <w:marBottom w:val="0"/>
                          <w:divBdr>
                            <w:top w:val="none" w:sz="0" w:space="0" w:color="auto"/>
                            <w:left w:val="none" w:sz="0" w:space="0" w:color="auto"/>
                            <w:bottom w:val="none" w:sz="0" w:space="0" w:color="auto"/>
                            <w:right w:val="none" w:sz="0" w:space="0" w:color="auto"/>
                          </w:divBdr>
                          <w:divsChild>
                            <w:div w:id="665984414">
                              <w:marLeft w:val="0"/>
                              <w:marRight w:val="0"/>
                              <w:marTop w:val="100"/>
                              <w:marBottom w:val="100"/>
                              <w:divBdr>
                                <w:top w:val="none" w:sz="0" w:space="0" w:color="auto"/>
                                <w:left w:val="none" w:sz="0" w:space="0" w:color="auto"/>
                                <w:bottom w:val="none" w:sz="0" w:space="0" w:color="auto"/>
                                <w:right w:val="none" w:sz="0" w:space="0" w:color="auto"/>
                              </w:divBdr>
                              <w:divsChild>
                                <w:div w:id="519972509">
                                  <w:marLeft w:val="0"/>
                                  <w:marRight w:val="0"/>
                                  <w:marTop w:val="100"/>
                                  <w:marBottom w:val="100"/>
                                  <w:divBdr>
                                    <w:top w:val="none" w:sz="0" w:space="0" w:color="EBEBEB"/>
                                    <w:left w:val="none" w:sz="0" w:space="0" w:color="EBEBEB"/>
                                    <w:bottom w:val="none" w:sz="0" w:space="0" w:color="EBEBEB"/>
                                    <w:right w:val="none" w:sz="0" w:space="0" w:color="EBEBEB"/>
                                  </w:divBdr>
                                  <w:divsChild>
                                    <w:div w:id="102191634">
                                      <w:marLeft w:val="0"/>
                                      <w:marRight w:val="0"/>
                                      <w:marTop w:val="0"/>
                                      <w:marBottom w:val="0"/>
                                      <w:divBdr>
                                        <w:top w:val="none" w:sz="0" w:space="0" w:color="auto"/>
                                        <w:left w:val="none" w:sz="0" w:space="0" w:color="auto"/>
                                        <w:bottom w:val="none" w:sz="0" w:space="0" w:color="auto"/>
                                        <w:right w:val="none" w:sz="0" w:space="0" w:color="auto"/>
                                      </w:divBdr>
                                      <w:divsChild>
                                        <w:div w:id="618024348">
                                          <w:marLeft w:val="0"/>
                                          <w:marRight w:val="0"/>
                                          <w:marTop w:val="0"/>
                                          <w:marBottom w:val="0"/>
                                          <w:divBdr>
                                            <w:top w:val="none" w:sz="0" w:space="0" w:color="auto"/>
                                            <w:left w:val="none" w:sz="0" w:space="0" w:color="auto"/>
                                            <w:bottom w:val="none" w:sz="0" w:space="0" w:color="auto"/>
                                            <w:right w:val="none" w:sz="0" w:space="0" w:color="auto"/>
                                          </w:divBdr>
                                          <w:divsChild>
                                            <w:div w:id="824513975">
                                              <w:marLeft w:val="0"/>
                                              <w:marRight w:val="0"/>
                                              <w:marTop w:val="0"/>
                                              <w:marBottom w:val="0"/>
                                              <w:divBdr>
                                                <w:top w:val="none" w:sz="0" w:space="0" w:color="auto"/>
                                                <w:left w:val="none" w:sz="0" w:space="0" w:color="auto"/>
                                                <w:bottom w:val="none" w:sz="0" w:space="0" w:color="auto"/>
                                                <w:right w:val="none" w:sz="0" w:space="0" w:color="auto"/>
                                              </w:divBdr>
                                              <w:divsChild>
                                                <w:div w:id="2066445498">
                                                  <w:marLeft w:val="0"/>
                                                  <w:marRight w:val="0"/>
                                                  <w:marTop w:val="0"/>
                                                  <w:marBottom w:val="0"/>
                                                  <w:divBdr>
                                                    <w:top w:val="none" w:sz="0" w:space="0" w:color="auto"/>
                                                    <w:left w:val="none" w:sz="0" w:space="0" w:color="auto"/>
                                                    <w:bottom w:val="none" w:sz="0" w:space="0" w:color="auto"/>
                                                    <w:right w:val="none" w:sz="0" w:space="0" w:color="auto"/>
                                                  </w:divBdr>
                                                  <w:divsChild>
                                                    <w:div w:id="1735619722">
                                                      <w:marLeft w:val="0"/>
                                                      <w:marRight w:val="0"/>
                                                      <w:marTop w:val="0"/>
                                                      <w:marBottom w:val="0"/>
                                                      <w:divBdr>
                                                        <w:top w:val="none" w:sz="0" w:space="0" w:color="auto"/>
                                                        <w:left w:val="none" w:sz="0" w:space="0" w:color="auto"/>
                                                        <w:bottom w:val="none" w:sz="0" w:space="0" w:color="auto"/>
                                                        <w:right w:val="none" w:sz="0" w:space="0" w:color="auto"/>
                                                      </w:divBdr>
                                                      <w:divsChild>
                                                        <w:div w:id="894241630">
                                                          <w:marLeft w:val="0"/>
                                                          <w:marRight w:val="0"/>
                                                          <w:marTop w:val="120"/>
                                                          <w:marBottom w:val="0"/>
                                                          <w:divBdr>
                                                            <w:top w:val="none" w:sz="0" w:space="0" w:color="auto"/>
                                                            <w:left w:val="none" w:sz="0" w:space="0" w:color="auto"/>
                                                            <w:bottom w:val="none" w:sz="0" w:space="0" w:color="auto"/>
                                                            <w:right w:val="none" w:sz="0" w:space="0" w:color="auto"/>
                                                          </w:divBdr>
                                                          <w:divsChild>
                                                            <w:div w:id="1729571494">
                                                              <w:marLeft w:val="0"/>
                                                              <w:marRight w:val="0"/>
                                                              <w:marTop w:val="0"/>
                                                              <w:marBottom w:val="0"/>
                                                              <w:divBdr>
                                                                <w:top w:val="none" w:sz="0" w:space="0" w:color="auto"/>
                                                                <w:left w:val="none" w:sz="0" w:space="0" w:color="auto"/>
                                                                <w:bottom w:val="none" w:sz="0" w:space="0" w:color="auto"/>
                                                                <w:right w:val="none" w:sz="0" w:space="0" w:color="auto"/>
                                                              </w:divBdr>
                                                              <w:divsChild>
                                                                <w:div w:id="2813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395906">
                                                          <w:marLeft w:val="0"/>
                                                          <w:marRight w:val="0"/>
                                                          <w:marTop w:val="120"/>
                                                          <w:marBottom w:val="0"/>
                                                          <w:divBdr>
                                                            <w:top w:val="none" w:sz="0" w:space="0" w:color="auto"/>
                                                            <w:left w:val="none" w:sz="0" w:space="0" w:color="auto"/>
                                                            <w:bottom w:val="none" w:sz="0" w:space="0" w:color="auto"/>
                                                            <w:right w:val="none" w:sz="0" w:space="0" w:color="auto"/>
                                                          </w:divBdr>
                                                          <w:divsChild>
                                                            <w:div w:id="364643990">
                                                              <w:marLeft w:val="0"/>
                                                              <w:marRight w:val="0"/>
                                                              <w:marTop w:val="0"/>
                                                              <w:marBottom w:val="0"/>
                                                              <w:divBdr>
                                                                <w:top w:val="none" w:sz="0" w:space="0" w:color="auto"/>
                                                                <w:left w:val="none" w:sz="0" w:space="0" w:color="auto"/>
                                                                <w:bottom w:val="none" w:sz="0" w:space="0" w:color="auto"/>
                                                                <w:right w:val="none" w:sz="0" w:space="0" w:color="auto"/>
                                                              </w:divBdr>
                                                            </w:div>
                                                          </w:divsChild>
                                                        </w:div>
                                                        <w:div w:id="1552495296">
                                                          <w:marLeft w:val="0"/>
                                                          <w:marRight w:val="0"/>
                                                          <w:marTop w:val="0"/>
                                                          <w:marBottom w:val="0"/>
                                                          <w:divBdr>
                                                            <w:top w:val="none" w:sz="0" w:space="0" w:color="auto"/>
                                                            <w:left w:val="none" w:sz="0" w:space="0" w:color="auto"/>
                                                            <w:bottom w:val="none" w:sz="0" w:space="0" w:color="auto"/>
                                                            <w:right w:val="none" w:sz="0" w:space="0" w:color="auto"/>
                                                          </w:divBdr>
                                                          <w:divsChild>
                                                            <w:div w:id="57098536">
                                                              <w:marLeft w:val="0"/>
                                                              <w:marRight w:val="0"/>
                                                              <w:marTop w:val="0"/>
                                                              <w:marBottom w:val="0"/>
                                                              <w:divBdr>
                                                                <w:top w:val="none" w:sz="0" w:space="0" w:color="auto"/>
                                                                <w:left w:val="none" w:sz="0" w:space="0" w:color="auto"/>
                                                                <w:bottom w:val="none" w:sz="0" w:space="0" w:color="auto"/>
                                                                <w:right w:val="none" w:sz="0" w:space="0" w:color="auto"/>
                                                              </w:divBdr>
                                                              <w:divsChild>
                                                                <w:div w:id="1090855054">
                                                                  <w:marLeft w:val="0"/>
                                                                  <w:marRight w:val="0"/>
                                                                  <w:marTop w:val="0"/>
                                                                  <w:marBottom w:val="0"/>
                                                                  <w:divBdr>
                                                                    <w:top w:val="none" w:sz="0" w:space="0" w:color="auto"/>
                                                                    <w:left w:val="none" w:sz="0" w:space="0" w:color="auto"/>
                                                                    <w:bottom w:val="none" w:sz="0" w:space="0" w:color="auto"/>
                                                                    <w:right w:val="none" w:sz="0" w:space="0" w:color="auto"/>
                                                                  </w:divBdr>
                                                                  <w:divsChild>
                                                                    <w:div w:id="1786577538">
                                                                      <w:marLeft w:val="0"/>
                                                                      <w:marRight w:val="0"/>
                                                                      <w:marTop w:val="0"/>
                                                                      <w:marBottom w:val="0"/>
                                                                      <w:divBdr>
                                                                        <w:top w:val="none" w:sz="0" w:space="0" w:color="auto"/>
                                                                        <w:left w:val="none" w:sz="0" w:space="0" w:color="auto"/>
                                                                        <w:bottom w:val="none" w:sz="0" w:space="0" w:color="auto"/>
                                                                        <w:right w:val="none" w:sz="0" w:space="0" w:color="auto"/>
                                                                      </w:divBdr>
                                                                      <w:divsChild>
                                                                        <w:div w:id="17352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82565">
                                                              <w:marLeft w:val="0"/>
                                                              <w:marRight w:val="0"/>
                                                              <w:marTop w:val="0"/>
                                                              <w:marBottom w:val="0"/>
                                                              <w:divBdr>
                                                                <w:top w:val="none" w:sz="0" w:space="0" w:color="auto"/>
                                                                <w:left w:val="none" w:sz="0" w:space="0" w:color="auto"/>
                                                                <w:bottom w:val="none" w:sz="0" w:space="0" w:color="auto"/>
                                                                <w:right w:val="none" w:sz="0" w:space="0" w:color="auto"/>
                                                              </w:divBdr>
                                                            </w:div>
                                                          </w:divsChild>
                                                        </w:div>
                                                        <w:div w:id="2030594702">
                                                          <w:marLeft w:val="0"/>
                                                          <w:marRight w:val="0"/>
                                                          <w:marTop w:val="100"/>
                                                          <w:marBottom w:val="0"/>
                                                          <w:divBdr>
                                                            <w:top w:val="none" w:sz="0" w:space="0" w:color="auto"/>
                                                            <w:left w:val="none" w:sz="0" w:space="0" w:color="auto"/>
                                                            <w:bottom w:val="none" w:sz="0" w:space="0" w:color="auto"/>
                                                            <w:right w:val="none" w:sz="0" w:space="0" w:color="auto"/>
                                                          </w:divBdr>
                                                        </w:div>
                                                        <w:div w:id="2043247030">
                                                          <w:marLeft w:val="0"/>
                                                          <w:marRight w:val="0"/>
                                                          <w:marTop w:val="120"/>
                                                          <w:marBottom w:val="0"/>
                                                          <w:divBdr>
                                                            <w:top w:val="none" w:sz="0" w:space="0" w:color="auto"/>
                                                            <w:left w:val="none" w:sz="0" w:space="0" w:color="auto"/>
                                                            <w:bottom w:val="none" w:sz="0" w:space="0" w:color="auto"/>
                                                            <w:right w:val="none" w:sz="0" w:space="0" w:color="auto"/>
                                                          </w:divBdr>
                                                          <w:divsChild>
                                                            <w:div w:id="160943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6608601">
                                  <w:marLeft w:val="0"/>
                                  <w:marRight w:val="0"/>
                                  <w:marTop w:val="100"/>
                                  <w:marBottom w:val="100"/>
                                  <w:divBdr>
                                    <w:top w:val="none" w:sz="0" w:space="0" w:color="EBEBEB"/>
                                    <w:left w:val="none" w:sz="0" w:space="0" w:color="EBEBEB"/>
                                    <w:bottom w:val="none" w:sz="0" w:space="0" w:color="EBEBEB"/>
                                    <w:right w:val="none" w:sz="0" w:space="0" w:color="EBEBEB"/>
                                  </w:divBdr>
                                  <w:divsChild>
                                    <w:div w:id="2053773136">
                                      <w:marLeft w:val="0"/>
                                      <w:marRight w:val="0"/>
                                      <w:marTop w:val="0"/>
                                      <w:marBottom w:val="0"/>
                                      <w:divBdr>
                                        <w:top w:val="none" w:sz="0" w:space="0" w:color="auto"/>
                                        <w:left w:val="none" w:sz="0" w:space="0" w:color="auto"/>
                                        <w:bottom w:val="none" w:sz="0" w:space="0" w:color="auto"/>
                                        <w:right w:val="none" w:sz="0" w:space="0" w:color="auto"/>
                                      </w:divBdr>
                                      <w:divsChild>
                                        <w:div w:id="509804947">
                                          <w:marLeft w:val="0"/>
                                          <w:marRight w:val="0"/>
                                          <w:marTop w:val="0"/>
                                          <w:marBottom w:val="0"/>
                                          <w:divBdr>
                                            <w:top w:val="none" w:sz="0" w:space="0" w:color="auto"/>
                                            <w:left w:val="none" w:sz="0" w:space="0" w:color="auto"/>
                                            <w:bottom w:val="none" w:sz="0" w:space="0" w:color="auto"/>
                                            <w:right w:val="none" w:sz="0" w:space="0" w:color="auto"/>
                                          </w:divBdr>
                                          <w:divsChild>
                                            <w:div w:id="885338199">
                                              <w:marLeft w:val="0"/>
                                              <w:marRight w:val="0"/>
                                              <w:marTop w:val="0"/>
                                              <w:marBottom w:val="0"/>
                                              <w:divBdr>
                                                <w:top w:val="none" w:sz="0" w:space="0" w:color="auto"/>
                                                <w:left w:val="none" w:sz="0" w:space="0" w:color="auto"/>
                                                <w:bottom w:val="none" w:sz="0" w:space="0" w:color="auto"/>
                                                <w:right w:val="none" w:sz="0" w:space="0" w:color="auto"/>
                                              </w:divBdr>
                                              <w:divsChild>
                                                <w:div w:id="502165226">
                                                  <w:marLeft w:val="0"/>
                                                  <w:marRight w:val="0"/>
                                                  <w:marTop w:val="0"/>
                                                  <w:marBottom w:val="0"/>
                                                  <w:divBdr>
                                                    <w:top w:val="none" w:sz="0" w:space="0" w:color="auto"/>
                                                    <w:left w:val="none" w:sz="0" w:space="0" w:color="auto"/>
                                                    <w:bottom w:val="none" w:sz="0" w:space="0" w:color="auto"/>
                                                    <w:right w:val="none" w:sz="0" w:space="0" w:color="auto"/>
                                                  </w:divBdr>
                                                  <w:divsChild>
                                                    <w:div w:id="872578384">
                                                      <w:marLeft w:val="0"/>
                                                      <w:marRight w:val="0"/>
                                                      <w:marTop w:val="0"/>
                                                      <w:marBottom w:val="0"/>
                                                      <w:divBdr>
                                                        <w:top w:val="none" w:sz="0" w:space="0" w:color="auto"/>
                                                        <w:left w:val="none" w:sz="0" w:space="0" w:color="auto"/>
                                                        <w:bottom w:val="none" w:sz="0" w:space="0" w:color="auto"/>
                                                        <w:right w:val="none" w:sz="0" w:space="0" w:color="auto"/>
                                                      </w:divBdr>
                                                      <w:divsChild>
                                                        <w:div w:id="289556960">
                                                          <w:marLeft w:val="0"/>
                                                          <w:marRight w:val="0"/>
                                                          <w:marTop w:val="100"/>
                                                          <w:marBottom w:val="0"/>
                                                          <w:divBdr>
                                                            <w:top w:val="none" w:sz="0" w:space="0" w:color="auto"/>
                                                            <w:left w:val="none" w:sz="0" w:space="0" w:color="auto"/>
                                                            <w:bottom w:val="none" w:sz="0" w:space="0" w:color="auto"/>
                                                            <w:right w:val="none" w:sz="0" w:space="0" w:color="auto"/>
                                                          </w:divBdr>
                                                        </w:div>
                                                        <w:div w:id="402872485">
                                                          <w:marLeft w:val="0"/>
                                                          <w:marRight w:val="0"/>
                                                          <w:marTop w:val="0"/>
                                                          <w:marBottom w:val="0"/>
                                                          <w:divBdr>
                                                            <w:top w:val="none" w:sz="0" w:space="0" w:color="auto"/>
                                                            <w:left w:val="none" w:sz="0" w:space="0" w:color="auto"/>
                                                            <w:bottom w:val="none" w:sz="0" w:space="0" w:color="auto"/>
                                                            <w:right w:val="none" w:sz="0" w:space="0" w:color="auto"/>
                                                          </w:divBdr>
                                                          <w:divsChild>
                                                            <w:div w:id="1204832991">
                                                              <w:marLeft w:val="0"/>
                                                              <w:marRight w:val="0"/>
                                                              <w:marTop w:val="0"/>
                                                              <w:marBottom w:val="0"/>
                                                              <w:divBdr>
                                                                <w:top w:val="none" w:sz="0" w:space="0" w:color="auto"/>
                                                                <w:left w:val="none" w:sz="0" w:space="0" w:color="auto"/>
                                                                <w:bottom w:val="none" w:sz="0" w:space="0" w:color="auto"/>
                                                                <w:right w:val="none" w:sz="0" w:space="0" w:color="auto"/>
                                                              </w:divBdr>
                                                              <w:divsChild>
                                                                <w:div w:id="1069305510">
                                                                  <w:marLeft w:val="0"/>
                                                                  <w:marRight w:val="0"/>
                                                                  <w:marTop w:val="0"/>
                                                                  <w:marBottom w:val="0"/>
                                                                  <w:divBdr>
                                                                    <w:top w:val="none" w:sz="0" w:space="0" w:color="auto"/>
                                                                    <w:left w:val="none" w:sz="0" w:space="0" w:color="auto"/>
                                                                    <w:bottom w:val="none" w:sz="0" w:space="0" w:color="auto"/>
                                                                    <w:right w:val="none" w:sz="0" w:space="0" w:color="auto"/>
                                                                  </w:divBdr>
                                                                  <w:divsChild>
                                                                    <w:div w:id="32000290">
                                                                      <w:marLeft w:val="0"/>
                                                                      <w:marRight w:val="0"/>
                                                                      <w:marTop w:val="0"/>
                                                                      <w:marBottom w:val="0"/>
                                                                      <w:divBdr>
                                                                        <w:top w:val="none" w:sz="0" w:space="0" w:color="auto"/>
                                                                        <w:left w:val="none" w:sz="0" w:space="0" w:color="auto"/>
                                                                        <w:bottom w:val="none" w:sz="0" w:space="0" w:color="auto"/>
                                                                        <w:right w:val="none" w:sz="0" w:space="0" w:color="auto"/>
                                                                      </w:divBdr>
                                                                      <w:divsChild>
                                                                        <w:div w:id="68113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22849">
                                                              <w:marLeft w:val="0"/>
                                                              <w:marRight w:val="0"/>
                                                              <w:marTop w:val="0"/>
                                                              <w:marBottom w:val="0"/>
                                                              <w:divBdr>
                                                                <w:top w:val="none" w:sz="0" w:space="0" w:color="auto"/>
                                                                <w:left w:val="none" w:sz="0" w:space="0" w:color="auto"/>
                                                                <w:bottom w:val="none" w:sz="0" w:space="0" w:color="auto"/>
                                                                <w:right w:val="none" w:sz="0" w:space="0" w:color="auto"/>
                                                              </w:divBdr>
                                                            </w:div>
                                                          </w:divsChild>
                                                        </w:div>
                                                        <w:div w:id="1347831574">
                                                          <w:marLeft w:val="0"/>
                                                          <w:marRight w:val="0"/>
                                                          <w:marTop w:val="120"/>
                                                          <w:marBottom w:val="0"/>
                                                          <w:divBdr>
                                                            <w:top w:val="none" w:sz="0" w:space="0" w:color="auto"/>
                                                            <w:left w:val="none" w:sz="0" w:space="0" w:color="auto"/>
                                                            <w:bottom w:val="none" w:sz="0" w:space="0" w:color="auto"/>
                                                            <w:right w:val="none" w:sz="0" w:space="0" w:color="auto"/>
                                                          </w:divBdr>
                                                          <w:divsChild>
                                                            <w:div w:id="961767767">
                                                              <w:marLeft w:val="0"/>
                                                              <w:marRight w:val="0"/>
                                                              <w:marTop w:val="0"/>
                                                              <w:marBottom w:val="0"/>
                                                              <w:divBdr>
                                                                <w:top w:val="none" w:sz="0" w:space="0" w:color="auto"/>
                                                                <w:left w:val="none" w:sz="0" w:space="0" w:color="auto"/>
                                                                <w:bottom w:val="none" w:sz="0" w:space="0" w:color="auto"/>
                                                                <w:right w:val="none" w:sz="0" w:space="0" w:color="auto"/>
                                                              </w:divBdr>
                                                              <w:divsChild>
                                                                <w:div w:id="197436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8071">
                                                          <w:marLeft w:val="0"/>
                                                          <w:marRight w:val="0"/>
                                                          <w:marTop w:val="120"/>
                                                          <w:marBottom w:val="0"/>
                                                          <w:divBdr>
                                                            <w:top w:val="none" w:sz="0" w:space="0" w:color="auto"/>
                                                            <w:left w:val="none" w:sz="0" w:space="0" w:color="auto"/>
                                                            <w:bottom w:val="none" w:sz="0" w:space="0" w:color="auto"/>
                                                            <w:right w:val="none" w:sz="0" w:space="0" w:color="auto"/>
                                                          </w:divBdr>
                                                          <w:divsChild>
                                                            <w:div w:id="1068458727">
                                                              <w:marLeft w:val="0"/>
                                                              <w:marRight w:val="0"/>
                                                              <w:marTop w:val="0"/>
                                                              <w:marBottom w:val="0"/>
                                                              <w:divBdr>
                                                                <w:top w:val="none" w:sz="0" w:space="0" w:color="auto"/>
                                                                <w:left w:val="none" w:sz="0" w:space="0" w:color="auto"/>
                                                                <w:bottom w:val="none" w:sz="0" w:space="0" w:color="auto"/>
                                                                <w:right w:val="none" w:sz="0" w:space="0" w:color="auto"/>
                                                              </w:divBdr>
                                                            </w:div>
                                                          </w:divsChild>
                                                        </w:div>
                                                        <w:div w:id="1461263539">
                                                          <w:marLeft w:val="0"/>
                                                          <w:marRight w:val="0"/>
                                                          <w:marTop w:val="120"/>
                                                          <w:marBottom w:val="0"/>
                                                          <w:divBdr>
                                                            <w:top w:val="none" w:sz="0" w:space="0" w:color="auto"/>
                                                            <w:left w:val="none" w:sz="0" w:space="0" w:color="auto"/>
                                                            <w:bottom w:val="none" w:sz="0" w:space="0" w:color="auto"/>
                                                            <w:right w:val="none" w:sz="0" w:space="0" w:color="auto"/>
                                                          </w:divBdr>
                                                          <w:divsChild>
                                                            <w:div w:id="11364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0975132">
                                  <w:marLeft w:val="0"/>
                                  <w:marRight w:val="0"/>
                                  <w:marTop w:val="100"/>
                                  <w:marBottom w:val="100"/>
                                  <w:divBdr>
                                    <w:top w:val="none" w:sz="0" w:space="0" w:color="EBEBEB"/>
                                    <w:left w:val="none" w:sz="0" w:space="0" w:color="EBEBEB"/>
                                    <w:bottom w:val="none" w:sz="0" w:space="0" w:color="EBEBEB"/>
                                    <w:right w:val="none" w:sz="0" w:space="0" w:color="EBEBEB"/>
                                  </w:divBdr>
                                  <w:divsChild>
                                    <w:div w:id="1975524377">
                                      <w:marLeft w:val="0"/>
                                      <w:marRight w:val="0"/>
                                      <w:marTop w:val="0"/>
                                      <w:marBottom w:val="0"/>
                                      <w:divBdr>
                                        <w:top w:val="none" w:sz="0" w:space="0" w:color="auto"/>
                                        <w:left w:val="none" w:sz="0" w:space="0" w:color="auto"/>
                                        <w:bottom w:val="none" w:sz="0" w:space="0" w:color="auto"/>
                                        <w:right w:val="none" w:sz="0" w:space="0" w:color="auto"/>
                                      </w:divBdr>
                                      <w:divsChild>
                                        <w:div w:id="1208370784">
                                          <w:marLeft w:val="0"/>
                                          <w:marRight w:val="0"/>
                                          <w:marTop w:val="0"/>
                                          <w:marBottom w:val="0"/>
                                          <w:divBdr>
                                            <w:top w:val="none" w:sz="0" w:space="0" w:color="auto"/>
                                            <w:left w:val="none" w:sz="0" w:space="0" w:color="auto"/>
                                            <w:bottom w:val="none" w:sz="0" w:space="0" w:color="auto"/>
                                            <w:right w:val="none" w:sz="0" w:space="0" w:color="auto"/>
                                          </w:divBdr>
                                          <w:divsChild>
                                            <w:div w:id="162749405">
                                              <w:marLeft w:val="0"/>
                                              <w:marRight w:val="0"/>
                                              <w:marTop w:val="0"/>
                                              <w:marBottom w:val="0"/>
                                              <w:divBdr>
                                                <w:top w:val="none" w:sz="0" w:space="0" w:color="auto"/>
                                                <w:left w:val="none" w:sz="0" w:space="0" w:color="auto"/>
                                                <w:bottom w:val="none" w:sz="0" w:space="0" w:color="auto"/>
                                                <w:right w:val="none" w:sz="0" w:space="0" w:color="auto"/>
                                              </w:divBdr>
                                              <w:divsChild>
                                                <w:div w:id="1458991846">
                                                  <w:marLeft w:val="0"/>
                                                  <w:marRight w:val="0"/>
                                                  <w:marTop w:val="0"/>
                                                  <w:marBottom w:val="0"/>
                                                  <w:divBdr>
                                                    <w:top w:val="none" w:sz="0" w:space="0" w:color="auto"/>
                                                    <w:left w:val="none" w:sz="0" w:space="0" w:color="auto"/>
                                                    <w:bottom w:val="none" w:sz="0" w:space="0" w:color="auto"/>
                                                    <w:right w:val="none" w:sz="0" w:space="0" w:color="auto"/>
                                                  </w:divBdr>
                                                  <w:divsChild>
                                                    <w:div w:id="1815297788">
                                                      <w:marLeft w:val="0"/>
                                                      <w:marRight w:val="0"/>
                                                      <w:marTop w:val="0"/>
                                                      <w:marBottom w:val="0"/>
                                                      <w:divBdr>
                                                        <w:top w:val="none" w:sz="0" w:space="0" w:color="auto"/>
                                                        <w:left w:val="none" w:sz="0" w:space="0" w:color="auto"/>
                                                        <w:bottom w:val="none" w:sz="0" w:space="0" w:color="auto"/>
                                                        <w:right w:val="none" w:sz="0" w:space="0" w:color="auto"/>
                                                      </w:divBdr>
                                                      <w:divsChild>
                                                        <w:div w:id="654795996">
                                                          <w:marLeft w:val="0"/>
                                                          <w:marRight w:val="0"/>
                                                          <w:marTop w:val="0"/>
                                                          <w:marBottom w:val="0"/>
                                                          <w:divBdr>
                                                            <w:top w:val="none" w:sz="0" w:space="0" w:color="auto"/>
                                                            <w:left w:val="none" w:sz="0" w:space="0" w:color="auto"/>
                                                            <w:bottom w:val="none" w:sz="0" w:space="0" w:color="auto"/>
                                                            <w:right w:val="none" w:sz="0" w:space="0" w:color="auto"/>
                                                          </w:divBdr>
                                                          <w:divsChild>
                                                            <w:div w:id="1819028030">
                                                              <w:marLeft w:val="0"/>
                                                              <w:marRight w:val="0"/>
                                                              <w:marTop w:val="0"/>
                                                              <w:marBottom w:val="0"/>
                                                              <w:divBdr>
                                                                <w:top w:val="none" w:sz="0" w:space="0" w:color="auto"/>
                                                                <w:left w:val="none" w:sz="0" w:space="0" w:color="auto"/>
                                                                <w:bottom w:val="none" w:sz="0" w:space="0" w:color="auto"/>
                                                                <w:right w:val="none" w:sz="0" w:space="0" w:color="auto"/>
                                                              </w:divBdr>
                                                            </w:div>
                                                            <w:div w:id="2036811270">
                                                              <w:marLeft w:val="0"/>
                                                              <w:marRight w:val="0"/>
                                                              <w:marTop w:val="0"/>
                                                              <w:marBottom w:val="0"/>
                                                              <w:divBdr>
                                                                <w:top w:val="none" w:sz="0" w:space="0" w:color="auto"/>
                                                                <w:left w:val="none" w:sz="0" w:space="0" w:color="auto"/>
                                                                <w:bottom w:val="none" w:sz="0" w:space="0" w:color="auto"/>
                                                                <w:right w:val="none" w:sz="0" w:space="0" w:color="auto"/>
                                                              </w:divBdr>
                                                              <w:divsChild>
                                                                <w:div w:id="491260598">
                                                                  <w:marLeft w:val="0"/>
                                                                  <w:marRight w:val="0"/>
                                                                  <w:marTop w:val="0"/>
                                                                  <w:marBottom w:val="0"/>
                                                                  <w:divBdr>
                                                                    <w:top w:val="none" w:sz="0" w:space="0" w:color="auto"/>
                                                                    <w:left w:val="none" w:sz="0" w:space="0" w:color="auto"/>
                                                                    <w:bottom w:val="none" w:sz="0" w:space="0" w:color="auto"/>
                                                                    <w:right w:val="none" w:sz="0" w:space="0" w:color="auto"/>
                                                                  </w:divBdr>
                                                                  <w:divsChild>
                                                                    <w:div w:id="382607393">
                                                                      <w:marLeft w:val="0"/>
                                                                      <w:marRight w:val="0"/>
                                                                      <w:marTop w:val="0"/>
                                                                      <w:marBottom w:val="0"/>
                                                                      <w:divBdr>
                                                                        <w:top w:val="none" w:sz="0" w:space="0" w:color="auto"/>
                                                                        <w:left w:val="none" w:sz="0" w:space="0" w:color="auto"/>
                                                                        <w:bottom w:val="none" w:sz="0" w:space="0" w:color="auto"/>
                                                                        <w:right w:val="none" w:sz="0" w:space="0" w:color="auto"/>
                                                                      </w:divBdr>
                                                                      <w:divsChild>
                                                                        <w:div w:id="210510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969105">
                                                          <w:marLeft w:val="0"/>
                                                          <w:marRight w:val="0"/>
                                                          <w:marTop w:val="120"/>
                                                          <w:marBottom w:val="0"/>
                                                          <w:divBdr>
                                                            <w:top w:val="none" w:sz="0" w:space="0" w:color="auto"/>
                                                            <w:left w:val="none" w:sz="0" w:space="0" w:color="auto"/>
                                                            <w:bottom w:val="none" w:sz="0" w:space="0" w:color="auto"/>
                                                            <w:right w:val="none" w:sz="0" w:space="0" w:color="auto"/>
                                                          </w:divBdr>
                                                          <w:divsChild>
                                                            <w:div w:id="544680607">
                                                              <w:marLeft w:val="0"/>
                                                              <w:marRight w:val="0"/>
                                                              <w:marTop w:val="0"/>
                                                              <w:marBottom w:val="0"/>
                                                              <w:divBdr>
                                                                <w:top w:val="none" w:sz="0" w:space="0" w:color="auto"/>
                                                                <w:left w:val="none" w:sz="0" w:space="0" w:color="auto"/>
                                                                <w:bottom w:val="none" w:sz="0" w:space="0" w:color="auto"/>
                                                                <w:right w:val="none" w:sz="0" w:space="0" w:color="auto"/>
                                                              </w:divBdr>
                                                              <w:divsChild>
                                                                <w:div w:id="209466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792965">
                                                          <w:marLeft w:val="0"/>
                                                          <w:marRight w:val="0"/>
                                                          <w:marTop w:val="120"/>
                                                          <w:marBottom w:val="0"/>
                                                          <w:divBdr>
                                                            <w:top w:val="none" w:sz="0" w:space="0" w:color="auto"/>
                                                            <w:left w:val="none" w:sz="0" w:space="0" w:color="auto"/>
                                                            <w:bottom w:val="none" w:sz="0" w:space="0" w:color="auto"/>
                                                            <w:right w:val="none" w:sz="0" w:space="0" w:color="auto"/>
                                                          </w:divBdr>
                                                          <w:divsChild>
                                                            <w:div w:id="910239359">
                                                              <w:marLeft w:val="0"/>
                                                              <w:marRight w:val="0"/>
                                                              <w:marTop w:val="0"/>
                                                              <w:marBottom w:val="0"/>
                                                              <w:divBdr>
                                                                <w:top w:val="none" w:sz="0" w:space="0" w:color="auto"/>
                                                                <w:left w:val="none" w:sz="0" w:space="0" w:color="auto"/>
                                                                <w:bottom w:val="none" w:sz="0" w:space="0" w:color="auto"/>
                                                                <w:right w:val="none" w:sz="0" w:space="0" w:color="auto"/>
                                                              </w:divBdr>
                                                            </w:div>
                                                          </w:divsChild>
                                                        </w:div>
                                                        <w:div w:id="1932158736">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00935554">
              <w:marLeft w:val="0"/>
              <w:marRight w:val="0"/>
              <w:marTop w:val="0"/>
              <w:marBottom w:val="237"/>
              <w:divBdr>
                <w:top w:val="none" w:sz="0" w:space="0" w:color="auto"/>
                <w:left w:val="none" w:sz="0" w:space="0" w:color="auto"/>
                <w:bottom w:val="none" w:sz="0" w:space="0" w:color="auto"/>
                <w:right w:val="none" w:sz="0" w:space="0" w:color="auto"/>
              </w:divBdr>
              <w:divsChild>
                <w:div w:id="2117678703">
                  <w:marLeft w:val="0"/>
                  <w:marRight w:val="0"/>
                  <w:marTop w:val="0"/>
                  <w:marBottom w:val="0"/>
                  <w:divBdr>
                    <w:top w:val="none" w:sz="0" w:space="0" w:color="auto"/>
                    <w:left w:val="none" w:sz="0" w:space="0" w:color="auto"/>
                    <w:bottom w:val="none" w:sz="0" w:space="0" w:color="auto"/>
                    <w:right w:val="none" w:sz="0" w:space="0" w:color="auto"/>
                  </w:divBdr>
                  <w:divsChild>
                    <w:div w:id="1373575817">
                      <w:marLeft w:val="0"/>
                      <w:marRight w:val="0"/>
                      <w:marTop w:val="0"/>
                      <w:marBottom w:val="0"/>
                      <w:divBdr>
                        <w:top w:val="none" w:sz="0" w:space="0" w:color="auto"/>
                        <w:left w:val="none" w:sz="0" w:space="0" w:color="auto"/>
                        <w:bottom w:val="none" w:sz="0" w:space="0" w:color="auto"/>
                        <w:right w:val="none" w:sz="0" w:space="0" w:color="auto"/>
                      </w:divBdr>
                      <w:divsChild>
                        <w:div w:id="1376539879">
                          <w:marLeft w:val="0"/>
                          <w:marRight w:val="0"/>
                          <w:marTop w:val="0"/>
                          <w:marBottom w:val="0"/>
                          <w:divBdr>
                            <w:top w:val="none" w:sz="0" w:space="0" w:color="auto"/>
                            <w:left w:val="none" w:sz="0" w:space="0" w:color="auto"/>
                            <w:bottom w:val="none" w:sz="0" w:space="0" w:color="auto"/>
                            <w:right w:val="none" w:sz="0" w:space="0" w:color="auto"/>
                          </w:divBdr>
                          <w:divsChild>
                            <w:div w:id="995451860">
                              <w:marLeft w:val="0"/>
                              <w:marRight w:val="0"/>
                              <w:marTop w:val="0"/>
                              <w:marBottom w:val="0"/>
                              <w:divBdr>
                                <w:top w:val="none" w:sz="0" w:space="0" w:color="auto"/>
                                <w:left w:val="none" w:sz="0" w:space="0" w:color="auto"/>
                                <w:bottom w:val="none" w:sz="0" w:space="0" w:color="auto"/>
                                <w:right w:val="none" w:sz="0" w:space="0" w:color="auto"/>
                              </w:divBdr>
                              <w:divsChild>
                                <w:div w:id="59837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799785">
          <w:marLeft w:val="0"/>
          <w:marRight w:val="0"/>
          <w:marTop w:val="0"/>
          <w:marBottom w:val="0"/>
          <w:divBdr>
            <w:top w:val="none" w:sz="0" w:space="0" w:color="auto"/>
            <w:left w:val="none" w:sz="0" w:space="0" w:color="auto"/>
            <w:bottom w:val="none" w:sz="0" w:space="0" w:color="auto"/>
            <w:right w:val="none" w:sz="0" w:space="0" w:color="auto"/>
          </w:divBdr>
        </w:div>
      </w:divsChild>
    </w:div>
    <w:div w:id="1237937653">
      <w:bodyDiv w:val="1"/>
      <w:marLeft w:val="0"/>
      <w:marRight w:val="0"/>
      <w:marTop w:val="0"/>
      <w:marBottom w:val="0"/>
      <w:divBdr>
        <w:top w:val="none" w:sz="0" w:space="0" w:color="auto"/>
        <w:left w:val="none" w:sz="0" w:space="0" w:color="auto"/>
        <w:bottom w:val="none" w:sz="0" w:space="0" w:color="auto"/>
        <w:right w:val="none" w:sz="0" w:space="0" w:color="auto"/>
      </w:divBdr>
    </w:div>
    <w:div w:id="1259287569">
      <w:bodyDiv w:val="1"/>
      <w:marLeft w:val="0"/>
      <w:marRight w:val="0"/>
      <w:marTop w:val="0"/>
      <w:marBottom w:val="0"/>
      <w:divBdr>
        <w:top w:val="none" w:sz="0" w:space="0" w:color="auto"/>
        <w:left w:val="none" w:sz="0" w:space="0" w:color="auto"/>
        <w:bottom w:val="none" w:sz="0" w:space="0" w:color="auto"/>
        <w:right w:val="none" w:sz="0" w:space="0" w:color="auto"/>
      </w:divBdr>
    </w:div>
    <w:div w:id="1260675012">
      <w:bodyDiv w:val="1"/>
      <w:marLeft w:val="0"/>
      <w:marRight w:val="0"/>
      <w:marTop w:val="0"/>
      <w:marBottom w:val="0"/>
      <w:divBdr>
        <w:top w:val="none" w:sz="0" w:space="0" w:color="auto"/>
        <w:left w:val="none" w:sz="0" w:space="0" w:color="auto"/>
        <w:bottom w:val="none" w:sz="0" w:space="0" w:color="auto"/>
        <w:right w:val="none" w:sz="0" w:space="0" w:color="auto"/>
      </w:divBdr>
    </w:div>
    <w:div w:id="1305895271">
      <w:bodyDiv w:val="1"/>
      <w:marLeft w:val="0"/>
      <w:marRight w:val="0"/>
      <w:marTop w:val="0"/>
      <w:marBottom w:val="0"/>
      <w:divBdr>
        <w:top w:val="none" w:sz="0" w:space="0" w:color="auto"/>
        <w:left w:val="none" w:sz="0" w:space="0" w:color="auto"/>
        <w:bottom w:val="none" w:sz="0" w:space="0" w:color="auto"/>
        <w:right w:val="none" w:sz="0" w:space="0" w:color="auto"/>
      </w:divBdr>
    </w:div>
    <w:div w:id="1342706137">
      <w:bodyDiv w:val="1"/>
      <w:marLeft w:val="0"/>
      <w:marRight w:val="0"/>
      <w:marTop w:val="0"/>
      <w:marBottom w:val="0"/>
      <w:divBdr>
        <w:top w:val="none" w:sz="0" w:space="0" w:color="auto"/>
        <w:left w:val="none" w:sz="0" w:space="0" w:color="auto"/>
        <w:bottom w:val="none" w:sz="0" w:space="0" w:color="auto"/>
        <w:right w:val="none" w:sz="0" w:space="0" w:color="auto"/>
      </w:divBdr>
    </w:div>
    <w:div w:id="1375233839">
      <w:bodyDiv w:val="1"/>
      <w:marLeft w:val="0"/>
      <w:marRight w:val="0"/>
      <w:marTop w:val="0"/>
      <w:marBottom w:val="0"/>
      <w:divBdr>
        <w:top w:val="none" w:sz="0" w:space="0" w:color="auto"/>
        <w:left w:val="none" w:sz="0" w:space="0" w:color="auto"/>
        <w:bottom w:val="none" w:sz="0" w:space="0" w:color="auto"/>
        <w:right w:val="none" w:sz="0" w:space="0" w:color="auto"/>
      </w:divBdr>
    </w:div>
    <w:div w:id="1448154997">
      <w:bodyDiv w:val="1"/>
      <w:marLeft w:val="0"/>
      <w:marRight w:val="0"/>
      <w:marTop w:val="0"/>
      <w:marBottom w:val="0"/>
      <w:divBdr>
        <w:top w:val="none" w:sz="0" w:space="0" w:color="auto"/>
        <w:left w:val="none" w:sz="0" w:space="0" w:color="auto"/>
        <w:bottom w:val="none" w:sz="0" w:space="0" w:color="auto"/>
        <w:right w:val="none" w:sz="0" w:space="0" w:color="auto"/>
      </w:divBdr>
    </w:div>
    <w:div w:id="1493527910">
      <w:bodyDiv w:val="1"/>
      <w:marLeft w:val="0"/>
      <w:marRight w:val="0"/>
      <w:marTop w:val="0"/>
      <w:marBottom w:val="0"/>
      <w:divBdr>
        <w:top w:val="none" w:sz="0" w:space="0" w:color="auto"/>
        <w:left w:val="none" w:sz="0" w:space="0" w:color="auto"/>
        <w:bottom w:val="none" w:sz="0" w:space="0" w:color="auto"/>
        <w:right w:val="none" w:sz="0" w:space="0" w:color="auto"/>
      </w:divBdr>
    </w:div>
    <w:div w:id="1495100055">
      <w:bodyDiv w:val="1"/>
      <w:marLeft w:val="0"/>
      <w:marRight w:val="0"/>
      <w:marTop w:val="0"/>
      <w:marBottom w:val="0"/>
      <w:divBdr>
        <w:top w:val="none" w:sz="0" w:space="0" w:color="auto"/>
        <w:left w:val="none" w:sz="0" w:space="0" w:color="auto"/>
        <w:bottom w:val="none" w:sz="0" w:space="0" w:color="auto"/>
        <w:right w:val="none" w:sz="0" w:space="0" w:color="auto"/>
      </w:divBdr>
    </w:div>
    <w:div w:id="1502888311">
      <w:bodyDiv w:val="1"/>
      <w:marLeft w:val="0"/>
      <w:marRight w:val="0"/>
      <w:marTop w:val="0"/>
      <w:marBottom w:val="0"/>
      <w:divBdr>
        <w:top w:val="none" w:sz="0" w:space="0" w:color="auto"/>
        <w:left w:val="none" w:sz="0" w:space="0" w:color="auto"/>
        <w:bottom w:val="none" w:sz="0" w:space="0" w:color="auto"/>
        <w:right w:val="none" w:sz="0" w:space="0" w:color="auto"/>
      </w:divBdr>
    </w:div>
    <w:div w:id="1538002821">
      <w:bodyDiv w:val="1"/>
      <w:marLeft w:val="0"/>
      <w:marRight w:val="0"/>
      <w:marTop w:val="0"/>
      <w:marBottom w:val="0"/>
      <w:divBdr>
        <w:top w:val="none" w:sz="0" w:space="0" w:color="auto"/>
        <w:left w:val="none" w:sz="0" w:space="0" w:color="auto"/>
        <w:bottom w:val="none" w:sz="0" w:space="0" w:color="auto"/>
        <w:right w:val="none" w:sz="0" w:space="0" w:color="auto"/>
      </w:divBdr>
    </w:div>
    <w:div w:id="1565413011">
      <w:bodyDiv w:val="1"/>
      <w:marLeft w:val="0"/>
      <w:marRight w:val="0"/>
      <w:marTop w:val="0"/>
      <w:marBottom w:val="0"/>
      <w:divBdr>
        <w:top w:val="none" w:sz="0" w:space="0" w:color="auto"/>
        <w:left w:val="none" w:sz="0" w:space="0" w:color="auto"/>
        <w:bottom w:val="none" w:sz="0" w:space="0" w:color="auto"/>
        <w:right w:val="none" w:sz="0" w:space="0" w:color="auto"/>
      </w:divBdr>
    </w:div>
    <w:div w:id="1579435632">
      <w:bodyDiv w:val="1"/>
      <w:marLeft w:val="0"/>
      <w:marRight w:val="0"/>
      <w:marTop w:val="0"/>
      <w:marBottom w:val="0"/>
      <w:divBdr>
        <w:top w:val="none" w:sz="0" w:space="0" w:color="auto"/>
        <w:left w:val="none" w:sz="0" w:space="0" w:color="auto"/>
        <w:bottom w:val="none" w:sz="0" w:space="0" w:color="auto"/>
        <w:right w:val="none" w:sz="0" w:space="0" w:color="auto"/>
      </w:divBdr>
    </w:div>
    <w:div w:id="1591355631">
      <w:bodyDiv w:val="1"/>
      <w:marLeft w:val="0"/>
      <w:marRight w:val="0"/>
      <w:marTop w:val="0"/>
      <w:marBottom w:val="0"/>
      <w:divBdr>
        <w:top w:val="none" w:sz="0" w:space="0" w:color="auto"/>
        <w:left w:val="none" w:sz="0" w:space="0" w:color="auto"/>
        <w:bottom w:val="none" w:sz="0" w:space="0" w:color="auto"/>
        <w:right w:val="none" w:sz="0" w:space="0" w:color="auto"/>
      </w:divBdr>
    </w:div>
    <w:div w:id="1704596084">
      <w:bodyDiv w:val="1"/>
      <w:marLeft w:val="0"/>
      <w:marRight w:val="0"/>
      <w:marTop w:val="0"/>
      <w:marBottom w:val="0"/>
      <w:divBdr>
        <w:top w:val="none" w:sz="0" w:space="0" w:color="auto"/>
        <w:left w:val="none" w:sz="0" w:space="0" w:color="auto"/>
        <w:bottom w:val="none" w:sz="0" w:space="0" w:color="auto"/>
        <w:right w:val="none" w:sz="0" w:space="0" w:color="auto"/>
      </w:divBdr>
    </w:div>
    <w:div w:id="1728915552">
      <w:bodyDiv w:val="1"/>
      <w:marLeft w:val="0"/>
      <w:marRight w:val="0"/>
      <w:marTop w:val="0"/>
      <w:marBottom w:val="0"/>
      <w:divBdr>
        <w:top w:val="none" w:sz="0" w:space="0" w:color="auto"/>
        <w:left w:val="none" w:sz="0" w:space="0" w:color="auto"/>
        <w:bottom w:val="none" w:sz="0" w:space="0" w:color="auto"/>
        <w:right w:val="none" w:sz="0" w:space="0" w:color="auto"/>
      </w:divBdr>
    </w:div>
    <w:div w:id="1761218555">
      <w:bodyDiv w:val="1"/>
      <w:marLeft w:val="0"/>
      <w:marRight w:val="0"/>
      <w:marTop w:val="0"/>
      <w:marBottom w:val="0"/>
      <w:divBdr>
        <w:top w:val="none" w:sz="0" w:space="0" w:color="auto"/>
        <w:left w:val="none" w:sz="0" w:space="0" w:color="auto"/>
        <w:bottom w:val="none" w:sz="0" w:space="0" w:color="auto"/>
        <w:right w:val="none" w:sz="0" w:space="0" w:color="auto"/>
      </w:divBdr>
    </w:div>
    <w:div w:id="1776166467">
      <w:bodyDiv w:val="1"/>
      <w:marLeft w:val="0"/>
      <w:marRight w:val="0"/>
      <w:marTop w:val="0"/>
      <w:marBottom w:val="0"/>
      <w:divBdr>
        <w:top w:val="none" w:sz="0" w:space="0" w:color="auto"/>
        <w:left w:val="none" w:sz="0" w:space="0" w:color="auto"/>
        <w:bottom w:val="none" w:sz="0" w:space="0" w:color="auto"/>
        <w:right w:val="none" w:sz="0" w:space="0" w:color="auto"/>
      </w:divBdr>
    </w:div>
    <w:div w:id="1828593169">
      <w:bodyDiv w:val="1"/>
      <w:marLeft w:val="0"/>
      <w:marRight w:val="0"/>
      <w:marTop w:val="0"/>
      <w:marBottom w:val="0"/>
      <w:divBdr>
        <w:top w:val="none" w:sz="0" w:space="0" w:color="auto"/>
        <w:left w:val="none" w:sz="0" w:space="0" w:color="auto"/>
        <w:bottom w:val="none" w:sz="0" w:space="0" w:color="auto"/>
        <w:right w:val="none" w:sz="0" w:space="0" w:color="auto"/>
      </w:divBdr>
    </w:div>
    <w:div w:id="1890533886">
      <w:bodyDiv w:val="1"/>
      <w:marLeft w:val="0"/>
      <w:marRight w:val="0"/>
      <w:marTop w:val="0"/>
      <w:marBottom w:val="0"/>
      <w:divBdr>
        <w:top w:val="none" w:sz="0" w:space="0" w:color="auto"/>
        <w:left w:val="none" w:sz="0" w:space="0" w:color="auto"/>
        <w:bottom w:val="none" w:sz="0" w:space="0" w:color="auto"/>
        <w:right w:val="none" w:sz="0" w:space="0" w:color="auto"/>
      </w:divBdr>
    </w:div>
    <w:div w:id="1976911104">
      <w:bodyDiv w:val="1"/>
      <w:marLeft w:val="0"/>
      <w:marRight w:val="0"/>
      <w:marTop w:val="0"/>
      <w:marBottom w:val="0"/>
      <w:divBdr>
        <w:top w:val="none" w:sz="0" w:space="0" w:color="auto"/>
        <w:left w:val="none" w:sz="0" w:space="0" w:color="auto"/>
        <w:bottom w:val="none" w:sz="0" w:space="0" w:color="auto"/>
        <w:right w:val="none" w:sz="0" w:space="0" w:color="auto"/>
      </w:divBdr>
    </w:div>
    <w:div w:id="2070879913">
      <w:bodyDiv w:val="1"/>
      <w:marLeft w:val="0"/>
      <w:marRight w:val="0"/>
      <w:marTop w:val="0"/>
      <w:marBottom w:val="0"/>
      <w:divBdr>
        <w:top w:val="none" w:sz="0" w:space="0" w:color="auto"/>
        <w:left w:val="none" w:sz="0" w:space="0" w:color="auto"/>
        <w:bottom w:val="none" w:sz="0" w:space="0" w:color="auto"/>
        <w:right w:val="none" w:sz="0" w:space="0" w:color="auto"/>
      </w:divBdr>
      <w:divsChild>
        <w:div w:id="943003002">
          <w:marLeft w:val="0"/>
          <w:marRight w:val="0"/>
          <w:marTop w:val="0"/>
          <w:marBottom w:val="0"/>
          <w:divBdr>
            <w:top w:val="none" w:sz="0" w:space="0" w:color="auto"/>
            <w:left w:val="none" w:sz="0" w:space="0" w:color="auto"/>
            <w:bottom w:val="none" w:sz="0" w:space="0" w:color="auto"/>
            <w:right w:val="none" w:sz="0" w:space="0" w:color="auto"/>
          </w:divBdr>
          <w:divsChild>
            <w:div w:id="1352679960">
              <w:marLeft w:val="0"/>
              <w:marRight w:val="0"/>
              <w:marTop w:val="0"/>
              <w:marBottom w:val="237"/>
              <w:divBdr>
                <w:top w:val="none" w:sz="0" w:space="0" w:color="auto"/>
                <w:left w:val="none" w:sz="0" w:space="0" w:color="auto"/>
                <w:bottom w:val="none" w:sz="0" w:space="0" w:color="auto"/>
                <w:right w:val="none" w:sz="0" w:space="0" w:color="auto"/>
              </w:divBdr>
              <w:divsChild>
                <w:div w:id="1753241181">
                  <w:marLeft w:val="0"/>
                  <w:marRight w:val="0"/>
                  <w:marTop w:val="0"/>
                  <w:marBottom w:val="0"/>
                  <w:divBdr>
                    <w:top w:val="none" w:sz="0" w:space="0" w:color="auto"/>
                    <w:left w:val="none" w:sz="0" w:space="0" w:color="auto"/>
                    <w:bottom w:val="none" w:sz="0" w:space="0" w:color="auto"/>
                    <w:right w:val="none" w:sz="0" w:space="0" w:color="auto"/>
                  </w:divBdr>
                  <w:divsChild>
                    <w:div w:id="2014992516">
                      <w:marLeft w:val="0"/>
                      <w:marRight w:val="0"/>
                      <w:marTop w:val="0"/>
                      <w:marBottom w:val="0"/>
                      <w:divBdr>
                        <w:top w:val="none" w:sz="0" w:space="0" w:color="auto"/>
                        <w:left w:val="none" w:sz="0" w:space="0" w:color="auto"/>
                        <w:bottom w:val="none" w:sz="0" w:space="0" w:color="auto"/>
                        <w:right w:val="none" w:sz="0" w:space="0" w:color="auto"/>
                      </w:divBdr>
                      <w:divsChild>
                        <w:div w:id="2041588308">
                          <w:marLeft w:val="0"/>
                          <w:marRight w:val="0"/>
                          <w:marTop w:val="0"/>
                          <w:marBottom w:val="0"/>
                          <w:divBdr>
                            <w:top w:val="none" w:sz="0" w:space="0" w:color="auto"/>
                            <w:left w:val="none" w:sz="0" w:space="0" w:color="auto"/>
                            <w:bottom w:val="none" w:sz="0" w:space="0" w:color="auto"/>
                            <w:right w:val="none" w:sz="0" w:space="0" w:color="auto"/>
                          </w:divBdr>
                          <w:divsChild>
                            <w:div w:id="1844735153">
                              <w:marLeft w:val="0"/>
                              <w:marRight w:val="0"/>
                              <w:marTop w:val="100"/>
                              <w:marBottom w:val="100"/>
                              <w:divBdr>
                                <w:top w:val="none" w:sz="0" w:space="0" w:color="auto"/>
                                <w:left w:val="none" w:sz="0" w:space="0" w:color="auto"/>
                                <w:bottom w:val="none" w:sz="0" w:space="0" w:color="auto"/>
                                <w:right w:val="none" w:sz="0" w:space="0" w:color="auto"/>
                              </w:divBdr>
                              <w:divsChild>
                                <w:div w:id="370302582">
                                  <w:marLeft w:val="0"/>
                                  <w:marRight w:val="0"/>
                                  <w:marTop w:val="100"/>
                                  <w:marBottom w:val="100"/>
                                  <w:divBdr>
                                    <w:top w:val="none" w:sz="0" w:space="0" w:color="EBEBEB"/>
                                    <w:left w:val="none" w:sz="0" w:space="0" w:color="EBEBEB"/>
                                    <w:bottom w:val="none" w:sz="0" w:space="0" w:color="EBEBEB"/>
                                    <w:right w:val="none" w:sz="0" w:space="0" w:color="EBEBEB"/>
                                  </w:divBdr>
                                  <w:divsChild>
                                    <w:div w:id="1046220394">
                                      <w:marLeft w:val="0"/>
                                      <w:marRight w:val="0"/>
                                      <w:marTop w:val="0"/>
                                      <w:marBottom w:val="0"/>
                                      <w:divBdr>
                                        <w:top w:val="none" w:sz="0" w:space="0" w:color="auto"/>
                                        <w:left w:val="none" w:sz="0" w:space="0" w:color="auto"/>
                                        <w:bottom w:val="none" w:sz="0" w:space="0" w:color="auto"/>
                                        <w:right w:val="none" w:sz="0" w:space="0" w:color="auto"/>
                                      </w:divBdr>
                                      <w:divsChild>
                                        <w:div w:id="831330391">
                                          <w:marLeft w:val="0"/>
                                          <w:marRight w:val="0"/>
                                          <w:marTop w:val="0"/>
                                          <w:marBottom w:val="0"/>
                                          <w:divBdr>
                                            <w:top w:val="none" w:sz="0" w:space="0" w:color="auto"/>
                                            <w:left w:val="none" w:sz="0" w:space="0" w:color="auto"/>
                                            <w:bottom w:val="none" w:sz="0" w:space="0" w:color="auto"/>
                                            <w:right w:val="none" w:sz="0" w:space="0" w:color="auto"/>
                                          </w:divBdr>
                                          <w:divsChild>
                                            <w:div w:id="1553228728">
                                              <w:marLeft w:val="0"/>
                                              <w:marRight w:val="0"/>
                                              <w:marTop w:val="0"/>
                                              <w:marBottom w:val="0"/>
                                              <w:divBdr>
                                                <w:top w:val="none" w:sz="0" w:space="0" w:color="auto"/>
                                                <w:left w:val="none" w:sz="0" w:space="0" w:color="auto"/>
                                                <w:bottom w:val="none" w:sz="0" w:space="0" w:color="auto"/>
                                                <w:right w:val="none" w:sz="0" w:space="0" w:color="auto"/>
                                              </w:divBdr>
                                              <w:divsChild>
                                                <w:div w:id="945117166">
                                                  <w:marLeft w:val="0"/>
                                                  <w:marRight w:val="0"/>
                                                  <w:marTop w:val="0"/>
                                                  <w:marBottom w:val="0"/>
                                                  <w:divBdr>
                                                    <w:top w:val="none" w:sz="0" w:space="0" w:color="auto"/>
                                                    <w:left w:val="none" w:sz="0" w:space="0" w:color="auto"/>
                                                    <w:bottom w:val="none" w:sz="0" w:space="0" w:color="auto"/>
                                                    <w:right w:val="none" w:sz="0" w:space="0" w:color="auto"/>
                                                  </w:divBdr>
                                                  <w:divsChild>
                                                    <w:div w:id="1548223857">
                                                      <w:marLeft w:val="0"/>
                                                      <w:marRight w:val="0"/>
                                                      <w:marTop w:val="0"/>
                                                      <w:marBottom w:val="0"/>
                                                      <w:divBdr>
                                                        <w:top w:val="none" w:sz="0" w:space="0" w:color="auto"/>
                                                        <w:left w:val="none" w:sz="0" w:space="0" w:color="auto"/>
                                                        <w:bottom w:val="none" w:sz="0" w:space="0" w:color="auto"/>
                                                        <w:right w:val="none" w:sz="0" w:space="0" w:color="auto"/>
                                                      </w:divBdr>
                                                      <w:divsChild>
                                                        <w:div w:id="120880700">
                                                          <w:marLeft w:val="0"/>
                                                          <w:marRight w:val="0"/>
                                                          <w:marTop w:val="0"/>
                                                          <w:marBottom w:val="0"/>
                                                          <w:divBdr>
                                                            <w:top w:val="none" w:sz="0" w:space="0" w:color="auto"/>
                                                            <w:left w:val="none" w:sz="0" w:space="0" w:color="auto"/>
                                                            <w:bottom w:val="none" w:sz="0" w:space="0" w:color="auto"/>
                                                            <w:right w:val="none" w:sz="0" w:space="0" w:color="auto"/>
                                                          </w:divBdr>
                                                          <w:divsChild>
                                                            <w:div w:id="611598357">
                                                              <w:marLeft w:val="0"/>
                                                              <w:marRight w:val="0"/>
                                                              <w:marTop w:val="0"/>
                                                              <w:marBottom w:val="0"/>
                                                              <w:divBdr>
                                                                <w:top w:val="none" w:sz="0" w:space="0" w:color="auto"/>
                                                                <w:left w:val="none" w:sz="0" w:space="0" w:color="auto"/>
                                                                <w:bottom w:val="none" w:sz="0" w:space="0" w:color="auto"/>
                                                                <w:right w:val="none" w:sz="0" w:space="0" w:color="auto"/>
                                                              </w:divBdr>
                                                            </w:div>
                                                            <w:div w:id="719525010">
                                                              <w:marLeft w:val="0"/>
                                                              <w:marRight w:val="0"/>
                                                              <w:marTop w:val="0"/>
                                                              <w:marBottom w:val="0"/>
                                                              <w:divBdr>
                                                                <w:top w:val="none" w:sz="0" w:space="0" w:color="auto"/>
                                                                <w:left w:val="none" w:sz="0" w:space="0" w:color="auto"/>
                                                                <w:bottom w:val="none" w:sz="0" w:space="0" w:color="auto"/>
                                                                <w:right w:val="none" w:sz="0" w:space="0" w:color="auto"/>
                                                              </w:divBdr>
                                                              <w:divsChild>
                                                                <w:div w:id="1120689533">
                                                                  <w:marLeft w:val="0"/>
                                                                  <w:marRight w:val="0"/>
                                                                  <w:marTop w:val="0"/>
                                                                  <w:marBottom w:val="0"/>
                                                                  <w:divBdr>
                                                                    <w:top w:val="none" w:sz="0" w:space="0" w:color="auto"/>
                                                                    <w:left w:val="none" w:sz="0" w:space="0" w:color="auto"/>
                                                                    <w:bottom w:val="none" w:sz="0" w:space="0" w:color="auto"/>
                                                                    <w:right w:val="none" w:sz="0" w:space="0" w:color="auto"/>
                                                                  </w:divBdr>
                                                                  <w:divsChild>
                                                                    <w:div w:id="732628834">
                                                                      <w:marLeft w:val="0"/>
                                                                      <w:marRight w:val="0"/>
                                                                      <w:marTop w:val="0"/>
                                                                      <w:marBottom w:val="0"/>
                                                                      <w:divBdr>
                                                                        <w:top w:val="none" w:sz="0" w:space="0" w:color="auto"/>
                                                                        <w:left w:val="none" w:sz="0" w:space="0" w:color="auto"/>
                                                                        <w:bottom w:val="none" w:sz="0" w:space="0" w:color="auto"/>
                                                                        <w:right w:val="none" w:sz="0" w:space="0" w:color="auto"/>
                                                                      </w:divBdr>
                                                                      <w:divsChild>
                                                                        <w:div w:id="37959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283770">
                                                          <w:marLeft w:val="0"/>
                                                          <w:marRight w:val="0"/>
                                                          <w:marTop w:val="100"/>
                                                          <w:marBottom w:val="0"/>
                                                          <w:divBdr>
                                                            <w:top w:val="none" w:sz="0" w:space="0" w:color="auto"/>
                                                            <w:left w:val="none" w:sz="0" w:space="0" w:color="auto"/>
                                                            <w:bottom w:val="none" w:sz="0" w:space="0" w:color="auto"/>
                                                            <w:right w:val="none" w:sz="0" w:space="0" w:color="auto"/>
                                                          </w:divBdr>
                                                        </w:div>
                                                        <w:div w:id="709183426">
                                                          <w:marLeft w:val="0"/>
                                                          <w:marRight w:val="0"/>
                                                          <w:marTop w:val="120"/>
                                                          <w:marBottom w:val="0"/>
                                                          <w:divBdr>
                                                            <w:top w:val="none" w:sz="0" w:space="0" w:color="auto"/>
                                                            <w:left w:val="none" w:sz="0" w:space="0" w:color="auto"/>
                                                            <w:bottom w:val="none" w:sz="0" w:space="0" w:color="auto"/>
                                                            <w:right w:val="none" w:sz="0" w:space="0" w:color="auto"/>
                                                          </w:divBdr>
                                                          <w:divsChild>
                                                            <w:div w:id="441917780">
                                                              <w:marLeft w:val="0"/>
                                                              <w:marRight w:val="0"/>
                                                              <w:marTop w:val="0"/>
                                                              <w:marBottom w:val="0"/>
                                                              <w:divBdr>
                                                                <w:top w:val="none" w:sz="0" w:space="0" w:color="auto"/>
                                                                <w:left w:val="none" w:sz="0" w:space="0" w:color="auto"/>
                                                                <w:bottom w:val="none" w:sz="0" w:space="0" w:color="auto"/>
                                                                <w:right w:val="none" w:sz="0" w:space="0" w:color="auto"/>
                                                              </w:divBdr>
                                                              <w:divsChild>
                                                                <w:div w:id="165093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88762">
                                                          <w:marLeft w:val="0"/>
                                                          <w:marRight w:val="0"/>
                                                          <w:marTop w:val="120"/>
                                                          <w:marBottom w:val="0"/>
                                                          <w:divBdr>
                                                            <w:top w:val="none" w:sz="0" w:space="0" w:color="auto"/>
                                                            <w:left w:val="none" w:sz="0" w:space="0" w:color="auto"/>
                                                            <w:bottom w:val="none" w:sz="0" w:space="0" w:color="auto"/>
                                                            <w:right w:val="none" w:sz="0" w:space="0" w:color="auto"/>
                                                          </w:divBdr>
                                                          <w:divsChild>
                                                            <w:div w:id="174799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839723">
                                  <w:marLeft w:val="0"/>
                                  <w:marRight w:val="0"/>
                                  <w:marTop w:val="100"/>
                                  <w:marBottom w:val="100"/>
                                  <w:divBdr>
                                    <w:top w:val="none" w:sz="0" w:space="0" w:color="EBEBEB"/>
                                    <w:left w:val="none" w:sz="0" w:space="0" w:color="EBEBEB"/>
                                    <w:bottom w:val="none" w:sz="0" w:space="0" w:color="EBEBEB"/>
                                    <w:right w:val="none" w:sz="0" w:space="0" w:color="EBEBEB"/>
                                  </w:divBdr>
                                  <w:divsChild>
                                    <w:div w:id="533662665">
                                      <w:marLeft w:val="0"/>
                                      <w:marRight w:val="0"/>
                                      <w:marTop w:val="0"/>
                                      <w:marBottom w:val="0"/>
                                      <w:divBdr>
                                        <w:top w:val="none" w:sz="0" w:space="0" w:color="auto"/>
                                        <w:left w:val="none" w:sz="0" w:space="0" w:color="auto"/>
                                        <w:bottom w:val="none" w:sz="0" w:space="0" w:color="auto"/>
                                        <w:right w:val="none" w:sz="0" w:space="0" w:color="auto"/>
                                      </w:divBdr>
                                      <w:divsChild>
                                        <w:div w:id="351539996">
                                          <w:marLeft w:val="0"/>
                                          <w:marRight w:val="0"/>
                                          <w:marTop w:val="0"/>
                                          <w:marBottom w:val="0"/>
                                          <w:divBdr>
                                            <w:top w:val="none" w:sz="0" w:space="0" w:color="auto"/>
                                            <w:left w:val="none" w:sz="0" w:space="0" w:color="auto"/>
                                            <w:bottom w:val="none" w:sz="0" w:space="0" w:color="auto"/>
                                            <w:right w:val="none" w:sz="0" w:space="0" w:color="auto"/>
                                          </w:divBdr>
                                          <w:divsChild>
                                            <w:div w:id="1072895171">
                                              <w:marLeft w:val="0"/>
                                              <w:marRight w:val="0"/>
                                              <w:marTop w:val="0"/>
                                              <w:marBottom w:val="0"/>
                                              <w:divBdr>
                                                <w:top w:val="none" w:sz="0" w:space="0" w:color="auto"/>
                                                <w:left w:val="none" w:sz="0" w:space="0" w:color="auto"/>
                                                <w:bottom w:val="none" w:sz="0" w:space="0" w:color="auto"/>
                                                <w:right w:val="none" w:sz="0" w:space="0" w:color="auto"/>
                                              </w:divBdr>
                                              <w:divsChild>
                                                <w:div w:id="1423718148">
                                                  <w:marLeft w:val="0"/>
                                                  <w:marRight w:val="0"/>
                                                  <w:marTop w:val="0"/>
                                                  <w:marBottom w:val="0"/>
                                                  <w:divBdr>
                                                    <w:top w:val="none" w:sz="0" w:space="0" w:color="auto"/>
                                                    <w:left w:val="none" w:sz="0" w:space="0" w:color="auto"/>
                                                    <w:bottom w:val="none" w:sz="0" w:space="0" w:color="auto"/>
                                                    <w:right w:val="none" w:sz="0" w:space="0" w:color="auto"/>
                                                  </w:divBdr>
                                                  <w:divsChild>
                                                    <w:div w:id="421415313">
                                                      <w:marLeft w:val="0"/>
                                                      <w:marRight w:val="0"/>
                                                      <w:marTop w:val="0"/>
                                                      <w:marBottom w:val="0"/>
                                                      <w:divBdr>
                                                        <w:top w:val="none" w:sz="0" w:space="0" w:color="auto"/>
                                                        <w:left w:val="none" w:sz="0" w:space="0" w:color="auto"/>
                                                        <w:bottom w:val="none" w:sz="0" w:space="0" w:color="auto"/>
                                                        <w:right w:val="none" w:sz="0" w:space="0" w:color="auto"/>
                                                      </w:divBdr>
                                                      <w:divsChild>
                                                        <w:div w:id="37096186">
                                                          <w:marLeft w:val="0"/>
                                                          <w:marRight w:val="0"/>
                                                          <w:marTop w:val="100"/>
                                                          <w:marBottom w:val="0"/>
                                                          <w:divBdr>
                                                            <w:top w:val="none" w:sz="0" w:space="0" w:color="auto"/>
                                                            <w:left w:val="none" w:sz="0" w:space="0" w:color="auto"/>
                                                            <w:bottom w:val="none" w:sz="0" w:space="0" w:color="auto"/>
                                                            <w:right w:val="none" w:sz="0" w:space="0" w:color="auto"/>
                                                          </w:divBdr>
                                                        </w:div>
                                                        <w:div w:id="320236425">
                                                          <w:marLeft w:val="0"/>
                                                          <w:marRight w:val="0"/>
                                                          <w:marTop w:val="0"/>
                                                          <w:marBottom w:val="0"/>
                                                          <w:divBdr>
                                                            <w:top w:val="none" w:sz="0" w:space="0" w:color="auto"/>
                                                            <w:left w:val="none" w:sz="0" w:space="0" w:color="auto"/>
                                                            <w:bottom w:val="none" w:sz="0" w:space="0" w:color="auto"/>
                                                            <w:right w:val="none" w:sz="0" w:space="0" w:color="auto"/>
                                                          </w:divBdr>
                                                          <w:divsChild>
                                                            <w:div w:id="1390836260">
                                                              <w:marLeft w:val="0"/>
                                                              <w:marRight w:val="0"/>
                                                              <w:marTop w:val="0"/>
                                                              <w:marBottom w:val="0"/>
                                                              <w:divBdr>
                                                                <w:top w:val="none" w:sz="0" w:space="0" w:color="auto"/>
                                                                <w:left w:val="none" w:sz="0" w:space="0" w:color="auto"/>
                                                                <w:bottom w:val="none" w:sz="0" w:space="0" w:color="auto"/>
                                                                <w:right w:val="none" w:sz="0" w:space="0" w:color="auto"/>
                                                              </w:divBdr>
                                                              <w:divsChild>
                                                                <w:div w:id="1371607177">
                                                                  <w:marLeft w:val="0"/>
                                                                  <w:marRight w:val="0"/>
                                                                  <w:marTop w:val="0"/>
                                                                  <w:marBottom w:val="0"/>
                                                                  <w:divBdr>
                                                                    <w:top w:val="none" w:sz="0" w:space="0" w:color="auto"/>
                                                                    <w:left w:val="none" w:sz="0" w:space="0" w:color="auto"/>
                                                                    <w:bottom w:val="none" w:sz="0" w:space="0" w:color="auto"/>
                                                                    <w:right w:val="none" w:sz="0" w:space="0" w:color="auto"/>
                                                                  </w:divBdr>
                                                                  <w:divsChild>
                                                                    <w:div w:id="181404691">
                                                                      <w:marLeft w:val="0"/>
                                                                      <w:marRight w:val="0"/>
                                                                      <w:marTop w:val="0"/>
                                                                      <w:marBottom w:val="0"/>
                                                                      <w:divBdr>
                                                                        <w:top w:val="none" w:sz="0" w:space="0" w:color="auto"/>
                                                                        <w:left w:val="none" w:sz="0" w:space="0" w:color="auto"/>
                                                                        <w:bottom w:val="none" w:sz="0" w:space="0" w:color="auto"/>
                                                                        <w:right w:val="none" w:sz="0" w:space="0" w:color="auto"/>
                                                                      </w:divBdr>
                                                                      <w:divsChild>
                                                                        <w:div w:id="8646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281025">
                                                              <w:marLeft w:val="0"/>
                                                              <w:marRight w:val="0"/>
                                                              <w:marTop w:val="0"/>
                                                              <w:marBottom w:val="0"/>
                                                              <w:divBdr>
                                                                <w:top w:val="none" w:sz="0" w:space="0" w:color="auto"/>
                                                                <w:left w:val="none" w:sz="0" w:space="0" w:color="auto"/>
                                                                <w:bottom w:val="none" w:sz="0" w:space="0" w:color="auto"/>
                                                                <w:right w:val="none" w:sz="0" w:space="0" w:color="auto"/>
                                                              </w:divBdr>
                                                            </w:div>
                                                          </w:divsChild>
                                                        </w:div>
                                                        <w:div w:id="445656127">
                                                          <w:marLeft w:val="0"/>
                                                          <w:marRight w:val="0"/>
                                                          <w:marTop w:val="120"/>
                                                          <w:marBottom w:val="0"/>
                                                          <w:divBdr>
                                                            <w:top w:val="none" w:sz="0" w:space="0" w:color="auto"/>
                                                            <w:left w:val="none" w:sz="0" w:space="0" w:color="auto"/>
                                                            <w:bottom w:val="none" w:sz="0" w:space="0" w:color="auto"/>
                                                            <w:right w:val="none" w:sz="0" w:space="0" w:color="auto"/>
                                                          </w:divBdr>
                                                          <w:divsChild>
                                                            <w:div w:id="412819679">
                                                              <w:marLeft w:val="0"/>
                                                              <w:marRight w:val="0"/>
                                                              <w:marTop w:val="0"/>
                                                              <w:marBottom w:val="0"/>
                                                              <w:divBdr>
                                                                <w:top w:val="none" w:sz="0" w:space="0" w:color="auto"/>
                                                                <w:left w:val="none" w:sz="0" w:space="0" w:color="auto"/>
                                                                <w:bottom w:val="none" w:sz="0" w:space="0" w:color="auto"/>
                                                                <w:right w:val="none" w:sz="0" w:space="0" w:color="auto"/>
                                                              </w:divBdr>
                                                            </w:div>
                                                          </w:divsChild>
                                                        </w:div>
                                                        <w:div w:id="863321970">
                                                          <w:marLeft w:val="0"/>
                                                          <w:marRight w:val="0"/>
                                                          <w:marTop w:val="120"/>
                                                          <w:marBottom w:val="0"/>
                                                          <w:divBdr>
                                                            <w:top w:val="none" w:sz="0" w:space="0" w:color="auto"/>
                                                            <w:left w:val="none" w:sz="0" w:space="0" w:color="auto"/>
                                                            <w:bottom w:val="none" w:sz="0" w:space="0" w:color="auto"/>
                                                            <w:right w:val="none" w:sz="0" w:space="0" w:color="auto"/>
                                                          </w:divBdr>
                                                          <w:divsChild>
                                                            <w:div w:id="1042747604">
                                                              <w:marLeft w:val="0"/>
                                                              <w:marRight w:val="0"/>
                                                              <w:marTop w:val="0"/>
                                                              <w:marBottom w:val="0"/>
                                                              <w:divBdr>
                                                                <w:top w:val="none" w:sz="0" w:space="0" w:color="auto"/>
                                                                <w:left w:val="none" w:sz="0" w:space="0" w:color="auto"/>
                                                                <w:bottom w:val="none" w:sz="0" w:space="0" w:color="auto"/>
                                                                <w:right w:val="none" w:sz="0" w:space="0" w:color="auto"/>
                                                              </w:divBdr>
                                                              <w:divsChild>
                                                                <w:div w:id="112646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74485">
                                                          <w:marLeft w:val="0"/>
                                                          <w:marRight w:val="0"/>
                                                          <w:marTop w:val="120"/>
                                                          <w:marBottom w:val="0"/>
                                                          <w:divBdr>
                                                            <w:top w:val="none" w:sz="0" w:space="0" w:color="auto"/>
                                                            <w:left w:val="none" w:sz="0" w:space="0" w:color="auto"/>
                                                            <w:bottom w:val="none" w:sz="0" w:space="0" w:color="auto"/>
                                                            <w:right w:val="none" w:sz="0" w:space="0" w:color="auto"/>
                                                          </w:divBdr>
                                                          <w:divsChild>
                                                            <w:div w:id="200935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222299">
                                  <w:marLeft w:val="0"/>
                                  <w:marRight w:val="0"/>
                                  <w:marTop w:val="100"/>
                                  <w:marBottom w:val="100"/>
                                  <w:divBdr>
                                    <w:top w:val="none" w:sz="0" w:space="0" w:color="EBEBEB"/>
                                    <w:left w:val="none" w:sz="0" w:space="0" w:color="EBEBEB"/>
                                    <w:bottom w:val="none" w:sz="0" w:space="0" w:color="EBEBEB"/>
                                    <w:right w:val="none" w:sz="0" w:space="0" w:color="EBEBEB"/>
                                  </w:divBdr>
                                  <w:divsChild>
                                    <w:div w:id="155003342">
                                      <w:marLeft w:val="0"/>
                                      <w:marRight w:val="0"/>
                                      <w:marTop w:val="0"/>
                                      <w:marBottom w:val="0"/>
                                      <w:divBdr>
                                        <w:top w:val="none" w:sz="0" w:space="0" w:color="auto"/>
                                        <w:left w:val="none" w:sz="0" w:space="0" w:color="auto"/>
                                        <w:bottom w:val="none" w:sz="0" w:space="0" w:color="auto"/>
                                        <w:right w:val="none" w:sz="0" w:space="0" w:color="auto"/>
                                      </w:divBdr>
                                      <w:divsChild>
                                        <w:div w:id="1349138730">
                                          <w:marLeft w:val="0"/>
                                          <w:marRight w:val="0"/>
                                          <w:marTop w:val="0"/>
                                          <w:marBottom w:val="0"/>
                                          <w:divBdr>
                                            <w:top w:val="none" w:sz="0" w:space="0" w:color="auto"/>
                                            <w:left w:val="none" w:sz="0" w:space="0" w:color="auto"/>
                                            <w:bottom w:val="none" w:sz="0" w:space="0" w:color="auto"/>
                                            <w:right w:val="none" w:sz="0" w:space="0" w:color="auto"/>
                                          </w:divBdr>
                                          <w:divsChild>
                                            <w:div w:id="900793086">
                                              <w:marLeft w:val="0"/>
                                              <w:marRight w:val="0"/>
                                              <w:marTop w:val="0"/>
                                              <w:marBottom w:val="0"/>
                                              <w:divBdr>
                                                <w:top w:val="none" w:sz="0" w:space="0" w:color="auto"/>
                                                <w:left w:val="none" w:sz="0" w:space="0" w:color="auto"/>
                                                <w:bottom w:val="none" w:sz="0" w:space="0" w:color="auto"/>
                                                <w:right w:val="none" w:sz="0" w:space="0" w:color="auto"/>
                                              </w:divBdr>
                                              <w:divsChild>
                                                <w:div w:id="1716277191">
                                                  <w:marLeft w:val="0"/>
                                                  <w:marRight w:val="0"/>
                                                  <w:marTop w:val="0"/>
                                                  <w:marBottom w:val="0"/>
                                                  <w:divBdr>
                                                    <w:top w:val="none" w:sz="0" w:space="0" w:color="auto"/>
                                                    <w:left w:val="none" w:sz="0" w:space="0" w:color="auto"/>
                                                    <w:bottom w:val="none" w:sz="0" w:space="0" w:color="auto"/>
                                                    <w:right w:val="none" w:sz="0" w:space="0" w:color="auto"/>
                                                  </w:divBdr>
                                                  <w:divsChild>
                                                    <w:div w:id="1956016305">
                                                      <w:marLeft w:val="0"/>
                                                      <w:marRight w:val="0"/>
                                                      <w:marTop w:val="0"/>
                                                      <w:marBottom w:val="0"/>
                                                      <w:divBdr>
                                                        <w:top w:val="none" w:sz="0" w:space="0" w:color="auto"/>
                                                        <w:left w:val="none" w:sz="0" w:space="0" w:color="auto"/>
                                                        <w:bottom w:val="none" w:sz="0" w:space="0" w:color="auto"/>
                                                        <w:right w:val="none" w:sz="0" w:space="0" w:color="auto"/>
                                                      </w:divBdr>
                                                      <w:divsChild>
                                                        <w:div w:id="215288677">
                                                          <w:marLeft w:val="0"/>
                                                          <w:marRight w:val="0"/>
                                                          <w:marTop w:val="120"/>
                                                          <w:marBottom w:val="0"/>
                                                          <w:divBdr>
                                                            <w:top w:val="none" w:sz="0" w:space="0" w:color="auto"/>
                                                            <w:left w:val="none" w:sz="0" w:space="0" w:color="auto"/>
                                                            <w:bottom w:val="none" w:sz="0" w:space="0" w:color="auto"/>
                                                            <w:right w:val="none" w:sz="0" w:space="0" w:color="auto"/>
                                                          </w:divBdr>
                                                          <w:divsChild>
                                                            <w:div w:id="449207433">
                                                              <w:marLeft w:val="0"/>
                                                              <w:marRight w:val="0"/>
                                                              <w:marTop w:val="0"/>
                                                              <w:marBottom w:val="0"/>
                                                              <w:divBdr>
                                                                <w:top w:val="none" w:sz="0" w:space="0" w:color="auto"/>
                                                                <w:left w:val="none" w:sz="0" w:space="0" w:color="auto"/>
                                                                <w:bottom w:val="none" w:sz="0" w:space="0" w:color="auto"/>
                                                                <w:right w:val="none" w:sz="0" w:space="0" w:color="auto"/>
                                                              </w:divBdr>
                                                              <w:divsChild>
                                                                <w:div w:id="128669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567307">
                                                          <w:marLeft w:val="0"/>
                                                          <w:marRight w:val="0"/>
                                                          <w:marTop w:val="120"/>
                                                          <w:marBottom w:val="0"/>
                                                          <w:divBdr>
                                                            <w:top w:val="none" w:sz="0" w:space="0" w:color="auto"/>
                                                            <w:left w:val="none" w:sz="0" w:space="0" w:color="auto"/>
                                                            <w:bottom w:val="none" w:sz="0" w:space="0" w:color="auto"/>
                                                            <w:right w:val="none" w:sz="0" w:space="0" w:color="auto"/>
                                                          </w:divBdr>
                                                          <w:divsChild>
                                                            <w:div w:id="891305332">
                                                              <w:marLeft w:val="0"/>
                                                              <w:marRight w:val="0"/>
                                                              <w:marTop w:val="0"/>
                                                              <w:marBottom w:val="0"/>
                                                              <w:divBdr>
                                                                <w:top w:val="none" w:sz="0" w:space="0" w:color="auto"/>
                                                                <w:left w:val="none" w:sz="0" w:space="0" w:color="auto"/>
                                                                <w:bottom w:val="none" w:sz="0" w:space="0" w:color="auto"/>
                                                                <w:right w:val="none" w:sz="0" w:space="0" w:color="auto"/>
                                                              </w:divBdr>
                                                            </w:div>
                                                          </w:divsChild>
                                                        </w:div>
                                                        <w:div w:id="1014384020">
                                                          <w:marLeft w:val="0"/>
                                                          <w:marRight w:val="0"/>
                                                          <w:marTop w:val="120"/>
                                                          <w:marBottom w:val="0"/>
                                                          <w:divBdr>
                                                            <w:top w:val="none" w:sz="0" w:space="0" w:color="auto"/>
                                                            <w:left w:val="none" w:sz="0" w:space="0" w:color="auto"/>
                                                            <w:bottom w:val="none" w:sz="0" w:space="0" w:color="auto"/>
                                                            <w:right w:val="none" w:sz="0" w:space="0" w:color="auto"/>
                                                          </w:divBdr>
                                                          <w:divsChild>
                                                            <w:div w:id="1791627870">
                                                              <w:marLeft w:val="0"/>
                                                              <w:marRight w:val="0"/>
                                                              <w:marTop w:val="0"/>
                                                              <w:marBottom w:val="0"/>
                                                              <w:divBdr>
                                                                <w:top w:val="none" w:sz="0" w:space="0" w:color="auto"/>
                                                                <w:left w:val="none" w:sz="0" w:space="0" w:color="auto"/>
                                                                <w:bottom w:val="none" w:sz="0" w:space="0" w:color="auto"/>
                                                                <w:right w:val="none" w:sz="0" w:space="0" w:color="auto"/>
                                                              </w:divBdr>
                                                            </w:div>
                                                          </w:divsChild>
                                                        </w:div>
                                                        <w:div w:id="1447237750">
                                                          <w:marLeft w:val="0"/>
                                                          <w:marRight w:val="0"/>
                                                          <w:marTop w:val="0"/>
                                                          <w:marBottom w:val="0"/>
                                                          <w:divBdr>
                                                            <w:top w:val="none" w:sz="0" w:space="0" w:color="auto"/>
                                                            <w:left w:val="none" w:sz="0" w:space="0" w:color="auto"/>
                                                            <w:bottom w:val="none" w:sz="0" w:space="0" w:color="auto"/>
                                                            <w:right w:val="none" w:sz="0" w:space="0" w:color="auto"/>
                                                          </w:divBdr>
                                                          <w:divsChild>
                                                            <w:div w:id="641426958">
                                                              <w:marLeft w:val="0"/>
                                                              <w:marRight w:val="0"/>
                                                              <w:marTop w:val="0"/>
                                                              <w:marBottom w:val="0"/>
                                                              <w:divBdr>
                                                                <w:top w:val="none" w:sz="0" w:space="0" w:color="auto"/>
                                                                <w:left w:val="none" w:sz="0" w:space="0" w:color="auto"/>
                                                                <w:bottom w:val="none" w:sz="0" w:space="0" w:color="auto"/>
                                                                <w:right w:val="none" w:sz="0" w:space="0" w:color="auto"/>
                                                              </w:divBdr>
                                                              <w:divsChild>
                                                                <w:div w:id="1093090716">
                                                                  <w:marLeft w:val="0"/>
                                                                  <w:marRight w:val="0"/>
                                                                  <w:marTop w:val="0"/>
                                                                  <w:marBottom w:val="0"/>
                                                                  <w:divBdr>
                                                                    <w:top w:val="none" w:sz="0" w:space="0" w:color="auto"/>
                                                                    <w:left w:val="none" w:sz="0" w:space="0" w:color="auto"/>
                                                                    <w:bottom w:val="none" w:sz="0" w:space="0" w:color="auto"/>
                                                                    <w:right w:val="none" w:sz="0" w:space="0" w:color="auto"/>
                                                                  </w:divBdr>
                                                                  <w:divsChild>
                                                                    <w:div w:id="617028231">
                                                                      <w:marLeft w:val="0"/>
                                                                      <w:marRight w:val="0"/>
                                                                      <w:marTop w:val="0"/>
                                                                      <w:marBottom w:val="0"/>
                                                                      <w:divBdr>
                                                                        <w:top w:val="none" w:sz="0" w:space="0" w:color="auto"/>
                                                                        <w:left w:val="none" w:sz="0" w:space="0" w:color="auto"/>
                                                                        <w:bottom w:val="none" w:sz="0" w:space="0" w:color="auto"/>
                                                                        <w:right w:val="none" w:sz="0" w:space="0" w:color="auto"/>
                                                                      </w:divBdr>
                                                                      <w:divsChild>
                                                                        <w:div w:id="135935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477230">
                                                              <w:marLeft w:val="0"/>
                                                              <w:marRight w:val="0"/>
                                                              <w:marTop w:val="0"/>
                                                              <w:marBottom w:val="0"/>
                                                              <w:divBdr>
                                                                <w:top w:val="none" w:sz="0" w:space="0" w:color="auto"/>
                                                                <w:left w:val="none" w:sz="0" w:space="0" w:color="auto"/>
                                                                <w:bottom w:val="none" w:sz="0" w:space="0" w:color="auto"/>
                                                                <w:right w:val="none" w:sz="0" w:space="0" w:color="auto"/>
                                                              </w:divBdr>
                                                            </w:div>
                                                          </w:divsChild>
                                                        </w:div>
                                                        <w:div w:id="1810628668">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2657294">
              <w:marLeft w:val="0"/>
              <w:marRight w:val="0"/>
              <w:marTop w:val="0"/>
              <w:marBottom w:val="237"/>
              <w:divBdr>
                <w:top w:val="none" w:sz="0" w:space="0" w:color="auto"/>
                <w:left w:val="none" w:sz="0" w:space="0" w:color="auto"/>
                <w:bottom w:val="none" w:sz="0" w:space="0" w:color="auto"/>
                <w:right w:val="none" w:sz="0" w:space="0" w:color="auto"/>
              </w:divBdr>
              <w:divsChild>
                <w:div w:id="1967226528">
                  <w:marLeft w:val="0"/>
                  <w:marRight w:val="0"/>
                  <w:marTop w:val="0"/>
                  <w:marBottom w:val="0"/>
                  <w:divBdr>
                    <w:top w:val="none" w:sz="0" w:space="0" w:color="auto"/>
                    <w:left w:val="none" w:sz="0" w:space="0" w:color="auto"/>
                    <w:bottom w:val="none" w:sz="0" w:space="0" w:color="auto"/>
                    <w:right w:val="none" w:sz="0" w:space="0" w:color="auto"/>
                  </w:divBdr>
                  <w:divsChild>
                    <w:div w:id="802964511">
                      <w:marLeft w:val="0"/>
                      <w:marRight w:val="0"/>
                      <w:marTop w:val="0"/>
                      <w:marBottom w:val="0"/>
                      <w:divBdr>
                        <w:top w:val="none" w:sz="0" w:space="0" w:color="auto"/>
                        <w:left w:val="none" w:sz="0" w:space="0" w:color="auto"/>
                        <w:bottom w:val="none" w:sz="0" w:space="0" w:color="auto"/>
                        <w:right w:val="none" w:sz="0" w:space="0" w:color="auto"/>
                      </w:divBdr>
                      <w:divsChild>
                        <w:div w:id="237787370">
                          <w:marLeft w:val="0"/>
                          <w:marRight w:val="0"/>
                          <w:marTop w:val="0"/>
                          <w:marBottom w:val="0"/>
                          <w:divBdr>
                            <w:top w:val="none" w:sz="0" w:space="0" w:color="auto"/>
                            <w:left w:val="none" w:sz="0" w:space="0" w:color="auto"/>
                            <w:bottom w:val="none" w:sz="0" w:space="0" w:color="auto"/>
                            <w:right w:val="none" w:sz="0" w:space="0" w:color="auto"/>
                          </w:divBdr>
                          <w:divsChild>
                            <w:div w:id="2068259643">
                              <w:marLeft w:val="0"/>
                              <w:marRight w:val="0"/>
                              <w:marTop w:val="0"/>
                              <w:marBottom w:val="0"/>
                              <w:divBdr>
                                <w:top w:val="none" w:sz="0" w:space="0" w:color="auto"/>
                                <w:left w:val="none" w:sz="0" w:space="0" w:color="auto"/>
                                <w:bottom w:val="none" w:sz="0" w:space="0" w:color="auto"/>
                                <w:right w:val="none" w:sz="0" w:space="0" w:color="auto"/>
                              </w:divBdr>
                              <w:divsChild>
                                <w:div w:id="150735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863356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wmf"/><Relationship Id="rId21" Type="http://schemas.openxmlformats.org/officeDocument/2006/relationships/image" Target="media/image14.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5.jpe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chart" Target="charts/chart2.xml"/><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1.jpeg"/><Relationship Id="rId66"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1.png"/><Relationship Id="rId48" Type="http://schemas.openxmlformats.org/officeDocument/2006/relationships/image" Target="media/image36.png"/><Relationship Id="rId56" Type="http://schemas.microsoft.com/office/2007/relationships/hdphoto" Target="media/hdphoto5.wdp"/><Relationship Id="rId64" Type="http://schemas.openxmlformats.org/officeDocument/2006/relationships/hyperlink" Target="https://doi.org/10.33223/epj/171442"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wmf"/><Relationship Id="rId25" Type="http://schemas.microsoft.com/office/2007/relationships/hdphoto" Target="media/hdphoto1.wdp"/><Relationship Id="rId33" Type="http://schemas.openxmlformats.org/officeDocument/2006/relationships/image" Target="media/image25.jpeg"/><Relationship Id="rId38" Type="http://schemas.microsoft.com/office/2007/relationships/hdphoto" Target="media/hdphoto3.wdp"/><Relationship Id="rId46" Type="http://schemas.openxmlformats.org/officeDocument/2006/relationships/image" Target="media/image34.png"/><Relationship Id="rId59" Type="http://schemas.openxmlformats.org/officeDocument/2006/relationships/image" Target="media/image42.jpeg"/><Relationship Id="rId67" Type="http://schemas.openxmlformats.org/officeDocument/2006/relationships/image" Target="media/image48.jpeg"/><Relationship Id="rId20" Type="http://schemas.openxmlformats.org/officeDocument/2006/relationships/image" Target="media/image13.jpeg"/><Relationship Id="rId41" Type="http://schemas.openxmlformats.org/officeDocument/2006/relationships/image" Target="media/image29.png"/><Relationship Id="rId54" Type="http://schemas.microsoft.com/office/2007/relationships/hdphoto" Target="media/hdphoto4.wdp"/><Relationship Id="rId62" Type="http://schemas.microsoft.com/office/2007/relationships/hdphoto" Target="media/hdphoto6.wdp"/><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jpeg"/><Relationship Id="rId36" Type="http://schemas.microsoft.com/office/2007/relationships/hdphoto" Target="media/hdphoto2.wdp"/><Relationship Id="rId49" Type="http://schemas.openxmlformats.org/officeDocument/2006/relationships/chart" Target="charts/chart3.xml"/><Relationship Id="rId57" Type="http://schemas.openxmlformats.org/officeDocument/2006/relationships/hyperlink" Target="https://buran.kz/" TargetMode="Externa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2.png"/><Relationship Id="rId52" Type="http://schemas.openxmlformats.org/officeDocument/2006/relationships/image" Target="media/image38.png"/><Relationship Id="rId60" Type="http://schemas.openxmlformats.org/officeDocument/2006/relationships/image" Target="media/image43.jpeg"/><Relationship Id="rId65"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wmf"/><Relationship Id="rId18" Type="http://schemas.openxmlformats.org/officeDocument/2006/relationships/image" Target="media/image11.wmf"/><Relationship Id="rId39" Type="http://schemas.openxmlformats.org/officeDocument/2006/relationships/chart" Target="charts/chart1.xml"/><Relationship Id="rId34" Type="http://schemas.openxmlformats.org/officeDocument/2006/relationships/image" Target="media/image26.png"/><Relationship Id="rId50" Type="http://schemas.openxmlformats.org/officeDocument/2006/relationships/chart" Target="charts/chart4.xml"/><Relationship Id="rId55"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D:\Users\a.seidaliyeva\Desktop\&#1056;&#1072;&#1089;&#1095;&#1077;&#1090;%20&#1082;&#1086;&#1101;&#1092;%20Nu%20&#1080;%20&#1050;&#1089;&#108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a.seidaliyeva\Desktop\&#1056;&#1072;&#1089;&#1095;&#1077;&#1090;%20&#1082;&#1086;&#1101;&#1092;%20Nu%20&#1080;%20&#1050;&#1089;&#108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a.seidaliyeva\Desktop\&#1079;&#1072;&#1074;&#1080;&#1089;&#1080;&#1084;&#1086;&#1089;&#1090;&#1100;%20&#1090;%20&#1085;&#1072;%20&#108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Users\a.seidaliyeva\Desktop\&#1079;&#1072;&#1074;&#1080;&#1089;&#1080;&#1084;&#1086;&#1089;&#1090;&#1100;%20&#1090;%20&#1085;&#1072;%20&#1083;.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spPr>
            <a:ln w="9525" cap="rnd">
              <a:solidFill>
                <a:schemeClr val="dk1">
                  <a:tint val="88500"/>
                  <a:alpha val="50000"/>
                </a:schemeClr>
              </a:solidFill>
              <a:round/>
            </a:ln>
            <a:effectLst/>
          </c:spPr>
          <c:marker>
            <c:symbol val="diamond"/>
            <c:size val="6"/>
            <c:spPr>
              <a:solidFill>
                <a:schemeClr val="lt1"/>
              </a:solidFill>
              <a:ln w="15875">
                <a:solidFill>
                  <a:schemeClr val="dk1">
                    <a:tint val="88500"/>
                  </a:schemeClr>
                </a:solidFill>
                <a:round/>
              </a:ln>
              <a:effectLst/>
            </c:spPr>
          </c:marker>
          <c:trendline>
            <c:spPr>
              <a:ln w="19050" cap="rnd">
                <a:solidFill>
                  <a:schemeClr val="dk1">
                    <a:tint val="88500"/>
                  </a:schemeClr>
                </a:solidFill>
              </a:ln>
              <a:effectLst/>
            </c:spPr>
            <c:trendlineType val="exp"/>
            <c:dispRSqr val="0"/>
            <c:dispEq val="0"/>
          </c:trendline>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Лист1!$F$29:$F$36</c:f>
              <c:numCache>
                <c:formatCode>General</c:formatCode>
                <c:ptCount val="8"/>
                <c:pt idx="0">
                  <c:v>2.6862851800236576</c:v>
                </c:pt>
                <c:pt idx="1">
                  <c:v>2.55112271197053</c:v>
                </c:pt>
                <c:pt idx="2">
                  <c:v>2.4720577366545293</c:v>
                </c:pt>
                <c:pt idx="3">
                  <c:v>2.4159602439174028</c:v>
                </c:pt>
                <c:pt idx="4">
                  <c:v>2.3724476480767849</c:v>
                </c:pt>
                <c:pt idx="5">
                  <c:v>2.3368952686014017</c:v>
                </c:pt>
                <c:pt idx="6">
                  <c:v>2.3068361600572564</c:v>
                </c:pt>
                <c:pt idx="7">
                  <c:v>2.2807977758642752</c:v>
                </c:pt>
              </c:numCache>
            </c:numRef>
          </c:yVal>
          <c:smooth val="0"/>
          <c:extLst>
            <c:ext xmlns:c16="http://schemas.microsoft.com/office/drawing/2014/chart" uri="{C3380CC4-5D6E-409C-BE32-E72D297353CC}">
              <c16:uniqueId val="{00000000-1AD2-434C-AB94-A10895CCA732}"/>
            </c:ext>
          </c:extLst>
        </c:ser>
        <c:ser>
          <c:idx val="1"/>
          <c:order val="1"/>
          <c:spPr>
            <a:ln w="9525" cap="rnd">
              <a:solidFill>
                <a:schemeClr val="dk1">
                  <a:tint val="55000"/>
                  <a:alpha val="50000"/>
                </a:schemeClr>
              </a:solidFill>
              <a:round/>
            </a:ln>
            <a:effectLst/>
          </c:spPr>
          <c:marker>
            <c:symbol val="square"/>
            <c:size val="6"/>
            <c:spPr>
              <a:solidFill>
                <a:schemeClr val="lt1"/>
              </a:solidFill>
              <a:ln w="15875">
                <a:solidFill>
                  <a:schemeClr val="dk1">
                    <a:tint val="55000"/>
                  </a:schemeClr>
                </a:solidFill>
                <a:round/>
              </a:ln>
              <a:effectLst/>
            </c:spPr>
          </c:marker>
          <c:trendline>
            <c:spPr>
              <a:ln w="19050" cap="rnd">
                <a:solidFill>
                  <a:schemeClr val="dk1">
                    <a:tint val="55000"/>
                  </a:schemeClr>
                </a:solidFill>
              </a:ln>
              <a:effectLst/>
            </c:spPr>
            <c:trendlineType val="log"/>
            <c:dispRSqr val="0"/>
            <c:dispEq val="0"/>
          </c:trendline>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Лист1!$G$29:$G$36</c:f>
              <c:numCache>
                <c:formatCode>General</c:formatCode>
                <c:ptCount val="8"/>
                <c:pt idx="0">
                  <c:v>2.8677574572098372</c:v>
                </c:pt>
                <c:pt idx="1">
                  <c:v>2.7325949891567092</c:v>
                </c:pt>
                <c:pt idx="2">
                  <c:v>2.6535300138407085</c:v>
                </c:pt>
                <c:pt idx="3">
                  <c:v>2.597432521103582</c:v>
                </c:pt>
                <c:pt idx="4">
                  <c:v>2.5539199252629645</c:v>
                </c:pt>
                <c:pt idx="5">
                  <c:v>2.5183675457875809</c:v>
                </c:pt>
                <c:pt idx="6">
                  <c:v>2.4883084372434361</c:v>
                </c:pt>
                <c:pt idx="7">
                  <c:v>2.4622700530504544</c:v>
                </c:pt>
              </c:numCache>
            </c:numRef>
          </c:yVal>
          <c:smooth val="0"/>
          <c:extLst>
            <c:ext xmlns:c16="http://schemas.microsoft.com/office/drawing/2014/chart" uri="{C3380CC4-5D6E-409C-BE32-E72D297353CC}">
              <c16:uniqueId val="{00000001-1AD2-434C-AB94-A10895CCA732}"/>
            </c:ext>
          </c:extLst>
        </c:ser>
        <c:ser>
          <c:idx val="2"/>
          <c:order val="2"/>
          <c:spPr>
            <a:ln w="9525" cap="rnd">
              <a:solidFill>
                <a:schemeClr val="dk1">
                  <a:tint val="75000"/>
                  <a:alpha val="50000"/>
                </a:schemeClr>
              </a:solidFill>
              <a:round/>
            </a:ln>
            <a:effectLst/>
          </c:spPr>
          <c:marker>
            <c:symbol val="triangle"/>
            <c:size val="6"/>
            <c:spPr>
              <a:solidFill>
                <a:schemeClr val="lt1"/>
              </a:solidFill>
              <a:ln w="15875">
                <a:solidFill>
                  <a:schemeClr val="dk1">
                    <a:tint val="75000"/>
                  </a:schemeClr>
                </a:solidFill>
                <a:round/>
              </a:ln>
              <a:effectLst/>
            </c:spPr>
          </c:marker>
          <c:trendline>
            <c:spPr>
              <a:ln w="19050" cap="rnd">
                <a:solidFill>
                  <a:schemeClr val="dk1">
                    <a:tint val="75000"/>
                  </a:schemeClr>
                </a:solidFill>
              </a:ln>
              <a:effectLst/>
            </c:spPr>
            <c:trendlineType val="linear"/>
            <c:dispRSqr val="0"/>
            <c:dispEq val="0"/>
          </c:trendline>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Лист1!$H$29:$H$36</c:f>
              <c:numCache>
                <c:formatCode>General</c:formatCode>
                <c:ptCount val="8"/>
                <c:pt idx="0">
                  <c:v>2.5667524468388589</c:v>
                </c:pt>
                <c:pt idx="1">
                  <c:v>2.4315899787857314</c:v>
                </c:pt>
                <c:pt idx="2">
                  <c:v>2.3525250034697307</c:v>
                </c:pt>
                <c:pt idx="3">
                  <c:v>2.2964275107326042</c:v>
                </c:pt>
                <c:pt idx="4">
                  <c:v>2.2529149148919863</c:v>
                </c:pt>
                <c:pt idx="5">
                  <c:v>2.2173625354166031</c:v>
                </c:pt>
                <c:pt idx="6">
                  <c:v>2.1873034268724578</c:v>
                </c:pt>
                <c:pt idx="7">
                  <c:v>2.1612650426794762</c:v>
                </c:pt>
              </c:numCache>
            </c:numRef>
          </c:yVal>
          <c:smooth val="0"/>
          <c:extLst>
            <c:ext xmlns:c16="http://schemas.microsoft.com/office/drawing/2014/chart" uri="{C3380CC4-5D6E-409C-BE32-E72D297353CC}">
              <c16:uniqueId val="{00000002-1AD2-434C-AB94-A10895CCA732}"/>
            </c:ext>
          </c:extLst>
        </c:ser>
        <c:ser>
          <c:idx val="3"/>
          <c:order val="3"/>
          <c:spPr>
            <a:ln w="9525" cap="rnd">
              <a:solidFill>
                <a:schemeClr val="dk1">
                  <a:tint val="98500"/>
                  <a:alpha val="50000"/>
                </a:schemeClr>
              </a:solidFill>
              <a:round/>
            </a:ln>
            <a:effectLst/>
          </c:spPr>
          <c:marker>
            <c:symbol val="x"/>
            <c:size val="6"/>
            <c:spPr>
              <a:noFill/>
              <a:ln w="15875">
                <a:solidFill>
                  <a:schemeClr val="dk1">
                    <a:tint val="98500"/>
                  </a:schemeClr>
                </a:solidFill>
                <a:round/>
              </a:ln>
              <a:effectLst/>
            </c:spPr>
          </c:marker>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Лист1!$I$29:$I$36</c:f>
              <c:numCache>
                <c:formatCode>General</c:formatCode>
                <c:ptCount val="8"/>
                <c:pt idx="0">
                  <c:v>1.2375702326751801</c:v>
                </c:pt>
                <c:pt idx="1">
                  <c:v>0.93654023701119749</c:v>
                </c:pt>
                <c:pt idx="2">
                  <c:v>0.76044897795551625</c:v>
                </c:pt>
                <c:pt idx="3">
                  <c:v>0.63551024134721634</c:v>
                </c:pt>
                <c:pt idx="4">
                  <c:v>0.53860022833915988</c:v>
                </c:pt>
                <c:pt idx="5">
                  <c:v>0.45941898229153505</c:v>
                </c:pt>
                <c:pt idx="6">
                  <c:v>0.39247219266092181</c:v>
                </c:pt>
                <c:pt idx="7">
                  <c:v>0.33448024568323509</c:v>
                </c:pt>
              </c:numCache>
            </c:numRef>
          </c:yVal>
          <c:smooth val="0"/>
          <c:extLst>
            <c:ext xmlns:c16="http://schemas.microsoft.com/office/drawing/2014/chart" uri="{C3380CC4-5D6E-409C-BE32-E72D297353CC}">
              <c16:uniqueId val="{00000003-1AD2-434C-AB94-A10895CCA732}"/>
            </c:ext>
          </c:extLst>
        </c:ser>
        <c:ser>
          <c:idx val="4"/>
          <c:order val="4"/>
          <c:spPr>
            <a:ln w="9525" cap="rnd">
              <a:solidFill>
                <a:schemeClr val="dk1">
                  <a:tint val="30000"/>
                  <a:alpha val="50000"/>
                </a:schemeClr>
              </a:solidFill>
              <a:round/>
            </a:ln>
            <a:effectLst/>
          </c:spPr>
          <c:marker>
            <c:symbol val="star"/>
            <c:size val="6"/>
            <c:spPr>
              <a:noFill/>
              <a:ln w="15875">
                <a:solidFill>
                  <a:schemeClr val="dk1">
                    <a:tint val="30000"/>
                  </a:schemeClr>
                </a:solidFill>
                <a:round/>
              </a:ln>
              <a:effectLst/>
            </c:spPr>
          </c:marker>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Лист1!$J$29:$J$36</c:f>
              <c:numCache>
                <c:formatCode>General</c:formatCode>
                <c:ptCount val="8"/>
                <c:pt idx="0">
                  <c:v>1.4136614917308599</c:v>
                </c:pt>
                <c:pt idx="1">
                  <c:v>1.1126314960668786</c:v>
                </c:pt>
                <c:pt idx="2">
                  <c:v>0.93654023701119737</c:v>
                </c:pt>
                <c:pt idx="3">
                  <c:v>0.81160150040289747</c:v>
                </c:pt>
                <c:pt idx="4">
                  <c:v>0.71469148739484112</c:v>
                </c:pt>
                <c:pt idx="5">
                  <c:v>0.63551024134721623</c:v>
                </c:pt>
                <c:pt idx="6">
                  <c:v>0.56856345171660294</c:v>
                </c:pt>
                <c:pt idx="7">
                  <c:v>0.51057150473891633</c:v>
                </c:pt>
              </c:numCache>
            </c:numRef>
          </c:yVal>
          <c:smooth val="0"/>
          <c:extLst>
            <c:ext xmlns:c16="http://schemas.microsoft.com/office/drawing/2014/chart" uri="{C3380CC4-5D6E-409C-BE32-E72D297353CC}">
              <c16:uniqueId val="{00000004-1AD2-434C-AB94-A10895CCA732}"/>
            </c:ext>
          </c:extLst>
        </c:ser>
        <c:ser>
          <c:idx val="5"/>
          <c:order val="5"/>
          <c:spPr>
            <a:ln w="9525" cap="rnd">
              <a:solidFill>
                <a:schemeClr val="dk1">
                  <a:tint val="60000"/>
                  <a:alpha val="50000"/>
                </a:schemeClr>
              </a:solidFill>
              <a:round/>
            </a:ln>
            <a:effectLst/>
          </c:spPr>
          <c:marker>
            <c:symbol val="circle"/>
            <c:size val="6"/>
            <c:spPr>
              <a:solidFill>
                <a:schemeClr val="lt1"/>
              </a:solidFill>
              <a:ln w="15875">
                <a:solidFill>
                  <a:schemeClr val="dk1">
                    <a:tint val="60000"/>
                  </a:schemeClr>
                </a:solidFill>
                <a:round/>
              </a:ln>
              <a:effectLst/>
            </c:spPr>
          </c:marker>
          <c:trendline>
            <c:spPr>
              <a:ln w="19050" cap="rnd">
                <a:solidFill>
                  <a:schemeClr val="dk1">
                    <a:tint val="60000"/>
                  </a:schemeClr>
                </a:solidFill>
              </a:ln>
              <a:effectLst/>
            </c:spPr>
            <c:trendlineType val="linear"/>
            <c:dispRSqr val="0"/>
            <c:dispEq val="0"/>
          </c:trendline>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Лист1!$K$29:$K$36</c:f>
              <c:numCache>
                <c:formatCode>General</c:formatCode>
                <c:ptCount val="8"/>
                <c:pt idx="0">
                  <c:v>1.7146914873948411</c:v>
                </c:pt>
                <c:pt idx="1">
                  <c:v>1.4136614917308599</c:v>
                </c:pt>
                <c:pt idx="2">
                  <c:v>1.2375702326751785</c:v>
                </c:pt>
                <c:pt idx="3">
                  <c:v>1.1126314960668786</c:v>
                </c:pt>
                <c:pt idx="4">
                  <c:v>1.0157214830588221</c:v>
                </c:pt>
                <c:pt idx="5">
                  <c:v>0.93654023701119737</c:v>
                </c:pt>
                <c:pt idx="6">
                  <c:v>0.86959344738058408</c:v>
                </c:pt>
                <c:pt idx="7">
                  <c:v>0.81160150040289747</c:v>
                </c:pt>
              </c:numCache>
            </c:numRef>
          </c:yVal>
          <c:smooth val="0"/>
          <c:extLst>
            <c:ext xmlns:c16="http://schemas.microsoft.com/office/drawing/2014/chart" uri="{C3380CC4-5D6E-409C-BE32-E72D297353CC}">
              <c16:uniqueId val="{00000005-1AD2-434C-AB94-A10895CCA732}"/>
            </c:ext>
          </c:extLst>
        </c:ser>
        <c:ser>
          <c:idx val="6"/>
          <c:order val="6"/>
          <c:spPr>
            <a:ln w="9525" cap="rnd">
              <a:solidFill>
                <a:schemeClr val="dk1">
                  <a:tint val="80000"/>
                  <a:alpha val="50000"/>
                </a:schemeClr>
              </a:solidFill>
              <a:round/>
            </a:ln>
            <a:effectLst/>
          </c:spPr>
          <c:marker>
            <c:symbol val="plus"/>
            <c:size val="6"/>
            <c:spPr>
              <a:noFill/>
              <a:ln w="15875">
                <a:solidFill>
                  <a:schemeClr val="dk1">
                    <a:tint val="80000"/>
                  </a:schemeClr>
                </a:solidFill>
                <a:round/>
              </a:ln>
              <a:effectLst/>
            </c:spPr>
          </c:marker>
          <c:xVal>
            <c:numRef>
              <c:f>Лист1!$B$29:$B$36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Лист1!$L$29:$L$36</c:f>
              <c:numCache>
                <c:formatCode>General</c:formatCode>
                <c:ptCount val="8"/>
                <c:pt idx="0">
                  <c:v>1.1072099696478683</c:v>
                </c:pt>
                <c:pt idx="1">
                  <c:v>0.80617997398388719</c:v>
                </c:pt>
                <c:pt idx="2">
                  <c:v>0.63008871492820595</c:v>
                </c:pt>
                <c:pt idx="3">
                  <c:v>0.50514997831990605</c:v>
                </c:pt>
                <c:pt idx="4">
                  <c:v>0.40823996531184958</c:v>
                </c:pt>
                <c:pt idx="5">
                  <c:v>0.32905871926422475</c:v>
                </c:pt>
                <c:pt idx="6">
                  <c:v>0.26211192963361152</c:v>
                </c:pt>
                <c:pt idx="7">
                  <c:v>0.20411998265592479</c:v>
                </c:pt>
              </c:numCache>
            </c:numRef>
          </c:yVal>
          <c:smooth val="0"/>
          <c:extLst>
            <c:ext xmlns:c16="http://schemas.microsoft.com/office/drawing/2014/chart" uri="{C3380CC4-5D6E-409C-BE32-E72D297353CC}">
              <c16:uniqueId val="{00000006-1AD2-434C-AB94-A10895CCA732}"/>
            </c:ext>
          </c:extLst>
        </c:ser>
        <c:dLbls>
          <c:showLegendKey val="0"/>
          <c:showVal val="0"/>
          <c:showCatName val="0"/>
          <c:showSerName val="0"/>
          <c:showPercent val="0"/>
          <c:showBubbleSize val="0"/>
        </c:dLbls>
        <c:axId val="1884703360"/>
        <c:axId val="1884703776"/>
      </c:scatterChart>
      <c:valAx>
        <c:axId val="1884703360"/>
        <c:scaling>
          <c:orientation val="minMax"/>
          <c:min val="3.6"/>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logRe</a:t>
                </a:r>
                <a:endParaRPr lang="ru-RU"/>
              </a:p>
            </c:rich>
          </c:tx>
          <c:layout>
            <c:manualLayout>
              <c:xMode val="edge"/>
              <c:yMode val="edge"/>
              <c:x val="0.90570962479608486"/>
              <c:y val="0.9138882455869488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crossAx val="1884703776"/>
        <c:crosses val="autoZero"/>
        <c:crossBetween val="midCat"/>
      </c:valAx>
      <c:valAx>
        <c:axId val="1884703776"/>
        <c:scaling>
          <c:orientation val="minMax"/>
          <c:max val="3"/>
          <c:min val="0.30000000000000004"/>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log</a:t>
                </a:r>
                <a:r>
                  <a:rPr lang="ru-RU"/>
                  <a:t>1</a:t>
                </a:r>
                <a:r>
                  <a:rPr lang="en-US"/>
                  <a:t>0</a:t>
                </a:r>
                <a:r>
                  <a:rPr lang="ru-RU"/>
                  <a:t>0</a:t>
                </a:r>
                <a:r>
                  <a:rPr lang="en-US"/>
                  <a:t>ξ</a:t>
                </a:r>
                <a:endParaRPr lang="ru-RU"/>
              </a:p>
            </c:rich>
          </c:tx>
          <c:layout>
            <c:manualLayout>
              <c:xMode val="edge"/>
              <c:yMode val="edge"/>
              <c:x val="8.1566068515497553E-2"/>
              <c:y val="1.9212534095002832E-2"/>
            </c:manualLayout>
          </c:layout>
          <c:overlay val="0"/>
          <c:spPr>
            <a:noFill/>
            <a:ln>
              <a:noFill/>
            </a:ln>
            <a:effectLst/>
          </c:spPr>
          <c:txPr>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crossAx val="1884703360"/>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6113103298393433"/>
          <c:y val="4.4498381877022652E-2"/>
          <c:w val="0.78854380861627971"/>
          <c:h val="0.62866689600693115"/>
        </c:manualLayout>
      </c:layout>
      <c:scatterChart>
        <c:scatterStyle val="lineMarker"/>
        <c:varyColors val="0"/>
        <c:ser>
          <c:idx val="0"/>
          <c:order val="0"/>
          <c:tx>
            <c:v>50 мм</c:v>
          </c:tx>
          <c:spPr>
            <a:ln w="9525" cap="rnd">
              <a:solidFill>
                <a:schemeClr val="dk1">
                  <a:tint val="88500"/>
                  <a:alpha val="50000"/>
                </a:schemeClr>
              </a:solidFill>
              <a:round/>
            </a:ln>
            <a:effectLst/>
          </c:spPr>
          <c:marker>
            <c:symbol val="diamond"/>
            <c:size val="6"/>
            <c:spPr>
              <a:solidFill>
                <a:schemeClr val="lt1"/>
              </a:solidFill>
              <a:ln w="15875">
                <a:solidFill>
                  <a:schemeClr val="dk1">
                    <a:tint val="88500"/>
                  </a:schemeClr>
                </a:solidFill>
                <a:round/>
              </a:ln>
              <a:effectLst/>
            </c:spPr>
          </c:marker>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Лист1!$D$19:$D$26</c:f>
              <c:numCache>
                <c:formatCode>General</c:formatCode>
                <c:ptCount val="8"/>
                <c:pt idx="0">
                  <c:v>1.727565659739136</c:v>
                </c:pt>
                <c:pt idx="1">
                  <c:v>1.8651363677575754</c:v>
                </c:pt>
                <c:pt idx="2">
                  <c:v>1.945610073146022</c:v>
                </c:pt>
                <c:pt idx="3">
                  <c:v>2.0027070757760148</c:v>
                </c:pt>
                <c:pt idx="4">
                  <c:v>2.0469949517206962</c:v>
                </c:pt>
                <c:pt idx="5">
                  <c:v>2.0831807811644611</c:v>
                </c:pt>
                <c:pt idx="6">
                  <c:v>2.1137754640256512</c:v>
                </c:pt>
                <c:pt idx="7">
                  <c:v>2.140277783794454</c:v>
                </c:pt>
              </c:numCache>
            </c:numRef>
          </c:yVal>
          <c:smooth val="0"/>
          <c:extLst>
            <c:ext xmlns:c16="http://schemas.microsoft.com/office/drawing/2014/chart" uri="{C3380CC4-5D6E-409C-BE32-E72D297353CC}">
              <c16:uniqueId val="{00000000-65A3-4B73-9E72-54DE92D0D34C}"/>
            </c:ext>
          </c:extLst>
        </c:ser>
        <c:ser>
          <c:idx val="1"/>
          <c:order val="1"/>
          <c:tx>
            <c:v>30 мм</c:v>
          </c:tx>
          <c:spPr>
            <a:ln w="9525" cap="rnd">
              <a:solidFill>
                <a:schemeClr val="dk1">
                  <a:tint val="55000"/>
                  <a:alpha val="50000"/>
                </a:schemeClr>
              </a:solidFill>
              <a:round/>
            </a:ln>
            <a:effectLst/>
          </c:spPr>
          <c:marker>
            <c:symbol val="square"/>
            <c:size val="6"/>
            <c:spPr>
              <a:solidFill>
                <a:schemeClr val="lt1"/>
              </a:solidFill>
              <a:ln w="15875">
                <a:solidFill>
                  <a:schemeClr val="dk1">
                    <a:tint val="55000"/>
                  </a:schemeClr>
                </a:solidFill>
                <a:round/>
              </a:ln>
              <a:effectLst/>
            </c:spPr>
          </c:marker>
          <c:trendline>
            <c:spPr>
              <a:ln w="19050" cap="rnd">
                <a:solidFill>
                  <a:schemeClr val="dk1">
                    <a:tint val="55000"/>
                  </a:schemeClr>
                </a:solidFill>
              </a:ln>
              <a:effectLst/>
            </c:spPr>
            <c:trendlineType val="linear"/>
            <c:dispRSqr val="0"/>
            <c:dispEq val="0"/>
          </c:trendline>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Лист1!$F$19:$F$26</c:f>
              <c:numCache>
                <c:formatCode>General</c:formatCode>
                <c:ptCount val="8"/>
                <c:pt idx="0">
                  <c:v>1.7629727201779066</c:v>
                </c:pt>
                <c:pt idx="1">
                  <c:v>1.900543428196346</c:v>
                </c:pt>
                <c:pt idx="2">
                  <c:v>1.9810171335847924</c:v>
                </c:pt>
                <c:pt idx="3">
                  <c:v>2.038114136214785</c:v>
                </c:pt>
                <c:pt idx="4">
                  <c:v>2.0824020121594669</c:v>
                </c:pt>
                <c:pt idx="5">
                  <c:v>2.1185878416032318</c:v>
                </c:pt>
                <c:pt idx="6">
                  <c:v>2.1491825244644218</c:v>
                </c:pt>
                <c:pt idx="7">
                  <c:v>2.1756848442332246</c:v>
                </c:pt>
              </c:numCache>
            </c:numRef>
          </c:yVal>
          <c:smooth val="0"/>
          <c:extLst>
            <c:ext xmlns:c16="http://schemas.microsoft.com/office/drawing/2014/chart" uri="{C3380CC4-5D6E-409C-BE32-E72D297353CC}">
              <c16:uniqueId val="{00000001-65A3-4B73-9E72-54DE92D0D34C}"/>
            </c:ext>
          </c:extLst>
        </c:ser>
        <c:ser>
          <c:idx val="2"/>
          <c:order val="2"/>
          <c:tx>
            <c:v>70 мм</c:v>
          </c:tx>
          <c:spPr>
            <a:ln w="9525" cap="rnd">
              <a:solidFill>
                <a:schemeClr val="dk1">
                  <a:tint val="75000"/>
                  <a:alpha val="50000"/>
                </a:schemeClr>
              </a:solidFill>
              <a:round/>
            </a:ln>
            <a:effectLst/>
          </c:spPr>
          <c:marker>
            <c:symbol val="triangle"/>
            <c:size val="6"/>
            <c:spPr>
              <a:solidFill>
                <a:schemeClr val="lt1"/>
              </a:solidFill>
              <a:ln w="15875">
                <a:solidFill>
                  <a:schemeClr val="dk1">
                    <a:tint val="75000"/>
                  </a:schemeClr>
                </a:solidFill>
                <a:round/>
              </a:ln>
              <a:effectLst/>
            </c:spPr>
          </c:marker>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Лист1!$H$19:$H$26</c:f>
              <c:numCache>
                <c:formatCode>General</c:formatCode>
                <c:ptCount val="8"/>
                <c:pt idx="0">
                  <c:v>1.7042436252448891</c:v>
                </c:pt>
                <c:pt idx="1">
                  <c:v>1.8418143332633288</c:v>
                </c:pt>
                <c:pt idx="2">
                  <c:v>1.9222880386517751</c:v>
                </c:pt>
                <c:pt idx="3">
                  <c:v>1.9793850412817677</c:v>
                </c:pt>
                <c:pt idx="4">
                  <c:v>2.0236729172264498</c:v>
                </c:pt>
                <c:pt idx="5">
                  <c:v>2.0598587466702143</c:v>
                </c:pt>
                <c:pt idx="6">
                  <c:v>2.0904534295314043</c:v>
                </c:pt>
                <c:pt idx="7">
                  <c:v>2.1169557493002071</c:v>
                </c:pt>
              </c:numCache>
            </c:numRef>
          </c:yVal>
          <c:smooth val="0"/>
          <c:extLst>
            <c:ext xmlns:c16="http://schemas.microsoft.com/office/drawing/2014/chart" uri="{C3380CC4-5D6E-409C-BE32-E72D297353CC}">
              <c16:uniqueId val="{00000002-65A3-4B73-9E72-54DE92D0D34C}"/>
            </c:ext>
          </c:extLst>
        </c:ser>
        <c:ser>
          <c:idx val="3"/>
          <c:order val="3"/>
          <c:tx>
            <c:v>30ᵒ</c:v>
          </c:tx>
          <c:spPr>
            <a:ln w="9525" cap="rnd">
              <a:solidFill>
                <a:schemeClr val="dk1">
                  <a:tint val="98500"/>
                  <a:alpha val="50000"/>
                </a:schemeClr>
              </a:solidFill>
              <a:round/>
            </a:ln>
            <a:effectLst/>
          </c:spPr>
          <c:marker>
            <c:symbol val="x"/>
            <c:size val="6"/>
            <c:spPr>
              <a:noFill/>
              <a:ln w="15875">
                <a:solidFill>
                  <a:schemeClr val="dk1">
                    <a:tint val="98500"/>
                  </a:schemeClr>
                </a:solidFill>
                <a:round/>
              </a:ln>
              <a:effectLst/>
            </c:spPr>
          </c:marker>
          <c:trendline>
            <c:spPr>
              <a:ln w="19050" cap="rnd">
                <a:solidFill>
                  <a:schemeClr val="dk1">
                    <a:tint val="98500"/>
                  </a:schemeClr>
                </a:solidFill>
              </a:ln>
              <a:effectLst/>
            </c:spPr>
            <c:trendlineType val="linear"/>
            <c:dispRSqr val="0"/>
            <c:dispEq val="0"/>
          </c:trendline>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Лист1!$I$19:$I$26</c:f>
              <c:numCache>
                <c:formatCode>General</c:formatCode>
                <c:ptCount val="8"/>
                <c:pt idx="0">
                  <c:v>1.2066831817850801</c:v>
                </c:pt>
                <c:pt idx="1">
                  <c:v>1.4475071783162601</c:v>
                </c:pt>
                <c:pt idx="2">
                  <c:v>1.5883801855608091</c:v>
                </c:pt>
                <c:pt idx="3">
                  <c:v>1.688331174847449</c:v>
                </c:pt>
                <c:pt idx="4">
                  <c:v>1.7658591852538945</c:v>
                </c:pt>
                <c:pt idx="5">
                  <c:v>1.8292041820919942</c:v>
                </c:pt>
                <c:pt idx="6">
                  <c:v>1.8827616137964849</c:v>
                </c:pt>
                <c:pt idx="7">
                  <c:v>1.9291551713786339</c:v>
                </c:pt>
              </c:numCache>
            </c:numRef>
          </c:yVal>
          <c:smooth val="0"/>
          <c:extLst>
            <c:ext xmlns:c16="http://schemas.microsoft.com/office/drawing/2014/chart" uri="{C3380CC4-5D6E-409C-BE32-E72D297353CC}">
              <c16:uniqueId val="{00000003-65A3-4B73-9E72-54DE92D0D34C}"/>
            </c:ext>
          </c:extLst>
        </c:ser>
        <c:ser>
          <c:idx val="4"/>
          <c:order val="4"/>
          <c:tx>
            <c:v>45ᵒ</c:v>
          </c:tx>
          <c:spPr>
            <a:ln w="9525" cap="rnd">
              <a:solidFill>
                <a:schemeClr val="dk1">
                  <a:tint val="30000"/>
                  <a:alpha val="50000"/>
                </a:schemeClr>
              </a:solidFill>
              <a:round/>
            </a:ln>
            <a:effectLst/>
          </c:spPr>
          <c:marker>
            <c:symbol val="star"/>
            <c:size val="6"/>
            <c:spPr>
              <a:noFill/>
              <a:ln w="15875">
                <a:solidFill>
                  <a:schemeClr val="dk1">
                    <a:tint val="30000"/>
                  </a:schemeClr>
                </a:solidFill>
                <a:round/>
              </a:ln>
              <a:effectLst/>
            </c:spPr>
          </c:marker>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Лист1!$J$19:$J$26</c:f>
              <c:numCache>
                <c:formatCode>General</c:formatCode>
                <c:ptCount val="8"/>
                <c:pt idx="0">
                  <c:v>1.2507059965489999</c:v>
                </c:pt>
                <c:pt idx="1">
                  <c:v>1.4915299930801849</c:v>
                </c:pt>
                <c:pt idx="2">
                  <c:v>1.6324030003247294</c:v>
                </c:pt>
                <c:pt idx="3">
                  <c:v>1.7323539896113691</c:v>
                </c:pt>
                <c:pt idx="4">
                  <c:v>1.8098820000178146</c:v>
                </c:pt>
                <c:pt idx="5">
                  <c:v>1.8732269968559143</c:v>
                </c:pt>
                <c:pt idx="6">
                  <c:v>1.9267844285604052</c:v>
                </c:pt>
                <c:pt idx="7">
                  <c:v>1.9731779861425542</c:v>
                </c:pt>
              </c:numCache>
            </c:numRef>
          </c:yVal>
          <c:smooth val="0"/>
          <c:extLst>
            <c:ext xmlns:c16="http://schemas.microsoft.com/office/drawing/2014/chart" uri="{C3380CC4-5D6E-409C-BE32-E72D297353CC}">
              <c16:uniqueId val="{00000004-65A3-4B73-9E72-54DE92D0D34C}"/>
            </c:ext>
          </c:extLst>
        </c:ser>
        <c:ser>
          <c:idx val="5"/>
          <c:order val="5"/>
          <c:tx>
            <c:v>60ᵒ</c:v>
          </c:tx>
          <c:spPr>
            <a:ln w="9525" cap="rnd">
              <a:solidFill>
                <a:schemeClr val="dk1">
                  <a:tint val="60000"/>
                  <a:alpha val="50000"/>
                </a:schemeClr>
              </a:solidFill>
              <a:round/>
            </a:ln>
            <a:effectLst/>
          </c:spPr>
          <c:marker>
            <c:symbol val="circle"/>
            <c:size val="6"/>
            <c:spPr>
              <a:solidFill>
                <a:schemeClr val="lt1"/>
              </a:solidFill>
              <a:ln w="15875">
                <a:solidFill>
                  <a:schemeClr val="dk1">
                    <a:tint val="60000"/>
                  </a:schemeClr>
                </a:solidFill>
                <a:round/>
              </a:ln>
              <a:effectLst/>
            </c:spPr>
          </c:marker>
          <c:trendline>
            <c:spPr>
              <a:ln w="19050" cap="rnd">
                <a:solidFill>
                  <a:schemeClr val="dk1">
                    <a:tint val="60000"/>
                  </a:schemeClr>
                </a:solidFill>
              </a:ln>
              <a:effectLst/>
            </c:spPr>
            <c:trendlineType val="linear"/>
            <c:dispRSqr val="0"/>
            <c:dispEq val="0"/>
          </c:trendline>
          <c:trendline>
            <c:spPr>
              <a:ln w="19050" cap="rnd">
                <a:solidFill>
                  <a:schemeClr val="dk1">
                    <a:tint val="60000"/>
                  </a:schemeClr>
                </a:solidFill>
              </a:ln>
              <a:effectLst/>
            </c:spPr>
            <c:trendlineType val="linear"/>
            <c:dispRSqr val="0"/>
            <c:dispEq val="0"/>
          </c:trendline>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Лист1!$K$19:$K$26</c:f>
              <c:numCache>
                <c:formatCode>General</c:formatCode>
                <c:ptCount val="8"/>
                <c:pt idx="0">
                  <c:v>1.3259634954649953</c:v>
                </c:pt>
                <c:pt idx="1">
                  <c:v>1.5667874919961802</c:v>
                </c:pt>
                <c:pt idx="2">
                  <c:v>1.7076604992407247</c:v>
                </c:pt>
                <c:pt idx="3">
                  <c:v>1.8076114885273644</c:v>
                </c:pt>
                <c:pt idx="4">
                  <c:v>1.8851394989338099</c:v>
                </c:pt>
                <c:pt idx="5">
                  <c:v>1.9484844957719096</c:v>
                </c:pt>
                <c:pt idx="6">
                  <c:v>2.0020419274764003</c:v>
                </c:pt>
                <c:pt idx="7">
                  <c:v>2.0484354850585493</c:v>
                </c:pt>
              </c:numCache>
            </c:numRef>
          </c:yVal>
          <c:smooth val="0"/>
          <c:extLst>
            <c:ext xmlns:c16="http://schemas.microsoft.com/office/drawing/2014/chart" uri="{C3380CC4-5D6E-409C-BE32-E72D297353CC}">
              <c16:uniqueId val="{00000005-65A3-4B73-9E72-54DE92D0D34C}"/>
            </c:ext>
          </c:extLst>
        </c:ser>
        <c:ser>
          <c:idx val="6"/>
          <c:order val="6"/>
          <c:tx>
            <c:v>0</c:v>
          </c:tx>
          <c:spPr>
            <a:ln w="9525" cap="rnd">
              <a:solidFill>
                <a:schemeClr val="dk1">
                  <a:tint val="80000"/>
                  <a:alpha val="50000"/>
                </a:schemeClr>
              </a:solidFill>
              <a:round/>
            </a:ln>
            <a:effectLst/>
          </c:spPr>
          <c:marker>
            <c:symbol val="plus"/>
            <c:size val="6"/>
            <c:spPr>
              <a:noFill/>
              <a:ln w="15875">
                <a:solidFill>
                  <a:schemeClr val="dk1">
                    <a:tint val="80000"/>
                  </a:schemeClr>
                </a:solidFill>
                <a:round/>
              </a:ln>
              <a:effectLst/>
            </c:spPr>
          </c:marker>
          <c:trendline>
            <c:spPr>
              <a:ln w="19050" cap="rnd">
                <a:solidFill>
                  <a:schemeClr val="dk1">
                    <a:tint val="80000"/>
                  </a:schemeClr>
                </a:solidFill>
              </a:ln>
              <a:effectLst/>
            </c:spPr>
            <c:trendlineType val="linear"/>
            <c:dispRSqr val="0"/>
            <c:dispEq val="0"/>
          </c:trendline>
          <c:xVal>
            <c:numRef>
              <c:f>Лист1!$A$19:$A$26</c:f>
              <c:numCache>
                <c:formatCode>General</c:formatCode>
                <c:ptCount val="8"/>
                <c:pt idx="0">
                  <c:v>3.6989700043360187</c:v>
                </c:pt>
                <c:pt idx="1">
                  <c:v>4</c:v>
                </c:pt>
                <c:pt idx="2">
                  <c:v>4.1760912590556813</c:v>
                </c:pt>
                <c:pt idx="3">
                  <c:v>4.3010299956639813</c:v>
                </c:pt>
                <c:pt idx="4">
                  <c:v>4.3979400086720375</c:v>
                </c:pt>
                <c:pt idx="5">
                  <c:v>4.4771212547196626</c:v>
                </c:pt>
                <c:pt idx="6">
                  <c:v>4.5440680443502757</c:v>
                </c:pt>
                <c:pt idx="7">
                  <c:v>4.6020599913279625</c:v>
                </c:pt>
              </c:numCache>
            </c:numRef>
          </c:xVal>
          <c:yVal>
            <c:numRef>
              <c:f>Лист1!$L$19:$L$26</c:f>
              <c:numCache>
                <c:formatCode>General</c:formatCode>
                <c:ptCount val="8"/>
                <c:pt idx="0">
                  <c:v>1.0256656871099226</c:v>
                </c:pt>
                <c:pt idx="1">
                  <c:v>1.2514381838579087</c:v>
                </c:pt>
                <c:pt idx="2">
                  <c:v>1.3835066281496695</c:v>
                </c:pt>
                <c:pt idx="3">
                  <c:v>1.4772106806058942</c:v>
                </c:pt>
                <c:pt idx="4">
                  <c:v>1.5498931903619368</c:v>
                </c:pt>
                <c:pt idx="5">
                  <c:v>1.6092791248976552</c:v>
                </c:pt>
                <c:pt idx="6">
                  <c:v>1.659489217120615</c:v>
                </c:pt>
                <c:pt idx="7">
                  <c:v>1.7029831773538799</c:v>
                </c:pt>
              </c:numCache>
            </c:numRef>
          </c:yVal>
          <c:smooth val="0"/>
          <c:extLst>
            <c:ext xmlns:c16="http://schemas.microsoft.com/office/drawing/2014/chart" uri="{C3380CC4-5D6E-409C-BE32-E72D297353CC}">
              <c16:uniqueId val="{00000006-65A3-4B73-9E72-54DE92D0D34C}"/>
            </c:ext>
          </c:extLst>
        </c:ser>
        <c:dLbls>
          <c:showLegendKey val="0"/>
          <c:showVal val="0"/>
          <c:showCatName val="0"/>
          <c:showSerName val="0"/>
          <c:showPercent val="0"/>
          <c:showBubbleSize val="0"/>
        </c:dLbls>
        <c:axId val="1981630624"/>
        <c:axId val="1981631872"/>
      </c:scatterChart>
      <c:valAx>
        <c:axId val="1981630624"/>
        <c:scaling>
          <c:orientation val="minMax"/>
          <c:min val="3.65"/>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b="0">
                    <a:latin typeface="Times New Roman" panose="02020603050405020304" pitchFamily="18" charset="0"/>
                    <a:cs typeface="Times New Roman" panose="02020603050405020304" pitchFamily="18" charset="0"/>
                  </a:rPr>
                  <a:t>logRe</a:t>
                </a:r>
                <a:endParaRPr lang="ru-RU" b="0">
                  <a:latin typeface="Times New Roman" panose="02020603050405020304" pitchFamily="18" charset="0"/>
                  <a:cs typeface="Times New Roman" panose="02020603050405020304" pitchFamily="18" charset="0"/>
                </a:endParaRPr>
              </a:p>
            </c:rich>
          </c:tx>
          <c:layout>
            <c:manualLayout>
              <c:xMode val="edge"/>
              <c:yMode val="edge"/>
              <c:x val="0.90325680826520871"/>
              <c:y val="0.813025252911347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crossAx val="1981631872"/>
        <c:crosses val="autoZero"/>
        <c:crossBetween val="midCat"/>
      </c:valAx>
      <c:valAx>
        <c:axId val="1981631872"/>
        <c:scaling>
          <c:orientation val="minMax"/>
          <c:max val="2.2999999999999998"/>
          <c:min val="1"/>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b="0" i="0">
                    <a:latin typeface="Times New Roman" panose="02020603050405020304" pitchFamily="18" charset="0"/>
                    <a:cs typeface="Times New Roman" panose="02020603050405020304" pitchFamily="18" charset="0"/>
                  </a:rPr>
                  <a:t>logNu</a:t>
                </a:r>
                <a:endParaRPr lang="ru-RU" b="0" i="0">
                  <a:latin typeface="Times New Roman" panose="02020603050405020304" pitchFamily="18" charset="0"/>
                  <a:cs typeface="Times New Roman" panose="02020603050405020304" pitchFamily="18" charset="0"/>
                </a:endParaRPr>
              </a:p>
            </c:rich>
          </c:tx>
          <c:layout>
            <c:manualLayout>
              <c:xMode val="edge"/>
              <c:yMode val="edge"/>
              <c:x val="8.264456592607454E-2"/>
              <c:y val="1.6497846749738806E-2"/>
            </c:manualLayout>
          </c:layout>
          <c:overlay val="0"/>
          <c:spPr>
            <a:noFill/>
            <a:ln>
              <a:noFill/>
            </a:ln>
            <a:effectLst/>
          </c:spPr>
          <c:txPr>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crossAx val="1981630624"/>
        <c:crosses val="autoZero"/>
        <c:crossBetween val="midCat"/>
      </c:valAx>
      <c:spPr>
        <a:pattFill prst="ltDnDiag">
          <a:fgClr>
            <a:schemeClr val="dk1">
              <a:lumMod val="15000"/>
              <a:lumOff val="85000"/>
            </a:schemeClr>
          </a:fgClr>
          <a:bgClr>
            <a:schemeClr val="lt1"/>
          </a:bgClr>
        </a:pattFill>
        <a:ln>
          <a:noFill/>
        </a:ln>
        <a:effectLst/>
      </c:spPr>
    </c:plotArea>
    <c:legend>
      <c:legendPos val="b"/>
      <c:legendEntry>
        <c:idx val="7"/>
        <c:delete val="1"/>
      </c:legendEntry>
      <c:legendEntry>
        <c:idx val="8"/>
        <c:delete val="1"/>
      </c:legendEntry>
      <c:legendEntry>
        <c:idx val="9"/>
        <c:delete val="1"/>
      </c:legendEntry>
      <c:legendEntry>
        <c:idx val="10"/>
        <c:delete val="1"/>
      </c:legendEntry>
      <c:legendEntry>
        <c:idx val="1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Sheet1!$B$52</c:f>
              <c:strCache>
                <c:ptCount val="1"/>
                <c:pt idx="0">
                  <c:v>стандартная</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Sheet1!$B$53:$B$63</c:f>
              <c:numCache>
                <c:formatCode>General</c:formatCode>
                <c:ptCount val="11"/>
                <c:pt idx="0">
                  <c:v>1769</c:v>
                </c:pt>
                <c:pt idx="1">
                  <c:v>1777</c:v>
                </c:pt>
                <c:pt idx="2">
                  <c:v>1788</c:v>
                </c:pt>
                <c:pt idx="3">
                  <c:v>1763</c:v>
                </c:pt>
                <c:pt idx="4">
                  <c:v>1717</c:v>
                </c:pt>
                <c:pt idx="5">
                  <c:v>1687</c:v>
                </c:pt>
                <c:pt idx="6">
                  <c:v>1666</c:v>
                </c:pt>
                <c:pt idx="7">
                  <c:v>1646</c:v>
                </c:pt>
                <c:pt idx="8">
                  <c:v>1629</c:v>
                </c:pt>
                <c:pt idx="9">
                  <c:v>1621</c:v>
                </c:pt>
                <c:pt idx="10">
                  <c:v>1617</c:v>
                </c:pt>
              </c:numCache>
            </c:numRef>
          </c:yVal>
          <c:smooth val="0"/>
          <c:extLst>
            <c:ext xmlns:c16="http://schemas.microsoft.com/office/drawing/2014/chart" uri="{C3380CC4-5D6E-409C-BE32-E72D297353CC}">
              <c16:uniqueId val="{00000000-A1BF-43A7-B931-32C245EFA68C}"/>
            </c:ext>
          </c:extLst>
        </c:ser>
        <c:ser>
          <c:idx val="1"/>
          <c:order val="1"/>
          <c:tx>
            <c:strRef>
              <c:f>Sheet1!$B$67</c:f>
              <c:strCache>
                <c:ptCount val="1"/>
                <c:pt idx="0">
                  <c:v>50мм </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Sheet1!$B$68:$B$78</c:f>
              <c:numCache>
                <c:formatCode>General</c:formatCode>
                <c:ptCount val="11"/>
                <c:pt idx="0">
                  <c:v>1729</c:v>
                </c:pt>
                <c:pt idx="1">
                  <c:v>1740</c:v>
                </c:pt>
                <c:pt idx="2">
                  <c:v>1770</c:v>
                </c:pt>
                <c:pt idx="3">
                  <c:v>1760</c:v>
                </c:pt>
                <c:pt idx="4">
                  <c:v>1731</c:v>
                </c:pt>
                <c:pt idx="5">
                  <c:v>1704</c:v>
                </c:pt>
                <c:pt idx="6">
                  <c:v>1680</c:v>
                </c:pt>
                <c:pt idx="7">
                  <c:v>1656</c:v>
                </c:pt>
                <c:pt idx="8">
                  <c:v>1638</c:v>
                </c:pt>
                <c:pt idx="9">
                  <c:v>1628</c:v>
                </c:pt>
                <c:pt idx="10">
                  <c:v>1622</c:v>
                </c:pt>
              </c:numCache>
            </c:numRef>
          </c:yVal>
          <c:smooth val="0"/>
          <c:extLst>
            <c:ext xmlns:c16="http://schemas.microsoft.com/office/drawing/2014/chart" uri="{C3380CC4-5D6E-409C-BE32-E72D297353CC}">
              <c16:uniqueId val="{00000001-A1BF-43A7-B931-32C245EFA68C}"/>
            </c:ext>
          </c:extLst>
        </c:ser>
        <c:ser>
          <c:idx val="2"/>
          <c:order val="2"/>
          <c:tx>
            <c:strRef>
              <c:f>Sheet1!$B$81</c:f>
              <c:strCache>
                <c:ptCount val="1"/>
                <c:pt idx="0">
                  <c:v>100 мм</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Sheet1!$B$82:$B$92</c:f>
              <c:numCache>
                <c:formatCode>General</c:formatCode>
                <c:ptCount val="11"/>
                <c:pt idx="0">
                  <c:v>1694</c:v>
                </c:pt>
                <c:pt idx="1">
                  <c:v>1698</c:v>
                </c:pt>
                <c:pt idx="2">
                  <c:v>1725</c:v>
                </c:pt>
                <c:pt idx="3">
                  <c:v>1732</c:v>
                </c:pt>
                <c:pt idx="4">
                  <c:v>1724</c:v>
                </c:pt>
                <c:pt idx="5">
                  <c:v>1709</c:v>
                </c:pt>
                <c:pt idx="6">
                  <c:v>1689</c:v>
                </c:pt>
                <c:pt idx="7">
                  <c:v>1667</c:v>
                </c:pt>
                <c:pt idx="8">
                  <c:v>1646</c:v>
                </c:pt>
                <c:pt idx="9">
                  <c:v>1633</c:v>
                </c:pt>
                <c:pt idx="10">
                  <c:v>1628</c:v>
                </c:pt>
              </c:numCache>
            </c:numRef>
          </c:yVal>
          <c:smooth val="0"/>
          <c:extLst>
            <c:ext xmlns:c16="http://schemas.microsoft.com/office/drawing/2014/chart" uri="{C3380CC4-5D6E-409C-BE32-E72D297353CC}">
              <c16:uniqueId val="{00000002-A1BF-43A7-B931-32C245EFA68C}"/>
            </c:ext>
          </c:extLst>
        </c:ser>
        <c:ser>
          <c:idx val="3"/>
          <c:order val="3"/>
          <c:tx>
            <c:strRef>
              <c:f>Sheet1!$B$96</c:f>
              <c:strCache>
                <c:ptCount val="1"/>
                <c:pt idx="0">
                  <c:v>150 мм</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Sheet1!$B$97:$B$107</c:f>
              <c:numCache>
                <c:formatCode>General</c:formatCode>
                <c:ptCount val="11"/>
                <c:pt idx="0">
                  <c:v>1712</c:v>
                </c:pt>
                <c:pt idx="1">
                  <c:v>1714</c:v>
                </c:pt>
                <c:pt idx="2">
                  <c:v>1733</c:v>
                </c:pt>
                <c:pt idx="3">
                  <c:v>1752</c:v>
                </c:pt>
                <c:pt idx="4">
                  <c:v>1753</c:v>
                </c:pt>
                <c:pt idx="5">
                  <c:v>1747</c:v>
                </c:pt>
                <c:pt idx="6">
                  <c:v>1739</c:v>
                </c:pt>
                <c:pt idx="7">
                  <c:v>1728</c:v>
                </c:pt>
                <c:pt idx="8">
                  <c:v>1715</c:v>
                </c:pt>
                <c:pt idx="9">
                  <c:v>1706</c:v>
                </c:pt>
                <c:pt idx="10">
                  <c:v>1702</c:v>
                </c:pt>
              </c:numCache>
            </c:numRef>
          </c:yVal>
          <c:smooth val="0"/>
          <c:extLst>
            <c:ext xmlns:c16="http://schemas.microsoft.com/office/drawing/2014/chart" uri="{C3380CC4-5D6E-409C-BE32-E72D297353CC}">
              <c16:uniqueId val="{00000003-A1BF-43A7-B931-32C245EFA68C}"/>
            </c:ext>
          </c:extLst>
        </c:ser>
        <c:dLbls>
          <c:showLegendKey val="0"/>
          <c:showVal val="0"/>
          <c:showCatName val="0"/>
          <c:showSerName val="0"/>
          <c:showPercent val="0"/>
          <c:showBubbleSize val="0"/>
        </c:dLbls>
        <c:axId val="72306095"/>
        <c:axId val="72307535"/>
      </c:scatterChart>
      <c:valAx>
        <c:axId val="72306095"/>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L, </a:t>
                </a:r>
                <a:r>
                  <a:rPr lang="ru-RU">
                    <a:latin typeface="Times New Roman" panose="02020603050405020304" pitchFamily="18" charset="0"/>
                    <a:cs typeface="Times New Roman" panose="02020603050405020304" pitchFamily="18" charset="0"/>
                  </a:rPr>
                  <a:t>мм</a:t>
                </a:r>
              </a:p>
            </c:rich>
          </c:tx>
          <c:layout>
            <c:manualLayout>
              <c:xMode val="edge"/>
              <c:yMode val="edge"/>
              <c:x val="0.90826968503937011"/>
              <c:y val="0.8002550832041135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72307535"/>
        <c:crosses val="autoZero"/>
        <c:crossBetween val="midCat"/>
      </c:valAx>
      <c:valAx>
        <c:axId val="72307535"/>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T, K</a:t>
                </a:r>
                <a:endParaRPr lang="ru-RU">
                  <a:latin typeface="Times New Roman" panose="02020603050405020304" pitchFamily="18" charset="0"/>
                  <a:cs typeface="Times New Roman" panose="02020603050405020304" pitchFamily="18" charset="0"/>
                </a:endParaRPr>
              </a:p>
            </c:rich>
          </c:tx>
          <c:layout>
            <c:manualLayout>
              <c:xMode val="edge"/>
              <c:yMode val="edge"/>
              <c:x val="2.7777777777777776E-2"/>
              <c:y val="3.3698840713964451E-2"/>
            </c:manualLayout>
          </c:layout>
          <c:overlay val="0"/>
          <c:spPr>
            <a:noFill/>
            <a:ln>
              <a:noFill/>
            </a:ln>
            <a:effectLst/>
          </c:spPr>
          <c:txPr>
            <a:bodyPr rot="0" spcFirstLastPara="1" vertOverflow="ellipsis"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7230609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'[зависимость т на л.xlsx]Sheet1'!$C$52</c:f>
              <c:strCache>
                <c:ptCount val="1"/>
                <c:pt idx="0">
                  <c:v>стандартная</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'[зависимость т на л.xlsx]Sheet1'!$A$53:$A$63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'[зависимость т на л.xlsx]Sheet1'!$C$53:$C$63</c:f>
              <c:numCache>
                <c:formatCode>General</c:formatCode>
                <c:ptCount val="11"/>
                <c:pt idx="0">
                  <c:v>1647</c:v>
                </c:pt>
                <c:pt idx="1">
                  <c:v>1660</c:v>
                </c:pt>
                <c:pt idx="2">
                  <c:v>1673</c:v>
                </c:pt>
                <c:pt idx="3">
                  <c:v>1640</c:v>
                </c:pt>
                <c:pt idx="4">
                  <c:v>1605</c:v>
                </c:pt>
                <c:pt idx="5">
                  <c:v>1576</c:v>
                </c:pt>
                <c:pt idx="6">
                  <c:v>1552</c:v>
                </c:pt>
                <c:pt idx="7">
                  <c:v>1529</c:v>
                </c:pt>
                <c:pt idx="8">
                  <c:v>1511</c:v>
                </c:pt>
                <c:pt idx="9">
                  <c:v>1501</c:v>
                </c:pt>
                <c:pt idx="10">
                  <c:v>1497</c:v>
                </c:pt>
              </c:numCache>
            </c:numRef>
          </c:yVal>
          <c:smooth val="0"/>
          <c:extLst>
            <c:ext xmlns:c16="http://schemas.microsoft.com/office/drawing/2014/chart" uri="{C3380CC4-5D6E-409C-BE32-E72D297353CC}">
              <c16:uniqueId val="{00000000-6EBE-45FF-A63D-49B172E21AB3}"/>
            </c:ext>
          </c:extLst>
        </c:ser>
        <c:ser>
          <c:idx val="2"/>
          <c:order val="1"/>
          <c:tx>
            <c:strRef>
              <c:f>'[зависимость т на л.xlsx]Sheet1'!$C$67</c:f>
              <c:strCache>
                <c:ptCount val="1"/>
                <c:pt idx="0">
                  <c:v>50 мм </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'[зависимость т на л.xlsx]Sheet1'!$A$53:$A$63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'[зависимость т на л.xlsx]Sheet1'!$C$68:$C$78</c:f>
              <c:numCache>
                <c:formatCode>General</c:formatCode>
                <c:ptCount val="11"/>
                <c:pt idx="0">
                  <c:v>1618</c:v>
                </c:pt>
                <c:pt idx="1">
                  <c:v>1625</c:v>
                </c:pt>
                <c:pt idx="2">
                  <c:v>1653</c:v>
                </c:pt>
                <c:pt idx="3">
                  <c:v>1643</c:v>
                </c:pt>
                <c:pt idx="4">
                  <c:v>1624</c:v>
                </c:pt>
                <c:pt idx="5">
                  <c:v>1598</c:v>
                </c:pt>
                <c:pt idx="6">
                  <c:v>1567</c:v>
                </c:pt>
                <c:pt idx="7">
                  <c:v>1542</c:v>
                </c:pt>
                <c:pt idx="8">
                  <c:v>1522</c:v>
                </c:pt>
                <c:pt idx="9">
                  <c:v>1510</c:v>
                </c:pt>
                <c:pt idx="10">
                  <c:v>1505</c:v>
                </c:pt>
              </c:numCache>
            </c:numRef>
          </c:yVal>
          <c:smooth val="0"/>
          <c:extLst>
            <c:ext xmlns:c16="http://schemas.microsoft.com/office/drawing/2014/chart" uri="{C3380CC4-5D6E-409C-BE32-E72D297353CC}">
              <c16:uniqueId val="{00000001-6EBE-45FF-A63D-49B172E21AB3}"/>
            </c:ext>
          </c:extLst>
        </c:ser>
        <c:ser>
          <c:idx val="3"/>
          <c:order val="2"/>
          <c:tx>
            <c:strRef>
              <c:f>'[зависимость т на л.xlsx]Sheet1'!$C$81</c:f>
              <c:strCache>
                <c:ptCount val="1"/>
                <c:pt idx="0">
                  <c:v>100 мм</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'[зависимость т на л.xlsx]Sheet1'!$A$53:$A$63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'[зависимость т на л.xlsx]Sheet1'!$C$82:$C$92</c:f>
              <c:numCache>
                <c:formatCode>General</c:formatCode>
                <c:ptCount val="11"/>
                <c:pt idx="0">
                  <c:v>1598</c:v>
                </c:pt>
                <c:pt idx="1">
                  <c:v>1601</c:v>
                </c:pt>
                <c:pt idx="2">
                  <c:v>1628</c:v>
                </c:pt>
                <c:pt idx="3">
                  <c:v>1638</c:v>
                </c:pt>
                <c:pt idx="4">
                  <c:v>1632</c:v>
                </c:pt>
                <c:pt idx="5">
                  <c:v>1617</c:v>
                </c:pt>
                <c:pt idx="6">
                  <c:v>1596</c:v>
                </c:pt>
                <c:pt idx="7">
                  <c:v>1571</c:v>
                </c:pt>
                <c:pt idx="8">
                  <c:v>1546</c:v>
                </c:pt>
                <c:pt idx="9">
                  <c:v>1533</c:v>
                </c:pt>
                <c:pt idx="10">
                  <c:v>1527</c:v>
                </c:pt>
              </c:numCache>
            </c:numRef>
          </c:yVal>
          <c:smooth val="0"/>
          <c:extLst>
            <c:ext xmlns:c16="http://schemas.microsoft.com/office/drawing/2014/chart" uri="{C3380CC4-5D6E-409C-BE32-E72D297353CC}">
              <c16:uniqueId val="{00000002-6EBE-45FF-A63D-49B172E21AB3}"/>
            </c:ext>
          </c:extLst>
        </c:ser>
        <c:ser>
          <c:idx val="4"/>
          <c:order val="3"/>
          <c:tx>
            <c:strRef>
              <c:f>'[зависимость т на л.xlsx]Sheet1'!$C$96</c:f>
              <c:strCache>
                <c:ptCount val="1"/>
                <c:pt idx="0">
                  <c:v>150 мм</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'[зависимость т на л.xlsx]Sheet1'!$A$53:$A$63</c:f>
              <c:numCache>
                <c:formatCode>General</c:formatCode>
                <c:ptCount val="11"/>
                <c:pt idx="0">
                  <c:v>1</c:v>
                </c:pt>
                <c:pt idx="1">
                  <c:v>150</c:v>
                </c:pt>
                <c:pt idx="2">
                  <c:v>300</c:v>
                </c:pt>
                <c:pt idx="3">
                  <c:v>450</c:v>
                </c:pt>
                <c:pt idx="4">
                  <c:v>600</c:v>
                </c:pt>
                <c:pt idx="5">
                  <c:v>750</c:v>
                </c:pt>
                <c:pt idx="6">
                  <c:v>900</c:v>
                </c:pt>
                <c:pt idx="7">
                  <c:v>1050</c:v>
                </c:pt>
                <c:pt idx="8">
                  <c:v>1200</c:v>
                </c:pt>
                <c:pt idx="9">
                  <c:v>1350</c:v>
                </c:pt>
                <c:pt idx="10">
                  <c:v>1500</c:v>
                </c:pt>
              </c:numCache>
            </c:numRef>
          </c:xVal>
          <c:yVal>
            <c:numRef>
              <c:f>'[зависимость т на л.xlsx]Sheet1'!$C$97:$C$107</c:f>
              <c:numCache>
                <c:formatCode>General</c:formatCode>
                <c:ptCount val="11"/>
                <c:pt idx="0">
                  <c:v>1605</c:v>
                </c:pt>
                <c:pt idx="1">
                  <c:v>1604</c:v>
                </c:pt>
                <c:pt idx="2">
                  <c:v>1622</c:v>
                </c:pt>
                <c:pt idx="3">
                  <c:v>1640</c:v>
                </c:pt>
                <c:pt idx="4">
                  <c:v>1647</c:v>
                </c:pt>
                <c:pt idx="5">
                  <c:v>1646</c:v>
                </c:pt>
                <c:pt idx="6">
                  <c:v>1647</c:v>
                </c:pt>
                <c:pt idx="7">
                  <c:v>1629</c:v>
                </c:pt>
                <c:pt idx="8">
                  <c:v>1613</c:v>
                </c:pt>
                <c:pt idx="9">
                  <c:v>1602</c:v>
                </c:pt>
                <c:pt idx="10">
                  <c:v>1597</c:v>
                </c:pt>
              </c:numCache>
            </c:numRef>
          </c:yVal>
          <c:smooth val="0"/>
          <c:extLst>
            <c:ext xmlns:c16="http://schemas.microsoft.com/office/drawing/2014/chart" uri="{C3380CC4-5D6E-409C-BE32-E72D297353CC}">
              <c16:uniqueId val="{00000003-6EBE-45FF-A63D-49B172E21AB3}"/>
            </c:ext>
          </c:extLst>
        </c:ser>
        <c:dLbls>
          <c:showLegendKey val="0"/>
          <c:showVal val="0"/>
          <c:showCatName val="0"/>
          <c:showSerName val="0"/>
          <c:showPercent val="0"/>
          <c:showBubbleSize val="0"/>
        </c:dLbls>
        <c:axId val="2036042607"/>
        <c:axId val="2036050287"/>
      </c:scatterChart>
      <c:valAx>
        <c:axId val="2036042607"/>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 </a:t>
                </a:r>
                <a:r>
                  <a:rPr lang="ru-RU"/>
                  <a:t>мм</a:t>
                </a:r>
              </a:p>
            </c:rich>
          </c:tx>
          <c:layout>
            <c:manualLayout>
              <c:xMode val="edge"/>
              <c:yMode val="edge"/>
              <c:x val="0.901811242344707"/>
              <c:y val="0.78666593759113446"/>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036050287"/>
        <c:crosses val="autoZero"/>
        <c:crossBetween val="midCat"/>
      </c:valAx>
      <c:valAx>
        <c:axId val="2036050287"/>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 K</a:t>
                </a:r>
                <a:endParaRPr lang="ru-RU"/>
              </a:p>
            </c:rich>
          </c:tx>
          <c:layout>
            <c:manualLayout>
              <c:xMode val="edge"/>
              <c:yMode val="edge"/>
              <c:x val="2.7777777777777776E-2"/>
              <c:y val="4.3070501603966173E-2"/>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03604260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150335-77E0-4893-B890-941B14C5FD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127323</TotalTime>
  <Pages>129</Pages>
  <Words>36033</Words>
  <Characters>205392</Characters>
  <Application>Microsoft Office Word</Application>
  <DocSecurity>0</DocSecurity>
  <Lines>1711</Lines>
  <Paragraphs>481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kiyikbaeva</dc:creator>
  <cp:keywords/>
  <dc:description/>
  <cp:lastModifiedBy>Aiganym Seidaliyeva</cp:lastModifiedBy>
  <cp:revision>86</cp:revision>
  <cp:lastPrinted>2025-05-23T11:00:00Z</cp:lastPrinted>
  <dcterms:created xsi:type="dcterms:W3CDTF">2019-05-25T10:26:00Z</dcterms:created>
  <dcterms:modified xsi:type="dcterms:W3CDTF">2025-06-13T04:56:00Z</dcterms:modified>
</cp:coreProperties>
</file>