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0B97" w:rsidRPr="00EA21F0" w:rsidRDefault="007C28D2" w:rsidP="00EA0B97">
      <w:pPr>
        <w:jc w:val="center"/>
        <w:rPr>
          <w:szCs w:val="28"/>
          <w:lang w:val="kk-KZ"/>
        </w:rPr>
      </w:pPr>
      <w:r>
        <w:rPr>
          <w:szCs w:val="28"/>
          <w:lang w:val="kk-KZ"/>
        </w:rPr>
        <w:t xml:space="preserve">Қ.И.Сәтбаев атындағы Қазақ ұлттық техникалық зерттеу университеті </w:t>
      </w:r>
      <w:r w:rsidR="00EA21F0">
        <w:rPr>
          <w:szCs w:val="28"/>
          <w:lang w:val="kk-KZ"/>
        </w:rPr>
        <w:t>коммерциялық емес акционерлік қоғам</w:t>
      </w: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Pr="007C28D2" w:rsidRDefault="00943C7A" w:rsidP="00EA0B97">
      <w:pPr>
        <w:jc w:val="center"/>
        <w:rPr>
          <w:szCs w:val="28"/>
          <w:lang w:val="kk-KZ"/>
        </w:rPr>
      </w:pPr>
      <w:r>
        <w:rPr>
          <w:szCs w:val="28"/>
          <w:lang w:val="kk-KZ"/>
        </w:rPr>
        <w:t>ӘОЖ</w:t>
      </w:r>
      <w:r w:rsidR="00EA0B97" w:rsidRPr="007C28D2">
        <w:rPr>
          <w:szCs w:val="28"/>
        </w:rPr>
        <w:t xml:space="preserve"> </w:t>
      </w:r>
      <w:r w:rsidR="00362F6E">
        <w:rPr>
          <w:szCs w:val="28"/>
          <w:lang w:val="kk-KZ"/>
        </w:rPr>
        <w:t>624.154-851.1</w:t>
      </w:r>
      <w:r w:rsidR="00EA0B97" w:rsidRPr="00783EE5">
        <w:rPr>
          <w:szCs w:val="28"/>
          <w:lang w:val="kk-KZ"/>
        </w:rPr>
        <w:t xml:space="preserve"> </w:t>
      </w:r>
      <w:r w:rsidR="008B4126" w:rsidRPr="00E2452F">
        <w:rPr>
          <w:szCs w:val="28"/>
        </w:rPr>
        <w:t>(043)</w:t>
      </w:r>
      <w:r w:rsidR="00EA0B97" w:rsidRPr="00783EE5">
        <w:rPr>
          <w:szCs w:val="28"/>
          <w:lang w:val="kk-KZ"/>
        </w:rPr>
        <w:t xml:space="preserve">                                                        </w:t>
      </w:r>
      <w:r w:rsidR="007C28D2" w:rsidRPr="007C28D2">
        <w:rPr>
          <w:szCs w:val="28"/>
        </w:rPr>
        <w:t>Қолжазба</w:t>
      </w:r>
      <w:r w:rsidR="007C28D2">
        <w:rPr>
          <w:szCs w:val="28"/>
        </w:rPr>
        <w:t xml:space="preserve"> құқы</w:t>
      </w:r>
      <w:r w:rsidR="007C28D2">
        <w:rPr>
          <w:szCs w:val="28"/>
          <w:lang w:val="kk-KZ"/>
        </w:rPr>
        <w:t>ғында</w:t>
      </w: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Pr="00436013" w:rsidRDefault="00EA0B97" w:rsidP="00EA0B97">
      <w:pPr>
        <w:jc w:val="center"/>
        <w:rPr>
          <w:szCs w:val="28"/>
        </w:rPr>
      </w:pPr>
    </w:p>
    <w:p w:rsidR="00EA0B97" w:rsidRPr="00415549" w:rsidRDefault="00EA0B97" w:rsidP="00EA0B97">
      <w:pPr>
        <w:jc w:val="center"/>
        <w:rPr>
          <w:b/>
          <w:bCs/>
          <w:szCs w:val="28"/>
          <w:lang w:val="kk-KZ"/>
        </w:rPr>
      </w:pPr>
      <w:r>
        <w:rPr>
          <w:b/>
          <w:bCs/>
          <w:szCs w:val="28"/>
          <w:lang w:val="kk-KZ"/>
        </w:rPr>
        <w:t>САРЫБАЕВ  ЕРЖАН  ЕРГАЛЫЕВИЧ</w:t>
      </w:r>
    </w:p>
    <w:p w:rsidR="00EA0B97" w:rsidRDefault="00EA0B97" w:rsidP="00EA0B97">
      <w:pPr>
        <w:jc w:val="center"/>
        <w:rPr>
          <w:szCs w:val="28"/>
        </w:rPr>
      </w:pPr>
    </w:p>
    <w:p w:rsidR="00EA0B97" w:rsidRPr="00436013" w:rsidRDefault="00EA0B97" w:rsidP="00EA0B97">
      <w:pPr>
        <w:jc w:val="center"/>
        <w:rPr>
          <w:szCs w:val="28"/>
        </w:rPr>
      </w:pPr>
    </w:p>
    <w:p w:rsidR="00EA0B97" w:rsidRPr="00362F6E" w:rsidRDefault="00362F6E" w:rsidP="00EA0B97">
      <w:pPr>
        <w:jc w:val="center"/>
        <w:rPr>
          <w:b/>
          <w:bCs/>
          <w:szCs w:val="28"/>
        </w:rPr>
      </w:pPr>
      <w:r w:rsidRPr="00362F6E">
        <w:rPr>
          <w:b/>
          <w:szCs w:val="28"/>
          <w:lang w:val="kk-KZ"/>
        </w:rPr>
        <w:t>Технологиялық машиналардың инвариантты камералық пневмо-жетектерін зерттеу және әзірлеу</w:t>
      </w:r>
    </w:p>
    <w:p w:rsidR="00EA0B97" w:rsidRPr="00362F6E" w:rsidRDefault="00EA0B97" w:rsidP="00EA0B97">
      <w:pPr>
        <w:jc w:val="center"/>
        <w:rPr>
          <w:szCs w:val="28"/>
        </w:rPr>
      </w:pPr>
    </w:p>
    <w:p w:rsidR="00EA0B97" w:rsidRPr="00362F6E" w:rsidRDefault="00EA0B97" w:rsidP="00EA0B97">
      <w:pPr>
        <w:jc w:val="center"/>
        <w:rPr>
          <w:szCs w:val="28"/>
          <w:lang w:val="kk-KZ"/>
        </w:rPr>
      </w:pPr>
      <w:r>
        <w:t xml:space="preserve">8D07110 – </w:t>
      </w:r>
      <w:r w:rsidR="00362F6E">
        <w:rPr>
          <w:lang w:val="kk-KZ"/>
        </w:rPr>
        <w:t>Машиналар мен жабдықтардың сандық инженериясы</w:t>
      </w:r>
    </w:p>
    <w:p w:rsidR="00EA0B97" w:rsidRDefault="00EA0B97" w:rsidP="00EA0B97">
      <w:pPr>
        <w:jc w:val="center"/>
        <w:rPr>
          <w:szCs w:val="28"/>
        </w:rPr>
      </w:pPr>
    </w:p>
    <w:p w:rsidR="00EA0B97" w:rsidRDefault="00362F6E" w:rsidP="00EA0B97">
      <w:pPr>
        <w:jc w:val="center"/>
        <w:rPr>
          <w:szCs w:val="28"/>
        </w:rPr>
      </w:pPr>
      <w:r w:rsidRPr="00362F6E">
        <w:rPr>
          <w:szCs w:val="28"/>
        </w:rPr>
        <w:t>Философия докторы (PhD)дәрежесін алуға арналған Диссертация</w:t>
      </w: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Default="00EA0B97" w:rsidP="00EA0B97">
      <w:pPr>
        <w:jc w:val="center"/>
        <w:rPr>
          <w:szCs w:val="28"/>
        </w:rPr>
      </w:pPr>
    </w:p>
    <w:p w:rsidR="00EA0B97" w:rsidRPr="00436013" w:rsidRDefault="00EA0B97" w:rsidP="00EA0B97">
      <w:pPr>
        <w:jc w:val="center"/>
        <w:rPr>
          <w:szCs w:val="28"/>
        </w:rPr>
      </w:pPr>
    </w:p>
    <w:p w:rsidR="00EA0B97" w:rsidRPr="00436013" w:rsidRDefault="00362F6E" w:rsidP="00EA0B97">
      <w:pPr>
        <w:ind w:left="4678"/>
        <w:rPr>
          <w:szCs w:val="28"/>
        </w:rPr>
      </w:pPr>
      <w:r w:rsidRPr="00362F6E">
        <w:rPr>
          <w:szCs w:val="28"/>
        </w:rPr>
        <w:t>Ғылыми кеңесші</w:t>
      </w:r>
      <w:r w:rsidR="00EA0B97" w:rsidRPr="00436013">
        <w:rPr>
          <w:szCs w:val="28"/>
        </w:rPr>
        <w:t>:</w:t>
      </w:r>
    </w:p>
    <w:p w:rsidR="00EA0B97" w:rsidRPr="00436013" w:rsidRDefault="00362F6E" w:rsidP="00EA0B97">
      <w:pPr>
        <w:ind w:left="4678"/>
        <w:rPr>
          <w:szCs w:val="28"/>
        </w:rPr>
      </w:pPr>
      <w:r>
        <w:rPr>
          <w:szCs w:val="28"/>
          <w:lang w:val="kk-KZ"/>
        </w:rPr>
        <w:t>Техника ғылымдарының кандидаты</w:t>
      </w:r>
      <w:r w:rsidR="00EA0B97" w:rsidRPr="00436013">
        <w:rPr>
          <w:szCs w:val="28"/>
        </w:rPr>
        <w:t>,</w:t>
      </w:r>
    </w:p>
    <w:p w:rsidR="00EA0B97" w:rsidRPr="00436013" w:rsidRDefault="00362F6E" w:rsidP="00EA0B97">
      <w:pPr>
        <w:ind w:left="4678"/>
        <w:rPr>
          <w:szCs w:val="28"/>
          <w:lang w:val="kk-KZ"/>
        </w:rPr>
      </w:pPr>
      <w:r>
        <w:rPr>
          <w:szCs w:val="28"/>
          <w:lang w:val="kk-KZ"/>
        </w:rPr>
        <w:t>қауым.</w:t>
      </w:r>
      <w:r w:rsidR="00EA0B97" w:rsidRPr="00436013">
        <w:rPr>
          <w:szCs w:val="28"/>
        </w:rPr>
        <w:t xml:space="preserve">профессор </w:t>
      </w:r>
      <w:r w:rsidR="00EA0B97">
        <w:rPr>
          <w:szCs w:val="28"/>
          <w:lang w:val="kk-KZ"/>
        </w:rPr>
        <w:t>Б.С.Бейсенов</w:t>
      </w:r>
    </w:p>
    <w:p w:rsidR="00EA0B97" w:rsidRPr="00436013" w:rsidRDefault="00362F6E" w:rsidP="00EA0B97">
      <w:pPr>
        <w:ind w:left="4678"/>
        <w:rPr>
          <w:szCs w:val="28"/>
        </w:rPr>
      </w:pPr>
      <w:r w:rsidRPr="00362F6E">
        <w:rPr>
          <w:szCs w:val="28"/>
        </w:rPr>
        <w:t>Шетелдік ғылыми кеңесші</w:t>
      </w:r>
      <w:r w:rsidR="00EA0B97" w:rsidRPr="00436013">
        <w:rPr>
          <w:szCs w:val="28"/>
        </w:rPr>
        <w:t>:</w:t>
      </w:r>
    </w:p>
    <w:p w:rsidR="00EA0B97" w:rsidRPr="00436013" w:rsidRDefault="00362F6E" w:rsidP="00EA0B97">
      <w:pPr>
        <w:ind w:left="4678"/>
        <w:rPr>
          <w:szCs w:val="28"/>
        </w:rPr>
      </w:pPr>
      <w:r>
        <w:rPr>
          <w:szCs w:val="28"/>
          <w:lang w:val="kk-KZ"/>
        </w:rPr>
        <w:t>Техника ғылымдарының кандидаты</w:t>
      </w:r>
      <w:r w:rsidRPr="00436013">
        <w:rPr>
          <w:szCs w:val="28"/>
        </w:rPr>
        <w:t>,</w:t>
      </w:r>
    </w:p>
    <w:p w:rsidR="00EA0B97" w:rsidRDefault="00362F6E" w:rsidP="00EA0B97">
      <w:pPr>
        <w:ind w:left="4678"/>
        <w:rPr>
          <w:szCs w:val="28"/>
        </w:rPr>
      </w:pPr>
      <w:r>
        <w:rPr>
          <w:szCs w:val="28"/>
          <w:lang w:val="kk-KZ"/>
        </w:rPr>
        <w:t>доцент</w:t>
      </w:r>
      <w:r w:rsidR="00EA0B97" w:rsidRPr="00436013">
        <w:rPr>
          <w:szCs w:val="28"/>
        </w:rPr>
        <w:t xml:space="preserve"> </w:t>
      </w:r>
      <w:r w:rsidR="002C20A8" w:rsidRPr="002C20A8">
        <w:rPr>
          <w:szCs w:val="28"/>
          <w:lang w:val="kk-KZ"/>
        </w:rPr>
        <w:t xml:space="preserve">Зотов В.В. </w:t>
      </w:r>
      <w:r w:rsidR="00EA0B97" w:rsidRPr="002C20A8">
        <w:rPr>
          <w:szCs w:val="28"/>
        </w:rPr>
        <w:t>(</w:t>
      </w:r>
      <w:r>
        <w:rPr>
          <w:szCs w:val="28"/>
          <w:lang w:val="kk-KZ"/>
        </w:rPr>
        <w:t>Мәскеу</w:t>
      </w:r>
      <w:r w:rsidR="00EA0B97" w:rsidRPr="002C20A8">
        <w:rPr>
          <w:szCs w:val="28"/>
        </w:rPr>
        <w:t>)</w:t>
      </w:r>
    </w:p>
    <w:p w:rsidR="00EA0B97" w:rsidRDefault="00EA0B97" w:rsidP="00EA0B97">
      <w:pPr>
        <w:ind w:left="4678"/>
        <w:rPr>
          <w:szCs w:val="28"/>
        </w:rPr>
      </w:pPr>
    </w:p>
    <w:p w:rsidR="00EA0B97" w:rsidRDefault="00EA0B97" w:rsidP="00EA0B97">
      <w:pPr>
        <w:jc w:val="center"/>
        <w:rPr>
          <w:szCs w:val="28"/>
        </w:rPr>
      </w:pPr>
    </w:p>
    <w:p w:rsidR="00EA0B97" w:rsidRDefault="00EA0B97" w:rsidP="00EA0B97">
      <w:pPr>
        <w:jc w:val="center"/>
        <w:rPr>
          <w:szCs w:val="28"/>
        </w:rPr>
      </w:pPr>
    </w:p>
    <w:p w:rsidR="00362F6E" w:rsidRDefault="00362F6E" w:rsidP="00EA0B97">
      <w:pPr>
        <w:jc w:val="center"/>
        <w:rPr>
          <w:szCs w:val="28"/>
        </w:rPr>
      </w:pPr>
    </w:p>
    <w:p w:rsidR="00EA0B97" w:rsidRDefault="00EA0B97" w:rsidP="00EA0B97">
      <w:pPr>
        <w:jc w:val="center"/>
        <w:rPr>
          <w:szCs w:val="28"/>
        </w:rPr>
      </w:pPr>
    </w:p>
    <w:p w:rsidR="00EA0B97" w:rsidRPr="00436013" w:rsidRDefault="00EA0B97" w:rsidP="00EA0B97">
      <w:pPr>
        <w:jc w:val="center"/>
        <w:rPr>
          <w:szCs w:val="28"/>
        </w:rPr>
      </w:pPr>
    </w:p>
    <w:p w:rsidR="00362F6E" w:rsidRPr="00D25CA6" w:rsidRDefault="00D25CA6" w:rsidP="00EA0B97">
      <w:pPr>
        <w:jc w:val="center"/>
        <w:rPr>
          <w:szCs w:val="28"/>
          <w:lang w:val="kk-KZ"/>
        </w:rPr>
      </w:pPr>
      <w:r>
        <w:rPr>
          <w:szCs w:val="28"/>
          <w:lang w:val="kk-KZ"/>
        </w:rPr>
        <w:t>Қазақстан Республикасы</w:t>
      </w:r>
    </w:p>
    <w:p w:rsidR="00EA0B97" w:rsidRPr="006E1B6E" w:rsidRDefault="00EA0B97" w:rsidP="00EA0B97">
      <w:pPr>
        <w:jc w:val="center"/>
        <w:rPr>
          <w:szCs w:val="28"/>
          <w:lang w:val="kk-KZ"/>
        </w:rPr>
      </w:pPr>
      <w:r>
        <w:rPr>
          <w:szCs w:val="28"/>
        </w:rPr>
        <w:t>Алматы, 202</w:t>
      </w:r>
      <w:r w:rsidR="00D25CA6">
        <w:rPr>
          <w:szCs w:val="28"/>
          <w:lang w:val="kk-KZ"/>
        </w:rPr>
        <w:t>4</w:t>
      </w:r>
    </w:p>
    <w:p w:rsidR="00362F6E" w:rsidRDefault="00362F6E" w:rsidP="00EA0B97">
      <w:pPr>
        <w:jc w:val="center"/>
        <w:rPr>
          <w:b/>
          <w:bCs/>
          <w:lang w:val="kk-KZ"/>
        </w:rPr>
      </w:pPr>
      <w:r>
        <w:rPr>
          <w:b/>
          <w:bCs/>
          <w:lang w:val="kk-KZ"/>
        </w:rPr>
        <w:br w:type="page"/>
      </w:r>
    </w:p>
    <w:p w:rsidR="00EA0B97" w:rsidRDefault="00D25CA6" w:rsidP="00EA0B97">
      <w:pPr>
        <w:jc w:val="center"/>
        <w:rPr>
          <w:b/>
          <w:bCs/>
          <w:lang w:val="kk-KZ"/>
        </w:rPr>
      </w:pPr>
      <w:r>
        <w:rPr>
          <w:b/>
          <w:bCs/>
          <w:lang w:val="kk-KZ"/>
        </w:rPr>
        <w:lastRenderedPageBreak/>
        <w:t>МАЗМҰНЫ</w:t>
      </w:r>
    </w:p>
    <w:p w:rsidR="00D25CA6" w:rsidRPr="00D25CA6" w:rsidRDefault="00D25CA6" w:rsidP="00D25CA6">
      <w:pPr>
        <w:rPr>
          <w:b/>
          <w:szCs w:val="28"/>
        </w:rPr>
      </w:pPr>
      <w:r w:rsidRPr="00D25CA6">
        <w:rPr>
          <w:b/>
          <w:szCs w:val="28"/>
        </w:rPr>
        <w:t>БЕЛГІЛЕР МЕН ҚЫСҚАРТУЛАР</w:t>
      </w:r>
    </w:p>
    <w:p w:rsidR="00D25CA6" w:rsidRPr="00D25CA6" w:rsidRDefault="00D25CA6" w:rsidP="00D25CA6">
      <w:pPr>
        <w:rPr>
          <w:b/>
          <w:szCs w:val="28"/>
        </w:rPr>
      </w:pPr>
      <w:r w:rsidRPr="00D25CA6">
        <w:rPr>
          <w:b/>
          <w:szCs w:val="28"/>
        </w:rPr>
        <w:t>ШАРТТЫ БЕЛГІЛЕР</w:t>
      </w:r>
    </w:p>
    <w:p w:rsidR="004777CB" w:rsidRPr="003F5935" w:rsidRDefault="00D25CA6" w:rsidP="00D25CA6">
      <w:pPr>
        <w:rPr>
          <w:rStyle w:val="a3"/>
          <w:rFonts w:cs="Times New Roman"/>
          <w:b/>
          <w:i w:val="0"/>
          <w:szCs w:val="28"/>
          <w:bdr w:val="none" w:sz="0" w:space="0" w:color="auto" w:frame="1"/>
          <w:shd w:val="clear" w:color="auto" w:fill="FFFFFF"/>
        </w:rPr>
      </w:pPr>
      <w:r w:rsidRPr="00D25CA6">
        <w:rPr>
          <w:b/>
          <w:szCs w:val="28"/>
        </w:rPr>
        <w:t>КІРІСПЕ</w:t>
      </w:r>
    </w:p>
    <w:p w:rsidR="00D25CA6" w:rsidRPr="00D25CA6" w:rsidRDefault="00D25CA6" w:rsidP="00D25CA6">
      <w:pPr>
        <w:autoSpaceDE w:val="0"/>
        <w:autoSpaceDN w:val="0"/>
        <w:adjustRightInd w:val="0"/>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1 сұрақтың жай күйі</w:t>
      </w:r>
    </w:p>
    <w:p w:rsidR="00D25CA6" w:rsidRPr="00D25CA6" w:rsidRDefault="00D25CA6" w:rsidP="00D25CA6">
      <w:pPr>
        <w:autoSpaceDE w:val="0"/>
        <w:autoSpaceDN w:val="0"/>
        <w:adjustRightInd w:val="0"/>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1.1 Сығылған ауа энергиясын қолданатын технологиялық машиналар жетектерінің қолданыстағы нұсқалары</w:t>
      </w:r>
    </w:p>
    <w:p w:rsidR="00D25CA6" w:rsidRPr="00D25CA6" w:rsidRDefault="00D25CA6" w:rsidP="00D25CA6">
      <w:pPr>
        <w:autoSpaceDE w:val="0"/>
        <w:autoSpaceDN w:val="0"/>
        <w:adjustRightInd w:val="0"/>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1.2 Технологиялық машиналардың жетектерін жаңғырту үшін күштік икемді қабықтарды қолдану тәжірибесін талдау</w:t>
      </w:r>
    </w:p>
    <w:p w:rsidR="00D25CA6" w:rsidRPr="00D25CA6" w:rsidRDefault="00D25CA6" w:rsidP="00D25CA6">
      <w:pPr>
        <w:autoSpaceDE w:val="0"/>
        <w:autoSpaceDN w:val="0"/>
        <w:adjustRightInd w:val="0"/>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1.3 икемді қабықтардың сипаттамаларын теориялық және эксперименттік зерттеулерді талдау </w:t>
      </w:r>
    </w:p>
    <w:p w:rsidR="004777CB" w:rsidRPr="00D25CA6" w:rsidRDefault="00D25CA6" w:rsidP="00D25CA6">
      <w:pPr>
        <w:autoSpaceDE w:val="0"/>
        <w:autoSpaceDN w:val="0"/>
        <w:adjustRightInd w:val="0"/>
        <w:jc w:val="both"/>
        <w:rPr>
          <w:rStyle w:val="a3"/>
          <w:rFonts w:cs="Times New Roman"/>
          <w:i w:val="0"/>
          <w:szCs w:val="28"/>
          <w:bdr w:val="none" w:sz="0" w:space="0" w:color="auto" w:frame="1"/>
          <w:shd w:val="clear" w:color="auto" w:fill="FFFFFF"/>
        </w:rPr>
      </w:pPr>
      <w:r>
        <w:rPr>
          <w:rStyle w:val="a3"/>
          <w:rFonts w:cs="Times New Roman"/>
          <w:i w:val="0"/>
          <w:szCs w:val="28"/>
          <w:bdr w:val="none" w:sz="0" w:space="0" w:color="auto" w:frame="1"/>
          <w:shd w:val="clear" w:color="auto" w:fill="FFFFFF"/>
          <w:lang w:val="kk-KZ"/>
        </w:rPr>
        <w:t>1</w:t>
      </w:r>
      <w:r w:rsidRPr="00D25CA6">
        <w:rPr>
          <w:rStyle w:val="a3"/>
          <w:rFonts w:cs="Times New Roman"/>
          <w:i w:val="0"/>
          <w:szCs w:val="28"/>
          <w:bdr w:val="none" w:sz="0" w:space="0" w:color="auto" w:frame="1"/>
          <w:shd w:val="clear" w:color="auto" w:fill="FFFFFF"/>
        </w:rPr>
        <w:t>-</w:t>
      </w:r>
      <w:r>
        <w:rPr>
          <w:rStyle w:val="a3"/>
          <w:rFonts w:cs="Times New Roman"/>
          <w:i w:val="0"/>
          <w:szCs w:val="28"/>
          <w:bdr w:val="none" w:sz="0" w:space="0" w:color="auto" w:frame="1"/>
          <w:shd w:val="clear" w:color="auto" w:fill="FFFFFF"/>
          <w:lang w:val="kk-KZ"/>
        </w:rPr>
        <w:t xml:space="preserve">ші </w:t>
      </w:r>
      <w:r w:rsidRPr="00D25CA6">
        <w:rPr>
          <w:rStyle w:val="a3"/>
          <w:rFonts w:cs="Times New Roman"/>
          <w:i w:val="0"/>
          <w:szCs w:val="28"/>
          <w:bdr w:val="none" w:sz="0" w:space="0" w:color="auto" w:frame="1"/>
          <w:shd w:val="clear" w:color="auto" w:fill="FFFFFF"/>
        </w:rPr>
        <w:t>бөлім бойынша қорытындылар. Зерттеудің мақсаттары мен міндеттері</w:t>
      </w:r>
    </w:p>
    <w:p w:rsidR="004777CB" w:rsidRPr="003F5935" w:rsidRDefault="00D25CA6" w:rsidP="003F5935">
      <w:pPr>
        <w:jc w:val="both"/>
        <w:rPr>
          <w:rStyle w:val="a3"/>
          <w:rFonts w:cs="Times New Roman"/>
          <w:i w:val="0"/>
          <w:szCs w:val="28"/>
          <w:bdr w:val="none" w:sz="0" w:space="0" w:color="auto" w:frame="1"/>
          <w:shd w:val="clear" w:color="auto" w:fill="FFFFFF"/>
        </w:rPr>
      </w:pPr>
      <w:r w:rsidRPr="00D25CA6">
        <w:rPr>
          <w:rStyle w:val="a3"/>
          <w:rFonts w:cs="Times New Roman"/>
          <w:b/>
          <w:i w:val="0"/>
          <w:szCs w:val="28"/>
          <w:bdr w:val="none" w:sz="0" w:space="0" w:color="auto" w:frame="1"/>
          <w:shd w:val="clear" w:color="auto" w:fill="FFFFFF"/>
        </w:rPr>
        <w:t>2 Пневматикалық камералық жүйелер базасында технологиялық машиналардың инвариантты қосалқы пневмомеханикалық жетектерінің жұмыс істеуінің физикалық модельдері</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2.1 Иілгіш қабықтардың әртүрлі түрлерін қолдана отырып, іске қосу-көмекші жетектер нұсқаларының конструктивті орындалу ерекшеліктерін талдау</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2.1.1 </w:t>
      </w:r>
      <w:r>
        <w:rPr>
          <w:rStyle w:val="a3"/>
          <w:rFonts w:cs="Times New Roman"/>
          <w:i w:val="0"/>
          <w:szCs w:val="28"/>
          <w:bdr w:val="none" w:sz="0" w:space="0" w:color="auto" w:frame="1"/>
          <w:shd w:val="clear" w:color="auto" w:fill="FFFFFF"/>
          <w:lang w:val="kk-KZ"/>
        </w:rPr>
        <w:t>Рейкалы</w:t>
      </w:r>
      <w:r w:rsidRPr="00D25CA6">
        <w:rPr>
          <w:rStyle w:val="a3"/>
          <w:rFonts w:cs="Times New Roman"/>
          <w:i w:val="0"/>
          <w:szCs w:val="28"/>
          <w:bdr w:val="none" w:sz="0" w:space="0" w:color="auto" w:frame="1"/>
          <w:shd w:val="clear" w:color="auto" w:fill="FFFFFF"/>
        </w:rPr>
        <w:t xml:space="preserve"> механизмі бар сильфонды пневмобаллондар негізінде іске қосу-көмекші жетек.</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2.1.2 Тірек механизмі бар сильфонды пневмобаллондар негізінде іске қосу-көмекші жетек.</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2.1.3 Жалпақ және сына пневмобаллондары негізінде іске қосу-көмекші жетек</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2.2 Жетекті пайдаланудың берілген шарттарында мүмкін болатын максималды күш импульсін анықтау</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2.2.1 Сильфон цилиндрінің итеру күшін есептеу (2.5-сурет) [22].</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2.2.2 сығылған ауаны беру кезінде күштің икемді қабығымен дамитын айналмалы әрекеттің күшін есептеу [16]</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2.3 </w:t>
      </w:r>
      <w:r>
        <w:rPr>
          <w:rStyle w:val="a3"/>
          <w:rFonts w:cs="Times New Roman"/>
          <w:i w:val="0"/>
          <w:szCs w:val="28"/>
          <w:bdr w:val="none" w:sz="0" w:space="0" w:color="auto" w:frame="1"/>
          <w:shd w:val="clear" w:color="auto" w:fill="FFFFFF"/>
          <w:lang w:val="kk-KZ"/>
        </w:rPr>
        <w:t>Пневматикалық көмекші іске қосу құрылғысындағы (ПКІҚҚ)</w:t>
      </w:r>
      <w:r w:rsidRPr="00D25CA6">
        <w:rPr>
          <w:rStyle w:val="a3"/>
          <w:rFonts w:cs="Times New Roman"/>
          <w:i w:val="0"/>
          <w:szCs w:val="28"/>
          <w:bdr w:val="none" w:sz="0" w:space="0" w:color="auto" w:frame="1"/>
          <w:shd w:val="clear" w:color="auto" w:fill="FFFFFF"/>
        </w:rPr>
        <w:t xml:space="preserve"> газ-динамикалық процестерді модельдеу [23]</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2.3.1 </w:t>
      </w:r>
      <w:r>
        <w:rPr>
          <w:rStyle w:val="a3"/>
          <w:rFonts w:cs="Times New Roman"/>
          <w:i w:val="0"/>
          <w:szCs w:val="28"/>
          <w:bdr w:val="none" w:sz="0" w:space="0" w:color="auto" w:frame="1"/>
          <w:shd w:val="clear" w:color="auto" w:fill="FFFFFF"/>
          <w:lang w:val="kk-KZ"/>
        </w:rPr>
        <w:t>ПКІҚҚ</w:t>
      </w:r>
      <w:r>
        <w:rPr>
          <w:rStyle w:val="a3"/>
          <w:rFonts w:cs="Times New Roman"/>
          <w:i w:val="0"/>
          <w:szCs w:val="28"/>
          <w:bdr w:val="none" w:sz="0" w:space="0" w:color="auto" w:frame="1"/>
          <w:shd w:val="clear" w:color="auto" w:fill="FFFFFF"/>
        </w:rPr>
        <w:t xml:space="preserve"> </w:t>
      </w:r>
      <w:r>
        <w:rPr>
          <w:rStyle w:val="a3"/>
          <w:rFonts w:cs="Times New Roman"/>
          <w:i w:val="0"/>
          <w:szCs w:val="28"/>
          <w:bdr w:val="none" w:sz="0" w:space="0" w:color="auto" w:frame="1"/>
          <w:shd w:val="clear" w:color="auto" w:fill="FFFFFF"/>
          <w:lang w:val="kk-KZ"/>
        </w:rPr>
        <w:t>г</w:t>
      </w:r>
      <w:r w:rsidRPr="00D25CA6">
        <w:rPr>
          <w:rStyle w:val="a3"/>
          <w:rFonts w:cs="Times New Roman"/>
          <w:i w:val="0"/>
          <w:szCs w:val="28"/>
          <w:bdr w:val="none" w:sz="0" w:space="0" w:color="auto" w:frame="1"/>
          <w:shd w:val="clear" w:color="auto" w:fill="FFFFFF"/>
        </w:rPr>
        <w:t xml:space="preserve">аздинамикалық есебі </w:t>
      </w:r>
    </w:p>
    <w:p w:rsidR="00D25CA6" w:rsidRPr="00D25CA6" w:rsidRDefault="00D25CA6" w:rsidP="00D25CA6">
      <w:pPr>
        <w:tabs>
          <w:tab w:val="left" w:pos="426"/>
          <w:tab w:val="left" w:pos="1276"/>
        </w:tabs>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2.4 3 секциялық сильфон баллоны мен тірек механизмі негізінде </w:t>
      </w:r>
      <w:r>
        <w:rPr>
          <w:rStyle w:val="a3"/>
          <w:rFonts w:cs="Times New Roman"/>
          <w:i w:val="0"/>
          <w:szCs w:val="28"/>
          <w:bdr w:val="none" w:sz="0" w:space="0" w:color="auto" w:frame="1"/>
          <w:shd w:val="clear" w:color="auto" w:fill="FFFFFF"/>
          <w:lang w:val="kk-KZ"/>
        </w:rPr>
        <w:t>ПКІҚҚ</w:t>
      </w:r>
      <w:r w:rsidRPr="00D25CA6">
        <w:rPr>
          <w:rStyle w:val="a3"/>
          <w:rFonts w:cs="Times New Roman"/>
          <w:i w:val="0"/>
          <w:szCs w:val="28"/>
          <w:bdr w:val="none" w:sz="0" w:space="0" w:color="auto" w:frame="1"/>
          <w:shd w:val="clear" w:color="auto" w:fill="FFFFFF"/>
        </w:rPr>
        <w:t xml:space="preserve"> ең перспективалы нұсқасының техникалық сипаттамасын есептеу</w:t>
      </w:r>
    </w:p>
    <w:p w:rsidR="004777CB" w:rsidRPr="004777CB" w:rsidRDefault="00D25CA6" w:rsidP="00D25CA6">
      <w:pPr>
        <w:tabs>
          <w:tab w:val="left" w:pos="426"/>
          <w:tab w:val="left" w:pos="1276"/>
        </w:tabs>
        <w:jc w:val="both"/>
        <w:rPr>
          <w:bCs/>
          <w:lang w:val="kk-KZ"/>
        </w:rPr>
      </w:pPr>
      <w:r w:rsidRPr="00D25CA6">
        <w:rPr>
          <w:rStyle w:val="a3"/>
          <w:rFonts w:cs="Times New Roman"/>
          <w:i w:val="0"/>
          <w:szCs w:val="28"/>
          <w:bdr w:val="none" w:sz="0" w:space="0" w:color="auto" w:frame="1"/>
          <w:shd w:val="clear" w:color="auto" w:fill="FFFFFF"/>
        </w:rPr>
        <w:t>2-</w:t>
      </w:r>
      <w:r>
        <w:rPr>
          <w:rStyle w:val="a3"/>
          <w:rFonts w:cs="Times New Roman"/>
          <w:i w:val="0"/>
          <w:szCs w:val="28"/>
          <w:bdr w:val="none" w:sz="0" w:space="0" w:color="auto" w:frame="1"/>
          <w:shd w:val="clear" w:color="auto" w:fill="FFFFFF"/>
          <w:lang w:val="kk-KZ"/>
        </w:rPr>
        <w:t xml:space="preserve">ші </w:t>
      </w:r>
      <w:r w:rsidRPr="00D25CA6">
        <w:rPr>
          <w:rStyle w:val="a3"/>
          <w:rFonts w:cs="Times New Roman"/>
          <w:i w:val="0"/>
          <w:szCs w:val="28"/>
          <w:bdr w:val="none" w:sz="0" w:space="0" w:color="auto" w:frame="1"/>
          <w:shd w:val="clear" w:color="auto" w:fill="FFFFFF"/>
        </w:rPr>
        <w:t>бөлім бойынша қорытындылар</w:t>
      </w:r>
    </w:p>
    <w:p w:rsidR="004777CB" w:rsidRPr="00D25CA6" w:rsidRDefault="00D25CA6" w:rsidP="003F5935">
      <w:pPr>
        <w:jc w:val="both"/>
        <w:rPr>
          <w:rStyle w:val="a3"/>
          <w:rFonts w:cs="Times New Roman"/>
          <w:b/>
          <w:i w:val="0"/>
          <w:szCs w:val="28"/>
          <w:bdr w:val="none" w:sz="0" w:space="0" w:color="auto" w:frame="1"/>
          <w:shd w:val="clear" w:color="auto" w:fill="FFFFFF"/>
          <w:lang w:val="kk-KZ"/>
        </w:rPr>
      </w:pPr>
      <w:r w:rsidRPr="00D25CA6">
        <w:rPr>
          <w:rStyle w:val="a3"/>
          <w:rFonts w:cs="Times New Roman"/>
          <w:b/>
          <w:i w:val="0"/>
          <w:szCs w:val="28"/>
          <w:bdr w:val="none" w:sz="0" w:space="0" w:color="auto" w:frame="1"/>
          <w:shd w:val="clear" w:color="auto" w:fill="FFFFFF"/>
          <w:lang w:val="kk-KZ"/>
        </w:rPr>
        <w:t>3 Эксперименттік зерттеулер жүргізу әдістемесі</w:t>
      </w:r>
    </w:p>
    <w:p w:rsidR="00D25CA6" w:rsidRPr="00D25CA6" w:rsidRDefault="00D25CA6" w:rsidP="00D25CA6">
      <w:pPr>
        <w:jc w:val="both"/>
        <w:rPr>
          <w:rStyle w:val="a3"/>
          <w:rFonts w:cs="Times New Roman"/>
          <w:i w:val="0"/>
          <w:szCs w:val="28"/>
          <w:bdr w:val="none" w:sz="0" w:space="0" w:color="auto" w:frame="1"/>
          <w:shd w:val="clear" w:color="auto" w:fill="FFFFFF"/>
          <w:lang w:val="kk-KZ"/>
        </w:rPr>
      </w:pPr>
      <w:r w:rsidRPr="00D25CA6">
        <w:rPr>
          <w:rStyle w:val="a3"/>
          <w:rFonts w:cs="Times New Roman"/>
          <w:i w:val="0"/>
          <w:szCs w:val="28"/>
          <w:bdr w:val="none" w:sz="0" w:space="0" w:color="auto" w:frame="1"/>
          <w:shd w:val="clear" w:color="auto" w:fill="FFFFFF"/>
          <w:lang w:val="kk-KZ"/>
        </w:rPr>
        <w:t xml:space="preserve">3.1 </w:t>
      </w:r>
      <w:r>
        <w:rPr>
          <w:rStyle w:val="a3"/>
          <w:rFonts w:cs="Times New Roman"/>
          <w:i w:val="0"/>
          <w:szCs w:val="28"/>
          <w:bdr w:val="none" w:sz="0" w:space="0" w:color="auto" w:frame="1"/>
          <w:shd w:val="clear" w:color="auto" w:fill="FFFFFF"/>
          <w:lang w:val="kk-KZ"/>
        </w:rPr>
        <w:t>Көмекші іске қосу жетектері</w:t>
      </w:r>
      <w:r w:rsidR="00991844">
        <w:rPr>
          <w:rStyle w:val="a3"/>
          <w:rFonts w:cs="Times New Roman"/>
          <w:i w:val="0"/>
          <w:szCs w:val="28"/>
          <w:bdr w:val="none" w:sz="0" w:space="0" w:color="auto" w:frame="1"/>
          <w:shd w:val="clear" w:color="auto" w:fill="FFFFFF"/>
          <w:lang w:val="kk-KZ"/>
        </w:rPr>
        <w:t>нің</w:t>
      </w:r>
      <w:r w:rsidRPr="00D25CA6">
        <w:rPr>
          <w:rStyle w:val="a3"/>
          <w:rFonts w:cs="Times New Roman"/>
          <w:i w:val="0"/>
          <w:szCs w:val="28"/>
          <w:bdr w:val="none" w:sz="0" w:space="0" w:color="auto" w:frame="1"/>
          <w:shd w:val="clear" w:color="auto" w:fill="FFFFFF"/>
          <w:lang w:val="kk-KZ"/>
        </w:rPr>
        <w:t xml:space="preserve"> эксперименттік үлгілері</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3.1.1 2 баллонды </w:t>
      </w:r>
      <w:r w:rsidR="007C5A6D">
        <w:rPr>
          <w:rStyle w:val="a3"/>
          <w:rFonts w:cs="Times New Roman"/>
          <w:i w:val="0"/>
          <w:szCs w:val="28"/>
          <w:bdr w:val="none" w:sz="0" w:space="0" w:color="auto" w:frame="1"/>
          <w:shd w:val="clear" w:color="auto" w:fill="FFFFFF"/>
          <w:lang w:val="kk-KZ"/>
        </w:rPr>
        <w:t>ПКІҚҚ</w:t>
      </w:r>
      <w:r w:rsidRPr="00D25CA6">
        <w:rPr>
          <w:rStyle w:val="a3"/>
          <w:rFonts w:cs="Times New Roman"/>
          <w:i w:val="0"/>
          <w:szCs w:val="28"/>
          <w:bdr w:val="none" w:sz="0" w:space="0" w:color="auto" w:frame="1"/>
          <w:shd w:val="clear" w:color="auto" w:fill="FFFFFF"/>
        </w:rPr>
        <w:t xml:space="preserve"> параметрлерін зерттеуге арналған </w:t>
      </w:r>
      <w:r w:rsidR="007C5A6D">
        <w:rPr>
          <w:rStyle w:val="a3"/>
          <w:rFonts w:cs="Times New Roman"/>
          <w:i w:val="0"/>
          <w:szCs w:val="28"/>
          <w:bdr w:val="none" w:sz="0" w:space="0" w:color="auto" w:frame="1"/>
          <w:shd w:val="clear" w:color="auto" w:fill="FFFFFF"/>
          <w:lang w:val="kk-KZ"/>
        </w:rPr>
        <w:t>с</w:t>
      </w:r>
      <w:r w:rsidRPr="00D25CA6">
        <w:rPr>
          <w:rStyle w:val="a3"/>
          <w:rFonts w:cs="Times New Roman"/>
          <w:i w:val="0"/>
          <w:szCs w:val="28"/>
          <w:bdr w:val="none" w:sz="0" w:space="0" w:color="auto" w:frame="1"/>
          <w:shd w:val="clear" w:color="auto" w:fill="FFFFFF"/>
        </w:rPr>
        <w:t>тенд</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3.1.2 </w:t>
      </w:r>
      <w:r w:rsidR="006E6BBC">
        <w:rPr>
          <w:rStyle w:val="a3"/>
          <w:rFonts w:cs="Times New Roman"/>
          <w:i w:val="0"/>
          <w:szCs w:val="28"/>
          <w:bdr w:val="none" w:sz="0" w:space="0" w:color="auto" w:frame="1"/>
          <w:shd w:val="clear" w:color="auto" w:fill="FFFFFF"/>
          <w:lang w:val="kk-KZ"/>
        </w:rPr>
        <w:t>Рейкалы</w:t>
      </w:r>
      <w:r w:rsidRPr="00D25CA6">
        <w:rPr>
          <w:rStyle w:val="a3"/>
          <w:rFonts w:cs="Times New Roman"/>
          <w:i w:val="0"/>
          <w:szCs w:val="28"/>
          <w:bdr w:val="none" w:sz="0" w:space="0" w:color="auto" w:frame="1"/>
          <w:shd w:val="clear" w:color="auto" w:fill="FFFFFF"/>
        </w:rPr>
        <w:t xml:space="preserve"> типті </w:t>
      </w:r>
      <w:r w:rsidR="007C5A6D">
        <w:rPr>
          <w:rStyle w:val="a3"/>
          <w:rFonts w:cs="Times New Roman"/>
          <w:i w:val="0"/>
          <w:szCs w:val="28"/>
          <w:bdr w:val="none" w:sz="0" w:space="0" w:color="auto" w:frame="1"/>
          <w:shd w:val="clear" w:color="auto" w:fill="FFFFFF"/>
          <w:lang w:val="kk-KZ"/>
        </w:rPr>
        <w:t>ПКІҚҚ</w:t>
      </w:r>
      <w:r w:rsidRPr="00D25CA6">
        <w:rPr>
          <w:rStyle w:val="a3"/>
          <w:rFonts w:cs="Times New Roman"/>
          <w:i w:val="0"/>
          <w:szCs w:val="28"/>
          <w:bdr w:val="none" w:sz="0" w:space="0" w:color="auto" w:frame="1"/>
          <w:shd w:val="clear" w:color="auto" w:fill="FFFFFF"/>
        </w:rPr>
        <w:t xml:space="preserve"> параметрлерін зерттеуге арналған </w:t>
      </w:r>
      <w:r w:rsidR="007C5A6D">
        <w:rPr>
          <w:rStyle w:val="a3"/>
          <w:rFonts w:cs="Times New Roman"/>
          <w:i w:val="0"/>
          <w:szCs w:val="28"/>
          <w:bdr w:val="none" w:sz="0" w:space="0" w:color="auto" w:frame="1"/>
          <w:shd w:val="clear" w:color="auto" w:fill="FFFFFF"/>
          <w:lang w:val="kk-KZ"/>
        </w:rPr>
        <w:t>с</w:t>
      </w:r>
      <w:r w:rsidRPr="00D25CA6">
        <w:rPr>
          <w:rStyle w:val="a3"/>
          <w:rFonts w:cs="Times New Roman"/>
          <w:i w:val="0"/>
          <w:szCs w:val="28"/>
          <w:bdr w:val="none" w:sz="0" w:space="0" w:color="auto" w:frame="1"/>
          <w:shd w:val="clear" w:color="auto" w:fill="FFFFFF"/>
        </w:rPr>
        <w:t>тенд [30]</w:t>
      </w:r>
    </w:p>
    <w:p w:rsidR="00D25CA6" w:rsidRPr="00D25CA6" w:rsidRDefault="006E6BBC" w:rsidP="00D25CA6">
      <w:pPr>
        <w:jc w:val="both"/>
        <w:rPr>
          <w:rStyle w:val="a3"/>
          <w:rFonts w:cs="Times New Roman"/>
          <w:i w:val="0"/>
          <w:szCs w:val="28"/>
          <w:bdr w:val="none" w:sz="0" w:space="0" w:color="auto" w:frame="1"/>
          <w:shd w:val="clear" w:color="auto" w:fill="FFFFFF"/>
        </w:rPr>
      </w:pPr>
      <w:r>
        <w:rPr>
          <w:rStyle w:val="a3"/>
          <w:rFonts w:cs="Times New Roman"/>
          <w:i w:val="0"/>
          <w:szCs w:val="28"/>
          <w:bdr w:val="none" w:sz="0" w:space="0" w:color="auto" w:frame="1"/>
          <w:shd w:val="clear" w:color="auto" w:fill="FFFFFF"/>
        </w:rPr>
        <w:t xml:space="preserve">3.1.3 </w:t>
      </w:r>
      <w:r>
        <w:rPr>
          <w:rStyle w:val="a3"/>
          <w:rFonts w:cs="Times New Roman"/>
          <w:i w:val="0"/>
          <w:szCs w:val="28"/>
          <w:bdr w:val="none" w:sz="0" w:space="0" w:color="auto" w:frame="1"/>
          <w:shd w:val="clear" w:color="auto" w:fill="FFFFFF"/>
          <w:lang w:val="kk-KZ"/>
        </w:rPr>
        <w:t>Т</w:t>
      </w:r>
      <w:r w:rsidR="00D25CA6" w:rsidRPr="00D25CA6">
        <w:rPr>
          <w:rStyle w:val="a3"/>
          <w:rFonts w:cs="Times New Roman"/>
          <w:i w:val="0"/>
          <w:szCs w:val="28"/>
          <w:bdr w:val="none" w:sz="0" w:space="0" w:color="auto" w:frame="1"/>
          <w:shd w:val="clear" w:color="auto" w:fill="FFFFFF"/>
        </w:rPr>
        <w:t xml:space="preserve">ірек түріндегі </w:t>
      </w:r>
      <w:r w:rsidR="007C5A6D">
        <w:rPr>
          <w:rStyle w:val="a3"/>
          <w:rFonts w:cs="Times New Roman"/>
          <w:i w:val="0"/>
          <w:szCs w:val="28"/>
          <w:bdr w:val="none" w:sz="0" w:space="0" w:color="auto" w:frame="1"/>
          <w:shd w:val="clear" w:color="auto" w:fill="FFFFFF"/>
          <w:lang w:val="kk-KZ"/>
        </w:rPr>
        <w:t>ПКІҚҚ</w:t>
      </w:r>
      <w:r w:rsidR="00D25CA6" w:rsidRPr="00D25CA6">
        <w:rPr>
          <w:rStyle w:val="a3"/>
          <w:rFonts w:cs="Times New Roman"/>
          <w:i w:val="0"/>
          <w:szCs w:val="28"/>
          <w:bdr w:val="none" w:sz="0" w:space="0" w:color="auto" w:frame="1"/>
          <w:shd w:val="clear" w:color="auto" w:fill="FFFFFF"/>
        </w:rPr>
        <w:t xml:space="preserve"> параметрлерін зерттеуге арналған </w:t>
      </w:r>
      <w:r w:rsidR="007C5A6D">
        <w:rPr>
          <w:rStyle w:val="a3"/>
          <w:rFonts w:cs="Times New Roman"/>
          <w:i w:val="0"/>
          <w:szCs w:val="28"/>
          <w:bdr w:val="none" w:sz="0" w:space="0" w:color="auto" w:frame="1"/>
          <w:shd w:val="clear" w:color="auto" w:fill="FFFFFF"/>
          <w:lang w:val="kk-KZ"/>
        </w:rPr>
        <w:t>с</w:t>
      </w:r>
      <w:r w:rsidR="00D25CA6" w:rsidRPr="00D25CA6">
        <w:rPr>
          <w:rStyle w:val="a3"/>
          <w:rFonts w:cs="Times New Roman"/>
          <w:i w:val="0"/>
          <w:szCs w:val="28"/>
          <w:bdr w:val="none" w:sz="0" w:space="0" w:color="auto" w:frame="1"/>
          <w:shd w:val="clear" w:color="auto" w:fill="FFFFFF"/>
        </w:rPr>
        <w:t>тенд [31]</w:t>
      </w:r>
    </w:p>
    <w:p w:rsidR="00D25CA6" w:rsidRPr="00D25CA6" w:rsidRDefault="006E6BBC" w:rsidP="00D25CA6">
      <w:pPr>
        <w:jc w:val="both"/>
        <w:rPr>
          <w:rStyle w:val="a3"/>
          <w:rFonts w:cs="Times New Roman"/>
          <w:i w:val="0"/>
          <w:szCs w:val="28"/>
          <w:bdr w:val="none" w:sz="0" w:space="0" w:color="auto" w:frame="1"/>
          <w:shd w:val="clear" w:color="auto" w:fill="FFFFFF"/>
        </w:rPr>
      </w:pPr>
      <w:r>
        <w:rPr>
          <w:rStyle w:val="a3"/>
          <w:rFonts w:cs="Times New Roman"/>
          <w:i w:val="0"/>
          <w:szCs w:val="28"/>
          <w:bdr w:val="none" w:sz="0" w:space="0" w:color="auto" w:frame="1"/>
          <w:shd w:val="clear" w:color="auto" w:fill="FFFFFF"/>
        </w:rPr>
        <w:t xml:space="preserve">3.1.4 </w:t>
      </w:r>
      <w:r>
        <w:rPr>
          <w:rStyle w:val="a3"/>
          <w:rFonts w:cs="Times New Roman"/>
          <w:i w:val="0"/>
          <w:szCs w:val="28"/>
          <w:bdr w:val="none" w:sz="0" w:space="0" w:color="auto" w:frame="1"/>
          <w:shd w:val="clear" w:color="auto" w:fill="FFFFFF"/>
          <w:lang w:val="kk-KZ"/>
        </w:rPr>
        <w:t>Т</w:t>
      </w:r>
      <w:r w:rsidR="00D25CA6" w:rsidRPr="00D25CA6">
        <w:rPr>
          <w:rStyle w:val="a3"/>
          <w:rFonts w:cs="Times New Roman"/>
          <w:i w:val="0"/>
          <w:szCs w:val="28"/>
          <w:bdr w:val="none" w:sz="0" w:space="0" w:color="auto" w:frame="1"/>
          <w:shd w:val="clear" w:color="auto" w:fill="FFFFFF"/>
        </w:rPr>
        <w:t xml:space="preserve">ірек механизмі бар пвпу сильфон баллонын жарылғыш (үдеткіш) толтырудың әсерін зерттеуге арналған </w:t>
      </w:r>
      <w:r w:rsidR="007C5A6D">
        <w:rPr>
          <w:rStyle w:val="a3"/>
          <w:rFonts w:cs="Times New Roman"/>
          <w:i w:val="0"/>
          <w:szCs w:val="28"/>
          <w:bdr w:val="none" w:sz="0" w:space="0" w:color="auto" w:frame="1"/>
          <w:shd w:val="clear" w:color="auto" w:fill="FFFFFF"/>
          <w:lang w:val="kk-KZ"/>
        </w:rPr>
        <w:t>с</w:t>
      </w:r>
      <w:r w:rsidR="00D25CA6" w:rsidRPr="00D25CA6">
        <w:rPr>
          <w:rStyle w:val="a3"/>
          <w:rFonts w:cs="Times New Roman"/>
          <w:i w:val="0"/>
          <w:szCs w:val="28"/>
          <w:bdr w:val="none" w:sz="0" w:space="0" w:color="auto" w:frame="1"/>
          <w:shd w:val="clear" w:color="auto" w:fill="FFFFFF"/>
        </w:rPr>
        <w:t xml:space="preserve">тенд </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3.2 </w:t>
      </w:r>
      <w:r w:rsidR="007C5A6D">
        <w:rPr>
          <w:rStyle w:val="a3"/>
          <w:rFonts w:cs="Times New Roman"/>
          <w:i w:val="0"/>
          <w:szCs w:val="28"/>
          <w:bdr w:val="none" w:sz="0" w:space="0" w:color="auto" w:frame="1"/>
          <w:shd w:val="clear" w:color="auto" w:fill="FFFFFF"/>
          <w:lang w:val="kk-KZ"/>
        </w:rPr>
        <w:t>ПКІҚҚ</w:t>
      </w:r>
      <w:r w:rsidRPr="00D25CA6">
        <w:rPr>
          <w:rStyle w:val="a3"/>
          <w:rFonts w:cs="Times New Roman"/>
          <w:i w:val="0"/>
          <w:szCs w:val="28"/>
          <w:bdr w:val="none" w:sz="0" w:space="0" w:color="auto" w:frame="1"/>
          <w:shd w:val="clear" w:color="auto" w:fill="FFFFFF"/>
        </w:rPr>
        <w:t xml:space="preserve"> автоматты басқару жүйесі</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3.2.2 </w:t>
      </w:r>
      <w:r w:rsidR="007C5A6D">
        <w:rPr>
          <w:rStyle w:val="a3"/>
          <w:rFonts w:cs="Times New Roman"/>
          <w:i w:val="0"/>
          <w:szCs w:val="28"/>
          <w:bdr w:val="none" w:sz="0" w:space="0" w:color="auto" w:frame="1"/>
          <w:shd w:val="clear" w:color="auto" w:fill="FFFFFF"/>
          <w:lang w:val="kk-KZ"/>
        </w:rPr>
        <w:t>Рейкалы</w:t>
      </w:r>
      <w:r w:rsidRPr="00D25CA6">
        <w:rPr>
          <w:rStyle w:val="a3"/>
          <w:rFonts w:cs="Times New Roman"/>
          <w:i w:val="0"/>
          <w:szCs w:val="28"/>
          <w:bdr w:val="none" w:sz="0" w:space="0" w:color="auto" w:frame="1"/>
          <w:shd w:val="clear" w:color="auto" w:fill="FFFFFF"/>
        </w:rPr>
        <w:t xml:space="preserve"> </w:t>
      </w:r>
      <w:proofErr w:type="gramStart"/>
      <w:r w:rsidR="007C5A6D">
        <w:rPr>
          <w:rStyle w:val="a3"/>
          <w:rFonts w:cs="Times New Roman"/>
          <w:i w:val="0"/>
          <w:szCs w:val="28"/>
          <w:bdr w:val="none" w:sz="0" w:space="0" w:color="auto" w:frame="1"/>
          <w:shd w:val="clear" w:color="auto" w:fill="FFFFFF"/>
          <w:lang w:val="kk-KZ"/>
        </w:rPr>
        <w:t>ПКІҚҚ</w:t>
      </w:r>
      <w:r w:rsidR="007C5A6D" w:rsidRPr="00D25CA6">
        <w:rPr>
          <w:rStyle w:val="a3"/>
          <w:rFonts w:cs="Times New Roman"/>
          <w:i w:val="0"/>
          <w:szCs w:val="28"/>
          <w:bdr w:val="none" w:sz="0" w:space="0" w:color="auto" w:frame="1"/>
          <w:shd w:val="clear" w:color="auto" w:fill="FFFFFF"/>
        </w:rPr>
        <w:t xml:space="preserve"> </w:t>
      </w:r>
      <w:r w:rsidR="007C5A6D">
        <w:rPr>
          <w:rStyle w:val="a3"/>
          <w:rFonts w:cs="Times New Roman"/>
          <w:i w:val="0"/>
          <w:szCs w:val="28"/>
          <w:bdr w:val="none" w:sz="0" w:space="0" w:color="auto" w:frame="1"/>
          <w:shd w:val="clear" w:color="auto" w:fill="FFFFFF"/>
          <w:lang w:val="kk-KZ"/>
        </w:rPr>
        <w:t xml:space="preserve"> </w:t>
      </w:r>
      <w:r w:rsidRPr="00D25CA6">
        <w:rPr>
          <w:rStyle w:val="a3"/>
          <w:rFonts w:cs="Times New Roman"/>
          <w:i w:val="0"/>
          <w:szCs w:val="28"/>
          <w:bdr w:val="none" w:sz="0" w:space="0" w:color="auto" w:frame="1"/>
          <w:shd w:val="clear" w:color="auto" w:fill="FFFFFF"/>
        </w:rPr>
        <w:t>басқару</w:t>
      </w:r>
      <w:proofErr w:type="gramEnd"/>
      <w:r w:rsidRPr="00D25CA6">
        <w:rPr>
          <w:rStyle w:val="a3"/>
          <w:rFonts w:cs="Times New Roman"/>
          <w:i w:val="0"/>
          <w:szCs w:val="28"/>
          <w:bdr w:val="none" w:sz="0" w:space="0" w:color="auto" w:frame="1"/>
          <w:shd w:val="clear" w:color="auto" w:fill="FFFFFF"/>
        </w:rPr>
        <w:t xml:space="preserve"> схемасы</w:t>
      </w:r>
    </w:p>
    <w:p w:rsidR="00D25CA6" w:rsidRPr="00D25CA6" w:rsidRDefault="007C5A6D" w:rsidP="00D25CA6">
      <w:pPr>
        <w:jc w:val="both"/>
        <w:rPr>
          <w:rStyle w:val="a3"/>
          <w:rFonts w:cs="Times New Roman"/>
          <w:i w:val="0"/>
          <w:szCs w:val="28"/>
          <w:bdr w:val="none" w:sz="0" w:space="0" w:color="auto" w:frame="1"/>
          <w:shd w:val="clear" w:color="auto" w:fill="FFFFFF"/>
        </w:rPr>
      </w:pPr>
      <w:r>
        <w:rPr>
          <w:rStyle w:val="a3"/>
          <w:rFonts w:cs="Times New Roman"/>
          <w:i w:val="0"/>
          <w:szCs w:val="28"/>
          <w:bdr w:val="none" w:sz="0" w:space="0" w:color="auto" w:frame="1"/>
          <w:shd w:val="clear" w:color="auto" w:fill="FFFFFF"/>
        </w:rPr>
        <w:t>3.2.3.</w:t>
      </w:r>
      <w:r>
        <w:rPr>
          <w:rStyle w:val="a3"/>
          <w:rFonts w:cs="Times New Roman"/>
          <w:i w:val="0"/>
          <w:szCs w:val="28"/>
          <w:bdr w:val="none" w:sz="0" w:space="0" w:color="auto" w:frame="1"/>
          <w:shd w:val="clear" w:color="auto" w:fill="FFFFFF"/>
          <w:lang w:val="kk-KZ"/>
        </w:rPr>
        <w:t xml:space="preserve"> Бір</w:t>
      </w:r>
      <w:r w:rsidR="00D25CA6" w:rsidRPr="00D25CA6">
        <w:rPr>
          <w:rStyle w:val="a3"/>
          <w:rFonts w:cs="Times New Roman"/>
          <w:i w:val="0"/>
          <w:szCs w:val="28"/>
          <w:bdr w:val="none" w:sz="0" w:space="0" w:color="auto" w:frame="1"/>
          <w:shd w:val="clear" w:color="auto" w:fill="FFFFFF"/>
        </w:rPr>
        <w:t xml:space="preserve"> сильфон баллонының параметрлерін зерттеуге арналған </w:t>
      </w:r>
      <w:r>
        <w:rPr>
          <w:rStyle w:val="a3"/>
          <w:rFonts w:cs="Times New Roman"/>
          <w:i w:val="0"/>
          <w:szCs w:val="28"/>
          <w:bdr w:val="none" w:sz="0" w:space="0" w:color="auto" w:frame="1"/>
          <w:shd w:val="clear" w:color="auto" w:fill="FFFFFF"/>
          <w:lang w:val="kk-KZ"/>
        </w:rPr>
        <w:t>с</w:t>
      </w:r>
      <w:r w:rsidR="00D25CA6" w:rsidRPr="00D25CA6">
        <w:rPr>
          <w:rStyle w:val="a3"/>
          <w:rFonts w:cs="Times New Roman"/>
          <w:i w:val="0"/>
          <w:szCs w:val="28"/>
          <w:bdr w:val="none" w:sz="0" w:space="0" w:color="auto" w:frame="1"/>
          <w:shd w:val="clear" w:color="auto" w:fill="FFFFFF"/>
        </w:rPr>
        <w:t>тенд</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3.3 </w:t>
      </w:r>
      <w:r w:rsidR="007C5A6D" w:rsidRPr="00D25CA6">
        <w:rPr>
          <w:rStyle w:val="a3"/>
          <w:rFonts w:cs="Times New Roman"/>
          <w:i w:val="0"/>
          <w:szCs w:val="28"/>
          <w:bdr w:val="none" w:sz="0" w:space="0" w:color="auto" w:frame="1"/>
          <w:shd w:val="clear" w:color="auto" w:fill="FFFFFF"/>
        </w:rPr>
        <w:t xml:space="preserve">Эксперименттік </w:t>
      </w:r>
      <w:r w:rsidRPr="00D25CA6">
        <w:rPr>
          <w:rStyle w:val="a3"/>
          <w:rFonts w:cs="Times New Roman"/>
          <w:i w:val="0"/>
          <w:szCs w:val="28"/>
          <w:bdr w:val="none" w:sz="0" w:space="0" w:color="auto" w:frame="1"/>
          <w:shd w:val="clear" w:color="auto" w:fill="FFFFFF"/>
        </w:rPr>
        <w:t>зерттеулерді аппаратуралық ресімдеу</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lastRenderedPageBreak/>
        <w:t xml:space="preserve">3.3.1 </w:t>
      </w:r>
      <w:r w:rsidR="007C5A6D" w:rsidRPr="00D25CA6">
        <w:rPr>
          <w:rStyle w:val="a3"/>
          <w:rFonts w:cs="Times New Roman"/>
          <w:i w:val="0"/>
          <w:szCs w:val="28"/>
          <w:bdr w:val="none" w:sz="0" w:space="0" w:color="auto" w:frame="1"/>
          <w:shd w:val="clear" w:color="auto" w:fill="FFFFFF"/>
        </w:rPr>
        <w:t xml:space="preserve">Іске </w:t>
      </w:r>
      <w:r w:rsidRPr="00D25CA6">
        <w:rPr>
          <w:rStyle w:val="a3"/>
          <w:rFonts w:cs="Times New Roman"/>
          <w:i w:val="0"/>
          <w:szCs w:val="28"/>
          <w:bdr w:val="none" w:sz="0" w:space="0" w:color="auto" w:frame="1"/>
          <w:shd w:val="clear" w:color="auto" w:fill="FFFFFF"/>
        </w:rPr>
        <w:t>қосу</w:t>
      </w:r>
      <w:r w:rsidR="007C5A6D">
        <w:rPr>
          <w:rStyle w:val="a3"/>
          <w:rFonts w:cs="Times New Roman"/>
          <w:i w:val="0"/>
          <w:szCs w:val="28"/>
          <w:bdr w:val="none" w:sz="0" w:space="0" w:color="auto" w:frame="1"/>
          <w:shd w:val="clear" w:color="auto" w:fill="FFFFFF"/>
        </w:rPr>
        <w:t xml:space="preserve"> токтарын өлшеуге арналған </w:t>
      </w:r>
      <w:r w:rsidR="007C5A6D">
        <w:rPr>
          <w:rStyle w:val="a3"/>
          <w:rFonts w:cs="Times New Roman"/>
          <w:i w:val="0"/>
          <w:szCs w:val="28"/>
          <w:bdr w:val="none" w:sz="0" w:space="0" w:color="auto" w:frame="1"/>
          <w:shd w:val="clear" w:color="auto" w:fill="FFFFFF"/>
          <w:lang w:val="kk-KZ"/>
        </w:rPr>
        <w:t>а</w:t>
      </w:r>
      <w:r w:rsidRPr="00D25CA6">
        <w:rPr>
          <w:rStyle w:val="a3"/>
          <w:rFonts w:cs="Times New Roman"/>
          <w:i w:val="0"/>
          <w:szCs w:val="28"/>
          <w:bdr w:val="none" w:sz="0" w:space="0" w:color="auto" w:frame="1"/>
          <w:shd w:val="clear" w:color="auto" w:fill="FFFFFF"/>
        </w:rPr>
        <w:t>ппаратура</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3.3.2 </w:t>
      </w:r>
      <w:r w:rsidR="007C5A6D" w:rsidRPr="00D25CA6">
        <w:rPr>
          <w:rStyle w:val="a3"/>
          <w:rFonts w:cs="Times New Roman"/>
          <w:i w:val="0"/>
          <w:szCs w:val="28"/>
          <w:bdr w:val="none" w:sz="0" w:space="0" w:color="auto" w:frame="1"/>
          <w:shd w:val="clear" w:color="auto" w:fill="FFFFFF"/>
        </w:rPr>
        <w:t>Күш</w:t>
      </w:r>
      <w:r w:rsidR="007C5A6D">
        <w:rPr>
          <w:rStyle w:val="a3"/>
          <w:rFonts w:cs="Times New Roman"/>
          <w:i w:val="0"/>
          <w:szCs w:val="28"/>
          <w:bdr w:val="none" w:sz="0" w:space="0" w:color="auto" w:frame="1"/>
          <w:shd w:val="clear" w:color="auto" w:fill="FFFFFF"/>
        </w:rPr>
        <w:t xml:space="preserve">-жігерді өлшеуге арналған </w:t>
      </w:r>
      <w:r w:rsidR="007C5A6D">
        <w:rPr>
          <w:rStyle w:val="a3"/>
          <w:rFonts w:cs="Times New Roman"/>
          <w:i w:val="0"/>
          <w:szCs w:val="28"/>
          <w:bdr w:val="none" w:sz="0" w:space="0" w:color="auto" w:frame="1"/>
          <w:shd w:val="clear" w:color="auto" w:fill="FFFFFF"/>
          <w:lang w:val="kk-KZ"/>
        </w:rPr>
        <w:t>а</w:t>
      </w:r>
      <w:r w:rsidRPr="00D25CA6">
        <w:rPr>
          <w:rStyle w:val="a3"/>
          <w:rFonts w:cs="Times New Roman"/>
          <w:i w:val="0"/>
          <w:szCs w:val="28"/>
          <w:bdr w:val="none" w:sz="0" w:space="0" w:color="auto" w:frame="1"/>
          <w:shd w:val="clear" w:color="auto" w:fill="FFFFFF"/>
        </w:rPr>
        <w:t>ппаратура</w:t>
      </w:r>
    </w:p>
    <w:p w:rsidR="00D25CA6" w:rsidRPr="00D25CA6"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 xml:space="preserve">3.3.3 </w:t>
      </w:r>
      <w:r w:rsidR="007C5A6D" w:rsidRPr="00D25CA6">
        <w:rPr>
          <w:rStyle w:val="a3"/>
          <w:rFonts w:cs="Times New Roman"/>
          <w:i w:val="0"/>
          <w:szCs w:val="28"/>
          <w:bdr w:val="none" w:sz="0" w:space="0" w:color="auto" w:frame="1"/>
          <w:shd w:val="clear" w:color="auto" w:fill="FFFFFF"/>
        </w:rPr>
        <w:t xml:space="preserve">Қысымның </w:t>
      </w:r>
      <w:r w:rsidRPr="00D25CA6">
        <w:rPr>
          <w:rStyle w:val="a3"/>
          <w:rFonts w:cs="Times New Roman"/>
          <w:i w:val="0"/>
          <w:szCs w:val="28"/>
          <w:bdr w:val="none" w:sz="0" w:space="0" w:color="auto" w:frame="1"/>
          <w:shd w:val="clear" w:color="auto" w:fill="FFFFFF"/>
        </w:rPr>
        <w:t>пара</w:t>
      </w:r>
      <w:r w:rsidR="007C5A6D">
        <w:rPr>
          <w:rStyle w:val="a3"/>
          <w:rFonts w:cs="Times New Roman"/>
          <w:i w:val="0"/>
          <w:szCs w:val="28"/>
          <w:bdr w:val="none" w:sz="0" w:space="0" w:color="auto" w:frame="1"/>
          <w:shd w:val="clear" w:color="auto" w:fill="FFFFFF"/>
        </w:rPr>
        <w:t xml:space="preserve">метрлерін және сығылған ауаның </w:t>
      </w:r>
      <w:r w:rsidR="007C5A6D">
        <w:rPr>
          <w:rStyle w:val="a3"/>
          <w:rFonts w:cs="Times New Roman"/>
          <w:i w:val="0"/>
          <w:szCs w:val="28"/>
          <w:bdr w:val="none" w:sz="0" w:space="0" w:color="auto" w:frame="1"/>
          <w:shd w:val="clear" w:color="auto" w:fill="FFFFFF"/>
          <w:lang w:val="kk-KZ"/>
        </w:rPr>
        <w:t>ш</w:t>
      </w:r>
      <w:r w:rsidRPr="00D25CA6">
        <w:rPr>
          <w:rStyle w:val="a3"/>
          <w:rFonts w:cs="Times New Roman"/>
          <w:i w:val="0"/>
          <w:szCs w:val="28"/>
          <w:bdr w:val="none" w:sz="0" w:space="0" w:color="auto" w:frame="1"/>
          <w:shd w:val="clear" w:color="auto" w:fill="FFFFFF"/>
        </w:rPr>
        <w:t>ығыс к</w:t>
      </w:r>
      <w:r w:rsidR="007C5A6D">
        <w:rPr>
          <w:rStyle w:val="a3"/>
          <w:rFonts w:cs="Times New Roman"/>
          <w:i w:val="0"/>
          <w:szCs w:val="28"/>
          <w:bdr w:val="none" w:sz="0" w:space="0" w:color="auto" w:frame="1"/>
          <w:shd w:val="clear" w:color="auto" w:fill="FFFFFF"/>
        </w:rPr>
        <w:t xml:space="preserve">омпоненттерін өлшеуге арналған </w:t>
      </w:r>
      <w:r w:rsidR="007C5A6D">
        <w:rPr>
          <w:rStyle w:val="a3"/>
          <w:rFonts w:cs="Times New Roman"/>
          <w:i w:val="0"/>
          <w:szCs w:val="28"/>
          <w:bdr w:val="none" w:sz="0" w:space="0" w:color="auto" w:frame="1"/>
          <w:shd w:val="clear" w:color="auto" w:fill="FFFFFF"/>
          <w:lang w:val="kk-KZ"/>
        </w:rPr>
        <w:t>а</w:t>
      </w:r>
      <w:r w:rsidRPr="00D25CA6">
        <w:rPr>
          <w:rStyle w:val="a3"/>
          <w:rFonts w:cs="Times New Roman"/>
          <w:i w:val="0"/>
          <w:szCs w:val="28"/>
          <w:bdr w:val="none" w:sz="0" w:space="0" w:color="auto" w:frame="1"/>
          <w:shd w:val="clear" w:color="auto" w:fill="FFFFFF"/>
        </w:rPr>
        <w:t>ппаратура</w:t>
      </w:r>
    </w:p>
    <w:p w:rsidR="00D21137" w:rsidRPr="004777CB" w:rsidRDefault="00D25CA6" w:rsidP="00D25CA6">
      <w:pPr>
        <w:jc w:val="both"/>
        <w:rPr>
          <w:rStyle w:val="a3"/>
          <w:rFonts w:cs="Times New Roman"/>
          <w:i w:val="0"/>
          <w:szCs w:val="28"/>
          <w:bdr w:val="none" w:sz="0" w:space="0" w:color="auto" w:frame="1"/>
          <w:shd w:val="clear" w:color="auto" w:fill="FFFFFF"/>
        </w:rPr>
      </w:pPr>
      <w:r w:rsidRPr="00D25CA6">
        <w:rPr>
          <w:rStyle w:val="a3"/>
          <w:rFonts w:cs="Times New Roman"/>
          <w:i w:val="0"/>
          <w:szCs w:val="28"/>
          <w:bdr w:val="none" w:sz="0" w:space="0" w:color="auto" w:frame="1"/>
          <w:shd w:val="clear" w:color="auto" w:fill="FFFFFF"/>
        </w:rPr>
        <w:t>3-</w:t>
      </w:r>
      <w:r>
        <w:rPr>
          <w:rStyle w:val="a3"/>
          <w:rFonts w:cs="Times New Roman"/>
          <w:i w:val="0"/>
          <w:szCs w:val="28"/>
          <w:bdr w:val="none" w:sz="0" w:space="0" w:color="auto" w:frame="1"/>
          <w:shd w:val="clear" w:color="auto" w:fill="FFFFFF"/>
          <w:lang w:val="kk-KZ"/>
        </w:rPr>
        <w:t xml:space="preserve">ші </w:t>
      </w:r>
      <w:r w:rsidRPr="00D25CA6">
        <w:rPr>
          <w:rStyle w:val="a3"/>
          <w:rFonts w:cs="Times New Roman"/>
          <w:i w:val="0"/>
          <w:szCs w:val="28"/>
          <w:bdr w:val="none" w:sz="0" w:space="0" w:color="auto" w:frame="1"/>
          <w:shd w:val="clear" w:color="auto" w:fill="FFFFFF"/>
        </w:rPr>
        <w:t>бөлім бойынша қорытындылар.</w:t>
      </w:r>
    </w:p>
    <w:p w:rsidR="004777CB" w:rsidRDefault="007C5A6D" w:rsidP="003F5935">
      <w:pPr>
        <w:jc w:val="both"/>
        <w:rPr>
          <w:rStyle w:val="a3"/>
          <w:rFonts w:cs="Times New Roman"/>
          <w:b/>
          <w:i w:val="0"/>
          <w:szCs w:val="28"/>
          <w:bdr w:val="none" w:sz="0" w:space="0" w:color="auto" w:frame="1"/>
          <w:shd w:val="clear" w:color="auto" w:fill="FFFFFF"/>
        </w:rPr>
      </w:pPr>
      <w:r w:rsidRPr="007C5A6D">
        <w:rPr>
          <w:rStyle w:val="a3"/>
          <w:rFonts w:cs="Times New Roman"/>
          <w:b/>
          <w:i w:val="0"/>
          <w:szCs w:val="28"/>
          <w:bdr w:val="none" w:sz="0" w:space="0" w:color="auto" w:frame="1"/>
          <w:shd w:val="clear" w:color="auto" w:fill="FFFFFF"/>
        </w:rPr>
        <w:t xml:space="preserve">4 </w:t>
      </w:r>
      <w:r w:rsidRPr="007C5A6D">
        <w:rPr>
          <w:rStyle w:val="a3"/>
          <w:rFonts w:cs="Times New Roman"/>
          <w:b/>
          <w:i w:val="0"/>
          <w:szCs w:val="28"/>
          <w:bdr w:val="none" w:sz="0" w:space="0" w:color="auto" w:frame="1"/>
          <w:shd w:val="clear" w:color="auto" w:fill="FFFFFF"/>
          <w:lang w:val="kk-KZ"/>
        </w:rPr>
        <w:t>ПКІҚҚ</w:t>
      </w:r>
      <w:r w:rsidRPr="007C5A6D">
        <w:rPr>
          <w:rStyle w:val="a3"/>
          <w:rFonts w:cs="Times New Roman"/>
          <w:b/>
          <w:i w:val="0"/>
          <w:szCs w:val="28"/>
          <w:bdr w:val="none" w:sz="0" w:space="0" w:color="auto" w:frame="1"/>
          <w:shd w:val="clear" w:color="auto" w:fill="FFFFFF"/>
        </w:rPr>
        <w:t xml:space="preserve"> сынақтар жүргізу әдістемесі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 xml:space="preserve">4.1 </w:t>
      </w:r>
      <w:r>
        <w:rPr>
          <w:rStyle w:val="a3"/>
          <w:rFonts w:cs="Times New Roman"/>
          <w:i w:val="0"/>
          <w:szCs w:val="28"/>
          <w:bdr w:val="none" w:sz="0" w:space="0" w:color="auto" w:frame="1"/>
          <w:shd w:val="clear" w:color="auto" w:fill="FFFFFF"/>
          <w:lang w:val="kk-KZ"/>
        </w:rPr>
        <w:t>Екі</w:t>
      </w:r>
      <w:r w:rsidRPr="007C5A6D">
        <w:rPr>
          <w:rStyle w:val="a3"/>
          <w:rFonts w:cs="Times New Roman"/>
          <w:i w:val="0"/>
          <w:szCs w:val="28"/>
          <w:bdr w:val="none" w:sz="0" w:space="0" w:color="auto" w:frame="1"/>
          <w:shd w:val="clear" w:color="auto" w:fill="FFFFFF"/>
        </w:rPr>
        <w:t xml:space="preserve"> баллонды </w:t>
      </w:r>
      <w:r>
        <w:rPr>
          <w:rStyle w:val="a3"/>
          <w:rFonts w:cs="Times New Roman"/>
          <w:i w:val="0"/>
          <w:szCs w:val="28"/>
          <w:bdr w:val="none" w:sz="0" w:space="0" w:color="auto" w:frame="1"/>
          <w:shd w:val="clear" w:color="auto" w:fill="FFFFFF"/>
          <w:lang w:val="kk-KZ"/>
        </w:rPr>
        <w:t>ПКІҚҚ</w:t>
      </w:r>
      <w:r w:rsidRPr="007C5A6D">
        <w:rPr>
          <w:rStyle w:val="a3"/>
          <w:rFonts w:cs="Times New Roman"/>
          <w:i w:val="0"/>
          <w:szCs w:val="28"/>
          <w:bdr w:val="none" w:sz="0" w:space="0" w:color="auto" w:frame="1"/>
          <w:shd w:val="clear" w:color="auto" w:fill="FFFFFF"/>
        </w:rPr>
        <w:t xml:space="preserve"> зерттеу әдістемесі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4.2 Қалақшалы камералық жетектің динамикалық сипаттамаларын анықтау бойынша эксперименттік зерттеулер жүргізу әдістемесі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4.3 Тірек түріндегі пвпу динамикалық сипаттамаларын анықтау бойынша эксперименттік зерттеулер жүргізу әдістемесі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 xml:space="preserve">4.3.1 </w:t>
      </w:r>
      <w:r>
        <w:rPr>
          <w:rStyle w:val="a3"/>
          <w:rFonts w:cs="Times New Roman"/>
          <w:i w:val="0"/>
          <w:szCs w:val="28"/>
          <w:bdr w:val="none" w:sz="0" w:space="0" w:color="auto" w:frame="1"/>
          <w:shd w:val="clear" w:color="auto" w:fill="FFFFFF"/>
          <w:lang w:val="kk-KZ"/>
        </w:rPr>
        <w:t>ПКІҚҚ</w:t>
      </w:r>
      <w:r w:rsidRPr="007C5A6D">
        <w:rPr>
          <w:rStyle w:val="a3"/>
          <w:rFonts w:cs="Times New Roman"/>
          <w:i w:val="0"/>
          <w:szCs w:val="28"/>
          <w:bdr w:val="none" w:sz="0" w:space="0" w:color="auto" w:frame="1"/>
          <w:shd w:val="clear" w:color="auto" w:fill="FFFFFF"/>
        </w:rPr>
        <w:t xml:space="preserve"> сильфонын жарылғыш толтырудың электр жетегінің іске қосу токтарына әсерін зерттеу әдістемесі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4.4 Эксперименттік деректерді өңдеу және өлшеу қатесі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4.4.1 Стендтік зерттеулердің нәтижелері (түсініктемелері бар ватметрграммалар)</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 xml:space="preserve">4.4.2 Қалақшалы камералық жетегі бар </w:t>
      </w:r>
      <w:r>
        <w:rPr>
          <w:rStyle w:val="a3"/>
          <w:rFonts w:cs="Times New Roman"/>
          <w:i w:val="0"/>
          <w:szCs w:val="28"/>
          <w:bdr w:val="none" w:sz="0" w:space="0" w:color="auto" w:frame="1"/>
          <w:shd w:val="clear" w:color="auto" w:fill="FFFFFF"/>
          <w:lang w:val="kk-KZ"/>
        </w:rPr>
        <w:t>ПКІҚҚ</w:t>
      </w:r>
      <w:r w:rsidRPr="007C5A6D">
        <w:rPr>
          <w:rStyle w:val="a3"/>
          <w:rFonts w:cs="Times New Roman"/>
          <w:i w:val="0"/>
          <w:szCs w:val="28"/>
          <w:bdr w:val="none" w:sz="0" w:space="0" w:color="auto" w:frame="1"/>
          <w:shd w:val="clear" w:color="auto" w:fill="FFFFFF"/>
        </w:rPr>
        <w:t xml:space="preserve"> динамикалық сипаттамаларын анықтау бойынша эксперименттік зерттеулердің нәтижелері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4.4.3 Тірек түріндегі пвпу динамикалық сипаттамаларын анықтау бойынша эксперименттік зерттеулердің нәтижелері (түсініктемелері бар ток диаграммалары)</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4.4.4 Сильфон баллондарын жарылыспен толтыру кезінде тірек түріндегі пвпу динамикалық сипаттамаларын (түсініктемелері бар ток диаграммалары) анықтау бойынша эксперименттік зерттеулердің нәтижелері</w:t>
      </w:r>
    </w:p>
    <w:p w:rsidR="007C5A6D" w:rsidRPr="007C5A6D" w:rsidRDefault="007C5A6D" w:rsidP="007C5A6D">
      <w:pPr>
        <w:tabs>
          <w:tab w:val="left" w:pos="1134"/>
        </w:tabs>
        <w:jc w:val="both"/>
        <w:rPr>
          <w:rStyle w:val="a3"/>
          <w:rFonts w:cs="Times New Roman"/>
          <w:i w:val="0"/>
          <w:szCs w:val="28"/>
          <w:bdr w:val="none" w:sz="0" w:space="0" w:color="auto" w:frame="1"/>
          <w:shd w:val="clear" w:color="auto" w:fill="FFFFFF"/>
        </w:rPr>
      </w:pPr>
      <w:r w:rsidRPr="007C5A6D">
        <w:rPr>
          <w:rStyle w:val="a3"/>
          <w:rFonts w:cs="Times New Roman"/>
          <w:i w:val="0"/>
          <w:szCs w:val="28"/>
          <w:bdr w:val="none" w:sz="0" w:space="0" w:color="auto" w:frame="1"/>
          <w:shd w:val="clear" w:color="auto" w:fill="FFFFFF"/>
        </w:rPr>
        <w:t xml:space="preserve">4.5 </w:t>
      </w:r>
      <w:r>
        <w:rPr>
          <w:rStyle w:val="a3"/>
          <w:rFonts w:cs="Times New Roman"/>
          <w:i w:val="0"/>
          <w:szCs w:val="28"/>
          <w:bdr w:val="none" w:sz="0" w:space="0" w:color="auto" w:frame="1"/>
          <w:shd w:val="clear" w:color="auto" w:fill="FFFFFF"/>
          <w:lang w:val="kk-KZ"/>
        </w:rPr>
        <w:t>ПКІҚҚ</w:t>
      </w:r>
      <w:r w:rsidRPr="007C5A6D">
        <w:rPr>
          <w:rStyle w:val="a3"/>
          <w:rFonts w:cs="Times New Roman"/>
          <w:i w:val="0"/>
          <w:szCs w:val="28"/>
          <w:bdr w:val="none" w:sz="0" w:space="0" w:color="auto" w:frame="1"/>
          <w:shd w:val="clear" w:color="auto" w:fill="FFFFFF"/>
        </w:rPr>
        <w:t xml:space="preserve"> пайдаланудың экономикалық тиімділігі</w:t>
      </w:r>
    </w:p>
    <w:p w:rsidR="004777CB" w:rsidRPr="004777CB" w:rsidRDefault="007C5A6D" w:rsidP="007C5A6D">
      <w:pPr>
        <w:tabs>
          <w:tab w:val="left" w:pos="1134"/>
        </w:tabs>
        <w:jc w:val="both"/>
        <w:rPr>
          <w:bCs/>
          <w:lang w:val="kk-KZ"/>
        </w:rPr>
      </w:pPr>
      <w:r w:rsidRPr="007C5A6D">
        <w:rPr>
          <w:rStyle w:val="a3"/>
          <w:rFonts w:cs="Times New Roman"/>
          <w:i w:val="0"/>
          <w:szCs w:val="28"/>
          <w:bdr w:val="none" w:sz="0" w:space="0" w:color="auto" w:frame="1"/>
          <w:shd w:val="clear" w:color="auto" w:fill="FFFFFF"/>
        </w:rPr>
        <w:t>4-бөлім бойынша қорытындылар</w:t>
      </w:r>
    </w:p>
    <w:p w:rsidR="004777CB" w:rsidRDefault="007C5A6D" w:rsidP="004777CB">
      <w:pPr>
        <w:rPr>
          <w:b/>
          <w:bCs/>
          <w:lang w:val="kk-KZ"/>
        </w:rPr>
      </w:pPr>
      <w:r>
        <w:rPr>
          <w:b/>
          <w:bCs/>
          <w:lang w:val="kk-KZ"/>
        </w:rPr>
        <w:t>ҚОРЫТЫНДЫ</w:t>
      </w:r>
    </w:p>
    <w:p w:rsidR="004777CB" w:rsidRDefault="007C5A6D" w:rsidP="004777CB">
      <w:pPr>
        <w:rPr>
          <w:rFonts w:cs="Times New Roman"/>
          <w:b/>
          <w:bCs/>
          <w:szCs w:val="28"/>
          <w:lang w:val="kk-KZ"/>
        </w:rPr>
      </w:pPr>
      <w:r>
        <w:rPr>
          <w:rFonts w:cs="Times New Roman"/>
          <w:b/>
          <w:bCs/>
          <w:szCs w:val="28"/>
          <w:lang w:val="kk-KZ"/>
        </w:rPr>
        <w:t>ПАЙДАЛАНЫЛҒАН ӘДЕБИЕТТЕР ТІЗІМІ</w:t>
      </w:r>
    </w:p>
    <w:p w:rsidR="004777CB" w:rsidRPr="007C5A6D" w:rsidRDefault="007C5A6D" w:rsidP="004777CB">
      <w:pPr>
        <w:rPr>
          <w:b/>
          <w:bCs/>
          <w:lang w:val="kk-KZ"/>
        </w:rPr>
      </w:pPr>
      <w:r>
        <w:rPr>
          <w:b/>
          <w:bCs/>
          <w:lang w:val="kk-KZ"/>
        </w:rPr>
        <w:t>ҚОСЫМША</w:t>
      </w:r>
      <w:r w:rsidR="004777CB" w:rsidRPr="005D67E7">
        <w:rPr>
          <w:b/>
          <w:bCs/>
          <w:lang w:val="kk-KZ"/>
        </w:rPr>
        <w:t xml:space="preserve"> </w:t>
      </w:r>
      <w:r w:rsidR="004777CB" w:rsidRPr="002645B0">
        <w:rPr>
          <w:b/>
          <w:bCs/>
          <w:lang w:val="kk-KZ"/>
        </w:rPr>
        <w:t>А</w:t>
      </w:r>
      <w:r w:rsidR="004777CB" w:rsidRPr="00BC09E8">
        <w:rPr>
          <w:b/>
          <w:bCs/>
          <w:color w:val="FF0000"/>
          <w:lang w:val="kk-KZ"/>
        </w:rPr>
        <w:t xml:space="preserve"> </w:t>
      </w:r>
    </w:p>
    <w:p w:rsidR="004777CB" w:rsidRPr="007C5A6D" w:rsidRDefault="007C5A6D" w:rsidP="004777CB">
      <w:pPr>
        <w:autoSpaceDE w:val="0"/>
        <w:autoSpaceDN w:val="0"/>
        <w:adjustRightInd w:val="0"/>
        <w:rPr>
          <w:rFonts w:cs="Times New Roman"/>
          <w:szCs w:val="28"/>
          <w:lang w:val="kk-KZ"/>
        </w:rPr>
      </w:pPr>
      <w:r w:rsidRPr="007C5A6D">
        <w:rPr>
          <w:rFonts w:cs="Times New Roman"/>
          <w:szCs w:val="28"/>
          <w:lang w:val="kk-KZ"/>
        </w:rPr>
        <w:t>Пневматикалық жетектегі өтпелі процесті есептеу бағдарламасы (MathCAD)</w:t>
      </w:r>
    </w:p>
    <w:p w:rsidR="004777CB" w:rsidRDefault="007C5A6D" w:rsidP="004777CB">
      <w:pPr>
        <w:rPr>
          <w:lang w:val="kk-KZ"/>
        </w:rPr>
      </w:pPr>
      <w:r>
        <w:rPr>
          <w:b/>
          <w:bCs/>
          <w:lang w:val="kk-KZ"/>
        </w:rPr>
        <w:t>ҚОСЫМША</w:t>
      </w:r>
      <w:r w:rsidR="004777CB" w:rsidRPr="00B1343F">
        <w:rPr>
          <w:b/>
          <w:bCs/>
          <w:lang w:val="kk-KZ"/>
        </w:rPr>
        <w:t xml:space="preserve"> Б</w:t>
      </w:r>
    </w:p>
    <w:p w:rsidR="004777CB" w:rsidRDefault="007C5A6D" w:rsidP="004777CB">
      <w:pPr>
        <w:rPr>
          <w:rFonts w:eastAsia="Calibri" w:cs="Times New Roman"/>
          <w:szCs w:val="28"/>
          <w:lang w:val="kk-KZ"/>
        </w:rPr>
      </w:pPr>
      <w:r w:rsidRPr="007C5A6D">
        <w:rPr>
          <w:rFonts w:eastAsia="Calibri" w:cs="Times New Roman"/>
          <w:szCs w:val="28"/>
          <w:lang w:val="kk-KZ"/>
        </w:rPr>
        <w:t>Диссертациялық жұмыс нәтижелерін оқу процесіне енгізу актісі</w:t>
      </w:r>
    </w:p>
    <w:p w:rsidR="004777CB" w:rsidRDefault="007C5A6D" w:rsidP="004777CB">
      <w:pPr>
        <w:rPr>
          <w:lang w:val="kk-KZ"/>
        </w:rPr>
      </w:pPr>
      <w:r>
        <w:rPr>
          <w:b/>
          <w:bCs/>
          <w:lang w:val="kk-KZ"/>
        </w:rPr>
        <w:t>ҚОСЫМША</w:t>
      </w:r>
      <w:r w:rsidR="004777CB" w:rsidRPr="00B1343F">
        <w:rPr>
          <w:b/>
          <w:bCs/>
          <w:lang w:val="kk-KZ"/>
        </w:rPr>
        <w:t xml:space="preserve"> В</w:t>
      </w:r>
    </w:p>
    <w:p w:rsidR="004777CB" w:rsidRDefault="007C5A6D" w:rsidP="004777CB">
      <w:pPr>
        <w:rPr>
          <w:rFonts w:eastAsia="Calibri" w:cs="Times New Roman"/>
          <w:szCs w:val="28"/>
          <w:lang w:val="kk-KZ"/>
        </w:rPr>
      </w:pPr>
      <w:r w:rsidRPr="007C5A6D">
        <w:rPr>
          <w:lang w:val="kk-KZ"/>
        </w:rPr>
        <w:t>Диссертация тақырыбы бойынша алынған қорғау құжаттары</w:t>
      </w:r>
    </w:p>
    <w:p w:rsidR="004777CB" w:rsidRPr="00943C7A" w:rsidRDefault="007C5A6D" w:rsidP="004777CB">
      <w:pPr>
        <w:rPr>
          <w:b/>
          <w:lang w:val="kk-KZ"/>
        </w:rPr>
      </w:pPr>
      <w:r>
        <w:rPr>
          <w:b/>
          <w:lang w:val="kk-KZ"/>
        </w:rPr>
        <w:t>ҚОСЫМША</w:t>
      </w:r>
      <w:r w:rsidR="004777CB" w:rsidRPr="00943C7A">
        <w:rPr>
          <w:b/>
          <w:lang w:val="kk-KZ"/>
        </w:rPr>
        <w:t xml:space="preserve"> Г</w:t>
      </w:r>
    </w:p>
    <w:p w:rsidR="004777CB" w:rsidRPr="007C5A6D" w:rsidRDefault="007C5A6D" w:rsidP="004777CB">
      <w:pPr>
        <w:rPr>
          <w:rFonts w:cs="Times New Roman"/>
          <w:bCs/>
          <w:szCs w:val="28"/>
          <w:lang w:val="kk-KZ"/>
        </w:rPr>
      </w:pPr>
      <w:r>
        <w:rPr>
          <w:lang w:val="kk-KZ"/>
        </w:rPr>
        <w:t>ПКІҚҚ жасауға арналған ТТ</w:t>
      </w:r>
    </w:p>
    <w:p w:rsidR="003A1A7E" w:rsidRDefault="003A1A7E" w:rsidP="00EA0B97">
      <w:pPr>
        <w:jc w:val="center"/>
        <w:rPr>
          <w:rFonts w:eastAsia="Calibri" w:cs="Times New Roman"/>
          <w:b/>
          <w:bCs/>
          <w:szCs w:val="28"/>
          <w:lang w:val="kk-KZ"/>
        </w:rPr>
        <w:sectPr w:rsidR="003A1A7E" w:rsidSect="007C28D2">
          <w:footerReference w:type="default" r:id="rId8"/>
          <w:pgSz w:w="11906" w:h="16838"/>
          <w:pgMar w:top="1134" w:right="567" w:bottom="1134" w:left="1701" w:header="708" w:footer="708" w:gutter="0"/>
          <w:cols w:space="708"/>
          <w:docGrid w:linePitch="360"/>
        </w:sectPr>
      </w:pPr>
    </w:p>
    <w:p w:rsidR="003A1A7E" w:rsidRDefault="00001BD2" w:rsidP="00EA0B97">
      <w:pPr>
        <w:jc w:val="center"/>
        <w:rPr>
          <w:rFonts w:eastAsia="Calibri" w:cs="Times New Roman"/>
          <w:b/>
          <w:bCs/>
          <w:szCs w:val="28"/>
          <w:lang w:val="kk-KZ"/>
        </w:rPr>
      </w:pPr>
      <w:r w:rsidRPr="00001BD2">
        <w:rPr>
          <w:rFonts w:eastAsia="Calibri" w:cs="Times New Roman"/>
          <w:b/>
          <w:bCs/>
          <w:szCs w:val="28"/>
          <w:lang w:val="kk-KZ"/>
        </w:rPr>
        <w:lastRenderedPageBreak/>
        <w:t>БЕЛГІЛЕР МЕН ҚЫСҚАРТУЛАР</w:t>
      </w:r>
    </w:p>
    <w:p w:rsidR="00E11B4A" w:rsidRDefault="00E11B4A" w:rsidP="00EA0B97">
      <w:pPr>
        <w:jc w:val="center"/>
        <w:rPr>
          <w:rFonts w:eastAsia="Calibri" w:cs="Times New Roman"/>
          <w:b/>
          <w:bCs/>
          <w:szCs w:val="28"/>
          <w:lang w:val="kk-KZ"/>
        </w:rPr>
      </w:pPr>
    </w:p>
    <w:tbl>
      <w:tblPr>
        <w:tblW w:w="0" w:type="auto"/>
        <w:tblInd w:w="108" w:type="dxa"/>
        <w:tblLook w:val="0000" w:firstRow="0" w:lastRow="0" w:firstColumn="0" w:lastColumn="0" w:noHBand="0" w:noVBand="0"/>
      </w:tblPr>
      <w:tblGrid>
        <w:gridCol w:w="1877"/>
        <w:gridCol w:w="6650"/>
      </w:tblGrid>
      <w:tr w:rsidR="00E11B4A" w:rsidTr="007C5A6D">
        <w:trPr>
          <w:trHeight w:val="2925"/>
        </w:trPr>
        <w:tc>
          <w:tcPr>
            <w:tcW w:w="1877" w:type="dxa"/>
          </w:tcPr>
          <w:p w:rsidR="00E11B4A" w:rsidRDefault="00EC03E5" w:rsidP="00775437">
            <w:pPr>
              <w:rPr>
                <w:rFonts w:eastAsia="Calibri" w:cs="Times New Roman"/>
                <w:bCs/>
                <w:szCs w:val="28"/>
                <w:lang w:val="kk-KZ"/>
              </w:rPr>
            </w:pPr>
            <w:r>
              <w:rPr>
                <w:rFonts w:eastAsia="Calibri" w:cs="Times New Roman"/>
                <w:bCs/>
                <w:szCs w:val="28"/>
                <w:lang w:val="kk-KZ"/>
              </w:rPr>
              <w:t>ПКІҚҚ</w:t>
            </w:r>
          </w:p>
          <w:p w:rsidR="00E11B4A" w:rsidRDefault="00EC03E5" w:rsidP="00775437">
            <w:pPr>
              <w:rPr>
                <w:rFonts w:eastAsia="Calibri" w:cs="Times New Roman"/>
                <w:bCs/>
                <w:szCs w:val="28"/>
                <w:lang w:val="kk-KZ"/>
              </w:rPr>
            </w:pPr>
            <w:r>
              <w:rPr>
                <w:rFonts w:eastAsia="Calibri" w:cs="Times New Roman"/>
                <w:bCs/>
                <w:szCs w:val="28"/>
                <w:lang w:val="kk-KZ"/>
              </w:rPr>
              <w:t>ЖІҚҚ</w:t>
            </w:r>
          </w:p>
          <w:p w:rsidR="00E11B4A" w:rsidRDefault="007C5A6D" w:rsidP="00775437">
            <w:pPr>
              <w:rPr>
                <w:rFonts w:eastAsia="Calibri" w:cs="Times New Roman"/>
                <w:bCs/>
                <w:szCs w:val="28"/>
                <w:lang w:val="kk-KZ"/>
              </w:rPr>
            </w:pPr>
            <w:r>
              <w:rPr>
                <w:rFonts w:eastAsia="Calibri" w:cs="Times New Roman"/>
                <w:bCs/>
                <w:szCs w:val="28"/>
                <w:lang w:val="kk-KZ"/>
              </w:rPr>
              <w:t>ТКМК</w:t>
            </w:r>
          </w:p>
          <w:p w:rsidR="00E11B4A" w:rsidRDefault="007C5A6D" w:rsidP="00775437">
            <w:pPr>
              <w:rPr>
                <w:rFonts w:eastAsia="Calibri" w:cs="Times New Roman"/>
                <w:bCs/>
                <w:szCs w:val="28"/>
                <w:lang w:val="kk-KZ"/>
              </w:rPr>
            </w:pPr>
            <w:r>
              <w:rPr>
                <w:rFonts w:eastAsia="Calibri" w:cs="Times New Roman"/>
                <w:bCs/>
                <w:szCs w:val="28"/>
                <w:lang w:val="kk-KZ"/>
              </w:rPr>
              <w:t>ПӘК</w:t>
            </w:r>
          </w:p>
          <w:p w:rsidR="00E11B4A" w:rsidRDefault="007C5A6D" w:rsidP="00775437">
            <w:pPr>
              <w:rPr>
                <w:rFonts w:eastAsia="Calibri" w:cs="Times New Roman"/>
                <w:bCs/>
                <w:szCs w:val="28"/>
                <w:lang w:val="kk-KZ"/>
              </w:rPr>
            </w:pPr>
            <w:r>
              <w:rPr>
                <w:rFonts w:eastAsia="Calibri" w:cs="Times New Roman"/>
                <w:bCs/>
                <w:szCs w:val="28"/>
                <w:lang w:val="kk-KZ"/>
              </w:rPr>
              <w:t>БӨА</w:t>
            </w:r>
          </w:p>
          <w:p w:rsidR="00E11B4A" w:rsidRDefault="007C5A6D" w:rsidP="00775437">
            <w:pPr>
              <w:rPr>
                <w:rFonts w:eastAsia="Calibri" w:cs="Times New Roman"/>
                <w:bCs/>
                <w:szCs w:val="28"/>
                <w:lang w:val="kk-KZ"/>
              </w:rPr>
            </w:pPr>
            <w:r>
              <w:rPr>
                <w:rFonts w:eastAsia="Calibri" w:cs="Times New Roman"/>
                <w:bCs/>
                <w:szCs w:val="28"/>
                <w:lang w:val="kk-KZ"/>
              </w:rPr>
              <w:t>ССТКӨБ АҚ</w:t>
            </w:r>
          </w:p>
          <w:p w:rsidR="00E11B4A" w:rsidRDefault="00E11B4A" w:rsidP="00775437">
            <w:pPr>
              <w:rPr>
                <w:rFonts w:eastAsia="Calibri" w:cs="Times New Roman"/>
                <w:bCs/>
                <w:szCs w:val="28"/>
                <w:lang w:val="kk-KZ"/>
              </w:rPr>
            </w:pPr>
          </w:p>
          <w:p w:rsidR="00E11B4A" w:rsidRDefault="007C5A6D" w:rsidP="00775437">
            <w:pPr>
              <w:rPr>
                <w:rFonts w:eastAsia="Calibri" w:cs="Times New Roman"/>
                <w:bCs/>
                <w:szCs w:val="28"/>
                <w:lang w:val="kk-KZ"/>
              </w:rPr>
            </w:pPr>
            <w:r>
              <w:rPr>
                <w:rFonts w:eastAsia="Calibri" w:cs="Times New Roman"/>
                <w:bCs/>
                <w:szCs w:val="28"/>
                <w:lang w:val="kk-KZ"/>
              </w:rPr>
              <w:t>АБЖ</w:t>
            </w:r>
          </w:p>
          <w:p w:rsidR="00E11B4A" w:rsidRDefault="00E11B4A" w:rsidP="00775437">
            <w:pPr>
              <w:rPr>
                <w:rFonts w:eastAsia="Calibri" w:cs="Times New Roman"/>
                <w:bCs/>
                <w:szCs w:val="28"/>
                <w:lang w:val="kk-KZ"/>
              </w:rPr>
            </w:pPr>
            <w:r>
              <w:rPr>
                <w:rFonts w:eastAsia="Calibri" w:cs="Times New Roman"/>
                <w:bCs/>
                <w:szCs w:val="28"/>
                <w:lang w:val="kk-KZ"/>
              </w:rPr>
              <w:t>МШР</w:t>
            </w:r>
          </w:p>
          <w:p w:rsidR="00E11B4A" w:rsidRDefault="00E11B4A" w:rsidP="00775437">
            <w:pPr>
              <w:rPr>
                <w:rFonts w:eastAsia="Calibri" w:cs="Times New Roman"/>
                <w:bCs/>
                <w:szCs w:val="28"/>
                <w:lang w:val="kk-KZ"/>
              </w:rPr>
            </w:pPr>
            <w:r>
              <w:rPr>
                <w:rFonts w:eastAsia="Calibri" w:cs="Times New Roman"/>
                <w:bCs/>
                <w:szCs w:val="28"/>
                <w:lang w:val="kk-KZ"/>
              </w:rPr>
              <w:t>ТМ</w:t>
            </w:r>
          </w:p>
          <w:p w:rsidR="00E11B4A" w:rsidRDefault="00E11B4A" w:rsidP="00775437">
            <w:pPr>
              <w:rPr>
                <w:rFonts w:eastAsia="Calibri" w:cs="Times New Roman"/>
                <w:bCs/>
                <w:szCs w:val="28"/>
                <w:lang w:val="kk-KZ"/>
              </w:rPr>
            </w:pPr>
            <w:r>
              <w:rPr>
                <w:rFonts w:eastAsia="Calibri" w:cs="Times New Roman"/>
                <w:bCs/>
                <w:szCs w:val="28"/>
                <w:lang w:val="kk-KZ"/>
              </w:rPr>
              <w:t>МШЦ</w:t>
            </w:r>
          </w:p>
          <w:p w:rsidR="00E11B4A" w:rsidRDefault="00E11B4A" w:rsidP="00775437">
            <w:pPr>
              <w:rPr>
                <w:rFonts w:eastAsia="Calibri" w:cs="Times New Roman"/>
                <w:bCs/>
                <w:szCs w:val="28"/>
                <w:lang w:val="kk-KZ"/>
              </w:rPr>
            </w:pPr>
            <w:r>
              <w:rPr>
                <w:rFonts w:eastAsia="Calibri" w:cs="Times New Roman"/>
                <w:bCs/>
                <w:szCs w:val="28"/>
                <w:lang w:val="kk-KZ"/>
              </w:rPr>
              <w:t>РПМ</w:t>
            </w:r>
          </w:p>
          <w:p w:rsidR="00E11B4A" w:rsidRDefault="00362624" w:rsidP="00775437">
            <w:pPr>
              <w:rPr>
                <w:rFonts w:eastAsia="Calibri" w:cs="Times New Roman"/>
                <w:bCs/>
                <w:szCs w:val="28"/>
                <w:lang w:val="kk-KZ"/>
              </w:rPr>
            </w:pPr>
            <w:r>
              <w:rPr>
                <w:rFonts w:eastAsia="Calibri" w:cs="Times New Roman"/>
                <w:bCs/>
                <w:szCs w:val="28"/>
                <w:lang w:val="kk-KZ"/>
              </w:rPr>
              <w:t>Д</w:t>
            </w:r>
            <w:r w:rsidR="00E11B4A">
              <w:rPr>
                <w:rFonts w:eastAsia="Calibri" w:cs="Times New Roman"/>
                <w:bCs/>
                <w:szCs w:val="28"/>
                <w:lang w:val="kk-KZ"/>
              </w:rPr>
              <w:t>К</w:t>
            </w:r>
          </w:p>
          <w:p w:rsidR="00E11B4A" w:rsidRDefault="00362624" w:rsidP="00775437">
            <w:pPr>
              <w:rPr>
                <w:rFonts w:eastAsia="Calibri" w:cs="Times New Roman"/>
                <w:bCs/>
                <w:szCs w:val="28"/>
                <w:lang w:val="kk-KZ"/>
              </w:rPr>
            </w:pPr>
            <w:r>
              <w:rPr>
                <w:rFonts w:eastAsia="Calibri" w:cs="Times New Roman"/>
                <w:bCs/>
                <w:szCs w:val="28"/>
                <w:lang w:val="kk-KZ"/>
              </w:rPr>
              <w:t>ӨТТ</w:t>
            </w:r>
          </w:p>
          <w:p w:rsidR="00E11B4A" w:rsidRDefault="00E11B4A" w:rsidP="00775437">
            <w:pPr>
              <w:rPr>
                <w:rFonts w:eastAsia="Calibri" w:cs="Times New Roman"/>
                <w:bCs/>
                <w:szCs w:val="28"/>
                <w:lang w:val="kk-KZ"/>
              </w:rPr>
            </w:pPr>
            <w:r>
              <w:rPr>
                <w:rFonts w:eastAsia="Calibri" w:cs="Times New Roman"/>
                <w:bCs/>
                <w:szCs w:val="28"/>
                <w:lang w:val="kk-KZ"/>
              </w:rPr>
              <w:t>Э</w:t>
            </w:r>
            <w:r w:rsidR="00362624">
              <w:rPr>
                <w:rFonts w:eastAsia="Calibri" w:cs="Times New Roman"/>
                <w:bCs/>
                <w:szCs w:val="28"/>
                <w:lang w:val="kk-KZ"/>
              </w:rPr>
              <w:t>ҚК</w:t>
            </w:r>
          </w:p>
          <w:p w:rsidR="00E11B4A" w:rsidRDefault="00362624" w:rsidP="00775437">
            <w:pPr>
              <w:rPr>
                <w:rFonts w:eastAsia="Calibri" w:cs="Times New Roman"/>
                <w:bCs/>
                <w:szCs w:val="28"/>
                <w:lang w:val="kk-KZ"/>
              </w:rPr>
            </w:pPr>
            <w:r>
              <w:rPr>
                <w:rFonts w:eastAsia="Calibri" w:cs="Times New Roman"/>
                <w:bCs/>
                <w:szCs w:val="28"/>
                <w:lang w:val="kk-KZ"/>
              </w:rPr>
              <w:t>ЭПД</w:t>
            </w:r>
          </w:p>
          <w:p w:rsidR="00E11B4A" w:rsidRDefault="00E11B4A" w:rsidP="00775437">
            <w:pPr>
              <w:rPr>
                <w:rFonts w:eastAsia="Calibri" w:cs="Times New Roman"/>
                <w:bCs/>
                <w:szCs w:val="28"/>
                <w:lang w:val="kk-KZ"/>
              </w:rPr>
            </w:pPr>
          </w:p>
          <w:p w:rsidR="00E11B4A" w:rsidRDefault="00E11B4A" w:rsidP="00775437">
            <w:pPr>
              <w:rPr>
                <w:rFonts w:eastAsia="Calibri" w:cs="Times New Roman"/>
                <w:bCs/>
                <w:szCs w:val="28"/>
                <w:lang w:val="kk-KZ"/>
              </w:rPr>
            </w:pPr>
          </w:p>
          <w:p w:rsidR="00E11B4A" w:rsidRDefault="00E11B4A" w:rsidP="00775437">
            <w:pPr>
              <w:rPr>
                <w:rFonts w:eastAsia="Calibri" w:cs="Times New Roman"/>
                <w:bCs/>
                <w:szCs w:val="28"/>
                <w:lang w:val="kk-KZ"/>
              </w:rPr>
            </w:pPr>
          </w:p>
        </w:tc>
        <w:tc>
          <w:tcPr>
            <w:tcW w:w="6650" w:type="dxa"/>
          </w:tcPr>
          <w:p w:rsidR="00E11B4A" w:rsidRDefault="00EC03E5" w:rsidP="00775437">
            <w:pPr>
              <w:rPr>
                <w:rFonts w:eastAsia="Calibri" w:cs="Times New Roman"/>
                <w:bCs/>
                <w:szCs w:val="28"/>
                <w:lang w:val="kk-KZ"/>
              </w:rPr>
            </w:pPr>
            <w:r>
              <w:rPr>
                <w:rFonts w:eastAsia="Calibri" w:cs="Times New Roman"/>
                <w:bCs/>
                <w:szCs w:val="28"/>
                <w:lang w:val="kk-KZ"/>
              </w:rPr>
              <w:t>пневматикалық көмекші іске қосу құрылғысы</w:t>
            </w:r>
          </w:p>
          <w:p w:rsidR="00E11B4A" w:rsidRDefault="00EC03E5" w:rsidP="00775437">
            <w:pPr>
              <w:rPr>
                <w:rFonts w:eastAsia="Calibri" w:cs="Times New Roman"/>
                <w:bCs/>
                <w:szCs w:val="28"/>
                <w:lang w:val="kk-KZ"/>
              </w:rPr>
            </w:pPr>
            <w:r>
              <w:rPr>
                <w:rFonts w:eastAsia="Calibri" w:cs="Times New Roman"/>
                <w:bCs/>
                <w:szCs w:val="28"/>
                <w:lang w:val="kk-KZ"/>
              </w:rPr>
              <w:t>жатық іске қосу құрылғысы</w:t>
            </w:r>
          </w:p>
          <w:p w:rsidR="00E11B4A" w:rsidRDefault="007C5A6D" w:rsidP="00775437">
            <w:pPr>
              <w:rPr>
                <w:rFonts w:eastAsia="Calibri" w:cs="Times New Roman"/>
                <w:bCs/>
                <w:szCs w:val="28"/>
                <w:lang w:val="kk-KZ"/>
              </w:rPr>
            </w:pPr>
            <w:r>
              <w:rPr>
                <w:rFonts w:eastAsia="Calibri" w:cs="Times New Roman"/>
                <w:bCs/>
                <w:szCs w:val="28"/>
                <w:lang w:val="kk-KZ"/>
              </w:rPr>
              <w:t>тау-кен металлургия комбинаты</w:t>
            </w:r>
          </w:p>
          <w:p w:rsidR="00E11B4A" w:rsidRDefault="007C5A6D" w:rsidP="00775437">
            <w:pPr>
              <w:rPr>
                <w:rFonts w:eastAsia="Calibri" w:cs="Times New Roman"/>
                <w:bCs/>
                <w:szCs w:val="28"/>
                <w:lang w:val="kk-KZ"/>
              </w:rPr>
            </w:pPr>
            <w:r>
              <w:rPr>
                <w:rFonts w:eastAsia="Calibri" w:cs="Times New Roman"/>
                <w:bCs/>
                <w:szCs w:val="28"/>
                <w:lang w:val="kk-KZ"/>
              </w:rPr>
              <w:t>пайдалы әсер коэффициенті</w:t>
            </w:r>
          </w:p>
          <w:p w:rsidR="00E11B4A" w:rsidRDefault="007C5A6D" w:rsidP="00775437">
            <w:pPr>
              <w:rPr>
                <w:rFonts w:eastAsia="Calibri" w:cs="Times New Roman"/>
                <w:bCs/>
                <w:szCs w:val="28"/>
                <w:lang w:val="kk-KZ"/>
              </w:rPr>
            </w:pPr>
            <w:r w:rsidRPr="007C5A6D">
              <w:rPr>
                <w:rFonts w:eastAsia="Calibri" w:cs="Times New Roman"/>
                <w:bCs/>
                <w:szCs w:val="28"/>
                <w:lang w:val="kk-KZ"/>
              </w:rPr>
              <w:t>бақылау-өлшеу аспаптары</w:t>
            </w:r>
          </w:p>
          <w:p w:rsidR="00E11B4A" w:rsidRDefault="007C5A6D" w:rsidP="00775437">
            <w:pPr>
              <w:rPr>
                <w:rFonts w:eastAsia="Calibri" w:cs="Times New Roman"/>
                <w:bCs/>
                <w:szCs w:val="28"/>
                <w:lang w:val="kk-KZ"/>
              </w:rPr>
            </w:pPr>
            <w:r w:rsidRPr="007C5A6D">
              <w:rPr>
                <w:rFonts w:eastAsia="Calibri" w:cs="Times New Roman"/>
                <w:bCs/>
                <w:szCs w:val="28"/>
                <w:lang w:val="kk-KZ"/>
              </w:rPr>
              <w:t>Соколов-Сарыбай тау-кен өндірістік бірлестігі акционерлік қоғамы</w:t>
            </w:r>
          </w:p>
          <w:p w:rsidR="00E11B4A" w:rsidRDefault="007C5A6D" w:rsidP="00775437">
            <w:pPr>
              <w:rPr>
                <w:rFonts w:eastAsia="Calibri" w:cs="Times New Roman"/>
                <w:bCs/>
                <w:szCs w:val="28"/>
                <w:lang w:val="kk-KZ"/>
              </w:rPr>
            </w:pPr>
            <w:r w:rsidRPr="007C5A6D">
              <w:rPr>
                <w:rFonts w:eastAsia="Calibri" w:cs="Times New Roman"/>
                <w:bCs/>
                <w:szCs w:val="28"/>
                <w:lang w:val="kk-KZ"/>
              </w:rPr>
              <w:t>автоматты басқару жүйесі</w:t>
            </w:r>
          </w:p>
          <w:p w:rsidR="00E11B4A" w:rsidRDefault="007C5A6D" w:rsidP="00775437">
            <w:pPr>
              <w:rPr>
                <w:rFonts w:eastAsia="Calibri" w:cs="Times New Roman"/>
                <w:bCs/>
                <w:szCs w:val="28"/>
                <w:lang w:val="kk-KZ"/>
              </w:rPr>
            </w:pPr>
            <w:r w:rsidRPr="007C5A6D">
              <w:rPr>
                <w:rFonts w:eastAsia="Calibri" w:cs="Times New Roman"/>
                <w:bCs/>
                <w:szCs w:val="28"/>
                <w:lang w:val="kk-KZ"/>
              </w:rPr>
              <w:t>тор арқылы түсірілетін шарлы диірмен</w:t>
            </w:r>
          </w:p>
          <w:p w:rsidR="00E11B4A" w:rsidRDefault="00362624" w:rsidP="00775437">
            <w:pPr>
              <w:rPr>
                <w:rFonts w:eastAsia="Calibri" w:cs="Times New Roman"/>
                <w:bCs/>
                <w:szCs w:val="28"/>
                <w:lang w:val="kk-KZ"/>
              </w:rPr>
            </w:pPr>
            <w:r>
              <w:rPr>
                <w:rFonts w:eastAsia="Calibri" w:cs="Times New Roman"/>
                <w:bCs/>
                <w:szCs w:val="28"/>
                <w:lang w:val="kk-KZ"/>
              </w:rPr>
              <w:t>технологиялық</w:t>
            </w:r>
            <w:r w:rsidR="00E11B4A">
              <w:rPr>
                <w:rFonts w:eastAsia="Calibri" w:cs="Times New Roman"/>
                <w:bCs/>
                <w:szCs w:val="28"/>
                <w:lang w:val="kk-KZ"/>
              </w:rPr>
              <w:t xml:space="preserve"> машина</w:t>
            </w:r>
          </w:p>
          <w:p w:rsidR="00E11B4A" w:rsidRDefault="00362624" w:rsidP="00775437">
            <w:pPr>
              <w:rPr>
                <w:rFonts w:eastAsia="Calibri" w:cs="Times New Roman"/>
                <w:bCs/>
                <w:szCs w:val="28"/>
                <w:lang w:val="kk-KZ"/>
              </w:rPr>
            </w:pPr>
            <w:r w:rsidRPr="00362624">
              <w:rPr>
                <w:rFonts w:eastAsia="Calibri" w:cs="Times New Roman"/>
                <w:bCs/>
                <w:szCs w:val="28"/>
                <w:lang w:val="kk-KZ"/>
              </w:rPr>
              <w:t>цапфа арқылы түсірілетін шарлы диірмен</w:t>
            </w:r>
          </w:p>
          <w:p w:rsidR="00E11B4A" w:rsidRDefault="00362624" w:rsidP="00775437">
            <w:pPr>
              <w:rPr>
                <w:rFonts w:eastAsia="Calibri" w:cs="Times New Roman"/>
                <w:bCs/>
                <w:szCs w:val="28"/>
                <w:lang w:val="kk-KZ"/>
              </w:rPr>
            </w:pPr>
            <w:r>
              <w:rPr>
                <w:rFonts w:eastAsia="Calibri" w:cs="Times New Roman"/>
                <w:bCs/>
                <w:szCs w:val="28"/>
                <w:lang w:val="kk-KZ"/>
              </w:rPr>
              <w:t>параметрлерді т</w:t>
            </w:r>
            <w:r w:rsidRPr="00362624">
              <w:rPr>
                <w:rFonts w:eastAsia="Calibri" w:cs="Times New Roman"/>
                <w:bCs/>
                <w:szCs w:val="28"/>
                <w:lang w:val="kk-KZ"/>
              </w:rPr>
              <w:t>іркеуші мобильді</w:t>
            </w:r>
          </w:p>
          <w:p w:rsidR="00E11B4A" w:rsidRDefault="00362624" w:rsidP="00775437">
            <w:pPr>
              <w:rPr>
                <w:rFonts w:eastAsia="Calibri" w:cs="Times New Roman"/>
                <w:bCs/>
                <w:szCs w:val="28"/>
                <w:lang w:val="kk-KZ"/>
              </w:rPr>
            </w:pPr>
            <w:r>
              <w:rPr>
                <w:rFonts w:eastAsia="Calibri" w:cs="Times New Roman"/>
                <w:bCs/>
                <w:szCs w:val="28"/>
                <w:lang w:val="kk-KZ"/>
              </w:rPr>
              <w:t>дербес</w:t>
            </w:r>
            <w:r w:rsidR="00E11B4A">
              <w:rPr>
                <w:rFonts w:eastAsia="Calibri" w:cs="Times New Roman"/>
                <w:bCs/>
                <w:szCs w:val="28"/>
                <w:lang w:val="kk-KZ"/>
              </w:rPr>
              <w:t xml:space="preserve"> компьютер</w:t>
            </w:r>
          </w:p>
          <w:p w:rsidR="00E11B4A" w:rsidRDefault="00362624" w:rsidP="00775437">
            <w:pPr>
              <w:rPr>
                <w:rFonts w:eastAsia="Calibri" w:cs="Times New Roman"/>
                <w:bCs/>
                <w:szCs w:val="28"/>
                <w:lang w:val="kk-KZ"/>
              </w:rPr>
            </w:pPr>
            <w:r w:rsidRPr="00362624">
              <w:rPr>
                <w:rFonts w:eastAsia="Calibri" w:cs="Times New Roman"/>
                <w:bCs/>
                <w:szCs w:val="28"/>
                <w:lang w:val="kk-KZ"/>
              </w:rPr>
              <w:t>өлшеу ток түрлендіргіші</w:t>
            </w:r>
          </w:p>
          <w:p w:rsidR="00E11B4A" w:rsidRDefault="00362624" w:rsidP="00775437">
            <w:pPr>
              <w:rPr>
                <w:rFonts w:eastAsia="Calibri" w:cs="Times New Roman"/>
                <w:bCs/>
                <w:szCs w:val="28"/>
                <w:lang w:val="kk-KZ"/>
              </w:rPr>
            </w:pPr>
            <w:r w:rsidRPr="00362624">
              <w:rPr>
                <w:rFonts w:eastAsia="Calibri" w:cs="Times New Roman"/>
                <w:bCs/>
                <w:szCs w:val="28"/>
                <w:lang w:val="kk-KZ"/>
              </w:rPr>
              <w:t>электр қозғаушы күш</w:t>
            </w:r>
          </w:p>
          <w:p w:rsidR="00E11B4A" w:rsidRDefault="00362624" w:rsidP="00775437">
            <w:pPr>
              <w:rPr>
                <w:rFonts w:eastAsia="Calibri" w:cs="Times New Roman"/>
                <w:bCs/>
                <w:szCs w:val="28"/>
                <w:lang w:val="kk-KZ"/>
              </w:rPr>
            </w:pPr>
            <w:r w:rsidRPr="00362624">
              <w:rPr>
                <w:rFonts w:eastAsia="Calibri" w:cs="Times New Roman"/>
                <w:bCs/>
                <w:szCs w:val="28"/>
                <w:lang w:val="kk-KZ"/>
              </w:rPr>
              <w:t>электронды портативті динамометр</w:t>
            </w:r>
          </w:p>
          <w:p w:rsidR="00E11B4A" w:rsidRPr="00F2592D" w:rsidRDefault="00E11B4A" w:rsidP="00775437">
            <w:pPr>
              <w:rPr>
                <w:rFonts w:eastAsia="Calibri" w:cs="Times New Roman"/>
                <w:bCs/>
                <w:szCs w:val="28"/>
                <w:lang w:val="kk-KZ"/>
              </w:rPr>
            </w:pPr>
          </w:p>
        </w:tc>
      </w:tr>
    </w:tbl>
    <w:p w:rsidR="002C20A8" w:rsidRPr="00E11B4A" w:rsidRDefault="002C20A8" w:rsidP="00EA0B97">
      <w:pPr>
        <w:jc w:val="center"/>
        <w:rPr>
          <w:rFonts w:eastAsia="Calibri" w:cs="Times New Roman"/>
          <w:b/>
          <w:bCs/>
          <w:szCs w:val="28"/>
        </w:rPr>
      </w:pPr>
    </w:p>
    <w:p w:rsidR="002C20A8" w:rsidRPr="002C20A8" w:rsidRDefault="002C20A8" w:rsidP="002C20A8">
      <w:pPr>
        <w:rPr>
          <w:rFonts w:eastAsia="Calibri" w:cs="Times New Roman"/>
          <w:bCs/>
          <w:szCs w:val="28"/>
          <w:lang w:val="kk-KZ"/>
        </w:rPr>
      </w:pPr>
    </w:p>
    <w:p w:rsidR="002C20A8" w:rsidRPr="002C20A8" w:rsidRDefault="002C20A8" w:rsidP="002C20A8">
      <w:pPr>
        <w:rPr>
          <w:rFonts w:eastAsia="Calibri" w:cs="Times New Roman"/>
          <w:bCs/>
          <w:szCs w:val="28"/>
          <w:lang w:val="kk-KZ"/>
        </w:rPr>
        <w:sectPr w:rsidR="002C20A8" w:rsidRPr="002C20A8" w:rsidSect="007C28D2">
          <w:pgSz w:w="11906" w:h="16838"/>
          <w:pgMar w:top="1134" w:right="567" w:bottom="1134" w:left="1701" w:header="708" w:footer="708" w:gutter="0"/>
          <w:cols w:space="708"/>
          <w:docGrid w:linePitch="360"/>
        </w:sectPr>
      </w:pPr>
    </w:p>
    <w:p w:rsidR="003A1A7E" w:rsidRDefault="001E46E1" w:rsidP="00EA0B97">
      <w:pPr>
        <w:jc w:val="center"/>
        <w:rPr>
          <w:rFonts w:eastAsia="Calibri" w:cs="Times New Roman"/>
          <w:b/>
          <w:bCs/>
          <w:szCs w:val="28"/>
          <w:lang w:val="kk-KZ"/>
        </w:rPr>
      </w:pPr>
      <w:r w:rsidRPr="001E46E1">
        <w:rPr>
          <w:rFonts w:eastAsia="Calibri" w:cs="Times New Roman"/>
          <w:b/>
          <w:bCs/>
          <w:szCs w:val="28"/>
          <w:lang w:val="kk-KZ"/>
        </w:rPr>
        <w:lastRenderedPageBreak/>
        <w:t>ШАРТТЫ БЕЛГІЛЕР</w:t>
      </w:r>
    </w:p>
    <w:p w:rsidR="002C20A8" w:rsidRDefault="002C20A8" w:rsidP="00EA0B97">
      <w:pPr>
        <w:jc w:val="center"/>
        <w:rPr>
          <w:rFonts w:eastAsia="Calibri" w:cs="Times New Roman"/>
          <w:b/>
          <w:bCs/>
          <w:szCs w:val="28"/>
          <w:lang w:val="kk-KZ"/>
        </w:rPr>
      </w:pPr>
    </w:p>
    <w:p w:rsidR="006D580B" w:rsidRPr="00001BD2" w:rsidRDefault="006D580B" w:rsidP="006D580B">
      <w:pPr>
        <w:rPr>
          <w:rFonts w:eastAsia="Times New Roman" w:cs="Times New Roman"/>
          <w:szCs w:val="28"/>
          <w:lang w:val="kk-KZ" w:eastAsia="ru-RU"/>
        </w:rPr>
      </w:pPr>
      <w:r w:rsidRPr="00001BD2">
        <w:rPr>
          <w:rFonts w:eastAsia="Times New Roman" w:cs="Times New Roman"/>
          <w:i/>
          <w:iCs/>
          <w:color w:val="000000"/>
          <w:szCs w:val="28"/>
          <w:lang w:val="kk-KZ" w:eastAsia="ru-RU"/>
        </w:rPr>
        <w:t>k –</w:t>
      </w:r>
      <w:r w:rsidR="00001BD2">
        <w:rPr>
          <w:rFonts w:eastAsia="Times New Roman" w:cs="Times New Roman"/>
          <w:i/>
          <w:iCs/>
          <w:color w:val="000000"/>
          <w:szCs w:val="28"/>
          <w:lang w:val="kk-KZ" w:eastAsia="ru-RU"/>
        </w:rPr>
        <w:t xml:space="preserve"> </w:t>
      </w:r>
      <w:r w:rsidRPr="00001BD2">
        <w:rPr>
          <w:rFonts w:eastAsia="Times New Roman" w:cs="Times New Roman"/>
          <w:color w:val="000000"/>
          <w:szCs w:val="28"/>
          <w:lang w:val="kk-KZ" w:eastAsia="ru-RU"/>
        </w:rPr>
        <w:t>адиабат</w:t>
      </w:r>
      <w:r w:rsidR="00001BD2">
        <w:rPr>
          <w:rFonts w:eastAsia="Times New Roman" w:cs="Times New Roman"/>
          <w:color w:val="000000"/>
          <w:szCs w:val="28"/>
          <w:lang w:val="kk-KZ" w:eastAsia="ru-RU"/>
        </w:rPr>
        <w:t>а көрсеткіші</w:t>
      </w:r>
      <w:r w:rsidRPr="00001BD2">
        <w:rPr>
          <w:rFonts w:eastAsia="Times New Roman" w:cs="Times New Roman"/>
          <w:color w:val="000000"/>
          <w:szCs w:val="28"/>
          <w:lang w:val="kk-KZ" w:eastAsia="ru-RU"/>
        </w:rPr>
        <w:t xml:space="preserve"> (Пуассон</w:t>
      </w:r>
      <w:r w:rsidR="00001BD2">
        <w:rPr>
          <w:rFonts w:eastAsia="Times New Roman" w:cs="Times New Roman"/>
          <w:color w:val="000000"/>
          <w:szCs w:val="28"/>
          <w:lang w:val="kk-KZ" w:eastAsia="ru-RU"/>
        </w:rPr>
        <w:t xml:space="preserve"> </w:t>
      </w:r>
      <w:r w:rsidR="00001BD2" w:rsidRPr="00001BD2">
        <w:rPr>
          <w:rFonts w:eastAsia="Times New Roman" w:cs="Times New Roman"/>
          <w:color w:val="000000"/>
          <w:szCs w:val="28"/>
          <w:lang w:val="kk-KZ" w:eastAsia="ru-RU"/>
        </w:rPr>
        <w:t>коэффициент</w:t>
      </w:r>
      <w:r w:rsidR="00001BD2">
        <w:rPr>
          <w:rFonts w:eastAsia="Times New Roman" w:cs="Times New Roman"/>
          <w:color w:val="000000"/>
          <w:szCs w:val="28"/>
          <w:lang w:val="kk-KZ" w:eastAsia="ru-RU"/>
        </w:rPr>
        <w:t>і</w:t>
      </w:r>
      <w:r w:rsidRPr="00001BD2">
        <w:rPr>
          <w:rFonts w:eastAsia="Times New Roman" w:cs="Times New Roman"/>
          <w:color w:val="000000"/>
          <w:szCs w:val="28"/>
          <w:lang w:val="kk-KZ" w:eastAsia="ru-RU"/>
        </w:rPr>
        <w:t>);</w:t>
      </w:r>
    </w:p>
    <w:p w:rsidR="006D580B" w:rsidRPr="00001BD2" w:rsidRDefault="006D580B" w:rsidP="006D580B">
      <w:pPr>
        <w:rPr>
          <w:rFonts w:eastAsia="Times New Roman" w:cs="Times New Roman"/>
          <w:i/>
          <w:iCs/>
          <w:color w:val="000000"/>
          <w:szCs w:val="28"/>
          <w:lang w:val="kk-KZ" w:eastAsia="ru-RU"/>
        </w:rPr>
      </w:pPr>
      <w:r w:rsidRPr="00001BD2">
        <w:rPr>
          <w:rFonts w:eastAsia="Times New Roman" w:cs="Times New Roman"/>
          <w:color w:val="000000"/>
          <w:szCs w:val="28"/>
          <w:lang w:val="kk-KZ" w:eastAsia="ru-RU"/>
        </w:rPr>
        <w:t xml:space="preserve">R – газ </w:t>
      </w:r>
      <w:r w:rsidR="00001BD2">
        <w:rPr>
          <w:rFonts w:eastAsia="Times New Roman" w:cs="Times New Roman"/>
          <w:color w:val="000000"/>
          <w:szCs w:val="28"/>
          <w:lang w:val="kk-KZ" w:eastAsia="ru-RU"/>
        </w:rPr>
        <w:t>тұрақтысы</w:t>
      </w:r>
      <w:r w:rsidRPr="00001BD2">
        <w:rPr>
          <w:rFonts w:eastAsia="Times New Roman" w:cs="Times New Roman"/>
          <w:color w:val="000000"/>
          <w:szCs w:val="28"/>
          <w:lang w:val="kk-KZ" w:eastAsia="ru-RU"/>
        </w:rPr>
        <w:t xml:space="preserve">, </w:t>
      </w:r>
      <w:r w:rsidRPr="00001BD2">
        <w:rPr>
          <w:rFonts w:eastAsia="Times New Roman" w:cs="Times New Roman"/>
          <w:i/>
          <w:iCs/>
          <w:color w:val="000000"/>
          <w:szCs w:val="28"/>
          <w:lang w:val="kk-KZ" w:eastAsia="ru-RU"/>
        </w:rPr>
        <w:t xml:space="preserve">Дж/(кг∙К) </w:t>
      </w:r>
    </w:p>
    <w:p w:rsidR="006D580B" w:rsidRPr="00001BD2" w:rsidRDefault="006D580B" w:rsidP="006D580B">
      <w:pPr>
        <w:rPr>
          <w:rFonts w:eastAsia="Times New Roman" w:cs="Times New Roman"/>
          <w:szCs w:val="28"/>
          <w:lang w:val="kk-KZ" w:eastAsia="ru-RU"/>
        </w:rPr>
      </w:pPr>
      <w:r>
        <w:rPr>
          <w:rFonts w:eastAsia="Times New Roman" w:cs="Times New Roman"/>
          <w:i/>
          <w:iCs/>
          <w:color w:val="000000"/>
          <w:szCs w:val="28"/>
          <w:lang w:eastAsia="ru-RU"/>
        </w:rPr>
        <w:t>ρ</w:t>
      </w:r>
      <w:r w:rsidRPr="00001BD2">
        <w:rPr>
          <w:rFonts w:eastAsia="Times New Roman" w:cs="Times New Roman"/>
          <w:i/>
          <w:iCs/>
          <w:color w:val="000000"/>
          <w:szCs w:val="28"/>
          <w:lang w:val="kk-KZ" w:eastAsia="ru-RU"/>
        </w:rPr>
        <w:t xml:space="preserve"> –</w:t>
      </w:r>
      <w:r w:rsidR="00001BD2">
        <w:rPr>
          <w:rFonts w:eastAsia="Times New Roman" w:cs="Times New Roman"/>
          <w:i/>
          <w:iCs/>
          <w:color w:val="000000"/>
          <w:szCs w:val="28"/>
          <w:lang w:val="kk-KZ" w:eastAsia="ru-RU"/>
        </w:rPr>
        <w:t xml:space="preserve"> </w:t>
      </w:r>
      <w:r w:rsidRPr="00001BD2">
        <w:rPr>
          <w:rFonts w:eastAsia="Times New Roman" w:cs="Times New Roman"/>
          <w:color w:val="000000"/>
          <w:szCs w:val="28"/>
          <w:lang w:val="kk-KZ" w:eastAsia="ru-RU"/>
        </w:rPr>
        <w:t>газ</w:t>
      </w:r>
      <w:r w:rsidR="00001BD2">
        <w:rPr>
          <w:rFonts w:eastAsia="Times New Roman" w:cs="Times New Roman"/>
          <w:color w:val="000000"/>
          <w:szCs w:val="28"/>
          <w:lang w:val="kk-KZ" w:eastAsia="ru-RU"/>
        </w:rPr>
        <w:t xml:space="preserve"> тығыздығы</w:t>
      </w:r>
      <w:r w:rsidRPr="00001BD2">
        <w:rPr>
          <w:rFonts w:eastAsia="Times New Roman" w:cs="Times New Roman"/>
          <w:color w:val="000000"/>
          <w:szCs w:val="28"/>
          <w:lang w:val="kk-KZ" w:eastAsia="ru-RU"/>
        </w:rPr>
        <w:t xml:space="preserve">, </w:t>
      </w:r>
      <w:r w:rsidRPr="00001BD2">
        <w:rPr>
          <w:rFonts w:eastAsia="Times New Roman" w:cs="Times New Roman"/>
          <w:i/>
          <w:iCs/>
          <w:color w:val="000000"/>
          <w:szCs w:val="28"/>
          <w:lang w:val="kk-KZ" w:eastAsia="ru-RU"/>
        </w:rPr>
        <w:t>кг/м</w:t>
      </w:r>
      <w:r w:rsidRPr="00001BD2">
        <w:rPr>
          <w:rFonts w:eastAsia="Times New Roman" w:cs="Times New Roman"/>
          <w:color w:val="000000"/>
          <w:szCs w:val="28"/>
          <w:vertAlign w:val="superscript"/>
          <w:lang w:val="kk-KZ" w:eastAsia="ru-RU"/>
        </w:rPr>
        <w:t>3</w:t>
      </w:r>
      <w:r w:rsidRPr="00001BD2">
        <w:rPr>
          <w:rFonts w:eastAsia="Times New Roman" w:cs="Times New Roman"/>
          <w:color w:val="000000"/>
          <w:szCs w:val="28"/>
          <w:lang w:val="kk-KZ" w:eastAsia="ru-RU"/>
        </w:rPr>
        <w:t>;</w:t>
      </w:r>
    </w:p>
    <w:p w:rsidR="006D580B" w:rsidRDefault="006D580B" w:rsidP="006D580B">
      <w:pPr>
        <w:rPr>
          <w:rFonts w:eastAsia="Times New Roman" w:cs="Times New Roman"/>
          <w:i/>
          <w:iCs/>
          <w:color w:val="000000"/>
          <w:szCs w:val="28"/>
          <w:lang w:eastAsia="ru-RU"/>
        </w:rPr>
      </w:pPr>
      <w:r>
        <w:rPr>
          <w:rFonts w:eastAsia="Times New Roman" w:cs="Times New Roman"/>
          <w:i/>
          <w:iCs/>
          <w:color w:val="000000"/>
          <w:szCs w:val="28"/>
          <w:lang w:val="en-US" w:eastAsia="ru-RU"/>
        </w:rPr>
        <w:t>T</w:t>
      </w:r>
      <w:r w:rsidRPr="006B5B5C">
        <w:rPr>
          <w:rFonts w:eastAsia="Times New Roman" w:cs="Times New Roman"/>
          <w:i/>
          <w:iCs/>
          <w:color w:val="000000"/>
          <w:szCs w:val="28"/>
          <w:lang w:eastAsia="ru-RU"/>
        </w:rPr>
        <w:t xml:space="preserve"> </w:t>
      </w:r>
      <w:r>
        <w:rPr>
          <w:rFonts w:eastAsia="Times New Roman" w:cs="Times New Roman"/>
          <w:color w:val="000000"/>
          <w:szCs w:val="28"/>
          <w:lang w:eastAsia="ru-RU"/>
        </w:rPr>
        <w:t>–</w:t>
      </w:r>
      <w:r w:rsidR="00001BD2">
        <w:rPr>
          <w:rFonts w:eastAsia="Times New Roman" w:cs="Times New Roman"/>
          <w:color w:val="000000"/>
          <w:szCs w:val="28"/>
          <w:lang w:val="kk-KZ" w:eastAsia="ru-RU"/>
        </w:rPr>
        <w:t xml:space="preserve"> </w:t>
      </w:r>
      <w:r w:rsidRPr="009A7016">
        <w:rPr>
          <w:rFonts w:eastAsia="Times New Roman" w:cs="Times New Roman"/>
          <w:color w:val="000000"/>
          <w:szCs w:val="28"/>
          <w:lang w:eastAsia="ru-RU"/>
        </w:rPr>
        <w:t>газ</w:t>
      </w:r>
      <w:r w:rsidR="00001BD2">
        <w:rPr>
          <w:rFonts w:eastAsia="Times New Roman" w:cs="Times New Roman"/>
          <w:color w:val="000000"/>
          <w:szCs w:val="28"/>
          <w:lang w:val="kk-KZ" w:eastAsia="ru-RU"/>
        </w:rPr>
        <w:t xml:space="preserve">дың </w:t>
      </w:r>
      <w:r w:rsidR="00001BD2">
        <w:rPr>
          <w:rFonts w:eastAsia="Times New Roman" w:cs="Times New Roman"/>
          <w:color w:val="000000"/>
          <w:szCs w:val="28"/>
          <w:lang w:eastAsia="ru-RU"/>
        </w:rPr>
        <w:t>абсолютн</w:t>
      </w:r>
      <w:r w:rsidR="00001BD2">
        <w:rPr>
          <w:rFonts w:eastAsia="Times New Roman" w:cs="Times New Roman"/>
          <w:color w:val="000000"/>
          <w:szCs w:val="28"/>
          <w:lang w:val="kk-KZ" w:eastAsia="ru-RU"/>
        </w:rPr>
        <w:t>ті</w:t>
      </w:r>
      <w:r w:rsidR="00001BD2" w:rsidRPr="009A7016">
        <w:rPr>
          <w:rFonts w:eastAsia="Times New Roman" w:cs="Times New Roman"/>
          <w:color w:val="000000"/>
          <w:szCs w:val="28"/>
          <w:lang w:eastAsia="ru-RU"/>
        </w:rPr>
        <w:t xml:space="preserve"> температура</w:t>
      </w:r>
      <w:r w:rsidR="00001BD2">
        <w:rPr>
          <w:rFonts w:eastAsia="Times New Roman" w:cs="Times New Roman"/>
          <w:color w:val="000000"/>
          <w:szCs w:val="28"/>
          <w:lang w:val="kk-KZ" w:eastAsia="ru-RU"/>
        </w:rPr>
        <w:t>сы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 xml:space="preserve">К; </w:t>
      </w:r>
    </w:p>
    <w:p w:rsidR="006D580B" w:rsidRDefault="006D580B" w:rsidP="006D580B">
      <w:pPr>
        <w:rPr>
          <w:rFonts w:eastAsia="Times New Roman" w:cs="Times New Roman"/>
          <w:i/>
          <w:iCs/>
          <w:color w:val="000000"/>
          <w:szCs w:val="28"/>
          <w:lang w:eastAsia="ru-RU"/>
        </w:rPr>
      </w:pPr>
      <w:r w:rsidRPr="009A7016">
        <w:rPr>
          <w:rFonts w:eastAsia="Times New Roman" w:cs="Times New Roman"/>
          <w:i/>
          <w:iCs/>
          <w:color w:val="000000"/>
          <w:szCs w:val="28"/>
          <w:lang w:eastAsia="ru-RU"/>
        </w:rPr>
        <w:t xml:space="preserve">р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қысым</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 xml:space="preserve">Па; </w:t>
      </w:r>
    </w:p>
    <w:p w:rsidR="006D580B" w:rsidRDefault="006D580B" w:rsidP="006D580B">
      <w:pPr>
        <w:rPr>
          <w:rFonts w:eastAsia="Times New Roman" w:cs="Times New Roman"/>
          <w:i/>
          <w:iCs/>
          <w:color w:val="000000"/>
          <w:szCs w:val="28"/>
          <w:lang w:eastAsia="ru-RU"/>
        </w:rPr>
      </w:pPr>
      <w:r w:rsidRPr="009A7016">
        <w:rPr>
          <w:rFonts w:eastAsia="Times New Roman" w:cs="Times New Roman"/>
          <w:i/>
          <w:iCs/>
          <w:color w:val="000000"/>
          <w:szCs w:val="28"/>
          <w:lang w:eastAsia="ru-RU"/>
        </w:rPr>
        <w:t>р</w:t>
      </w:r>
      <w:r w:rsidRPr="009A7016">
        <w:rPr>
          <w:rFonts w:eastAsia="Times New Roman" w:cs="Times New Roman"/>
          <w:i/>
          <w:iCs/>
          <w:color w:val="000000"/>
          <w:szCs w:val="28"/>
          <w:vertAlign w:val="subscript"/>
          <w:lang w:eastAsia="ru-RU"/>
        </w:rPr>
        <w:t>А</w:t>
      </w:r>
      <w:r w:rsidRPr="009A7016">
        <w:rPr>
          <w:rFonts w:eastAsia="Times New Roman" w:cs="Times New Roman"/>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шығыстағы қысым</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 xml:space="preserve">Па; </w:t>
      </w:r>
    </w:p>
    <w:p w:rsidR="006D580B" w:rsidRPr="009A7016" w:rsidRDefault="006D580B" w:rsidP="006D580B">
      <w:pPr>
        <w:rPr>
          <w:rFonts w:eastAsia="Times New Roman" w:cs="Times New Roman"/>
          <w:szCs w:val="28"/>
          <w:lang w:eastAsia="ru-RU"/>
        </w:rPr>
      </w:pPr>
      <w:r w:rsidRPr="009A7016">
        <w:rPr>
          <w:rFonts w:eastAsia="Times New Roman" w:cs="Times New Roman"/>
          <w:i/>
          <w:iCs/>
          <w:color w:val="000000"/>
          <w:szCs w:val="28"/>
          <w:lang w:eastAsia="ru-RU"/>
        </w:rPr>
        <w:t>р</w:t>
      </w:r>
      <w:r w:rsidRPr="009A7016">
        <w:rPr>
          <w:rFonts w:eastAsia="Times New Roman" w:cs="Times New Roman"/>
          <w:i/>
          <w:iCs/>
          <w:color w:val="000000"/>
          <w:szCs w:val="28"/>
          <w:vertAlign w:val="subscript"/>
          <w:lang w:eastAsia="ru-RU"/>
        </w:rPr>
        <w:t>м</w:t>
      </w:r>
      <w:r>
        <w:rPr>
          <w:rFonts w:eastAsia="Times New Roman" w:cs="Times New Roman"/>
          <w:color w:val="000000"/>
          <w:szCs w:val="28"/>
          <w:lang w:eastAsia="ru-RU"/>
        </w:rPr>
        <w:t xml:space="preserve"> – </w:t>
      </w:r>
      <w:r w:rsidR="00001BD2">
        <w:rPr>
          <w:rFonts w:eastAsia="Times New Roman" w:cs="Times New Roman"/>
          <w:color w:val="000000"/>
          <w:szCs w:val="28"/>
          <w:lang w:val="kk-KZ" w:eastAsia="ru-RU"/>
        </w:rPr>
        <w:t>қоректендіру қысымы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Па;</w:t>
      </w:r>
    </w:p>
    <w:p w:rsidR="006D580B" w:rsidRDefault="006D580B" w:rsidP="006D580B">
      <w:pPr>
        <w:rPr>
          <w:rFonts w:eastAsia="Times New Roman" w:cs="Times New Roman"/>
          <w:i/>
          <w:iCs/>
          <w:color w:val="000000"/>
          <w:szCs w:val="28"/>
          <w:lang w:eastAsia="ru-RU"/>
        </w:rPr>
      </w:pPr>
      <w:r>
        <w:rPr>
          <w:rFonts w:eastAsia="Times New Roman" w:cs="Times New Roman"/>
          <w:i/>
          <w:iCs/>
          <w:color w:val="000000"/>
          <w:szCs w:val="28"/>
          <w:lang w:val="en-US" w:eastAsia="ru-RU"/>
        </w:rPr>
        <w:t>G</w:t>
      </w:r>
      <w:r w:rsidRPr="009A701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газдың массалық шығыны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 xml:space="preserve">кг/с; </w:t>
      </w:r>
    </w:p>
    <w:p w:rsidR="006D580B" w:rsidRPr="009A7016" w:rsidRDefault="006D580B" w:rsidP="006D580B">
      <w:pPr>
        <w:rPr>
          <w:rFonts w:eastAsia="Times New Roman" w:cs="Times New Roman"/>
          <w:szCs w:val="28"/>
          <w:lang w:eastAsia="ru-RU"/>
        </w:rPr>
      </w:pPr>
      <w:r w:rsidRPr="009A7016">
        <w:rPr>
          <w:rFonts w:eastAsia="Times New Roman" w:cs="Times New Roman"/>
          <w:i/>
          <w:iCs/>
          <w:color w:val="000000"/>
          <w:szCs w:val="28"/>
          <w:lang w:eastAsia="ru-RU"/>
        </w:rPr>
        <w:t xml:space="preserve">х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поршеннің орналасу координаталары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м;</w:t>
      </w:r>
    </w:p>
    <w:p w:rsidR="006D580B" w:rsidRPr="009A7016" w:rsidRDefault="006D580B" w:rsidP="006D580B">
      <w:pPr>
        <w:rPr>
          <w:rFonts w:eastAsia="Times New Roman" w:cs="Times New Roman"/>
          <w:szCs w:val="28"/>
          <w:lang w:eastAsia="ru-RU"/>
        </w:rPr>
      </w:pPr>
      <w:r w:rsidRPr="009A7016">
        <w:rPr>
          <w:rFonts w:eastAsia="Times New Roman" w:cs="Times New Roman"/>
          <w:i/>
          <w:iCs/>
          <w:color w:val="000000"/>
          <w:szCs w:val="28"/>
          <w:lang w:eastAsia="ru-RU"/>
        </w:rPr>
        <w:t>х</w:t>
      </w:r>
      <w:r w:rsidRPr="009A7016">
        <w:rPr>
          <w:rFonts w:eastAsia="Times New Roman" w:cs="Times New Roman"/>
          <w:i/>
          <w:iCs/>
          <w:color w:val="000000"/>
          <w:szCs w:val="28"/>
          <w:vertAlign w:val="subscript"/>
          <w:lang w:eastAsia="ru-RU"/>
        </w:rPr>
        <w:t>о</w:t>
      </w:r>
      <w:r w:rsidRPr="009A7016">
        <w:rPr>
          <w:rFonts w:eastAsia="Times New Roman" w:cs="Times New Roman"/>
          <w:color w:val="000000"/>
          <w:szCs w:val="28"/>
          <w:lang w:eastAsia="ru-RU"/>
        </w:rPr>
        <w:t xml:space="preserve"> и </w:t>
      </w:r>
      <w:r w:rsidRPr="009A7016">
        <w:rPr>
          <w:rFonts w:eastAsia="Times New Roman" w:cs="Times New Roman"/>
          <w:i/>
          <w:iCs/>
          <w:color w:val="000000"/>
          <w:szCs w:val="28"/>
          <w:lang w:eastAsia="ru-RU"/>
        </w:rPr>
        <w:t>а</w:t>
      </w:r>
      <w:r w:rsidRPr="009A7016">
        <w:rPr>
          <w:rFonts w:eastAsia="Times New Roman" w:cs="Times New Roman"/>
          <w:i/>
          <w:iCs/>
          <w:color w:val="000000"/>
          <w:szCs w:val="28"/>
          <w:vertAlign w:val="subscript"/>
          <w:lang w:eastAsia="ru-RU"/>
        </w:rPr>
        <w:t>о</w:t>
      </w:r>
      <w:r w:rsidRPr="009A701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пневмоцилиндрдің (м) және айналмалы қозғалтқыштың (рад) зиянды кеңістігінің көлемін сипаттайтын келтірілген координаталар мен бұрыш</w:t>
      </w:r>
      <w:r w:rsidRPr="009A7016">
        <w:rPr>
          <w:rFonts w:eastAsia="Times New Roman" w:cs="Times New Roman"/>
          <w:color w:val="000000"/>
          <w:szCs w:val="28"/>
          <w:lang w:eastAsia="ru-RU"/>
        </w:rPr>
        <w:t>;</w:t>
      </w:r>
    </w:p>
    <w:p w:rsidR="006D580B" w:rsidRPr="009A7016" w:rsidRDefault="006D580B" w:rsidP="006D580B">
      <w:pPr>
        <w:rPr>
          <w:rFonts w:eastAsia="Times New Roman" w:cs="Times New Roman"/>
          <w:szCs w:val="28"/>
          <w:lang w:eastAsia="ru-RU"/>
        </w:rPr>
      </w:pPr>
      <w:r>
        <w:rPr>
          <w:rFonts w:eastAsia="Times New Roman" w:cs="Times New Roman"/>
          <w:color w:val="000000"/>
          <w:szCs w:val="28"/>
          <w:lang w:eastAsia="ru-RU"/>
        </w:rPr>
        <w:t>ƒ</w:t>
      </w:r>
      <w:r>
        <w:rPr>
          <w:rFonts w:eastAsia="Times New Roman" w:cs="Times New Roman"/>
          <w:color w:val="000000"/>
          <w:szCs w:val="28"/>
          <w:lang w:val="kk-KZ"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құбырдың өту қимасының ауданы</w:t>
      </w:r>
      <w:r w:rsidRPr="009A7016">
        <w:rPr>
          <w:rFonts w:eastAsia="Times New Roman" w:cs="Times New Roman"/>
          <w:color w:val="000000"/>
          <w:szCs w:val="28"/>
          <w:lang w:eastAsia="ru-RU"/>
        </w:rPr>
        <w:t xml:space="preserve">, </w:t>
      </w:r>
      <w:r w:rsidRPr="006B5B5C">
        <w:rPr>
          <w:rFonts w:eastAsia="Times New Roman" w:cs="Times New Roman"/>
          <w:i/>
          <w:color w:val="000000"/>
          <w:szCs w:val="28"/>
          <w:lang w:val="kk-KZ" w:eastAsia="ru-RU"/>
        </w:rPr>
        <w:t>м</w:t>
      </w:r>
      <w:r>
        <w:rPr>
          <w:rFonts w:eastAsia="Times New Roman" w:cs="Times New Roman"/>
          <w:i/>
          <w:iCs/>
          <w:color w:val="000000"/>
          <w:szCs w:val="28"/>
          <w:vertAlign w:val="superscript"/>
          <w:lang w:val="kk-KZ" w:eastAsia="ru-RU"/>
        </w:rPr>
        <w:t>2</w:t>
      </w:r>
      <w:r w:rsidRPr="009A7016">
        <w:rPr>
          <w:rFonts w:eastAsia="Times New Roman" w:cs="Times New Roman"/>
          <w:i/>
          <w:iCs/>
          <w:color w:val="000000"/>
          <w:szCs w:val="28"/>
          <w:lang w:eastAsia="ru-RU"/>
        </w:rPr>
        <w:t>;</w:t>
      </w:r>
    </w:p>
    <w:p w:rsidR="006D580B" w:rsidRDefault="006D580B" w:rsidP="006D580B">
      <w:pPr>
        <w:rPr>
          <w:rFonts w:eastAsia="Times New Roman" w:cs="Times New Roman"/>
          <w:i/>
          <w:iCs/>
          <w:color w:val="000000"/>
          <w:szCs w:val="28"/>
          <w:lang w:eastAsia="ru-RU"/>
        </w:rPr>
      </w:pPr>
      <w:r>
        <w:rPr>
          <w:rFonts w:eastAsia="Times New Roman" w:cs="Times New Roman"/>
          <w:i/>
          <w:iCs/>
          <w:color w:val="000000"/>
          <w:szCs w:val="28"/>
          <w:lang w:val="en-US" w:eastAsia="ru-RU"/>
        </w:rPr>
        <w:t>l</w:t>
      </w:r>
      <w:r w:rsidRPr="009A701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құбыржолдың ұзындығы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 xml:space="preserve">м; </w:t>
      </w:r>
    </w:p>
    <w:p w:rsidR="006D580B" w:rsidRPr="009A7016" w:rsidRDefault="006D580B" w:rsidP="006D580B">
      <w:pPr>
        <w:rPr>
          <w:rFonts w:eastAsia="Times New Roman" w:cs="Times New Roman"/>
          <w:szCs w:val="28"/>
          <w:lang w:eastAsia="ru-RU"/>
        </w:rPr>
      </w:pPr>
      <w:r>
        <w:rPr>
          <w:rFonts w:eastAsia="Times New Roman" w:cs="Times New Roman"/>
          <w:i/>
          <w:iCs/>
          <w:color w:val="000000"/>
          <w:szCs w:val="28"/>
          <w:lang w:eastAsia="ru-RU"/>
        </w:rPr>
        <w:t>µ</w:t>
      </w:r>
      <w:r w:rsidRPr="009A701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шығын коэффициенті</w:t>
      </w:r>
      <w:r w:rsidRPr="009A7016">
        <w:rPr>
          <w:rFonts w:eastAsia="Times New Roman" w:cs="Times New Roman"/>
          <w:color w:val="000000"/>
          <w:szCs w:val="28"/>
          <w:lang w:eastAsia="ru-RU"/>
        </w:rPr>
        <w:t>;</w:t>
      </w:r>
    </w:p>
    <w:p w:rsidR="006D580B" w:rsidRPr="009A7016" w:rsidRDefault="006D580B" w:rsidP="006D580B">
      <w:pPr>
        <w:rPr>
          <w:rFonts w:eastAsia="Times New Roman" w:cs="Times New Roman"/>
          <w:szCs w:val="28"/>
          <w:lang w:eastAsia="ru-RU"/>
        </w:rPr>
      </w:pPr>
      <w:r>
        <w:rPr>
          <w:rFonts w:eastAsia="Times New Roman" w:cs="Times New Roman"/>
          <w:color w:val="000000"/>
          <w:szCs w:val="28"/>
          <w:lang w:eastAsia="ru-RU"/>
        </w:rPr>
        <w:t>λ</w:t>
      </w:r>
      <w:r w:rsidRPr="006B5B5C">
        <w:rPr>
          <w:rFonts w:eastAsia="Times New Roman" w:cs="Times New Roman"/>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сызық бойымен қозғалу кезінде ауаның үйкеліс коэффициенті</w:t>
      </w:r>
      <w:r w:rsidRPr="009A7016">
        <w:rPr>
          <w:rFonts w:eastAsia="Times New Roman" w:cs="Times New Roman"/>
          <w:color w:val="000000"/>
          <w:szCs w:val="28"/>
          <w:lang w:eastAsia="ru-RU"/>
        </w:rPr>
        <w:t>;</w:t>
      </w:r>
    </w:p>
    <w:p w:rsidR="006D580B" w:rsidRPr="009A7016" w:rsidRDefault="006D580B" w:rsidP="006D580B">
      <w:pPr>
        <w:rPr>
          <w:rFonts w:eastAsia="Times New Roman" w:cs="Times New Roman"/>
          <w:szCs w:val="28"/>
          <w:lang w:eastAsia="ru-RU"/>
        </w:rPr>
      </w:pPr>
      <w:r>
        <w:rPr>
          <w:rFonts w:eastAsia="Times New Roman" w:cs="Times New Roman"/>
          <w:color w:val="000000"/>
          <w:szCs w:val="28"/>
          <w:lang w:eastAsia="ru-RU"/>
        </w:rPr>
        <w:t>ζ</w:t>
      </w:r>
      <w:r w:rsidRPr="009A7016">
        <w:rPr>
          <w:rFonts w:eastAsia="Times New Roman" w:cs="Times New Roman"/>
          <w:i/>
          <w:iCs/>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сызықтың кедергі коэффициенті, дроссельдер</w:t>
      </w:r>
      <w:r w:rsidRPr="009A7016">
        <w:rPr>
          <w:rFonts w:eastAsia="Times New Roman" w:cs="Times New Roman"/>
          <w:color w:val="000000"/>
          <w:szCs w:val="28"/>
          <w:lang w:eastAsia="ru-RU"/>
        </w:rPr>
        <w:t>;</w:t>
      </w:r>
    </w:p>
    <w:p w:rsidR="006D580B" w:rsidRPr="009A7016" w:rsidRDefault="006D580B" w:rsidP="006D580B">
      <w:pPr>
        <w:rPr>
          <w:rFonts w:eastAsia="Times New Roman" w:cs="Times New Roman"/>
          <w:szCs w:val="28"/>
          <w:lang w:eastAsia="ru-RU"/>
        </w:rPr>
      </w:pPr>
      <w:r>
        <w:rPr>
          <w:rFonts w:eastAsia="Times New Roman" w:cs="Times New Roman"/>
          <w:i/>
          <w:color w:val="000000"/>
          <w:szCs w:val="28"/>
          <w:lang w:val="en-US" w:eastAsia="ru-RU"/>
        </w:rPr>
        <w:t>m</w:t>
      </w:r>
      <w:r w:rsidRPr="009A7016">
        <w:rPr>
          <w:rFonts w:eastAsia="Times New Roman" w:cs="Times New Roman"/>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газ массасы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кг;</w:t>
      </w:r>
    </w:p>
    <w:p w:rsidR="006D580B" w:rsidRPr="009A7016" w:rsidRDefault="006D580B" w:rsidP="006D580B">
      <w:pPr>
        <w:rPr>
          <w:rFonts w:eastAsia="Times New Roman" w:cs="Times New Roman"/>
          <w:szCs w:val="28"/>
          <w:lang w:eastAsia="ru-RU"/>
        </w:rPr>
      </w:pPr>
      <w:r>
        <w:rPr>
          <w:rFonts w:eastAsia="Times New Roman" w:cs="Times New Roman"/>
          <w:i/>
          <w:iCs/>
          <w:color w:val="000000"/>
          <w:szCs w:val="28"/>
          <w:lang w:val="en-US" w:eastAsia="ru-RU"/>
        </w:rPr>
        <w:t>M</w:t>
      </w:r>
      <w:r w:rsidRPr="009A701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жылжымалы бөліктердің массасы</w:t>
      </w:r>
      <w:r w:rsidRPr="009A7016">
        <w:rPr>
          <w:rFonts w:eastAsia="Times New Roman" w:cs="Times New Roman"/>
          <w:color w:val="000000"/>
          <w:szCs w:val="28"/>
          <w:lang w:eastAsia="ru-RU"/>
        </w:rPr>
        <w:t xml:space="preserve">, </w:t>
      </w:r>
      <w:r w:rsidRPr="009A7016">
        <w:rPr>
          <w:rFonts w:eastAsia="Times New Roman" w:cs="Times New Roman"/>
          <w:i/>
          <w:color w:val="000000"/>
          <w:szCs w:val="28"/>
          <w:lang w:eastAsia="ru-RU"/>
        </w:rPr>
        <w:t>кг</w:t>
      </w:r>
      <w:r w:rsidRPr="009A7016">
        <w:rPr>
          <w:rFonts w:eastAsia="Times New Roman" w:cs="Times New Roman"/>
          <w:color w:val="000000"/>
          <w:szCs w:val="28"/>
          <w:lang w:eastAsia="ru-RU"/>
        </w:rPr>
        <w:t>;</w:t>
      </w:r>
    </w:p>
    <w:p w:rsidR="006D580B" w:rsidRPr="009A7016" w:rsidRDefault="006D580B" w:rsidP="006D580B">
      <w:pPr>
        <w:rPr>
          <w:rFonts w:eastAsia="Times New Roman" w:cs="Times New Roman"/>
          <w:szCs w:val="28"/>
          <w:lang w:eastAsia="ru-RU"/>
        </w:rPr>
      </w:pPr>
      <w:r>
        <w:rPr>
          <w:rFonts w:eastAsia="Times New Roman" w:cs="Times New Roman"/>
          <w:color w:val="000000"/>
          <w:szCs w:val="28"/>
          <w:lang w:eastAsia="ru-RU"/>
        </w:rPr>
        <w:t>F –</w:t>
      </w:r>
      <w:r w:rsidRPr="005075D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поршеньнің тиімді ауданы</w:t>
      </w:r>
      <w:r>
        <w:rPr>
          <w:rFonts w:eastAsia="Times New Roman" w:cs="Times New Roman"/>
          <w:color w:val="000000"/>
          <w:szCs w:val="28"/>
          <w:lang w:eastAsia="ru-RU"/>
        </w:rPr>
        <w:t xml:space="preserve">, </w:t>
      </w:r>
      <w:r w:rsidRPr="006B5B5C">
        <w:rPr>
          <w:rFonts w:eastAsia="Times New Roman" w:cs="Times New Roman"/>
          <w:i/>
          <w:color w:val="000000"/>
          <w:szCs w:val="28"/>
          <w:lang w:val="kk-KZ" w:eastAsia="ru-RU"/>
        </w:rPr>
        <w:t>м</w:t>
      </w:r>
      <w:r>
        <w:rPr>
          <w:rFonts w:eastAsia="Times New Roman" w:cs="Times New Roman"/>
          <w:i/>
          <w:iCs/>
          <w:color w:val="000000"/>
          <w:szCs w:val="28"/>
          <w:vertAlign w:val="superscript"/>
          <w:lang w:val="kk-KZ" w:eastAsia="ru-RU"/>
        </w:rPr>
        <w:t>2</w:t>
      </w:r>
      <w:r w:rsidRPr="009A7016">
        <w:rPr>
          <w:rFonts w:eastAsia="Times New Roman" w:cs="Times New Roman"/>
          <w:color w:val="000000"/>
          <w:szCs w:val="28"/>
          <w:lang w:eastAsia="ru-RU"/>
        </w:rPr>
        <w:t>;</w:t>
      </w:r>
    </w:p>
    <w:p w:rsidR="006D580B" w:rsidRPr="009A7016" w:rsidRDefault="006D580B" w:rsidP="006D580B">
      <w:pPr>
        <w:rPr>
          <w:rFonts w:eastAsia="Times New Roman" w:cs="Times New Roman"/>
          <w:szCs w:val="28"/>
          <w:lang w:eastAsia="ru-RU"/>
        </w:rPr>
      </w:pPr>
      <w:r>
        <w:rPr>
          <w:rFonts w:eastAsia="Times New Roman" w:cs="Times New Roman"/>
          <w:color w:val="000000"/>
          <w:szCs w:val="28"/>
          <w:lang w:val="en-US" w:eastAsia="ru-RU"/>
        </w:rPr>
        <w:t>S</w:t>
      </w:r>
      <w:r w:rsidRPr="009A7016">
        <w:rPr>
          <w:rFonts w:eastAsia="Times New Roman" w:cs="Times New Roman"/>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порьшеннің максималды жүрісі</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м;</w:t>
      </w:r>
    </w:p>
    <w:p w:rsidR="006D580B" w:rsidRPr="009A7016" w:rsidRDefault="006D580B" w:rsidP="006D580B">
      <w:pPr>
        <w:rPr>
          <w:rFonts w:eastAsia="Times New Roman" w:cs="Times New Roman"/>
          <w:szCs w:val="28"/>
          <w:lang w:eastAsia="ru-RU"/>
        </w:rPr>
      </w:pPr>
      <w:r>
        <w:rPr>
          <w:rFonts w:eastAsia="Times New Roman" w:cs="Times New Roman"/>
          <w:i/>
          <w:iCs/>
          <w:color w:val="000000"/>
          <w:szCs w:val="28"/>
          <w:lang w:val="en-US" w:eastAsia="ru-RU"/>
        </w:rPr>
        <w:t>N</w:t>
      </w:r>
      <w:r w:rsidRPr="005075D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стати</w:t>
      </w:r>
      <w:r w:rsidR="00001BD2">
        <w:rPr>
          <w:rFonts w:eastAsia="Times New Roman" w:cs="Times New Roman"/>
          <w:color w:val="000000"/>
          <w:szCs w:val="28"/>
          <w:lang w:val="kk-KZ" w:eastAsia="ru-RU"/>
        </w:rPr>
        <w:t>калық жүктеме</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Н;</w:t>
      </w:r>
    </w:p>
    <w:p w:rsidR="006D580B" w:rsidRPr="009A7016" w:rsidRDefault="006D580B" w:rsidP="006D580B">
      <w:pPr>
        <w:rPr>
          <w:rFonts w:eastAsia="Times New Roman" w:cs="Times New Roman"/>
          <w:szCs w:val="28"/>
          <w:lang w:eastAsia="ru-RU"/>
        </w:rPr>
      </w:pPr>
      <w:r w:rsidRPr="005075D6">
        <w:rPr>
          <w:rFonts w:eastAsia="Times New Roman" w:cs="Times New Roman"/>
          <w:i/>
          <w:color w:val="000000"/>
          <w:szCs w:val="28"/>
          <w:lang w:val="en-US" w:eastAsia="ru-RU"/>
        </w:rPr>
        <w:t>Q</w:t>
      </w:r>
      <w:r w:rsidRPr="005075D6">
        <w:rPr>
          <w:rFonts w:eastAsia="Times New Roman" w:cs="Times New Roman"/>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жылдамдық белгісіне тәуелді жүктеме (құрғақ үйкеліс)</w:t>
      </w:r>
      <w:r w:rsidRPr="009A7016">
        <w:rPr>
          <w:rFonts w:eastAsia="Times New Roman" w:cs="Times New Roman"/>
          <w:color w:val="000000"/>
          <w:szCs w:val="28"/>
          <w:lang w:eastAsia="ru-RU"/>
        </w:rPr>
        <w:t xml:space="preserve">, </w:t>
      </w:r>
      <w:r w:rsidRPr="005075D6">
        <w:rPr>
          <w:rFonts w:eastAsia="Times New Roman" w:cs="Times New Roman"/>
          <w:i/>
          <w:color w:val="000000"/>
          <w:szCs w:val="28"/>
          <w:lang w:val="en-US" w:eastAsia="ru-RU"/>
        </w:rPr>
        <w:t>H</w:t>
      </w:r>
      <w:r w:rsidRPr="009A7016">
        <w:rPr>
          <w:rFonts w:eastAsia="Times New Roman" w:cs="Times New Roman"/>
          <w:i/>
          <w:iCs/>
          <w:color w:val="000000"/>
          <w:szCs w:val="28"/>
          <w:lang w:eastAsia="ru-RU"/>
        </w:rPr>
        <w:t>;</w:t>
      </w:r>
    </w:p>
    <w:p w:rsidR="006D580B" w:rsidRPr="009A7016" w:rsidRDefault="006D580B" w:rsidP="006D580B">
      <w:pPr>
        <w:rPr>
          <w:rFonts w:eastAsia="Times New Roman" w:cs="Times New Roman"/>
          <w:szCs w:val="28"/>
          <w:lang w:eastAsia="ru-RU"/>
        </w:rPr>
      </w:pPr>
      <w:r>
        <w:rPr>
          <w:rFonts w:eastAsia="Times New Roman" w:cs="Times New Roman"/>
          <w:i/>
          <w:iCs/>
          <w:color w:val="000000"/>
          <w:szCs w:val="28"/>
          <w:lang w:eastAsia="ru-RU"/>
        </w:rPr>
        <w:t>h</w:t>
      </w:r>
      <w:r w:rsidRPr="009A701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тұтқыр үйкеліс коэффициенті</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кг/с;</w:t>
      </w:r>
    </w:p>
    <w:p w:rsidR="006D580B" w:rsidRDefault="006D580B" w:rsidP="006D580B">
      <w:pPr>
        <w:rPr>
          <w:rFonts w:eastAsia="Times New Roman" w:cs="Times New Roman"/>
          <w:i/>
          <w:iCs/>
          <w:color w:val="000000"/>
          <w:szCs w:val="28"/>
          <w:lang w:eastAsia="ru-RU"/>
        </w:rPr>
      </w:pPr>
      <w:r>
        <w:rPr>
          <w:rFonts w:eastAsia="Times New Roman" w:cs="Times New Roman"/>
          <w:i/>
          <w:iCs/>
          <w:color w:val="000000"/>
          <w:szCs w:val="28"/>
          <w:lang w:val="en-US" w:eastAsia="ru-RU"/>
        </w:rPr>
        <w:t>c</w:t>
      </w:r>
      <w:r w:rsidRPr="009A7016">
        <w:rPr>
          <w:rFonts w:eastAsia="Times New Roman" w:cs="Times New Roman"/>
          <w:i/>
          <w:iCs/>
          <w:color w:val="000000"/>
          <w:szCs w:val="28"/>
          <w:vertAlign w:val="subscript"/>
          <w:lang w:eastAsia="ru-RU"/>
        </w:rPr>
        <w:t>р</w:t>
      </w:r>
      <w:r w:rsidRPr="009A7016">
        <w:rPr>
          <w:rFonts w:eastAsia="Times New Roman" w:cs="Times New Roman"/>
          <w:i/>
          <w:iCs/>
          <w:color w:val="000000"/>
          <w:szCs w:val="28"/>
          <w:lang w:eastAsia="ru-RU"/>
        </w:rPr>
        <w:t xml:space="preserve">, </w:t>
      </w:r>
      <w:r>
        <w:rPr>
          <w:rFonts w:eastAsia="Times New Roman" w:cs="Times New Roman"/>
          <w:i/>
          <w:iCs/>
          <w:color w:val="000000"/>
          <w:szCs w:val="28"/>
          <w:lang w:val="en-US" w:eastAsia="ru-RU"/>
        </w:rPr>
        <w:t>c</w:t>
      </w:r>
      <w:r w:rsidRPr="005075D6">
        <w:rPr>
          <w:rFonts w:eastAsia="Times New Roman" w:cs="Times New Roman"/>
          <w:i/>
          <w:iCs/>
          <w:color w:val="000000"/>
          <w:szCs w:val="28"/>
          <w:vertAlign w:val="subscript"/>
          <w:lang w:val="en-US" w:eastAsia="ru-RU"/>
        </w:rPr>
        <w:t>v</w:t>
      </w:r>
      <w:r w:rsidRPr="005075D6">
        <w:rPr>
          <w:rFonts w:eastAsia="Times New Roman" w:cs="Times New Roman"/>
          <w:i/>
          <w:iCs/>
          <w:color w:val="000000"/>
          <w:szCs w:val="28"/>
          <w:lang w:eastAsia="ru-RU"/>
        </w:rPr>
        <w:t xml:space="preserve"> </w:t>
      </w:r>
      <w:r>
        <w:rPr>
          <w:rFonts w:eastAsia="Times New Roman" w:cs="Times New Roman"/>
          <w:i/>
          <w:iCs/>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газдың меншікті жылу сыйымдылығы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Дж/(кг</w:t>
      </w:r>
      <w:r>
        <w:rPr>
          <w:rFonts w:eastAsia="Times New Roman" w:cs="Times New Roman"/>
          <w:i/>
          <w:iCs/>
          <w:color w:val="000000"/>
          <w:szCs w:val="28"/>
          <w:lang w:eastAsia="ru-RU"/>
        </w:rPr>
        <w:t>∙</w:t>
      </w:r>
      <w:r w:rsidRPr="009A7016">
        <w:rPr>
          <w:rFonts w:eastAsia="Times New Roman" w:cs="Times New Roman"/>
          <w:i/>
          <w:iCs/>
          <w:color w:val="000000"/>
          <w:szCs w:val="28"/>
          <w:lang w:eastAsia="ru-RU"/>
        </w:rPr>
        <w:t xml:space="preserve">К); </w:t>
      </w:r>
    </w:p>
    <w:p w:rsidR="006D580B" w:rsidRPr="009A7016" w:rsidRDefault="006D580B" w:rsidP="006D580B">
      <w:pPr>
        <w:rPr>
          <w:rFonts w:eastAsia="Times New Roman" w:cs="Times New Roman"/>
          <w:szCs w:val="28"/>
          <w:lang w:eastAsia="ru-RU"/>
        </w:rPr>
      </w:pPr>
      <w:r w:rsidRPr="009A7016">
        <w:rPr>
          <w:rFonts w:eastAsia="Times New Roman" w:cs="Times New Roman"/>
          <w:i/>
          <w:iCs/>
          <w:color w:val="000000"/>
          <w:szCs w:val="28"/>
          <w:lang w:eastAsia="ru-RU"/>
        </w:rPr>
        <w:t>с</w:t>
      </w:r>
      <w:r w:rsidRPr="009A7016">
        <w:rPr>
          <w:rFonts w:eastAsia="Times New Roman" w:cs="Times New Roman"/>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Pr>
          <w:rFonts w:eastAsia="Times New Roman" w:cs="Times New Roman"/>
          <w:color w:val="000000"/>
          <w:szCs w:val="28"/>
          <w:lang w:val="kk-KZ" w:eastAsia="ru-RU"/>
        </w:rPr>
        <w:t>жарық жылдамдығы</w:t>
      </w:r>
      <w:r w:rsidRPr="009A7016">
        <w:rPr>
          <w:rFonts w:eastAsia="Times New Roman" w:cs="Times New Roman"/>
          <w:color w:val="000000"/>
          <w:szCs w:val="28"/>
          <w:lang w:eastAsia="ru-RU"/>
        </w:rPr>
        <w:t xml:space="preserve">, </w:t>
      </w:r>
      <w:r w:rsidRPr="009A7016">
        <w:rPr>
          <w:rFonts w:eastAsia="Times New Roman" w:cs="Times New Roman"/>
          <w:i/>
          <w:iCs/>
          <w:color w:val="000000"/>
          <w:szCs w:val="28"/>
          <w:lang w:eastAsia="ru-RU"/>
        </w:rPr>
        <w:t>м/с;</w:t>
      </w:r>
    </w:p>
    <w:p w:rsidR="006D580B" w:rsidRPr="009A7016" w:rsidRDefault="006D580B" w:rsidP="006D580B">
      <w:pPr>
        <w:rPr>
          <w:rFonts w:eastAsia="Times New Roman" w:cs="Times New Roman"/>
          <w:szCs w:val="28"/>
          <w:lang w:eastAsia="ru-RU"/>
        </w:rPr>
      </w:pPr>
      <w:r w:rsidRPr="005075D6">
        <w:rPr>
          <w:rFonts w:eastAsia="Times New Roman" w:cs="Times New Roman"/>
          <w:i/>
          <w:color w:val="000000"/>
          <w:spacing w:val="-10"/>
          <w:szCs w:val="28"/>
          <w:lang w:eastAsia="ru-RU"/>
        </w:rPr>
        <w:t>q</w:t>
      </w:r>
      <w:r w:rsidRPr="009A7016">
        <w:rPr>
          <w:rFonts w:eastAsia="Times New Roman" w:cs="Times New Roman"/>
          <w:color w:val="000000"/>
          <w:szCs w:val="28"/>
          <w:lang w:eastAsia="ru-RU"/>
        </w:rPr>
        <w:t xml:space="preserve"> </w:t>
      </w:r>
      <w:r>
        <w:rPr>
          <w:rFonts w:eastAsia="Times New Roman" w:cs="Times New Roman"/>
          <w:color w:val="000000"/>
          <w:szCs w:val="28"/>
          <w:lang w:eastAsia="ru-RU"/>
        </w:rPr>
        <w:t>–</w:t>
      </w:r>
      <w:r w:rsidRPr="009A7016">
        <w:rPr>
          <w:rFonts w:eastAsia="Times New Roman" w:cs="Times New Roman"/>
          <w:color w:val="000000"/>
          <w:szCs w:val="28"/>
          <w:lang w:eastAsia="ru-RU"/>
        </w:rPr>
        <w:t xml:space="preserve"> </w:t>
      </w:r>
      <w:r w:rsidR="00001BD2" w:rsidRPr="00001BD2">
        <w:rPr>
          <w:rFonts w:eastAsia="Times New Roman" w:cs="Times New Roman"/>
          <w:color w:val="000000"/>
          <w:szCs w:val="28"/>
          <w:lang w:eastAsia="ru-RU"/>
        </w:rPr>
        <w:t>қуысқа түсетін газдың меншікті энергиясы</w:t>
      </w:r>
      <w:r w:rsidRPr="009A7016">
        <w:rPr>
          <w:rFonts w:eastAsia="Times New Roman" w:cs="Times New Roman"/>
          <w:color w:val="000000"/>
          <w:szCs w:val="28"/>
          <w:lang w:eastAsia="ru-RU"/>
        </w:rPr>
        <w:t>.</w:t>
      </w:r>
    </w:p>
    <w:p w:rsidR="006D580B" w:rsidRDefault="00001BD2" w:rsidP="006D580B">
      <w:pPr>
        <w:rPr>
          <w:rFonts w:eastAsia="Times New Roman" w:cs="Times New Roman"/>
          <w:i/>
          <w:iCs/>
          <w:color w:val="000000"/>
          <w:szCs w:val="28"/>
          <w:lang w:eastAsia="ru-RU"/>
        </w:rPr>
      </w:pPr>
      <w:r w:rsidRPr="00001BD2">
        <w:rPr>
          <w:rFonts w:eastAsia="Times New Roman" w:cs="Times New Roman"/>
          <w:color w:val="000000"/>
          <w:szCs w:val="28"/>
          <w:lang w:eastAsia="ru-RU"/>
        </w:rPr>
        <w:t>Т = 2930 К (20°С)</w:t>
      </w:r>
      <w:r>
        <w:rPr>
          <w:rFonts w:eastAsia="Times New Roman" w:cs="Times New Roman"/>
          <w:color w:val="000000"/>
          <w:szCs w:val="28"/>
          <w:lang w:val="kk-KZ" w:eastAsia="ru-RU"/>
        </w:rPr>
        <w:t xml:space="preserve"> т</w:t>
      </w:r>
      <w:r w:rsidRPr="00001BD2">
        <w:rPr>
          <w:rFonts w:eastAsia="Times New Roman" w:cs="Times New Roman"/>
          <w:color w:val="000000"/>
          <w:szCs w:val="28"/>
          <w:lang w:eastAsia="ru-RU"/>
        </w:rPr>
        <w:t>емпература</w:t>
      </w:r>
      <w:r>
        <w:rPr>
          <w:rFonts w:eastAsia="Times New Roman" w:cs="Times New Roman"/>
          <w:color w:val="000000"/>
          <w:szCs w:val="28"/>
          <w:lang w:val="kk-KZ" w:eastAsia="ru-RU"/>
        </w:rPr>
        <w:t xml:space="preserve"> </w:t>
      </w:r>
      <w:r w:rsidRPr="00001BD2">
        <w:rPr>
          <w:rFonts w:eastAsia="Times New Roman" w:cs="Times New Roman"/>
          <w:color w:val="000000"/>
          <w:szCs w:val="28"/>
          <w:lang w:eastAsia="ru-RU"/>
        </w:rPr>
        <w:t>және қысым р= 101,3 кПа (1 атм.) кезіндегі ауа параметрлерінің сандық мәндері</w:t>
      </w:r>
      <w:r w:rsidR="006D580B" w:rsidRPr="009A7016">
        <w:rPr>
          <w:rFonts w:eastAsia="Times New Roman" w:cs="Times New Roman"/>
          <w:i/>
          <w:iCs/>
          <w:color w:val="000000"/>
          <w:szCs w:val="28"/>
          <w:lang w:eastAsia="ru-RU"/>
        </w:rPr>
        <w:t>:</w:t>
      </w:r>
    </w:p>
    <w:p w:rsidR="006D580B" w:rsidRPr="006D580B" w:rsidRDefault="006D580B" w:rsidP="006D580B">
      <w:pPr>
        <w:rPr>
          <w:rFonts w:cs="Times New Roman"/>
          <w:szCs w:val="28"/>
        </w:rPr>
      </w:pPr>
      <w:r>
        <w:rPr>
          <w:rFonts w:cs="Times New Roman"/>
          <w:i/>
          <w:szCs w:val="28"/>
          <w:lang w:val="en-US"/>
        </w:rPr>
        <w:t>k</w:t>
      </w:r>
      <w:r w:rsidRPr="006D580B">
        <w:rPr>
          <w:rFonts w:cs="Times New Roman"/>
          <w:szCs w:val="28"/>
        </w:rPr>
        <w:t>=1,4;</w:t>
      </w:r>
    </w:p>
    <w:p w:rsidR="006D580B" w:rsidRPr="006D580B" w:rsidRDefault="006D580B" w:rsidP="006D580B">
      <w:pPr>
        <w:rPr>
          <w:rFonts w:eastAsia="Times New Roman" w:cs="Times New Roman"/>
          <w:iCs/>
          <w:color w:val="000000"/>
          <w:szCs w:val="28"/>
          <w:lang w:eastAsia="ru-RU"/>
        </w:rPr>
      </w:pPr>
      <w:r>
        <w:rPr>
          <w:rFonts w:cs="Times New Roman"/>
          <w:i/>
          <w:szCs w:val="28"/>
          <w:lang w:val="en-US"/>
        </w:rPr>
        <w:t>R</w:t>
      </w:r>
      <w:r w:rsidRPr="006D580B">
        <w:rPr>
          <w:rFonts w:cs="Times New Roman"/>
          <w:szCs w:val="28"/>
        </w:rPr>
        <w:t>=287</w:t>
      </w:r>
      <w:r w:rsidRPr="006D580B">
        <w:rPr>
          <w:rFonts w:eastAsia="Times New Roman" w:cs="Times New Roman"/>
          <w:i/>
          <w:iCs/>
          <w:color w:val="000000"/>
          <w:szCs w:val="28"/>
          <w:lang w:eastAsia="ru-RU"/>
        </w:rPr>
        <w:t xml:space="preserve"> </w:t>
      </w:r>
      <w:r>
        <w:rPr>
          <w:rFonts w:eastAsia="Times New Roman" w:cs="Times New Roman"/>
          <w:i/>
          <w:iCs/>
          <w:color w:val="000000"/>
          <w:szCs w:val="28"/>
          <w:lang w:eastAsia="ru-RU"/>
        </w:rPr>
        <w:t>Дж</w:t>
      </w:r>
      <w:r w:rsidRPr="006D580B">
        <w:rPr>
          <w:rFonts w:cs="Times New Roman"/>
          <w:i/>
          <w:szCs w:val="28"/>
        </w:rPr>
        <w:t>/</w:t>
      </w:r>
      <w:r w:rsidRPr="009A7016">
        <w:rPr>
          <w:rFonts w:eastAsia="Times New Roman" w:cs="Times New Roman"/>
          <w:i/>
          <w:iCs/>
          <w:color w:val="000000"/>
          <w:szCs w:val="28"/>
          <w:lang w:eastAsia="ru-RU"/>
        </w:rPr>
        <w:t>(кг</w:t>
      </w:r>
      <w:r w:rsidRPr="006D580B">
        <w:rPr>
          <w:rFonts w:eastAsia="Times New Roman" w:cs="Times New Roman"/>
          <w:i/>
          <w:iCs/>
          <w:color w:val="000000"/>
          <w:szCs w:val="28"/>
          <w:lang w:eastAsia="ru-RU"/>
        </w:rPr>
        <w:t>∙</w:t>
      </w:r>
      <w:r w:rsidRPr="009A7016">
        <w:rPr>
          <w:rFonts w:eastAsia="Times New Roman" w:cs="Times New Roman"/>
          <w:i/>
          <w:iCs/>
          <w:color w:val="000000"/>
          <w:szCs w:val="28"/>
          <w:lang w:eastAsia="ru-RU"/>
        </w:rPr>
        <w:t>К)</w:t>
      </w:r>
      <w:r w:rsidRPr="006D580B">
        <w:rPr>
          <w:rFonts w:eastAsia="Times New Roman" w:cs="Times New Roman"/>
          <w:iCs/>
          <w:color w:val="000000"/>
          <w:szCs w:val="28"/>
          <w:lang w:eastAsia="ru-RU"/>
        </w:rPr>
        <w:t>;</w:t>
      </w:r>
    </w:p>
    <w:p w:rsidR="006D580B" w:rsidRPr="006D580B" w:rsidRDefault="006D580B" w:rsidP="006D580B">
      <w:pPr>
        <w:rPr>
          <w:rFonts w:eastAsia="Times New Roman" w:cs="Times New Roman"/>
          <w:color w:val="000000"/>
          <w:szCs w:val="28"/>
          <w:lang w:eastAsia="ru-RU"/>
        </w:rPr>
      </w:pPr>
      <w:r>
        <w:rPr>
          <w:rFonts w:eastAsia="Times New Roman" w:cs="Times New Roman"/>
          <w:i/>
          <w:iCs/>
          <w:color w:val="000000"/>
          <w:szCs w:val="28"/>
          <w:lang w:eastAsia="ru-RU"/>
        </w:rPr>
        <w:t>ρ</w:t>
      </w:r>
      <w:r w:rsidRPr="006D580B">
        <w:rPr>
          <w:rFonts w:eastAsia="Times New Roman" w:cs="Times New Roman"/>
          <w:iCs/>
          <w:color w:val="000000"/>
          <w:szCs w:val="28"/>
          <w:lang w:eastAsia="ru-RU"/>
        </w:rPr>
        <w:t xml:space="preserve">=1,204 </w:t>
      </w:r>
      <w:r w:rsidRPr="009A7016">
        <w:rPr>
          <w:rFonts w:eastAsia="Times New Roman" w:cs="Times New Roman"/>
          <w:i/>
          <w:iCs/>
          <w:color w:val="000000"/>
          <w:szCs w:val="28"/>
          <w:lang w:eastAsia="ru-RU"/>
        </w:rPr>
        <w:t>кг/м</w:t>
      </w:r>
      <w:r w:rsidRPr="009A7016">
        <w:rPr>
          <w:rFonts w:eastAsia="Times New Roman" w:cs="Times New Roman"/>
          <w:color w:val="000000"/>
          <w:szCs w:val="28"/>
          <w:vertAlign w:val="superscript"/>
          <w:lang w:eastAsia="ru-RU"/>
        </w:rPr>
        <w:t>3</w:t>
      </w:r>
      <w:r w:rsidRPr="006D580B">
        <w:rPr>
          <w:rFonts w:eastAsia="Times New Roman" w:cs="Times New Roman"/>
          <w:color w:val="000000"/>
          <w:szCs w:val="28"/>
          <w:lang w:eastAsia="ru-RU"/>
        </w:rPr>
        <w:t>;</w:t>
      </w:r>
    </w:p>
    <w:p w:rsidR="006D580B" w:rsidRPr="00A37056" w:rsidRDefault="006D580B" w:rsidP="006D580B">
      <w:pPr>
        <w:rPr>
          <w:rFonts w:cs="Times New Roman"/>
          <w:szCs w:val="28"/>
        </w:rPr>
      </w:pPr>
      <w:r>
        <w:rPr>
          <w:rFonts w:cs="Times New Roman"/>
          <w:i/>
          <w:szCs w:val="28"/>
          <w:lang w:val="en-US"/>
        </w:rPr>
        <w:t>c</w:t>
      </w:r>
      <w:r w:rsidRPr="00A37056">
        <w:rPr>
          <w:rFonts w:cs="Times New Roman"/>
          <w:szCs w:val="28"/>
        </w:rPr>
        <w:t xml:space="preserve">=344 </w:t>
      </w:r>
      <w:r w:rsidRPr="009A7016">
        <w:rPr>
          <w:rFonts w:eastAsia="Times New Roman" w:cs="Times New Roman"/>
          <w:i/>
          <w:iCs/>
          <w:color w:val="000000"/>
          <w:szCs w:val="28"/>
          <w:lang w:eastAsia="ru-RU"/>
        </w:rPr>
        <w:t>м/с</w:t>
      </w:r>
      <w:r w:rsidRPr="00A37056">
        <w:rPr>
          <w:rFonts w:eastAsia="Times New Roman" w:cs="Times New Roman"/>
          <w:iCs/>
          <w:color w:val="000000"/>
          <w:szCs w:val="28"/>
          <w:lang w:eastAsia="ru-RU"/>
        </w:rPr>
        <w:t>.</w:t>
      </w:r>
    </w:p>
    <w:p w:rsidR="00587B26" w:rsidRDefault="00587B26" w:rsidP="002645B0">
      <w:pPr>
        <w:rPr>
          <w:rFonts w:eastAsia="Calibri" w:cs="Times New Roman"/>
          <w:b/>
          <w:bCs/>
          <w:szCs w:val="28"/>
          <w:lang w:val="kk-KZ"/>
        </w:rPr>
      </w:pPr>
    </w:p>
    <w:p w:rsidR="00954236" w:rsidRDefault="00954236" w:rsidP="002645B0">
      <w:pPr>
        <w:rPr>
          <w:rFonts w:eastAsia="Calibri" w:cs="Times New Roman"/>
          <w:b/>
          <w:bCs/>
          <w:szCs w:val="28"/>
          <w:lang w:val="kk-KZ"/>
        </w:rPr>
      </w:pPr>
    </w:p>
    <w:p w:rsidR="00954236" w:rsidRDefault="00954236" w:rsidP="002645B0">
      <w:pPr>
        <w:rPr>
          <w:rFonts w:eastAsia="Calibri" w:cs="Times New Roman"/>
          <w:b/>
          <w:bCs/>
          <w:szCs w:val="28"/>
          <w:lang w:val="kk-KZ"/>
        </w:rPr>
      </w:pPr>
      <w:r>
        <w:rPr>
          <w:rFonts w:eastAsia="Calibri" w:cs="Times New Roman"/>
          <w:b/>
          <w:bCs/>
          <w:szCs w:val="28"/>
          <w:lang w:val="kk-KZ"/>
        </w:rPr>
        <w:br w:type="page"/>
      </w:r>
    </w:p>
    <w:p w:rsidR="00954236" w:rsidRPr="005D67E7" w:rsidRDefault="001253C6" w:rsidP="00954236">
      <w:pPr>
        <w:jc w:val="center"/>
        <w:rPr>
          <w:rFonts w:eastAsia="Calibri" w:cs="Times New Roman"/>
          <w:b/>
          <w:bCs/>
          <w:szCs w:val="28"/>
          <w:lang w:val="kk-KZ"/>
        </w:rPr>
      </w:pPr>
      <w:r>
        <w:rPr>
          <w:rFonts w:eastAsia="Calibri" w:cs="Times New Roman"/>
          <w:b/>
          <w:bCs/>
          <w:szCs w:val="28"/>
          <w:lang w:val="kk-KZ"/>
        </w:rPr>
        <w:lastRenderedPageBreak/>
        <w:t>КІРІСПЕ</w:t>
      </w:r>
    </w:p>
    <w:p w:rsidR="00954236" w:rsidRPr="00966DC9" w:rsidRDefault="00954236" w:rsidP="00954236">
      <w:pPr>
        <w:ind w:firstLine="709"/>
        <w:jc w:val="both"/>
        <w:rPr>
          <w:rFonts w:eastAsia="Calibri" w:cs="Times New Roman"/>
          <w:szCs w:val="28"/>
          <w:lang w:val="kk-KZ"/>
        </w:rPr>
      </w:pPr>
    </w:p>
    <w:p w:rsidR="001253C6" w:rsidRPr="001253C6" w:rsidRDefault="001253C6" w:rsidP="001253C6">
      <w:pPr>
        <w:ind w:firstLine="709"/>
        <w:jc w:val="both"/>
        <w:rPr>
          <w:rFonts w:eastAsia="Calibri" w:cs="Times New Roman"/>
          <w:bCs/>
          <w:i/>
          <w:szCs w:val="28"/>
          <w:lang w:val="kk-KZ"/>
        </w:rPr>
      </w:pPr>
      <w:r w:rsidRPr="001253C6">
        <w:rPr>
          <w:rFonts w:eastAsia="Calibri" w:cs="Times New Roman"/>
          <w:bCs/>
          <w:i/>
          <w:szCs w:val="28"/>
          <w:lang w:val="kk-KZ"/>
        </w:rPr>
        <w:t xml:space="preserve">Шешілетін ғылыми немесе ғылыми-техникалық проблеманың (міндеттердің) қазіргі жай-күйін бағалау. </w:t>
      </w:r>
    </w:p>
    <w:p w:rsidR="00954236" w:rsidRPr="001253C6" w:rsidRDefault="001253C6" w:rsidP="001253C6">
      <w:pPr>
        <w:ind w:firstLine="709"/>
        <w:jc w:val="both"/>
        <w:rPr>
          <w:szCs w:val="28"/>
          <w:lang w:val="kk-KZ"/>
        </w:rPr>
      </w:pPr>
      <w:r w:rsidRPr="001253C6">
        <w:rPr>
          <w:rFonts w:eastAsia="Calibri" w:cs="Times New Roman"/>
          <w:bCs/>
          <w:szCs w:val="28"/>
          <w:lang w:val="kk-KZ"/>
        </w:rPr>
        <w:t>Шар</w:t>
      </w:r>
      <w:r>
        <w:rPr>
          <w:rFonts w:eastAsia="Calibri" w:cs="Times New Roman"/>
          <w:bCs/>
          <w:szCs w:val="28"/>
          <w:lang w:val="kk-KZ"/>
        </w:rPr>
        <w:t>лы диірмендерд</w:t>
      </w:r>
      <w:r w:rsidRPr="001253C6">
        <w:rPr>
          <w:rFonts w:eastAsia="Calibri" w:cs="Times New Roman"/>
          <w:bCs/>
          <w:szCs w:val="28"/>
          <w:lang w:val="kk-KZ"/>
        </w:rPr>
        <w:t>ің синхронды жетектері және агрегаттардың өзі байыту фабрикаларының негізгі технологиялық жабдығы болып табылады.</w:t>
      </w:r>
      <w:r>
        <w:rPr>
          <w:rFonts w:eastAsia="Calibri" w:cs="Times New Roman"/>
          <w:bCs/>
          <w:szCs w:val="28"/>
          <w:lang w:val="kk-KZ"/>
        </w:rPr>
        <w:t xml:space="preserve"> </w:t>
      </w:r>
      <w:r w:rsidRPr="001253C6">
        <w:rPr>
          <w:rFonts w:eastAsia="Calibri" w:cs="Times New Roman"/>
          <w:bCs/>
          <w:szCs w:val="28"/>
          <w:lang w:val="kk-KZ"/>
        </w:rPr>
        <w:t>Синхронды қозғалтқыштар шар</w:t>
      </w:r>
      <w:r>
        <w:rPr>
          <w:rFonts w:eastAsia="Calibri" w:cs="Times New Roman"/>
          <w:bCs/>
          <w:szCs w:val="28"/>
          <w:lang w:val="kk-KZ"/>
        </w:rPr>
        <w:t>лы</w:t>
      </w:r>
      <w:r w:rsidRPr="001253C6">
        <w:rPr>
          <w:rFonts w:eastAsia="Calibri" w:cs="Times New Roman"/>
          <w:bCs/>
          <w:szCs w:val="28"/>
          <w:lang w:val="kk-KZ"/>
        </w:rPr>
        <w:t>, құбыр</w:t>
      </w:r>
      <w:r>
        <w:rPr>
          <w:rFonts w:eastAsia="Calibri" w:cs="Times New Roman"/>
          <w:bCs/>
          <w:szCs w:val="28"/>
          <w:lang w:val="kk-KZ"/>
        </w:rPr>
        <w:t>лы</w:t>
      </w:r>
      <w:r w:rsidRPr="001253C6">
        <w:rPr>
          <w:rFonts w:eastAsia="Calibri" w:cs="Times New Roman"/>
          <w:bCs/>
          <w:szCs w:val="28"/>
          <w:lang w:val="kk-KZ"/>
        </w:rPr>
        <w:t xml:space="preserve"> және өзек</w:t>
      </w:r>
      <w:r>
        <w:rPr>
          <w:rFonts w:eastAsia="Calibri" w:cs="Times New Roman"/>
          <w:bCs/>
          <w:szCs w:val="28"/>
          <w:lang w:val="kk-KZ"/>
        </w:rPr>
        <w:t>ті</w:t>
      </w:r>
      <w:r w:rsidRPr="001253C6">
        <w:rPr>
          <w:rFonts w:eastAsia="Calibri" w:cs="Times New Roman"/>
          <w:bCs/>
          <w:szCs w:val="28"/>
          <w:lang w:val="kk-KZ"/>
        </w:rPr>
        <w:t xml:space="preserve"> диірмендер үшін қолданылады; орталықтан тепкіш және поршенді сорғылар мен компрессорлар, желдеткіштер, газ үрлегіштер, балға ұсатқыштар, илемдеу диірмендері, резеңке роликтер және т.б. үшін.</w:t>
      </w:r>
    </w:p>
    <w:p w:rsidR="001253C6" w:rsidRPr="001253C6" w:rsidRDefault="001253C6" w:rsidP="001253C6">
      <w:pPr>
        <w:ind w:firstLine="709"/>
        <w:jc w:val="both"/>
        <w:rPr>
          <w:szCs w:val="28"/>
          <w:lang w:val="kk-KZ"/>
        </w:rPr>
      </w:pPr>
      <w:r w:rsidRPr="001253C6">
        <w:rPr>
          <w:szCs w:val="28"/>
          <w:lang w:val="kk-KZ"/>
        </w:rPr>
        <w:t>Синхронды қозғалтқыштардың асинхронды қозғалтқыштардан басты артықшылығы</w:t>
      </w:r>
      <w:r>
        <w:rPr>
          <w:szCs w:val="28"/>
          <w:lang w:val="kk-KZ"/>
        </w:rPr>
        <w:t xml:space="preserve"> – </w:t>
      </w:r>
      <w:r w:rsidRPr="001253C6">
        <w:rPr>
          <w:szCs w:val="28"/>
          <w:lang w:val="kk-KZ"/>
        </w:rPr>
        <w:t>қоздыру тогын өзгерту арқылы қозғалтқыштың реактивті қуатының мөлшерін өзгертуге болады.</w:t>
      </w:r>
      <w:r>
        <w:rPr>
          <w:szCs w:val="28"/>
          <w:lang w:val="kk-KZ"/>
        </w:rPr>
        <w:t xml:space="preserve"> </w:t>
      </w:r>
      <w:r w:rsidRPr="001253C6">
        <w:rPr>
          <w:szCs w:val="28"/>
          <w:lang w:val="kk-KZ"/>
        </w:rPr>
        <w:t>Қозу тогының шамасына байланысты реактивті қуат желіге (қозған кезде) берілуі және желіден (қозбаған кезде) тұтынылуы мүмкін.</w:t>
      </w:r>
    </w:p>
    <w:p w:rsidR="00954236" w:rsidRPr="00513AFD" w:rsidRDefault="001253C6" w:rsidP="001253C6">
      <w:pPr>
        <w:ind w:firstLine="709"/>
        <w:jc w:val="both"/>
        <w:rPr>
          <w:szCs w:val="28"/>
          <w:lang w:val="kk-KZ"/>
        </w:rPr>
      </w:pPr>
      <w:r w:rsidRPr="00513AFD">
        <w:rPr>
          <w:szCs w:val="28"/>
          <w:lang w:val="kk-KZ"/>
        </w:rPr>
        <w:t>Синхронды қозғалтқыштар әдетте алдыңғы қатарлы қуат коэффициентімен жұмыс істеу үшін, яғни желіге реактивті қуат беру үшін жасалады, сондықтан синхронды жетектерді кеңінен қолдану электрмен жабдықтау жүйелерінің маңызды мәселесін – реактивті қуатты алу және тарату мәселесін шешуге ықпал етеді</w:t>
      </w:r>
      <w:r w:rsidR="006B170B">
        <w:rPr>
          <w:szCs w:val="28"/>
          <w:lang w:val="kk-KZ"/>
        </w:rPr>
        <w:t xml:space="preserve"> </w:t>
      </w:r>
      <w:r w:rsidR="006B170B" w:rsidRPr="001253C6">
        <w:rPr>
          <w:rFonts w:eastAsia="Calibri" w:cs="Times New Roman"/>
          <w:bCs/>
          <w:szCs w:val="28"/>
          <w:lang w:val="kk-KZ"/>
        </w:rPr>
        <w:t>[1</w:t>
      </w:r>
      <w:r w:rsidR="006B170B">
        <w:rPr>
          <w:rFonts w:eastAsia="Calibri" w:cs="Times New Roman"/>
          <w:bCs/>
          <w:szCs w:val="28"/>
          <w:lang w:val="kk-KZ"/>
        </w:rPr>
        <w:t>-4</w:t>
      </w:r>
      <w:r w:rsidR="006B170B" w:rsidRPr="001253C6">
        <w:rPr>
          <w:rFonts w:eastAsia="Calibri" w:cs="Times New Roman"/>
          <w:bCs/>
          <w:szCs w:val="28"/>
          <w:lang w:val="kk-KZ"/>
        </w:rPr>
        <w:t>]</w:t>
      </w:r>
      <w:r w:rsidRPr="00513AFD">
        <w:rPr>
          <w:szCs w:val="28"/>
          <w:lang w:val="kk-KZ"/>
        </w:rPr>
        <w:t>.</w:t>
      </w:r>
    </w:p>
    <w:p w:rsidR="00954236" w:rsidRPr="00513AFD" w:rsidRDefault="001253C6" w:rsidP="00954236">
      <w:pPr>
        <w:ind w:firstLine="709"/>
        <w:jc w:val="both"/>
        <w:rPr>
          <w:szCs w:val="28"/>
          <w:lang w:val="kk-KZ"/>
        </w:rPr>
      </w:pPr>
      <w:r w:rsidRPr="00513AFD">
        <w:rPr>
          <w:szCs w:val="28"/>
          <w:lang w:val="kk-KZ"/>
        </w:rPr>
        <w:t>Шарлы диірмендерді басқару үшін синхронды қозғалтқыштары бар, айналу жиілігі 150-200 айн/мин және қуаты 6 МВт-қа дейінгі электр жетектері кең таралған. Қазіргі синхронды қозғалтқыштардың пайдалану коэффициенті 96-98% мәніне жетеді. Синхронды қозғалтқыштардың маңызды артықшылығы-асинхронды қозғалтқыштарға қарағанда ауа саңылауы. Белгіленген ерекшеліктер шар диірменінің жетегінде синхронды қозғалтқышты қолдануға артықшылық берді.</w:t>
      </w:r>
    </w:p>
    <w:p w:rsidR="00954236" w:rsidRPr="00513AFD" w:rsidRDefault="001253C6" w:rsidP="00954236">
      <w:pPr>
        <w:ind w:firstLine="709"/>
        <w:jc w:val="both"/>
        <w:rPr>
          <w:szCs w:val="28"/>
          <w:lang w:val="kk-KZ"/>
        </w:rPr>
      </w:pPr>
      <w:r w:rsidRPr="00513AFD">
        <w:rPr>
          <w:szCs w:val="28"/>
          <w:lang w:val="kk-KZ"/>
        </w:rPr>
        <w:t>Электр қозғалтқыштарының шамамен 90%-ы номиналды айналу жиілігінде жұмыс істейді, сондықтан оларды іске қосу үш әдістің бірімен жүзеге асырылады: тікелей іске қосу, жұлдыз-</w:t>
      </w:r>
      <w:r>
        <w:rPr>
          <w:szCs w:val="28"/>
          <w:lang w:val="kk-KZ"/>
        </w:rPr>
        <w:t>ү</w:t>
      </w:r>
      <w:r w:rsidRPr="00513AFD">
        <w:rPr>
          <w:szCs w:val="28"/>
          <w:lang w:val="kk-KZ"/>
        </w:rPr>
        <w:t>шбұрыш схемасы бойынша немесе тегіс іске қосу құрылғысы арқылы. Электр қозғалтқыштарының осы түрін кеңінен қолдануға және олардың электр энергиясын тұтынудың жоғары деңгейіне байланысты оларды іске қосу әдісі маңызды рөл атқарады. Электр қозғалтқыштарында іске қосу және тоқтату проблемалары болуы мүмкін. Оларды тиімді шешу үшін осы немесе басқа іске қосу әдісін анықтау жеткілікті. Электр қозғалтқышының дизайнының ерекшелігіне байланысты оны іске қосу момент пен іске қосу тогының күрт өсуімен бірге жүреді. Осы себепті пайдаланушылар электр қозғалтқыштарын пайдалану кезінде қиындықтарға тап болуы мүмкін.</w:t>
      </w:r>
      <w:r w:rsidR="00954236" w:rsidRPr="00513AFD">
        <w:rPr>
          <w:szCs w:val="28"/>
          <w:lang w:val="kk-KZ"/>
        </w:rPr>
        <w:t xml:space="preserve"> </w:t>
      </w:r>
    </w:p>
    <w:p w:rsidR="00954236" w:rsidRPr="00513AFD" w:rsidRDefault="001253C6" w:rsidP="00954236">
      <w:pPr>
        <w:shd w:val="clear" w:color="auto" w:fill="FFFFFF"/>
        <w:ind w:firstLine="709"/>
        <w:jc w:val="both"/>
        <w:rPr>
          <w:szCs w:val="28"/>
          <w:lang w:val="kk-KZ"/>
        </w:rPr>
      </w:pPr>
      <w:r w:rsidRPr="00513AFD">
        <w:rPr>
          <w:szCs w:val="28"/>
          <w:lang w:val="kk-KZ"/>
        </w:rPr>
        <w:t>Электр қозғалтқыштарын пайдалану кең таралғандықтан, іске қосу кезінде іске қосу токтарын шектеу проблемаға айналды. Көптеген жылдар бойы бұл тапсырма үшін бірнеше әдістер әзірленді, олардың әрқайсысының өзіндік артықшылықтары мен шектеулері бар</w:t>
      </w:r>
      <w:r w:rsidR="006B170B">
        <w:rPr>
          <w:szCs w:val="28"/>
          <w:lang w:val="kk-KZ"/>
        </w:rPr>
        <w:t xml:space="preserve"> </w:t>
      </w:r>
      <w:r w:rsidR="006B170B">
        <w:rPr>
          <w:rFonts w:eastAsia="Calibri" w:cs="Times New Roman"/>
          <w:bCs/>
          <w:szCs w:val="28"/>
          <w:lang w:val="kk-KZ"/>
        </w:rPr>
        <w:t>[5-9</w:t>
      </w:r>
      <w:r w:rsidR="006B170B" w:rsidRPr="001253C6">
        <w:rPr>
          <w:rFonts w:eastAsia="Calibri" w:cs="Times New Roman"/>
          <w:bCs/>
          <w:szCs w:val="28"/>
          <w:lang w:val="kk-KZ"/>
        </w:rPr>
        <w:t>]</w:t>
      </w:r>
      <w:r w:rsidRPr="00513AFD">
        <w:rPr>
          <w:szCs w:val="28"/>
          <w:lang w:val="kk-KZ"/>
        </w:rPr>
        <w:t>.</w:t>
      </w:r>
    </w:p>
    <w:p w:rsidR="00954236" w:rsidRPr="00513AFD" w:rsidRDefault="001253C6" w:rsidP="00954236">
      <w:pPr>
        <w:shd w:val="clear" w:color="auto" w:fill="FFFFFF"/>
        <w:ind w:firstLine="709"/>
        <w:jc w:val="both"/>
        <w:rPr>
          <w:szCs w:val="28"/>
          <w:lang w:val="kk-KZ"/>
        </w:rPr>
      </w:pPr>
      <w:r w:rsidRPr="00513AFD">
        <w:rPr>
          <w:szCs w:val="28"/>
          <w:lang w:val="kk-KZ"/>
        </w:rPr>
        <w:lastRenderedPageBreak/>
        <w:t xml:space="preserve">Жақында мұндай электр қозғалтқыштарының жұмыс режимін реттеуде электрониканы қолдануда айтарлықтай жетістіктерге қол жеткізілді. Сорғылардың, желдеткіштердің электр жетектерін іске қосу кезінде жиілік реттегіштерін қолдана отырып, тегіс іске қосу құрылғысы жиі қолданылады. Мұндай іске қосу құрылғысының ерекшелігі-ол қозғалтқыштың орамаларына нөлден номиналды мәнге дейін кернеуді біркелкі береді, бұл қозғалтқыштың максималды жылдамдыққа дейін біркелкі үдеуіне мүмкіндік береді. Іске қосу процесінде </w:t>
      </w:r>
      <w:r w:rsidR="00EC03E5">
        <w:rPr>
          <w:szCs w:val="28"/>
          <w:lang w:val="kk-KZ"/>
        </w:rPr>
        <w:t>ЖІҚҚ</w:t>
      </w:r>
      <w:r w:rsidRPr="00513AFD">
        <w:rPr>
          <w:szCs w:val="28"/>
          <w:lang w:val="kk-KZ"/>
        </w:rPr>
        <w:t xml:space="preserve"> берілген кернеуді біртіндеп арттырады және электр қозғалтқышы үлкен моментсіз және токтың ең жоғары секіруінсіз номиналды айналу жылдамдығына дейін үдетіледі</w:t>
      </w:r>
      <w:r w:rsidR="006B170B">
        <w:rPr>
          <w:szCs w:val="28"/>
          <w:lang w:val="kk-KZ"/>
        </w:rPr>
        <w:t xml:space="preserve"> </w:t>
      </w:r>
      <w:r w:rsidR="006B170B">
        <w:rPr>
          <w:rFonts w:eastAsia="Calibri" w:cs="Times New Roman"/>
          <w:bCs/>
          <w:szCs w:val="28"/>
          <w:lang w:val="kk-KZ"/>
        </w:rPr>
        <w:t>[10-12</w:t>
      </w:r>
      <w:r w:rsidR="006B170B" w:rsidRPr="001253C6">
        <w:rPr>
          <w:rFonts w:eastAsia="Calibri" w:cs="Times New Roman"/>
          <w:bCs/>
          <w:szCs w:val="28"/>
          <w:lang w:val="kk-KZ"/>
        </w:rPr>
        <w:t>]</w:t>
      </w:r>
      <w:r w:rsidRPr="00513AFD">
        <w:rPr>
          <w:szCs w:val="28"/>
          <w:lang w:val="kk-KZ"/>
        </w:rPr>
        <w:t>.</w:t>
      </w:r>
    </w:p>
    <w:p w:rsidR="00EC03E5" w:rsidRPr="00513AFD" w:rsidRDefault="00EC03E5" w:rsidP="00EC03E5">
      <w:pPr>
        <w:ind w:firstLine="709"/>
        <w:jc w:val="both"/>
        <w:rPr>
          <w:iCs/>
          <w:szCs w:val="28"/>
          <w:bdr w:val="none" w:sz="0" w:space="0" w:color="auto" w:frame="1"/>
          <w:lang w:val="kk-KZ"/>
        </w:rPr>
      </w:pPr>
      <w:r w:rsidRPr="00513AFD">
        <w:rPr>
          <w:iCs/>
          <w:szCs w:val="28"/>
          <w:bdr w:val="none" w:sz="0" w:space="0" w:color="auto" w:frame="1"/>
          <w:lang w:val="kk-KZ"/>
        </w:rPr>
        <w:t>Электр қозғалтқыштарын жеңілдетілген іске қосудың қолданыстағы әдістеріне сүйене отырып, біз сильфон типті пневматикалық баллондар мен сына камералық жүйелер негізінде іске қосу-көмекші құрылғылардың нұсқаларын ұсындық.</w:t>
      </w:r>
    </w:p>
    <w:p w:rsidR="00954236" w:rsidRPr="00513AFD" w:rsidRDefault="00EC03E5" w:rsidP="00EC03E5">
      <w:pPr>
        <w:ind w:firstLine="709"/>
        <w:jc w:val="both"/>
        <w:rPr>
          <w:szCs w:val="28"/>
          <w:lang w:val="kk-KZ"/>
        </w:rPr>
      </w:pPr>
      <w:r w:rsidRPr="00513AFD">
        <w:rPr>
          <w:iCs/>
          <w:szCs w:val="28"/>
          <w:bdr w:val="none" w:sz="0" w:space="0" w:color="auto" w:frame="1"/>
          <w:lang w:val="kk-KZ"/>
        </w:rPr>
        <w:t>Іске қосу-көмекші жетек шешуі керек негізгі міндет-тыныштық үйкеліс күштерін жеңу үшін күш импульсін құру және іске қосу кезеңінде берілістердегі саңылауларды таңдау. Содан кейін тұрақты кернеу ротордың қозу орамасына беріледі. Ал кейбір төмен жылдамдықты технологиялық машиналардың жетектерінде мұндай құрылғылар негізгі жетек функциясын орындай алады</w:t>
      </w:r>
      <w:r w:rsidR="001D6A1C">
        <w:rPr>
          <w:iCs/>
          <w:szCs w:val="28"/>
          <w:bdr w:val="none" w:sz="0" w:space="0" w:color="auto" w:frame="1"/>
          <w:lang w:val="kk-KZ"/>
        </w:rPr>
        <w:t xml:space="preserve"> </w:t>
      </w:r>
      <w:r w:rsidR="001D6A1C">
        <w:rPr>
          <w:rFonts w:eastAsia="Calibri" w:cs="Times New Roman"/>
          <w:bCs/>
          <w:szCs w:val="28"/>
          <w:lang w:val="kk-KZ"/>
        </w:rPr>
        <w:t>[1</w:t>
      </w:r>
      <w:r w:rsidR="001D6A1C">
        <w:rPr>
          <w:rFonts w:eastAsia="Calibri" w:cs="Times New Roman"/>
          <w:bCs/>
          <w:szCs w:val="28"/>
          <w:lang w:val="kk-KZ"/>
        </w:rPr>
        <w:t>3-15</w:t>
      </w:r>
      <w:r w:rsidR="001D6A1C" w:rsidRPr="001253C6">
        <w:rPr>
          <w:rFonts w:eastAsia="Calibri" w:cs="Times New Roman"/>
          <w:bCs/>
          <w:szCs w:val="28"/>
          <w:lang w:val="kk-KZ"/>
        </w:rPr>
        <w:t>]</w:t>
      </w:r>
      <w:r w:rsidR="001D6A1C" w:rsidRPr="00513AFD">
        <w:rPr>
          <w:szCs w:val="28"/>
          <w:lang w:val="kk-KZ"/>
        </w:rPr>
        <w:t>.</w:t>
      </w:r>
    </w:p>
    <w:p w:rsidR="00DF66C8" w:rsidRPr="00DF66C8" w:rsidRDefault="00DF66C8" w:rsidP="00DF66C8">
      <w:pPr>
        <w:shd w:val="clear" w:color="auto" w:fill="FFFFFF"/>
        <w:ind w:firstLine="709"/>
        <w:jc w:val="both"/>
        <w:rPr>
          <w:color w:val="000000"/>
          <w:szCs w:val="28"/>
        </w:rPr>
      </w:pPr>
      <w:r w:rsidRPr="00DF66C8">
        <w:rPr>
          <w:color w:val="000000"/>
          <w:szCs w:val="28"/>
        </w:rPr>
        <w:t>Машиналардың пневматикалық жетегі техникада кең таралған деп санауға болады. Ол бөлшектерді қысу, құралдардың қозғалысы, түзу және шеңбер бойымен қадамдық және үзіліссіз беру үшін қолданылады, кесу, басу, құрастыру және басқа да көптеген технологиялық операцияларда қолданылады. Өнеркәсіптік роботтардың шамамен жартысында пневматикалық жетек бар деп айту жеткілікті.</w:t>
      </w:r>
    </w:p>
    <w:p w:rsidR="00954236" w:rsidRPr="0005576A" w:rsidRDefault="00DF66C8" w:rsidP="00DF66C8">
      <w:pPr>
        <w:shd w:val="clear" w:color="auto" w:fill="FFFFFF"/>
        <w:ind w:firstLine="709"/>
        <w:jc w:val="both"/>
        <w:rPr>
          <w:color w:val="000000"/>
          <w:szCs w:val="28"/>
        </w:rPr>
      </w:pPr>
      <w:r w:rsidRPr="00DF66C8">
        <w:rPr>
          <w:color w:val="000000"/>
          <w:szCs w:val="28"/>
        </w:rPr>
        <w:t>Оның негізгі идеясы өте қарапайым. Компрессор ауаны қысады. Бұл газ "серіппесі" ауа пневматикалық қозғалтқышқа жеткізілгенге дейін жинақталған потенциалдық энергияны сақтайды. Кеңейту кезінде потенциалдық энергия Шығыс буынының кинетикалық энергиясына ауысады, мысалы, өзегі бар поршень, ол өз кезегінде машинаның жұмыс органын қозғалысқа келтіреді.</w:t>
      </w:r>
    </w:p>
    <w:p w:rsidR="00954236" w:rsidRPr="00BA4464" w:rsidRDefault="00DF66C8" w:rsidP="00954236">
      <w:pPr>
        <w:shd w:val="clear" w:color="auto" w:fill="FFFFFF"/>
        <w:ind w:firstLine="709"/>
        <w:jc w:val="both"/>
        <w:rPr>
          <w:color w:val="000000"/>
          <w:szCs w:val="28"/>
          <w:lang w:val="kk-KZ"/>
        </w:rPr>
      </w:pPr>
      <w:r>
        <w:rPr>
          <w:color w:val="000000"/>
          <w:szCs w:val="28"/>
          <w:lang w:val="kk-KZ"/>
        </w:rPr>
        <w:t>Конструкция</w:t>
      </w:r>
      <w:r w:rsidRPr="00DF66C8">
        <w:rPr>
          <w:color w:val="000000"/>
          <w:szCs w:val="28"/>
        </w:rPr>
        <w:t>ның қарапайымдылығынан басқа, пневматикалық жетектің көптеген артықшылықтары бар. Ең алдымен, әрқашан қолында жұмыс істейтін дене, ол сөздің тура мағынасында "ауадан"</w:t>
      </w:r>
      <w:r w:rsidR="007375B8">
        <w:rPr>
          <w:color w:val="000000"/>
          <w:szCs w:val="28"/>
          <w:lang w:val="kk-KZ"/>
        </w:rPr>
        <w:t xml:space="preserve"> </w:t>
      </w:r>
      <w:r w:rsidRPr="00DF66C8">
        <w:rPr>
          <w:color w:val="000000"/>
          <w:szCs w:val="28"/>
        </w:rPr>
        <w:t xml:space="preserve">алынады. Сонымен қатар, қолданғаннан кейін ол сол жерге </w:t>
      </w:r>
      <w:r w:rsidR="005E634D">
        <w:rPr>
          <w:color w:val="000000"/>
          <w:szCs w:val="28"/>
          <w:lang w:val="kk-KZ"/>
        </w:rPr>
        <w:t>қайтар</w:t>
      </w:r>
      <w:r w:rsidRPr="00DF66C8">
        <w:rPr>
          <w:color w:val="000000"/>
          <w:szCs w:val="28"/>
        </w:rPr>
        <w:t>ылады және ешқандай экологиялық қиындықтар болмайды. Ауа басқа жұмыс денелерімен салыстырғанда гигиеналық болғандықтан, пневматикалық жетек тамақ, электроника, фармацевтика өнеркәсібінде, сондай-ақ дәл аспап жасауда кеңінен қолданылады.</w:t>
      </w:r>
      <w:r w:rsidR="00BA4464">
        <w:rPr>
          <w:color w:val="000000"/>
          <w:szCs w:val="28"/>
          <w:lang w:val="kk-KZ"/>
        </w:rPr>
        <w:t xml:space="preserve"> </w:t>
      </w:r>
    </w:p>
    <w:p w:rsidR="00954236" w:rsidRDefault="002F29D2" w:rsidP="00954236">
      <w:pPr>
        <w:shd w:val="clear" w:color="auto" w:fill="FFFFFF"/>
        <w:ind w:firstLine="709"/>
        <w:jc w:val="both"/>
        <w:rPr>
          <w:color w:val="000000"/>
          <w:szCs w:val="28"/>
        </w:rPr>
      </w:pPr>
      <w:r w:rsidRPr="002F29D2">
        <w:rPr>
          <w:color w:val="000000"/>
          <w:szCs w:val="28"/>
        </w:rPr>
        <w:t xml:space="preserve">Пневматикалық жетегі бар қондырғылар, бәрі бірдей, арзан, сенімді, ыстық пен суықта жақсы жұмыс істейді, жоғары ылғалдылық пен шаңнан Қорықпайды, толық өрт, электр және жарылыс қауіпсіздігіне кепілдік береді. Пневматикалық жетектердің қызмет ету мерзімі 20000 сағатқа жетеді, жұмыс күші бірнеше тоннаға жетеді, ал жұмыс жылдамдығы гидравликалық жетекке қарағанда 5 есе жоғары, ал күш пен жылдамдықты өте қарапайым құрылғылармен біркелкі </w:t>
      </w:r>
      <w:r w:rsidRPr="002F29D2">
        <w:rPr>
          <w:color w:val="000000"/>
          <w:szCs w:val="28"/>
        </w:rPr>
        <w:lastRenderedPageBreak/>
        <w:t>реттеуге болады. Көптеген жағдайларда пневматикалық жетекті машинаның жұмыс органына тікелей қосуға болады, ол осылайша күрделі механикалық берілістерсіз жұмыс істейді. Электр жетегіне қатысты басқа да маңызды артықшылықтар-шексіз жүктеме кезінде толық тоқтағанға дейін тежеу мүмкіндігі және шамадан тыс жүктемеден қорғайтын құрылғыларсыз жұмыс істеу мүмкіндігі.</w:t>
      </w:r>
      <w:r w:rsidR="00954236" w:rsidRPr="0005576A">
        <w:rPr>
          <w:color w:val="000000"/>
          <w:szCs w:val="28"/>
        </w:rPr>
        <w:t xml:space="preserve"> </w:t>
      </w:r>
      <w:r w:rsidRPr="002F29D2">
        <w:rPr>
          <w:color w:val="000000"/>
          <w:szCs w:val="28"/>
        </w:rPr>
        <w:t>Дегенмен, пневматикалық жетектердің кейбір кемшіліктері бар. Олар жұмыс денесі ауа, сығылатын газ екендігіне байланысты. Осы қасиетке байланысты жүктеме тербелісі кезінде машинаның жұмыс органдарының біркелкі қозғалысын жүзеге асыру мүмкін емес, құралды қатаң белгіленген нүктеде тоқтату қиын, ал құбыр арқылы пневматикалық пәрменді тек дыбыс жылдамдығымен беруге болады. Сондықтан, кейбір жағдайларда гибридті жүйелер ыңғайлы: пневмогидравликалық (егер жоғары тегіс немесе тоқтау дәлдігі қажет болса) және электропневматикалық (егер өнімділікті қамтамасыз ету қажет болса). Гидравликалық жетектің артықшылығы-жұмыс сұйықтығының жоғары қысымын (500 атмосфераға дейін) пайдалану мүмкіндігі. Бұл шағын цилиндр өлшемдерінде жүздеген және мыңдаған тонна күш салуға мүмкіндік береді</w:t>
      </w:r>
      <w:r w:rsidR="00BA4464">
        <w:rPr>
          <w:color w:val="000000"/>
          <w:szCs w:val="28"/>
          <w:lang w:val="kk-KZ"/>
        </w:rPr>
        <w:t xml:space="preserve"> </w:t>
      </w:r>
      <w:r w:rsidR="00BA4464">
        <w:rPr>
          <w:rFonts w:eastAsia="Calibri" w:cs="Times New Roman"/>
          <w:bCs/>
          <w:szCs w:val="28"/>
          <w:lang w:val="kk-KZ"/>
        </w:rPr>
        <w:t>[</w:t>
      </w:r>
      <w:r w:rsidR="00504C9C">
        <w:rPr>
          <w:rFonts w:eastAsia="Calibri" w:cs="Times New Roman"/>
          <w:bCs/>
          <w:szCs w:val="28"/>
          <w:lang w:val="kk-KZ"/>
        </w:rPr>
        <w:t>16-19</w:t>
      </w:r>
      <w:r w:rsidR="00BA4464" w:rsidRPr="001253C6">
        <w:rPr>
          <w:rFonts w:eastAsia="Calibri" w:cs="Times New Roman"/>
          <w:bCs/>
          <w:szCs w:val="28"/>
          <w:lang w:val="kk-KZ"/>
        </w:rPr>
        <w:t>]</w:t>
      </w:r>
      <w:r w:rsidRPr="002F29D2">
        <w:rPr>
          <w:color w:val="000000"/>
          <w:szCs w:val="28"/>
        </w:rPr>
        <w:t>.</w:t>
      </w:r>
      <w:r w:rsidR="00954236" w:rsidRPr="0005576A">
        <w:rPr>
          <w:color w:val="000000"/>
          <w:szCs w:val="28"/>
        </w:rPr>
        <w:t xml:space="preserve"> </w:t>
      </w:r>
    </w:p>
    <w:p w:rsidR="002F29D2" w:rsidRPr="002F29D2" w:rsidRDefault="002F29D2" w:rsidP="002F29D2">
      <w:pPr>
        <w:shd w:val="clear" w:color="auto" w:fill="FFFFFF"/>
        <w:ind w:firstLine="709"/>
        <w:jc w:val="both"/>
        <w:rPr>
          <w:color w:val="000000"/>
          <w:szCs w:val="28"/>
        </w:rPr>
      </w:pPr>
      <w:r w:rsidRPr="002F29D2">
        <w:rPr>
          <w:color w:val="000000"/>
          <w:szCs w:val="28"/>
        </w:rPr>
        <w:t>Сонымен, қорытындылай келе, бөлшекті немесе жұмыс құралын бекіту үшін көп күш пен дәлдік қажет болған жағдайларды қоспағанда, қарапайым, арзан және сенімді пневматикалық жетекті қолданған дұрыс деп айтуға болады.</w:t>
      </w:r>
    </w:p>
    <w:p w:rsidR="00954236" w:rsidRPr="0005576A" w:rsidRDefault="002F29D2" w:rsidP="002F29D2">
      <w:pPr>
        <w:shd w:val="clear" w:color="auto" w:fill="FFFFFF"/>
        <w:ind w:firstLine="709"/>
        <w:jc w:val="both"/>
        <w:rPr>
          <w:color w:val="000000"/>
          <w:szCs w:val="28"/>
        </w:rPr>
      </w:pPr>
      <w:r w:rsidRPr="002F29D2">
        <w:rPr>
          <w:color w:val="000000"/>
          <w:szCs w:val="28"/>
        </w:rPr>
        <w:t>Пневматикалық қозғалтқыштар ретінде әртүрлі механизмдер қолданылады: мембрана, поршень, қалақша, турбина [</w:t>
      </w:r>
      <w:r w:rsidR="00504C9C">
        <w:rPr>
          <w:color w:val="000000"/>
          <w:szCs w:val="28"/>
          <w:lang w:val="kk-KZ"/>
        </w:rPr>
        <w:t>20-23</w:t>
      </w:r>
      <w:r w:rsidRPr="002F29D2">
        <w:rPr>
          <w:color w:val="000000"/>
          <w:szCs w:val="28"/>
        </w:rPr>
        <w:t>]. Бірақ механикалық жұмыс жасайтын қозғалтқыштың болуы жеткіліксіз, сіз оның қозғалысын басқаруыңыз керек, ол үшін үш негізгі мәселені шешуіңіз керек: түзу және айналмалы қозғалыстың бағытын өзгерту, оның жылдамдығын біркелкі өзгерту және жасалған жұмыс күшін біркелкі реттеу. Осы мақсатта пневматикалық аппараттардың барлық түрлері жасалды.</w:t>
      </w:r>
    </w:p>
    <w:p w:rsidR="00954236" w:rsidRPr="0005576A" w:rsidRDefault="002F29D2" w:rsidP="00954236">
      <w:pPr>
        <w:shd w:val="clear" w:color="auto" w:fill="FFFFFF"/>
        <w:ind w:firstLine="709"/>
        <w:jc w:val="both"/>
        <w:rPr>
          <w:color w:val="000000"/>
          <w:szCs w:val="28"/>
        </w:rPr>
      </w:pPr>
      <w:r w:rsidRPr="002F29D2">
        <w:rPr>
          <w:color w:val="000000"/>
          <w:szCs w:val="28"/>
        </w:rPr>
        <w:t>Дамыған елдерде көптеген ондаған ірі және шағын фирмалар ең кең ассортименттегі пневматикалық жетек жабдықтарын шығарады. Бұл фирмалардың ішіндегі ең ірілері-ФЕСТО, Вабко-Вестингауз (ГФР), Мартоиер (ГФР), Мекман (Швеция). FESTO пневматикалық жетек элементтерінің номенклатурасы бірнеше мың бірлікті құрайды, оның ішінде диаметрі 6 - дан 320 мм-ге дейін, бірнеше миллиметрден бірнеше метрге дейін жұмыс істейтін әр түрлі типтегі пневматикалық цилиндрлер және оларды басқаратын жабдық барлық мөлшерде-2,5-тен 20 мм-</w:t>
      </w:r>
      <w:r>
        <w:rPr>
          <w:color w:val="000000"/>
          <w:szCs w:val="28"/>
        </w:rPr>
        <w:t>ге дейінгі ауа өтуіне арналған са</w:t>
      </w:r>
      <w:r>
        <w:rPr>
          <w:color w:val="000000"/>
          <w:szCs w:val="28"/>
          <w:lang w:val="kk-KZ"/>
        </w:rPr>
        <w:t>ң</w:t>
      </w:r>
      <w:r>
        <w:rPr>
          <w:color w:val="000000"/>
          <w:szCs w:val="28"/>
        </w:rPr>
        <w:t>ылауларды</w:t>
      </w:r>
      <w:r>
        <w:rPr>
          <w:color w:val="000000"/>
          <w:szCs w:val="28"/>
          <w:lang w:val="kk-KZ"/>
        </w:rPr>
        <w:t>ң</w:t>
      </w:r>
      <w:r w:rsidRPr="002F29D2">
        <w:rPr>
          <w:color w:val="000000"/>
          <w:szCs w:val="28"/>
        </w:rPr>
        <w:t xml:space="preserve"> қималары бар</w:t>
      </w:r>
      <w:r w:rsidR="00D21A71">
        <w:rPr>
          <w:color w:val="000000"/>
          <w:szCs w:val="28"/>
          <w:lang w:val="kk-KZ"/>
        </w:rPr>
        <w:t xml:space="preserve"> </w:t>
      </w:r>
      <w:r w:rsidR="00D21A71" w:rsidRPr="002F29D2">
        <w:rPr>
          <w:color w:val="000000"/>
          <w:szCs w:val="28"/>
        </w:rPr>
        <w:t>[</w:t>
      </w:r>
      <w:r w:rsidR="00504C9C">
        <w:rPr>
          <w:color w:val="000000"/>
          <w:szCs w:val="28"/>
          <w:lang w:val="kk-KZ"/>
        </w:rPr>
        <w:t>24-28</w:t>
      </w:r>
      <w:r w:rsidR="00D21A71" w:rsidRPr="002F29D2">
        <w:rPr>
          <w:color w:val="000000"/>
          <w:szCs w:val="28"/>
        </w:rPr>
        <w:t>]</w:t>
      </w:r>
      <w:r w:rsidRPr="002F29D2">
        <w:rPr>
          <w:color w:val="000000"/>
          <w:szCs w:val="28"/>
        </w:rPr>
        <w:t>.</w:t>
      </w:r>
    </w:p>
    <w:p w:rsidR="00954236" w:rsidRDefault="002F29D2" w:rsidP="00954236">
      <w:pPr>
        <w:shd w:val="clear" w:color="auto" w:fill="FFFFFF"/>
        <w:ind w:firstLine="709"/>
        <w:jc w:val="both"/>
        <w:rPr>
          <w:color w:val="000000"/>
          <w:szCs w:val="28"/>
        </w:rPr>
      </w:pPr>
      <w:r w:rsidRPr="002F29D2">
        <w:rPr>
          <w:color w:val="000000"/>
          <w:szCs w:val="28"/>
        </w:rPr>
        <w:t>Отандық машина жасауды жедел дамыту және жоғары деңгейлі техниканы құру жетектің барлық түрлерін, соның ішінде пневматикалық өндірудің заманауи базасын жасамай мүмкін емес. Осы маңызды міндетті тез және жедел шешпей, біздің машина жасау алға жылжып, әлемдік нарықта бәсекеге қабілетті бола алмайды.</w:t>
      </w:r>
    </w:p>
    <w:p w:rsidR="00954236" w:rsidRPr="002F29D2" w:rsidRDefault="002F29D2" w:rsidP="00954236">
      <w:pPr>
        <w:autoSpaceDE w:val="0"/>
        <w:autoSpaceDN w:val="0"/>
        <w:adjustRightInd w:val="0"/>
        <w:ind w:firstLine="709"/>
        <w:jc w:val="both"/>
        <w:rPr>
          <w:color w:val="FF0000"/>
          <w:szCs w:val="28"/>
          <w:lang w:val="kk-KZ"/>
        </w:rPr>
      </w:pPr>
      <w:r w:rsidRPr="002F29D2">
        <w:rPr>
          <w:rFonts w:cs="Times New Roman"/>
          <w:szCs w:val="28"/>
          <w:shd w:val="clear" w:color="auto" w:fill="FFFFFF"/>
        </w:rPr>
        <w:t xml:space="preserve">Пневматикалық жетектің негізгі тораптарының бірі-атқару механизмі, оның рөлін пневматикалық цилиндрлер, айналмалы қозғалтқыштар және пневматикалық қозғалтқыштар атқарады. Жетек жүйелеріндегі жетектер </w:t>
      </w:r>
      <w:r w:rsidRPr="002F29D2">
        <w:rPr>
          <w:rFonts w:cs="Times New Roman"/>
          <w:szCs w:val="28"/>
          <w:shd w:val="clear" w:color="auto" w:fill="FFFFFF"/>
        </w:rPr>
        <w:lastRenderedPageBreak/>
        <w:t>реттелетін процеске немесе оған реттеуші орган арқылы тікелей әсер етуге арналған. Атқарушы механизмдерде әр түрлі типтегі және әртүрлі физикалық сипаттағы атқарушы сервомоторлар болуы керек. Пневматикалық сервомотор-бұл ауаның немесе басқа газдың қысымын трансляциялық немесе айналмалы қозғалыстардың механикалық энергиясына айналдыратын механикалық құрылғы. Пневматикалық құрылғылар гидравликалық құрылғылармен салыстырғанда аз инерциялық және экологиялық таза, бірақ газдың күшті сығылуына байланысты берілген қозғалыс заңын дәл қайталай алмайды.</w:t>
      </w:r>
      <w:r w:rsidR="00954236">
        <w:t xml:space="preserve"> </w:t>
      </w:r>
      <w:r w:rsidRPr="002F29D2">
        <w:t>Шығыс білігінің түзу сызықты қозғалысы бар пневматикалық қозғалтқыштар бір және екі жақты, бір және екі жақты өзегі бар, бір, екі және көп поршенді, қосарланған, телескопиялық, кіріктірілген қабылдағышы бар болуы мүмкін. Пневматикалық қозғалтқыштар сонымен қатар қуыс немесе қатты өзегі бар айналмалы пневматикалық цилиндрлер немесе қос айналмалы пневматикалық цилиндрлер болуы мүмкін. Шығыс білігінің айналмалы қозғалысын жүзеге асыру үшін пневматикалық сервомоторлардың барлық түрлері, соның ішінде тегістеу машиналарының жетектері үшін қолданылатын турбиналық және конвейерлердің, транспортерлердің және роликтердің жетектері үшін қолданылатын бұрандалы қозғалтқыштар қолданылады. Қазіргі уақытта пластиналы пневматикалық сервомоторлар кеңінен қолданылады. Олар үлкен бұрыштық айналу жылдамдығын дамытады, бірақ айналу моментін жасайды, сондықтан олар әдетте планетарлық редукторлардың бір немесе бірнеше сатыларында қолданылады. Кемшілігі-мол майлаудың талабы</w:t>
      </w:r>
      <w:r>
        <w:rPr>
          <w:lang w:val="kk-KZ"/>
        </w:rPr>
        <w:t>.</w:t>
      </w:r>
    </w:p>
    <w:p w:rsidR="00954236" w:rsidRPr="00EC4E86" w:rsidRDefault="002F29D2" w:rsidP="00954236">
      <w:pPr>
        <w:autoSpaceDE w:val="0"/>
        <w:autoSpaceDN w:val="0"/>
        <w:adjustRightInd w:val="0"/>
        <w:ind w:firstLine="709"/>
        <w:jc w:val="both"/>
        <w:rPr>
          <w:color w:val="FF0000"/>
          <w:szCs w:val="28"/>
        </w:rPr>
      </w:pPr>
      <w:r w:rsidRPr="002F29D2">
        <w:t>Пневматикалық сервомоторлардың конструкциясында мембраналар мен сильфондар түріндегі серпімді элементтерді пайдалану станоктар мен басқа да Технологиялық жабдықтардың қысқыш, бекітуші, тежегіш, престеу және сол сияқты құрылғыларында қолданылатын мембраналық сияқты нақты прогрессивті қозғалыс сервомоторларын құруға мүмкіндік береді; қозғалыс пен күш Шамасы аз датчиктер мен арнайы құрылғыларда қолданылатын сильфон; бөлшектерді бірнеше нүктелерде қысу үшін қолданылатын камералық, сондай-ақ үлкен орын ауыстыру шамасы және шағын орын ауыстыратын массалары бар тасымалдау құрылғыларында қолданылатын шланг. Сондай-ақ, екі жақты мембраналық пневматикалық сервомоторлар бар, оларда өзектің кері жүрісі серіппенің емес, сығылған ауаның әсерінен жасалады. Мембраналық пневматикалық сервомоторлардың жұмыс инсульті аз, жүру күші тұрақты емес және беріктігі салыстырмалы түрде төмен. Дегенмен, бұл сервомоторларды жасау оңайырақ, тығызырақ және бүріккіш майлауды қажет етпейді. Қозғалыс Заңының қайталануының дәлсіздігі сияқты кемшілік жұмыс істейтін газдың қасиеттеріне байланысты және оны сындарлы түрде жою мүмкін емес. Бірақ соған қарамастан, әртүрлі типтегі және конструкциялардағы пневматикалық сервомоторлар автоматты басқару жүйелерінде атқарушы механизмдер ретінде кеңінен қолданылады, бұл олардың экологиялық тазалығына, инерциясының төмендігіне және өндірістің салыстырмалы қарапайымдылығына байланысты</w:t>
      </w:r>
      <w:r w:rsidR="00D21A71">
        <w:rPr>
          <w:lang w:val="kk-KZ"/>
        </w:rPr>
        <w:t xml:space="preserve"> </w:t>
      </w:r>
      <w:r w:rsidR="00D21A71" w:rsidRPr="002F29D2">
        <w:rPr>
          <w:color w:val="000000"/>
          <w:szCs w:val="28"/>
        </w:rPr>
        <w:t>[</w:t>
      </w:r>
      <w:r w:rsidR="00504C9C">
        <w:rPr>
          <w:color w:val="000000"/>
          <w:szCs w:val="28"/>
          <w:lang w:val="kk-KZ"/>
        </w:rPr>
        <w:t>28-32</w:t>
      </w:r>
      <w:r w:rsidR="00D21A71" w:rsidRPr="002F29D2">
        <w:rPr>
          <w:color w:val="000000"/>
          <w:szCs w:val="28"/>
        </w:rPr>
        <w:t>]</w:t>
      </w:r>
      <w:r w:rsidRPr="002F29D2">
        <w:t>.</w:t>
      </w:r>
    </w:p>
    <w:p w:rsidR="00954236" w:rsidRPr="007F6495" w:rsidRDefault="002F29D2" w:rsidP="00954236">
      <w:pPr>
        <w:autoSpaceDE w:val="0"/>
        <w:autoSpaceDN w:val="0"/>
        <w:adjustRightInd w:val="0"/>
        <w:ind w:firstLine="709"/>
        <w:jc w:val="both"/>
        <w:rPr>
          <w:szCs w:val="28"/>
        </w:rPr>
      </w:pPr>
      <w:r w:rsidRPr="002F29D2">
        <w:rPr>
          <w:szCs w:val="28"/>
        </w:rPr>
        <w:lastRenderedPageBreak/>
        <w:t>Жұмысшы (атқарушы) органның айналмалы қозғалысымен кейбір механизмдердің жұмысын талдау алға жылжуды айналмалы қозғалысқа айналдыру механизмдерімен бірге итергіш типтегі пневматикалық жастықшаларды қолданудың жаңа нұсқасын ұсынды - вакуумдық сүзгі, магниттік сепаратор және т. б. жетек ретінде. Қозғалыс режимінің ерекшеліктерін ескере отырып, салыстырмалы түрде шағын моменттер және жоғарыда аталған барлық дерлік техникалық артықшылықтар, сондай-ақ алдын-ала есептеулер мен эскиздік зерттеулер осындай техникалық шешімдерді жүзеге асыру мүмкіндігін растайды. Шын мәнінде, дизайн тәжірибесінде мұндай жетектердің аналогтары әлі жоқ.</w:t>
      </w:r>
      <w:r w:rsidR="00954236" w:rsidRPr="007F6495">
        <w:rPr>
          <w:szCs w:val="28"/>
        </w:rPr>
        <w:t xml:space="preserve"> </w:t>
      </w:r>
    </w:p>
    <w:p w:rsidR="00954236" w:rsidRPr="002F29D2" w:rsidRDefault="002F29D2" w:rsidP="00954236">
      <w:pPr>
        <w:ind w:firstLine="709"/>
        <w:jc w:val="both"/>
        <w:rPr>
          <w:rFonts w:eastAsia="Calibri" w:cs="Times New Roman"/>
          <w:color w:val="5B9BD5" w:themeColor="accent1"/>
          <w:szCs w:val="28"/>
          <w:lang w:val="kk-KZ"/>
        </w:rPr>
      </w:pPr>
      <w:r w:rsidRPr="002F29D2">
        <w:rPr>
          <w:rFonts w:eastAsia="Calibri" w:cs="Times New Roman"/>
          <w:i/>
          <w:szCs w:val="28"/>
          <w:lang w:val="kk-KZ"/>
        </w:rPr>
        <w:t xml:space="preserve">Диссертация тақырыбын әзірлеу үшін негіз және бастапқы деректер. </w:t>
      </w:r>
      <w:r w:rsidRPr="002F29D2">
        <w:rPr>
          <w:rFonts w:eastAsia="Calibri" w:cs="Times New Roman"/>
          <w:szCs w:val="28"/>
          <w:lang w:val="kk-KZ"/>
        </w:rPr>
        <w:t xml:space="preserve">Пневматикалық жетектердің заманауи конструкцияларында мүмкін болатын ең жоғары көрсеткіштерге қол жеткізілді және жақын болашақта олардың тиімділігін одан әрі түбегейлі арттыру күтілмейді.  Бірақ жоғарыда сипатталған артықшылықтарға қарамастан, пневматикалық жетектің қолданылуы негізінен компрессорлар мен пневматикалық қозғалтқыштардағы энергияның үлкен шығынына, сондай-ақ пневматикалық энергияның жоғары құны сияқты кемшіліктерге байланысты экономикалық мәселелермен шектеледі. Пневматикалық жетектердің </w:t>
      </w:r>
      <w:r>
        <w:rPr>
          <w:rFonts w:eastAsia="Calibri" w:cs="Times New Roman"/>
          <w:szCs w:val="28"/>
          <w:lang w:val="kk-KZ"/>
        </w:rPr>
        <w:t>ПӘК-</w:t>
      </w:r>
      <w:r w:rsidRPr="002F29D2">
        <w:rPr>
          <w:rFonts w:eastAsia="Calibri" w:cs="Times New Roman"/>
          <w:szCs w:val="28"/>
          <w:lang w:val="kk-KZ"/>
        </w:rPr>
        <w:t xml:space="preserve">і әдетте 5-15 % - дан аспайды көптеген жағдайларда </w:t>
      </w:r>
      <w:r>
        <w:rPr>
          <w:rFonts w:eastAsia="Calibri" w:cs="Times New Roman"/>
          <w:szCs w:val="28"/>
          <w:lang w:val="kk-KZ"/>
        </w:rPr>
        <w:t>ПӘК</w:t>
      </w:r>
      <w:r w:rsidRPr="002F29D2">
        <w:rPr>
          <w:rFonts w:eastAsia="Calibri" w:cs="Times New Roman"/>
          <w:szCs w:val="28"/>
          <w:lang w:val="kk-KZ"/>
        </w:rPr>
        <w:t xml:space="preserve"> тіпті 1% немесе одан аз болуы мүмкін. Осы себепті пневматикалық жетек электр энергиясын пайдалануды болдырмайтын жағдайлардан басқа ұзақ жұмыс режимі және үлкен қуаты бар машиналарда қолданылмайды (мысалы, шахталардағы тау-кен машиналары).</w:t>
      </w:r>
      <w:r w:rsidR="00954236" w:rsidRPr="002F29D2">
        <w:rPr>
          <w:lang w:val="kk-KZ"/>
        </w:rPr>
        <w:t xml:space="preserve"> </w:t>
      </w:r>
      <w:r w:rsidRPr="002F29D2">
        <w:rPr>
          <w:lang w:val="kk-KZ"/>
        </w:rPr>
        <w:t>Бұл бағытты таңдауды шарттады және диссертациялық жұмыстың тақырыбын әзірлеуге негіз болды – инвариантты пневматикалық жетектерді әзірлеу және пневматикалық жетектің камералық жүйенің түріне тәуелсіз әсер етуінің бастапқы токтардың (импульстардың) қалыптасуына әсерін зерттеу. Соңғы жылдардағы зерттеулер көрсеткендей, олардың функционалдығын кеңейтудің бір әдісі оларды стандартты электромеханикалық жетектерде көмекші іске қосу құрылғысы ретінде пайдалану болуы мүмкін. Бұл ретте іске қосу-көмекші пневматикалық жетек штаттық жетектің сенімділігі мен энергия тиімділігін арттыруға және іске қосу импульсін жасау арқылы іске қосу токтарын бірнеше есе азайтуға, содан кейін жетек элементінің қозғалыс траекториясының белгілі бір нүктесінде негізгі жетектің жұмысына қосуға арналған. Бұл шешімнің артықшылықтарына дизайнның қарапайымдылығы, жоғары сенімділік, салыстырмалы түрде шағын өлшемдер және тіпті ұтқырлық жатады.</w:t>
      </w:r>
    </w:p>
    <w:p w:rsidR="002F29D2" w:rsidRPr="002F29D2" w:rsidRDefault="002F29D2" w:rsidP="002F29D2">
      <w:pPr>
        <w:ind w:firstLine="709"/>
        <w:jc w:val="both"/>
        <w:rPr>
          <w:rFonts w:eastAsia="Calibri" w:cs="Times New Roman"/>
          <w:szCs w:val="28"/>
          <w:lang w:val="kk-KZ"/>
        </w:rPr>
      </w:pPr>
      <w:r w:rsidRPr="002F29D2">
        <w:rPr>
          <w:rFonts w:eastAsia="Calibri" w:cs="Times New Roman"/>
          <w:szCs w:val="28"/>
          <w:lang w:val="kk-KZ"/>
        </w:rPr>
        <w:t xml:space="preserve">Өндірістік жағдайда </w:t>
      </w:r>
      <w:r>
        <w:rPr>
          <w:rFonts w:eastAsia="Calibri" w:cs="Times New Roman"/>
          <w:szCs w:val="28"/>
          <w:lang w:val="kk-KZ"/>
        </w:rPr>
        <w:t>ПКІҚҚ</w:t>
      </w:r>
      <w:r w:rsidRPr="002F29D2">
        <w:rPr>
          <w:rFonts w:eastAsia="Calibri" w:cs="Times New Roman"/>
          <w:szCs w:val="28"/>
          <w:lang w:val="kk-KZ"/>
        </w:rPr>
        <w:t xml:space="preserve"> жұмысын есептеу өте күрделі және көптеген факторларды ескеруді қажет етеді. Іске қосу импульсін қалыптастыру процесіне әсер ететін факторлардың алуан түрлілігі осындай жүйелердің түрлері мен параметрлерін реттейтін нормативтік құжаттардың болмауы жағдайында сандық шешуді қажет ететін есептеу әдістерін әзірлеу қажеттілігін тудырды.</w:t>
      </w:r>
    </w:p>
    <w:p w:rsidR="002F29D2" w:rsidRPr="002F29D2" w:rsidRDefault="002F29D2" w:rsidP="002F29D2">
      <w:pPr>
        <w:ind w:firstLine="709"/>
        <w:jc w:val="both"/>
        <w:rPr>
          <w:rFonts w:eastAsia="Calibri" w:cs="Times New Roman"/>
          <w:szCs w:val="28"/>
          <w:lang w:val="kk-KZ"/>
        </w:rPr>
      </w:pPr>
      <w:r w:rsidRPr="002F29D2">
        <w:rPr>
          <w:rFonts w:eastAsia="Calibri" w:cs="Times New Roman"/>
          <w:szCs w:val="28"/>
          <w:lang w:val="kk-KZ"/>
        </w:rPr>
        <w:t xml:space="preserve">Бұл әдістердің көпшілігі оларды қолданудың ерекше жағдайларын қарастырады және олардың кең қолданылуын шектейтін көптеген эмпирикалық коэффициенттерді қамтиды. </w:t>
      </w:r>
    </w:p>
    <w:p w:rsidR="00954236" w:rsidRPr="00B027F7" w:rsidRDefault="002F29D2" w:rsidP="002F29D2">
      <w:pPr>
        <w:ind w:firstLine="709"/>
        <w:jc w:val="both"/>
        <w:rPr>
          <w:rFonts w:eastAsia="Calibri" w:cs="Times New Roman"/>
          <w:b/>
          <w:color w:val="5B9BD5" w:themeColor="accent1"/>
          <w:szCs w:val="28"/>
          <w:lang w:val="kk-KZ"/>
        </w:rPr>
      </w:pPr>
      <w:r w:rsidRPr="002F29D2">
        <w:rPr>
          <w:rFonts w:eastAsia="Calibri" w:cs="Times New Roman"/>
          <w:szCs w:val="28"/>
          <w:lang w:val="kk-KZ"/>
        </w:rPr>
        <w:lastRenderedPageBreak/>
        <w:t>Осы зерттеулерді жүргізудің бастапқы нүктесі тау-кен өнеркәсібінде көтергіш және аралық элементтер ретінде пневмобаллон жүйелерін (жетектерді) қолдануды зерттеу нәтижелері, сондай-ақ ҚР Тау-Кен кәсіпорындарында барабан диірмендерін пайдалану нәтижелері болды, онда штаттық жетектердің энергия тиімділігі мен сенімділігін арттыру мәселесі өткір тұр.</w:t>
      </w:r>
    </w:p>
    <w:p w:rsidR="00954236" w:rsidRPr="002F29D2" w:rsidRDefault="002F29D2" w:rsidP="00954236">
      <w:pPr>
        <w:ind w:firstLine="709"/>
        <w:jc w:val="both"/>
        <w:rPr>
          <w:color w:val="000000" w:themeColor="text1"/>
          <w:lang w:val="kk-KZ" w:eastAsia="ru-RU"/>
        </w:rPr>
      </w:pPr>
      <w:r w:rsidRPr="002F29D2">
        <w:rPr>
          <w:rFonts w:eastAsia="Calibri" w:cs="Times New Roman"/>
          <w:i/>
          <w:szCs w:val="28"/>
          <w:lang w:val="kk-KZ"/>
        </w:rPr>
        <w:t>Осы ғылыми-зерттеу жұмысын жүргізу қажеттілігінің негіздемесі</w:t>
      </w:r>
      <w:r w:rsidR="00455BA6">
        <w:rPr>
          <w:rFonts w:eastAsia="Calibri" w:cs="Times New Roman"/>
          <w:i/>
          <w:szCs w:val="28"/>
          <w:lang w:val="kk-KZ"/>
        </w:rPr>
        <w:t xml:space="preserve"> </w:t>
      </w:r>
      <w:r w:rsidR="00455BA6" w:rsidRPr="00455BA6">
        <w:rPr>
          <w:color w:val="000000"/>
          <w:szCs w:val="28"/>
          <w:lang w:val="kk-KZ"/>
        </w:rPr>
        <w:t>[</w:t>
      </w:r>
      <w:r w:rsidR="00504C9C">
        <w:rPr>
          <w:color w:val="000000"/>
          <w:szCs w:val="28"/>
          <w:lang w:val="kk-KZ"/>
        </w:rPr>
        <w:t>33-36</w:t>
      </w:r>
      <w:r w:rsidR="00455BA6" w:rsidRPr="00455BA6">
        <w:rPr>
          <w:color w:val="000000"/>
          <w:szCs w:val="28"/>
          <w:lang w:val="kk-KZ"/>
        </w:rPr>
        <w:t>]</w:t>
      </w:r>
      <w:r w:rsidRPr="002F29D2">
        <w:rPr>
          <w:rFonts w:eastAsia="Calibri" w:cs="Times New Roman"/>
          <w:i/>
          <w:szCs w:val="28"/>
          <w:lang w:val="kk-KZ"/>
        </w:rPr>
        <w:t>.</w:t>
      </w:r>
      <w:r w:rsidR="00954236" w:rsidRPr="002F29D2">
        <w:rPr>
          <w:rFonts w:eastAsia="Calibri" w:cs="Times New Roman"/>
          <w:b/>
          <w:szCs w:val="28"/>
          <w:lang w:val="kk-KZ"/>
        </w:rPr>
        <w:t xml:space="preserve">  </w:t>
      </w:r>
      <w:r w:rsidRPr="002F29D2">
        <w:rPr>
          <w:color w:val="000000" w:themeColor="text1"/>
          <w:lang w:val="kk-KZ" w:eastAsia="ru-RU"/>
        </w:rPr>
        <w:t>Әр түрлі салаларда ауыр роторлы технологиялық машиналардың едәуір бөлігі жұмыс істейді. Атап айтқанда, тау-кен металлургия кешенінің (ТМК) кәсіпорындарында-ірі габаритті және ауыр барабандары бар өнеркәсіптік Диірмендер мен пештер; жылу және электр энергетикасында - роторлы электромашиналар мен роторлы бу күштік машиналар және т. б.  Үлкен инерциялық массаға байланысты қолайсыз жұмыс режимдері жетек құрылғыларындағы жүктемелердің бірнеше есе артуына әкеледі, бұл сайып келгенде ресурстың айтарлықтай төмендеуіне, жиі істен шығуға және соның салдарынан пайдалану шығындарының бірнеше есе артуына әкелуі мүмкін.</w:t>
      </w:r>
    </w:p>
    <w:p w:rsidR="002F29D2" w:rsidRPr="002F29D2" w:rsidRDefault="002F29D2" w:rsidP="002F29D2">
      <w:pPr>
        <w:ind w:firstLine="709"/>
        <w:jc w:val="both"/>
        <w:rPr>
          <w:color w:val="000000" w:themeColor="text1"/>
          <w:lang w:val="kk-KZ" w:eastAsia="ru-RU"/>
        </w:rPr>
      </w:pPr>
      <w:r w:rsidRPr="002F29D2">
        <w:rPr>
          <w:color w:val="000000" w:themeColor="text1"/>
          <w:lang w:val="kk-KZ" w:eastAsia="ru-RU"/>
        </w:rPr>
        <w:t xml:space="preserve">Олардың үлкен инерциялық массасына байланысты олардың жұмысындағы ең қолайсыз режимдер - іске қосу режимдері, онда іске қосу құрылғыларына жүктемелердің бірнеше есе артуы байқалады, бұл олардың ресурстарының төмендеуіне, жиі істен шығуына және оларды жөндеу қажеттілігіне әкелуі мүмкін.  </w:t>
      </w:r>
    </w:p>
    <w:p w:rsidR="00954236" w:rsidRPr="00513AFD" w:rsidRDefault="002F29D2" w:rsidP="002F29D2">
      <w:pPr>
        <w:ind w:firstLine="709"/>
        <w:jc w:val="both"/>
        <w:rPr>
          <w:lang w:val="kk-KZ" w:eastAsia="ru-RU"/>
        </w:rPr>
      </w:pPr>
      <w:r w:rsidRPr="00513AFD">
        <w:rPr>
          <w:color w:val="000000" w:themeColor="text1"/>
          <w:lang w:val="kk-KZ" w:eastAsia="ru-RU"/>
        </w:rPr>
        <w:t>Ауыр роторлы жабдықты жоғары сақтық шараларымен іске қосуға тырысады: іске қосу қатаң реттелген уақыт аралықтарында жүзеге асырылады; осы кезеңде желідегі кернеудің төмендеуіне байланысты басқа жабдықты параллель іске қосуға, дәнекерлеу жұмыстарына және т.б. тыйым салынады.</w:t>
      </w:r>
    </w:p>
    <w:p w:rsidR="00954236" w:rsidRPr="00513AFD" w:rsidRDefault="002F29D2" w:rsidP="00954236">
      <w:pPr>
        <w:ind w:firstLine="709"/>
        <w:jc w:val="both"/>
        <w:rPr>
          <w:color w:val="000000" w:themeColor="text1"/>
          <w:lang w:val="kk-KZ" w:eastAsia="ru-RU"/>
        </w:rPr>
      </w:pPr>
      <w:r w:rsidRPr="00513AFD">
        <w:rPr>
          <w:color w:val="000000" w:themeColor="text1"/>
          <w:lang w:val="kk-KZ" w:eastAsia="ru-RU"/>
        </w:rPr>
        <w:t>Ауыр айналмалы жабдықты іске қосудың қолайсыз режимдерін болдырмау үшін олар көбінесе шикізат немесе жүктеме болмаған кезде де тоқтатылмайды, сондықтан олар шикізатты жүктеуді күту режимінде немесе жүктемені күту немесе қабылдау режимінде "бос" жүктемесіз ұзақ уақыт жұмыс істейді. Мұндай өнімсіз жұмыс режиміндегі электр энергиясына жұмсалатын пайдалану шығындары бірнеше жыл ішінде ондаған миллион теңгеден асуы немесе жаңа агрегаттың құнымен салыстыруға айналуы мүмкін. Сонымен қатар, бұл режимдерде негізгі түйіндердің қарқынды тозуы жалғасуда, бұл олардың жұмыс ресурсының төмендеуіне әкеледі.</w:t>
      </w:r>
      <w:r w:rsidR="00954236" w:rsidRPr="00513AFD">
        <w:rPr>
          <w:color w:val="000000" w:themeColor="text1"/>
          <w:lang w:val="kk-KZ" w:eastAsia="ru-RU"/>
        </w:rPr>
        <w:t xml:space="preserve">  </w:t>
      </w:r>
    </w:p>
    <w:p w:rsidR="00954236" w:rsidRPr="00513AFD" w:rsidRDefault="00954236" w:rsidP="00954236">
      <w:pPr>
        <w:ind w:firstLine="709"/>
        <w:jc w:val="both"/>
        <w:rPr>
          <w:color w:val="FF0000"/>
          <w:lang w:val="kk-KZ" w:eastAsia="ru-RU"/>
        </w:rPr>
      </w:pPr>
      <w:r w:rsidRPr="00513AFD">
        <w:rPr>
          <w:lang w:val="kk-KZ" w:eastAsia="ru-RU"/>
        </w:rPr>
        <w:t xml:space="preserve"> </w:t>
      </w:r>
      <w:r w:rsidR="00BE4DA0" w:rsidRPr="00513AFD">
        <w:rPr>
          <w:color w:val="000000" w:themeColor="text1"/>
          <w:lang w:val="kk-KZ" w:eastAsia="ru-RU"/>
        </w:rPr>
        <w:t>Гидравликалық жинақтаушы қосалқы іске қосу құрылғыларының, жиіліктік-реттелетін электр жетектерінің әртүрлі түрлерін қолдану гидравликалық жинақтау жүйелерінің сенімділігінің жеткіліксіздігіне, оларды өндірістің нақты жағдайларында пайдаланудың күрделілігіне байланысты бұл мәселені толық шешуге мүмкіндік бермеді. Ал жиілікті реттелетін жетектерді қолдану машинаның роторы белгілі бір айналу жылдамдығына ие болған кезде жұмыс режимдерінің белгілі бір диапазонында ғана тиімді. Іске қосу режимдерінде оларды қолдану Жоғары іске қосу токтарына байланысты шектеулі.</w:t>
      </w:r>
      <w:r w:rsidRPr="00513AFD">
        <w:rPr>
          <w:color w:val="000000" w:themeColor="text1"/>
          <w:lang w:val="kk-KZ" w:eastAsia="ru-RU"/>
        </w:rPr>
        <w:t xml:space="preserve"> </w:t>
      </w:r>
    </w:p>
    <w:p w:rsidR="00954236" w:rsidRPr="00513AFD" w:rsidRDefault="00BE4DA0" w:rsidP="00954236">
      <w:pPr>
        <w:ind w:firstLine="709"/>
        <w:jc w:val="both"/>
        <w:rPr>
          <w:lang w:val="kk-KZ" w:eastAsia="ru-RU"/>
        </w:rPr>
      </w:pPr>
      <w:r w:rsidRPr="00513AFD">
        <w:rPr>
          <w:lang w:val="kk-KZ" w:eastAsia="ru-RU"/>
        </w:rPr>
        <w:t xml:space="preserve">Бұл мәселені шешу қарапайым пневматикалық іске қосу құрылғыларын қолдана отырып, іске қосу режимдерін оңтайландыру саласында жатыр, бұл </w:t>
      </w:r>
      <w:r w:rsidRPr="00513AFD">
        <w:rPr>
          <w:lang w:val="kk-KZ" w:eastAsia="ru-RU"/>
        </w:rPr>
        <w:lastRenderedPageBreak/>
        <w:t>үлкен моменттер жасауға мүмкіндік береді, бұл стандартты жетекке жүктемені бірнеше есе азайтуға мүмкіндік береді және дәл іске қосу режимдерінде. Осы құрылғыларды қолдана отырып, жабдықты алдын-ала іске қосу саңылауларды таңдауға, штаттық жетектің механикалық берілістеріндегі соққы жүктемелерін болдырмауға, ротордың тірек қондырғыларындағы тыныштық үйкелісін жеңуге және осылайша электр қозғалтқышының орамаларындағы іске қосу токтарын едәуір азайтуға мүмкіндік береді.</w:t>
      </w:r>
    </w:p>
    <w:p w:rsidR="00BE4DA0" w:rsidRPr="00513AFD" w:rsidRDefault="00BE4DA0" w:rsidP="00BE4DA0">
      <w:pPr>
        <w:ind w:firstLine="709"/>
        <w:jc w:val="both"/>
        <w:rPr>
          <w:lang w:val="kk-KZ" w:eastAsia="ru-RU"/>
        </w:rPr>
      </w:pPr>
      <w:r w:rsidRPr="00513AFD">
        <w:rPr>
          <w:lang w:val="kk-KZ" w:eastAsia="ru-RU"/>
        </w:rPr>
        <w:t>Осы диссертацияда конструкциялары ауыр роторлы машиналардың жетегінің орналасуына жақсы сәйкес келетін және олардың штаттық жетектерінің сенімділігін арттыруға мүмкіндік беретін үлкен моменті бар түпнұсқа пневматикалық құрылғыларды әзірлеу және зерттеу нәтижелері келтірілген. Дәл осы құрылғылар роторда жөндеу жұмыстарын жүргізу кезінде жетек құрылғысы бола алады (мысалы, жағдайды тексеру және техникалық қызмет көрсету кезінде бұрылу, жеке Тораптарды ауыстыру және т.б.), бұл жөндеу және қалпына келтіру жұмыстарының уақытын едәуір қысқартуы мүмкін.</w:t>
      </w:r>
    </w:p>
    <w:p w:rsidR="00954236" w:rsidRPr="00372EA7" w:rsidRDefault="00BE4DA0" w:rsidP="00BE4DA0">
      <w:pPr>
        <w:ind w:firstLine="709"/>
        <w:jc w:val="both"/>
        <w:rPr>
          <w:rFonts w:eastAsia="Calibri" w:cs="Times New Roman"/>
          <w:b/>
          <w:szCs w:val="28"/>
          <w:lang w:val="kk-KZ"/>
        </w:rPr>
      </w:pPr>
      <w:r w:rsidRPr="00513AFD">
        <w:rPr>
          <w:lang w:val="kk-KZ" w:eastAsia="ru-RU"/>
        </w:rPr>
        <w:t>Алдын ала жүргізілген талдау және электр қозғалтқыштары үшін қоректендіру желісін реттеуде электрониканы пайдаланумен байланысты әдістерге балама ретінде іске қосу-көмекші құрылғыларды енгізудің технологиялық және экономикалық тиімділігін бағалау штаттық электр жетегін іске қосу-көмекші пневматикалық құрылғымен толық жарақтандыру арқылы жаңғыртудың қарапайымдылығы бұл шешімді технологиялық жағынан өте тартымды ететінін көрсетті.</w:t>
      </w:r>
    </w:p>
    <w:p w:rsidR="00954236" w:rsidRPr="00BE4DA0" w:rsidRDefault="00BE4DA0" w:rsidP="00954236">
      <w:pPr>
        <w:ind w:firstLine="709"/>
        <w:jc w:val="both"/>
        <w:rPr>
          <w:rFonts w:eastAsia="Times New Roman" w:cs="Times New Roman"/>
          <w:szCs w:val="28"/>
          <w:lang w:val="kk-KZ" w:eastAsia="ru-RU"/>
        </w:rPr>
      </w:pPr>
      <w:r w:rsidRPr="00BE4DA0">
        <w:rPr>
          <w:rFonts w:eastAsia="Times New Roman" w:cs="Times New Roman"/>
          <w:szCs w:val="28"/>
          <w:lang w:val="kk-KZ" w:eastAsia="ru-RU" w:bidi="en-US"/>
        </w:rPr>
        <w:t>Барабан диірменінің штаттық жетегімен тандемде іске қосу-көмекші құрылғының жұмыс режимдерін есептік модельдеудің сенімді әдістемесін жасау үшін виртуалды модельдің жұмыс режимдеріне есептік-эксперименттік зерттеулер жүргізе отырып және іске қосу-көмекші жетектің қолданыстағы үлгісін әзірлеу және жасау үшін бастапқы құрылымдық параметрлерді белгілей отырып, энергия тиімділігі мен сенімділігін арттыру бойынша техникалық шешімдерге тексеру жүргізілді.</w:t>
      </w:r>
      <w:r w:rsidR="00954236" w:rsidRPr="00BE4DA0">
        <w:rPr>
          <w:rFonts w:eastAsia="Times New Roman" w:cs="Times New Roman"/>
          <w:szCs w:val="28"/>
          <w:lang w:val="kk-KZ" w:eastAsia="ru-RU"/>
        </w:rPr>
        <w:t xml:space="preserve"> </w:t>
      </w:r>
    </w:p>
    <w:p w:rsidR="00954236" w:rsidRPr="008E0173" w:rsidRDefault="00BE4DA0" w:rsidP="00954236">
      <w:pPr>
        <w:ind w:firstLine="709"/>
        <w:jc w:val="both"/>
        <w:rPr>
          <w:rFonts w:eastAsia="Times New Roman" w:cs="Times New Roman"/>
          <w:szCs w:val="28"/>
          <w:lang w:val="kk-KZ" w:eastAsia="ru-RU"/>
        </w:rPr>
      </w:pPr>
      <w:r w:rsidRPr="00BE4DA0">
        <w:rPr>
          <w:rFonts w:eastAsia="Calibri" w:cs="Times New Roman"/>
          <w:i/>
          <w:szCs w:val="28"/>
          <w:lang w:val="kk-KZ"/>
        </w:rPr>
        <w:t>Әзірлеудің жоспарланған ғылыми-технологиялық деңгейі туралы, патенттік зерттеулер туралы мәліметтер және олардан қорытындылар.</w:t>
      </w:r>
      <w:r w:rsidR="00954236" w:rsidRPr="00483226">
        <w:rPr>
          <w:rFonts w:eastAsia="Calibri" w:cs="Times New Roman"/>
          <w:b/>
          <w:szCs w:val="28"/>
          <w:lang w:val="kk-KZ"/>
        </w:rPr>
        <w:t xml:space="preserve"> </w:t>
      </w:r>
      <w:r w:rsidRPr="00BE4DA0">
        <w:rPr>
          <w:rFonts w:eastAsia="Times New Roman" w:cs="Times New Roman"/>
          <w:szCs w:val="28"/>
          <w:lang w:val="kk-KZ" w:eastAsia="ru-RU"/>
        </w:rPr>
        <w:t xml:space="preserve">Теориялық зерттеулер, осы бағытта бұрын жүргізілген жұмыстардың нәтижелерін талдау және ҚР кәсіпорындарында барабан диірмендерінің жұмысы бойынша деректерді қорыту нәтижесінде штаттық жетектер құрамындағы </w:t>
      </w:r>
      <w:r>
        <w:rPr>
          <w:rFonts w:eastAsia="Times New Roman" w:cs="Times New Roman"/>
          <w:szCs w:val="28"/>
          <w:lang w:val="kk-KZ" w:eastAsia="ru-RU"/>
        </w:rPr>
        <w:t>ПКІҚҚ</w:t>
      </w:r>
      <w:r w:rsidRPr="00BE4DA0">
        <w:rPr>
          <w:rFonts w:eastAsia="Times New Roman" w:cs="Times New Roman"/>
          <w:szCs w:val="28"/>
          <w:lang w:val="kk-KZ" w:eastAsia="ru-RU"/>
        </w:rPr>
        <w:t xml:space="preserve"> жұмыс режимдерінің негіздемесі жүргізілді. Бүгінгі таңда қолданыстағы </w:t>
      </w:r>
      <w:r>
        <w:rPr>
          <w:rFonts w:eastAsia="Times New Roman" w:cs="Times New Roman"/>
          <w:szCs w:val="28"/>
          <w:lang w:val="kk-KZ" w:eastAsia="ru-RU"/>
        </w:rPr>
        <w:t>ПКІҚҚ</w:t>
      </w:r>
      <w:r w:rsidRPr="00BE4DA0">
        <w:rPr>
          <w:rFonts w:eastAsia="Times New Roman" w:cs="Times New Roman"/>
          <w:szCs w:val="28"/>
          <w:lang w:val="kk-KZ" w:eastAsia="ru-RU"/>
        </w:rPr>
        <w:t xml:space="preserve"> есептеу және жобалау әдістемелерінің артықшылықтары мен кемшіліктерін талдау негізінде штаттық жетектер құрамындағы </w:t>
      </w:r>
      <w:r>
        <w:rPr>
          <w:rFonts w:eastAsia="Times New Roman" w:cs="Times New Roman"/>
          <w:szCs w:val="28"/>
          <w:lang w:val="kk-KZ" w:eastAsia="ru-RU"/>
        </w:rPr>
        <w:t>ПКІҚҚ</w:t>
      </w:r>
      <w:r w:rsidRPr="00BE4DA0">
        <w:rPr>
          <w:rFonts w:eastAsia="Times New Roman" w:cs="Times New Roman"/>
          <w:szCs w:val="28"/>
          <w:lang w:val="kk-KZ" w:eastAsia="ru-RU"/>
        </w:rPr>
        <w:t xml:space="preserve"> жұмыс режимдерін жобалаудың және модельдеудің өзіндік өзіндік әдістемесі жасалды.</w:t>
      </w:r>
      <w:r w:rsidR="00954236" w:rsidRPr="00BE4DA0">
        <w:rPr>
          <w:rFonts w:eastAsia="Times New Roman" w:cs="Times New Roman"/>
          <w:szCs w:val="28"/>
          <w:lang w:val="kk-KZ" w:eastAsia="ru-RU"/>
        </w:rPr>
        <w:t xml:space="preserve"> </w:t>
      </w:r>
    </w:p>
    <w:p w:rsidR="00954236" w:rsidRPr="00BE4DA0" w:rsidRDefault="00BE4DA0" w:rsidP="00954236">
      <w:pPr>
        <w:ind w:firstLine="709"/>
        <w:jc w:val="both"/>
        <w:rPr>
          <w:rFonts w:eastAsia="Times New Roman" w:cs="Times New Roman"/>
          <w:szCs w:val="28"/>
          <w:lang w:val="kk-KZ" w:eastAsia="ru-RU"/>
        </w:rPr>
      </w:pPr>
      <w:r w:rsidRPr="00BE4DA0">
        <w:rPr>
          <w:rFonts w:eastAsia="Times New Roman" w:cs="Times New Roman"/>
          <w:szCs w:val="28"/>
          <w:lang w:val="kk-KZ" w:eastAsia="ru-RU"/>
        </w:rPr>
        <w:t xml:space="preserve">Осы әдістеменің негізінде </w:t>
      </w:r>
      <w:r>
        <w:rPr>
          <w:rFonts w:eastAsia="Times New Roman" w:cs="Times New Roman"/>
          <w:szCs w:val="28"/>
          <w:lang w:val="kk-KZ" w:eastAsia="ru-RU"/>
        </w:rPr>
        <w:t>ПКІҚҚ</w:t>
      </w:r>
      <w:r w:rsidRPr="00BE4DA0">
        <w:rPr>
          <w:rFonts w:eastAsia="Times New Roman" w:cs="Times New Roman"/>
          <w:szCs w:val="28"/>
          <w:lang w:val="kk-KZ" w:eastAsia="ru-RU"/>
        </w:rPr>
        <w:t xml:space="preserve"> стендтік моделінің негізгі элементтерінің құрылымдық параметрлерін анықтау үшін есептік модельдеу жүргізілді.</w:t>
      </w:r>
    </w:p>
    <w:p w:rsidR="00BE4DA0" w:rsidRPr="00BE4DA0" w:rsidRDefault="00BE4DA0" w:rsidP="00BE4DA0">
      <w:pPr>
        <w:ind w:firstLine="709"/>
        <w:jc w:val="both"/>
        <w:rPr>
          <w:rFonts w:eastAsia="Times New Roman" w:cs="Times New Roman"/>
          <w:szCs w:val="28"/>
          <w:lang w:val="kk-KZ" w:eastAsia="ru-RU"/>
        </w:rPr>
      </w:pPr>
      <w:r w:rsidRPr="00BE4DA0">
        <w:rPr>
          <w:rFonts w:eastAsia="Times New Roman" w:cs="Times New Roman"/>
          <w:szCs w:val="28"/>
          <w:lang w:val="kk-KZ" w:eastAsia="ru-RU"/>
        </w:rPr>
        <w:t xml:space="preserve">Жұмыстың келесі міндеті </w:t>
      </w:r>
      <w:r>
        <w:rPr>
          <w:rFonts w:eastAsia="Times New Roman" w:cs="Times New Roman"/>
          <w:szCs w:val="28"/>
          <w:lang w:val="kk-KZ" w:eastAsia="ru-RU"/>
        </w:rPr>
        <w:t>конструкцияны</w:t>
      </w:r>
      <w:r w:rsidRPr="00BE4DA0">
        <w:rPr>
          <w:rFonts w:eastAsia="Times New Roman" w:cs="Times New Roman"/>
          <w:szCs w:val="28"/>
          <w:lang w:val="kk-KZ" w:eastAsia="ru-RU"/>
        </w:rPr>
        <w:t xml:space="preserve"> пысықтау және оның пайдалану-техникалық көрсеткіштерін анықтау үшін </w:t>
      </w:r>
      <w:r>
        <w:rPr>
          <w:rFonts w:eastAsia="Times New Roman" w:cs="Times New Roman"/>
          <w:szCs w:val="28"/>
          <w:lang w:val="kk-KZ" w:eastAsia="ru-RU"/>
        </w:rPr>
        <w:t>ПКІҚҚ</w:t>
      </w:r>
      <w:r w:rsidRPr="00BE4DA0">
        <w:rPr>
          <w:rFonts w:eastAsia="Times New Roman" w:cs="Times New Roman"/>
          <w:szCs w:val="28"/>
          <w:lang w:val="kk-KZ" w:eastAsia="ru-RU"/>
        </w:rPr>
        <w:t xml:space="preserve"> стендтік эксперименттік </w:t>
      </w:r>
      <w:r w:rsidRPr="00BE4DA0">
        <w:rPr>
          <w:rFonts w:eastAsia="Times New Roman" w:cs="Times New Roman"/>
          <w:szCs w:val="28"/>
          <w:lang w:val="kk-KZ" w:eastAsia="ru-RU"/>
        </w:rPr>
        <w:lastRenderedPageBreak/>
        <w:t xml:space="preserve">зерттеулерін жүргізу болды, бұл олардың дизайн параметрлерін нақтылауға және </w:t>
      </w:r>
      <w:r>
        <w:rPr>
          <w:rFonts w:eastAsia="Times New Roman" w:cs="Times New Roman"/>
          <w:szCs w:val="28"/>
          <w:lang w:val="kk-KZ" w:eastAsia="ru-RU"/>
        </w:rPr>
        <w:t>ПКІҚҚ</w:t>
      </w:r>
      <w:r w:rsidRPr="00BE4DA0">
        <w:rPr>
          <w:rFonts w:eastAsia="Times New Roman" w:cs="Times New Roman"/>
          <w:szCs w:val="28"/>
          <w:lang w:val="kk-KZ" w:eastAsia="ru-RU"/>
        </w:rPr>
        <w:t xml:space="preserve"> стендтік нұсқасы үшін ең тиімдісін таңдауға мүмкіндік берді.</w:t>
      </w:r>
    </w:p>
    <w:p w:rsidR="00954236" w:rsidRPr="00BE4DA0" w:rsidRDefault="00BE4DA0" w:rsidP="00BE4DA0">
      <w:pPr>
        <w:ind w:firstLine="709"/>
        <w:jc w:val="both"/>
        <w:rPr>
          <w:rFonts w:eastAsia="Times New Roman" w:cs="Times New Roman"/>
          <w:color w:val="5B9BD5" w:themeColor="accent1"/>
          <w:szCs w:val="28"/>
          <w:lang w:val="kk-KZ" w:eastAsia="ru-RU"/>
        </w:rPr>
      </w:pPr>
      <w:r w:rsidRPr="00BE4DA0">
        <w:rPr>
          <w:rFonts w:eastAsia="Times New Roman" w:cs="Times New Roman"/>
          <w:szCs w:val="28"/>
          <w:lang w:val="kk-KZ" w:eastAsia="ru-RU"/>
        </w:rPr>
        <w:t xml:space="preserve">Зерттеу нәтижелері негізінде ҚР патенттері алынған </w:t>
      </w:r>
      <w:r>
        <w:rPr>
          <w:rFonts w:eastAsia="Times New Roman" w:cs="Times New Roman"/>
          <w:szCs w:val="28"/>
          <w:lang w:val="kk-KZ" w:eastAsia="ru-RU"/>
        </w:rPr>
        <w:t>ПКІҚҚ</w:t>
      </w:r>
      <w:r w:rsidRPr="00BE4DA0">
        <w:rPr>
          <w:rFonts w:eastAsia="Times New Roman" w:cs="Times New Roman"/>
          <w:szCs w:val="28"/>
          <w:lang w:val="kk-KZ" w:eastAsia="ru-RU"/>
        </w:rPr>
        <w:t xml:space="preserve"> түпнұсқа конструкциялары әзірленді.</w:t>
      </w:r>
      <w:r w:rsidR="00954236" w:rsidRPr="00BE4DA0">
        <w:rPr>
          <w:rFonts w:eastAsia="Calibri" w:cs="Times New Roman"/>
          <w:szCs w:val="28"/>
          <w:lang w:val="kk-KZ"/>
        </w:rPr>
        <w:t xml:space="preserve"> </w:t>
      </w:r>
    </w:p>
    <w:p w:rsidR="00954236" w:rsidRPr="006D5C9C" w:rsidRDefault="00BE4DA0" w:rsidP="00954236">
      <w:pPr>
        <w:ind w:firstLine="709"/>
        <w:jc w:val="both"/>
        <w:rPr>
          <w:rFonts w:eastAsia="Calibri" w:cs="Times New Roman"/>
          <w:b/>
          <w:bCs/>
          <w:szCs w:val="28"/>
          <w:lang w:val="kk-KZ"/>
        </w:rPr>
      </w:pPr>
      <w:r w:rsidRPr="00BE4DA0">
        <w:rPr>
          <w:rFonts w:eastAsia="Calibri" w:cs="Times New Roman"/>
          <w:bCs/>
          <w:i/>
          <w:szCs w:val="28"/>
          <w:lang w:val="kk-KZ"/>
        </w:rPr>
        <w:t>Жұмыстың мақсаты</w:t>
      </w:r>
      <w:r>
        <w:rPr>
          <w:rFonts w:eastAsia="Calibri" w:cs="Times New Roman"/>
          <w:bCs/>
          <w:i/>
          <w:szCs w:val="28"/>
          <w:lang w:val="kk-KZ"/>
        </w:rPr>
        <w:t xml:space="preserve"> – </w:t>
      </w:r>
      <w:r w:rsidRPr="00BE4DA0">
        <w:rPr>
          <w:rFonts w:eastAsia="Calibri" w:cs="Times New Roman"/>
          <w:bCs/>
          <w:szCs w:val="28"/>
          <w:lang w:val="kk-KZ"/>
        </w:rPr>
        <w:t>технологиялық машиналардың инвариантты пневматикалық жетектерін әзірлеу және зерттеу.</w:t>
      </w:r>
    </w:p>
    <w:p w:rsidR="00954236" w:rsidRPr="00BE4DA0" w:rsidRDefault="00BE4DA0" w:rsidP="00954236">
      <w:pPr>
        <w:ind w:firstLine="709"/>
        <w:jc w:val="both"/>
        <w:rPr>
          <w:rFonts w:eastAsia="Calibri" w:cs="Times New Roman"/>
          <w:b/>
          <w:color w:val="5B9BD5" w:themeColor="accent1"/>
          <w:szCs w:val="28"/>
          <w:lang w:val="kk-KZ"/>
        </w:rPr>
      </w:pPr>
      <w:r w:rsidRPr="00BE4DA0">
        <w:rPr>
          <w:rFonts w:eastAsia="Calibri" w:cs="Times New Roman"/>
          <w:bCs/>
          <w:i/>
          <w:szCs w:val="28"/>
          <w:lang w:val="kk-KZ"/>
        </w:rPr>
        <w:t xml:space="preserve">Зерттеу нысаны мен </w:t>
      </w:r>
      <w:r w:rsidR="00175C39">
        <w:rPr>
          <w:rFonts w:eastAsia="Calibri" w:cs="Times New Roman"/>
          <w:bCs/>
          <w:i/>
          <w:szCs w:val="28"/>
          <w:lang w:val="kk-KZ"/>
        </w:rPr>
        <w:t>тақырыбы</w:t>
      </w:r>
      <w:r w:rsidRPr="00BE4DA0">
        <w:rPr>
          <w:rFonts w:eastAsia="Calibri" w:cs="Times New Roman"/>
          <w:bCs/>
          <w:i/>
          <w:szCs w:val="28"/>
          <w:lang w:val="kk-KZ"/>
        </w:rPr>
        <w:t xml:space="preserve">. </w:t>
      </w:r>
      <w:r w:rsidRPr="00BE4DA0">
        <w:rPr>
          <w:rFonts w:eastAsia="Calibri" w:cs="Times New Roman"/>
          <w:bCs/>
          <w:szCs w:val="28"/>
          <w:lang w:val="kk-KZ"/>
        </w:rPr>
        <w:t xml:space="preserve">Зерттеу объектісі ретінде сильфонды баллондар, жалпақ және сына камералық жүйелер негізінде </w:t>
      </w:r>
      <w:r>
        <w:rPr>
          <w:rFonts w:eastAsia="Calibri" w:cs="Times New Roman"/>
          <w:bCs/>
          <w:szCs w:val="28"/>
          <w:lang w:val="kk-KZ"/>
        </w:rPr>
        <w:t>ПКІҚҚ</w:t>
      </w:r>
      <w:r w:rsidRPr="00BE4DA0">
        <w:rPr>
          <w:rFonts w:eastAsia="Calibri" w:cs="Times New Roman"/>
          <w:bCs/>
          <w:szCs w:val="28"/>
          <w:lang w:val="kk-KZ"/>
        </w:rPr>
        <w:t xml:space="preserve"> таңдалды, ол ауыр роторлы технологиялық машиналардың штаттық жетектерінің құрамына енгізуге ұсынылады.</w:t>
      </w:r>
    </w:p>
    <w:p w:rsidR="00954236" w:rsidRPr="00BE4DA0" w:rsidRDefault="00BE4DA0" w:rsidP="00954236">
      <w:pPr>
        <w:ind w:firstLine="709"/>
        <w:jc w:val="both"/>
        <w:rPr>
          <w:rFonts w:eastAsia="Calibri" w:cs="Times New Roman"/>
          <w:szCs w:val="28"/>
          <w:lang w:val="kk-KZ"/>
        </w:rPr>
      </w:pPr>
      <w:r w:rsidRPr="00BE4DA0">
        <w:rPr>
          <w:rFonts w:eastAsia="Calibri" w:cs="Times New Roman"/>
          <w:szCs w:val="28"/>
          <w:lang w:val="kk-KZ"/>
        </w:rPr>
        <w:t xml:space="preserve">Зерттеу пәні-іске қосу режимдерінде оның энергия тиімділігі мен сенімділігін арттыру үшін штаттық электр жетегімен бірлесіп жұмыс істеу кезінде </w:t>
      </w:r>
      <w:r>
        <w:rPr>
          <w:rFonts w:eastAsia="Calibri" w:cs="Times New Roman"/>
          <w:szCs w:val="28"/>
          <w:lang w:val="kk-KZ"/>
        </w:rPr>
        <w:t>ПКІҚҚ</w:t>
      </w:r>
      <w:r w:rsidRPr="00BE4DA0">
        <w:rPr>
          <w:rFonts w:eastAsia="Calibri" w:cs="Times New Roman"/>
          <w:szCs w:val="28"/>
          <w:lang w:val="kk-KZ"/>
        </w:rPr>
        <w:t xml:space="preserve"> конструктивті параметрлері мен жұмыс режимдерін оңтайландыру.</w:t>
      </w:r>
    </w:p>
    <w:p w:rsidR="00954236" w:rsidRPr="00BE4DA0" w:rsidRDefault="00BE4DA0" w:rsidP="00954236">
      <w:pPr>
        <w:ind w:firstLine="709"/>
        <w:jc w:val="both"/>
        <w:rPr>
          <w:rFonts w:eastAsia="Calibri" w:cs="Times New Roman"/>
          <w:b/>
          <w:color w:val="5B9BD5" w:themeColor="accent1"/>
          <w:szCs w:val="28"/>
          <w:lang w:val="kk-KZ"/>
        </w:rPr>
      </w:pPr>
      <w:r w:rsidRPr="00BE4DA0">
        <w:rPr>
          <w:rFonts w:eastAsia="Calibri" w:cs="Times New Roman"/>
          <w:bCs/>
          <w:i/>
          <w:szCs w:val="28"/>
          <w:lang w:val="kk-KZ"/>
        </w:rPr>
        <w:t xml:space="preserve">Зерттеу міндеттері. </w:t>
      </w:r>
      <w:r w:rsidRPr="00BE4DA0">
        <w:rPr>
          <w:rFonts w:eastAsia="Calibri" w:cs="Times New Roman"/>
          <w:bCs/>
          <w:szCs w:val="28"/>
          <w:lang w:val="kk-KZ"/>
        </w:rPr>
        <w:t>Қойылған мақсатқа сәйкес осы жұмыста мынадай міндеттерді шешу көзделген:</w:t>
      </w:r>
    </w:p>
    <w:p w:rsidR="005B0BCF" w:rsidRPr="005B0BCF" w:rsidRDefault="005B0BCF" w:rsidP="005B0BCF">
      <w:pPr>
        <w:ind w:firstLine="709"/>
        <w:jc w:val="both"/>
        <w:rPr>
          <w:rFonts w:eastAsia="Calibri" w:cs="Times New Roman"/>
          <w:szCs w:val="28"/>
          <w:lang w:val="kk-KZ"/>
        </w:rPr>
      </w:pPr>
      <w:r w:rsidRPr="005B0BCF">
        <w:rPr>
          <w:rFonts w:eastAsia="Calibri" w:cs="Times New Roman"/>
          <w:szCs w:val="28"/>
          <w:lang w:val="kk-KZ"/>
        </w:rPr>
        <w:t>- ауыр роторлы технологиялық машиналар үшін іске қосу импульсін қамтамасыз ету үшін камералық немесе баллондық типтегі пневматикалық құрылғыларды практикалық қолдану бойынша материалдарды жинау, талдау және жалпылау;</w:t>
      </w:r>
    </w:p>
    <w:p w:rsidR="005B0BCF" w:rsidRPr="005B0BCF" w:rsidRDefault="005B0BCF" w:rsidP="005B0BCF">
      <w:pPr>
        <w:ind w:firstLine="709"/>
        <w:jc w:val="both"/>
        <w:rPr>
          <w:rFonts w:eastAsia="Calibri" w:cs="Times New Roman"/>
          <w:szCs w:val="28"/>
          <w:lang w:val="kk-KZ"/>
        </w:rPr>
      </w:pPr>
      <w:r w:rsidRPr="005B0BCF">
        <w:rPr>
          <w:rFonts w:eastAsia="Calibri" w:cs="Times New Roman"/>
          <w:szCs w:val="28"/>
          <w:lang w:val="kk-KZ"/>
        </w:rPr>
        <w:t xml:space="preserve">- роторлы үлгідегі технологиялық машиналардың штаттық жетектерінің құрамына енгізу үшін </w:t>
      </w:r>
      <w:r>
        <w:rPr>
          <w:rFonts w:eastAsia="Calibri" w:cs="Times New Roman"/>
          <w:szCs w:val="28"/>
          <w:lang w:val="kk-KZ"/>
        </w:rPr>
        <w:t>ПКІҚҚ</w:t>
      </w:r>
      <w:r w:rsidRPr="005B0BCF">
        <w:rPr>
          <w:rFonts w:eastAsia="Calibri" w:cs="Times New Roman"/>
          <w:szCs w:val="28"/>
          <w:lang w:val="kk-KZ"/>
        </w:rPr>
        <w:t xml:space="preserve"> конструкциясының негіздемесі;</w:t>
      </w:r>
    </w:p>
    <w:p w:rsidR="00954236" w:rsidRPr="00B027F7" w:rsidRDefault="005B0BCF" w:rsidP="005B0BCF">
      <w:pPr>
        <w:ind w:firstLine="709"/>
        <w:jc w:val="both"/>
        <w:rPr>
          <w:rFonts w:eastAsia="Calibri" w:cs="Times New Roman"/>
          <w:color w:val="5B9BD5" w:themeColor="accent1"/>
          <w:szCs w:val="28"/>
          <w:lang w:val="kk-KZ"/>
        </w:rPr>
      </w:pPr>
      <w:r>
        <w:rPr>
          <w:rFonts w:eastAsia="Calibri" w:cs="Times New Roman"/>
          <w:szCs w:val="28"/>
          <w:lang w:val="kk-KZ"/>
        </w:rPr>
        <w:t>-</w:t>
      </w:r>
      <w:r w:rsidRPr="005B0BCF">
        <w:rPr>
          <w:rFonts w:eastAsia="Calibri" w:cs="Times New Roman"/>
          <w:szCs w:val="28"/>
          <w:lang w:val="kk-KZ"/>
        </w:rPr>
        <w:t xml:space="preserve"> </w:t>
      </w:r>
      <w:r>
        <w:rPr>
          <w:rFonts w:eastAsia="Calibri" w:cs="Times New Roman"/>
          <w:szCs w:val="28"/>
          <w:lang w:val="kk-KZ"/>
        </w:rPr>
        <w:t>ПКІҚҚ</w:t>
      </w:r>
      <w:r w:rsidRPr="005B0BCF">
        <w:rPr>
          <w:rFonts w:eastAsia="Calibri" w:cs="Times New Roman"/>
          <w:szCs w:val="28"/>
          <w:lang w:val="kk-KZ"/>
        </w:rPr>
        <w:t xml:space="preserve"> есептеу мен жобалаудың қолданыстағы әдістемелерін талдау;</w:t>
      </w:r>
    </w:p>
    <w:p w:rsidR="005B0BCF" w:rsidRPr="005B0BCF" w:rsidRDefault="005B0BCF" w:rsidP="005B0BCF">
      <w:pPr>
        <w:ind w:firstLine="709"/>
        <w:jc w:val="both"/>
        <w:rPr>
          <w:rFonts w:eastAsia="Calibri" w:cs="Times New Roman"/>
          <w:szCs w:val="28"/>
          <w:lang w:val="kk-KZ"/>
        </w:rPr>
      </w:pPr>
      <w:r w:rsidRPr="005B0BCF">
        <w:rPr>
          <w:rFonts w:eastAsia="Calibri" w:cs="Times New Roman"/>
          <w:szCs w:val="28"/>
          <w:lang w:val="kk-KZ"/>
        </w:rPr>
        <w:t xml:space="preserve">- </w:t>
      </w:r>
      <w:r>
        <w:rPr>
          <w:rFonts w:eastAsia="Calibri" w:cs="Times New Roman"/>
          <w:szCs w:val="28"/>
          <w:lang w:val="kk-KZ"/>
        </w:rPr>
        <w:t>б</w:t>
      </w:r>
      <w:r w:rsidRPr="005B0BCF">
        <w:rPr>
          <w:rFonts w:eastAsia="Calibri" w:cs="Times New Roman"/>
          <w:szCs w:val="28"/>
          <w:lang w:val="kk-KZ"/>
        </w:rPr>
        <w:t xml:space="preserve">астапқы параметрлерді таңдау және негіздеу және "электромеханикалық жетек – ауыр ротор" жүйесінде </w:t>
      </w:r>
      <w:r>
        <w:rPr>
          <w:rFonts w:eastAsia="Calibri" w:cs="Times New Roman"/>
          <w:szCs w:val="28"/>
          <w:lang w:val="kk-KZ"/>
        </w:rPr>
        <w:t>ПКІҚҚ</w:t>
      </w:r>
      <w:r w:rsidRPr="005B0BCF">
        <w:rPr>
          <w:rFonts w:eastAsia="Calibri" w:cs="Times New Roman"/>
          <w:szCs w:val="28"/>
          <w:lang w:val="kk-KZ"/>
        </w:rPr>
        <w:t xml:space="preserve"> жұмыс режимдерін есептік модельдеу әдістемесін әзірлеу, іске қосу және үдету кезеңінде іске қосу токтарының оңтайлы мәндерін қамтамасыз ету үшін оның элементтерінің ұтымды құрылымдық параметрлерін орнатуға мүмкіндік береді;</w:t>
      </w:r>
    </w:p>
    <w:p w:rsidR="005B0BCF" w:rsidRPr="005B0BCF" w:rsidRDefault="005B0BCF" w:rsidP="005B0BCF">
      <w:pPr>
        <w:ind w:firstLine="709"/>
        <w:jc w:val="both"/>
        <w:rPr>
          <w:rFonts w:eastAsia="Calibri" w:cs="Times New Roman"/>
          <w:szCs w:val="28"/>
          <w:lang w:val="kk-KZ"/>
        </w:rPr>
      </w:pPr>
      <w:r w:rsidRPr="005B0BCF">
        <w:rPr>
          <w:rFonts w:eastAsia="Calibri" w:cs="Times New Roman"/>
          <w:szCs w:val="28"/>
          <w:lang w:val="kk-KZ"/>
        </w:rPr>
        <w:t xml:space="preserve">- компьютерлік модельдеуді қолдана отырып, штаттық электромеханикалық жетек құрамындағы жұмысты имитациялай отырып, </w:t>
      </w:r>
      <w:r>
        <w:rPr>
          <w:rFonts w:eastAsia="Calibri" w:cs="Times New Roman"/>
          <w:szCs w:val="28"/>
          <w:lang w:val="kk-KZ"/>
        </w:rPr>
        <w:t>ПКІҚҚ</w:t>
      </w:r>
      <w:r w:rsidRPr="005B0BCF">
        <w:rPr>
          <w:rFonts w:eastAsia="Calibri" w:cs="Times New Roman"/>
          <w:szCs w:val="28"/>
          <w:lang w:val="kk-KZ"/>
        </w:rPr>
        <w:t xml:space="preserve"> виртуалды моделінің жұмыс режимдеріне есептік-эксперименттік зерттеулер жүргізу;</w:t>
      </w:r>
    </w:p>
    <w:p w:rsidR="00954236" w:rsidRPr="005B0BCF" w:rsidRDefault="005B0BCF" w:rsidP="005B0BCF">
      <w:pPr>
        <w:ind w:firstLine="709"/>
        <w:jc w:val="both"/>
        <w:rPr>
          <w:rFonts w:eastAsia="Calibri" w:cs="Times New Roman"/>
          <w:szCs w:val="28"/>
          <w:lang w:val="kk-KZ"/>
        </w:rPr>
      </w:pPr>
      <w:r w:rsidRPr="005B0BCF">
        <w:rPr>
          <w:rFonts w:eastAsia="Calibri" w:cs="Times New Roman"/>
          <w:szCs w:val="28"/>
          <w:lang w:val="kk-KZ"/>
        </w:rPr>
        <w:t xml:space="preserve">- </w:t>
      </w:r>
      <w:r>
        <w:rPr>
          <w:rFonts w:eastAsia="Calibri" w:cs="Times New Roman"/>
          <w:szCs w:val="28"/>
          <w:lang w:val="kk-KZ"/>
        </w:rPr>
        <w:t>ПКІҚҚ</w:t>
      </w:r>
      <w:r w:rsidRPr="005B0BCF">
        <w:rPr>
          <w:rFonts w:eastAsia="Calibri" w:cs="Times New Roman"/>
          <w:szCs w:val="28"/>
          <w:lang w:val="kk-KZ"/>
        </w:rPr>
        <w:t xml:space="preserve"> элементтерінің құрылысын негіздеу және таңдау. Стендтік жағдайларда оның тиімділігін бағалау;</w:t>
      </w:r>
    </w:p>
    <w:p w:rsidR="00954236" w:rsidRPr="00095533" w:rsidRDefault="005B0BCF" w:rsidP="00954236">
      <w:pPr>
        <w:ind w:firstLine="709"/>
        <w:jc w:val="both"/>
        <w:rPr>
          <w:rFonts w:eastAsia="Calibri" w:cs="Times New Roman"/>
          <w:szCs w:val="28"/>
          <w:lang w:val="kk-KZ"/>
        </w:rPr>
      </w:pPr>
      <w:r w:rsidRPr="005B0BCF">
        <w:rPr>
          <w:rFonts w:eastAsia="Calibri" w:cs="Times New Roman"/>
          <w:szCs w:val="28"/>
          <w:lang w:val="kk-KZ"/>
        </w:rPr>
        <w:t xml:space="preserve">- нақты жүктемелерді имитациялай отырып, </w:t>
      </w:r>
      <w:r>
        <w:rPr>
          <w:rFonts w:eastAsia="Calibri" w:cs="Times New Roman"/>
          <w:szCs w:val="28"/>
          <w:lang w:val="kk-KZ"/>
        </w:rPr>
        <w:t>ПКІҚҚ</w:t>
      </w:r>
      <w:r w:rsidRPr="005B0BCF">
        <w:rPr>
          <w:rFonts w:eastAsia="Calibri" w:cs="Times New Roman"/>
          <w:szCs w:val="28"/>
          <w:lang w:val="kk-KZ"/>
        </w:rPr>
        <w:t xml:space="preserve"> сынауға арналған </w:t>
      </w:r>
      <w:r>
        <w:rPr>
          <w:rFonts w:eastAsia="Calibri" w:cs="Times New Roman"/>
          <w:szCs w:val="28"/>
          <w:lang w:val="kk-KZ"/>
        </w:rPr>
        <w:t>бақылау-өлшеу аспаптар (БӨА)</w:t>
      </w:r>
      <w:r w:rsidRPr="005B0BCF">
        <w:rPr>
          <w:rFonts w:eastAsia="Calibri" w:cs="Times New Roman"/>
          <w:szCs w:val="28"/>
          <w:lang w:val="kk-KZ"/>
        </w:rPr>
        <w:t xml:space="preserve"> жиынтығымен </w:t>
      </w:r>
      <w:r>
        <w:rPr>
          <w:rFonts w:eastAsia="Calibri" w:cs="Times New Roman"/>
          <w:szCs w:val="28"/>
          <w:lang w:val="kk-KZ"/>
        </w:rPr>
        <w:t>ПКІҚҚ</w:t>
      </w:r>
      <w:r w:rsidRPr="005B0BCF">
        <w:rPr>
          <w:rFonts w:eastAsia="Calibri" w:cs="Times New Roman"/>
          <w:szCs w:val="28"/>
          <w:lang w:val="kk-KZ"/>
        </w:rPr>
        <w:t xml:space="preserve"> және сынақ стендінің қолданыстағы модельдерін техникалық пысықтау және дайындау;</w:t>
      </w:r>
    </w:p>
    <w:p w:rsidR="005B0BCF" w:rsidRPr="005B0BCF" w:rsidRDefault="005B0BCF" w:rsidP="005B0BCF">
      <w:pPr>
        <w:ind w:firstLine="709"/>
        <w:jc w:val="both"/>
        <w:rPr>
          <w:rFonts w:eastAsia="Calibri" w:cs="Times New Roman"/>
          <w:szCs w:val="28"/>
          <w:lang w:val="kk-KZ"/>
        </w:rPr>
      </w:pPr>
      <w:r w:rsidRPr="005B0BCF">
        <w:rPr>
          <w:rFonts w:eastAsia="Calibri" w:cs="Times New Roman"/>
          <w:szCs w:val="28"/>
          <w:lang w:val="kk-KZ"/>
        </w:rPr>
        <w:t xml:space="preserve">- штаттық жетек құрамында </w:t>
      </w:r>
      <w:r>
        <w:rPr>
          <w:rFonts w:eastAsia="Calibri" w:cs="Times New Roman"/>
          <w:szCs w:val="28"/>
          <w:lang w:val="kk-KZ"/>
        </w:rPr>
        <w:t>ПКІҚҚ</w:t>
      </w:r>
      <w:r w:rsidRPr="005B0BCF">
        <w:rPr>
          <w:rFonts w:eastAsia="Calibri" w:cs="Times New Roman"/>
          <w:szCs w:val="28"/>
          <w:lang w:val="kk-KZ"/>
        </w:rPr>
        <w:t xml:space="preserve"> стендтік сынақтарын жүргізу, оның тиімділігін бағалау және нақты жүктемелерді имитациялау әдістемесінің барабарлығын тексеру;</w:t>
      </w:r>
    </w:p>
    <w:p w:rsidR="00954236" w:rsidRPr="005B0BCF" w:rsidRDefault="005B0BCF" w:rsidP="005B0BCF">
      <w:pPr>
        <w:ind w:firstLine="709"/>
        <w:jc w:val="both"/>
        <w:rPr>
          <w:szCs w:val="28"/>
          <w:lang w:val="kk-KZ"/>
        </w:rPr>
      </w:pPr>
      <w:r w:rsidRPr="005B0BCF">
        <w:rPr>
          <w:rFonts w:eastAsia="Calibri" w:cs="Times New Roman"/>
          <w:szCs w:val="28"/>
          <w:lang w:val="kk-KZ"/>
        </w:rPr>
        <w:t xml:space="preserve">- стенд жағдайында </w:t>
      </w:r>
      <w:r>
        <w:rPr>
          <w:rFonts w:eastAsia="Calibri" w:cs="Times New Roman"/>
          <w:szCs w:val="28"/>
          <w:lang w:val="kk-KZ"/>
        </w:rPr>
        <w:t>ПКІҚҚ</w:t>
      </w:r>
      <w:r w:rsidRPr="005B0BCF">
        <w:rPr>
          <w:rFonts w:eastAsia="Calibri" w:cs="Times New Roman"/>
          <w:szCs w:val="28"/>
          <w:lang w:val="kk-KZ"/>
        </w:rPr>
        <w:t xml:space="preserve"> жұмыс режимдерін есептік модельдеу әдістемесінің параметрлерін нақтылау және </w:t>
      </w:r>
      <w:r>
        <w:rPr>
          <w:rFonts w:eastAsia="Calibri" w:cs="Times New Roman"/>
          <w:szCs w:val="28"/>
          <w:lang w:val="kk-KZ"/>
        </w:rPr>
        <w:t>ПКІҚҚ</w:t>
      </w:r>
      <w:r w:rsidRPr="005B0BCF">
        <w:rPr>
          <w:rFonts w:eastAsia="Calibri" w:cs="Times New Roman"/>
          <w:szCs w:val="28"/>
          <w:lang w:val="kk-KZ"/>
        </w:rPr>
        <w:t xml:space="preserve"> өнеркәсіптік конструкцияларын жобалау және дайындау бойынша практикалық ұсыныстарды </w:t>
      </w:r>
      <w:r w:rsidRPr="005B0BCF">
        <w:rPr>
          <w:rFonts w:eastAsia="Calibri" w:cs="Times New Roman"/>
          <w:szCs w:val="28"/>
          <w:lang w:val="kk-KZ"/>
        </w:rPr>
        <w:lastRenderedPageBreak/>
        <w:t>әзірлеу арқылы эксперименттік зерттеулердің нәтижелерін талдау және жалпылау.</w:t>
      </w:r>
    </w:p>
    <w:p w:rsidR="00F12832" w:rsidRPr="00F12832" w:rsidRDefault="00F12832" w:rsidP="00F12832">
      <w:pPr>
        <w:ind w:firstLine="709"/>
        <w:jc w:val="both"/>
        <w:rPr>
          <w:rFonts w:eastAsia="Calibri" w:cs="Times New Roman"/>
          <w:bCs/>
          <w:szCs w:val="28"/>
          <w:lang w:val="kk-KZ"/>
        </w:rPr>
      </w:pPr>
      <w:r w:rsidRPr="00F12832">
        <w:rPr>
          <w:rFonts w:eastAsia="Calibri" w:cs="Times New Roman"/>
          <w:bCs/>
          <w:i/>
          <w:szCs w:val="28"/>
          <w:lang w:val="kk-KZ"/>
        </w:rPr>
        <w:t xml:space="preserve">Зерттеу әдістері. </w:t>
      </w:r>
      <w:r w:rsidRPr="00F12832">
        <w:rPr>
          <w:rFonts w:eastAsia="Calibri" w:cs="Times New Roman"/>
          <w:bCs/>
          <w:szCs w:val="28"/>
          <w:lang w:val="kk-KZ"/>
        </w:rPr>
        <w:t xml:space="preserve">Диссертациялық зерттеулердің әдіснамалық негізі қолданбалы механика мен Электротехниканың іргелі заңдарына негізделген аналитикалық және есептеу-эксперименттік зерттеулер болып табылады.  </w:t>
      </w:r>
    </w:p>
    <w:p w:rsidR="00954236" w:rsidRPr="00F12832" w:rsidRDefault="00F12832" w:rsidP="00F12832">
      <w:pPr>
        <w:ind w:firstLine="709"/>
        <w:jc w:val="both"/>
        <w:rPr>
          <w:rFonts w:eastAsia="Calibri" w:cs="Times New Roman"/>
          <w:bCs/>
          <w:szCs w:val="28"/>
          <w:lang w:val="kk-KZ"/>
        </w:rPr>
      </w:pPr>
      <w:r w:rsidRPr="00F12832">
        <w:rPr>
          <w:rFonts w:eastAsia="Calibri" w:cs="Times New Roman"/>
          <w:bCs/>
          <w:szCs w:val="28"/>
          <w:lang w:val="kk-KZ"/>
        </w:rPr>
        <w:t xml:space="preserve">Негізгі әдістер ретінде қолданылды: Қолданбалы компьютерлік бағдарламаларды қолдана отырып математикалық модельдеу және олардың нәтижелерін </w:t>
      </w:r>
      <w:r>
        <w:rPr>
          <w:rFonts w:eastAsia="Calibri" w:cs="Times New Roman"/>
          <w:bCs/>
          <w:szCs w:val="28"/>
          <w:lang w:val="kk-KZ"/>
        </w:rPr>
        <w:t>ПКІҚҚ</w:t>
      </w:r>
      <w:r w:rsidRPr="00F12832">
        <w:rPr>
          <w:rFonts w:eastAsia="Calibri" w:cs="Times New Roman"/>
          <w:bCs/>
          <w:szCs w:val="28"/>
          <w:lang w:val="kk-KZ"/>
        </w:rPr>
        <w:t xml:space="preserve"> заттай үлгілеріндегі стендтік эксперименттік зерттеулердің нәтижелерімен салыстыру.</w:t>
      </w:r>
      <w:r w:rsidR="00954236" w:rsidRPr="00F12832">
        <w:rPr>
          <w:rFonts w:eastAsia="Calibri" w:cs="Times New Roman"/>
          <w:bCs/>
          <w:szCs w:val="28"/>
          <w:lang w:val="kk-KZ"/>
        </w:rPr>
        <w:t xml:space="preserve">   </w:t>
      </w:r>
    </w:p>
    <w:p w:rsidR="00954236" w:rsidRPr="00F12832" w:rsidRDefault="00F12832" w:rsidP="00954236">
      <w:pPr>
        <w:ind w:firstLine="709"/>
        <w:jc w:val="both"/>
        <w:rPr>
          <w:rFonts w:eastAsia="Calibri" w:cs="Times New Roman"/>
          <w:b/>
          <w:bCs/>
          <w:szCs w:val="28"/>
          <w:lang w:val="kk-KZ"/>
        </w:rPr>
      </w:pPr>
      <w:r w:rsidRPr="00F12832">
        <w:rPr>
          <w:rFonts w:eastAsia="Calibri" w:cs="Times New Roman"/>
          <w:bCs/>
          <w:i/>
          <w:szCs w:val="28"/>
          <w:lang w:val="kk-KZ"/>
        </w:rPr>
        <w:t xml:space="preserve">Қорғауға шығарылатын негізгі ғылыми ережелер. </w:t>
      </w:r>
      <w:r w:rsidRPr="00F12832">
        <w:rPr>
          <w:rFonts w:eastAsia="Calibri" w:cs="Times New Roman"/>
          <w:bCs/>
          <w:szCs w:val="28"/>
          <w:lang w:val="kk-KZ"/>
        </w:rPr>
        <w:t>Қорғауға мынадай ережелер шығарылады:</w:t>
      </w:r>
    </w:p>
    <w:p w:rsidR="00E258B0" w:rsidRPr="00E258B0" w:rsidRDefault="00E258B0" w:rsidP="00E258B0">
      <w:pPr>
        <w:tabs>
          <w:tab w:val="left" w:pos="993"/>
        </w:tabs>
        <w:spacing w:after="160" w:line="259" w:lineRule="auto"/>
        <w:ind w:firstLine="709"/>
        <w:contextualSpacing/>
        <w:jc w:val="both"/>
        <w:rPr>
          <w:rFonts w:eastAsia="Calibri" w:cs="Times New Roman"/>
          <w:bCs/>
          <w:szCs w:val="28"/>
          <w:lang w:val="kk-KZ"/>
        </w:rPr>
      </w:pPr>
      <w:r w:rsidRPr="00E258B0">
        <w:rPr>
          <w:rFonts w:eastAsia="Calibri" w:cs="Times New Roman"/>
          <w:bCs/>
          <w:szCs w:val="28"/>
          <w:lang w:val="kk-KZ"/>
        </w:rPr>
        <w:t>1) ауыр роторлы технологиялық машиналардың штаттық жетектерінің энергия тиімділігі мен сенімділігін арттыру тәсілдері инвариантты</w:t>
      </w:r>
      <w:r w:rsidR="00893574">
        <w:rPr>
          <w:rFonts w:eastAsia="Calibri" w:cs="Times New Roman"/>
          <w:bCs/>
          <w:szCs w:val="28"/>
          <w:lang w:val="kk-KZ"/>
        </w:rPr>
        <w:t xml:space="preserve"> </w:t>
      </w:r>
      <w:r w:rsidR="00893574" w:rsidRPr="00E258B0">
        <w:rPr>
          <w:rFonts w:eastAsia="Calibri" w:cs="Times New Roman"/>
          <w:bCs/>
          <w:szCs w:val="28"/>
          <w:lang w:val="kk-KZ"/>
        </w:rPr>
        <w:t>пневматикалық</w:t>
      </w:r>
      <w:r w:rsidRPr="00E258B0">
        <w:rPr>
          <w:rFonts w:eastAsia="Calibri" w:cs="Times New Roman"/>
          <w:bCs/>
          <w:szCs w:val="28"/>
          <w:lang w:val="kk-KZ"/>
        </w:rPr>
        <w:t xml:space="preserve"> </w:t>
      </w:r>
      <w:r w:rsidR="00893574" w:rsidRPr="00E258B0">
        <w:rPr>
          <w:rFonts w:eastAsia="Calibri" w:cs="Times New Roman"/>
          <w:bCs/>
          <w:szCs w:val="28"/>
          <w:lang w:val="kk-KZ"/>
        </w:rPr>
        <w:t xml:space="preserve">көмекші </w:t>
      </w:r>
      <w:r w:rsidRPr="00E258B0">
        <w:rPr>
          <w:rFonts w:eastAsia="Calibri" w:cs="Times New Roman"/>
          <w:bCs/>
          <w:szCs w:val="28"/>
          <w:lang w:val="kk-KZ"/>
        </w:rPr>
        <w:t>іске қосу- құрылғыларды (</w:t>
      </w:r>
      <w:r w:rsidR="00893574">
        <w:rPr>
          <w:rFonts w:eastAsia="Calibri" w:cs="Times New Roman"/>
          <w:bCs/>
          <w:szCs w:val="28"/>
          <w:lang w:val="kk-KZ"/>
        </w:rPr>
        <w:t>ПКІҚҚ</w:t>
      </w:r>
      <w:r w:rsidRPr="00E258B0">
        <w:rPr>
          <w:rFonts w:eastAsia="Calibri" w:cs="Times New Roman"/>
          <w:bCs/>
          <w:szCs w:val="28"/>
          <w:lang w:val="kk-KZ"/>
        </w:rPr>
        <w:t>) қолдану арқылы қол жеткізуге болады, осы құрылғыларды алдын ала іске қосу саңылауларды таңдауға, штаттық жетектің механикалық берілістеріндегі соққы жүктемелерін болдырмауға, ротордың тірек тораптарындағы тыныштық үйкелісін еңсеруге және осылайша орамалардағы іске қосу токтарын айтарлықтай төмендетуге мүмкіндік береді электр қозғалтқышы.</w:t>
      </w:r>
    </w:p>
    <w:p w:rsidR="00E258B0" w:rsidRPr="00E258B0" w:rsidRDefault="00E258B0" w:rsidP="00E258B0">
      <w:pPr>
        <w:tabs>
          <w:tab w:val="left" w:pos="993"/>
        </w:tabs>
        <w:spacing w:after="160" w:line="259" w:lineRule="auto"/>
        <w:ind w:firstLine="709"/>
        <w:contextualSpacing/>
        <w:jc w:val="both"/>
        <w:rPr>
          <w:rFonts w:eastAsia="Calibri" w:cs="Times New Roman"/>
          <w:bCs/>
          <w:szCs w:val="28"/>
          <w:lang w:val="kk-KZ"/>
        </w:rPr>
      </w:pPr>
      <w:r w:rsidRPr="00E258B0">
        <w:rPr>
          <w:rFonts w:eastAsia="Calibri" w:cs="Times New Roman"/>
          <w:bCs/>
          <w:szCs w:val="28"/>
          <w:lang w:val="kk-KZ"/>
        </w:rPr>
        <w:t xml:space="preserve">2) штаттық жетек құрамындағы </w:t>
      </w:r>
      <w:r w:rsidR="00893574">
        <w:rPr>
          <w:rFonts w:eastAsia="Calibri" w:cs="Times New Roman"/>
          <w:bCs/>
          <w:szCs w:val="28"/>
          <w:lang w:val="kk-KZ"/>
        </w:rPr>
        <w:t>ПКІҚҚ</w:t>
      </w:r>
      <w:r w:rsidRPr="00E258B0">
        <w:rPr>
          <w:rFonts w:eastAsia="Calibri" w:cs="Times New Roman"/>
          <w:bCs/>
          <w:szCs w:val="28"/>
          <w:lang w:val="kk-KZ"/>
        </w:rPr>
        <w:t xml:space="preserve"> жұмыс режимдерін есептік модельдеу әдістемесі және оның дұрыстығын тексеру бойынша кешенді теориялық және эксперименттік зерттеулердің нәтижелері нақтыланады. </w:t>
      </w:r>
    </w:p>
    <w:p w:rsidR="00954236" w:rsidRPr="00B027F7" w:rsidRDefault="00E258B0" w:rsidP="00E258B0">
      <w:pPr>
        <w:tabs>
          <w:tab w:val="left" w:pos="993"/>
        </w:tabs>
        <w:spacing w:after="160" w:line="259" w:lineRule="auto"/>
        <w:ind w:firstLine="709"/>
        <w:contextualSpacing/>
        <w:jc w:val="both"/>
        <w:rPr>
          <w:rFonts w:eastAsia="Calibri" w:cs="Times New Roman"/>
          <w:bCs/>
          <w:szCs w:val="28"/>
          <w:lang w:val="kk-KZ"/>
        </w:rPr>
      </w:pPr>
      <w:r w:rsidRPr="00E258B0">
        <w:rPr>
          <w:rFonts w:eastAsia="Calibri" w:cs="Times New Roman"/>
          <w:bCs/>
          <w:szCs w:val="28"/>
          <w:lang w:val="kk-KZ"/>
        </w:rPr>
        <w:t>3) ауыр роторлы технологиялық машиналардың энергия тиімділігін арттыру үшін іске қосу-көмекші құрылғыларды қолдану бойынша практикалық ұсынымдар.</w:t>
      </w:r>
    </w:p>
    <w:p w:rsidR="00954236" w:rsidRPr="00C75D03" w:rsidRDefault="00893574" w:rsidP="00954236">
      <w:pPr>
        <w:ind w:firstLine="709"/>
        <w:jc w:val="both"/>
        <w:rPr>
          <w:rFonts w:eastAsia="Calibri" w:cs="Times New Roman"/>
          <w:bCs/>
          <w:i/>
          <w:szCs w:val="28"/>
          <w:lang w:val="kk-KZ"/>
        </w:rPr>
      </w:pPr>
      <w:r w:rsidRPr="00893574">
        <w:rPr>
          <w:rFonts w:eastAsia="Calibri" w:cs="Times New Roman"/>
          <w:bCs/>
          <w:i/>
          <w:szCs w:val="28"/>
          <w:lang w:val="kk-KZ"/>
        </w:rPr>
        <w:t>Жұмыстың ғылыми жаңалығы:</w:t>
      </w:r>
    </w:p>
    <w:p w:rsidR="00893574" w:rsidRPr="00893574" w:rsidRDefault="00893574" w:rsidP="00893574">
      <w:pPr>
        <w:tabs>
          <w:tab w:val="left" w:pos="993"/>
        </w:tabs>
        <w:spacing w:after="160" w:line="259" w:lineRule="auto"/>
        <w:ind w:firstLine="709"/>
        <w:contextualSpacing/>
        <w:jc w:val="both"/>
        <w:rPr>
          <w:rFonts w:eastAsia="Calibri" w:cs="Times New Roman"/>
          <w:bCs/>
          <w:szCs w:val="28"/>
          <w:lang w:val="kk-KZ"/>
        </w:rPr>
      </w:pPr>
      <w:r w:rsidRPr="00893574">
        <w:rPr>
          <w:rFonts w:eastAsia="Calibri" w:cs="Times New Roman"/>
          <w:bCs/>
          <w:szCs w:val="28"/>
          <w:lang w:val="kk-KZ"/>
        </w:rPr>
        <w:t>1) эксперименттік зерттеулерде электромеханикалықтан айырмашылығы штаттық жетектердің құрамында іске қосу-көмекші пневматикалық құрылғыларды қолдану іске қосу токтарын екі есе төмендетуге (номиналды</w:t>
      </w:r>
      <w:r>
        <w:rPr>
          <w:rFonts w:eastAsia="Calibri" w:cs="Times New Roman"/>
          <w:bCs/>
          <w:szCs w:val="28"/>
          <w:lang w:val="kk-KZ"/>
        </w:rPr>
        <w:t xml:space="preserve"> тоққа</w:t>
      </w:r>
      <w:r w:rsidRPr="00893574">
        <w:rPr>
          <w:rFonts w:eastAsia="Calibri" w:cs="Times New Roman"/>
          <w:bCs/>
          <w:szCs w:val="28"/>
          <w:lang w:val="kk-KZ"/>
        </w:rPr>
        <w:t xml:space="preserve"> дейін – белгіленген режимде) және сол арқылы олардың сенімділігін едәуір арттыруға мүмкіндік беретіні анықталды.</w:t>
      </w:r>
    </w:p>
    <w:p w:rsidR="00893574" w:rsidRPr="00893574" w:rsidRDefault="00893574" w:rsidP="00893574">
      <w:pPr>
        <w:tabs>
          <w:tab w:val="left" w:pos="993"/>
        </w:tabs>
        <w:spacing w:after="160" w:line="259" w:lineRule="auto"/>
        <w:ind w:firstLine="709"/>
        <w:contextualSpacing/>
        <w:jc w:val="both"/>
        <w:rPr>
          <w:rFonts w:eastAsia="Calibri" w:cs="Times New Roman"/>
          <w:bCs/>
          <w:szCs w:val="28"/>
          <w:lang w:val="kk-KZ"/>
        </w:rPr>
      </w:pPr>
      <w:r w:rsidRPr="00893574">
        <w:rPr>
          <w:rFonts w:eastAsia="Calibri" w:cs="Times New Roman"/>
          <w:bCs/>
          <w:szCs w:val="28"/>
          <w:lang w:val="kk-KZ"/>
        </w:rPr>
        <w:t xml:space="preserve">2) іске қосу токтарын барынша азайтуға мүмкіндік беретін пневматикалық камералық іске қосу құрылғысының жылжымалы траекториясындағы негізгі жетекті іске қосу нүктесінің әсерін бағалаудың өзіндік әдістемесі әзірленді .  </w:t>
      </w:r>
    </w:p>
    <w:p w:rsidR="00954236" w:rsidRPr="00E66324" w:rsidRDefault="00893574" w:rsidP="00893574">
      <w:pPr>
        <w:tabs>
          <w:tab w:val="left" w:pos="993"/>
        </w:tabs>
        <w:spacing w:after="160" w:line="259" w:lineRule="auto"/>
        <w:ind w:firstLine="709"/>
        <w:contextualSpacing/>
        <w:jc w:val="both"/>
        <w:rPr>
          <w:rFonts w:eastAsia="Calibri" w:cs="Times New Roman"/>
          <w:bCs/>
          <w:szCs w:val="28"/>
          <w:lang w:val="kk-KZ"/>
        </w:rPr>
      </w:pPr>
      <w:r w:rsidRPr="00893574">
        <w:rPr>
          <w:rFonts w:eastAsia="Calibri" w:cs="Times New Roman"/>
          <w:bCs/>
          <w:szCs w:val="28"/>
          <w:lang w:val="kk-KZ"/>
        </w:rPr>
        <w:t>3) Есептеу-эксперименттік зерттеулермен цехтық пневматикалық магистральдарда төмен қысым жағдайында іске қосу-көмекші құрылғыны қосымша жарақтандыру және тіпті оның болмауы (мобильді іске қосу) үшін пневматикалық аккумулятордың (ресивердің) параметрлері белгіленген.</w:t>
      </w:r>
    </w:p>
    <w:p w:rsidR="00954236" w:rsidRPr="00C75D03" w:rsidRDefault="00893574" w:rsidP="00954236">
      <w:pPr>
        <w:tabs>
          <w:tab w:val="left" w:pos="993"/>
        </w:tabs>
        <w:ind w:firstLine="709"/>
        <w:contextualSpacing/>
        <w:jc w:val="both"/>
        <w:rPr>
          <w:rFonts w:eastAsia="Calibri" w:cs="Times New Roman"/>
          <w:bCs/>
          <w:i/>
          <w:szCs w:val="28"/>
          <w:lang w:val="kk-KZ"/>
        </w:rPr>
      </w:pPr>
      <w:r w:rsidRPr="00893574">
        <w:rPr>
          <w:rFonts w:eastAsia="Calibri" w:cs="Times New Roman"/>
          <w:bCs/>
          <w:i/>
          <w:szCs w:val="28"/>
          <w:lang w:val="kk-KZ"/>
        </w:rPr>
        <w:t>Зерттеудің практикалық маңыздылығы:</w:t>
      </w:r>
      <w:r w:rsidR="00954236" w:rsidRPr="00C75D03">
        <w:rPr>
          <w:rFonts w:eastAsia="Calibri" w:cs="Times New Roman"/>
          <w:bCs/>
          <w:i/>
          <w:szCs w:val="28"/>
          <w:lang w:val="kk-KZ"/>
        </w:rPr>
        <w:t xml:space="preserve"> </w:t>
      </w:r>
    </w:p>
    <w:p w:rsidR="00893574" w:rsidRPr="00893574" w:rsidRDefault="00893574" w:rsidP="00893574">
      <w:pPr>
        <w:ind w:firstLine="709"/>
        <w:jc w:val="both"/>
        <w:rPr>
          <w:rFonts w:eastAsia="Calibri" w:cs="Times New Roman"/>
          <w:szCs w:val="28"/>
          <w:lang w:val="kk-KZ"/>
        </w:rPr>
      </w:pPr>
      <w:r w:rsidRPr="00893574">
        <w:rPr>
          <w:rFonts w:eastAsia="Calibri" w:cs="Times New Roman"/>
          <w:szCs w:val="28"/>
          <w:lang w:val="kk-KZ"/>
        </w:rPr>
        <w:t xml:space="preserve">1) ауыр роторлы технологиялық машиналардың стандартты (штаттық) жетектерін жарақтандыру үшін іске қосу-көмекші құрылғыларды қолданудың </w:t>
      </w:r>
      <w:r w:rsidRPr="00893574">
        <w:rPr>
          <w:rFonts w:eastAsia="Calibri" w:cs="Times New Roman"/>
          <w:szCs w:val="28"/>
          <w:lang w:val="kk-KZ"/>
        </w:rPr>
        <w:lastRenderedPageBreak/>
        <w:t xml:space="preserve">тиімділігін арттырудың практикалық мүмкіндігі теориялық және эксперименттік түрде расталды. </w:t>
      </w:r>
    </w:p>
    <w:p w:rsidR="00893574" w:rsidRPr="00893574" w:rsidRDefault="00893574" w:rsidP="00893574">
      <w:pPr>
        <w:ind w:firstLine="709"/>
        <w:jc w:val="both"/>
        <w:rPr>
          <w:rFonts w:eastAsia="Calibri" w:cs="Times New Roman"/>
          <w:szCs w:val="28"/>
          <w:lang w:val="kk-KZ"/>
        </w:rPr>
      </w:pPr>
      <w:r w:rsidRPr="00893574">
        <w:rPr>
          <w:rFonts w:eastAsia="Calibri" w:cs="Times New Roman"/>
          <w:szCs w:val="28"/>
          <w:lang w:val="kk-KZ"/>
        </w:rPr>
        <w:t>2) мыналарды бағалау үшін бірегей эксперименттік стендтер әзірленді және жасалды: жүйелердің әртүрлі нұсқаларының жылжу күші мен параметрлері; жазық және сына камералық қабықшалардың қозғалыс циклограммасының айналу моменттері мен параметрлері.</w:t>
      </w:r>
    </w:p>
    <w:p w:rsidR="00954236" w:rsidRDefault="00893574" w:rsidP="00893574">
      <w:pPr>
        <w:ind w:firstLine="709"/>
        <w:jc w:val="both"/>
        <w:rPr>
          <w:rFonts w:eastAsia="Calibri" w:cs="Times New Roman"/>
          <w:szCs w:val="28"/>
          <w:lang w:val="kk-KZ"/>
        </w:rPr>
      </w:pPr>
      <w:r w:rsidRPr="00893574">
        <w:rPr>
          <w:rFonts w:eastAsia="Calibri" w:cs="Times New Roman"/>
          <w:szCs w:val="28"/>
          <w:lang w:val="kk-KZ"/>
        </w:rPr>
        <w:t>3) ауыр роторлы технологиялық машиналарға арналған іске қосу-көмекші құрылғыларды жобалау бойынша практикалық ұсынымдар әзірленді.</w:t>
      </w:r>
    </w:p>
    <w:p w:rsidR="00954236" w:rsidRPr="00893574" w:rsidRDefault="00893574" w:rsidP="00954236">
      <w:pPr>
        <w:ind w:firstLine="709"/>
        <w:jc w:val="both"/>
        <w:rPr>
          <w:rFonts w:eastAsia="Calibri" w:cs="Times New Roman"/>
          <w:szCs w:val="28"/>
          <w:lang w:val="kk-KZ"/>
        </w:rPr>
      </w:pPr>
      <w:r w:rsidRPr="00893574">
        <w:rPr>
          <w:rFonts w:eastAsia="Calibri" w:cs="Times New Roman"/>
          <w:i/>
          <w:szCs w:val="28"/>
          <w:lang w:val="kk-KZ"/>
        </w:rPr>
        <w:t>Диссертацияны метрологиялық қамтамасыз ету туралы мәліметтер</w:t>
      </w:r>
      <w:r w:rsidR="00954236" w:rsidRPr="00C75D03">
        <w:rPr>
          <w:rFonts w:eastAsia="Calibri" w:cs="Times New Roman"/>
          <w:i/>
          <w:szCs w:val="28"/>
          <w:lang w:val="kk-KZ"/>
        </w:rPr>
        <w:t>.</w:t>
      </w:r>
      <w:r w:rsidR="00954236">
        <w:rPr>
          <w:rFonts w:eastAsia="Calibri" w:cs="Times New Roman"/>
          <w:b/>
          <w:szCs w:val="28"/>
          <w:lang w:val="kk-KZ"/>
        </w:rPr>
        <w:t xml:space="preserve"> </w:t>
      </w:r>
      <w:r w:rsidRPr="00893574">
        <w:rPr>
          <w:rFonts w:eastAsia="Calibri" w:cs="Times New Roman"/>
          <w:szCs w:val="28"/>
          <w:lang w:val="kk-KZ"/>
        </w:rPr>
        <w:t>Стендтік эксперименттік зерттеулер жүргізу кезінде көрсеткіштердің дұрыстығын растайтын метрологиялық аттестаттаудан және аттестатталған аспаптармен алдын ала тарирлеуден өткен заманауи аспаптар мен өлшеу құралдары қолданылды.</w:t>
      </w:r>
    </w:p>
    <w:p w:rsidR="00893574" w:rsidRPr="00893574" w:rsidRDefault="00893574" w:rsidP="00893574">
      <w:pPr>
        <w:ind w:firstLine="709"/>
        <w:jc w:val="both"/>
        <w:rPr>
          <w:rFonts w:eastAsia="Calibri" w:cs="Times New Roman"/>
          <w:bCs/>
          <w:szCs w:val="28"/>
          <w:lang w:val="kk-KZ"/>
        </w:rPr>
      </w:pPr>
      <w:r w:rsidRPr="00893574">
        <w:rPr>
          <w:rFonts w:eastAsia="Calibri" w:cs="Times New Roman"/>
          <w:bCs/>
          <w:i/>
          <w:szCs w:val="28"/>
          <w:lang w:val="kk-KZ"/>
        </w:rPr>
        <w:t>Жұмысты апробациялау</w:t>
      </w:r>
      <w:r w:rsidR="00954236" w:rsidRPr="00C75D03">
        <w:rPr>
          <w:rFonts w:eastAsia="Calibri" w:cs="Times New Roman"/>
          <w:bCs/>
          <w:i/>
          <w:szCs w:val="28"/>
          <w:lang w:val="kk-KZ"/>
        </w:rPr>
        <w:t>.</w:t>
      </w:r>
      <w:r w:rsidR="00954236" w:rsidRPr="006D5C9C">
        <w:rPr>
          <w:rFonts w:eastAsia="Calibri" w:cs="Times New Roman"/>
          <w:b/>
          <w:bCs/>
          <w:szCs w:val="28"/>
          <w:lang w:val="kk-KZ"/>
        </w:rPr>
        <w:t xml:space="preserve"> </w:t>
      </w:r>
      <w:r w:rsidRPr="00893574">
        <w:rPr>
          <w:rFonts w:eastAsia="Calibri" w:cs="Times New Roman"/>
          <w:bCs/>
          <w:szCs w:val="28"/>
          <w:lang w:val="kk-KZ"/>
        </w:rPr>
        <w:t xml:space="preserve">Теориялық және эксперименттік зерттеулердің нәтижелері кафедраның халықаралық ғылыми-практикалық конференцияларында (соның ішінде алыс шетелде) және семинарларында баяндалды. </w:t>
      </w:r>
    </w:p>
    <w:p w:rsidR="00954236" w:rsidRPr="006D5C9C" w:rsidRDefault="00893574" w:rsidP="00893574">
      <w:pPr>
        <w:ind w:firstLine="709"/>
        <w:jc w:val="both"/>
        <w:rPr>
          <w:rFonts w:eastAsia="Calibri" w:cs="Times New Roman"/>
          <w:bCs/>
          <w:szCs w:val="28"/>
          <w:lang w:val="kk-KZ"/>
        </w:rPr>
      </w:pPr>
      <w:r w:rsidRPr="00893574">
        <w:rPr>
          <w:rFonts w:eastAsia="Calibri" w:cs="Times New Roman"/>
          <w:bCs/>
          <w:szCs w:val="28"/>
          <w:lang w:val="kk-KZ"/>
        </w:rPr>
        <w:t>Жүргізілген зерттеулердің нәтижелеріне "Алматы ауыр машина жасау зауыты" ААҚ қызығушылық танытты және олар шарттық негізде бірлескен ҒЗЖ жүргізу үшін негіз бола алады.</w:t>
      </w:r>
      <w:r w:rsidR="00954236" w:rsidRPr="00893574">
        <w:rPr>
          <w:rFonts w:eastAsia="Calibri" w:cs="Times New Roman"/>
          <w:bCs/>
          <w:szCs w:val="28"/>
          <w:lang w:val="kk-KZ"/>
        </w:rPr>
        <w:t xml:space="preserve"> </w:t>
      </w:r>
    </w:p>
    <w:p w:rsidR="00954236" w:rsidRPr="00B54F9F" w:rsidRDefault="00B54F9F" w:rsidP="00954236">
      <w:pPr>
        <w:ind w:firstLine="709"/>
        <w:jc w:val="both"/>
        <w:rPr>
          <w:rFonts w:eastAsia="Calibri" w:cs="Times New Roman"/>
          <w:bCs/>
          <w:szCs w:val="28"/>
          <w:lang w:val="kk-KZ"/>
        </w:rPr>
      </w:pPr>
      <w:r w:rsidRPr="00B54F9F">
        <w:rPr>
          <w:rFonts w:eastAsia="Calibri" w:cs="Times New Roman"/>
          <w:bCs/>
          <w:i/>
          <w:szCs w:val="28"/>
          <w:lang w:val="kk-KZ"/>
        </w:rPr>
        <w:t xml:space="preserve">Жарияланымдар. </w:t>
      </w:r>
      <w:r w:rsidRPr="00B54F9F">
        <w:rPr>
          <w:rFonts w:eastAsia="Calibri" w:cs="Times New Roman"/>
          <w:bCs/>
          <w:szCs w:val="28"/>
          <w:lang w:val="kk-KZ"/>
        </w:rPr>
        <w:t>Жұмысты орындау кезеңінде 6 ғылыми мақалалар мен баяндамалар жарияланды, оның ішінде: 3 мақала - ҒжЖБССҚЕ ұсынған рецензияланатын басылымдарда; 1 мақала - Scopus дерекқорына кіретін "ҚР ҰҒА Известиялары" Q3 квартилімен (журнал процентилі – 43) халықаралық ғылыми журналында; 2 баяндама - Халықаралық ғылыми-зерттеу практикалық конференцияларда, оның ішінде 1 шетелдік халықаралық конференцияда баяндама</w:t>
      </w:r>
      <w:r>
        <w:rPr>
          <w:rFonts w:eastAsia="Calibri" w:cs="Times New Roman"/>
          <w:bCs/>
          <w:szCs w:val="28"/>
          <w:lang w:val="kk-KZ"/>
        </w:rPr>
        <w:t xml:space="preserve"> </w:t>
      </w:r>
      <w:r w:rsidRPr="00B54F9F">
        <w:rPr>
          <w:rFonts w:eastAsia="Calibri" w:cs="Times New Roman"/>
          <w:bCs/>
          <w:szCs w:val="28"/>
          <w:lang w:val="kk-KZ"/>
        </w:rPr>
        <w:t>жарияланды.</w:t>
      </w:r>
      <w:r>
        <w:rPr>
          <w:rFonts w:eastAsia="Calibri" w:cs="Times New Roman"/>
          <w:bCs/>
          <w:szCs w:val="28"/>
          <w:lang w:val="kk-KZ"/>
        </w:rPr>
        <w:t xml:space="preserve"> </w:t>
      </w:r>
      <w:r w:rsidRPr="00B54F9F">
        <w:rPr>
          <w:rFonts w:eastAsia="Calibri" w:cs="Times New Roman"/>
          <w:bCs/>
          <w:szCs w:val="28"/>
          <w:lang w:val="kk-KZ"/>
        </w:rPr>
        <w:t>Сондай-ақ, өнертабысқа ҚР 2 патенті алынды.</w:t>
      </w:r>
    </w:p>
    <w:p w:rsidR="00B54F9F" w:rsidRPr="00B54F9F" w:rsidRDefault="00B54F9F" w:rsidP="00B54F9F">
      <w:pPr>
        <w:tabs>
          <w:tab w:val="left" w:pos="993"/>
        </w:tabs>
        <w:ind w:firstLine="709"/>
        <w:jc w:val="both"/>
        <w:rPr>
          <w:rFonts w:eastAsia="Calibri" w:cs="Times New Roman"/>
          <w:bCs/>
          <w:szCs w:val="28"/>
          <w:lang w:val="kk-KZ"/>
        </w:rPr>
      </w:pPr>
      <w:r w:rsidRPr="00B54F9F">
        <w:rPr>
          <w:rFonts w:eastAsia="Calibri" w:cs="Times New Roman"/>
          <w:bCs/>
          <w:i/>
          <w:szCs w:val="28"/>
          <w:lang w:val="kk-KZ"/>
        </w:rPr>
        <w:t xml:space="preserve">Диссертацияның құрылымы мен көлемі. </w:t>
      </w:r>
      <w:r w:rsidRPr="00B54F9F">
        <w:rPr>
          <w:rFonts w:eastAsia="Calibri" w:cs="Times New Roman"/>
          <w:bCs/>
          <w:szCs w:val="28"/>
          <w:lang w:val="kk-KZ"/>
        </w:rPr>
        <w:t>Диссертация кіріспеден, 4 бөлімнен, қорытындыдан, пайдаланылған дереккөздер тізімінен және қосымшалардан тұрады.</w:t>
      </w:r>
    </w:p>
    <w:p w:rsidR="00954236" w:rsidRPr="00B54F9F" w:rsidRDefault="00606A66" w:rsidP="00B54F9F">
      <w:pPr>
        <w:tabs>
          <w:tab w:val="left" w:pos="993"/>
        </w:tabs>
        <w:ind w:firstLine="709"/>
        <w:jc w:val="both"/>
        <w:rPr>
          <w:rFonts w:eastAsia="Calibri" w:cs="Times New Roman"/>
          <w:szCs w:val="28"/>
          <w:lang w:val="kk-KZ"/>
        </w:rPr>
      </w:pPr>
      <w:r>
        <w:rPr>
          <w:rFonts w:eastAsia="Calibri" w:cs="Times New Roman"/>
          <w:bCs/>
          <w:szCs w:val="28"/>
          <w:lang w:val="kk-KZ"/>
        </w:rPr>
        <w:t>Диссертация көлемі 127 беттік баспа мәтінін, 4 кестені, 94</w:t>
      </w:r>
      <w:r w:rsidR="00B54F9F" w:rsidRPr="00B54F9F">
        <w:rPr>
          <w:rFonts w:eastAsia="Calibri" w:cs="Times New Roman"/>
          <w:bCs/>
          <w:szCs w:val="28"/>
          <w:lang w:val="kk-KZ"/>
        </w:rPr>
        <w:t xml:space="preserve"> суретті, </w:t>
      </w:r>
      <w:r>
        <w:rPr>
          <w:rFonts w:eastAsia="Calibri" w:cs="Times New Roman"/>
          <w:bCs/>
          <w:szCs w:val="28"/>
          <w:lang w:val="kk-KZ"/>
        </w:rPr>
        <w:t>6</w:t>
      </w:r>
      <w:r w:rsidR="00B54F9F" w:rsidRPr="00B54F9F">
        <w:rPr>
          <w:rFonts w:eastAsia="Calibri" w:cs="Times New Roman"/>
          <w:bCs/>
          <w:szCs w:val="28"/>
          <w:lang w:val="kk-KZ"/>
        </w:rPr>
        <w:t>2 әдебиет тізімінің көздерін құрайды.</w:t>
      </w:r>
      <w:r w:rsidR="00954236" w:rsidRPr="00B54F9F">
        <w:rPr>
          <w:rFonts w:eastAsia="Calibri" w:cs="Times New Roman"/>
          <w:b/>
          <w:szCs w:val="28"/>
          <w:lang w:val="kk-KZ"/>
        </w:rPr>
        <w:t xml:space="preserve"> </w:t>
      </w:r>
    </w:p>
    <w:p w:rsidR="00954236" w:rsidRPr="00B54F9F" w:rsidRDefault="00954236" w:rsidP="002645B0">
      <w:pPr>
        <w:rPr>
          <w:rFonts w:eastAsia="Calibri" w:cs="Times New Roman"/>
          <w:b/>
          <w:bCs/>
          <w:szCs w:val="28"/>
          <w:lang w:val="kk-KZ"/>
        </w:rPr>
      </w:pPr>
    </w:p>
    <w:p w:rsidR="00954236" w:rsidRPr="00B54F9F" w:rsidRDefault="00954236" w:rsidP="002645B0">
      <w:pPr>
        <w:rPr>
          <w:rFonts w:eastAsia="Calibri" w:cs="Times New Roman"/>
          <w:b/>
          <w:bCs/>
          <w:szCs w:val="28"/>
          <w:lang w:val="kk-KZ"/>
        </w:rPr>
      </w:pPr>
    </w:p>
    <w:p w:rsidR="00954236" w:rsidRPr="00B54F9F" w:rsidRDefault="00954236" w:rsidP="00D81CCD">
      <w:pPr>
        <w:ind w:firstLine="709"/>
        <w:jc w:val="both"/>
        <w:rPr>
          <w:rStyle w:val="a3"/>
          <w:rFonts w:cs="Times New Roman"/>
          <w:b/>
          <w:i w:val="0"/>
          <w:szCs w:val="28"/>
          <w:bdr w:val="none" w:sz="0" w:space="0" w:color="auto" w:frame="1"/>
          <w:shd w:val="clear" w:color="auto" w:fill="FFFFFF"/>
          <w:lang w:val="kk-KZ"/>
        </w:rPr>
      </w:pPr>
      <w:r w:rsidRPr="00B54F9F">
        <w:rPr>
          <w:rStyle w:val="a3"/>
          <w:rFonts w:cs="Times New Roman"/>
          <w:b/>
          <w:i w:val="0"/>
          <w:szCs w:val="28"/>
          <w:bdr w:val="none" w:sz="0" w:space="0" w:color="auto" w:frame="1"/>
          <w:shd w:val="clear" w:color="auto" w:fill="FFFFFF"/>
          <w:lang w:val="kk-KZ"/>
        </w:rPr>
        <w:br w:type="page"/>
      </w:r>
    </w:p>
    <w:p w:rsidR="00D81CCD" w:rsidRPr="00B54F9F" w:rsidRDefault="00D81CCD" w:rsidP="00954236">
      <w:pPr>
        <w:ind w:firstLine="709"/>
        <w:jc w:val="both"/>
        <w:rPr>
          <w:rStyle w:val="a3"/>
          <w:rFonts w:cs="Times New Roman"/>
          <w:b/>
          <w:i w:val="0"/>
          <w:szCs w:val="28"/>
          <w:bdr w:val="none" w:sz="0" w:space="0" w:color="auto" w:frame="1"/>
          <w:shd w:val="clear" w:color="auto" w:fill="FFFFFF"/>
          <w:lang w:val="kk-KZ"/>
        </w:rPr>
      </w:pPr>
      <w:r w:rsidRPr="00B54F9F">
        <w:rPr>
          <w:rStyle w:val="a3"/>
          <w:rFonts w:cs="Times New Roman"/>
          <w:b/>
          <w:i w:val="0"/>
          <w:szCs w:val="28"/>
          <w:bdr w:val="none" w:sz="0" w:space="0" w:color="auto" w:frame="1"/>
          <w:shd w:val="clear" w:color="auto" w:fill="FFFFFF"/>
          <w:lang w:val="kk-KZ"/>
        </w:rPr>
        <w:lastRenderedPageBreak/>
        <w:t xml:space="preserve">1 </w:t>
      </w:r>
      <w:r w:rsidR="00B54F9F" w:rsidRPr="00B54F9F">
        <w:rPr>
          <w:rStyle w:val="a3"/>
          <w:rFonts w:cs="Times New Roman"/>
          <w:b/>
          <w:i w:val="0"/>
          <w:szCs w:val="28"/>
          <w:bdr w:val="none" w:sz="0" w:space="0" w:color="auto" w:frame="1"/>
          <w:shd w:val="clear" w:color="auto" w:fill="FFFFFF"/>
          <w:lang w:val="kk-KZ"/>
        </w:rPr>
        <w:t>Сұрақтың жай-күйі</w:t>
      </w:r>
    </w:p>
    <w:p w:rsidR="00954236" w:rsidRPr="00B54F9F" w:rsidRDefault="00954236" w:rsidP="00954236">
      <w:pPr>
        <w:ind w:firstLine="709"/>
        <w:jc w:val="both"/>
        <w:rPr>
          <w:rStyle w:val="a3"/>
          <w:rFonts w:cs="Times New Roman"/>
          <w:b/>
          <w:i w:val="0"/>
          <w:szCs w:val="28"/>
          <w:bdr w:val="none" w:sz="0" w:space="0" w:color="auto" w:frame="1"/>
          <w:shd w:val="clear" w:color="auto" w:fill="FFFFFF"/>
          <w:lang w:val="kk-KZ"/>
        </w:rPr>
      </w:pPr>
    </w:p>
    <w:p w:rsidR="00D81CCD" w:rsidRPr="00B54F9F" w:rsidRDefault="00D81CCD" w:rsidP="00954236">
      <w:pPr>
        <w:ind w:firstLine="709"/>
        <w:jc w:val="both"/>
        <w:rPr>
          <w:rStyle w:val="a3"/>
          <w:rFonts w:cs="Times New Roman"/>
          <w:b/>
          <w:i w:val="0"/>
          <w:szCs w:val="28"/>
          <w:bdr w:val="none" w:sz="0" w:space="0" w:color="auto" w:frame="1"/>
          <w:shd w:val="clear" w:color="auto" w:fill="FFFFFF"/>
          <w:lang w:val="kk-KZ"/>
        </w:rPr>
      </w:pPr>
      <w:r w:rsidRPr="00B54F9F">
        <w:rPr>
          <w:rStyle w:val="a3"/>
          <w:rFonts w:cs="Times New Roman"/>
          <w:b/>
          <w:i w:val="0"/>
          <w:szCs w:val="28"/>
          <w:bdr w:val="none" w:sz="0" w:space="0" w:color="auto" w:frame="1"/>
          <w:shd w:val="clear" w:color="auto" w:fill="FFFFFF"/>
          <w:lang w:val="kk-KZ"/>
        </w:rPr>
        <w:t xml:space="preserve">1.1 </w:t>
      </w:r>
      <w:r w:rsidR="00B54F9F" w:rsidRPr="00B54F9F">
        <w:rPr>
          <w:rStyle w:val="a3"/>
          <w:rFonts w:cs="Times New Roman"/>
          <w:b/>
          <w:i w:val="0"/>
          <w:szCs w:val="28"/>
          <w:bdr w:val="none" w:sz="0" w:space="0" w:color="auto" w:frame="1"/>
          <w:shd w:val="clear" w:color="auto" w:fill="FFFFFF"/>
          <w:lang w:val="kk-KZ"/>
        </w:rPr>
        <w:t>Сығылған ауа энергиясын қолданатын технологиялық машиналар жетектерінің қолданыстағы нұсқалары</w:t>
      </w:r>
      <w:r w:rsidR="00E23A49">
        <w:rPr>
          <w:rStyle w:val="a3"/>
          <w:rFonts w:cs="Times New Roman"/>
          <w:b/>
          <w:i w:val="0"/>
          <w:szCs w:val="28"/>
          <w:bdr w:val="none" w:sz="0" w:space="0" w:color="auto" w:frame="1"/>
          <w:shd w:val="clear" w:color="auto" w:fill="FFFFFF"/>
          <w:lang w:val="kk-KZ"/>
        </w:rPr>
        <w:t xml:space="preserve"> </w:t>
      </w:r>
      <w:r w:rsidR="00E23A49" w:rsidRPr="00E23A49">
        <w:rPr>
          <w:b/>
          <w:color w:val="000000"/>
          <w:szCs w:val="28"/>
          <w:lang w:val="kk-KZ"/>
        </w:rPr>
        <w:t>[</w:t>
      </w:r>
      <w:r w:rsidR="00504C9C">
        <w:rPr>
          <w:b/>
          <w:color w:val="000000"/>
          <w:szCs w:val="28"/>
          <w:lang w:val="kk-KZ"/>
        </w:rPr>
        <w:t>37-40</w:t>
      </w:r>
      <w:r w:rsidR="00E23A49" w:rsidRPr="00E23A49">
        <w:rPr>
          <w:b/>
          <w:color w:val="000000"/>
          <w:szCs w:val="28"/>
          <w:lang w:val="kk-KZ"/>
        </w:rPr>
        <w:t>]</w:t>
      </w:r>
    </w:p>
    <w:p w:rsidR="00954236" w:rsidRPr="00B54F9F" w:rsidRDefault="00954236" w:rsidP="00954236">
      <w:pPr>
        <w:ind w:firstLine="709"/>
        <w:jc w:val="both"/>
        <w:rPr>
          <w:rStyle w:val="a3"/>
          <w:rFonts w:cs="Times New Roman"/>
          <w:b/>
          <w:i w:val="0"/>
          <w:szCs w:val="28"/>
          <w:bdr w:val="none" w:sz="0" w:space="0" w:color="auto" w:frame="1"/>
          <w:shd w:val="clear" w:color="auto" w:fill="FFFFFF"/>
          <w:lang w:val="kk-KZ"/>
        </w:rPr>
      </w:pPr>
    </w:p>
    <w:p w:rsidR="00B54F9F" w:rsidRPr="00B54F9F" w:rsidRDefault="00B54F9F" w:rsidP="00B54F9F">
      <w:pPr>
        <w:ind w:firstLine="709"/>
        <w:jc w:val="both"/>
        <w:rPr>
          <w:szCs w:val="28"/>
          <w:lang w:val="kk-KZ"/>
        </w:rPr>
      </w:pPr>
      <w:r w:rsidRPr="00B54F9F">
        <w:rPr>
          <w:szCs w:val="28"/>
          <w:lang w:val="kk-KZ"/>
        </w:rPr>
        <w:t>Металлургиялық машиналар мен қондырғыларда пневматикалық жетектер кеңінен қолданылды, сығылған ауада жұмыс істейді немесе вакуумдық, онда қозғаушы күш ат</w:t>
      </w:r>
      <w:r w:rsidR="00E23A49">
        <w:rPr>
          <w:szCs w:val="28"/>
          <w:lang w:val="kk-KZ"/>
        </w:rPr>
        <w:t>мосфералық қысым болып табылады</w:t>
      </w:r>
      <w:r w:rsidRPr="00B54F9F">
        <w:rPr>
          <w:szCs w:val="28"/>
          <w:lang w:val="kk-KZ"/>
        </w:rPr>
        <w:t>.</w:t>
      </w:r>
    </w:p>
    <w:p w:rsidR="00B54F9F" w:rsidRPr="00B54F9F" w:rsidRDefault="00B54F9F" w:rsidP="00B54F9F">
      <w:pPr>
        <w:ind w:firstLine="709"/>
        <w:jc w:val="both"/>
        <w:rPr>
          <w:szCs w:val="28"/>
          <w:lang w:val="kk-KZ"/>
        </w:rPr>
      </w:pPr>
      <w:r w:rsidRPr="00B54F9F">
        <w:rPr>
          <w:szCs w:val="28"/>
          <w:lang w:val="kk-KZ"/>
        </w:rPr>
        <w:t xml:space="preserve">Сығылған ауамен жұмыс істейтін пневматикалық механизмдердің жұмысы ауаның кеңеюіне байланысты цилиндрдегі поршеньді жылжытудың ауыспалы жылдамдығымен сипатталады, сондықтан механизмдердің бұл түрі негізінен құл буынының жылдамдығының өзгеру заңы маңызды емес жағдайларда қолданылады, яғни.оны белгілі бір уақыт аралығында белгілі бір мөлшерде жылжыту қажет. </w:t>
      </w:r>
    </w:p>
    <w:p w:rsidR="00954ECA" w:rsidRPr="00513AFD" w:rsidRDefault="00B54F9F" w:rsidP="00B54F9F">
      <w:pPr>
        <w:ind w:firstLine="709"/>
        <w:jc w:val="both"/>
        <w:rPr>
          <w:szCs w:val="28"/>
          <w:lang w:val="kk-KZ"/>
        </w:rPr>
      </w:pPr>
      <w:r w:rsidRPr="00513AFD">
        <w:rPr>
          <w:szCs w:val="28"/>
          <w:lang w:val="kk-KZ"/>
        </w:rPr>
        <w:t>Металлургиялық машиналардың ең көп таралған пневматикалық механизмдері-иінді рокер механизмдері, тербелмелі цилиндрлері бар рокер механизмдері және трансляциялық механизмдер.</w:t>
      </w:r>
      <w:r w:rsidR="00954ECA" w:rsidRPr="00513AFD">
        <w:rPr>
          <w:szCs w:val="28"/>
          <w:lang w:val="kk-KZ"/>
        </w:rPr>
        <w:t xml:space="preserve"> </w:t>
      </w:r>
    </w:p>
    <w:p w:rsidR="0026164E" w:rsidRPr="00513AFD" w:rsidRDefault="0026164E" w:rsidP="0026164E">
      <w:pPr>
        <w:ind w:firstLine="709"/>
        <w:jc w:val="both"/>
        <w:rPr>
          <w:szCs w:val="28"/>
          <w:lang w:val="kk-KZ"/>
        </w:rPr>
      </w:pPr>
      <w:r w:rsidRPr="00513AFD">
        <w:rPr>
          <w:szCs w:val="28"/>
          <w:lang w:val="kk-KZ"/>
        </w:rPr>
        <w:t xml:space="preserve">Біріншісі негізінен трансляциялық қозғалысты жүзеге асыру үшін қолданылады, екіншісі </w:t>
      </w:r>
      <w:r>
        <w:rPr>
          <w:szCs w:val="28"/>
          <w:lang w:val="kk-KZ"/>
        </w:rPr>
        <w:t>–</w:t>
      </w:r>
      <w:r w:rsidRPr="00513AFD">
        <w:rPr>
          <w:szCs w:val="28"/>
          <w:lang w:val="kk-KZ"/>
        </w:rPr>
        <w:t xml:space="preserve"> жетекші буынның тербеліс қозғалысы. Айналмалы қозғалыстың құл буындарына хабарлау үшін айналмалы пневматикалық механизмдер (қалақша немесе поршень) қолданылады. </w:t>
      </w:r>
    </w:p>
    <w:p w:rsidR="0013231F" w:rsidRPr="00513AFD" w:rsidRDefault="0026164E" w:rsidP="0026164E">
      <w:pPr>
        <w:ind w:firstLine="709"/>
        <w:jc w:val="both"/>
        <w:rPr>
          <w:szCs w:val="28"/>
          <w:lang w:val="kk-KZ"/>
        </w:rPr>
      </w:pPr>
      <w:r w:rsidRPr="00513AFD">
        <w:rPr>
          <w:szCs w:val="28"/>
          <w:lang w:val="kk-KZ"/>
        </w:rPr>
        <w:t>Пневматикалық механизмдердің жұмысы циклдің болуымен немесе болмауымен де сипатталуы мүмкін. Көптеген жағдайларда металлургиялық машиналардың пневматикалық механизмдері машинаның басқару пультінен немесе Басқару механизмінен сигнал алған кезде жұмыс істейді. Механизм орындайтын операциялардың сипатына байланысты поршень сигнал алған кезде тек алға немесе тек артқа жүре алады немесе алға және артқа қозғалысты орындай алады, яғни қозғалыстардың бір циклін орындай алады. Қозғалыс уақыты мен механизмнің тыныштық арақатынасы бірқатар жағдайларға байланысты, атап айтқанда, машинаның циклдық диаграммасымен анықталуы мүмкін.</w:t>
      </w:r>
      <w:r w:rsidR="0013231F" w:rsidRPr="00513AFD">
        <w:rPr>
          <w:szCs w:val="28"/>
          <w:lang w:val="kk-KZ"/>
        </w:rPr>
        <w:t xml:space="preserve"> </w:t>
      </w:r>
    </w:p>
    <w:p w:rsidR="0013231F" w:rsidRPr="00513AFD" w:rsidRDefault="001B1F31" w:rsidP="00954236">
      <w:pPr>
        <w:ind w:firstLine="709"/>
        <w:jc w:val="both"/>
        <w:rPr>
          <w:szCs w:val="28"/>
          <w:lang w:val="kk-KZ"/>
        </w:rPr>
      </w:pPr>
      <w:r w:rsidRPr="00513AFD">
        <w:rPr>
          <w:szCs w:val="28"/>
          <w:lang w:val="kk-KZ"/>
        </w:rPr>
        <w:t>Металлургиялық машиналардың пневматикалық механизмдерінің көпшілігі жұмыста циклділіктің болмауымен сипатталады. Мұндай механизмдерге пеш итергіштері, илектеу диірмендерінің итергіштері, көрсеткілер, түсіргіштер, көлік роликтерін көтеру, диспенсерлер, кескіштер, бункерлердің қақпалары, құлыптар, қысқыштар, беру роликтерін басу, Домна пешінің конустарын көтеру, жоғалып бара жатқан аялдамаларды көтеру, роликтерді басу роликтері және басқалары жатады.</w:t>
      </w:r>
      <w:r w:rsidR="0013231F" w:rsidRPr="00513AFD">
        <w:rPr>
          <w:szCs w:val="28"/>
          <w:lang w:val="kk-KZ"/>
        </w:rPr>
        <w:t xml:space="preserve"> </w:t>
      </w:r>
    </w:p>
    <w:p w:rsidR="0013231F" w:rsidRPr="00513AFD" w:rsidRDefault="001B1F31" w:rsidP="00954236">
      <w:pPr>
        <w:ind w:firstLine="709"/>
        <w:jc w:val="both"/>
        <w:rPr>
          <w:szCs w:val="28"/>
          <w:lang w:val="kk-KZ"/>
        </w:rPr>
      </w:pPr>
      <w:r w:rsidRPr="00513AFD">
        <w:rPr>
          <w:szCs w:val="28"/>
          <w:lang w:val="kk-KZ"/>
        </w:rPr>
        <w:t xml:space="preserve">Сонымен қатар, металлургиялық машиналарда циклдік жұмыс істейтін механизмдер де қолданылды. Оларға дайындамаларды орталықтандыру үшін тігісті илемдеу диірмендерінің желісінде орнатылған орталықтандырғыштардың механизмдері, құбырларды қажылық илемдеу диірмендерінің пневматикалық беру аппараттары, Мартен пештеріне арналған пневматикалық құю машиналары жатады. Газға қауіпті ортада жұмыс істеу кезінде сығылған ауада жұмыс істейтін </w:t>
      </w:r>
      <w:r w:rsidRPr="00513AFD">
        <w:rPr>
          <w:szCs w:val="28"/>
          <w:lang w:val="kk-KZ"/>
        </w:rPr>
        <w:lastRenderedPageBreak/>
        <w:t>пневматикалық ротациялық механизмдер (поршеньдік немесе қалақшалы) де пайдаланылуы мүмкін.</w:t>
      </w:r>
      <w:r w:rsidR="0013231F" w:rsidRPr="00513AFD">
        <w:rPr>
          <w:szCs w:val="28"/>
          <w:lang w:val="kk-KZ"/>
        </w:rPr>
        <w:t xml:space="preserve"> </w:t>
      </w:r>
    </w:p>
    <w:p w:rsidR="001B1F31" w:rsidRPr="00CB2783" w:rsidRDefault="001B1F31" w:rsidP="001B1F31">
      <w:pPr>
        <w:ind w:firstLine="709"/>
        <w:jc w:val="both"/>
        <w:rPr>
          <w:szCs w:val="28"/>
          <w:lang w:val="kk-KZ"/>
        </w:rPr>
      </w:pPr>
      <w:r w:rsidRPr="00F515E5">
        <w:rPr>
          <w:szCs w:val="28"/>
          <w:lang w:val="kk-KZ"/>
        </w:rPr>
        <w:t xml:space="preserve">Жоғарыда аталған барлық дерлік жағдайларда пневматикалық механизмдерді электр жетегі бар механизмдермен ауыстыруға болады. </w:t>
      </w:r>
      <w:r w:rsidRPr="00CB2783">
        <w:rPr>
          <w:szCs w:val="28"/>
          <w:lang w:val="kk-KZ"/>
        </w:rPr>
        <w:t xml:space="preserve">Алайда, осы пли-дің әр нақты жағдайында басқа механизмді пайдалану мүмкіндігі жабдықтың құнын, пайдалану шығындарын, абразивті ортада жұмыс істеу сенімділігін және жоғары температурада жұмыс істеуді, техникалық қызмет көрсетудің қарапайымдылығын, сондай-ақ бірқатар басқа факторларды ескеруге мүмкіндік беретін тиісті талдаумен белгіленуі керек. </w:t>
      </w:r>
    </w:p>
    <w:p w:rsidR="0013231F" w:rsidRPr="00CB2783" w:rsidRDefault="001B1F31" w:rsidP="001B1F31">
      <w:pPr>
        <w:ind w:firstLine="709"/>
        <w:jc w:val="both"/>
        <w:rPr>
          <w:szCs w:val="28"/>
          <w:lang w:val="kk-KZ"/>
        </w:rPr>
      </w:pPr>
      <w:r w:rsidRPr="00CB2783">
        <w:rPr>
          <w:szCs w:val="28"/>
          <w:lang w:val="kk-KZ"/>
        </w:rPr>
        <w:t>Металлургиялық машиналардың бірқатар пневматикалық механизмдерін конструктивті шешу, мысалы, электр қозғалтқыштарымен жұмыс істейтін механизмдерге қарағанда оңайырақ. Сонымен қатар, көптеген жағдайларда пневматикалық механизмдерді пайдалану электр жетегін қолданғаннан гөрі жеңілірек және материалдық шығындармен байланысты. Сонымен қатар, атқарушы механизмдерді жоғары температура аймағында орналастырған кезде, металлургия өнеркәсібінде мұндай жағдайлар көп, пневматикалық механизмдер жалғыз қолданылуы мүмкін. Соңғысы атқарушы механизм жарылғыш атмосферада жұмыс істейтін жағдайларға да қатысты.</w:t>
      </w:r>
      <w:r w:rsidR="0013231F" w:rsidRPr="00CB2783">
        <w:rPr>
          <w:szCs w:val="28"/>
          <w:lang w:val="kk-KZ"/>
        </w:rPr>
        <w:t xml:space="preserve"> </w:t>
      </w:r>
    </w:p>
    <w:p w:rsidR="0013231F" w:rsidRDefault="001B1F31" w:rsidP="00954236">
      <w:pPr>
        <w:ind w:firstLine="709"/>
        <w:jc w:val="both"/>
        <w:rPr>
          <w:szCs w:val="28"/>
          <w:lang w:val="kk-KZ"/>
        </w:rPr>
      </w:pPr>
      <w:r w:rsidRPr="00CB2783">
        <w:rPr>
          <w:szCs w:val="28"/>
          <w:lang w:val="kk-KZ"/>
        </w:rPr>
        <w:t>Пневматикалық механизмдерді сыртқы қарсылық күштері немесе белгілі бір массалық үдеумен қозғалатын күштер салыстырмалы түрде аз болған жағдайда қолдануға болады. Металлургиялық машиналарда пневматикалық механизмдерді шектеулі қолдану ауаның салыстырмалы түрде аз жұмыс қысымымен байланысты – 0,6-0,8 МПа. Сондықтан, үлкен қарсылық күштерін немесе инерция күштерін жеңу қажет болған жағдайда, пневматикалық цилиндрлердің өлшемдері үлкен болып шығады және оларды қолдану мүмкін болмайды.</w:t>
      </w:r>
      <w:r w:rsidR="0013231F" w:rsidRPr="00CB2783">
        <w:rPr>
          <w:szCs w:val="28"/>
          <w:lang w:val="kk-KZ"/>
        </w:rPr>
        <w:t xml:space="preserve"> </w:t>
      </w:r>
    </w:p>
    <w:p w:rsidR="00AA54B8" w:rsidRDefault="00AA54B8" w:rsidP="00954236">
      <w:pPr>
        <w:ind w:firstLine="709"/>
        <w:jc w:val="both"/>
        <w:rPr>
          <w:szCs w:val="28"/>
          <w:lang w:val="kk-KZ"/>
        </w:rPr>
      </w:pPr>
    </w:p>
    <w:p w:rsidR="00AA54B8" w:rsidRPr="00CB2783" w:rsidRDefault="00AA54B8" w:rsidP="00954236">
      <w:pPr>
        <w:ind w:firstLine="709"/>
        <w:jc w:val="both"/>
        <w:rPr>
          <w:szCs w:val="28"/>
          <w:lang w:val="kk-KZ"/>
        </w:rPr>
      </w:pPr>
    </w:p>
    <w:p w:rsidR="00D81CCD" w:rsidRPr="00CB2783" w:rsidRDefault="001B1F31" w:rsidP="00954236">
      <w:pPr>
        <w:ind w:firstLine="709"/>
        <w:jc w:val="both"/>
        <w:rPr>
          <w:rStyle w:val="a3"/>
          <w:rFonts w:cs="Times New Roman"/>
          <w:b/>
          <w:i w:val="0"/>
          <w:szCs w:val="28"/>
          <w:bdr w:val="none" w:sz="0" w:space="0" w:color="auto" w:frame="1"/>
          <w:shd w:val="clear" w:color="auto" w:fill="FFFFFF"/>
          <w:lang w:val="kk-KZ"/>
        </w:rPr>
      </w:pPr>
      <w:r w:rsidRPr="00CB2783">
        <w:rPr>
          <w:rStyle w:val="a3"/>
          <w:rFonts w:cs="Times New Roman"/>
          <w:b/>
          <w:i w:val="0"/>
          <w:szCs w:val="28"/>
          <w:bdr w:val="none" w:sz="0" w:space="0" w:color="auto" w:frame="1"/>
          <w:shd w:val="clear" w:color="auto" w:fill="FFFFFF"/>
          <w:lang w:val="kk-KZ"/>
        </w:rPr>
        <w:t>1.2 Технологиялық машиналардың жетектерін жаңғырту үшін күштік икемді қабықтарды қолдану тәжірибесін талдау</w:t>
      </w:r>
    </w:p>
    <w:p w:rsidR="00954236" w:rsidRPr="00CB2783" w:rsidRDefault="00954236" w:rsidP="00954236">
      <w:pPr>
        <w:ind w:firstLine="709"/>
        <w:jc w:val="both"/>
        <w:rPr>
          <w:rStyle w:val="a3"/>
          <w:rFonts w:cs="Times New Roman"/>
          <w:b/>
          <w:i w:val="0"/>
          <w:szCs w:val="28"/>
          <w:bdr w:val="none" w:sz="0" w:space="0" w:color="auto" w:frame="1"/>
          <w:shd w:val="clear" w:color="auto" w:fill="FFFFFF"/>
          <w:lang w:val="kk-KZ"/>
        </w:rPr>
      </w:pPr>
    </w:p>
    <w:p w:rsidR="001B1F31" w:rsidRPr="00CB2783" w:rsidRDefault="001B1F31" w:rsidP="001B1F31">
      <w:pPr>
        <w:autoSpaceDE w:val="0"/>
        <w:autoSpaceDN w:val="0"/>
        <w:adjustRightInd w:val="0"/>
        <w:ind w:firstLine="709"/>
        <w:jc w:val="both"/>
        <w:rPr>
          <w:szCs w:val="28"/>
          <w:lang w:val="kk-KZ"/>
        </w:rPr>
      </w:pPr>
      <w:r w:rsidRPr="00CB2783">
        <w:rPr>
          <w:szCs w:val="28"/>
          <w:lang w:val="kk-KZ"/>
        </w:rPr>
        <w:t>Сығылған ауамен толтырылған қуатты икемді қабықшалар шахтада бекітпенің, қоршаудың, секіргіштердің, жылу оқшаулағыштардың, қозғалтқыштардың тірек элементтері ретінде қолданылды.</w:t>
      </w:r>
    </w:p>
    <w:p w:rsidR="00D81CCD" w:rsidRPr="00CB2783" w:rsidRDefault="001B1F31" w:rsidP="001B1F31">
      <w:pPr>
        <w:autoSpaceDE w:val="0"/>
        <w:autoSpaceDN w:val="0"/>
        <w:adjustRightInd w:val="0"/>
        <w:ind w:firstLine="709"/>
        <w:jc w:val="both"/>
        <w:rPr>
          <w:szCs w:val="28"/>
          <w:lang w:val="kk-KZ"/>
        </w:rPr>
      </w:pPr>
      <w:r w:rsidRPr="00CB2783">
        <w:rPr>
          <w:szCs w:val="28"/>
          <w:lang w:val="kk-KZ"/>
        </w:rPr>
        <w:t>Пневматикалық портативті отқа арналған №91893 алғашқы авторлық куәлік 1950 жылы Кеңес инженері В. А. Фишукке берілді. Содан бері біздің елімізде және шетелде тау-кен жұмыстарын механикаландыру үшін күшті икемді қабықтарды қолданатын көптеген өнертабыстар тіркелді [</w:t>
      </w:r>
      <w:r w:rsidR="00504C9C">
        <w:rPr>
          <w:szCs w:val="28"/>
          <w:lang w:val="kk-KZ"/>
        </w:rPr>
        <w:t>41, 42</w:t>
      </w:r>
      <w:r w:rsidRPr="00CB2783">
        <w:rPr>
          <w:szCs w:val="28"/>
          <w:lang w:val="kk-KZ"/>
        </w:rPr>
        <w:t>].</w:t>
      </w:r>
    </w:p>
    <w:p w:rsidR="00D81CCD" w:rsidRPr="00CB2783" w:rsidRDefault="001B1F31" w:rsidP="00954236">
      <w:pPr>
        <w:autoSpaceDE w:val="0"/>
        <w:autoSpaceDN w:val="0"/>
        <w:adjustRightInd w:val="0"/>
        <w:ind w:firstLine="709"/>
        <w:jc w:val="both"/>
        <w:rPr>
          <w:szCs w:val="28"/>
          <w:lang w:val="kk-KZ"/>
        </w:rPr>
      </w:pPr>
      <w:r w:rsidRPr="00CB2783">
        <w:rPr>
          <w:szCs w:val="28"/>
          <w:lang w:val="kk-KZ"/>
        </w:rPr>
        <w:t xml:space="preserve">Соңғы кезеңдегі патенттік ақпаратты талдау көрсеткендей, икемді қабықшалардың қабаттың шатырын ұстап тұру қабілеті, оның бұзушылықтарына жақсы сәйкес келеді. Осы мақсатта әртүрлі геометриялық пішіндердің икемді қабықтарын қамтитын конструкциялар ұсынылады: жастық тәрізді, гофрленген, сильфон, торои-дал, цилиндр тәрізді. Икемді қабықтарды өздігінен де, бекіту бөлімінің құрамдас бөлігі ретінде де қолдануға болады. </w:t>
      </w:r>
      <w:r w:rsidRPr="00CB2783">
        <w:rPr>
          <w:szCs w:val="28"/>
          <w:lang w:val="kk-KZ"/>
        </w:rPr>
        <w:lastRenderedPageBreak/>
        <w:t>Бірқатар техникалық шешімдер [</w:t>
      </w:r>
      <w:r w:rsidR="00504C9C">
        <w:rPr>
          <w:szCs w:val="28"/>
          <w:lang w:val="kk-KZ"/>
        </w:rPr>
        <w:t>43, 44</w:t>
      </w:r>
      <w:r w:rsidRPr="00CB2783">
        <w:rPr>
          <w:szCs w:val="28"/>
          <w:lang w:val="kk-KZ"/>
        </w:rPr>
        <w:t>], пневмобаллон бекіткіштерін түсірілмейтін ретінде пайдалануға мүмкіндік береді, яғни. алып тастамай қозғалатын, бұл шатырдың ашық болуын болдырмайды. Сығылған ауамен толтырылған икемді қабықшалар тек шатырды ұстап тұру үшін ғана емес, сонымен қатар жұмыс кеңістігін бүйір жыныстарының жоғары температурасынан оқшаулау үшін де қолданылатын техникалық шешімдер бар [</w:t>
      </w:r>
      <w:r w:rsidR="00504C9C">
        <w:rPr>
          <w:szCs w:val="28"/>
          <w:lang w:val="kk-KZ"/>
        </w:rPr>
        <w:t>45</w:t>
      </w:r>
      <w:r w:rsidRPr="00CB2783">
        <w:rPr>
          <w:szCs w:val="28"/>
          <w:lang w:val="kk-KZ"/>
        </w:rPr>
        <w:t>], немесе оларға кенжар маңындағы кеңістікті қазба жұмыстары кезінде қалау жыныстарының, бос орындардың агрегаттарының енуінен қорғау рөлі беріледі.</w:t>
      </w:r>
    </w:p>
    <w:p w:rsidR="00D81CCD" w:rsidRPr="001A2C74" w:rsidRDefault="001B1F31" w:rsidP="00954236">
      <w:pPr>
        <w:autoSpaceDE w:val="0"/>
        <w:autoSpaceDN w:val="0"/>
        <w:adjustRightInd w:val="0"/>
        <w:ind w:firstLine="709"/>
        <w:jc w:val="both"/>
        <w:rPr>
          <w:szCs w:val="28"/>
          <w:lang w:val="kk-KZ"/>
        </w:rPr>
      </w:pPr>
      <w:r w:rsidRPr="001A2C74">
        <w:rPr>
          <w:szCs w:val="28"/>
          <w:lang w:val="kk-KZ"/>
        </w:rPr>
        <w:t>Жетпісінші жылдардың ортасында ұсыныстар әзірленді, онда күштік икемді қабықтар бекіту элементтерінің функцияларын орындайтын қазу агрегаттарының құрамында қолданылады. Әрі қарай, қабықтар қозғалыс қозғалтқышының функцияларын орындау үшін қолданылды. КСРО Ғылым академиясы ұсынған көмір</w:t>
      </w:r>
      <w:r w:rsidR="00504C9C">
        <w:rPr>
          <w:szCs w:val="28"/>
          <w:lang w:val="kk-KZ"/>
        </w:rPr>
        <w:t xml:space="preserve"> өндіруге арналған қондырғы</w:t>
      </w:r>
      <w:r w:rsidRPr="001A2C74">
        <w:rPr>
          <w:szCs w:val="28"/>
          <w:lang w:val="kk-KZ"/>
        </w:rPr>
        <w:t>, бекіткіш элементтері мен қозғалу қозғағышы ретінде де, атқарушы органның тік қозғалысын жүргізу үшін де күштік икемді қабықтарды пайдалануды көздейді.</w:t>
      </w:r>
      <w:r w:rsidR="00D81CCD" w:rsidRPr="001A2C74">
        <w:rPr>
          <w:szCs w:val="28"/>
          <w:lang w:val="kk-KZ"/>
        </w:rPr>
        <w:t xml:space="preserve"> </w:t>
      </w:r>
    </w:p>
    <w:p w:rsidR="00D81CCD" w:rsidRPr="001A2C74" w:rsidRDefault="001B1F31" w:rsidP="00954236">
      <w:pPr>
        <w:autoSpaceDE w:val="0"/>
        <w:autoSpaceDN w:val="0"/>
        <w:adjustRightInd w:val="0"/>
        <w:ind w:firstLine="709"/>
        <w:jc w:val="both"/>
        <w:rPr>
          <w:color w:val="FF0000"/>
          <w:szCs w:val="28"/>
          <w:lang w:val="kk-KZ"/>
        </w:rPr>
      </w:pPr>
      <w:r w:rsidRPr="001A2C74">
        <w:rPr>
          <w:szCs w:val="28"/>
          <w:lang w:val="kk-KZ"/>
        </w:rPr>
        <w:t>80-ші жылдары</w:t>
      </w:r>
      <w:r>
        <w:rPr>
          <w:szCs w:val="28"/>
          <w:lang w:val="kk-KZ"/>
        </w:rPr>
        <w:t xml:space="preserve"> </w:t>
      </w:r>
      <w:r w:rsidRPr="001A2C74">
        <w:rPr>
          <w:szCs w:val="28"/>
          <w:lang w:val="kk-KZ"/>
        </w:rPr>
        <w:t>А.</w:t>
      </w:r>
      <w:r>
        <w:rPr>
          <w:szCs w:val="28"/>
          <w:lang w:val="kk-KZ"/>
        </w:rPr>
        <w:t>А</w:t>
      </w:r>
      <w:r w:rsidRPr="001A2C74">
        <w:rPr>
          <w:szCs w:val="28"/>
          <w:lang w:val="kk-KZ"/>
        </w:rPr>
        <w:t>. Скочинский</w:t>
      </w:r>
      <w:r>
        <w:rPr>
          <w:szCs w:val="28"/>
          <w:lang w:val="kk-KZ"/>
        </w:rPr>
        <w:t xml:space="preserve"> атындағы</w:t>
      </w:r>
      <w:r w:rsidRPr="001A2C74">
        <w:rPr>
          <w:szCs w:val="28"/>
          <w:lang w:val="kk-KZ"/>
        </w:rPr>
        <w:t xml:space="preserve"> </w:t>
      </w:r>
      <w:r>
        <w:rPr>
          <w:szCs w:val="28"/>
          <w:lang w:val="kk-KZ"/>
        </w:rPr>
        <w:t>Тау-кен ісі институтының</w:t>
      </w:r>
      <w:r w:rsidRPr="001A2C74">
        <w:rPr>
          <w:szCs w:val="28"/>
          <w:lang w:val="kk-KZ"/>
        </w:rPr>
        <w:t xml:space="preserve"> қызметкерлері</w:t>
      </w:r>
      <w:r>
        <w:rPr>
          <w:szCs w:val="28"/>
          <w:lang w:val="kk-KZ"/>
        </w:rPr>
        <w:t xml:space="preserve"> А</w:t>
      </w:r>
      <w:r w:rsidRPr="001A2C74">
        <w:rPr>
          <w:szCs w:val="28"/>
          <w:lang w:val="kk-KZ"/>
        </w:rPr>
        <w:t>.</w:t>
      </w:r>
      <w:r>
        <w:rPr>
          <w:szCs w:val="28"/>
          <w:lang w:val="kk-KZ"/>
        </w:rPr>
        <w:t>В</w:t>
      </w:r>
      <w:r w:rsidRPr="001A2C74">
        <w:rPr>
          <w:szCs w:val="28"/>
          <w:lang w:val="kk-KZ"/>
        </w:rPr>
        <w:t>. Докукин, Ю.Д. Красников, В.А. Рафалович, Ю.А. Зивслин және Г.П.</w:t>
      </w:r>
      <w:r>
        <w:rPr>
          <w:szCs w:val="28"/>
          <w:lang w:val="kk-KZ"/>
        </w:rPr>
        <w:t>Б</w:t>
      </w:r>
      <w:r w:rsidRPr="001A2C74">
        <w:rPr>
          <w:szCs w:val="28"/>
          <w:lang w:val="kk-KZ"/>
        </w:rPr>
        <w:t>ерля</w:t>
      </w:r>
      <w:r w:rsidR="00504C9C">
        <w:rPr>
          <w:szCs w:val="28"/>
          <w:lang w:val="kk-KZ"/>
        </w:rPr>
        <w:t>вский алдыңғы агрегатты жасады</w:t>
      </w:r>
      <w:r w:rsidRPr="001A2C74">
        <w:rPr>
          <w:szCs w:val="28"/>
          <w:lang w:val="kk-KZ"/>
        </w:rPr>
        <w:t>. Фронтальды агрегат пневмомеханикалық қуат модульдерінен тұрады, олар күштік икемді қабықшалар түрінде жетек элементтерінің жалпы жүйесімен біріктірілген. Жұмыс барысында қабықтар сығылған ауамен 0,4-0,5 МПа артық қысыммен толтырылады. Модульдердің әртүрлі орналасу схемалары оларды тауашалық кескіш машиналар (3-5 модуль), ұңғыма және монтаждау қондырғылары, (3-10 модуль) және ойық фронтальды қондырғылар (50-100 модуль) ретінде пайдалануға мүмкіндік береді. Жер асты жағдайында жасалатын машиналарды қолданудың негізгі бағыты кенжарда адамдардың тұрақты қатысуынсыз күрделі тау-кен-геологиялық жағдайларда пайдалы қазбаларды қазу болып табылады</w:t>
      </w:r>
      <w:r w:rsidR="002B4F4D">
        <w:rPr>
          <w:szCs w:val="28"/>
          <w:lang w:val="kk-KZ"/>
        </w:rPr>
        <w:t xml:space="preserve"> </w:t>
      </w:r>
      <w:r w:rsidR="002B4F4D" w:rsidRPr="00CB2783">
        <w:rPr>
          <w:szCs w:val="28"/>
          <w:lang w:val="kk-KZ"/>
        </w:rPr>
        <w:t>[</w:t>
      </w:r>
      <w:r w:rsidR="002B4F4D">
        <w:rPr>
          <w:szCs w:val="28"/>
          <w:lang w:val="kk-KZ"/>
        </w:rPr>
        <w:t>4</w:t>
      </w:r>
      <w:r w:rsidR="002B4F4D">
        <w:rPr>
          <w:szCs w:val="28"/>
          <w:lang w:val="kk-KZ"/>
        </w:rPr>
        <w:t>6</w:t>
      </w:r>
      <w:r w:rsidR="002B4F4D">
        <w:rPr>
          <w:rFonts w:cs="Times New Roman"/>
          <w:szCs w:val="28"/>
          <w:lang w:val="kk-KZ"/>
        </w:rPr>
        <w:t>]</w:t>
      </w:r>
      <w:r w:rsidRPr="001A2C74">
        <w:rPr>
          <w:szCs w:val="28"/>
          <w:lang w:val="kk-KZ"/>
        </w:rPr>
        <w:t>.</w:t>
      </w:r>
    </w:p>
    <w:p w:rsidR="00D81CCD" w:rsidRPr="001A2C74" w:rsidRDefault="001B1F31" w:rsidP="00954236">
      <w:pPr>
        <w:autoSpaceDE w:val="0"/>
        <w:autoSpaceDN w:val="0"/>
        <w:adjustRightInd w:val="0"/>
        <w:ind w:firstLine="709"/>
        <w:jc w:val="both"/>
        <w:rPr>
          <w:szCs w:val="28"/>
          <w:lang w:val="kk-KZ"/>
        </w:rPr>
      </w:pPr>
      <w:r w:rsidRPr="001A2C74">
        <w:rPr>
          <w:szCs w:val="28"/>
          <w:lang w:val="kk-KZ"/>
        </w:rPr>
        <w:t>Пневмомеханикалық модульдің макеттік үлгісі көлденең толық өлшемді сынақ стенді жағдайында және Кузбасс шахталарында сынақтан өтті. Жетек пен модуль дизайнын макет үлгісі негізінде сынау мыналарды көрсетті:</w:t>
      </w:r>
    </w:p>
    <w:p w:rsidR="001B1F31" w:rsidRPr="001A2C74" w:rsidRDefault="001B1F31" w:rsidP="001B1F31">
      <w:pPr>
        <w:autoSpaceDE w:val="0"/>
        <w:autoSpaceDN w:val="0"/>
        <w:adjustRightInd w:val="0"/>
        <w:ind w:firstLine="709"/>
        <w:jc w:val="both"/>
        <w:rPr>
          <w:szCs w:val="28"/>
          <w:lang w:val="kk-KZ"/>
        </w:rPr>
      </w:pPr>
      <w:r w:rsidRPr="001A2C74">
        <w:rPr>
          <w:szCs w:val="28"/>
          <w:lang w:val="kk-KZ"/>
        </w:rPr>
        <w:t xml:space="preserve">1) </w:t>
      </w:r>
      <w:r w:rsidR="003C5E77" w:rsidRPr="001A2C74">
        <w:rPr>
          <w:szCs w:val="28"/>
          <w:lang w:val="kk-KZ"/>
        </w:rPr>
        <w:t xml:space="preserve">Икемді </w:t>
      </w:r>
      <w:r w:rsidRPr="001A2C74">
        <w:rPr>
          <w:szCs w:val="28"/>
          <w:lang w:val="kk-KZ"/>
        </w:rPr>
        <w:t>цилиндрлік қабықшаларға негізделген жетек кенжардағы операцияларды механикаландыру бойынша өзінің жұмыс қабілеттілігін растады: шатырды бекіту, айналмалы әрекетті атқарушы органның тау-кен массивін бұзуы, кенжар маңындағы кеңістікте бекіту секцияларын жылжыту.</w:t>
      </w:r>
    </w:p>
    <w:p w:rsidR="00D81CCD" w:rsidRPr="001A2C74" w:rsidRDefault="001B1F31" w:rsidP="001B1F31">
      <w:pPr>
        <w:autoSpaceDE w:val="0"/>
        <w:autoSpaceDN w:val="0"/>
        <w:adjustRightInd w:val="0"/>
        <w:ind w:firstLine="709"/>
        <w:jc w:val="both"/>
        <w:rPr>
          <w:szCs w:val="28"/>
          <w:lang w:val="kk-KZ"/>
        </w:rPr>
      </w:pPr>
      <w:r w:rsidRPr="001A2C74">
        <w:rPr>
          <w:szCs w:val="28"/>
          <w:lang w:val="kk-KZ"/>
        </w:rPr>
        <w:t xml:space="preserve">2) </w:t>
      </w:r>
      <w:r w:rsidR="003C5E77" w:rsidRPr="001A2C74">
        <w:rPr>
          <w:szCs w:val="28"/>
          <w:lang w:val="kk-KZ"/>
        </w:rPr>
        <w:t xml:space="preserve">Шахталық </w:t>
      </w:r>
      <w:r w:rsidRPr="001A2C74">
        <w:rPr>
          <w:szCs w:val="28"/>
          <w:lang w:val="kk-KZ"/>
        </w:rPr>
        <w:t>пневматикалық магистральдың параметрлері учаскедегі сығылған ауаның басқа тұтынушыларын (пневмосверлар, джекаммерлер, конвейерлер) тоқтатпай, қазу модулін қолдана отырып жұмыс жүргізуге мүмкіндік береді.</w:t>
      </w:r>
    </w:p>
    <w:p w:rsidR="00D81CCD" w:rsidRPr="001A2C74" w:rsidRDefault="003C5E77" w:rsidP="00954236">
      <w:pPr>
        <w:autoSpaceDE w:val="0"/>
        <w:autoSpaceDN w:val="0"/>
        <w:adjustRightInd w:val="0"/>
        <w:ind w:firstLine="709"/>
        <w:jc w:val="both"/>
        <w:rPr>
          <w:szCs w:val="28"/>
          <w:lang w:val="kk-KZ"/>
        </w:rPr>
      </w:pPr>
      <w:r w:rsidRPr="001A2C74">
        <w:rPr>
          <w:szCs w:val="28"/>
          <w:lang w:val="kk-KZ"/>
        </w:rPr>
        <w:t xml:space="preserve">3) Атқарушы органның тақтасына қатысты 10º-қа дейінгі бұрышқа бұрылуға қабілетті кескіш басына орнатылған СТВ-04 кірістіру үлгісіндегі тістермен жарақтандырылған айналмалы іс-қимылдың атқарушы органы тау жотасын кенжардың жоғарғы бөлігіндегі төбеге дейін және төменгі бөлігіндегі топыраққа дейін кесу арқылы бұзуға қабілетті. Пневмобаллонмен басқарылатын </w:t>
      </w:r>
      <w:r w:rsidRPr="001A2C74">
        <w:rPr>
          <w:szCs w:val="28"/>
          <w:lang w:val="kk-KZ"/>
        </w:rPr>
        <w:lastRenderedPageBreak/>
        <w:t>өте жұқа тік қабаттарды дамытудың жаңа механикаландыру құралдарын талдау олардың дәстүрлі түрлерге қарағанда бірқатар техникалық артықшылықтарға ие екендігін көрсетті:</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дизайнның қарапайымдылығы мен арзандығы;</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бірдей функцияларды орындайтын қолданыстағы көкнәрмен салыстырғанда айтарлықтай аз салмақ;</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үйкеліс және айналмалы бөліктердің болмауы;</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қуат элементтерінің жұмыс сипаттамаларының едәуір ауқымында реттеу мүмкіндігі;</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қуат элементінің қозғалғыштығының жоғары коэффициенті;</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материалдың икемділігі мен ауаның сығылуына байланысты соққы жүктемелерін сіңірудің жоғары қабілеті;</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шатырдың бөлінуіне және оның қарқынды төмендеуіне жол бермейтін шатырдың тірегі бар тазарту кенжарының бекітпелерін жылжыту мүмкіндігі;</w:t>
      </w:r>
    </w:p>
    <w:p w:rsidR="003C5E77" w:rsidRPr="001A2C74" w:rsidRDefault="003C5E77" w:rsidP="003C5E77">
      <w:pPr>
        <w:autoSpaceDE w:val="0"/>
        <w:autoSpaceDN w:val="0"/>
        <w:adjustRightInd w:val="0"/>
        <w:ind w:firstLine="709"/>
        <w:jc w:val="both"/>
        <w:rPr>
          <w:szCs w:val="28"/>
          <w:lang w:val="kk-KZ"/>
        </w:rPr>
      </w:pPr>
      <w:r w:rsidRPr="001A2C74">
        <w:rPr>
          <w:szCs w:val="28"/>
          <w:lang w:val="kk-KZ"/>
        </w:rPr>
        <w:t>- автоматты басқаруды құру мүмкіндігі;</w:t>
      </w:r>
    </w:p>
    <w:p w:rsidR="00D81CCD" w:rsidRPr="001A2C74" w:rsidRDefault="003C5E77" w:rsidP="003C5E77">
      <w:pPr>
        <w:autoSpaceDE w:val="0"/>
        <w:autoSpaceDN w:val="0"/>
        <w:adjustRightInd w:val="0"/>
        <w:ind w:firstLine="709"/>
        <w:jc w:val="both"/>
        <w:rPr>
          <w:szCs w:val="28"/>
          <w:lang w:val="kk-KZ"/>
        </w:rPr>
      </w:pPr>
      <w:r w:rsidRPr="001A2C74">
        <w:rPr>
          <w:szCs w:val="28"/>
          <w:lang w:val="kk-KZ"/>
        </w:rPr>
        <w:t>- энергияның тек бір түрін пайдалану.</w:t>
      </w:r>
    </w:p>
    <w:p w:rsidR="00D81CCD" w:rsidRPr="001A2C74" w:rsidRDefault="003C5E77" w:rsidP="001D499F">
      <w:pPr>
        <w:autoSpaceDE w:val="0"/>
        <w:autoSpaceDN w:val="0"/>
        <w:adjustRightInd w:val="0"/>
        <w:ind w:firstLine="709"/>
        <w:jc w:val="both"/>
        <w:rPr>
          <w:noProof/>
          <w:szCs w:val="28"/>
          <w:lang w:val="kk-KZ"/>
        </w:rPr>
      </w:pPr>
      <w:r w:rsidRPr="001A2C74">
        <w:rPr>
          <w:noProof/>
          <w:szCs w:val="28"/>
          <w:lang w:val="kk-KZ"/>
        </w:rPr>
        <w:t>Пневмобаллон жетегі бар механикаландыру құралдарының ішінде көп мақсатты модульдік орналасу машиналары ең перспективалы болып табылады, өйткені олар сығылған ауаның энергиясын барынша пайдаланады және оларды қолдану дайындық жұмыстарымен байланысты емес. Сондықтан пневмомеханикалық Модульдер негізінде механикаландыру құралдарын құру үшін анықталған кемшіліктерді ескере отырып, модульдің эксперименттік үлгісін жобалау, оның күштік, режимдік және құрылымдық параметрлерін оңтайландыру және таңдау бойынша арнайы теориялық және эксперименттік зерттеулер жүргізу, сондай-ақ металлургияда пневмобаллон жетегін қолдану саласын кеңейтуге бағытталған техникалық шешімдерді іздеу қажет [</w:t>
      </w:r>
      <w:r w:rsidR="002B4F4D">
        <w:rPr>
          <w:noProof/>
          <w:szCs w:val="28"/>
          <w:lang w:val="kk-KZ"/>
        </w:rPr>
        <w:t>47</w:t>
      </w:r>
      <w:r w:rsidRPr="001A2C74">
        <w:rPr>
          <w:noProof/>
          <w:szCs w:val="28"/>
          <w:lang w:val="kk-KZ"/>
        </w:rPr>
        <w:t>].</w:t>
      </w:r>
    </w:p>
    <w:p w:rsidR="001D499F" w:rsidRPr="001A2C74" w:rsidRDefault="001D499F" w:rsidP="001D499F">
      <w:pPr>
        <w:autoSpaceDE w:val="0"/>
        <w:autoSpaceDN w:val="0"/>
        <w:adjustRightInd w:val="0"/>
        <w:ind w:firstLine="709"/>
        <w:jc w:val="both"/>
        <w:rPr>
          <w:noProof/>
          <w:szCs w:val="28"/>
          <w:lang w:val="kk-KZ"/>
        </w:rPr>
      </w:pPr>
    </w:p>
    <w:p w:rsidR="00D81CCD" w:rsidRPr="001A2C74" w:rsidRDefault="00D81CCD" w:rsidP="001D499F">
      <w:pPr>
        <w:ind w:firstLine="709"/>
        <w:jc w:val="both"/>
        <w:rPr>
          <w:rStyle w:val="a3"/>
          <w:rFonts w:cs="Times New Roman"/>
          <w:i w:val="0"/>
          <w:szCs w:val="28"/>
          <w:bdr w:val="none" w:sz="0" w:space="0" w:color="auto" w:frame="1"/>
          <w:shd w:val="clear" w:color="auto" w:fill="FFFFFF"/>
          <w:lang w:val="kk-KZ"/>
        </w:rPr>
      </w:pPr>
    </w:p>
    <w:p w:rsidR="00D81CCD" w:rsidRPr="001A2C74" w:rsidRDefault="003C5E77" w:rsidP="001D499F">
      <w:pPr>
        <w:ind w:firstLine="709"/>
        <w:jc w:val="both"/>
        <w:rPr>
          <w:rStyle w:val="a3"/>
          <w:rFonts w:cs="Times New Roman"/>
          <w:b/>
          <w:i w:val="0"/>
          <w:szCs w:val="28"/>
          <w:bdr w:val="none" w:sz="0" w:space="0" w:color="auto" w:frame="1"/>
          <w:shd w:val="clear" w:color="auto" w:fill="FFFFFF"/>
          <w:lang w:val="kk-KZ"/>
        </w:rPr>
      </w:pPr>
      <w:r w:rsidRPr="001A2C74">
        <w:rPr>
          <w:rStyle w:val="a3"/>
          <w:rFonts w:cs="Times New Roman"/>
          <w:b/>
          <w:i w:val="0"/>
          <w:szCs w:val="28"/>
          <w:bdr w:val="none" w:sz="0" w:space="0" w:color="auto" w:frame="1"/>
          <w:shd w:val="clear" w:color="auto" w:fill="FFFFFF"/>
          <w:lang w:val="kk-KZ"/>
        </w:rPr>
        <w:t>1.3 Икемді қабықтардың сипаттамаларын теориялық және эксперименттік зерттеулерді талдау</w:t>
      </w:r>
      <w:r w:rsidR="00D81CCD" w:rsidRPr="001A2C74">
        <w:rPr>
          <w:rStyle w:val="a3"/>
          <w:rFonts w:cs="Times New Roman"/>
          <w:b/>
          <w:i w:val="0"/>
          <w:szCs w:val="28"/>
          <w:bdr w:val="none" w:sz="0" w:space="0" w:color="auto" w:frame="1"/>
          <w:shd w:val="clear" w:color="auto" w:fill="FFFFFF"/>
          <w:lang w:val="kk-KZ"/>
        </w:rPr>
        <w:t xml:space="preserve"> </w:t>
      </w:r>
    </w:p>
    <w:p w:rsidR="001D499F" w:rsidRPr="001A2C74" w:rsidRDefault="001D499F" w:rsidP="001D499F">
      <w:pPr>
        <w:ind w:firstLine="709"/>
        <w:jc w:val="both"/>
        <w:rPr>
          <w:rStyle w:val="a3"/>
          <w:rFonts w:cs="Times New Roman"/>
          <w:b/>
          <w:i w:val="0"/>
          <w:szCs w:val="28"/>
          <w:bdr w:val="none" w:sz="0" w:space="0" w:color="auto" w:frame="1"/>
          <w:shd w:val="clear" w:color="auto" w:fill="FFFFFF"/>
          <w:lang w:val="kk-KZ"/>
        </w:rPr>
      </w:pPr>
    </w:p>
    <w:p w:rsidR="003C5E77" w:rsidRPr="001A2C74" w:rsidRDefault="003C5E77" w:rsidP="003C5E77">
      <w:pPr>
        <w:autoSpaceDE w:val="0"/>
        <w:autoSpaceDN w:val="0"/>
        <w:adjustRightInd w:val="0"/>
        <w:ind w:firstLine="709"/>
        <w:jc w:val="both"/>
        <w:rPr>
          <w:noProof/>
          <w:szCs w:val="28"/>
          <w:lang w:val="kk-KZ"/>
        </w:rPr>
      </w:pPr>
      <w:r w:rsidRPr="001A2C74">
        <w:rPr>
          <w:noProof/>
          <w:szCs w:val="28"/>
          <w:lang w:val="kk-KZ"/>
        </w:rPr>
        <w:t xml:space="preserve">Иілгіш қабықтарды қолдануға негізделген конструкциялардың сипаттамаларын зерттеуге </w:t>
      </w:r>
      <w:r>
        <w:rPr>
          <w:noProof/>
          <w:szCs w:val="28"/>
          <w:lang w:val="kk-KZ"/>
        </w:rPr>
        <w:t>Г</w:t>
      </w:r>
      <w:r w:rsidRPr="001A2C74">
        <w:rPr>
          <w:noProof/>
          <w:szCs w:val="28"/>
          <w:lang w:val="kk-KZ"/>
        </w:rPr>
        <w:t>.Я.</w:t>
      </w:r>
      <w:r>
        <w:rPr>
          <w:noProof/>
          <w:szCs w:val="28"/>
          <w:lang w:val="kk-KZ"/>
        </w:rPr>
        <w:t xml:space="preserve"> </w:t>
      </w:r>
      <w:r w:rsidRPr="001A2C74">
        <w:rPr>
          <w:noProof/>
          <w:szCs w:val="28"/>
          <w:lang w:val="kk-KZ"/>
        </w:rPr>
        <w:t xml:space="preserve">Степанович, В.С. Рахутин, </w:t>
      </w:r>
      <w:r>
        <w:rPr>
          <w:noProof/>
          <w:szCs w:val="28"/>
          <w:lang w:val="kk-KZ"/>
        </w:rPr>
        <w:t>Я</w:t>
      </w:r>
      <w:r w:rsidRPr="001A2C74">
        <w:rPr>
          <w:noProof/>
          <w:szCs w:val="28"/>
          <w:lang w:val="kk-KZ"/>
        </w:rPr>
        <w:t>.Э. Некрасовский, В.С. Потураев, Б.А. Анферов, Н.А. Никол</w:t>
      </w:r>
      <w:r w:rsidR="002B4F4D">
        <w:rPr>
          <w:noProof/>
          <w:szCs w:val="28"/>
          <w:lang w:val="kk-KZ"/>
        </w:rPr>
        <w:t>енко, Ю.Д. Красников және т.б</w:t>
      </w:r>
      <w:r w:rsidRPr="001A2C74">
        <w:rPr>
          <w:noProof/>
          <w:szCs w:val="28"/>
          <w:lang w:val="kk-KZ"/>
        </w:rPr>
        <w:t>. Сығылған ауамен жұмыс кезінде толтырылған икемді қабықтардың сипаттамаларын зерттеу негізінен ауаның әмбебап қасиеттерін жұмыс денесі және күш элементтерінде құрылыс материалы ретінде пайдалану мүмкіндігіне бағытталған.</w:t>
      </w:r>
    </w:p>
    <w:p w:rsidR="00D81CCD" w:rsidRPr="001A2C74" w:rsidRDefault="003C5E77" w:rsidP="003C5E77">
      <w:pPr>
        <w:autoSpaceDE w:val="0"/>
        <w:autoSpaceDN w:val="0"/>
        <w:adjustRightInd w:val="0"/>
        <w:ind w:firstLine="709"/>
        <w:jc w:val="both"/>
        <w:rPr>
          <w:noProof/>
          <w:szCs w:val="28"/>
          <w:lang w:val="kk-KZ"/>
        </w:rPr>
      </w:pPr>
      <w:r w:rsidRPr="001A2C74">
        <w:rPr>
          <w:noProof/>
          <w:szCs w:val="28"/>
          <w:lang w:val="kk-KZ"/>
        </w:rPr>
        <w:t>Дегенмен, қуат қабықшаларын көтеру үшін ғана емес, сонымен қатар қозғаушы күш ретінде де пайдалануға болады.</w:t>
      </w:r>
    </w:p>
    <w:p w:rsidR="00D81CCD" w:rsidRPr="001A2C74" w:rsidRDefault="003C5E77" w:rsidP="001D499F">
      <w:pPr>
        <w:autoSpaceDE w:val="0"/>
        <w:autoSpaceDN w:val="0"/>
        <w:adjustRightInd w:val="0"/>
        <w:ind w:firstLine="709"/>
        <w:jc w:val="both"/>
        <w:rPr>
          <w:noProof/>
          <w:szCs w:val="28"/>
          <w:lang w:val="kk-KZ"/>
        </w:rPr>
      </w:pPr>
      <w:r>
        <w:rPr>
          <w:noProof/>
          <w:szCs w:val="28"/>
          <w:lang w:val="kk-KZ"/>
        </w:rPr>
        <w:t>Ж</w:t>
      </w:r>
      <w:r w:rsidRPr="001A2C74">
        <w:rPr>
          <w:noProof/>
          <w:szCs w:val="28"/>
          <w:lang w:val="kk-KZ"/>
        </w:rPr>
        <w:t xml:space="preserve">ұмысында пневматикалық көлемді қозғалтқыштардың жіктелуі ұсынылған. Резеңке матадан жасалған жеңдерден жасалған ұзын өлшемді цилиндрлік қабықшалар түріндегі жетек элементтері I класты қозғалтқыштарға жатады және баллон мен шланг қозғалтқыштары арасында орын алады, өйткені </w:t>
      </w:r>
      <w:r w:rsidRPr="001A2C74">
        <w:rPr>
          <w:noProof/>
          <w:szCs w:val="28"/>
          <w:lang w:val="kk-KZ"/>
        </w:rPr>
        <w:lastRenderedPageBreak/>
        <w:t xml:space="preserve">белгілі бір шектеулі жағдайларда олар екеуіне де, басқаларға да қатысты болуы мүмкін. Бұл класс қозғалтқыштарды біртекті (шар, шланг) және гетерогенді (сильфон, диафрагма) камералармен біріктіреді. Құрылымдық жіктеуге сәйкес, резеңке матадан жасалған жеңдердің жетек элементтерін </w:t>
      </w:r>
      <w:r w:rsidR="0069122F">
        <w:rPr>
          <w:noProof/>
          <w:szCs w:val="28"/>
          <w:lang w:val="kk-KZ"/>
        </w:rPr>
        <w:t>Гн</w:t>
      </w:r>
      <w:r w:rsidRPr="001A2C74">
        <w:rPr>
          <w:noProof/>
          <w:szCs w:val="28"/>
          <w:lang w:val="kk-KZ"/>
        </w:rPr>
        <w:t xml:space="preserve"> түріне жатқызуға болады-элементтердің деформациялану сипаттамасында, бұл созылу үшін елеусіз деформациясы бар икемді немесе мүлдем икемді денені білдіреді</w:t>
      </w:r>
      <w:r w:rsidR="002B4F4D">
        <w:rPr>
          <w:noProof/>
          <w:szCs w:val="28"/>
          <w:lang w:val="kk-KZ"/>
        </w:rPr>
        <w:t xml:space="preserve"> </w:t>
      </w:r>
      <w:r w:rsidR="002B4F4D">
        <w:rPr>
          <w:rFonts w:cs="Times New Roman"/>
          <w:noProof/>
          <w:szCs w:val="28"/>
          <w:lang w:val="kk-KZ"/>
        </w:rPr>
        <w:t>[</w:t>
      </w:r>
      <w:r w:rsidR="002B4F4D">
        <w:rPr>
          <w:noProof/>
          <w:szCs w:val="28"/>
          <w:lang w:val="kk-KZ"/>
        </w:rPr>
        <w:t>48-51</w:t>
      </w:r>
      <w:r w:rsidR="002B4F4D">
        <w:rPr>
          <w:rFonts w:cs="Times New Roman"/>
          <w:noProof/>
          <w:szCs w:val="28"/>
          <w:lang w:val="kk-KZ"/>
        </w:rPr>
        <w:t>]</w:t>
      </w:r>
      <w:r w:rsidRPr="001A2C74">
        <w:rPr>
          <w:noProof/>
          <w:szCs w:val="28"/>
          <w:lang w:val="kk-KZ"/>
        </w:rPr>
        <w:t>.</w:t>
      </w:r>
    </w:p>
    <w:p w:rsidR="00D81CCD" w:rsidRPr="001A2C74" w:rsidRDefault="0069122F" w:rsidP="001D499F">
      <w:pPr>
        <w:autoSpaceDE w:val="0"/>
        <w:autoSpaceDN w:val="0"/>
        <w:adjustRightInd w:val="0"/>
        <w:ind w:firstLine="709"/>
        <w:jc w:val="both"/>
        <w:rPr>
          <w:noProof/>
          <w:szCs w:val="28"/>
          <w:lang w:val="kk-KZ"/>
        </w:rPr>
      </w:pPr>
      <w:r w:rsidRPr="001A2C74">
        <w:rPr>
          <w:noProof/>
          <w:szCs w:val="28"/>
          <w:lang w:val="kk-KZ"/>
        </w:rPr>
        <w:t>Камералық қозғалтқыштың параметрлерін есептеу үшін келесі геометриялық тәуелділіктер ұсынылады:</w:t>
      </w:r>
    </w:p>
    <w:p w:rsidR="001D499F" w:rsidRDefault="0069122F" w:rsidP="001D499F">
      <w:pPr>
        <w:autoSpaceDE w:val="0"/>
        <w:autoSpaceDN w:val="0"/>
        <w:adjustRightInd w:val="0"/>
        <w:ind w:firstLine="709"/>
        <w:jc w:val="both"/>
        <w:rPr>
          <w:noProof/>
          <w:szCs w:val="28"/>
        </w:rPr>
      </w:pPr>
      <w:r w:rsidRPr="0069122F">
        <w:rPr>
          <w:noProof/>
          <w:szCs w:val="28"/>
        </w:rPr>
        <w:t>- жұмыс камерасының көлемі:</w:t>
      </w:r>
      <w:r w:rsidR="001D499F">
        <w:rPr>
          <w:noProof/>
          <w:szCs w:val="28"/>
        </w:rPr>
        <w:t xml:space="preserve"> </w:t>
      </w:r>
    </w:p>
    <w:p w:rsidR="0012119C" w:rsidRDefault="0012119C" w:rsidP="00D81CCD">
      <w:pPr>
        <w:autoSpaceDE w:val="0"/>
        <w:autoSpaceDN w:val="0"/>
        <w:adjustRightInd w:val="0"/>
        <w:ind w:firstLine="540"/>
        <w:jc w:val="both"/>
        <w:rPr>
          <w:noProof/>
          <w:szCs w:val="28"/>
        </w:rPr>
      </w:pPr>
    </w:p>
    <w:p w:rsidR="0012119C" w:rsidRDefault="006B170B" w:rsidP="0012119C">
      <w:pPr>
        <w:autoSpaceDE w:val="0"/>
        <w:autoSpaceDN w:val="0"/>
        <w:adjustRightInd w:val="0"/>
        <w:ind w:firstLine="540"/>
        <w:jc w:val="right"/>
        <w:rPr>
          <w:rFonts w:eastAsiaTheme="minorEastAsia"/>
          <w:noProof/>
          <w:szCs w:val="28"/>
        </w:rPr>
      </w:pPr>
      <m:oMath>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n</m:t>
            </m:r>
          </m:sub>
        </m:sSub>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lang w:val="en-US"/>
              </w:rPr>
              <m:t>πl</m:t>
            </m:r>
          </m:num>
          <m:den>
            <m:r>
              <w:rPr>
                <w:rFonts w:ascii="Cambria Math" w:hAnsi="Cambria Math"/>
                <w:noProof/>
                <w:szCs w:val="28"/>
              </w:rPr>
              <m:t>2</m:t>
            </m:r>
          </m:den>
        </m:f>
        <m:d>
          <m:dPr>
            <m:ctrlPr>
              <w:rPr>
                <w:rFonts w:ascii="Cambria Math" w:hAnsi="Cambria Math"/>
                <w:i/>
                <w:noProof/>
                <w:szCs w:val="28"/>
              </w:rPr>
            </m:ctrlPr>
          </m:dPr>
          <m:e>
            <m:r>
              <w:rPr>
                <w:rFonts w:ascii="Cambria Math" w:hAnsi="Cambria Math"/>
                <w:noProof/>
                <w:szCs w:val="28"/>
                <w:lang w:val="kk-KZ"/>
              </w:rPr>
              <m:t>ДХ</m:t>
            </m:r>
            <m:r>
              <w:rPr>
                <w:rFonts w:ascii="Cambria Math" w:hAnsi="Cambria Math"/>
                <w:noProof/>
                <w:szCs w:val="28"/>
              </w:rPr>
              <m:t>-</m:t>
            </m:r>
            <m:f>
              <m:fPr>
                <m:ctrlPr>
                  <w:rPr>
                    <w:rFonts w:ascii="Cambria Math" w:hAnsi="Cambria Math"/>
                    <w:i/>
                    <w:noProof/>
                    <w:szCs w:val="28"/>
                    <w:lang w:val="en-US"/>
                  </w:rPr>
                </m:ctrlPr>
              </m:fPr>
              <m:num>
                <m:sSup>
                  <m:sSupPr>
                    <m:ctrlPr>
                      <w:rPr>
                        <w:rFonts w:ascii="Cambria Math" w:hAnsi="Cambria Math"/>
                        <w:i/>
                        <w:noProof/>
                        <w:szCs w:val="28"/>
                        <w:lang w:val="en-US"/>
                      </w:rPr>
                    </m:ctrlPr>
                  </m:sSupPr>
                  <m:e>
                    <m:r>
                      <w:rPr>
                        <w:rFonts w:ascii="Cambria Math" w:hAnsi="Cambria Math"/>
                        <w:noProof/>
                        <w:szCs w:val="28"/>
                        <w:lang w:val="en-US"/>
                      </w:rPr>
                      <m:t>X</m:t>
                    </m:r>
                  </m:e>
                  <m:sup>
                    <m:r>
                      <w:rPr>
                        <w:rFonts w:ascii="Cambria Math" w:hAnsi="Cambria Math"/>
                        <w:noProof/>
                        <w:szCs w:val="28"/>
                      </w:rPr>
                      <m:t>2</m:t>
                    </m:r>
                  </m:sup>
                </m:sSup>
              </m:num>
              <m:den>
                <m:r>
                  <w:rPr>
                    <w:rFonts w:ascii="Cambria Math" w:hAnsi="Cambria Math"/>
                    <w:noProof/>
                    <w:szCs w:val="28"/>
                  </w:rPr>
                  <m:t>2</m:t>
                </m:r>
              </m:den>
            </m:f>
          </m:e>
        </m:d>
        <m:r>
          <w:rPr>
            <w:rFonts w:ascii="Cambria Math" w:hAnsi="Cambria Math"/>
            <w:noProof/>
            <w:szCs w:val="28"/>
          </w:rPr>
          <m:t>;</m:t>
        </m:r>
      </m:oMath>
      <w:r w:rsidR="0012119C">
        <w:rPr>
          <w:rFonts w:eastAsiaTheme="minorEastAsia"/>
          <w:noProof/>
          <w:szCs w:val="28"/>
        </w:rPr>
        <w:t xml:space="preserve">               </w:t>
      </w:r>
      <w:r w:rsidR="00954236">
        <w:rPr>
          <w:rFonts w:eastAsiaTheme="minorEastAsia"/>
          <w:noProof/>
          <w:szCs w:val="28"/>
        </w:rPr>
        <w:t xml:space="preserve">  </w:t>
      </w:r>
      <w:r w:rsidR="0012119C">
        <w:rPr>
          <w:rFonts w:eastAsiaTheme="minorEastAsia"/>
          <w:noProof/>
          <w:szCs w:val="28"/>
        </w:rPr>
        <w:t xml:space="preserve">                         (1.1)</w:t>
      </w:r>
    </w:p>
    <w:p w:rsidR="0012119C" w:rsidRDefault="0012119C" w:rsidP="0012119C">
      <w:pPr>
        <w:autoSpaceDE w:val="0"/>
        <w:autoSpaceDN w:val="0"/>
        <w:adjustRightInd w:val="0"/>
        <w:ind w:firstLine="540"/>
        <w:jc w:val="right"/>
        <w:rPr>
          <w:rFonts w:eastAsiaTheme="minorEastAsia"/>
          <w:noProof/>
          <w:szCs w:val="28"/>
        </w:rPr>
      </w:pPr>
    </w:p>
    <w:p w:rsidR="0012119C" w:rsidRPr="0012119C" w:rsidRDefault="006B170B" w:rsidP="0012119C">
      <w:pPr>
        <w:autoSpaceDE w:val="0"/>
        <w:autoSpaceDN w:val="0"/>
        <w:adjustRightInd w:val="0"/>
        <w:ind w:firstLine="540"/>
        <w:jc w:val="right"/>
        <w:rPr>
          <w:noProof/>
          <w:szCs w:val="28"/>
        </w:rPr>
      </w:pPr>
      <m:oMath>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y</m:t>
            </m:r>
          </m:sub>
        </m:sSub>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lang w:val="en-US"/>
              </w:rPr>
              <m:t>l</m:t>
            </m:r>
            <m:r>
              <w:rPr>
                <w:rFonts w:ascii="Cambria Math" w:hAnsi="Cambria Math"/>
                <w:noProof/>
                <w:szCs w:val="28"/>
              </w:rPr>
              <m:t>·</m:t>
            </m:r>
            <m:sSup>
              <m:sSupPr>
                <m:ctrlPr>
                  <w:rPr>
                    <w:rFonts w:ascii="Cambria Math" w:hAnsi="Cambria Math"/>
                    <w:i/>
                    <w:noProof/>
                    <w:szCs w:val="28"/>
                    <w:lang w:val="kk-KZ"/>
                  </w:rPr>
                </m:ctrlPr>
              </m:sSupPr>
              <m:e>
                <m:r>
                  <w:rPr>
                    <w:rFonts w:ascii="Cambria Math" w:hAnsi="Cambria Math"/>
                    <w:noProof/>
                    <w:szCs w:val="28"/>
                  </w:rPr>
                  <m:t>П</m:t>
                </m:r>
              </m:e>
              <m:sup>
                <m:r>
                  <w:rPr>
                    <w:rFonts w:ascii="Cambria Math" w:hAnsi="Cambria Math"/>
                    <w:noProof/>
                    <w:szCs w:val="28"/>
                    <w:lang w:val="kk-KZ"/>
                  </w:rPr>
                  <m:t>2</m:t>
                </m:r>
              </m:sup>
            </m:sSup>
          </m:num>
          <m:den>
            <m:r>
              <w:rPr>
                <w:rFonts w:ascii="Cambria Math" w:hAnsi="Cambria Math"/>
                <w:noProof/>
                <w:szCs w:val="28"/>
              </w:rPr>
              <m:t>4</m:t>
            </m:r>
            <m:d>
              <m:dPr>
                <m:ctrlPr>
                  <w:rPr>
                    <w:rFonts w:ascii="Cambria Math" w:hAnsi="Cambria Math"/>
                    <w:i/>
                    <w:noProof/>
                    <w:szCs w:val="28"/>
                  </w:rPr>
                </m:ctrlPr>
              </m:dPr>
              <m:e>
                <m:r>
                  <w:rPr>
                    <w:rFonts w:ascii="Cambria Math" w:hAnsi="Cambria Math"/>
                    <w:noProof/>
                    <w:szCs w:val="28"/>
                  </w:rPr>
                  <m:t>ctg</m:t>
                </m:r>
                <m:f>
                  <m:fPr>
                    <m:ctrlPr>
                      <w:rPr>
                        <w:rFonts w:ascii="Cambria Math" w:hAnsi="Cambria Math"/>
                        <w:i/>
                        <w:noProof/>
                        <w:szCs w:val="28"/>
                      </w:rPr>
                    </m:ctrlPr>
                  </m:fPr>
                  <m:num>
                    <m:r>
                      <w:rPr>
                        <w:rFonts w:ascii="Cambria Math" w:hAnsi="Cambria Math"/>
                        <w:noProof/>
                        <w:szCs w:val="28"/>
                      </w:rPr>
                      <m:t>φ</m:t>
                    </m:r>
                  </m:num>
                  <m:den>
                    <m:r>
                      <w:rPr>
                        <w:rFonts w:ascii="Cambria Math" w:hAnsi="Cambria Math"/>
                        <w:noProof/>
                        <w:szCs w:val="28"/>
                      </w:rPr>
                      <m:t>2</m:t>
                    </m:r>
                  </m:den>
                </m:f>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φ</m:t>
                    </m:r>
                  </m:num>
                  <m:den>
                    <m:r>
                      <w:rPr>
                        <w:rFonts w:ascii="Cambria Math" w:hAnsi="Cambria Math"/>
                        <w:noProof/>
                        <w:szCs w:val="28"/>
                      </w:rPr>
                      <m:t>2</m:t>
                    </m:r>
                  </m:den>
                </m:f>
              </m:e>
            </m:d>
            <m:r>
              <w:rPr>
                <w:rFonts w:ascii="Cambria Math" w:hAnsi="Cambria Math"/>
                <w:noProof/>
                <w:szCs w:val="28"/>
              </w:rPr>
              <m:t>+2π</m:t>
            </m:r>
          </m:den>
        </m:f>
        <m:r>
          <w:rPr>
            <w:rFonts w:ascii="Cambria Math" w:hAnsi="Cambria Math"/>
            <w:noProof/>
            <w:szCs w:val="28"/>
          </w:rPr>
          <m:t>;</m:t>
        </m:r>
      </m:oMath>
      <w:r w:rsidR="0012119C">
        <w:rPr>
          <w:rFonts w:eastAsiaTheme="minorEastAsia"/>
          <w:noProof/>
          <w:szCs w:val="28"/>
        </w:rPr>
        <w:t xml:space="preserve">              </w:t>
      </w:r>
      <w:r w:rsidR="00954236">
        <w:rPr>
          <w:rFonts w:eastAsiaTheme="minorEastAsia"/>
          <w:noProof/>
          <w:szCs w:val="28"/>
        </w:rPr>
        <w:t xml:space="preserve">  </w:t>
      </w:r>
      <w:r w:rsidR="0012119C">
        <w:rPr>
          <w:rFonts w:eastAsiaTheme="minorEastAsia"/>
          <w:noProof/>
          <w:szCs w:val="28"/>
        </w:rPr>
        <w:t xml:space="preserve">                          (1.2)</w:t>
      </w:r>
    </w:p>
    <w:p w:rsidR="00D81CCD" w:rsidRDefault="00D81CCD" w:rsidP="00D81CCD">
      <w:pPr>
        <w:autoSpaceDE w:val="0"/>
        <w:autoSpaceDN w:val="0"/>
        <w:adjustRightInd w:val="0"/>
        <w:ind w:firstLine="540"/>
        <w:jc w:val="both"/>
        <w:rPr>
          <w:noProof/>
          <w:szCs w:val="28"/>
        </w:rPr>
      </w:pPr>
    </w:p>
    <w:p w:rsidR="00D81CCD" w:rsidRPr="000A70E0" w:rsidRDefault="00D81CCD" w:rsidP="0012119C">
      <w:pPr>
        <w:autoSpaceDE w:val="0"/>
        <w:autoSpaceDN w:val="0"/>
        <w:adjustRightInd w:val="0"/>
        <w:ind w:firstLine="540"/>
        <w:jc w:val="right"/>
        <w:rPr>
          <w:szCs w:val="28"/>
        </w:rPr>
      </w:pPr>
      <w:r>
        <w:rPr>
          <w:noProof/>
          <w:szCs w:val="28"/>
        </w:rPr>
        <w:t xml:space="preserve"> </w:t>
      </w:r>
      <w:r w:rsidR="004E0262" w:rsidRPr="00A916F2">
        <w:rPr>
          <w:noProof/>
          <w:szCs w:val="28"/>
        </w:rPr>
        <w:t xml:space="preserve">       </w:t>
      </w:r>
    </w:p>
    <w:p w:rsidR="00D81CCD" w:rsidRPr="001D499F" w:rsidRDefault="00D81CCD" w:rsidP="001D499F">
      <w:pPr>
        <w:autoSpaceDE w:val="0"/>
        <w:autoSpaceDN w:val="0"/>
        <w:adjustRightInd w:val="0"/>
        <w:ind w:firstLine="709"/>
        <w:jc w:val="both"/>
        <w:rPr>
          <w:i/>
          <w:iCs/>
          <w:noProof/>
          <w:szCs w:val="28"/>
        </w:rPr>
      </w:pPr>
      <w:r w:rsidRPr="000A70E0">
        <w:rPr>
          <w:noProof/>
          <w:szCs w:val="28"/>
        </w:rPr>
        <w:t xml:space="preserve">где  </w:t>
      </w:r>
      <w:r>
        <w:rPr>
          <w:i/>
          <w:iCs/>
          <w:noProof/>
          <w:szCs w:val="28"/>
          <w:lang w:val="en-US"/>
        </w:rPr>
        <w:t>V</w:t>
      </w:r>
      <w:r w:rsidRPr="000A70E0">
        <w:rPr>
          <w:i/>
          <w:iCs/>
          <w:noProof/>
          <w:szCs w:val="28"/>
          <w:vertAlign w:val="subscript"/>
        </w:rPr>
        <w:t>п</w:t>
      </w:r>
      <w:r w:rsidRPr="000A70E0">
        <w:rPr>
          <w:i/>
          <w:iCs/>
          <w:noProof/>
          <w:szCs w:val="28"/>
        </w:rPr>
        <w:t xml:space="preserve"> </w:t>
      </w:r>
      <w:r w:rsidR="001D499F">
        <w:rPr>
          <w:szCs w:val="28"/>
        </w:rPr>
        <w:t>–</w:t>
      </w:r>
      <w:r w:rsidRPr="000A70E0">
        <w:rPr>
          <w:i/>
          <w:iCs/>
          <w:noProof/>
          <w:szCs w:val="28"/>
        </w:rPr>
        <w:t xml:space="preserve"> </w:t>
      </w:r>
      <w:r w:rsidR="00CB144C" w:rsidRPr="00CB144C">
        <w:rPr>
          <w:noProof/>
          <w:szCs w:val="28"/>
        </w:rPr>
        <w:t>тік сызықты қозғалыс қозғалтқышының камерасының көлемі</w:t>
      </w:r>
      <w:r>
        <w:rPr>
          <w:noProof/>
          <w:szCs w:val="28"/>
        </w:rPr>
        <w:t xml:space="preserve"> (</w:t>
      </w:r>
      <w:r w:rsidR="00CB144C">
        <w:rPr>
          <w:noProof/>
          <w:szCs w:val="28"/>
          <w:lang w:val="kk-KZ"/>
        </w:rPr>
        <w:t>сурет</w:t>
      </w:r>
      <w:r>
        <w:rPr>
          <w:noProof/>
          <w:szCs w:val="28"/>
        </w:rPr>
        <w:t xml:space="preserve"> </w:t>
      </w:r>
      <w:r w:rsidR="00501F1E">
        <w:rPr>
          <w:noProof/>
          <w:szCs w:val="28"/>
        </w:rPr>
        <w:t>1</w:t>
      </w:r>
      <w:r>
        <w:rPr>
          <w:noProof/>
          <w:szCs w:val="28"/>
        </w:rPr>
        <w:t>.</w:t>
      </w:r>
      <w:r w:rsidR="00075660">
        <w:rPr>
          <w:noProof/>
          <w:szCs w:val="28"/>
          <w:lang w:val="kk-KZ"/>
        </w:rPr>
        <w:t>2</w:t>
      </w:r>
      <w:r>
        <w:rPr>
          <w:noProof/>
          <w:szCs w:val="28"/>
        </w:rPr>
        <w:t>)</w:t>
      </w:r>
      <w:r w:rsidRPr="000A70E0">
        <w:rPr>
          <w:noProof/>
          <w:szCs w:val="28"/>
        </w:rPr>
        <w:t>, м</w:t>
      </w:r>
      <w:r w:rsidRPr="000A70E0">
        <w:rPr>
          <w:noProof/>
          <w:szCs w:val="28"/>
          <w:vertAlign w:val="superscript"/>
        </w:rPr>
        <w:t>3</w:t>
      </w:r>
      <w:r w:rsidR="001D499F">
        <w:rPr>
          <w:noProof/>
          <w:szCs w:val="28"/>
        </w:rPr>
        <w:t>;</w:t>
      </w:r>
      <w:r w:rsidRPr="000A70E0">
        <w:rPr>
          <w:noProof/>
          <w:szCs w:val="28"/>
        </w:rPr>
        <w:t xml:space="preserve"> </w:t>
      </w:r>
    </w:p>
    <w:p w:rsidR="00D81CCD" w:rsidRPr="000A70E0" w:rsidRDefault="00D81CCD" w:rsidP="001D499F">
      <w:pPr>
        <w:autoSpaceDE w:val="0"/>
        <w:autoSpaceDN w:val="0"/>
        <w:adjustRightInd w:val="0"/>
        <w:ind w:firstLine="709"/>
        <w:jc w:val="both"/>
        <w:rPr>
          <w:noProof/>
          <w:szCs w:val="28"/>
        </w:rPr>
      </w:pPr>
      <w:r>
        <w:rPr>
          <w:i/>
          <w:iCs/>
          <w:noProof/>
          <w:szCs w:val="28"/>
        </w:rPr>
        <w:t xml:space="preserve">       </w:t>
      </w:r>
      <w:r>
        <w:rPr>
          <w:i/>
          <w:iCs/>
          <w:noProof/>
          <w:szCs w:val="28"/>
          <w:lang w:val="en-US"/>
        </w:rPr>
        <w:t>l</w:t>
      </w:r>
      <w:r w:rsidRPr="000A70E0">
        <w:rPr>
          <w:i/>
          <w:iCs/>
          <w:noProof/>
          <w:szCs w:val="28"/>
        </w:rPr>
        <w:t xml:space="preserve"> </w:t>
      </w:r>
      <w:r w:rsidR="001D499F">
        <w:rPr>
          <w:szCs w:val="28"/>
        </w:rPr>
        <w:t>–</w:t>
      </w:r>
      <w:r w:rsidRPr="000A70E0">
        <w:rPr>
          <w:noProof/>
          <w:szCs w:val="28"/>
        </w:rPr>
        <w:t xml:space="preserve"> </w:t>
      </w:r>
      <w:r w:rsidR="00075660">
        <w:rPr>
          <w:noProof/>
          <w:szCs w:val="28"/>
          <w:lang w:val="kk-KZ"/>
        </w:rPr>
        <w:t>камера ұзындығы</w:t>
      </w:r>
      <w:r w:rsidRPr="000A70E0">
        <w:rPr>
          <w:noProof/>
          <w:szCs w:val="28"/>
        </w:rPr>
        <w:t>, м;</w:t>
      </w:r>
    </w:p>
    <w:p w:rsidR="00D81CCD" w:rsidRPr="000A70E0" w:rsidRDefault="00D81CCD" w:rsidP="001D499F">
      <w:pPr>
        <w:autoSpaceDE w:val="0"/>
        <w:autoSpaceDN w:val="0"/>
        <w:adjustRightInd w:val="0"/>
        <w:ind w:firstLine="709"/>
        <w:jc w:val="both"/>
        <w:rPr>
          <w:noProof/>
          <w:szCs w:val="28"/>
        </w:rPr>
      </w:pPr>
      <w:r>
        <w:rPr>
          <w:bCs/>
          <w:i/>
          <w:smallCaps/>
          <w:noProof/>
          <w:szCs w:val="28"/>
        </w:rPr>
        <w:t xml:space="preserve">         </w:t>
      </w:r>
      <w:r w:rsidRPr="00375AD8">
        <w:rPr>
          <w:bCs/>
          <w:i/>
          <w:smallCaps/>
          <w:noProof/>
          <w:szCs w:val="28"/>
        </w:rPr>
        <w:t>Д</w:t>
      </w:r>
      <w:r w:rsidRPr="00375AD8">
        <w:rPr>
          <w:bCs/>
          <w:smallCaps/>
          <w:noProof/>
          <w:szCs w:val="28"/>
        </w:rPr>
        <w:t xml:space="preserve"> </w:t>
      </w:r>
      <w:r w:rsidR="001D499F">
        <w:rPr>
          <w:szCs w:val="28"/>
        </w:rPr>
        <w:t>–</w:t>
      </w:r>
      <w:r w:rsidRPr="000A70E0">
        <w:rPr>
          <w:noProof/>
          <w:szCs w:val="28"/>
        </w:rPr>
        <w:t xml:space="preserve"> </w:t>
      </w:r>
      <w:r w:rsidR="00075660" w:rsidRPr="00075660">
        <w:rPr>
          <w:noProof/>
          <w:szCs w:val="28"/>
        </w:rPr>
        <w:t>сыртқы жүктемелерден бос күйдегі камераның диаметрі</w:t>
      </w:r>
      <w:r w:rsidRPr="000A70E0">
        <w:rPr>
          <w:noProof/>
          <w:szCs w:val="28"/>
        </w:rPr>
        <w:t>, м;</w:t>
      </w:r>
    </w:p>
    <w:p w:rsidR="00D81CCD" w:rsidRPr="000A70E0" w:rsidRDefault="00D81CCD" w:rsidP="001D499F">
      <w:pPr>
        <w:autoSpaceDE w:val="0"/>
        <w:autoSpaceDN w:val="0"/>
        <w:adjustRightInd w:val="0"/>
        <w:ind w:firstLine="709"/>
        <w:jc w:val="both"/>
        <w:rPr>
          <w:noProof/>
          <w:szCs w:val="28"/>
        </w:rPr>
      </w:pPr>
      <w:r>
        <w:rPr>
          <w:bCs/>
          <w:i/>
          <w:iCs/>
          <w:noProof/>
          <w:szCs w:val="28"/>
        </w:rPr>
        <w:t xml:space="preserve">      </w:t>
      </w:r>
      <w:r w:rsidRPr="00375AD8">
        <w:rPr>
          <w:bCs/>
          <w:i/>
          <w:iCs/>
          <w:noProof/>
          <w:szCs w:val="28"/>
        </w:rPr>
        <w:t>X</w:t>
      </w:r>
      <w:r w:rsidR="001D499F">
        <w:rPr>
          <w:b/>
          <w:bCs/>
          <w:i/>
          <w:iCs/>
          <w:noProof/>
          <w:szCs w:val="28"/>
        </w:rPr>
        <w:t xml:space="preserve"> </w:t>
      </w:r>
      <w:r w:rsidR="001D499F">
        <w:rPr>
          <w:szCs w:val="28"/>
        </w:rPr>
        <w:t>–</w:t>
      </w:r>
      <w:r w:rsidRPr="000A70E0">
        <w:rPr>
          <w:b/>
          <w:bCs/>
          <w:i/>
          <w:iCs/>
          <w:noProof/>
          <w:szCs w:val="28"/>
        </w:rPr>
        <w:t xml:space="preserve"> </w:t>
      </w:r>
      <w:r w:rsidR="00075660" w:rsidRPr="00075660">
        <w:rPr>
          <w:noProof/>
          <w:szCs w:val="28"/>
        </w:rPr>
        <w:t>механизмнің сілтемелері арасындағы қашықтық</w:t>
      </w:r>
      <w:r w:rsidRPr="000A70E0">
        <w:rPr>
          <w:noProof/>
          <w:szCs w:val="28"/>
        </w:rPr>
        <w:t>, м;</w:t>
      </w:r>
    </w:p>
    <w:p w:rsidR="00D81CCD" w:rsidRPr="000A70E0" w:rsidRDefault="00D81CCD" w:rsidP="001D499F">
      <w:pPr>
        <w:autoSpaceDE w:val="0"/>
        <w:autoSpaceDN w:val="0"/>
        <w:adjustRightInd w:val="0"/>
        <w:ind w:firstLine="709"/>
        <w:jc w:val="both"/>
        <w:rPr>
          <w:noProof/>
          <w:szCs w:val="28"/>
        </w:rPr>
      </w:pPr>
      <w:r>
        <w:rPr>
          <w:i/>
          <w:noProof/>
          <w:szCs w:val="28"/>
        </w:rPr>
        <w:t xml:space="preserve">      </w:t>
      </w:r>
      <w:r w:rsidRPr="00375AD8">
        <w:rPr>
          <w:i/>
          <w:noProof/>
          <w:szCs w:val="28"/>
          <w:lang w:val="en-US"/>
        </w:rPr>
        <w:t>V</w:t>
      </w:r>
      <w:r w:rsidRPr="00375AD8">
        <w:rPr>
          <w:i/>
          <w:noProof/>
          <w:szCs w:val="28"/>
          <w:vertAlign w:val="subscript"/>
          <w:lang w:val="en-US"/>
        </w:rPr>
        <w:t>y</w:t>
      </w:r>
      <w:r w:rsidR="001D499F">
        <w:rPr>
          <w:noProof/>
          <w:szCs w:val="28"/>
        </w:rPr>
        <w:t xml:space="preserve"> </w:t>
      </w:r>
      <w:r w:rsidR="001D499F">
        <w:rPr>
          <w:szCs w:val="28"/>
        </w:rPr>
        <w:t>–</w:t>
      </w:r>
      <w:r w:rsidRPr="000A70E0">
        <w:rPr>
          <w:noProof/>
          <w:szCs w:val="28"/>
        </w:rPr>
        <w:t xml:space="preserve"> </w:t>
      </w:r>
      <w:r w:rsidR="00075660" w:rsidRPr="00075660">
        <w:rPr>
          <w:noProof/>
          <w:szCs w:val="28"/>
        </w:rPr>
        <w:t>бұрыштық қозғалыс қозғалтқышының камерасының көлемі (1.3-сурет)</w:t>
      </w:r>
      <w:r w:rsidRPr="000A70E0">
        <w:rPr>
          <w:noProof/>
          <w:szCs w:val="28"/>
        </w:rPr>
        <w:t>, м</w:t>
      </w:r>
      <w:r w:rsidRPr="00375AD8">
        <w:rPr>
          <w:noProof/>
          <w:szCs w:val="28"/>
          <w:vertAlign w:val="superscript"/>
        </w:rPr>
        <w:t>3</w:t>
      </w:r>
      <w:r w:rsidRPr="000A70E0">
        <w:rPr>
          <w:noProof/>
          <w:szCs w:val="28"/>
        </w:rPr>
        <w:t xml:space="preserve"> ; </w:t>
      </w:r>
    </w:p>
    <w:p w:rsidR="00D81CCD" w:rsidRDefault="00D81CCD" w:rsidP="001D499F">
      <w:pPr>
        <w:autoSpaceDE w:val="0"/>
        <w:autoSpaceDN w:val="0"/>
        <w:adjustRightInd w:val="0"/>
        <w:ind w:firstLine="709"/>
        <w:jc w:val="both"/>
        <w:rPr>
          <w:noProof/>
          <w:szCs w:val="28"/>
        </w:rPr>
      </w:pPr>
      <w:r>
        <w:rPr>
          <w:i/>
          <w:noProof/>
          <w:szCs w:val="28"/>
        </w:rPr>
        <w:t xml:space="preserve">      </w:t>
      </w:r>
      <w:r w:rsidRPr="00375AD8">
        <w:rPr>
          <w:i/>
          <w:noProof/>
          <w:szCs w:val="28"/>
        </w:rPr>
        <w:t>П</w:t>
      </w:r>
      <w:r w:rsidRPr="000A70E0">
        <w:rPr>
          <w:rFonts w:ascii="Corbel" w:hAnsi="Corbel" w:cs="Corbel"/>
          <w:noProof/>
          <w:szCs w:val="28"/>
        </w:rPr>
        <w:t xml:space="preserve"> </w:t>
      </w:r>
      <w:r w:rsidR="001D499F">
        <w:rPr>
          <w:szCs w:val="28"/>
        </w:rPr>
        <w:t>–</w:t>
      </w:r>
      <w:r w:rsidRPr="000A70E0">
        <w:rPr>
          <w:noProof/>
          <w:szCs w:val="28"/>
        </w:rPr>
        <w:t xml:space="preserve">  </w:t>
      </w:r>
      <w:r w:rsidR="00075660" w:rsidRPr="00075660">
        <w:rPr>
          <w:noProof/>
          <w:szCs w:val="28"/>
        </w:rPr>
        <w:t>камераның көлденең қимасының периметрі</w:t>
      </w:r>
      <w:r w:rsidRPr="000A70E0">
        <w:rPr>
          <w:noProof/>
          <w:szCs w:val="28"/>
        </w:rPr>
        <w:t xml:space="preserve">, м; </w:t>
      </w:r>
    </w:p>
    <w:p w:rsidR="00D81CCD" w:rsidRDefault="00D81CCD" w:rsidP="001D499F">
      <w:pPr>
        <w:autoSpaceDE w:val="0"/>
        <w:autoSpaceDN w:val="0"/>
        <w:adjustRightInd w:val="0"/>
        <w:ind w:firstLine="709"/>
        <w:jc w:val="both"/>
        <w:rPr>
          <w:noProof/>
          <w:szCs w:val="28"/>
        </w:rPr>
      </w:pPr>
      <w:r>
        <w:rPr>
          <w:noProof/>
          <w:szCs w:val="28"/>
        </w:rPr>
        <w:t xml:space="preserve">      φ</w:t>
      </w:r>
      <w:r w:rsidRPr="000A70E0">
        <w:rPr>
          <w:noProof/>
          <w:szCs w:val="28"/>
        </w:rPr>
        <w:t xml:space="preserve"> </w:t>
      </w:r>
      <w:r w:rsidR="001D499F">
        <w:rPr>
          <w:szCs w:val="28"/>
        </w:rPr>
        <w:t>–</w:t>
      </w:r>
      <w:r w:rsidRPr="000A70E0">
        <w:rPr>
          <w:noProof/>
          <w:szCs w:val="28"/>
        </w:rPr>
        <w:t xml:space="preserve"> </w:t>
      </w:r>
      <w:r w:rsidR="00075660" w:rsidRPr="00075660">
        <w:rPr>
          <w:noProof/>
          <w:szCs w:val="28"/>
        </w:rPr>
        <w:t>механизмнің сілтемелері арасындағы бұрыш</w:t>
      </w:r>
      <w:r w:rsidRPr="000A70E0">
        <w:rPr>
          <w:noProof/>
          <w:szCs w:val="28"/>
        </w:rPr>
        <w:t>, рад.</w:t>
      </w:r>
    </w:p>
    <w:p w:rsidR="00D81CCD" w:rsidRDefault="00D81CCD" w:rsidP="00D81CCD">
      <w:pPr>
        <w:autoSpaceDE w:val="0"/>
        <w:autoSpaceDN w:val="0"/>
        <w:adjustRightInd w:val="0"/>
        <w:ind w:firstLine="540"/>
        <w:jc w:val="both"/>
        <w:rPr>
          <w:noProof/>
          <w:szCs w:val="28"/>
        </w:rPr>
      </w:pPr>
    </w:p>
    <w:p w:rsidR="00334B43" w:rsidRPr="00334B43" w:rsidRDefault="00334B43" w:rsidP="00D81CCD">
      <w:pPr>
        <w:autoSpaceDE w:val="0"/>
        <w:autoSpaceDN w:val="0"/>
        <w:adjustRightInd w:val="0"/>
        <w:ind w:firstLine="540"/>
        <w:jc w:val="both"/>
        <w:rPr>
          <w:i/>
          <w:noProof/>
          <w:szCs w:val="28"/>
        </w:rPr>
      </w:pPr>
      <w:r>
        <w:rPr>
          <w:i/>
          <w:noProof/>
          <w:szCs w:val="28"/>
        </w:rPr>
        <w:t xml:space="preserve">                 а                                                                  б</w:t>
      </w:r>
    </w:p>
    <w:p w:rsidR="00D81CCD" w:rsidRDefault="00334B43" w:rsidP="0085211A">
      <w:pPr>
        <w:autoSpaceDE w:val="0"/>
        <w:autoSpaceDN w:val="0"/>
        <w:adjustRightInd w:val="0"/>
        <w:rPr>
          <w:color w:val="FF6600"/>
          <w:szCs w:val="28"/>
        </w:rPr>
      </w:pPr>
      <w:r>
        <w:rPr>
          <w:noProof/>
          <w:lang w:eastAsia="ru-RU"/>
        </w:rPr>
        <w:t xml:space="preserve">  </w:t>
      </w:r>
      <w:r w:rsidR="00D81CCD">
        <w:rPr>
          <w:noProof/>
          <w:lang w:eastAsia="ru-RU"/>
        </w:rPr>
        <w:drawing>
          <wp:inline distT="0" distB="0" distL="0" distR="0" wp14:anchorId="131576D9" wp14:editId="397D0FDD">
            <wp:extent cx="2325639" cy="2426109"/>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53138" cy="2454796"/>
                    </a:xfrm>
                    <a:prstGeom prst="rect">
                      <a:avLst/>
                    </a:prstGeom>
                    <a:noFill/>
                    <a:ln>
                      <a:noFill/>
                    </a:ln>
                  </pic:spPr>
                </pic:pic>
              </a:graphicData>
            </a:graphic>
          </wp:inline>
        </w:drawing>
      </w:r>
      <w:r>
        <w:rPr>
          <w:noProof/>
          <w:color w:val="FF6600"/>
          <w:szCs w:val="28"/>
          <w:lang w:eastAsia="ru-RU"/>
        </w:rPr>
        <w:t xml:space="preserve">         </w:t>
      </w:r>
      <w:r>
        <w:rPr>
          <w:noProof/>
          <w:color w:val="FF6600"/>
          <w:szCs w:val="28"/>
          <w:lang w:eastAsia="ru-RU"/>
        </w:rPr>
        <w:drawing>
          <wp:inline distT="0" distB="0" distL="0" distR="0">
            <wp:extent cx="3004892" cy="2390929"/>
            <wp:effectExtent l="0" t="0" r="508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59380" cy="2434284"/>
                    </a:xfrm>
                    <a:prstGeom prst="rect">
                      <a:avLst/>
                    </a:prstGeom>
                    <a:noFill/>
                    <a:ln>
                      <a:noFill/>
                    </a:ln>
                  </pic:spPr>
                </pic:pic>
              </a:graphicData>
            </a:graphic>
          </wp:inline>
        </w:drawing>
      </w:r>
    </w:p>
    <w:p w:rsidR="0085211A" w:rsidRPr="00003D68" w:rsidRDefault="00334B43" w:rsidP="00007291">
      <w:pPr>
        <w:autoSpaceDE w:val="0"/>
        <w:autoSpaceDN w:val="0"/>
        <w:adjustRightInd w:val="0"/>
        <w:jc w:val="center"/>
        <w:rPr>
          <w:szCs w:val="28"/>
          <w:lang w:val="kk-KZ"/>
        </w:rPr>
      </w:pPr>
      <w:r>
        <w:rPr>
          <w:rFonts w:cs="Times New Roman"/>
          <w:i/>
          <w:szCs w:val="28"/>
        </w:rPr>
        <w:t>х</w:t>
      </w:r>
      <w:r w:rsidR="0085211A">
        <w:rPr>
          <w:i/>
          <w:szCs w:val="28"/>
        </w:rPr>
        <w:t xml:space="preserve"> – </w:t>
      </w:r>
      <w:r w:rsidR="00003D68">
        <w:rPr>
          <w:szCs w:val="28"/>
          <w:lang w:val="kk-KZ"/>
        </w:rPr>
        <w:t>ысыру жүрісі</w:t>
      </w:r>
    </w:p>
    <w:p w:rsidR="00334B43" w:rsidRPr="00334B43" w:rsidRDefault="00334B43" w:rsidP="00007291">
      <w:pPr>
        <w:autoSpaceDE w:val="0"/>
        <w:autoSpaceDN w:val="0"/>
        <w:adjustRightInd w:val="0"/>
        <w:jc w:val="center"/>
        <w:rPr>
          <w:i/>
          <w:szCs w:val="28"/>
        </w:rPr>
      </w:pPr>
      <w:r w:rsidRPr="00334B43">
        <w:rPr>
          <w:i/>
          <w:szCs w:val="28"/>
        </w:rPr>
        <w:t>а</w:t>
      </w:r>
      <w:r>
        <w:rPr>
          <w:i/>
          <w:szCs w:val="28"/>
        </w:rPr>
        <w:t xml:space="preserve"> – </w:t>
      </w:r>
      <w:r w:rsidR="00007291">
        <w:rPr>
          <w:i/>
          <w:szCs w:val="28"/>
          <w:lang w:val="kk-KZ"/>
        </w:rPr>
        <w:t>жеңді типті қабыршақ</w:t>
      </w:r>
      <w:r w:rsidR="00007291">
        <w:rPr>
          <w:i/>
          <w:szCs w:val="28"/>
        </w:rPr>
        <w:t>; б – сильфон</w:t>
      </w:r>
      <w:r w:rsidR="00007291">
        <w:rPr>
          <w:i/>
          <w:szCs w:val="28"/>
          <w:lang w:val="kk-KZ"/>
        </w:rPr>
        <w:t>ды</w:t>
      </w:r>
      <w:r>
        <w:rPr>
          <w:i/>
          <w:szCs w:val="28"/>
        </w:rPr>
        <w:t xml:space="preserve"> баллон</w:t>
      </w:r>
    </w:p>
    <w:p w:rsidR="00007291" w:rsidRDefault="00075660" w:rsidP="00007291">
      <w:pPr>
        <w:autoSpaceDE w:val="0"/>
        <w:autoSpaceDN w:val="0"/>
        <w:adjustRightInd w:val="0"/>
        <w:jc w:val="center"/>
        <w:rPr>
          <w:noProof/>
          <w:szCs w:val="28"/>
        </w:rPr>
      </w:pPr>
      <w:r>
        <w:rPr>
          <w:noProof/>
          <w:szCs w:val="28"/>
        </w:rPr>
        <w:t>1.</w:t>
      </w:r>
      <w:r w:rsidR="003C410A">
        <w:rPr>
          <w:noProof/>
          <w:szCs w:val="28"/>
          <w:lang w:val="kk-KZ"/>
        </w:rPr>
        <w:t>1</w:t>
      </w:r>
      <w:r w:rsidR="00007291">
        <w:rPr>
          <w:noProof/>
          <w:szCs w:val="28"/>
          <w:lang w:val="kk-KZ"/>
        </w:rPr>
        <w:t xml:space="preserve"> Сурет</w:t>
      </w:r>
      <w:r w:rsidR="00334B43">
        <w:rPr>
          <w:noProof/>
          <w:szCs w:val="28"/>
        </w:rPr>
        <w:t xml:space="preserve"> </w:t>
      </w:r>
      <w:r w:rsidR="002853D2">
        <w:rPr>
          <w:szCs w:val="28"/>
        </w:rPr>
        <w:t>–</w:t>
      </w:r>
      <w:r w:rsidR="00007291">
        <w:rPr>
          <w:szCs w:val="28"/>
          <w:lang w:val="kk-KZ"/>
        </w:rPr>
        <w:t xml:space="preserve"> </w:t>
      </w:r>
      <w:r w:rsidR="00007291">
        <w:rPr>
          <w:noProof/>
          <w:szCs w:val="28"/>
          <w:lang w:val="kk-KZ"/>
        </w:rPr>
        <w:t>Ілгермелі қозғалысты</w:t>
      </w:r>
      <w:r w:rsidR="00007291" w:rsidRPr="00007291">
        <w:rPr>
          <w:noProof/>
          <w:szCs w:val="28"/>
        </w:rPr>
        <w:t xml:space="preserve"> (түзу сызықты) әрекет</w:t>
      </w:r>
      <w:r w:rsidR="00007291">
        <w:rPr>
          <w:noProof/>
          <w:szCs w:val="28"/>
          <w:lang w:val="kk-KZ"/>
        </w:rPr>
        <w:t>ті</w:t>
      </w:r>
      <w:r w:rsidR="00007291" w:rsidRPr="00007291">
        <w:rPr>
          <w:noProof/>
          <w:szCs w:val="28"/>
        </w:rPr>
        <w:t xml:space="preserve"> </w:t>
      </w:r>
      <w:r w:rsidR="00007291">
        <w:rPr>
          <w:noProof/>
          <w:szCs w:val="28"/>
          <w:lang w:val="kk-KZ"/>
        </w:rPr>
        <w:t>қабыршақт</w:t>
      </w:r>
      <w:r w:rsidR="00007291" w:rsidRPr="00007291">
        <w:rPr>
          <w:noProof/>
          <w:szCs w:val="28"/>
        </w:rPr>
        <w:t>ың есептік сызбасы</w:t>
      </w:r>
    </w:p>
    <w:p w:rsidR="00876803" w:rsidRPr="00BA7289" w:rsidRDefault="00876803" w:rsidP="00D81CCD">
      <w:pPr>
        <w:autoSpaceDE w:val="0"/>
        <w:autoSpaceDN w:val="0"/>
        <w:adjustRightInd w:val="0"/>
        <w:ind w:firstLine="540"/>
        <w:jc w:val="center"/>
        <w:rPr>
          <w:noProof/>
          <w:szCs w:val="28"/>
        </w:rPr>
      </w:pPr>
    </w:p>
    <w:p w:rsidR="00D81CCD" w:rsidRDefault="00D81CCD" w:rsidP="00D81CCD">
      <w:pPr>
        <w:autoSpaceDE w:val="0"/>
        <w:autoSpaceDN w:val="0"/>
        <w:adjustRightInd w:val="0"/>
        <w:jc w:val="center"/>
        <w:rPr>
          <w:rFonts w:ascii="Cambria" w:hAnsi="Cambria"/>
        </w:rPr>
      </w:pPr>
      <w:r>
        <w:rPr>
          <w:rFonts w:ascii="Cambria" w:hAnsi="Cambria"/>
          <w:noProof/>
          <w:lang w:eastAsia="ru-RU"/>
        </w:rPr>
        <w:lastRenderedPageBreak/>
        <w:drawing>
          <wp:inline distT="0" distB="0" distL="0" distR="0" wp14:anchorId="0DD6717F" wp14:editId="76CCD14D">
            <wp:extent cx="3561736" cy="2298309"/>
            <wp:effectExtent l="0" t="0" r="635" b="698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70843" cy="2304186"/>
                    </a:xfrm>
                    <a:prstGeom prst="rect">
                      <a:avLst/>
                    </a:prstGeom>
                    <a:noFill/>
                    <a:ln>
                      <a:noFill/>
                    </a:ln>
                  </pic:spPr>
                </pic:pic>
              </a:graphicData>
            </a:graphic>
          </wp:inline>
        </w:drawing>
      </w:r>
    </w:p>
    <w:p w:rsidR="00D81CCD" w:rsidRPr="008D6273" w:rsidRDefault="00075660" w:rsidP="00D81CCD">
      <w:pPr>
        <w:jc w:val="center"/>
        <w:rPr>
          <w:lang w:val="kk-KZ"/>
        </w:rPr>
      </w:pPr>
      <w:r>
        <w:rPr>
          <w:szCs w:val="28"/>
        </w:rPr>
        <w:t>1.</w:t>
      </w:r>
      <w:r w:rsidR="003C410A">
        <w:rPr>
          <w:szCs w:val="28"/>
          <w:lang w:val="kk-KZ"/>
        </w:rPr>
        <w:t>2</w:t>
      </w:r>
      <w:r w:rsidR="008D6273">
        <w:rPr>
          <w:szCs w:val="28"/>
          <w:lang w:val="kk-KZ"/>
        </w:rPr>
        <w:t xml:space="preserve"> Сурет</w:t>
      </w:r>
      <w:r w:rsidR="00501F1E">
        <w:rPr>
          <w:szCs w:val="28"/>
        </w:rPr>
        <w:t xml:space="preserve"> </w:t>
      </w:r>
      <w:r w:rsidR="002853D2">
        <w:rPr>
          <w:szCs w:val="28"/>
        </w:rPr>
        <w:t>–</w:t>
      </w:r>
      <w:r w:rsidR="008D6273">
        <w:rPr>
          <w:szCs w:val="28"/>
          <w:lang w:val="kk-KZ"/>
        </w:rPr>
        <w:t xml:space="preserve"> </w:t>
      </w:r>
      <w:r w:rsidR="008D6273">
        <w:rPr>
          <w:noProof/>
          <w:szCs w:val="28"/>
          <w:lang w:val="kk-KZ"/>
        </w:rPr>
        <w:t>Бұрылмалы</w:t>
      </w:r>
      <w:r w:rsidR="008D6273" w:rsidRPr="00007291">
        <w:rPr>
          <w:noProof/>
          <w:szCs w:val="28"/>
        </w:rPr>
        <w:t xml:space="preserve"> (</w:t>
      </w:r>
      <w:r w:rsidR="008D6273">
        <w:rPr>
          <w:noProof/>
          <w:szCs w:val="28"/>
          <w:lang w:val="kk-KZ"/>
        </w:rPr>
        <w:t>бұрыштық</w:t>
      </w:r>
      <w:r w:rsidR="008D6273" w:rsidRPr="00007291">
        <w:rPr>
          <w:noProof/>
          <w:szCs w:val="28"/>
        </w:rPr>
        <w:t>) әрекет</w:t>
      </w:r>
      <w:r w:rsidR="008D6273">
        <w:rPr>
          <w:noProof/>
          <w:szCs w:val="28"/>
          <w:lang w:val="kk-KZ"/>
        </w:rPr>
        <w:t>ті</w:t>
      </w:r>
      <w:r w:rsidR="008D6273" w:rsidRPr="00007291">
        <w:rPr>
          <w:noProof/>
          <w:szCs w:val="28"/>
        </w:rPr>
        <w:t xml:space="preserve"> </w:t>
      </w:r>
      <w:r w:rsidR="008D6273">
        <w:rPr>
          <w:noProof/>
          <w:szCs w:val="28"/>
          <w:lang w:val="kk-KZ"/>
        </w:rPr>
        <w:t>қабыршақт</w:t>
      </w:r>
      <w:r w:rsidR="008D6273" w:rsidRPr="00007291">
        <w:rPr>
          <w:noProof/>
          <w:szCs w:val="28"/>
        </w:rPr>
        <w:t>ың есептік сызбасы</w:t>
      </w:r>
    </w:p>
    <w:p w:rsidR="00D81CCD" w:rsidRDefault="00D81CCD" w:rsidP="00D81CCD">
      <w:pPr>
        <w:autoSpaceDE w:val="0"/>
        <w:autoSpaceDN w:val="0"/>
        <w:adjustRightInd w:val="0"/>
        <w:ind w:firstLine="540"/>
        <w:jc w:val="both"/>
        <w:rPr>
          <w:noProof/>
          <w:szCs w:val="28"/>
        </w:rPr>
      </w:pPr>
    </w:p>
    <w:p w:rsidR="00D81CCD" w:rsidRDefault="00D81CCD" w:rsidP="00D81CCD">
      <w:pPr>
        <w:autoSpaceDE w:val="0"/>
        <w:autoSpaceDN w:val="0"/>
        <w:adjustRightInd w:val="0"/>
        <w:ind w:firstLine="540"/>
        <w:jc w:val="both"/>
        <w:rPr>
          <w:noProof/>
          <w:szCs w:val="28"/>
        </w:rPr>
      </w:pPr>
      <w:r>
        <w:rPr>
          <w:noProof/>
          <w:szCs w:val="28"/>
        </w:rPr>
        <w:t xml:space="preserve">     </w:t>
      </w:r>
    </w:p>
    <w:p w:rsidR="00D81CCD" w:rsidRDefault="00D128F2" w:rsidP="002853D2">
      <w:pPr>
        <w:autoSpaceDE w:val="0"/>
        <w:autoSpaceDN w:val="0"/>
        <w:adjustRightInd w:val="0"/>
        <w:ind w:firstLine="709"/>
        <w:jc w:val="both"/>
        <w:rPr>
          <w:noProof/>
          <w:szCs w:val="28"/>
        </w:rPr>
      </w:pPr>
      <w:r w:rsidRPr="00D128F2">
        <w:rPr>
          <w:noProof/>
          <w:szCs w:val="28"/>
        </w:rPr>
        <w:t xml:space="preserve">Камера дамытатын </w:t>
      </w:r>
      <w:r w:rsidRPr="00D128F2">
        <w:rPr>
          <w:i/>
          <w:noProof/>
          <w:szCs w:val="28"/>
        </w:rPr>
        <w:t>P</w:t>
      </w:r>
      <w:r w:rsidRPr="00D128F2">
        <w:rPr>
          <w:noProof/>
          <w:szCs w:val="28"/>
        </w:rPr>
        <w:t xml:space="preserve"> күші</w:t>
      </w:r>
      <w:r w:rsidR="002853D2">
        <w:rPr>
          <w:noProof/>
          <w:szCs w:val="28"/>
        </w:rPr>
        <w:t>, Н:</w:t>
      </w:r>
    </w:p>
    <w:p w:rsidR="002853D2" w:rsidRDefault="002853D2" w:rsidP="00D81CCD">
      <w:pPr>
        <w:autoSpaceDE w:val="0"/>
        <w:autoSpaceDN w:val="0"/>
        <w:adjustRightInd w:val="0"/>
        <w:ind w:firstLine="540"/>
        <w:jc w:val="both"/>
        <w:rPr>
          <w:noProof/>
          <w:szCs w:val="28"/>
        </w:rPr>
      </w:pPr>
    </w:p>
    <w:p w:rsidR="002853D2" w:rsidRPr="002853D2" w:rsidRDefault="002853D2" w:rsidP="002853D2">
      <w:pPr>
        <w:autoSpaceDE w:val="0"/>
        <w:autoSpaceDN w:val="0"/>
        <w:adjustRightInd w:val="0"/>
        <w:ind w:firstLine="540"/>
        <w:jc w:val="right"/>
        <w:rPr>
          <w:noProof/>
          <w:szCs w:val="28"/>
        </w:rPr>
      </w:pPr>
      <m:oMath>
        <m:r>
          <w:rPr>
            <w:rFonts w:ascii="Cambria Math" w:hAnsi="Cambria Math"/>
            <w:noProof/>
            <w:szCs w:val="28"/>
          </w:rPr>
          <m:t>P=pF=p</m:t>
        </m:r>
        <m:f>
          <m:fPr>
            <m:ctrlPr>
              <w:rPr>
                <w:rFonts w:ascii="Cambria Math" w:hAnsi="Cambria Math"/>
                <w:i/>
                <w:noProof/>
                <w:szCs w:val="28"/>
              </w:rPr>
            </m:ctrlPr>
          </m:fPr>
          <m:num>
            <m:r>
              <w:rPr>
                <w:rFonts w:ascii="Cambria Math" w:hAnsi="Cambria Math"/>
                <w:noProof/>
                <w:szCs w:val="28"/>
              </w:rPr>
              <m:t>π</m:t>
            </m:r>
            <m:r>
              <w:rPr>
                <w:rFonts w:ascii="Cambria Math" w:hAnsi="Cambria Math"/>
                <w:noProof/>
                <w:szCs w:val="28"/>
                <w:lang w:val="en-US"/>
              </w:rPr>
              <m:t>l</m:t>
            </m:r>
          </m:num>
          <m:den>
            <m:r>
              <w:rPr>
                <w:rFonts w:ascii="Cambria Math" w:hAnsi="Cambria Math"/>
                <w:noProof/>
                <w:szCs w:val="28"/>
              </w:rPr>
              <m:t>2</m:t>
            </m:r>
          </m:den>
        </m:f>
        <m:d>
          <m:dPr>
            <m:ctrlPr>
              <w:rPr>
                <w:rFonts w:ascii="Cambria Math" w:hAnsi="Cambria Math"/>
                <w:i/>
                <w:noProof/>
                <w:szCs w:val="28"/>
              </w:rPr>
            </m:ctrlPr>
          </m:dPr>
          <m:e>
            <m:r>
              <w:rPr>
                <w:rFonts w:ascii="Cambria Math" w:hAnsi="Cambria Math"/>
                <w:noProof/>
                <w:szCs w:val="28"/>
              </w:rPr>
              <m:t>Д-Х</m:t>
            </m:r>
          </m:e>
        </m:d>
        <m:r>
          <w:rPr>
            <w:rFonts w:ascii="Cambria Math" w:hAnsi="Cambria Math"/>
            <w:noProof/>
            <w:szCs w:val="28"/>
          </w:rPr>
          <m:t>;</m:t>
        </m:r>
      </m:oMath>
      <w:r>
        <w:rPr>
          <w:rFonts w:eastAsiaTheme="minorEastAsia"/>
          <w:noProof/>
          <w:szCs w:val="28"/>
        </w:rPr>
        <w:t xml:space="preserve">                                          (1.3)</w:t>
      </w:r>
    </w:p>
    <w:p w:rsidR="00D81CCD" w:rsidRDefault="00D81CCD" w:rsidP="00D81CCD">
      <w:pPr>
        <w:autoSpaceDE w:val="0"/>
        <w:autoSpaceDN w:val="0"/>
        <w:adjustRightInd w:val="0"/>
        <w:ind w:firstLine="540"/>
        <w:jc w:val="both"/>
        <w:rPr>
          <w:noProof/>
          <w:szCs w:val="28"/>
        </w:rPr>
      </w:pPr>
    </w:p>
    <w:p w:rsidR="00D81CCD" w:rsidRPr="000A70E0" w:rsidRDefault="00D128F2" w:rsidP="002853D2">
      <w:pPr>
        <w:autoSpaceDE w:val="0"/>
        <w:autoSpaceDN w:val="0"/>
        <w:adjustRightInd w:val="0"/>
        <w:ind w:firstLine="709"/>
        <w:jc w:val="both"/>
        <w:rPr>
          <w:noProof/>
          <w:szCs w:val="28"/>
        </w:rPr>
      </w:pPr>
      <w:r>
        <w:rPr>
          <w:noProof/>
          <w:szCs w:val="28"/>
          <w:lang w:val="kk-KZ"/>
        </w:rPr>
        <w:t>мұндағы</w:t>
      </w:r>
      <w:r w:rsidR="00D81CCD" w:rsidRPr="000A70E0">
        <w:rPr>
          <w:noProof/>
          <w:szCs w:val="28"/>
        </w:rPr>
        <w:t xml:space="preserve">  </w:t>
      </w:r>
      <w:r w:rsidR="00D81CCD" w:rsidRPr="00375AD8">
        <w:rPr>
          <w:i/>
          <w:noProof/>
          <w:szCs w:val="28"/>
        </w:rPr>
        <w:t>Р</w:t>
      </w:r>
      <w:r w:rsidR="00D81CCD">
        <w:rPr>
          <w:noProof/>
          <w:szCs w:val="28"/>
        </w:rPr>
        <w:t xml:space="preserve"> </w:t>
      </w:r>
      <w:r w:rsidR="002853D2">
        <w:rPr>
          <w:szCs w:val="28"/>
        </w:rPr>
        <w:t xml:space="preserve">– </w:t>
      </w:r>
      <w:r w:rsidRPr="00D128F2">
        <w:rPr>
          <w:noProof/>
          <w:szCs w:val="28"/>
        </w:rPr>
        <w:t xml:space="preserve">камера </w:t>
      </w:r>
      <w:r>
        <w:rPr>
          <w:noProof/>
          <w:szCs w:val="28"/>
          <w:lang w:val="kk-KZ"/>
        </w:rPr>
        <w:t>дамытатын</w:t>
      </w:r>
      <w:r w:rsidRPr="00D128F2">
        <w:rPr>
          <w:noProof/>
          <w:szCs w:val="28"/>
        </w:rPr>
        <w:t xml:space="preserve"> күш</w:t>
      </w:r>
      <w:r w:rsidR="00D81CCD" w:rsidRPr="000A70E0">
        <w:rPr>
          <w:noProof/>
          <w:szCs w:val="28"/>
        </w:rPr>
        <w:t>, Н;</w:t>
      </w:r>
    </w:p>
    <w:p w:rsidR="00D81CCD" w:rsidRPr="000A70E0" w:rsidRDefault="00D81CCD" w:rsidP="00D128F2">
      <w:pPr>
        <w:autoSpaceDE w:val="0"/>
        <w:autoSpaceDN w:val="0"/>
        <w:adjustRightInd w:val="0"/>
        <w:ind w:firstLine="1418"/>
        <w:jc w:val="both"/>
        <w:rPr>
          <w:noProof/>
          <w:szCs w:val="28"/>
        </w:rPr>
      </w:pPr>
      <w:r>
        <w:rPr>
          <w:i/>
          <w:iCs/>
          <w:noProof/>
          <w:szCs w:val="28"/>
        </w:rPr>
        <w:t xml:space="preserve">       </w:t>
      </w:r>
      <w:r w:rsidRPr="00375AD8">
        <w:rPr>
          <w:i/>
          <w:iCs/>
          <w:noProof/>
          <w:szCs w:val="28"/>
          <w:lang w:val="en-US"/>
        </w:rPr>
        <w:t>F</w:t>
      </w:r>
      <w:r w:rsidRPr="00375AD8">
        <w:rPr>
          <w:rFonts w:ascii="Tahoma" w:hAnsi="Tahoma" w:cs="Tahoma"/>
          <w:i/>
          <w:iCs/>
          <w:noProof/>
          <w:szCs w:val="28"/>
        </w:rPr>
        <w:t xml:space="preserve"> </w:t>
      </w:r>
      <w:r w:rsidR="002853D2">
        <w:rPr>
          <w:szCs w:val="28"/>
        </w:rPr>
        <w:t>–</w:t>
      </w:r>
      <w:r w:rsidRPr="000A70E0">
        <w:rPr>
          <w:noProof/>
          <w:szCs w:val="28"/>
        </w:rPr>
        <w:t xml:space="preserve"> </w:t>
      </w:r>
      <w:r w:rsidR="00D128F2" w:rsidRPr="00D128F2">
        <w:rPr>
          <w:noProof/>
          <w:szCs w:val="28"/>
        </w:rPr>
        <w:t>камераның механизм буынымен жанасу аймағы</w:t>
      </w:r>
      <w:r w:rsidRPr="000A70E0">
        <w:rPr>
          <w:noProof/>
          <w:szCs w:val="28"/>
        </w:rPr>
        <w:t>, м</w:t>
      </w:r>
      <w:r w:rsidRPr="00375AD8">
        <w:rPr>
          <w:noProof/>
          <w:szCs w:val="28"/>
          <w:vertAlign w:val="superscript"/>
        </w:rPr>
        <w:t>2</w:t>
      </w:r>
      <w:r w:rsidRPr="000A70E0">
        <w:rPr>
          <w:noProof/>
          <w:szCs w:val="28"/>
        </w:rPr>
        <w:t>;</w:t>
      </w:r>
    </w:p>
    <w:p w:rsidR="00D81CCD" w:rsidRDefault="00D81CCD" w:rsidP="00D128F2">
      <w:pPr>
        <w:autoSpaceDE w:val="0"/>
        <w:autoSpaceDN w:val="0"/>
        <w:adjustRightInd w:val="0"/>
        <w:ind w:firstLine="1418"/>
        <w:jc w:val="both"/>
        <w:rPr>
          <w:noProof/>
          <w:szCs w:val="28"/>
        </w:rPr>
      </w:pPr>
      <w:r>
        <w:rPr>
          <w:rFonts w:ascii="Candara" w:hAnsi="Candara" w:cs="Candara"/>
          <w:i/>
          <w:iCs/>
          <w:noProof/>
          <w:szCs w:val="28"/>
        </w:rPr>
        <w:t xml:space="preserve">         </w:t>
      </w:r>
      <w:r>
        <w:rPr>
          <w:rFonts w:ascii="Candara" w:hAnsi="Candara" w:cs="Candara"/>
          <w:i/>
          <w:iCs/>
          <w:noProof/>
          <w:szCs w:val="28"/>
          <w:lang w:val="en-US"/>
        </w:rPr>
        <w:t>p</w:t>
      </w:r>
      <w:r w:rsidRPr="000A70E0">
        <w:rPr>
          <w:rFonts w:ascii="Candara" w:hAnsi="Candara" w:cs="Candara"/>
          <w:i/>
          <w:iCs/>
          <w:noProof/>
          <w:szCs w:val="28"/>
        </w:rPr>
        <w:t xml:space="preserve"> </w:t>
      </w:r>
      <w:r w:rsidR="002853D2">
        <w:rPr>
          <w:szCs w:val="28"/>
        </w:rPr>
        <w:t>–</w:t>
      </w:r>
      <w:r w:rsidRPr="000A70E0">
        <w:rPr>
          <w:noProof/>
          <w:szCs w:val="28"/>
        </w:rPr>
        <w:t xml:space="preserve"> </w:t>
      </w:r>
      <w:r w:rsidR="00D128F2" w:rsidRPr="00D128F2">
        <w:rPr>
          <w:noProof/>
          <w:szCs w:val="28"/>
        </w:rPr>
        <w:t>камера ішіндегі артық қысым</w:t>
      </w:r>
      <w:r w:rsidRPr="000A70E0">
        <w:rPr>
          <w:noProof/>
          <w:szCs w:val="28"/>
        </w:rPr>
        <w:t xml:space="preserve"> (Па)</w:t>
      </w:r>
      <w:r>
        <w:rPr>
          <w:noProof/>
          <w:szCs w:val="28"/>
        </w:rPr>
        <w:t>.</w:t>
      </w:r>
    </w:p>
    <w:p w:rsidR="00D81CCD" w:rsidRDefault="00D81CCD" w:rsidP="00D81CCD">
      <w:pPr>
        <w:autoSpaceDE w:val="0"/>
        <w:autoSpaceDN w:val="0"/>
        <w:adjustRightInd w:val="0"/>
        <w:ind w:firstLine="540"/>
        <w:jc w:val="both"/>
        <w:rPr>
          <w:noProof/>
          <w:szCs w:val="28"/>
        </w:rPr>
      </w:pPr>
    </w:p>
    <w:p w:rsidR="00D81CCD" w:rsidRDefault="00D128F2" w:rsidP="002853D2">
      <w:pPr>
        <w:autoSpaceDE w:val="0"/>
        <w:autoSpaceDN w:val="0"/>
        <w:adjustRightInd w:val="0"/>
        <w:ind w:firstLine="709"/>
        <w:jc w:val="both"/>
        <w:rPr>
          <w:noProof/>
          <w:szCs w:val="28"/>
        </w:rPr>
      </w:pPr>
      <w:r w:rsidRPr="00D128F2">
        <w:rPr>
          <w:noProof/>
          <w:szCs w:val="28"/>
        </w:rPr>
        <w:t>Бұрыштық қозғалыс қозғалтқышы үшін қосымша:</w:t>
      </w:r>
    </w:p>
    <w:p w:rsidR="002853D2" w:rsidRDefault="002853D2" w:rsidP="002853D2">
      <w:pPr>
        <w:autoSpaceDE w:val="0"/>
        <w:autoSpaceDN w:val="0"/>
        <w:adjustRightInd w:val="0"/>
        <w:ind w:firstLine="709"/>
        <w:jc w:val="both"/>
        <w:rPr>
          <w:noProof/>
          <w:szCs w:val="28"/>
        </w:rPr>
      </w:pPr>
    </w:p>
    <w:p w:rsidR="002853D2" w:rsidRDefault="002853D2" w:rsidP="002853D2">
      <w:pPr>
        <w:autoSpaceDE w:val="0"/>
        <w:autoSpaceDN w:val="0"/>
        <w:adjustRightInd w:val="0"/>
        <w:ind w:firstLine="709"/>
        <w:jc w:val="right"/>
        <w:rPr>
          <w:noProof/>
          <w:szCs w:val="28"/>
        </w:rPr>
      </w:pPr>
      <m:oMath>
        <m:r>
          <w:rPr>
            <w:rFonts w:ascii="Cambria Math" w:hAnsi="Cambria Math"/>
            <w:noProof/>
            <w:szCs w:val="28"/>
          </w:rPr>
          <m:t>J=</m:t>
        </m:r>
        <m:f>
          <m:fPr>
            <m:ctrlPr>
              <w:rPr>
                <w:rFonts w:ascii="Cambria Math" w:hAnsi="Cambria Math"/>
                <w:i/>
                <w:noProof/>
                <w:szCs w:val="28"/>
              </w:rPr>
            </m:ctrlPr>
          </m:fPr>
          <m:num>
            <m:r>
              <w:rPr>
                <w:rFonts w:ascii="Cambria Math" w:hAnsi="Cambria Math"/>
                <w:noProof/>
                <w:szCs w:val="28"/>
                <w:lang w:val="en-US"/>
              </w:rPr>
              <m:t>l</m:t>
            </m:r>
          </m:num>
          <m:den>
            <m:r>
              <w:rPr>
                <w:rFonts w:ascii="Cambria Math" w:hAnsi="Cambria Math"/>
                <w:noProof/>
                <w:szCs w:val="28"/>
              </w:rPr>
              <m:t>2</m:t>
            </m:r>
          </m:den>
        </m:f>
        <m:d>
          <m:dPr>
            <m:ctrlPr>
              <w:rPr>
                <w:rFonts w:ascii="Cambria Math" w:hAnsi="Cambria Math"/>
                <w:i/>
                <w:noProof/>
                <w:szCs w:val="28"/>
              </w:rPr>
            </m:ctrlPr>
          </m:dPr>
          <m:e>
            <m:f>
              <m:fPr>
                <m:ctrlPr>
                  <w:rPr>
                    <w:rFonts w:ascii="Cambria Math" w:hAnsi="Cambria Math"/>
                    <w:i/>
                    <w:noProof/>
                    <w:szCs w:val="28"/>
                  </w:rPr>
                </m:ctrlPr>
              </m:fPr>
              <m:num>
                <m:r>
                  <w:rPr>
                    <w:rFonts w:ascii="Cambria Math" w:hAnsi="Cambria Math"/>
                    <w:noProof/>
                    <w:szCs w:val="28"/>
                  </w:rPr>
                  <m:t>П</m:t>
                </m:r>
              </m:num>
              <m:den>
                <m:r>
                  <w:rPr>
                    <w:rFonts w:ascii="Cambria Math" w:hAnsi="Cambria Math"/>
                    <w:noProof/>
                    <w:szCs w:val="28"/>
                  </w:rPr>
                  <m:t>2+</m:t>
                </m:r>
                <m:f>
                  <m:fPr>
                    <m:ctrlPr>
                      <w:rPr>
                        <w:rFonts w:ascii="Cambria Math" w:hAnsi="Cambria Math"/>
                        <w:i/>
                        <w:noProof/>
                        <w:szCs w:val="28"/>
                      </w:rPr>
                    </m:ctrlPr>
                  </m:fPr>
                  <m:num>
                    <m:r>
                      <w:rPr>
                        <w:rFonts w:ascii="Cambria Math" w:hAnsi="Cambria Math"/>
                        <w:noProof/>
                        <w:szCs w:val="28"/>
                      </w:rPr>
                      <m:t>φ+π</m:t>
                    </m:r>
                  </m:num>
                  <m:den>
                    <m:r>
                      <w:rPr>
                        <w:rFonts w:ascii="Cambria Math" w:hAnsi="Cambria Math"/>
                        <w:noProof/>
                        <w:szCs w:val="28"/>
                      </w:rPr>
                      <m:t>ctg</m:t>
                    </m:r>
                    <m:f>
                      <m:fPr>
                        <m:ctrlPr>
                          <w:rPr>
                            <w:rFonts w:ascii="Cambria Math" w:hAnsi="Cambria Math"/>
                            <w:i/>
                            <w:noProof/>
                            <w:szCs w:val="28"/>
                          </w:rPr>
                        </m:ctrlPr>
                      </m:fPr>
                      <m:num>
                        <m:r>
                          <w:rPr>
                            <w:rFonts w:ascii="Cambria Math" w:hAnsi="Cambria Math"/>
                            <w:noProof/>
                            <w:szCs w:val="28"/>
                          </w:rPr>
                          <m:t>φ</m:t>
                        </m:r>
                      </m:num>
                      <m:den>
                        <m:r>
                          <w:rPr>
                            <w:rFonts w:ascii="Cambria Math" w:hAnsi="Cambria Math"/>
                            <w:noProof/>
                            <w:szCs w:val="28"/>
                          </w:rPr>
                          <m:t>2</m:t>
                        </m:r>
                      </m:den>
                    </m:f>
                  </m:den>
                </m:f>
              </m:den>
            </m:f>
          </m:e>
        </m:d>
        <m:r>
          <w:rPr>
            <w:rFonts w:ascii="Cambria Math" w:hAnsi="Cambria Math"/>
            <w:noProof/>
            <w:szCs w:val="28"/>
          </w:rPr>
          <m:t>;</m:t>
        </m:r>
      </m:oMath>
      <w:r>
        <w:rPr>
          <w:rFonts w:eastAsiaTheme="minorEastAsia"/>
          <w:noProof/>
          <w:szCs w:val="28"/>
        </w:rPr>
        <w:t xml:space="preserve">                                                  (1.4)</w:t>
      </w:r>
    </w:p>
    <w:p w:rsidR="00D81CCD" w:rsidRPr="000A70E0" w:rsidRDefault="00D81CCD" w:rsidP="00D81CCD">
      <w:pPr>
        <w:autoSpaceDE w:val="0"/>
        <w:autoSpaceDN w:val="0"/>
        <w:adjustRightInd w:val="0"/>
        <w:ind w:firstLine="540"/>
        <w:jc w:val="both"/>
        <w:rPr>
          <w:szCs w:val="28"/>
        </w:rPr>
      </w:pPr>
    </w:p>
    <w:p w:rsidR="00D81CCD" w:rsidRPr="000A70E0" w:rsidRDefault="00D128F2" w:rsidP="002853D2">
      <w:pPr>
        <w:autoSpaceDE w:val="0"/>
        <w:autoSpaceDN w:val="0"/>
        <w:adjustRightInd w:val="0"/>
        <w:ind w:firstLine="709"/>
        <w:jc w:val="both"/>
        <w:rPr>
          <w:noProof/>
          <w:szCs w:val="28"/>
        </w:rPr>
      </w:pPr>
      <w:r>
        <w:rPr>
          <w:noProof/>
          <w:szCs w:val="28"/>
          <w:lang w:val="kk-KZ"/>
        </w:rPr>
        <w:t>мұндағы</w:t>
      </w:r>
      <w:r w:rsidR="00D81CCD" w:rsidRPr="000A70E0">
        <w:rPr>
          <w:noProof/>
          <w:szCs w:val="28"/>
        </w:rPr>
        <w:t xml:space="preserve">    </w:t>
      </w:r>
      <w:r w:rsidR="00D81CCD">
        <w:rPr>
          <w:i/>
          <w:iCs/>
          <w:noProof/>
          <w:szCs w:val="28"/>
          <w:lang w:val="en-US"/>
        </w:rPr>
        <w:t>J</w:t>
      </w:r>
      <w:r w:rsidR="00D81CCD" w:rsidRPr="000A70E0">
        <w:rPr>
          <w:i/>
          <w:iCs/>
          <w:noProof/>
          <w:szCs w:val="28"/>
        </w:rPr>
        <w:t xml:space="preserve"> </w:t>
      </w:r>
      <w:r w:rsidR="002853D2">
        <w:rPr>
          <w:szCs w:val="28"/>
        </w:rPr>
        <w:t>–</w:t>
      </w:r>
      <w:r w:rsidR="00D81CCD" w:rsidRPr="000A70E0">
        <w:rPr>
          <w:noProof/>
          <w:szCs w:val="28"/>
        </w:rPr>
        <w:t xml:space="preserve"> </w:t>
      </w:r>
      <w:r w:rsidRPr="00D128F2">
        <w:rPr>
          <w:noProof/>
          <w:szCs w:val="28"/>
        </w:rPr>
        <w:t>айналу осіндегі камераның моменті</w:t>
      </w:r>
      <w:r w:rsidR="00D81CCD" w:rsidRPr="000A70E0">
        <w:rPr>
          <w:noProof/>
          <w:szCs w:val="28"/>
        </w:rPr>
        <w:t>, Н·м.</w:t>
      </w:r>
    </w:p>
    <w:p w:rsidR="00D81CCD" w:rsidRPr="000A70E0" w:rsidRDefault="00D81CCD" w:rsidP="002853D2">
      <w:pPr>
        <w:autoSpaceDE w:val="0"/>
        <w:autoSpaceDN w:val="0"/>
        <w:adjustRightInd w:val="0"/>
        <w:ind w:firstLine="709"/>
        <w:jc w:val="both"/>
        <w:rPr>
          <w:noProof/>
          <w:szCs w:val="28"/>
        </w:rPr>
      </w:pPr>
    </w:p>
    <w:p w:rsidR="00D81CCD" w:rsidRPr="000A70E0" w:rsidRDefault="00D128F2" w:rsidP="002853D2">
      <w:pPr>
        <w:autoSpaceDE w:val="0"/>
        <w:autoSpaceDN w:val="0"/>
        <w:adjustRightInd w:val="0"/>
        <w:ind w:firstLine="709"/>
        <w:jc w:val="both"/>
        <w:rPr>
          <w:noProof/>
          <w:szCs w:val="28"/>
        </w:rPr>
      </w:pPr>
      <w:r w:rsidRPr="00D128F2">
        <w:rPr>
          <w:noProof/>
          <w:szCs w:val="28"/>
        </w:rPr>
        <w:t xml:space="preserve">Практикалық есептеулер үшін осы тәуелділіктердің қолайсыздығы, біздің ойымызша, бұрыштық қозғалыстың көлемі мен моментін анықтауға арналған өрнектерде қолданылатын қабықтың ішкі диаметрі Д жұмыс камерасының көлденең қимасының </w:t>
      </w:r>
      <w:r>
        <w:rPr>
          <w:noProof/>
          <w:szCs w:val="28"/>
          <w:lang w:val="kk-KZ"/>
        </w:rPr>
        <w:t>П</w:t>
      </w:r>
      <w:r w:rsidRPr="00D128F2">
        <w:rPr>
          <w:noProof/>
          <w:szCs w:val="28"/>
        </w:rPr>
        <w:t xml:space="preserve"> - периметрі параметрі түрінде жанама түрде болады, соның арқасында көрнекілік пен одан әрі пайдалану ыңғайлылығы жоғалады.</w:t>
      </w:r>
    </w:p>
    <w:p w:rsidR="00D81CCD" w:rsidRPr="000A70E0" w:rsidRDefault="00D128F2" w:rsidP="002853D2">
      <w:pPr>
        <w:autoSpaceDE w:val="0"/>
        <w:autoSpaceDN w:val="0"/>
        <w:adjustRightInd w:val="0"/>
        <w:ind w:firstLine="709"/>
        <w:jc w:val="both"/>
        <w:rPr>
          <w:noProof/>
          <w:szCs w:val="28"/>
        </w:rPr>
      </w:pPr>
      <w:r w:rsidRPr="00D128F2">
        <w:rPr>
          <w:noProof/>
          <w:szCs w:val="28"/>
        </w:rPr>
        <w:t xml:space="preserve">Иілгіш қабықшалардан жасалған пневматикалық конструкцияларды практикалық қолдану мәселелері жұмыстарына арналған, онда әртүрлі пішіндегі (цилиндрлік, тороидтық, сфералық) бекіткіштердің күш элементтерінің сипаттамаларын теориялық және эксперименттік зерттеу қарастырылады, пневматикалық бекіткіштердің конструкциялары мен жұмыс тәжірибесі сипатталған. Икемді қабықтардың статикалық сипаттамаларымен қатар динамикалық қабықтар да зерттеледі. Бұл жұмыстардың авторлары пневматикалық жетектің диямикалық сипаттамаларын теориялық зерттеу </w:t>
      </w:r>
      <w:r w:rsidRPr="00D128F2">
        <w:rPr>
          <w:noProof/>
          <w:szCs w:val="28"/>
        </w:rPr>
        <w:lastRenderedPageBreak/>
        <w:t>нәтижелерін талдай отырып, әдебиеттегі мәліметтер икемді қабықты толтыру процесін дәл есептеуге мүмкіндік бермейді деген қорытындыға келді, өйткені жұмыс көлемінің өзгеру заңын белгілеу үшін үш өлшемді есепті шешу қажет болады. Қабықты сығылған ауамен толтыру және оны босату процесін зерттей отырып, жұмыс авторлары осы процестердің ұзақтығын есептеуге болатын тәуелділіктерді ұсынады.</w:t>
      </w:r>
    </w:p>
    <w:p w:rsidR="00D81CCD" w:rsidRDefault="003E1737" w:rsidP="002853D2">
      <w:pPr>
        <w:autoSpaceDE w:val="0"/>
        <w:autoSpaceDN w:val="0"/>
        <w:adjustRightInd w:val="0"/>
        <w:ind w:firstLine="709"/>
        <w:jc w:val="both"/>
        <w:rPr>
          <w:noProof/>
          <w:szCs w:val="28"/>
        </w:rPr>
      </w:pPr>
      <w:r>
        <w:rPr>
          <w:noProof/>
          <w:szCs w:val="28"/>
        </w:rPr>
        <w:t>Қабы</w:t>
      </w:r>
      <w:r>
        <w:rPr>
          <w:noProof/>
          <w:szCs w:val="28"/>
          <w:lang w:val="kk-KZ"/>
        </w:rPr>
        <w:t>ршақ</w:t>
      </w:r>
      <w:r w:rsidRPr="003E1737">
        <w:rPr>
          <w:noProof/>
          <w:szCs w:val="28"/>
        </w:rPr>
        <w:t>ты</w:t>
      </w:r>
      <w:r>
        <w:rPr>
          <w:noProof/>
          <w:szCs w:val="28"/>
          <w:lang w:val="kk-KZ"/>
        </w:rPr>
        <w:t>ң</w:t>
      </w:r>
      <w:r w:rsidRPr="003E1737">
        <w:rPr>
          <w:noProof/>
          <w:szCs w:val="28"/>
        </w:rPr>
        <w:t xml:space="preserve"> сығылған ауамен толтырудың </w:t>
      </w:r>
      <w:r>
        <w:rPr>
          <w:noProof/>
          <w:szCs w:val="28"/>
          <w:lang w:val="kk-KZ"/>
        </w:rPr>
        <w:t>т</w:t>
      </w:r>
      <w:r w:rsidRPr="003E1737">
        <w:rPr>
          <w:noProof/>
          <w:szCs w:val="28"/>
        </w:rPr>
        <w:t>олық уақыты</w:t>
      </w:r>
      <w:r w:rsidR="00D81CCD" w:rsidRPr="000A70E0">
        <w:rPr>
          <w:noProof/>
          <w:szCs w:val="28"/>
        </w:rPr>
        <w:t>:</w:t>
      </w:r>
    </w:p>
    <w:p w:rsidR="002853D2" w:rsidRDefault="002853D2" w:rsidP="002853D2">
      <w:pPr>
        <w:autoSpaceDE w:val="0"/>
        <w:autoSpaceDN w:val="0"/>
        <w:adjustRightInd w:val="0"/>
        <w:ind w:firstLine="709"/>
        <w:jc w:val="both"/>
        <w:rPr>
          <w:noProof/>
          <w:szCs w:val="28"/>
        </w:rPr>
      </w:pPr>
    </w:p>
    <w:p w:rsidR="002853D2" w:rsidRPr="006F0E83" w:rsidRDefault="006B170B" w:rsidP="006F0E83">
      <w:pPr>
        <w:autoSpaceDE w:val="0"/>
        <w:autoSpaceDN w:val="0"/>
        <w:adjustRightInd w:val="0"/>
        <w:ind w:left="2552"/>
        <w:rPr>
          <w:noProof/>
          <w:szCs w:val="28"/>
        </w:rPr>
      </w:pPr>
      <m:oMath>
        <m:f>
          <m:fPr>
            <m:ctrlPr>
              <w:rPr>
                <w:rFonts w:ascii="Cambria Math" w:hAnsi="Cambria Math"/>
                <w:i/>
                <w:noProof/>
                <w:szCs w:val="28"/>
              </w:rPr>
            </m:ctrlPr>
          </m:fPr>
          <m:num>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max</m:t>
                </m:r>
              </m:sub>
            </m:sSub>
          </m:num>
          <m:den>
            <m:r>
              <w:rPr>
                <w:rFonts w:ascii="Cambria Math" w:hAnsi="Cambria Math"/>
                <w:noProof/>
                <w:szCs w:val="28"/>
              </w:rPr>
              <m:t>μ·</m:t>
            </m:r>
            <m:r>
              <w:rPr>
                <w:rFonts w:ascii="Cambria Math" w:hAnsi="Cambria Math"/>
                <w:noProof/>
                <w:szCs w:val="28"/>
                <w:lang w:val="en-US"/>
              </w:rPr>
              <m:t>f</m:t>
            </m:r>
            <m:r>
              <w:rPr>
                <w:rFonts w:ascii="Cambria Math" w:hAnsi="Cambria Math"/>
                <w:noProof/>
                <w:szCs w:val="28"/>
              </w:rPr>
              <m:t>·</m:t>
            </m:r>
            <m:r>
              <w:rPr>
                <w:rFonts w:ascii="Cambria Math" w:hAnsi="Cambria Math"/>
                <w:noProof/>
                <w:szCs w:val="28"/>
                <w:lang w:val="en-US"/>
              </w:rPr>
              <m:t>a</m:t>
            </m:r>
            <m:rad>
              <m:radPr>
                <m:ctrlPr>
                  <w:rPr>
                    <w:rFonts w:ascii="Cambria Math" w:hAnsi="Cambria Math"/>
                    <w:i/>
                    <w:noProof/>
                    <w:szCs w:val="28"/>
                    <w:lang w:val="en-US"/>
                  </w:rPr>
                </m:ctrlPr>
              </m:radPr>
              <m:deg>
                <m:r>
                  <w:rPr>
                    <w:rFonts w:ascii="Cambria Math" w:hAnsi="Cambria Math"/>
                    <w:noProof/>
                    <w:szCs w:val="28"/>
                  </w:rPr>
                  <m:t>1</m:t>
                </m:r>
              </m:deg>
              <m:e>
                <m:sSup>
                  <m:sSupPr>
                    <m:ctrlPr>
                      <w:rPr>
                        <w:rFonts w:ascii="Cambria Math" w:hAnsi="Cambria Math"/>
                        <w:i/>
                        <w:noProof/>
                        <w:szCs w:val="28"/>
                        <w:lang w:val="en-US"/>
                      </w:rPr>
                    </m:ctrlPr>
                  </m:sSupPr>
                  <m:e>
                    <m:d>
                      <m:dPr>
                        <m:ctrlPr>
                          <w:rPr>
                            <w:rFonts w:ascii="Cambria Math" w:hAnsi="Cambria Math"/>
                            <w:i/>
                            <w:noProof/>
                            <w:szCs w:val="28"/>
                            <w:lang w:val="en-US"/>
                          </w:rPr>
                        </m:ctrlPr>
                      </m:dPr>
                      <m:e>
                        <m:f>
                          <m:fPr>
                            <m:ctrlPr>
                              <w:rPr>
                                <w:rFonts w:ascii="Cambria Math" w:hAnsi="Cambria Math"/>
                                <w:i/>
                                <w:noProof/>
                                <w:szCs w:val="28"/>
                                <w:lang w:val="en-US"/>
                              </w:rPr>
                            </m:ctrlPr>
                          </m:fPr>
                          <m:num>
                            <m:r>
                              <w:rPr>
                                <w:rFonts w:ascii="Cambria Math" w:hAnsi="Cambria Math"/>
                                <w:noProof/>
                                <w:szCs w:val="28"/>
                              </w:rPr>
                              <m:t>2</m:t>
                            </m:r>
                          </m:num>
                          <m:den>
                            <m:r>
                              <w:rPr>
                                <w:rFonts w:ascii="Cambria Math" w:hAnsi="Cambria Math"/>
                                <w:noProof/>
                                <w:szCs w:val="28"/>
                                <w:lang w:val="en-US"/>
                              </w:rPr>
                              <m:t>k</m:t>
                            </m:r>
                            <m:r>
                              <w:rPr>
                                <w:rFonts w:ascii="Cambria Math" w:hAnsi="Cambria Math"/>
                                <w:noProof/>
                                <w:szCs w:val="28"/>
                              </w:rPr>
                              <m:t>+1</m:t>
                            </m:r>
                          </m:den>
                        </m:f>
                      </m:e>
                    </m:d>
                  </m:e>
                  <m:sup>
                    <m:f>
                      <m:fPr>
                        <m:ctrlPr>
                          <w:rPr>
                            <w:rFonts w:ascii="Cambria Math" w:hAnsi="Cambria Math"/>
                            <w:i/>
                            <w:noProof/>
                            <w:szCs w:val="28"/>
                            <w:lang w:val="en-US"/>
                          </w:rPr>
                        </m:ctrlPr>
                      </m:fPr>
                      <m:num>
                        <m:r>
                          <w:rPr>
                            <w:rFonts w:ascii="Cambria Math" w:hAnsi="Cambria Math"/>
                            <w:noProof/>
                            <w:szCs w:val="28"/>
                            <w:lang w:val="en-US"/>
                          </w:rPr>
                          <m:t>k</m:t>
                        </m:r>
                        <m:r>
                          <w:rPr>
                            <w:rFonts w:ascii="Cambria Math" w:hAnsi="Cambria Math"/>
                            <w:noProof/>
                            <w:szCs w:val="28"/>
                          </w:rPr>
                          <m:t>+1</m:t>
                        </m:r>
                      </m:num>
                      <m:den>
                        <m:r>
                          <w:rPr>
                            <w:rFonts w:ascii="Cambria Math" w:hAnsi="Cambria Math"/>
                            <w:noProof/>
                            <w:szCs w:val="28"/>
                            <w:lang w:val="en-US"/>
                          </w:rPr>
                          <m:t>k</m:t>
                        </m:r>
                        <m:r>
                          <w:rPr>
                            <w:rFonts w:ascii="Cambria Math" w:hAnsi="Cambria Math"/>
                            <w:noProof/>
                            <w:szCs w:val="28"/>
                          </w:rPr>
                          <m:t>-1</m:t>
                        </m:r>
                      </m:den>
                    </m:f>
                  </m:sup>
                </m:sSup>
              </m:e>
            </m:rad>
          </m:den>
        </m:f>
        <m:d>
          <m:dPr>
            <m:begChr m:val="["/>
            <m:endChr m:val="]"/>
            <m:ctrlPr>
              <w:rPr>
                <w:rFonts w:ascii="Cambria Math" w:hAnsi="Cambria Math"/>
                <w:i/>
                <w:noProof/>
                <w:szCs w:val="28"/>
              </w:rPr>
            </m:ctrlPr>
          </m:dPr>
          <m:e>
            <m:d>
              <m:dPr>
                <m:ctrlPr>
                  <w:rPr>
                    <w:rFonts w:ascii="Cambria Math" w:hAnsi="Cambria Math"/>
                    <w:i/>
                    <w:noProof/>
                    <w:szCs w:val="28"/>
                  </w:rPr>
                </m:ctrlPr>
              </m:dPr>
              <m:e>
                <m:r>
                  <w:rPr>
                    <w:rFonts w:ascii="Cambria Math" w:hAnsi="Cambria Math"/>
                    <w:noProof/>
                    <w:szCs w:val="28"/>
                  </w:rPr>
                  <m:t>1-</m:t>
                </m:r>
                <m:f>
                  <m:fPr>
                    <m:ctrlPr>
                      <w:rPr>
                        <w:rFonts w:ascii="Cambria Math" w:hAnsi="Cambria Math"/>
                        <w:i/>
                        <w:noProof/>
                        <w:szCs w:val="28"/>
                      </w:rPr>
                    </m:ctrlPr>
                  </m:fPr>
                  <m:num>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0</m:t>
                        </m:r>
                      </m:sub>
                    </m:sSub>
                  </m:num>
                  <m:den>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max</m:t>
                        </m:r>
                      </m:sub>
                    </m:sSub>
                  </m:den>
                </m:f>
              </m:e>
            </m:d>
            <m:sSub>
              <m:sSubPr>
                <m:ctrlPr>
                  <w:rPr>
                    <w:rFonts w:ascii="Cambria Math" w:hAnsi="Cambria Math"/>
                    <w:i/>
                    <w:noProof/>
                    <w:szCs w:val="28"/>
                  </w:rPr>
                </m:ctrlPr>
              </m:sSubPr>
              <m:e>
                <m:r>
                  <w:rPr>
                    <w:rFonts w:ascii="Cambria Math" w:hAnsi="Cambria Math"/>
                    <w:noProof/>
                    <w:szCs w:val="28"/>
                  </w:rPr>
                  <m:t>ε</m:t>
                </m:r>
              </m:e>
              <m:sub>
                <m:r>
                  <w:rPr>
                    <w:rFonts w:ascii="Cambria Math" w:hAnsi="Cambria Math"/>
                    <w:noProof/>
                    <w:szCs w:val="28"/>
                  </w:rPr>
                  <m:t>0</m:t>
                </m:r>
              </m:sub>
            </m:sSub>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1</m:t>
                </m:r>
              </m:num>
              <m:den>
                <m:r>
                  <w:rPr>
                    <w:rFonts w:ascii="Cambria Math" w:hAnsi="Cambria Math"/>
                    <w:noProof/>
                    <w:szCs w:val="28"/>
                  </w:rPr>
                  <m:t>k</m:t>
                </m:r>
              </m:den>
            </m:f>
            <m:d>
              <m:dPr>
                <m:ctrlPr>
                  <w:rPr>
                    <w:rFonts w:ascii="Cambria Math" w:hAnsi="Cambria Math"/>
                    <w:i/>
                    <w:noProof/>
                    <w:szCs w:val="28"/>
                  </w:rPr>
                </m:ctrlPr>
              </m:dPr>
              <m:e>
                <m:sSub>
                  <m:sSubPr>
                    <m:ctrlPr>
                      <w:rPr>
                        <w:rFonts w:ascii="Cambria Math" w:hAnsi="Cambria Math"/>
                        <w:i/>
                        <w:noProof/>
                        <w:szCs w:val="28"/>
                      </w:rPr>
                    </m:ctrlPr>
                  </m:sSubPr>
                  <m:e>
                    <m:r>
                      <w:rPr>
                        <w:rFonts w:ascii="Cambria Math" w:hAnsi="Cambria Math"/>
                        <w:noProof/>
                        <w:szCs w:val="28"/>
                        <w:lang w:val="en-US"/>
                      </w:rPr>
                      <m:t>ε</m:t>
                    </m:r>
                  </m:e>
                  <m:sub>
                    <m:r>
                      <w:rPr>
                        <w:rFonts w:ascii="Cambria Math" w:hAnsi="Cambria Math"/>
                        <w:noProof/>
                        <w:szCs w:val="28"/>
                      </w:rPr>
                      <m:t>кр</m:t>
                    </m:r>
                  </m:sub>
                </m:sSub>
                <m:r>
                  <w:rPr>
                    <w:rFonts w:ascii="Cambria Math" w:hAnsi="Cambria Math"/>
                    <w:noProof/>
                    <w:szCs w:val="28"/>
                  </w:rPr>
                  <m:t>-</m:t>
                </m:r>
                <m:sSub>
                  <m:sSubPr>
                    <m:ctrlPr>
                      <w:rPr>
                        <w:rFonts w:ascii="Cambria Math" w:hAnsi="Cambria Math"/>
                        <w:i/>
                        <w:noProof/>
                        <w:szCs w:val="28"/>
                      </w:rPr>
                    </m:ctrlPr>
                  </m:sSubPr>
                  <m:e>
                    <m:r>
                      <w:rPr>
                        <w:rFonts w:ascii="Cambria Math" w:hAnsi="Cambria Math"/>
                        <w:noProof/>
                        <w:szCs w:val="28"/>
                      </w:rPr>
                      <m:t>ε</m:t>
                    </m:r>
                  </m:e>
                  <m:sub>
                    <m:r>
                      <w:rPr>
                        <w:rFonts w:ascii="Cambria Math" w:hAnsi="Cambria Math"/>
                        <w:noProof/>
                        <w:szCs w:val="28"/>
                      </w:rPr>
                      <m:t>0</m:t>
                    </m:r>
                  </m:sub>
                </m:sSub>
              </m:e>
            </m:d>
            <m:r>
              <w:rPr>
                <w:rFonts w:ascii="Cambria Math" w:hAnsi="Cambria Math"/>
                <w:noProof/>
                <w:szCs w:val="28"/>
              </w:rPr>
              <m:t>+</m:t>
            </m:r>
            <m:rad>
              <m:radPr>
                <m:ctrlPr>
                  <w:rPr>
                    <w:rFonts w:ascii="Cambria Math" w:hAnsi="Cambria Math"/>
                    <w:i/>
                    <w:noProof/>
                    <w:szCs w:val="28"/>
                  </w:rPr>
                </m:ctrlPr>
              </m:radPr>
              <m:deg>
                <m:r>
                  <w:rPr>
                    <w:rFonts w:ascii="Cambria Math" w:hAnsi="Cambria Math"/>
                    <w:noProof/>
                    <w:szCs w:val="28"/>
                  </w:rPr>
                  <m:t>2</m:t>
                </m:r>
              </m:deg>
              <m:e>
                <m:f>
                  <m:fPr>
                    <m:ctrlPr>
                      <w:rPr>
                        <w:rFonts w:ascii="Cambria Math" w:hAnsi="Cambria Math"/>
                        <w:i/>
                        <w:noProof/>
                        <w:szCs w:val="28"/>
                      </w:rPr>
                    </m:ctrlPr>
                  </m:fPr>
                  <m:num>
                    <m:d>
                      <m:dPr>
                        <m:ctrlPr>
                          <w:rPr>
                            <w:rFonts w:ascii="Cambria Math" w:hAnsi="Cambria Math"/>
                            <w:i/>
                            <w:noProof/>
                            <w:szCs w:val="28"/>
                          </w:rPr>
                        </m:ctrlPr>
                      </m:dPr>
                      <m:e>
                        <m:f>
                          <m:fPr>
                            <m:ctrlPr>
                              <w:rPr>
                                <w:rFonts w:ascii="Cambria Math" w:hAnsi="Cambria Math"/>
                                <w:i/>
                                <w:noProof/>
                                <w:szCs w:val="28"/>
                              </w:rPr>
                            </m:ctrlPr>
                          </m:fPr>
                          <m:num>
                            <m:r>
                              <w:rPr>
                                <w:rFonts w:ascii="Cambria Math" w:hAnsi="Cambria Math"/>
                                <w:noProof/>
                                <w:szCs w:val="28"/>
                              </w:rPr>
                              <m:t>2</m:t>
                            </m:r>
                          </m:num>
                          <m:den>
                            <m:r>
                              <w:rPr>
                                <w:rFonts w:ascii="Cambria Math" w:hAnsi="Cambria Math"/>
                                <w:noProof/>
                                <w:szCs w:val="28"/>
                              </w:rPr>
                              <m:t>k+1</m:t>
                            </m:r>
                          </m:den>
                        </m:f>
                      </m:e>
                    </m:d>
                  </m:num>
                  <m:den>
                    <m:r>
                      <w:rPr>
                        <w:rFonts w:ascii="Cambria Math" w:hAnsi="Cambria Math"/>
                        <w:noProof/>
                        <w:szCs w:val="28"/>
                      </w:rPr>
                      <m:t>2</m:t>
                    </m:r>
                    <m:d>
                      <m:dPr>
                        <m:ctrlPr>
                          <w:rPr>
                            <w:rFonts w:ascii="Cambria Math" w:hAnsi="Cambria Math"/>
                            <w:i/>
                            <w:noProof/>
                            <w:szCs w:val="28"/>
                          </w:rPr>
                        </m:ctrlPr>
                      </m:dPr>
                      <m:e>
                        <m:r>
                          <w:rPr>
                            <w:rFonts w:ascii="Cambria Math" w:hAnsi="Cambria Math"/>
                            <w:noProof/>
                            <w:szCs w:val="28"/>
                          </w:rPr>
                          <m:t>k-1</m:t>
                        </m:r>
                      </m:e>
                    </m:d>
                  </m:den>
                </m:f>
                <m:d>
                  <m:dPr>
                    <m:ctrlPr>
                      <w:rPr>
                        <w:rFonts w:ascii="Cambria Math" w:hAnsi="Cambria Math"/>
                        <w:i/>
                        <w:noProof/>
                        <w:szCs w:val="28"/>
                      </w:rPr>
                    </m:ctrlPr>
                  </m:dPr>
                  <m:e>
                    <m:rad>
                      <m:radPr>
                        <m:degHide m:val="1"/>
                        <m:ctrlPr>
                          <w:rPr>
                            <w:rFonts w:ascii="Cambria Math" w:hAnsi="Cambria Math"/>
                            <w:i/>
                            <w:noProof/>
                            <w:szCs w:val="28"/>
                          </w:rPr>
                        </m:ctrlPr>
                      </m:radPr>
                      <m:deg/>
                      <m:e>
                        <m:r>
                          <w:rPr>
                            <w:rFonts w:ascii="Cambria Math" w:hAnsi="Cambria Math"/>
                            <w:noProof/>
                            <w:szCs w:val="28"/>
                          </w:rPr>
                          <m:t>1-</m:t>
                        </m:r>
                        <m:sSup>
                          <m:sSupPr>
                            <m:ctrlPr>
                              <w:rPr>
                                <w:rFonts w:ascii="Cambria Math" w:hAnsi="Cambria Math"/>
                                <w:i/>
                                <w:noProof/>
                                <w:szCs w:val="28"/>
                              </w:rPr>
                            </m:ctrlPr>
                          </m:sSupPr>
                          <m:e>
                            <m:r>
                              <w:rPr>
                                <w:rFonts w:ascii="Cambria Math" w:hAnsi="Cambria Math"/>
                                <w:noProof/>
                                <w:szCs w:val="28"/>
                              </w:rPr>
                              <m:t>ε</m:t>
                            </m:r>
                          </m:e>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rPr>
                                  <m:t>k</m:t>
                                </m:r>
                              </m:den>
                            </m:f>
                          </m:sup>
                        </m:sSup>
                        <m:r>
                          <w:rPr>
                            <w:rFonts w:ascii="Cambria Math" w:hAnsi="Cambria Math"/>
                            <w:noProof/>
                            <w:szCs w:val="28"/>
                          </w:rPr>
                          <m:t>-</m:t>
                        </m:r>
                        <m:rad>
                          <m:radPr>
                            <m:degHide m:val="1"/>
                            <m:ctrlPr>
                              <w:rPr>
                                <w:rFonts w:ascii="Cambria Math" w:hAnsi="Cambria Math"/>
                                <w:i/>
                                <w:noProof/>
                                <w:szCs w:val="28"/>
                              </w:rPr>
                            </m:ctrlPr>
                          </m:radPr>
                          <m:deg/>
                          <m:e>
                            <m:r>
                              <w:rPr>
                                <w:rFonts w:ascii="Cambria Math" w:hAnsi="Cambria Math"/>
                                <w:noProof/>
                                <w:szCs w:val="28"/>
                              </w:rPr>
                              <m:t>1-</m:t>
                            </m:r>
                            <m:sSubSup>
                              <m:sSubSupPr>
                                <m:ctrlPr>
                                  <w:rPr>
                                    <w:rFonts w:ascii="Cambria Math" w:hAnsi="Cambria Math"/>
                                    <w:i/>
                                    <w:noProof/>
                                    <w:szCs w:val="28"/>
                                  </w:rPr>
                                </m:ctrlPr>
                              </m:sSubSupPr>
                              <m:e>
                                <m:r>
                                  <w:rPr>
                                    <w:rFonts w:ascii="Cambria Math" w:hAnsi="Cambria Math"/>
                                    <w:noProof/>
                                    <w:szCs w:val="28"/>
                                  </w:rPr>
                                  <m:t>ε</m:t>
                                </m:r>
                              </m:e>
                              <m:sub>
                                <m:r>
                                  <w:rPr>
                                    <w:rFonts w:ascii="Cambria Math" w:hAnsi="Cambria Math"/>
                                    <w:noProof/>
                                    <w:szCs w:val="28"/>
                                  </w:rPr>
                                  <m:t>k</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rPr>
                                      <m:t>k</m:t>
                                    </m:r>
                                  </m:den>
                                </m:f>
                              </m:sup>
                            </m:sSubSup>
                          </m:e>
                        </m:rad>
                      </m:e>
                    </m:rad>
                  </m:e>
                </m:d>
              </m:e>
            </m:rad>
          </m:e>
        </m:d>
        <m:r>
          <w:rPr>
            <w:rFonts w:ascii="Cambria Math" w:hAnsi="Cambria Math"/>
            <w:noProof/>
            <w:szCs w:val="28"/>
          </w:rPr>
          <m:t>;</m:t>
        </m:r>
      </m:oMath>
      <w:r w:rsidR="006F0E83">
        <w:rPr>
          <w:rFonts w:eastAsiaTheme="minorEastAsia"/>
          <w:noProof/>
          <w:szCs w:val="28"/>
        </w:rPr>
        <w:t xml:space="preserve">                               (1.5)</w:t>
      </w:r>
    </w:p>
    <w:p w:rsidR="00D81CCD" w:rsidRDefault="00D81CCD" w:rsidP="00D81CCD">
      <w:pPr>
        <w:autoSpaceDE w:val="0"/>
        <w:autoSpaceDN w:val="0"/>
        <w:adjustRightInd w:val="0"/>
        <w:ind w:firstLine="540"/>
        <w:jc w:val="both"/>
        <w:rPr>
          <w:noProof/>
          <w:szCs w:val="28"/>
        </w:rPr>
      </w:pPr>
    </w:p>
    <w:p w:rsidR="00D81CCD" w:rsidRDefault="005A675C" w:rsidP="006F0E83">
      <w:pPr>
        <w:autoSpaceDE w:val="0"/>
        <w:autoSpaceDN w:val="0"/>
        <w:adjustRightInd w:val="0"/>
        <w:ind w:firstLine="709"/>
        <w:jc w:val="both"/>
        <w:rPr>
          <w:noProof/>
          <w:szCs w:val="28"/>
        </w:rPr>
      </w:pPr>
      <w:r>
        <w:rPr>
          <w:noProof/>
          <w:szCs w:val="28"/>
          <w:lang w:val="kk-KZ"/>
        </w:rPr>
        <w:t>мұндағы,</w:t>
      </w:r>
      <w:r w:rsidR="00D81CCD" w:rsidRPr="000A70E0">
        <w:rPr>
          <w:noProof/>
          <w:szCs w:val="28"/>
        </w:rPr>
        <w:t xml:space="preserve">  </w:t>
      </w:r>
      <w:r w:rsidR="00D81CCD">
        <w:rPr>
          <w:i/>
          <w:iCs/>
          <w:noProof/>
          <w:szCs w:val="28"/>
          <w:lang w:val="en-US"/>
        </w:rPr>
        <w:t>V</w:t>
      </w:r>
      <w:r w:rsidR="00D81CCD" w:rsidRPr="00375AD8">
        <w:rPr>
          <w:i/>
          <w:iCs/>
          <w:noProof/>
          <w:szCs w:val="28"/>
          <w:vertAlign w:val="subscript"/>
        </w:rPr>
        <w:t>0</w:t>
      </w:r>
      <w:r w:rsidR="00D81CCD" w:rsidRPr="00375AD8">
        <w:rPr>
          <w:i/>
          <w:iCs/>
          <w:noProof/>
          <w:szCs w:val="28"/>
        </w:rPr>
        <w:t>,</w:t>
      </w:r>
      <w:r w:rsidR="00D81CCD">
        <w:rPr>
          <w:i/>
          <w:iCs/>
          <w:noProof/>
          <w:szCs w:val="28"/>
          <w:lang w:val="en-US"/>
        </w:rPr>
        <w:t>V</w:t>
      </w:r>
      <w:r w:rsidR="00D81CCD">
        <w:rPr>
          <w:i/>
          <w:iCs/>
          <w:noProof/>
          <w:szCs w:val="28"/>
          <w:vertAlign w:val="subscript"/>
          <w:lang w:val="en-US"/>
        </w:rPr>
        <w:t>max</w:t>
      </w:r>
      <w:r w:rsidR="00D81CCD" w:rsidRPr="00375AD8">
        <w:rPr>
          <w:i/>
          <w:iCs/>
          <w:noProof/>
          <w:szCs w:val="28"/>
          <w:vertAlign w:val="subscript"/>
        </w:rPr>
        <w:t xml:space="preserve"> </w:t>
      </w:r>
      <w:r w:rsidR="006F0E83">
        <w:rPr>
          <w:szCs w:val="28"/>
        </w:rPr>
        <w:t>–</w:t>
      </w:r>
      <w:r w:rsidR="00D81CCD" w:rsidRPr="000A70E0">
        <w:rPr>
          <w:i/>
          <w:iCs/>
          <w:noProof/>
          <w:szCs w:val="28"/>
        </w:rPr>
        <w:t xml:space="preserve"> </w:t>
      </w:r>
      <w:r w:rsidRPr="005A675C">
        <w:rPr>
          <w:noProof/>
          <w:szCs w:val="28"/>
        </w:rPr>
        <w:t>тиісінше қабы</w:t>
      </w:r>
      <w:r>
        <w:rPr>
          <w:noProof/>
          <w:szCs w:val="28"/>
          <w:lang w:val="kk-KZ"/>
        </w:rPr>
        <w:t>рша</w:t>
      </w:r>
      <w:r w:rsidRPr="005A675C">
        <w:rPr>
          <w:noProof/>
          <w:szCs w:val="28"/>
        </w:rPr>
        <w:t>қтың бастапқы және максималды көлемі</w:t>
      </w:r>
      <w:r w:rsidR="00D81CCD" w:rsidRPr="000A70E0">
        <w:rPr>
          <w:noProof/>
          <w:szCs w:val="28"/>
        </w:rPr>
        <w:t>, м</w:t>
      </w:r>
      <w:r w:rsidR="00D81CCD">
        <w:rPr>
          <w:noProof/>
          <w:szCs w:val="28"/>
          <w:vertAlign w:val="superscript"/>
        </w:rPr>
        <w:t>3</w:t>
      </w:r>
      <w:r w:rsidR="00D81CCD" w:rsidRPr="000A70E0">
        <w:rPr>
          <w:noProof/>
          <w:szCs w:val="28"/>
        </w:rPr>
        <w:t xml:space="preserve">; </w:t>
      </w:r>
    </w:p>
    <w:p w:rsidR="00D81CCD" w:rsidRPr="000A70E0" w:rsidRDefault="00D81CCD" w:rsidP="005A675C">
      <w:pPr>
        <w:autoSpaceDE w:val="0"/>
        <w:autoSpaceDN w:val="0"/>
        <w:adjustRightInd w:val="0"/>
        <w:ind w:firstLine="1560"/>
        <w:jc w:val="both"/>
        <w:rPr>
          <w:noProof/>
          <w:szCs w:val="28"/>
        </w:rPr>
      </w:pPr>
      <w:r>
        <w:rPr>
          <w:i/>
          <w:iCs/>
          <w:noProof/>
          <w:szCs w:val="28"/>
        </w:rPr>
        <w:t xml:space="preserve">       μ</w:t>
      </w:r>
      <w:r w:rsidRPr="000A70E0">
        <w:rPr>
          <w:i/>
          <w:iCs/>
          <w:noProof/>
          <w:szCs w:val="28"/>
        </w:rPr>
        <w:t xml:space="preserve"> </w:t>
      </w:r>
      <w:r w:rsidR="006F0E83">
        <w:rPr>
          <w:szCs w:val="28"/>
        </w:rPr>
        <w:t>–</w:t>
      </w:r>
      <w:r w:rsidRPr="000A70E0">
        <w:rPr>
          <w:noProof/>
          <w:szCs w:val="28"/>
        </w:rPr>
        <w:t xml:space="preserve"> </w:t>
      </w:r>
      <w:r w:rsidR="005A675C" w:rsidRPr="005A675C">
        <w:rPr>
          <w:noProof/>
          <w:szCs w:val="28"/>
        </w:rPr>
        <w:t>тұтыну коэффициенті</w:t>
      </w:r>
      <w:r w:rsidRPr="000A70E0">
        <w:rPr>
          <w:noProof/>
          <w:szCs w:val="28"/>
        </w:rPr>
        <w:t>;</w:t>
      </w:r>
    </w:p>
    <w:p w:rsidR="00D81CCD" w:rsidRPr="000A70E0" w:rsidRDefault="00D81CCD" w:rsidP="005A675C">
      <w:pPr>
        <w:autoSpaceDE w:val="0"/>
        <w:autoSpaceDN w:val="0"/>
        <w:adjustRightInd w:val="0"/>
        <w:ind w:firstLine="1560"/>
        <w:jc w:val="both"/>
        <w:rPr>
          <w:noProof/>
          <w:szCs w:val="28"/>
        </w:rPr>
      </w:pPr>
      <w:r>
        <w:rPr>
          <w:bCs/>
          <w:i/>
          <w:noProof/>
          <w:szCs w:val="28"/>
        </w:rPr>
        <w:t xml:space="preserve">       </w:t>
      </w:r>
      <w:r w:rsidRPr="00375AD8">
        <w:rPr>
          <w:bCs/>
          <w:i/>
          <w:noProof/>
          <w:szCs w:val="28"/>
          <w:lang w:val="en-US"/>
        </w:rPr>
        <w:t>f</w:t>
      </w:r>
      <w:r w:rsidRPr="000A70E0">
        <w:rPr>
          <w:b/>
          <w:bCs/>
          <w:noProof/>
          <w:szCs w:val="28"/>
        </w:rPr>
        <w:t xml:space="preserve"> </w:t>
      </w:r>
      <w:r w:rsidR="006F0E83">
        <w:rPr>
          <w:szCs w:val="28"/>
        </w:rPr>
        <w:t>–</w:t>
      </w:r>
      <w:r w:rsidRPr="000A70E0">
        <w:rPr>
          <w:noProof/>
          <w:szCs w:val="28"/>
        </w:rPr>
        <w:t xml:space="preserve"> </w:t>
      </w:r>
      <w:r w:rsidR="005A675C" w:rsidRPr="005A675C">
        <w:rPr>
          <w:noProof/>
          <w:szCs w:val="28"/>
        </w:rPr>
        <w:t>қоректендіретін пневматикалық желінің өту қимасының ауданы</w:t>
      </w:r>
      <w:r w:rsidRPr="000A70E0">
        <w:rPr>
          <w:noProof/>
          <w:szCs w:val="28"/>
        </w:rPr>
        <w:t>, м</w:t>
      </w:r>
      <w:r>
        <w:rPr>
          <w:noProof/>
          <w:szCs w:val="28"/>
          <w:vertAlign w:val="superscript"/>
        </w:rPr>
        <w:t>2</w:t>
      </w:r>
      <w:r w:rsidRPr="000A70E0">
        <w:rPr>
          <w:noProof/>
          <w:szCs w:val="28"/>
        </w:rPr>
        <w:t>;</w:t>
      </w:r>
    </w:p>
    <w:p w:rsidR="00D81CCD" w:rsidRPr="000A70E0" w:rsidRDefault="00D81CCD" w:rsidP="005A675C">
      <w:pPr>
        <w:autoSpaceDE w:val="0"/>
        <w:autoSpaceDN w:val="0"/>
        <w:adjustRightInd w:val="0"/>
        <w:ind w:firstLine="1560"/>
        <w:jc w:val="both"/>
        <w:rPr>
          <w:noProof/>
          <w:szCs w:val="28"/>
        </w:rPr>
      </w:pPr>
      <w:r>
        <w:rPr>
          <w:i/>
          <w:noProof/>
          <w:szCs w:val="28"/>
        </w:rPr>
        <w:t xml:space="preserve">      a</w:t>
      </w:r>
      <w:r w:rsidR="006F0E83">
        <w:rPr>
          <w:i/>
          <w:noProof/>
          <w:szCs w:val="28"/>
        </w:rPr>
        <w:t xml:space="preserve"> </w:t>
      </w:r>
      <w:r w:rsidR="006F0E83">
        <w:rPr>
          <w:szCs w:val="28"/>
        </w:rPr>
        <w:t>–</w:t>
      </w:r>
      <w:r w:rsidRPr="000A70E0">
        <w:rPr>
          <w:noProof/>
          <w:szCs w:val="28"/>
        </w:rPr>
        <w:t xml:space="preserve"> </w:t>
      </w:r>
      <w:r w:rsidR="005A675C">
        <w:rPr>
          <w:noProof/>
          <w:szCs w:val="28"/>
          <w:lang w:val="kk-KZ"/>
        </w:rPr>
        <w:t>қоректендіргіш</w:t>
      </w:r>
      <w:r w:rsidR="005A675C" w:rsidRPr="005A675C">
        <w:rPr>
          <w:noProof/>
          <w:szCs w:val="28"/>
        </w:rPr>
        <w:t xml:space="preserve"> пневматикалық желідегі дыбыс жылдамдығы</w:t>
      </w:r>
      <w:r w:rsidRPr="000A70E0">
        <w:rPr>
          <w:noProof/>
          <w:szCs w:val="28"/>
        </w:rPr>
        <w:t>, м</w:t>
      </w:r>
      <w:r w:rsidR="006F0E83">
        <w:rPr>
          <w:noProof/>
          <w:szCs w:val="28"/>
        </w:rPr>
        <w:t>/</w:t>
      </w:r>
      <w:r w:rsidRPr="000A70E0">
        <w:rPr>
          <w:noProof/>
          <w:szCs w:val="28"/>
        </w:rPr>
        <w:t xml:space="preserve">с; </w:t>
      </w:r>
    </w:p>
    <w:p w:rsidR="00D81CCD" w:rsidRPr="000A70E0" w:rsidRDefault="00D81CCD" w:rsidP="005A675C">
      <w:pPr>
        <w:autoSpaceDE w:val="0"/>
        <w:autoSpaceDN w:val="0"/>
        <w:adjustRightInd w:val="0"/>
        <w:ind w:firstLine="1560"/>
        <w:jc w:val="both"/>
        <w:rPr>
          <w:noProof/>
          <w:szCs w:val="28"/>
        </w:rPr>
      </w:pPr>
      <w:r>
        <w:rPr>
          <w:i/>
          <w:iCs/>
          <w:noProof/>
          <w:szCs w:val="28"/>
        </w:rPr>
        <w:t xml:space="preserve">      </w:t>
      </w:r>
      <w:proofErr w:type="gramStart"/>
      <w:r w:rsidRPr="00EB17B0">
        <w:rPr>
          <w:i/>
          <w:iCs/>
          <w:noProof/>
          <w:szCs w:val="28"/>
          <w:lang w:val="en-US"/>
        </w:rPr>
        <w:t>k</w:t>
      </w:r>
      <w:r w:rsidRPr="000A70E0">
        <w:rPr>
          <w:rFonts w:ascii="Corbel" w:hAnsi="Corbel" w:cs="Corbel"/>
          <w:i/>
          <w:iCs/>
          <w:noProof/>
          <w:szCs w:val="28"/>
        </w:rPr>
        <w:t xml:space="preserve">  </w:t>
      </w:r>
      <w:r w:rsidR="006F0E83">
        <w:rPr>
          <w:szCs w:val="28"/>
        </w:rPr>
        <w:t>–</w:t>
      </w:r>
      <w:proofErr w:type="gramEnd"/>
      <w:r w:rsidR="005A675C">
        <w:rPr>
          <w:szCs w:val="28"/>
          <w:lang w:val="kk-KZ"/>
        </w:rPr>
        <w:t xml:space="preserve"> </w:t>
      </w:r>
      <w:r w:rsidR="005A675C">
        <w:rPr>
          <w:noProof/>
          <w:szCs w:val="28"/>
        </w:rPr>
        <w:t>адиабат</w:t>
      </w:r>
      <w:r w:rsidR="005A675C">
        <w:rPr>
          <w:noProof/>
          <w:szCs w:val="28"/>
          <w:lang w:val="kk-KZ"/>
        </w:rPr>
        <w:t>а көрсеткіші</w:t>
      </w:r>
      <w:r w:rsidRPr="000A70E0">
        <w:rPr>
          <w:noProof/>
          <w:szCs w:val="28"/>
        </w:rPr>
        <w:t>;</w:t>
      </w:r>
    </w:p>
    <w:p w:rsidR="00D81CCD" w:rsidRPr="000A70E0" w:rsidRDefault="00D81CCD" w:rsidP="005A675C">
      <w:pPr>
        <w:autoSpaceDE w:val="0"/>
        <w:autoSpaceDN w:val="0"/>
        <w:adjustRightInd w:val="0"/>
        <w:ind w:firstLine="1560"/>
        <w:jc w:val="both"/>
        <w:rPr>
          <w:noProof/>
          <w:szCs w:val="28"/>
        </w:rPr>
      </w:pPr>
      <w:r>
        <w:rPr>
          <w:i/>
          <w:noProof/>
          <w:szCs w:val="28"/>
        </w:rPr>
        <w:t xml:space="preserve">     </w:t>
      </w:r>
      <w:r w:rsidRPr="00EB17B0">
        <w:rPr>
          <w:i/>
          <w:noProof/>
          <w:szCs w:val="28"/>
        </w:rPr>
        <w:t>ε</w:t>
      </w:r>
      <w:r w:rsidRPr="00EB17B0">
        <w:rPr>
          <w:noProof/>
          <w:szCs w:val="28"/>
          <w:vertAlign w:val="subscript"/>
        </w:rPr>
        <w:t>0</w:t>
      </w:r>
      <w:r w:rsidR="006F0E83">
        <w:rPr>
          <w:noProof/>
          <w:szCs w:val="28"/>
        </w:rPr>
        <w:t xml:space="preserve"> </w:t>
      </w:r>
      <w:r w:rsidR="006F0E83">
        <w:rPr>
          <w:szCs w:val="28"/>
        </w:rPr>
        <w:t>–</w:t>
      </w:r>
      <w:r w:rsidRPr="000A70E0">
        <w:rPr>
          <w:noProof/>
          <w:szCs w:val="28"/>
        </w:rPr>
        <w:t xml:space="preserve"> </w:t>
      </w:r>
      <w:r w:rsidR="005A675C" w:rsidRPr="005A675C">
        <w:rPr>
          <w:noProof/>
          <w:szCs w:val="28"/>
        </w:rPr>
        <w:t>қабы</w:t>
      </w:r>
      <w:r w:rsidR="005A675C">
        <w:rPr>
          <w:noProof/>
          <w:szCs w:val="28"/>
          <w:lang w:val="kk-KZ"/>
        </w:rPr>
        <w:t>рша</w:t>
      </w:r>
      <w:r w:rsidR="005A675C" w:rsidRPr="005A675C">
        <w:rPr>
          <w:noProof/>
          <w:szCs w:val="28"/>
        </w:rPr>
        <w:t>қтағы ауа қысымының уақыттың бастапқы сәтіндегі пневматикалық желідегі қысымға қатынасы</w:t>
      </w:r>
      <w:r w:rsidRPr="000A70E0">
        <w:rPr>
          <w:noProof/>
          <w:szCs w:val="28"/>
        </w:rPr>
        <w:t>;</w:t>
      </w:r>
    </w:p>
    <w:p w:rsidR="00D81CCD" w:rsidRPr="000A70E0" w:rsidRDefault="00D81CCD" w:rsidP="005A675C">
      <w:pPr>
        <w:autoSpaceDE w:val="0"/>
        <w:autoSpaceDN w:val="0"/>
        <w:adjustRightInd w:val="0"/>
        <w:ind w:firstLine="1560"/>
        <w:jc w:val="both"/>
        <w:rPr>
          <w:noProof/>
          <w:szCs w:val="28"/>
        </w:rPr>
      </w:pPr>
      <w:r>
        <w:rPr>
          <w:i/>
          <w:noProof/>
          <w:szCs w:val="28"/>
        </w:rPr>
        <w:t xml:space="preserve">      </w:t>
      </w:r>
      <w:r w:rsidRPr="00EB17B0">
        <w:rPr>
          <w:i/>
          <w:noProof/>
          <w:szCs w:val="28"/>
        </w:rPr>
        <w:t>ε</w:t>
      </w:r>
      <w:r>
        <w:rPr>
          <w:noProof/>
          <w:szCs w:val="28"/>
          <w:vertAlign w:val="subscript"/>
        </w:rPr>
        <w:t>кр</w:t>
      </w:r>
      <w:r w:rsidRPr="000A70E0">
        <w:rPr>
          <w:rFonts w:ascii="Corbel" w:hAnsi="Corbel" w:cs="Corbel"/>
          <w:i/>
          <w:iCs/>
          <w:noProof/>
          <w:szCs w:val="28"/>
        </w:rPr>
        <w:t xml:space="preserve"> </w:t>
      </w:r>
      <w:r w:rsidR="006F0E83">
        <w:rPr>
          <w:szCs w:val="28"/>
        </w:rPr>
        <w:t>–</w:t>
      </w:r>
      <w:r w:rsidRPr="000A70E0">
        <w:rPr>
          <w:noProof/>
          <w:szCs w:val="28"/>
        </w:rPr>
        <w:t xml:space="preserve"> </w:t>
      </w:r>
      <w:r w:rsidR="005A675C">
        <w:rPr>
          <w:noProof/>
          <w:szCs w:val="28"/>
          <w:lang w:val="kk-KZ"/>
        </w:rPr>
        <w:t>қысымдардың шектік қатынасы</w:t>
      </w:r>
      <w:r w:rsidRPr="000A70E0">
        <w:rPr>
          <w:noProof/>
          <w:szCs w:val="28"/>
        </w:rPr>
        <w:t>;</w:t>
      </w:r>
    </w:p>
    <w:p w:rsidR="00D81CCD" w:rsidRDefault="00D81CCD" w:rsidP="005A675C">
      <w:pPr>
        <w:autoSpaceDE w:val="0"/>
        <w:autoSpaceDN w:val="0"/>
        <w:adjustRightInd w:val="0"/>
        <w:ind w:firstLine="1560"/>
        <w:jc w:val="both"/>
        <w:rPr>
          <w:noProof/>
          <w:szCs w:val="28"/>
        </w:rPr>
      </w:pPr>
      <w:r>
        <w:rPr>
          <w:i/>
          <w:noProof/>
          <w:szCs w:val="28"/>
        </w:rPr>
        <w:t xml:space="preserve">      </w:t>
      </w:r>
      <w:r w:rsidRPr="00EB17B0">
        <w:rPr>
          <w:i/>
          <w:noProof/>
          <w:szCs w:val="28"/>
        </w:rPr>
        <w:t>ε</w:t>
      </w:r>
      <w:r>
        <w:rPr>
          <w:noProof/>
          <w:szCs w:val="28"/>
          <w:vertAlign w:val="subscript"/>
        </w:rPr>
        <w:t>к</w:t>
      </w:r>
      <w:r w:rsidR="006F0E83">
        <w:rPr>
          <w:noProof/>
          <w:szCs w:val="28"/>
        </w:rPr>
        <w:t xml:space="preserve"> </w:t>
      </w:r>
      <w:r w:rsidR="006F0E83">
        <w:rPr>
          <w:szCs w:val="28"/>
        </w:rPr>
        <w:t>–</w:t>
      </w:r>
      <w:r w:rsidRPr="000A70E0">
        <w:rPr>
          <w:noProof/>
          <w:szCs w:val="28"/>
        </w:rPr>
        <w:t xml:space="preserve"> </w:t>
      </w:r>
      <w:r w:rsidR="005A675C">
        <w:rPr>
          <w:noProof/>
          <w:szCs w:val="28"/>
        </w:rPr>
        <w:t>толтыру соңында қабы</w:t>
      </w:r>
      <w:r w:rsidR="005A675C">
        <w:rPr>
          <w:noProof/>
          <w:szCs w:val="28"/>
          <w:lang w:val="kk-KZ"/>
        </w:rPr>
        <w:t>ршақ</w:t>
      </w:r>
      <w:r w:rsidR="005A675C" w:rsidRPr="005A675C">
        <w:rPr>
          <w:noProof/>
          <w:szCs w:val="28"/>
        </w:rPr>
        <w:t xml:space="preserve"> пен пневматикалық желідегі қысымның қатынасы</w:t>
      </w:r>
      <w:r w:rsidRPr="000A70E0">
        <w:rPr>
          <w:noProof/>
          <w:szCs w:val="28"/>
        </w:rPr>
        <w:t>.</w:t>
      </w:r>
    </w:p>
    <w:p w:rsidR="00D81CCD" w:rsidRDefault="00D81CCD" w:rsidP="00D81CCD">
      <w:pPr>
        <w:autoSpaceDE w:val="0"/>
        <w:autoSpaceDN w:val="0"/>
        <w:adjustRightInd w:val="0"/>
        <w:ind w:firstLine="540"/>
        <w:jc w:val="both"/>
        <w:rPr>
          <w:noProof/>
          <w:szCs w:val="28"/>
        </w:rPr>
      </w:pPr>
    </w:p>
    <w:p w:rsidR="00D81CCD" w:rsidRDefault="005A675C" w:rsidP="006F0E83">
      <w:pPr>
        <w:autoSpaceDE w:val="0"/>
        <w:autoSpaceDN w:val="0"/>
        <w:adjustRightInd w:val="0"/>
        <w:ind w:firstLine="709"/>
        <w:jc w:val="both"/>
        <w:rPr>
          <w:noProof/>
          <w:szCs w:val="28"/>
        </w:rPr>
      </w:pPr>
      <w:r w:rsidRPr="005A675C">
        <w:rPr>
          <w:noProof/>
          <w:szCs w:val="28"/>
        </w:rPr>
        <w:t>И</w:t>
      </w:r>
      <w:r>
        <w:rPr>
          <w:noProof/>
          <w:szCs w:val="28"/>
          <w:lang w:val="kk-KZ"/>
        </w:rPr>
        <w:t>ілгіш</w:t>
      </w:r>
      <w:r w:rsidRPr="005A675C">
        <w:rPr>
          <w:noProof/>
          <w:szCs w:val="28"/>
        </w:rPr>
        <w:t xml:space="preserve"> қабы</w:t>
      </w:r>
      <w:r>
        <w:rPr>
          <w:noProof/>
          <w:szCs w:val="28"/>
          <w:lang w:val="kk-KZ"/>
        </w:rPr>
        <w:t>рша</w:t>
      </w:r>
      <w:r w:rsidRPr="005A675C">
        <w:rPr>
          <w:noProof/>
          <w:szCs w:val="28"/>
        </w:rPr>
        <w:t xml:space="preserve">қты босатудың </w:t>
      </w:r>
      <w:r>
        <w:rPr>
          <w:noProof/>
          <w:szCs w:val="28"/>
          <w:lang w:val="kk-KZ"/>
        </w:rPr>
        <w:t>т</w:t>
      </w:r>
      <w:r w:rsidRPr="005A675C">
        <w:rPr>
          <w:noProof/>
          <w:szCs w:val="28"/>
        </w:rPr>
        <w:t>олық уақыты</w:t>
      </w:r>
      <w:r w:rsidR="00D81CCD" w:rsidRPr="000A70E0">
        <w:rPr>
          <w:noProof/>
          <w:szCs w:val="28"/>
        </w:rPr>
        <w:t>:</w:t>
      </w:r>
    </w:p>
    <w:p w:rsidR="00900F17" w:rsidRDefault="00900F17" w:rsidP="006F0E83">
      <w:pPr>
        <w:autoSpaceDE w:val="0"/>
        <w:autoSpaceDN w:val="0"/>
        <w:adjustRightInd w:val="0"/>
        <w:ind w:firstLine="709"/>
        <w:jc w:val="both"/>
        <w:rPr>
          <w:noProof/>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986"/>
      </w:tblGrid>
      <w:tr w:rsidR="00900F17" w:rsidTr="00900F17">
        <w:tc>
          <w:tcPr>
            <w:tcW w:w="8642" w:type="dxa"/>
          </w:tcPr>
          <w:p w:rsidR="00900F17" w:rsidRPr="00900F17" w:rsidRDefault="006B170B" w:rsidP="00900F17">
            <w:pPr>
              <w:autoSpaceDE w:val="0"/>
              <w:autoSpaceDN w:val="0"/>
              <w:adjustRightInd w:val="0"/>
              <w:ind w:firstLine="709"/>
              <w:jc w:val="both"/>
              <w:rPr>
                <w:i/>
                <w:noProof/>
                <w:szCs w:val="28"/>
              </w:rPr>
            </w:pPr>
            <m:oMathPara>
              <m:oMath>
                <m:sSub>
                  <m:sSubPr>
                    <m:ctrlPr>
                      <w:rPr>
                        <w:rFonts w:ascii="Cambria Math" w:hAnsi="Cambria Math"/>
                        <w:i/>
                        <w:noProof/>
                        <w:szCs w:val="28"/>
                      </w:rPr>
                    </m:ctrlPr>
                  </m:sSubPr>
                  <m:e>
                    <m:r>
                      <w:rPr>
                        <w:rFonts w:ascii="Cambria Math" w:hAnsi="Cambria Math"/>
                        <w:noProof/>
                        <w:szCs w:val="28"/>
                      </w:rPr>
                      <m:t>t</m:t>
                    </m:r>
                  </m:e>
                  <m:sub>
                    <m:r>
                      <w:rPr>
                        <w:rFonts w:ascii="Cambria Math" w:hAnsi="Cambria Math"/>
                        <w:noProof/>
                        <w:szCs w:val="28"/>
                      </w:rPr>
                      <m:t>H</m:t>
                    </m:r>
                  </m:sub>
                </m:sSub>
                <m:f>
                  <m:fPr>
                    <m:ctrlPr>
                      <w:rPr>
                        <w:rFonts w:ascii="Cambria Math" w:hAnsi="Cambria Math"/>
                        <w:i/>
                        <w:noProof/>
                        <w:szCs w:val="28"/>
                      </w:rPr>
                    </m:ctrlPr>
                  </m:fPr>
                  <m:num>
                    <m:r>
                      <w:rPr>
                        <w:rFonts w:ascii="Cambria Math" w:hAnsi="Cambria Math"/>
                        <w:noProof/>
                        <w:szCs w:val="28"/>
                      </w:rPr>
                      <m:t>2·</m:t>
                    </m:r>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max</m:t>
                        </m:r>
                      </m:sub>
                    </m:sSub>
                    <m:r>
                      <w:rPr>
                        <w:rFonts w:ascii="Cambria Math" w:hAnsi="Cambria Math"/>
                        <w:noProof/>
                        <w:szCs w:val="28"/>
                      </w:rPr>
                      <m:t>·</m:t>
                    </m:r>
                    <m:sSubSup>
                      <m:sSubSupPr>
                        <m:ctrlPr>
                          <w:rPr>
                            <w:rFonts w:ascii="Cambria Math" w:hAnsi="Cambria Math"/>
                            <w:i/>
                            <w:noProof/>
                            <w:szCs w:val="28"/>
                          </w:rPr>
                        </m:ctrlPr>
                      </m:sSubSupPr>
                      <m:e>
                        <m:r>
                          <w:rPr>
                            <w:rFonts w:ascii="Cambria Math" w:hAnsi="Cambria Math"/>
                            <w:noProof/>
                            <w:szCs w:val="28"/>
                          </w:rPr>
                          <m:t>P</m:t>
                        </m:r>
                      </m:e>
                      <m:sub>
                        <m:r>
                          <w:rPr>
                            <w:rFonts w:ascii="Cambria Math" w:hAnsi="Cambria Math"/>
                            <w:noProof/>
                            <w:szCs w:val="28"/>
                          </w:rPr>
                          <m:t>max</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rPr>
                              <m:t>2k</m:t>
                            </m:r>
                          </m:den>
                        </m:f>
                      </m:sup>
                    </m:sSubSup>
                  </m:num>
                  <m:den>
                    <m:d>
                      <m:dPr>
                        <m:ctrlPr>
                          <w:rPr>
                            <w:rFonts w:ascii="Cambria Math" w:hAnsi="Cambria Math"/>
                            <w:i/>
                            <w:noProof/>
                            <w:szCs w:val="28"/>
                          </w:rPr>
                        </m:ctrlPr>
                      </m:dPr>
                      <m:e>
                        <m:r>
                          <w:rPr>
                            <w:rFonts w:ascii="Cambria Math" w:hAnsi="Cambria Math"/>
                            <w:noProof/>
                            <w:szCs w:val="28"/>
                            <w:lang w:val="en-US"/>
                          </w:rPr>
                          <m:t>k-1</m:t>
                        </m:r>
                      </m:e>
                    </m:d>
                    <m:r>
                      <w:rPr>
                        <w:rFonts w:ascii="Cambria Math" w:hAnsi="Cambria Math"/>
                        <w:noProof/>
                        <w:szCs w:val="28"/>
                      </w:rPr>
                      <m:t>·μ·f·</m:t>
                    </m:r>
                    <m:rad>
                      <m:radPr>
                        <m:degHide m:val="1"/>
                        <m:ctrlPr>
                          <w:rPr>
                            <w:rFonts w:ascii="Cambria Math" w:hAnsi="Cambria Math"/>
                            <w:i/>
                            <w:noProof/>
                            <w:szCs w:val="28"/>
                          </w:rPr>
                        </m:ctrlPr>
                      </m:radPr>
                      <m:deg/>
                      <m:e>
                        <m:r>
                          <w:rPr>
                            <w:rFonts w:ascii="Cambria Math" w:hAnsi="Cambria Math"/>
                            <w:noProof/>
                            <w:szCs w:val="28"/>
                          </w:rPr>
                          <m:t>R·</m:t>
                        </m:r>
                        <m:sSub>
                          <m:sSubPr>
                            <m:ctrlPr>
                              <w:rPr>
                                <w:rFonts w:ascii="Cambria Math" w:hAnsi="Cambria Math"/>
                                <w:i/>
                                <w:noProof/>
                                <w:szCs w:val="28"/>
                              </w:rPr>
                            </m:ctrlPr>
                          </m:sSubPr>
                          <m:e>
                            <m:r>
                              <w:rPr>
                                <w:rFonts w:ascii="Cambria Math" w:hAnsi="Cambria Math"/>
                                <w:noProof/>
                                <w:szCs w:val="28"/>
                              </w:rPr>
                              <m:t>T</m:t>
                            </m:r>
                          </m:e>
                          <m:sub>
                            <m:r>
                              <w:rPr>
                                <w:rFonts w:ascii="Cambria Math" w:hAnsi="Cambria Math"/>
                                <w:noProof/>
                                <w:szCs w:val="28"/>
                              </w:rPr>
                              <m:t>max</m:t>
                            </m:r>
                          </m:sub>
                        </m:sSub>
                      </m:e>
                    </m:rad>
                  </m:den>
                </m:f>
                <m:d>
                  <m:dPr>
                    <m:begChr m:val="{"/>
                    <m:endChr m:val="}"/>
                    <m:ctrlPr>
                      <w:rPr>
                        <w:rFonts w:ascii="Cambria Math" w:hAnsi="Cambria Math"/>
                        <w:i/>
                        <w:noProof/>
                        <w:szCs w:val="28"/>
                      </w:rPr>
                    </m:ctrlPr>
                  </m:dPr>
                  <m:e>
                    <m:f>
                      <m:fPr>
                        <m:ctrlPr>
                          <w:rPr>
                            <w:rFonts w:ascii="Cambria Math" w:hAnsi="Cambria Math"/>
                            <w:i/>
                            <w:noProof/>
                            <w:szCs w:val="28"/>
                          </w:rPr>
                        </m:ctrlPr>
                      </m:fPr>
                      <m:num>
                        <m:r>
                          <w:rPr>
                            <w:rFonts w:ascii="Cambria Math" w:hAnsi="Cambria Math"/>
                            <w:noProof/>
                            <w:szCs w:val="28"/>
                          </w:rPr>
                          <m:t>1</m:t>
                        </m:r>
                      </m:num>
                      <m:den>
                        <m:rad>
                          <m:radPr>
                            <m:degHide m:val="1"/>
                            <m:ctrlPr>
                              <w:rPr>
                                <w:rFonts w:ascii="Cambria Math" w:hAnsi="Cambria Math"/>
                                <w:i/>
                                <w:noProof/>
                                <w:szCs w:val="28"/>
                              </w:rPr>
                            </m:ctrlPr>
                          </m:radPr>
                          <m:deg/>
                          <m:e>
                            <m:f>
                              <m:fPr>
                                <m:ctrlPr>
                                  <w:rPr>
                                    <w:rFonts w:ascii="Cambria Math" w:hAnsi="Cambria Math"/>
                                    <w:i/>
                                    <w:noProof/>
                                    <w:szCs w:val="28"/>
                                  </w:rPr>
                                </m:ctrlPr>
                              </m:fPr>
                              <m:num>
                                <m:r>
                                  <w:rPr>
                                    <w:rFonts w:ascii="Cambria Math" w:hAnsi="Cambria Math"/>
                                    <w:noProof/>
                                    <w:szCs w:val="28"/>
                                  </w:rPr>
                                  <m:t>2k</m:t>
                                </m:r>
                              </m:num>
                              <m:den>
                                <m:r>
                                  <w:rPr>
                                    <w:rFonts w:ascii="Cambria Math" w:hAnsi="Cambria Math"/>
                                    <w:noProof/>
                                    <w:szCs w:val="28"/>
                                  </w:rPr>
                                  <m:t>k+1</m:t>
                                </m:r>
                              </m:den>
                            </m:f>
                            <m:sSup>
                              <m:sSupPr>
                                <m:ctrlPr>
                                  <w:rPr>
                                    <w:rFonts w:ascii="Cambria Math" w:hAnsi="Cambria Math"/>
                                    <w:i/>
                                    <w:noProof/>
                                    <w:szCs w:val="28"/>
                                  </w:rPr>
                                </m:ctrlPr>
                              </m:sSupPr>
                              <m:e>
                                <m:d>
                                  <m:dPr>
                                    <m:ctrlPr>
                                      <w:rPr>
                                        <w:rFonts w:ascii="Cambria Math" w:hAnsi="Cambria Math"/>
                                        <w:i/>
                                        <w:noProof/>
                                        <w:szCs w:val="28"/>
                                      </w:rPr>
                                    </m:ctrlPr>
                                  </m:dPr>
                                  <m:e>
                                    <m:f>
                                      <m:fPr>
                                        <m:ctrlPr>
                                          <w:rPr>
                                            <w:rFonts w:ascii="Cambria Math" w:hAnsi="Cambria Math"/>
                                            <w:i/>
                                            <w:noProof/>
                                            <w:szCs w:val="28"/>
                                          </w:rPr>
                                        </m:ctrlPr>
                                      </m:fPr>
                                      <m:num>
                                        <m:r>
                                          <w:rPr>
                                            <w:rFonts w:ascii="Cambria Math" w:hAnsi="Cambria Math"/>
                                            <w:noProof/>
                                            <w:szCs w:val="28"/>
                                          </w:rPr>
                                          <m:t>2</m:t>
                                        </m:r>
                                      </m:num>
                                      <m:den>
                                        <m:r>
                                          <w:rPr>
                                            <w:rFonts w:ascii="Cambria Math" w:hAnsi="Cambria Math"/>
                                            <w:noProof/>
                                            <w:szCs w:val="28"/>
                                          </w:rPr>
                                          <m:t>k+1</m:t>
                                        </m:r>
                                      </m:den>
                                    </m:f>
                                  </m:e>
                                </m:d>
                              </m:e>
                              <m:sup>
                                <m:f>
                                  <m:fPr>
                                    <m:ctrlPr>
                                      <w:rPr>
                                        <w:rFonts w:ascii="Cambria Math" w:hAnsi="Cambria Math"/>
                                        <w:i/>
                                        <w:noProof/>
                                        <w:szCs w:val="28"/>
                                      </w:rPr>
                                    </m:ctrlPr>
                                  </m:fPr>
                                  <m:num>
                                    <m:r>
                                      <w:rPr>
                                        <w:rFonts w:ascii="Cambria Math" w:hAnsi="Cambria Math"/>
                                        <w:noProof/>
                                        <w:szCs w:val="28"/>
                                      </w:rPr>
                                      <m:t>1</m:t>
                                    </m:r>
                                  </m:num>
                                  <m:den>
                                    <m:r>
                                      <w:rPr>
                                        <w:rFonts w:ascii="Cambria Math" w:hAnsi="Cambria Math"/>
                                        <w:noProof/>
                                        <w:szCs w:val="28"/>
                                      </w:rPr>
                                      <m:t>k</m:t>
                                    </m:r>
                                  </m:den>
                                </m:f>
                              </m:sup>
                            </m:sSup>
                          </m:e>
                        </m:rad>
                      </m:den>
                    </m:f>
                    <m:d>
                      <m:dPr>
                        <m:begChr m:val="["/>
                        <m:endChr m:val="]"/>
                        <m:ctrlPr>
                          <w:rPr>
                            <w:rFonts w:ascii="Cambria Math" w:hAnsi="Cambria Math"/>
                            <w:i/>
                            <w:noProof/>
                            <w:szCs w:val="28"/>
                          </w:rPr>
                        </m:ctrlPr>
                      </m:dPr>
                      <m:e>
                        <m:f>
                          <m:fPr>
                            <m:ctrlPr>
                              <w:rPr>
                                <w:rFonts w:ascii="Cambria Math" w:hAnsi="Cambria Math"/>
                                <w:i/>
                                <w:noProof/>
                                <w:szCs w:val="28"/>
                              </w:rPr>
                            </m:ctrlPr>
                          </m:fPr>
                          <m:num>
                            <m:r>
                              <w:rPr>
                                <w:rFonts w:ascii="Cambria Math" w:hAnsi="Cambria Math"/>
                                <w:noProof/>
                                <w:szCs w:val="28"/>
                              </w:rPr>
                              <m:t>1</m:t>
                            </m:r>
                          </m:num>
                          <m:den>
                            <m:rad>
                              <m:radPr>
                                <m:degHide m:val="1"/>
                                <m:ctrlPr>
                                  <w:rPr>
                                    <w:rFonts w:ascii="Cambria Math" w:hAnsi="Cambria Math"/>
                                    <w:i/>
                                    <w:noProof/>
                                    <w:szCs w:val="28"/>
                                  </w:rPr>
                                </m:ctrlPr>
                              </m:radPr>
                              <m:deg/>
                              <m:e>
                                <m:sSubSup>
                                  <m:sSubSupPr>
                                    <m:ctrlPr>
                                      <w:rPr>
                                        <w:rFonts w:ascii="Cambria Math" w:hAnsi="Cambria Math"/>
                                        <w:i/>
                                        <w:noProof/>
                                        <w:szCs w:val="28"/>
                                      </w:rPr>
                                    </m:ctrlPr>
                                  </m:sSubSupPr>
                                  <m:e>
                                    <m:r>
                                      <w:rPr>
                                        <w:rFonts w:ascii="Cambria Math" w:hAnsi="Cambria Math"/>
                                        <w:noProof/>
                                        <w:szCs w:val="28"/>
                                      </w:rPr>
                                      <m:t>P</m:t>
                                    </m:r>
                                  </m:e>
                                  <m:sub>
                                    <m:r>
                                      <w:rPr>
                                        <w:rFonts w:ascii="Cambria Math" w:hAnsi="Cambria Math"/>
                                        <w:noProof/>
                                        <w:szCs w:val="28"/>
                                        <w:lang w:val="kk-KZ"/>
                                      </w:rPr>
                                      <m:t>кр</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rPr>
                                          <m:t>k</m:t>
                                        </m:r>
                                      </m:den>
                                    </m:f>
                                  </m:sup>
                                </m:sSubSup>
                              </m:e>
                            </m:rad>
                          </m:den>
                        </m:f>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1</m:t>
                            </m:r>
                          </m:num>
                          <m:den>
                            <m:rad>
                              <m:radPr>
                                <m:degHide m:val="1"/>
                                <m:ctrlPr>
                                  <w:rPr>
                                    <w:rFonts w:ascii="Cambria Math" w:hAnsi="Cambria Math"/>
                                    <w:i/>
                                    <w:noProof/>
                                    <w:szCs w:val="28"/>
                                  </w:rPr>
                                </m:ctrlPr>
                              </m:radPr>
                              <m:deg/>
                              <m:e>
                                <m:sSubSup>
                                  <m:sSubSupPr>
                                    <m:ctrlPr>
                                      <w:rPr>
                                        <w:rFonts w:ascii="Cambria Math" w:hAnsi="Cambria Math"/>
                                        <w:i/>
                                        <w:noProof/>
                                        <w:szCs w:val="28"/>
                                      </w:rPr>
                                    </m:ctrlPr>
                                  </m:sSubSupPr>
                                  <m:e>
                                    <m:r>
                                      <w:rPr>
                                        <w:rFonts w:ascii="Cambria Math" w:hAnsi="Cambria Math"/>
                                        <w:noProof/>
                                        <w:szCs w:val="28"/>
                                      </w:rPr>
                                      <m:t>P</m:t>
                                    </m:r>
                                  </m:e>
                                  <m:sub>
                                    <m:r>
                                      <w:rPr>
                                        <w:rFonts w:ascii="Cambria Math" w:hAnsi="Cambria Math"/>
                                        <w:noProof/>
                                        <w:szCs w:val="28"/>
                                      </w:rPr>
                                      <m:t>max</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lang w:val="en-US"/>
                                          </w:rPr>
                                          <m:t>k</m:t>
                                        </m:r>
                                      </m:den>
                                    </m:f>
                                  </m:sup>
                                </m:sSubSup>
                              </m:e>
                            </m:rad>
                          </m:den>
                        </m:f>
                      </m:e>
                    </m:d>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1</m:t>
                        </m:r>
                      </m:num>
                      <m:den>
                        <m:rad>
                          <m:radPr>
                            <m:degHide m:val="1"/>
                            <m:ctrlPr>
                              <w:rPr>
                                <w:rFonts w:ascii="Cambria Math" w:hAnsi="Cambria Math"/>
                                <w:i/>
                                <w:noProof/>
                                <w:szCs w:val="28"/>
                              </w:rPr>
                            </m:ctrlPr>
                          </m:radPr>
                          <m:deg/>
                          <m:e>
                            <m:f>
                              <m:fPr>
                                <m:ctrlPr>
                                  <w:rPr>
                                    <w:rFonts w:ascii="Cambria Math" w:hAnsi="Cambria Math"/>
                                    <w:i/>
                                    <w:noProof/>
                                    <w:szCs w:val="28"/>
                                  </w:rPr>
                                </m:ctrlPr>
                              </m:fPr>
                              <m:num>
                                <m:r>
                                  <w:rPr>
                                    <w:rFonts w:ascii="Cambria Math" w:hAnsi="Cambria Math"/>
                                    <w:noProof/>
                                    <w:szCs w:val="28"/>
                                  </w:rPr>
                                  <m:t>2k</m:t>
                                </m:r>
                              </m:num>
                              <m:den>
                                <m:r>
                                  <w:rPr>
                                    <w:rFonts w:ascii="Cambria Math" w:hAnsi="Cambria Math"/>
                                    <w:noProof/>
                                    <w:szCs w:val="28"/>
                                  </w:rPr>
                                  <m:t>k-1</m:t>
                                </m:r>
                              </m:den>
                            </m:f>
                            <m:r>
                              <w:rPr>
                                <w:rFonts w:ascii="Cambria Math" w:hAnsi="Cambria Math"/>
                                <w:noProof/>
                                <w:szCs w:val="28"/>
                              </w:rPr>
                              <m:t>·</m:t>
                            </m:r>
                            <m:sSubSup>
                              <m:sSubSupPr>
                                <m:ctrlPr>
                                  <w:rPr>
                                    <w:rFonts w:ascii="Cambria Math" w:hAnsi="Cambria Math"/>
                                    <w:i/>
                                    <w:noProof/>
                                    <w:szCs w:val="28"/>
                                  </w:rPr>
                                </m:ctrlPr>
                              </m:sSubSupPr>
                              <m:e>
                                <m:r>
                                  <w:rPr>
                                    <w:rFonts w:ascii="Cambria Math" w:hAnsi="Cambria Math"/>
                                    <w:noProof/>
                                    <w:szCs w:val="28"/>
                                  </w:rPr>
                                  <m:t>P</m:t>
                                </m:r>
                              </m:e>
                              <m:sub>
                                <m:r>
                                  <w:rPr>
                                    <w:rFonts w:ascii="Cambria Math" w:hAnsi="Cambria Math"/>
                                    <w:noProof/>
                                    <w:szCs w:val="28"/>
                                  </w:rPr>
                                  <m:t>0</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rPr>
                                      <m:t>2k</m:t>
                                    </m:r>
                                  </m:den>
                                </m:f>
                              </m:sup>
                            </m:sSubSup>
                          </m:e>
                        </m:rad>
                      </m:den>
                    </m:f>
                    <m:d>
                      <m:dPr>
                        <m:begChr m:val="["/>
                        <m:endChr m:val="]"/>
                        <m:ctrlPr>
                          <w:rPr>
                            <w:rFonts w:ascii="Cambria Math" w:hAnsi="Cambria Math"/>
                            <w:i/>
                            <w:noProof/>
                            <w:szCs w:val="28"/>
                          </w:rPr>
                        </m:ctrlPr>
                      </m:dPr>
                      <m:e>
                        <m:f>
                          <m:fPr>
                            <m:ctrlPr>
                              <w:rPr>
                                <w:rFonts w:ascii="Cambria Math" w:hAnsi="Cambria Math"/>
                                <w:i/>
                                <w:noProof/>
                                <w:szCs w:val="28"/>
                              </w:rPr>
                            </m:ctrlPr>
                          </m:fPr>
                          <m:num>
                            <m:r>
                              <w:rPr>
                                <w:rFonts w:ascii="Cambria Math" w:hAnsi="Cambria Math"/>
                                <w:noProof/>
                                <w:szCs w:val="28"/>
                              </w:rPr>
                              <m:t>1</m:t>
                            </m:r>
                          </m:num>
                          <m:den>
                            <m:r>
                              <w:rPr>
                                <w:rFonts w:ascii="Cambria Math" w:hAnsi="Cambria Math"/>
                                <w:noProof/>
                                <w:szCs w:val="28"/>
                              </w:rPr>
                              <m:t>4</m:t>
                            </m:r>
                          </m:den>
                        </m:f>
                        <m:r>
                          <w:rPr>
                            <w:rFonts w:ascii="Cambria Math" w:hAnsi="Cambria Math"/>
                            <w:noProof/>
                            <w:szCs w:val="28"/>
                          </w:rPr>
                          <m:t>·</m:t>
                        </m:r>
                        <m:f>
                          <m:fPr>
                            <m:ctrlPr>
                              <w:rPr>
                                <w:rFonts w:ascii="Cambria Math" w:hAnsi="Cambria Math"/>
                                <w:i/>
                                <w:noProof/>
                                <w:szCs w:val="28"/>
                              </w:rPr>
                            </m:ctrlPr>
                          </m:fPr>
                          <m:num>
                            <m:rad>
                              <m:radPr>
                                <m:degHide m:val="1"/>
                                <m:ctrlPr>
                                  <w:rPr>
                                    <w:rFonts w:ascii="Cambria Math" w:hAnsi="Cambria Math"/>
                                    <w:i/>
                                    <w:noProof/>
                                    <w:szCs w:val="28"/>
                                  </w:rPr>
                                </m:ctrlPr>
                              </m:radPr>
                              <m:deg/>
                              <m:e>
                                <m:r>
                                  <w:rPr>
                                    <w:rFonts w:ascii="Cambria Math" w:hAnsi="Cambria Math"/>
                                    <w:noProof/>
                                    <w:szCs w:val="28"/>
                                  </w:rPr>
                                  <m:t>1-</m:t>
                                </m:r>
                                <m:sSubSup>
                                  <m:sSubSupPr>
                                    <m:ctrlPr>
                                      <w:rPr>
                                        <w:rFonts w:ascii="Cambria Math" w:hAnsi="Cambria Math"/>
                                        <w:i/>
                                        <w:noProof/>
                                        <w:szCs w:val="28"/>
                                      </w:rPr>
                                    </m:ctrlPr>
                                  </m:sSubSupPr>
                                  <m:e>
                                    <m:r>
                                      <w:rPr>
                                        <w:rFonts w:ascii="Cambria Math" w:hAnsi="Cambria Math"/>
                                        <w:noProof/>
                                        <w:szCs w:val="28"/>
                                      </w:rPr>
                                      <m:t>ε</m:t>
                                    </m:r>
                                  </m:e>
                                  <m:sub>
                                    <m:r>
                                      <w:rPr>
                                        <w:rFonts w:ascii="Cambria Math" w:hAnsi="Cambria Math"/>
                                        <w:noProof/>
                                        <w:szCs w:val="28"/>
                                        <w:lang w:val="kk-KZ"/>
                                      </w:rPr>
                                      <m:t>кр</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rPr>
                                          <m:t>k</m:t>
                                        </m:r>
                                      </m:den>
                                    </m:f>
                                  </m:sup>
                                </m:sSubSup>
                              </m:e>
                            </m:rad>
                          </m:num>
                          <m:den>
                            <m:sSubSup>
                              <m:sSubSupPr>
                                <m:ctrlPr>
                                  <w:rPr>
                                    <w:rFonts w:ascii="Cambria Math" w:hAnsi="Cambria Math"/>
                                    <w:i/>
                                    <w:noProof/>
                                    <w:szCs w:val="28"/>
                                  </w:rPr>
                                </m:ctrlPr>
                              </m:sSubSupPr>
                              <m:e>
                                <m:r>
                                  <w:rPr>
                                    <w:rFonts w:ascii="Cambria Math" w:hAnsi="Cambria Math"/>
                                    <w:noProof/>
                                    <w:szCs w:val="28"/>
                                  </w:rPr>
                                  <m:t>ε</m:t>
                                </m:r>
                              </m:e>
                              <m:sub>
                                <m:r>
                                  <w:rPr>
                                    <w:rFonts w:ascii="Cambria Math" w:hAnsi="Cambria Math"/>
                                    <w:noProof/>
                                    <w:szCs w:val="28"/>
                                  </w:rPr>
                                  <m:t>кр</m:t>
                                </m:r>
                              </m:sub>
                              <m:sup>
                                <m:f>
                                  <m:fPr>
                                    <m:ctrlPr>
                                      <w:rPr>
                                        <w:rFonts w:ascii="Cambria Math" w:hAnsi="Cambria Math"/>
                                        <w:i/>
                                        <w:noProof/>
                                        <w:szCs w:val="28"/>
                                        <w:lang w:val="en-US"/>
                                      </w:rPr>
                                    </m:ctrlPr>
                                  </m:fPr>
                                  <m:num>
                                    <m:r>
                                      <w:rPr>
                                        <w:rFonts w:ascii="Cambria Math" w:hAnsi="Cambria Math"/>
                                        <w:noProof/>
                                        <w:szCs w:val="28"/>
                                        <w:lang w:val="en-US"/>
                                      </w:rPr>
                                      <m:t>2</m:t>
                                    </m:r>
                                    <m:d>
                                      <m:dPr>
                                        <m:ctrlPr>
                                          <w:rPr>
                                            <w:rFonts w:ascii="Cambria Math" w:hAnsi="Cambria Math"/>
                                            <w:i/>
                                            <w:noProof/>
                                            <w:szCs w:val="28"/>
                                            <w:lang w:val="en-US"/>
                                          </w:rPr>
                                        </m:ctrlPr>
                                      </m:dPr>
                                      <m:e>
                                        <m:r>
                                          <w:rPr>
                                            <w:rFonts w:ascii="Cambria Math" w:hAnsi="Cambria Math"/>
                                            <w:noProof/>
                                            <w:szCs w:val="28"/>
                                            <w:lang w:val="en-US"/>
                                          </w:rPr>
                                          <m:t>k-1</m:t>
                                        </m:r>
                                      </m:e>
                                    </m:d>
                                  </m:num>
                                  <m:den>
                                    <m:r>
                                      <w:rPr>
                                        <w:rFonts w:ascii="Cambria Math" w:hAnsi="Cambria Math"/>
                                        <w:noProof/>
                                        <w:szCs w:val="28"/>
                                        <w:lang w:val="en-US"/>
                                      </w:rPr>
                                      <m:t>k</m:t>
                                    </m:r>
                                  </m:den>
                                </m:f>
                              </m:sup>
                            </m:sSubSup>
                          </m:den>
                        </m:f>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3</m:t>
                            </m:r>
                          </m:num>
                          <m:den>
                            <m:r>
                              <w:rPr>
                                <w:rFonts w:ascii="Cambria Math" w:hAnsi="Cambria Math"/>
                                <w:noProof/>
                                <w:szCs w:val="28"/>
                              </w:rPr>
                              <m:t>8</m:t>
                            </m:r>
                          </m:den>
                        </m:f>
                        <m:r>
                          <w:rPr>
                            <w:rFonts w:ascii="Cambria Math" w:hAnsi="Cambria Math"/>
                            <w:noProof/>
                            <w:szCs w:val="28"/>
                          </w:rPr>
                          <m:t>·</m:t>
                        </m:r>
                        <m:f>
                          <m:fPr>
                            <m:ctrlPr>
                              <w:rPr>
                                <w:rFonts w:ascii="Cambria Math" w:hAnsi="Cambria Math"/>
                                <w:i/>
                                <w:noProof/>
                                <w:szCs w:val="28"/>
                              </w:rPr>
                            </m:ctrlPr>
                          </m:fPr>
                          <m:num>
                            <m:rad>
                              <m:radPr>
                                <m:degHide m:val="1"/>
                                <m:ctrlPr>
                                  <w:rPr>
                                    <w:rFonts w:ascii="Cambria Math" w:hAnsi="Cambria Math"/>
                                    <w:i/>
                                    <w:noProof/>
                                    <w:szCs w:val="28"/>
                                  </w:rPr>
                                </m:ctrlPr>
                              </m:radPr>
                              <m:deg/>
                              <m:e>
                                <m:r>
                                  <w:rPr>
                                    <w:rFonts w:ascii="Cambria Math" w:hAnsi="Cambria Math"/>
                                    <w:noProof/>
                                    <w:szCs w:val="28"/>
                                  </w:rPr>
                                  <m:t>1-</m:t>
                                </m:r>
                                <m:sSubSup>
                                  <m:sSubSupPr>
                                    <m:ctrlPr>
                                      <w:rPr>
                                        <w:rFonts w:ascii="Cambria Math" w:hAnsi="Cambria Math"/>
                                        <w:i/>
                                        <w:noProof/>
                                        <w:szCs w:val="28"/>
                                      </w:rPr>
                                    </m:ctrlPr>
                                  </m:sSubSupPr>
                                  <m:e>
                                    <m:r>
                                      <w:rPr>
                                        <w:rFonts w:ascii="Cambria Math" w:hAnsi="Cambria Math"/>
                                        <w:noProof/>
                                        <w:szCs w:val="28"/>
                                      </w:rPr>
                                      <m:t>ε</m:t>
                                    </m:r>
                                  </m:e>
                                  <m:sub>
                                    <m:r>
                                      <w:rPr>
                                        <w:rFonts w:ascii="Cambria Math" w:hAnsi="Cambria Math"/>
                                        <w:noProof/>
                                        <w:szCs w:val="28"/>
                                        <w:lang w:val="kk-KZ"/>
                                      </w:rPr>
                                      <m:t>кр</m:t>
                                    </m:r>
                                  </m:sub>
                                  <m:sup>
                                    <m:f>
                                      <m:fPr>
                                        <m:ctrlPr>
                                          <w:rPr>
                                            <w:rFonts w:ascii="Cambria Math" w:hAnsi="Cambria Math"/>
                                            <w:i/>
                                            <w:noProof/>
                                            <w:szCs w:val="28"/>
                                            <w:lang w:val="en-US"/>
                                          </w:rPr>
                                        </m:ctrlPr>
                                      </m:fPr>
                                      <m:num>
                                        <m:r>
                                          <w:rPr>
                                            <w:rFonts w:ascii="Cambria Math" w:hAnsi="Cambria Math"/>
                                            <w:noProof/>
                                            <w:szCs w:val="28"/>
                                            <w:lang w:val="en-US"/>
                                          </w:rPr>
                                          <m:t>k-1</m:t>
                                        </m:r>
                                      </m:num>
                                      <m:den>
                                        <m:r>
                                          <w:rPr>
                                            <w:rFonts w:ascii="Cambria Math" w:hAnsi="Cambria Math"/>
                                            <w:noProof/>
                                            <w:szCs w:val="28"/>
                                            <w:lang w:val="en-US"/>
                                          </w:rPr>
                                          <m:t>k</m:t>
                                        </m:r>
                                      </m:den>
                                    </m:f>
                                  </m:sup>
                                </m:sSubSup>
                              </m:e>
                            </m:rad>
                          </m:num>
                          <m:den>
                            <m:sSubSup>
                              <m:sSubSupPr>
                                <m:ctrlPr>
                                  <w:rPr>
                                    <w:rFonts w:ascii="Cambria Math" w:hAnsi="Cambria Math"/>
                                    <w:i/>
                                    <w:noProof/>
                                    <w:szCs w:val="28"/>
                                  </w:rPr>
                                </m:ctrlPr>
                              </m:sSubSupPr>
                              <m:e>
                                <m:r>
                                  <w:rPr>
                                    <w:rFonts w:ascii="Cambria Math" w:hAnsi="Cambria Math"/>
                                    <w:noProof/>
                                    <w:szCs w:val="28"/>
                                  </w:rPr>
                                  <m:t>ε</m:t>
                                </m:r>
                              </m:e>
                              <m:sub>
                                <m:r>
                                  <w:rPr>
                                    <w:rFonts w:ascii="Cambria Math" w:hAnsi="Cambria Math"/>
                                    <w:noProof/>
                                    <w:szCs w:val="28"/>
                                  </w:rPr>
                                  <m:t>кр</m:t>
                                </m:r>
                              </m:sub>
                              <m:sup>
                                <m:f>
                                  <m:fPr>
                                    <m:ctrlPr>
                                      <w:rPr>
                                        <w:rFonts w:ascii="Cambria Math" w:hAnsi="Cambria Math"/>
                                        <w:i/>
                                        <w:noProof/>
                                        <w:szCs w:val="28"/>
                                        <w:lang w:val="en-US"/>
                                      </w:rPr>
                                    </m:ctrlPr>
                                  </m:fPr>
                                  <m:num>
                                    <m:r>
                                      <w:rPr>
                                        <w:rFonts w:ascii="Cambria Math" w:hAnsi="Cambria Math"/>
                                        <w:noProof/>
                                        <w:szCs w:val="28"/>
                                        <w:lang w:val="en-US"/>
                                      </w:rPr>
                                      <m:t>k-1</m:t>
                                    </m:r>
                                  </m:num>
                                  <m:den>
                                    <m:r>
                                      <w:rPr>
                                        <w:rFonts w:ascii="Cambria Math" w:hAnsi="Cambria Math"/>
                                        <w:noProof/>
                                        <w:szCs w:val="28"/>
                                        <w:lang w:val="en-US"/>
                                      </w:rPr>
                                      <m:t>k</m:t>
                                    </m:r>
                                  </m:den>
                                </m:f>
                              </m:sup>
                            </m:sSubSup>
                          </m:den>
                        </m:f>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3</m:t>
                            </m:r>
                          </m:num>
                          <m:den>
                            <m:r>
                              <w:rPr>
                                <w:rFonts w:ascii="Cambria Math" w:hAnsi="Cambria Math"/>
                                <w:noProof/>
                                <w:szCs w:val="28"/>
                              </w:rPr>
                              <m:t>16</m:t>
                            </m:r>
                          </m:den>
                        </m:f>
                        <m:r>
                          <w:rPr>
                            <w:rFonts w:ascii="Cambria Math" w:hAnsi="Cambria Math"/>
                            <w:noProof/>
                            <w:szCs w:val="28"/>
                          </w:rPr>
                          <m:t>ln</m:t>
                        </m:r>
                        <m:f>
                          <m:fPr>
                            <m:ctrlPr>
                              <w:rPr>
                                <w:rFonts w:ascii="Cambria Math" w:hAnsi="Cambria Math"/>
                                <w:i/>
                                <w:noProof/>
                                <w:szCs w:val="28"/>
                              </w:rPr>
                            </m:ctrlPr>
                          </m:fPr>
                          <m:num>
                            <m:r>
                              <w:rPr>
                                <w:rFonts w:ascii="Cambria Math" w:hAnsi="Cambria Math"/>
                                <w:noProof/>
                                <w:szCs w:val="28"/>
                              </w:rPr>
                              <m:t>1+</m:t>
                            </m:r>
                            <m:rad>
                              <m:radPr>
                                <m:degHide m:val="1"/>
                                <m:ctrlPr>
                                  <w:rPr>
                                    <w:rFonts w:ascii="Cambria Math" w:hAnsi="Cambria Math"/>
                                    <w:i/>
                                    <w:noProof/>
                                    <w:szCs w:val="28"/>
                                  </w:rPr>
                                </m:ctrlPr>
                              </m:radPr>
                              <m:deg/>
                              <m:e>
                                <m:r>
                                  <w:rPr>
                                    <w:rFonts w:ascii="Cambria Math" w:hAnsi="Cambria Math"/>
                                    <w:noProof/>
                                    <w:szCs w:val="28"/>
                                  </w:rPr>
                                  <m:t>1-</m:t>
                                </m:r>
                                <m:sSubSup>
                                  <m:sSubSupPr>
                                    <m:ctrlPr>
                                      <w:rPr>
                                        <w:rFonts w:ascii="Cambria Math" w:hAnsi="Cambria Math"/>
                                        <w:i/>
                                        <w:noProof/>
                                        <w:szCs w:val="28"/>
                                      </w:rPr>
                                    </m:ctrlPr>
                                  </m:sSubSupPr>
                                  <m:e>
                                    <m:r>
                                      <w:rPr>
                                        <w:rFonts w:ascii="Cambria Math" w:hAnsi="Cambria Math"/>
                                        <w:noProof/>
                                        <w:szCs w:val="28"/>
                                      </w:rPr>
                                      <m:t>ε</m:t>
                                    </m:r>
                                  </m:e>
                                  <m:sub>
                                    <m:r>
                                      <w:rPr>
                                        <w:rFonts w:ascii="Cambria Math" w:hAnsi="Cambria Math"/>
                                        <w:noProof/>
                                        <w:szCs w:val="28"/>
                                      </w:rPr>
                                      <m:t>кр</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lang w:val="en-US"/>
                                          </w:rPr>
                                          <m:t>k</m:t>
                                        </m:r>
                                      </m:den>
                                    </m:f>
                                  </m:sup>
                                </m:sSubSup>
                              </m:e>
                            </m:rad>
                          </m:num>
                          <m:den>
                            <m:r>
                              <w:rPr>
                                <w:rFonts w:ascii="Cambria Math" w:hAnsi="Cambria Math"/>
                                <w:noProof/>
                                <w:szCs w:val="28"/>
                              </w:rPr>
                              <m:t>1-</m:t>
                            </m:r>
                            <m:rad>
                              <m:radPr>
                                <m:degHide m:val="1"/>
                                <m:ctrlPr>
                                  <w:rPr>
                                    <w:rFonts w:ascii="Cambria Math" w:hAnsi="Cambria Math"/>
                                    <w:i/>
                                    <w:noProof/>
                                    <w:szCs w:val="28"/>
                                  </w:rPr>
                                </m:ctrlPr>
                              </m:radPr>
                              <m:deg/>
                              <m:e>
                                <m:r>
                                  <w:rPr>
                                    <w:rFonts w:ascii="Cambria Math" w:hAnsi="Cambria Math"/>
                                    <w:noProof/>
                                    <w:szCs w:val="28"/>
                                  </w:rPr>
                                  <m:t>1-</m:t>
                                </m:r>
                                <m:sSubSup>
                                  <m:sSubSupPr>
                                    <m:ctrlPr>
                                      <w:rPr>
                                        <w:rFonts w:ascii="Cambria Math" w:hAnsi="Cambria Math"/>
                                        <w:i/>
                                        <w:noProof/>
                                        <w:szCs w:val="28"/>
                                      </w:rPr>
                                    </m:ctrlPr>
                                  </m:sSubSupPr>
                                  <m:e>
                                    <m:r>
                                      <w:rPr>
                                        <w:rFonts w:ascii="Cambria Math" w:hAnsi="Cambria Math"/>
                                        <w:noProof/>
                                        <w:szCs w:val="28"/>
                                      </w:rPr>
                                      <m:t>ε</m:t>
                                    </m:r>
                                  </m:e>
                                  <m:sub>
                                    <m:r>
                                      <w:rPr>
                                        <w:rFonts w:ascii="Cambria Math" w:hAnsi="Cambria Math"/>
                                        <w:noProof/>
                                        <w:szCs w:val="28"/>
                                        <w:lang w:val="kk-KZ"/>
                                      </w:rPr>
                                      <m:t>кр</m:t>
                                    </m:r>
                                  </m:sub>
                                  <m:sup>
                                    <m:f>
                                      <m:fPr>
                                        <m:ctrlPr>
                                          <w:rPr>
                                            <w:rFonts w:ascii="Cambria Math" w:hAnsi="Cambria Math"/>
                                            <w:i/>
                                            <w:noProof/>
                                            <w:szCs w:val="28"/>
                                          </w:rPr>
                                        </m:ctrlPr>
                                      </m:fPr>
                                      <m:num>
                                        <m:r>
                                          <w:rPr>
                                            <w:rFonts w:ascii="Cambria Math" w:hAnsi="Cambria Math"/>
                                            <w:noProof/>
                                            <w:szCs w:val="28"/>
                                          </w:rPr>
                                          <m:t>k-1</m:t>
                                        </m:r>
                                      </m:num>
                                      <m:den>
                                        <m:r>
                                          <w:rPr>
                                            <w:rFonts w:ascii="Cambria Math" w:hAnsi="Cambria Math"/>
                                            <w:noProof/>
                                            <w:szCs w:val="28"/>
                                          </w:rPr>
                                          <m:t>k</m:t>
                                        </m:r>
                                      </m:den>
                                    </m:f>
                                  </m:sup>
                                </m:sSubSup>
                              </m:e>
                            </m:rad>
                          </m:den>
                        </m:f>
                      </m:e>
                    </m:d>
                  </m:e>
                </m:d>
                <m:r>
                  <w:rPr>
                    <w:rFonts w:ascii="Cambria Math" w:hAnsi="Cambria Math"/>
                    <w:noProof/>
                    <w:szCs w:val="28"/>
                  </w:rPr>
                  <m:t>;</m:t>
                </m:r>
              </m:oMath>
            </m:oMathPara>
          </w:p>
          <w:p w:rsidR="00900F17" w:rsidRDefault="00900F17" w:rsidP="006F0E83">
            <w:pPr>
              <w:autoSpaceDE w:val="0"/>
              <w:autoSpaceDN w:val="0"/>
              <w:adjustRightInd w:val="0"/>
              <w:jc w:val="both"/>
              <w:rPr>
                <w:noProof/>
                <w:szCs w:val="28"/>
              </w:rPr>
            </w:pPr>
          </w:p>
        </w:tc>
        <w:tc>
          <w:tcPr>
            <w:tcW w:w="986" w:type="dxa"/>
            <w:vAlign w:val="center"/>
          </w:tcPr>
          <w:p w:rsidR="00900F17" w:rsidRDefault="00900F17" w:rsidP="00900F17">
            <w:pPr>
              <w:autoSpaceDE w:val="0"/>
              <w:autoSpaceDN w:val="0"/>
              <w:adjustRightInd w:val="0"/>
              <w:jc w:val="right"/>
              <w:rPr>
                <w:noProof/>
                <w:szCs w:val="28"/>
              </w:rPr>
            </w:pPr>
            <w:r>
              <w:rPr>
                <w:noProof/>
                <w:szCs w:val="28"/>
              </w:rPr>
              <w:t>(1.6)</w:t>
            </w:r>
          </w:p>
        </w:tc>
      </w:tr>
    </w:tbl>
    <w:p w:rsidR="00D81CCD" w:rsidRPr="000A70E0" w:rsidRDefault="00183F0E" w:rsidP="00900F17">
      <w:pPr>
        <w:autoSpaceDE w:val="0"/>
        <w:autoSpaceDN w:val="0"/>
        <w:adjustRightInd w:val="0"/>
        <w:ind w:firstLine="709"/>
        <w:jc w:val="both"/>
        <w:rPr>
          <w:noProof/>
          <w:szCs w:val="28"/>
        </w:rPr>
      </w:pPr>
      <w:r>
        <w:rPr>
          <w:noProof/>
          <w:szCs w:val="28"/>
          <w:lang w:val="kk-KZ"/>
        </w:rPr>
        <w:t>мұндағы,</w:t>
      </w:r>
      <w:r w:rsidR="00D81CCD" w:rsidRPr="000A70E0">
        <w:rPr>
          <w:noProof/>
          <w:szCs w:val="28"/>
        </w:rPr>
        <w:t xml:space="preserve">  </w:t>
      </w:r>
      <w:r w:rsidR="00D81CCD" w:rsidRPr="000A70E0">
        <w:rPr>
          <w:i/>
          <w:iCs/>
          <w:noProof/>
          <w:szCs w:val="28"/>
        </w:rPr>
        <w:t>Р</w:t>
      </w:r>
      <w:r w:rsidR="00D81CCD">
        <w:rPr>
          <w:i/>
          <w:iCs/>
          <w:noProof/>
          <w:szCs w:val="28"/>
          <w:vertAlign w:val="subscript"/>
          <w:lang w:val="en-US"/>
        </w:rPr>
        <w:t>max</w:t>
      </w:r>
      <w:r w:rsidR="00D81CCD" w:rsidRPr="000A70E0">
        <w:rPr>
          <w:i/>
          <w:iCs/>
          <w:noProof/>
          <w:szCs w:val="28"/>
        </w:rPr>
        <w:t xml:space="preserve"> </w:t>
      </w:r>
      <w:r w:rsidR="00900F17">
        <w:rPr>
          <w:szCs w:val="28"/>
        </w:rPr>
        <w:t>–</w:t>
      </w:r>
      <w:r w:rsidR="00D81CCD" w:rsidRPr="000A70E0">
        <w:rPr>
          <w:i/>
          <w:iCs/>
          <w:noProof/>
          <w:szCs w:val="28"/>
        </w:rPr>
        <w:t xml:space="preserve"> </w:t>
      </w:r>
      <w:r w:rsidRPr="00183F0E">
        <w:rPr>
          <w:noProof/>
          <w:szCs w:val="28"/>
        </w:rPr>
        <w:t>қабы</w:t>
      </w:r>
      <w:r>
        <w:rPr>
          <w:noProof/>
          <w:szCs w:val="28"/>
          <w:lang w:val="kk-KZ"/>
        </w:rPr>
        <w:t>рша</w:t>
      </w:r>
      <w:r w:rsidRPr="00183F0E">
        <w:rPr>
          <w:noProof/>
          <w:szCs w:val="28"/>
        </w:rPr>
        <w:t>қтағы ауаның максималды қысымы</w:t>
      </w:r>
      <w:r w:rsidR="00D81CCD" w:rsidRPr="00EB17B0">
        <w:rPr>
          <w:noProof/>
          <w:szCs w:val="28"/>
        </w:rPr>
        <w:t xml:space="preserve">, </w:t>
      </w:r>
      <w:r w:rsidR="00D81CCD" w:rsidRPr="000A70E0">
        <w:rPr>
          <w:noProof/>
          <w:szCs w:val="28"/>
        </w:rPr>
        <w:t xml:space="preserve">Па; </w:t>
      </w:r>
    </w:p>
    <w:p w:rsidR="00D81CCD" w:rsidRPr="000A70E0" w:rsidRDefault="00D81CCD" w:rsidP="00070AD0">
      <w:pPr>
        <w:autoSpaceDE w:val="0"/>
        <w:autoSpaceDN w:val="0"/>
        <w:adjustRightInd w:val="0"/>
        <w:ind w:firstLine="1418"/>
        <w:jc w:val="both"/>
        <w:rPr>
          <w:noProof/>
          <w:szCs w:val="28"/>
        </w:rPr>
      </w:pPr>
      <w:r>
        <w:rPr>
          <w:i/>
          <w:iCs/>
          <w:noProof/>
          <w:szCs w:val="28"/>
        </w:rPr>
        <w:t xml:space="preserve">       </w:t>
      </w:r>
      <w:r>
        <w:rPr>
          <w:i/>
          <w:iCs/>
          <w:noProof/>
          <w:szCs w:val="28"/>
          <w:lang w:val="en-US"/>
        </w:rPr>
        <w:t>R</w:t>
      </w:r>
      <w:r w:rsidRPr="000A70E0">
        <w:rPr>
          <w:i/>
          <w:iCs/>
          <w:noProof/>
          <w:szCs w:val="28"/>
        </w:rPr>
        <w:t xml:space="preserve"> </w:t>
      </w:r>
      <w:r w:rsidR="00900F17">
        <w:rPr>
          <w:szCs w:val="28"/>
        </w:rPr>
        <w:t>–</w:t>
      </w:r>
      <w:r w:rsidRPr="000A70E0">
        <w:rPr>
          <w:i/>
          <w:iCs/>
          <w:noProof/>
          <w:szCs w:val="28"/>
        </w:rPr>
        <w:t xml:space="preserve"> </w:t>
      </w:r>
      <w:r w:rsidR="00070AD0" w:rsidRPr="00070AD0">
        <w:rPr>
          <w:noProof/>
          <w:szCs w:val="28"/>
        </w:rPr>
        <w:t>әмбебап газ тұрақтысы</w:t>
      </w:r>
      <w:r w:rsidRPr="000A70E0">
        <w:rPr>
          <w:noProof/>
          <w:szCs w:val="28"/>
        </w:rPr>
        <w:t xml:space="preserve">; </w:t>
      </w:r>
    </w:p>
    <w:p w:rsidR="00D81CCD" w:rsidRPr="000A70E0" w:rsidRDefault="00D81CCD" w:rsidP="00070AD0">
      <w:pPr>
        <w:autoSpaceDE w:val="0"/>
        <w:autoSpaceDN w:val="0"/>
        <w:adjustRightInd w:val="0"/>
        <w:ind w:firstLine="1418"/>
        <w:jc w:val="both"/>
        <w:rPr>
          <w:i/>
          <w:iCs/>
          <w:noProof/>
          <w:szCs w:val="28"/>
        </w:rPr>
      </w:pPr>
      <w:r>
        <w:rPr>
          <w:i/>
          <w:iCs/>
          <w:noProof/>
          <w:szCs w:val="28"/>
        </w:rPr>
        <w:t xml:space="preserve">       </w:t>
      </w:r>
      <w:r w:rsidRPr="000A70E0">
        <w:rPr>
          <w:i/>
          <w:iCs/>
          <w:noProof/>
          <w:szCs w:val="28"/>
        </w:rPr>
        <w:t>Т</w:t>
      </w:r>
      <w:r w:rsidRPr="000A70E0">
        <w:rPr>
          <w:i/>
          <w:iCs/>
          <w:noProof/>
          <w:szCs w:val="28"/>
          <w:vertAlign w:val="subscript"/>
        </w:rPr>
        <w:t>тах</w:t>
      </w:r>
      <w:r w:rsidR="00900F17">
        <w:rPr>
          <w:i/>
          <w:iCs/>
          <w:noProof/>
          <w:szCs w:val="28"/>
        </w:rPr>
        <w:t xml:space="preserve"> </w:t>
      </w:r>
      <w:r w:rsidR="00900F17">
        <w:rPr>
          <w:szCs w:val="28"/>
        </w:rPr>
        <w:t>–</w:t>
      </w:r>
      <w:r w:rsidRPr="000A70E0">
        <w:rPr>
          <w:i/>
          <w:iCs/>
          <w:noProof/>
          <w:szCs w:val="28"/>
        </w:rPr>
        <w:t xml:space="preserve"> </w:t>
      </w:r>
      <w:r w:rsidR="00070AD0">
        <w:rPr>
          <w:noProof/>
          <w:szCs w:val="28"/>
        </w:rPr>
        <w:t>максимал</w:t>
      </w:r>
      <w:r w:rsidR="00070AD0">
        <w:rPr>
          <w:noProof/>
          <w:szCs w:val="28"/>
          <w:lang w:val="kk-KZ"/>
        </w:rPr>
        <w:t>ды</w:t>
      </w:r>
      <w:r w:rsidRPr="000A70E0">
        <w:rPr>
          <w:noProof/>
          <w:szCs w:val="28"/>
        </w:rPr>
        <w:t xml:space="preserve"> температура, </w:t>
      </w:r>
      <w:r w:rsidRPr="000A70E0">
        <w:rPr>
          <w:i/>
          <w:iCs/>
          <w:noProof/>
          <w:szCs w:val="28"/>
        </w:rPr>
        <w:t>с.</w:t>
      </w:r>
      <w:r w:rsidR="00900F17">
        <w:rPr>
          <w:i/>
          <w:iCs/>
          <w:noProof/>
          <w:szCs w:val="28"/>
        </w:rPr>
        <w:t xml:space="preserve"> </w:t>
      </w:r>
    </w:p>
    <w:p w:rsidR="00D81CCD" w:rsidRPr="000A70E0" w:rsidRDefault="00D81CCD" w:rsidP="00D81CCD">
      <w:pPr>
        <w:autoSpaceDE w:val="0"/>
        <w:autoSpaceDN w:val="0"/>
        <w:adjustRightInd w:val="0"/>
        <w:ind w:firstLine="540"/>
        <w:jc w:val="both"/>
        <w:rPr>
          <w:i/>
          <w:iCs/>
          <w:noProof/>
          <w:szCs w:val="28"/>
        </w:rPr>
      </w:pPr>
    </w:p>
    <w:p w:rsidR="008F3DB3" w:rsidRDefault="008F3DB3" w:rsidP="009F0067">
      <w:pPr>
        <w:autoSpaceDE w:val="0"/>
        <w:autoSpaceDN w:val="0"/>
        <w:adjustRightInd w:val="0"/>
        <w:ind w:firstLine="709"/>
        <w:jc w:val="both"/>
        <w:rPr>
          <w:noProof/>
          <w:szCs w:val="28"/>
        </w:rPr>
      </w:pPr>
      <w:r w:rsidRPr="008F3DB3">
        <w:rPr>
          <w:noProof/>
          <w:szCs w:val="28"/>
        </w:rPr>
        <w:t>Иілгіш қабы</w:t>
      </w:r>
      <w:r>
        <w:rPr>
          <w:noProof/>
          <w:szCs w:val="28"/>
          <w:lang w:val="kk-KZ"/>
        </w:rPr>
        <w:t>рша</w:t>
      </w:r>
      <w:r w:rsidRPr="008F3DB3">
        <w:rPr>
          <w:noProof/>
          <w:szCs w:val="28"/>
        </w:rPr>
        <w:t xml:space="preserve">қты сығылған ауамен толтыру және оны босату уақытын анықтау үшін ұсынылған тәуелділіктер қабық ішіндегі қысымның атмосферадан қажетті мәнге дейін өзгеруін ескереді. Бұл формулалар процестердің бастапқы және соңғы сәттеріндегі қабықтағы қысым мәндерін ескеретініне қарамастан, қабықты толтыру және оны босату кезінде ауа ағынының тарылуын ескеретін ағын коэффициенттері енгізілді, оларды есептеу кезінде қолдану өте ыңғайсыз. Біріншіден, қабықты толтыру уақытын анықтауға арналған өрнекте әрдайым дәл анықтау мүмкін емес, Өйткені артық ауа қысымы жоқ жұмсақ қабық әртүрлі формаларды қабылдай алады, ал оның көлемі </w:t>
      </w:r>
      <w:r>
        <w:rPr>
          <w:i/>
          <w:iCs/>
          <w:noProof/>
          <w:szCs w:val="28"/>
          <w:lang w:val="en-US"/>
        </w:rPr>
        <w:t>V</w:t>
      </w:r>
      <w:r w:rsidRPr="00F4352C">
        <w:rPr>
          <w:i/>
          <w:iCs/>
          <w:noProof/>
          <w:szCs w:val="28"/>
          <w:vertAlign w:val="subscript"/>
        </w:rPr>
        <w:t>0</w:t>
      </w:r>
      <w:r w:rsidRPr="008F3DB3">
        <w:rPr>
          <w:noProof/>
          <w:szCs w:val="28"/>
        </w:rPr>
        <w:t xml:space="preserve"> нөлден </w:t>
      </w:r>
      <w:r>
        <w:rPr>
          <w:i/>
          <w:iCs/>
          <w:noProof/>
          <w:szCs w:val="28"/>
          <w:lang w:val="en-US"/>
        </w:rPr>
        <w:t>V</w:t>
      </w:r>
      <w:r w:rsidRPr="000A70E0">
        <w:rPr>
          <w:i/>
          <w:iCs/>
          <w:noProof/>
          <w:szCs w:val="28"/>
          <w:vertAlign w:val="subscript"/>
        </w:rPr>
        <w:t>тах</w:t>
      </w:r>
      <w:r w:rsidRPr="008F3DB3">
        <w:rPr>
          <w:noProof/>
          <w:szCs w:val="28"/>
        </w:rPr>
        <w:t xml:space="preserve"> дейінгі кез-келген мәнге тең болуы мүмкінт . Екіншіден, бұл формулалар өте үлкен және шағын көлемді цилиндрлік қабықшалар үшін айтарлықтай қателіктер береді.</w:t>
      </w:r>
    </w:p>
    <w:p w:rsidR="008F3DB3" w:rsidRPr="008F3DB3" w:rsidRDefault="008F3DB3" w:rsidP="008F3DB3">
      <w:pPr>
        <w:autoSpaceDE w:val="0"/>
        <w:autoSpaceDN w:val="0"/>
        <w:adjustRightInd w:val="0"/>
        <w:ind w:firstLine="709"/>
        <w:jc w:val="both"/>
        <w:rPr>
          <w:noProof/>
          <w:szCs w:val="28"/>
        </w:rPr>
      </w:pPr>
      <w:r w:rsidRPr="008F3DB3">
        <w:rPr>
          <w:noProof/>
          <w:szCs w:val="28"/>
        </w:rPr>
        <w:t>Жұмыста [15,16] күштің икемді қабықшалары жұмысының математикалық моделін көтеру элементтері, қозғалыс торабының қозғалтқыштары және атқарушы орган ретінде жасауға тырысады.</w:t>
      </w:r>
    </w:p>
    <w:p w:rsidR="00D81CCD" w:rsidRPr="000A70E0" w:rsidRDefault="008F3DB3" w:rsidP="008F3DB3">
      <w:pPr>
        <w:autoSpaceDE w:val="0"/>
        <w:autoSpaceDN w:val="0"/>
        <w:adjustRightInd w:val="0"/>
        <w:ind w:firstLine="709"/>
        <w:jc w:val="both"/>
        <w:rPr>
          <w:noProof/>
          <w:szCs w:val="28"/>
        </w:rPr>
      </w:pPr>
      <w:r w:rsidRPr="008F3DB3">
        <w:rPr>
          <w:noProof/>
          <w:szCs w:val="28"/>
        </w:rPr>
        <w:t>Қозғалтқыш параметрлерін есептеу үшін келесі геометриялық тәуелділіктер ұсынылады:</w:t>
      </w:r>
    </w:p>
    <w:p w:rsidR="00D81CCD" w:rsidRDefault="00D81CCD" w:rsidP="009F0067">
      <w:pPr>
        <w:autoSpaceDE w:val="0"/>
        <w:autoSpaceDN w:val="0"/>
        <w:adjustRightInd w:val="0"/>
        <w:ind w:firstLine="709"/>
        <w:jc w:val="both"/>
        <w:rPr>
          <w:noProof/>
          <w:szCs w:val="28"/>
        </w:rPr>
      </w:pPr>
      <w:r w:rsidRPr="000A70E0">
        <w:rPr>
          <w:noProof/>
          <w:szCs w:val="28"/>
        </w:rPr>
        <w:t xml:space="preserve">- </w:t>
      </w:r>
      <w:r w:rsidR="008F3DB3" w:rsidRPr="008F3DB3">
        <w:rPr>
          <w:noProof/>
          <w:szCs w:val="28"/>
        </w:rPr>
        <w:t>үдемелі әрекет қозғалтқышының жұмыс камерасының көлемі</w:t>
      </w:r>
      <w:r w:rsidR="001B1AC1">
        <w:rPr>
          <w:noProof/>
          <w:szCs w:val="28"/>
        </w:rPr>
        <w:t>, м</w:t>
      </w:r>
      <w:r w:rsidR="001B1AC1">
        <w:rPr>
          <w:noProof/>
          <w:szCs w:val="28"/>
          <w:vertAlign w:val="superscript"/>
        </w:rPr>
        <w:t>3</w:t>
      </w:r>
      <w:r w:rsidR="001B1AC1">
        <w:rPr>
          <w:noProof/>
          <w:szCs w:val="28"/>
        </w:rPr>
        <w:t>:</w:t>
      </w:r>
    </w:p>
    <w:p w:rsidR="001B1AC1" w:rsidRDefault="001B1AC1" w:rsidP="009F0067">
      <w:pPr>
        <w:autoSpaceDE w:val="0"/>
        <w:autoSpaceDN w:val="0"/>
        <w:adjustRightInd w:val="0"/>
        <w:ind w:firstLine="709"/>
        <w:jc w:val="both"/>
        <w:rPr>
          <w:noProof/>
          <w:szCs w:val="28"/>
        </w:rPr>
      </w:pPr>
    </w:p>
    <w:p w:rsidR="001B1AC1" w:rsidRDefault="006B170B" w:rsidP="001B1AC1">
      <w:pPr>
        <w:autoSpaceDE w:val="0"/>
        <w:autoSpaceDN w:val="0"/>
        <w:adjustRightInd w:val="0"/>
        <w:ind w:firstLine="709"/>
        <w:jc w:val="right"/>
        <w:rPr>
          <w:rFonts w:eastAsiaTheme="minorEastAsia"/>
          <w:noProof/>
          <w:szCs w:val="28"/>
        </w:rPr>
      </w:pPr>
      <m:oMath>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lang w:val="en-US"/>
              </w:rPr>
              <m:t>n</m:t>
            </m:r>
          </m:sub>
        </m:sSub>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1</m:t>
            </m:r>
          </m:num>
          <m:den>
            <m:r>
              <w:rPr>
                <w:rFonts w:ascii="Cambria Math" w:hAnsi="Cambria Math"/>
                <w:noProof/>
                <w:szCs w:val="28"/>
              </w:rPr>
              <m:t>4</m:t>
            </m:r>
          </m:den>
        </m:f>
        <m:r>
          <w:rPr>
            <w:rFonts w:ascii="Cambria Math" w:hAnsi="Cambria Math"/>
            <w:noProof/>
            <w:szCs w:val="28"/>
          </w:rPr>
          <m:t>πl</m:t>
        </m:r>
        <m:d>
          <m:dPr>
            <m:ctrlPr>
              <w:rPr>
                <w:rFonts w:ascii="Cambria Math" w:hAnsi="Cambria Math"/>
                <w:i/>
                <w:noProof/>
                <w:szCs w:val="28"/>
              </w:rPr>
            </m:ctrlPr>
          </m:dPr>
          <m:e>
            <m:r>
              <w:rPr>
                <w:rFonts w:ascii="Cambria Math" w:hAnsi="Cambria Math"/>
                <w:noProof/>
                <w:szCs w:val="28"/>
              </w:rPr>
              <m:t>2ДХ-</m:t>
            </m:r>
            <m:sSup>
              <m:sSupPr>
                <m:ctrlPr>
                  <w:rPr>
                    <w:rFonts w:ascii="Cambria Math" w:hAnsi="Cambria Math"/>
                    <w:i/>
                    <w:noProof/>
                    <w:szCs w:val="28"/>
                  </w:rPr>
                </m:ctrlPr>
              </m:sSupPr>
              <m:e>
                <m:r>
                  <w:rPr>
                    <w:rFonts w:ascii="Cambria Math" w:hAnsi="Cambria Math"/>
                    <w:noProof/>
                    <w:szCs w:val="28"/>
                  </w:rPr>
                  <m:t>Х</m:t>
                </m:r>
              </m:e>
              <m:sup>
                <m:r>
                  <w:rPr>
                    <w:rFonts w:ascii="Cambria Math" w:hAnsi="Cambria Math"/>
                    <w:noProof/>
                    <w:szCs w:val="28"/>
                  </w:rPr>
                  <m:t>2</m:t>
                </m:r>
              </m:sup>
            </m:sSup>
          </m:e>
        </m:d>
        <m:r>
          <w:rPr>
            <w:rFonts w:ascii="Cambria Math" w:hAnsi="Cambria Math"/>
            <w:noProof/>
            <w:szCs w:val="28"/>
          </w:rPr>
          <m:t>;</m:t>
        </m:r>
      </m:oMath>
      <w:r w:rsidR="001B1AC1">
        <w:rPr>
          <w:rFonts w:eastAsiaTheme="minorEastAsia"/>
          <w:noProof/>
          <w:szCs w:val="28"/>
        </w:rPr>
        <w:t xml:space="preserve">                                             (1.7)</w:t>
      </w:r>
    </w:p>
    <w:p w:rsidR="001B1AC1" w:rsidRDefault="001B1AC1" w:rsidP="001B1AC1">
      <w:pPr>
        <w:autoSpaceDE w:val="0"/>
        <w:autoSpaceDN w:val="0"/>
        <w:adjustRightInd w:val="0"/>
        <w:ind w:firstLine="709"/>
        <w:jc w:val="right"/>
        <w:rPr>
          <w:rFonts w:eastAsiaTheme="minorEastAsia"/>
          <w:noProof/>
          <w:szCs w:val="28"/>
        </w:rPr>
      </w:pPr>
    </w:p>
    <w:p w:rsidR="001B1AC1" w:rsidRPr="001B1AC1" w:rsidRDefault="006B170B" w:rsidP="001B1AC1">
      <w:pPr>
        <w:autoSpaceDE w:val="0"/>
        <w:autoSpaceDN w:val="0"/>
        <w:adjustRightInd w:val="0"/>
        <w:ind w:firstLine="709"/>
        <w:jc w:val="right"/>
        <w:rPr>
          <w:rFonts w:eastAsiaTheme="minorEastAsia"/>
          <w:noProof/>
          <w:szCs w:val="28"/>
        </w:rPr>
      </w:pPr>
      <m:oMath>
        <m:sSub>
          <m:sSubPr>
            <m:ctrlPr>
              <w:rPr>
                <w:rFonts w:ascii="Cambria Math" w:eastAsiaTheme="minorEastAsia" w:hAnsi="Cambria Math"/>
                <w:i/>
                <w:noProof/>
                <w:szCs w:val="28"/>
              </w:rPr>
            </m:ctrlPr>
          </m:sSubPr>
          <m:e>
            <m:r>
              <w:rPr>
                <w:rFonts w:ascii="Cambria Math" w:eastAsiaTheme="minorEastAsia" w:hAnsi="Cambria Math"/>
                <w:noProof/>
                <w:szCs w:val="28"/>
              </w:rPr>
              <m:t>V</m:t>
            </m:r>
          </m:e>
          <m:sub>
            <m:r>
              <w:rPr>
                <w:rFonts w:ascii="Cambria Math" w:eastAsiaTheme="minorEastAsia" w:hAnsi="Cambria Math"/>
                <w:noProof/>
                <w:szCs w:val="28"/>
                <w:lang w:val="en-US"/>
              </w:rPr>
              <m:t>n</m:t>
            </m:r>
          </m:sub>
        </m:sSub>
        <m:r>
          <w:rPr>
            <w:rFonts w:ascii="Cambria Math" w:eastAsiaTheme="minorEastAsia" w:hAnsi="Cambria Math"/>
            <w:noProof/>
            <w:szCs w:val="28"/>
          </w:rPr>
          <m:t>=</m:t>
        </m:r>
        <m:f>
          <m:fPr>
            <m:ctrlPr>
              <w:rPr>
                <w:rFonts w:ascii="Cambria Math" w:eastAsiaTheme="minorEastAsia" w:hAnsi="Cambria Math"/>
                <w:i/>
                <w:noProof/>
                <w:szCs w:val="28"/>
              </w:rPr>
            </m:ctrlPr>
          </m:fPr>
          <m:num>
            <m:r>
              <w:rPr>
                <w:rFonts w:ascii="Cambria Math" w:eastAsiaTheme="minorEastAsia" w:hAnsi="Cambria Math"/>
                <w:noProof/>
                <w:szCs w:val="28"/>
              </w:rPr>
              <m:t>1</m:t>
            </m:r>
          </m:num>
          <m:den>
            <m:r>
              <w:rPr>
                <w:rFonts w:ascii="Cambria Math" w:eastAsiaTheme="minorEastAsia" w:hAnsi="Cambria Math"/>
                <w:noProof/>
                <w:szCs w:val="28"/>
              </w:rPr>
              <m:t>4</m:t>
            </m:r>
          </m:den>
        </m:f>
        <m:sSup>
          <m:sSupPr>
            <m:ctrlPr>
              <w:rPr>
                <w:rFonts w:ascii="Cambria Math" w:eastAsiaTheme="minorEastAsia" w:hAnsi="Cambria Math"/>
                <w:i/>
                <w:noProof/>
                <w:szCs w:val="28"/>
              </w:rPr>
            </m:ctrlPr>
          </m:sSupPr>
          <m:e>
            <m:r>
              <w:rPr>
                <w:rFonts w:ascii="Cambria Math" w:eastAsiaTheme="minorEastAsia" w:hAnsi="Cambria Math"/>
                <w:noProof/>
                <w:szCs w:val="28"/>
              </w:rPr>
              <m:t>π</m:t>
            </m:r>
          </m:e>
          <m:sup>
            <m:r>
              <w:rPr>
                <w:rFonts w:ascii="Cambria Math" w:eastAsiaTheme="minorEastAsia" w:hAnsi="Cambria Math"/>
                <w:noProof/>
                <w:szCs w:val="28"/>
              </w:rPr>
              <m:t>2</m:t>
            </m:r>
          </m:sup>
        </m:sSup>
        <m:r>
          <w:rPr>
            <w:rFonts w:ascii="Cambria Math" w:eastAsiaTheme="minorEastAsia" w:hAnsi="Cambria Math"/>
            <w:noProof/>
            <w:szCs w:val="28"/>
          </w:rPr>
          <m:t>·</m:t>
        </m:r>
        <m:sSup>
          <m:sSupPr>
            <m:ctrlPr>
              <w:rPr>
                <w:rFonts w:ascii="Cambria Math" w:eastAsiaTheme="minorEastAsia" w:hAnsi="Cambria Math"/>
                <w:i/>
                <w:noProof/>
                <w:szCs w:val="28"/>
              </w:rPr>
            </m:ctrlPr>
          </m:sSupPr>
          <m:e>
            <m:r>
              <w:rPr>
                <w:rFonts w:ascii="Cambria Math" w:eastAsiaTheme="minorEastAsia" w:hAnsi="Cambria Math"/>
                <w:noProof/>
                <w:szCs w:val="28"/>
                <w:lang w:val="kk-KZ"/>
              </w:rPr>
              <m:t>Д</m:t>
            </m:r>
          </m:e>
          <m:sup>
            <m:r>
              <w:rPr>
                <w:rFonts w:ascii="Cambria Math" w:eastAsiaTheme="minorEastAsia" w:hAnsi="Cambria Math"/>
                <w:noProof/>
                <w:szCs w:val="28"/>
              </w:rPr>
              <m:t>2</m:t>
            </m:r>
          </m:sup>
        </m:sSup>
        <m:r>
          <w:rPr>
            <w:rFonts w:ascii="Cambria Math" w:eastAsiaTheme="minorEastAsia" w:hAnsi="Cambria Math"/>
            <w:noProof/>
            <w:szCs w:val="28"/>
          </w:rPr>
          <m:t>·L</m:t>
        </m:r>
        <m:f>
          <m:fPr>
            <m:ctrlPr>
              <w:rPr>
                <w:rFonts w:ascii="Cambria Math" w:eastAsiaTheme="minorEastAsia" w:hAnsi="Cambria Math"/>
                <w:i/>
                <w:noProof/>
                <w:szCs w:val="28"/>
              </w:rPr>
            </m:ctrlPr>
          </m:fPr>
          <m:num>
            <m:r>
              <w:rPr>
                <w:rFonts w:ascii="Cambria Math" w:eastAsiaTheme="minorEastAsia" w:hAnsi="Cambria Math"/>
                <w:noProof/>
                <w:szCs w:val="28"/>
              </w:rPr>
              <m:t>tg</m:t>
            </m:r>
            <m:f>
              <m:fPr>
                <m:ctrlPr>
                  <w:rPr>
                    <w:rFonts w:ascii="Cambria Math" w:eastAsiaTheme="minorEastAsia" w:hAnsi="Cambria Math"/>
                    <w:i/>
                    <w:noProof/>
                    <w:szCs w:val="28"/>
                  </w:rPr>
                </m:ctrlPr>
              </m:fPr>
              <m:num>
                <m:r>
                  <w:rPr>
                    <w:rFonts w:ascii="Cambria Math" w:eastAsiaTheme="minorEastAsia" w:hAnsi="Cambria Math"/>
                    <w:noProof/>
                    <w:szCs w:val="28"/>
                  </w:rPr>
                  <m:t>φ</m:t>
                </m:r>
              </m:num>
              <m:den>
                <m:r>
                  <w:rPr>
                    <w:rFonts w:ascii="Cambria Math" w:eastAsiaTheme="minorEastAsia" w:hAnsi="Cambria Math"/>
                    <w:noProof/>
                    <w:szCs w:val="28"/>
                  </w:rPr>
                  <m:t>2</m:t>
                </m:r>
              </m:den>
            </m:f>
          </m:num>
          <m:den>
            <m:r>
              <w:rPr>
                <w:rFonts w:ascii="Cambria Math" w:eastAsiaTheme="minorEastAsia" w:hAnsi="Cambria Math"/>
                <w:noProof/>
                <w:szCs w:val="28"/>
              </w:rPr>
              <m:t>1+</m:t>
            </m:r>
            <m:f>
              <m:fPr>
                <m:ctrlPr>
                  <w:rPr>
                    <w:rFonts w:ascii="Cambria Math" w:eastAsiaTheme="minorEastAsia" w:hAnsi="Cambria Math"/>
                    <w:i/>
                    <w:noProof/>
                    <w:szCs w:val="28"/>
                  </w:rPr>
                </m:ctrlPr>
              </m:fPr>
              <m:num>
                <m:r>
                  <w:rPr>
                    <w:rFonts w:ascii="Cambria Math" w:eastAsiaTheme="minorEastAsia" w:hAnsi="Cambria Math"/>
                    <w:noProof/>
                    <w:szCs w:val="28"/>
                  </w:rPr>
                  <m:t>π+φ</m:t>
                </m:r>
              </m:num>
              <m:den>
                <m:r>
                  <w:rPr>
                    <w:rFonts w:ascii="Cambria Math" w:eastAsiaTheme="minorEastAsia" w:hAnsi="Cambria Math"/>
                    <w:noProof/>
                    <w:szCs w:val="28"/>
                  </w:rPr>
                  <m:t>2</m:t>
                </m:r>
              </m:den>
            </m:f>
            <m:r>
              <w:rPr>
                <w:rFonts w:ascii="Cambria Math" w:eastAsiaTheme="minorEastAsia" w:hAnsi="Cambria Math"/>
                <w:noProof/>
                <w:szCs w:val="28"/>
              </w:rPr>
              <m:t>tg</m:t>
            </m:r>
            <m:f>
              <m:fPr>
                <m:ctrlPr>
                  <w:rPr>
                    <w:rFonts w:ascii="Cambria Math" w:eastAsiaTheme="minorEastAsia" w:hAnsi="Cambria Math"/>
                    <w:i/>
                    <w:noProof/>
                    <w:szCs w:val="28"/>
                  </w:rPr>
                </m:ctrlPr>
              </m:fPr>
              <m:num>
                <m:r>
                  <w:rPr>
                    <w:rFonts w:ascii="Cambria Math" w:eastAsiaTheme="minorEastAsia" w:hAnsi="Cambria Math"/>
                    <w:noProof/>
                    <w:szCs w:val="28"/>
                  </w:rPr>
                  <m:t>φ</m:t>
                </m:r>
              </m:num>
              <m:den>
                <m:r>
                  <w:rPr>
                    <w:rFonts w:ascii="Cambria Math" w:eastAsiaTheme="minorEastAsia" w:hAnsi="Cambria Math"/>
                    <w:noProof/>
                    <w:szCs w:val="28"/>
                  </w:rPr>
                  <m:t>2</m:t>
                </m:r>
              </m:den>
            </m:f>
          </m:den>
        </m:f>
        <m:r>
          <w:rPr>
            <w:rFonts w:ascii="Cambria Math" w:eastAsiaTheme="minorEastAsia" w:hAnsi="Cambria Math"/>
            <w:noProof/>
            <w:szCs w:val="28"/>
          </w:rPr>
          <m:t>;</m:t>
        </m:r>
      </m:oMath>
      <w:r w:rsidR="001B1AC1">
        <w:rPr>
          <w:rFonts w:eastAsiaTheme="minorEastAsia"/>
          <w:noProof/>
          <w:szCs w:val="28"/>
        </w:rPr>
        <w:t xml:space="preserve">                                       (1.8)</w:t>
      </w:r>
    </w:p>
    <w:p w:rsidR="001B1AC1" w:rsidRPr="001B1AC1" w:rsidRDefault="001B1AC1" w:rsidP="001B1AC1">
      <w:pPr>
        <w:autoSpaceDE w:val="0"/>
        <w:autoSpaceDN w:val="0"/>
        <w:adjustRightInd w:val="0"/>
        <w:ind w:firstLine="709"/>
        <w:jc w:val="right"/>
        <w:rPr>
          <w:noProof/>
          <w:szCs w:val="28"/>
        </w:rPr>
      </w:pPr>
    </w:p>
    <w:p w:rsidR="00D81CCD" w:rsidRPr="000A70E0" w:rsidRDefault="008F3DB3" w:rsidP="001B1AC1">
      <w:pPr>
        <w:autoSpaceDE w:val="0"/>
        <w:autoSpaceDN w:val="0"/>
        <w:adjustRightInd w:val="0"/>
        <w:ind w:firstLine="709"/>
        <w:jc w:val="both"/>
        <w:rPr>
          <w:noProof/>
          <w:szCs w:val="28"/>
        </w:rPr>
      </w:pPr>
      <w:r>
        <w:rPr>
          <w:noProof/>
          <w:szCs w:val="28"/>
          <w:lang w:val="kk-KZ"/>
        </w:rPr>
        <w:t>мұндағы,</w:t>
      </w:r>
      <w:r w:rsidR="00D81CCD" w:rsidRPr="000A70E0">
        <w:rPr>
          <w:noProof/>
          <w:szCs w:val="28"/>
        </w:rPr>
        <w:t xml:space="preserve">   </w:t>
      </w:r>
      <w:r w:rsidR="00D81CCD">
        <w:rPr>
          <w:i/>
          <w:iCs/>
          <w:noProof/>
          <w:szCs w:val="28"/>
          <w:lang w:val="en-US"/>
        </w:rPr>
        <w:t>V</w:t>
      </w:r>
      <w:r w:rsidR="00D81CCD">
        <w:rPr>
          <w:i/>
          <w:iCs/>
          <w:noProof/>
          <w:szCs w:val="28"/>
          <w:vertAlign w:val="subscript"/>
          <w:lang w:val="en-US"/>
        </w:rPr>
        <w:t>B</w:t>
      </w:r>
      <w:r w:rsidR="00D81CCD" w:rsidRPr="000A70E0">
        <w:rPr>
          <w:i/>
          <w:iCs/>
          <w:noProof/>
          <w:szCs w:val="28"/>
        </w:rPr>
        <w:t xml:space="preserve"> </w:t>
      </w:r>
      <w:r w:rsidR="001B1AC1">
        <w:rPr>
          <w:szCs w:val="28"/>
        </w:rPr>
        <w:t>–</w:t>
      </w:r>
      <w:r w:rsidR="00D81CCD">
        <w:rPr>
          <w:noProof/>
          <w:szCs w:val="28"/>
        </w:rPr>
        <w:t xml:space="preserve"> </w:t>
      </w:r>
      <w:r w:rsidRPr="008F3DB3">
        <w:rPr>
          <w:noProof/>
          <w:szCs w:val="28"/>
        </w:rPr>
        <w:t>айналмалы қозғалтқыштың жұмыс камерасының көлемі</w:t>
      </w:r>
      <w:r w:rsidR="00D81CCD" w:rsidRPr="000A70E0">
        <w:rPr>
          <w:noProof/>
          <w:szCs w:val="28"/>
        </w:rPr>
        <w:t xml:space="preserve">. </w:t>
      </w:r>
    </w:p>
    <w:p w:rsidR="00D81CCD" w:rsidRDefault="00D81CCD" w:rsidP="00D81CCD">
      <w:pPr>
        <w:autoSpaceDE w:val="0"/>
        <w:autoSpaceDN w:val="0"/>
        <w:adjustRightInd w:val="0"/>
        <w:ind w:firstLine="540"/>
        <w:jc w:val="both"/>
        <w:rPr>
          <w:noProof/>
          <w:szCs w:val="28"/>
        </w:rPr>
      </w:pPr>
    </w:p>
    <w:p w:rsidR="00D81CCD" w:rsidRDefault="00D81CCD" w:rsidP="001B1AC1">
      <w:pPr>
        <w:autoSpaceDE w:val="0"/>
        <w:autoSpaceDN w:val="0"/>
        <w:adjustRightInd w:val="0"/>
        <w:ind w:firstLine="709"/>
        <w:jc w:val="both"/>
        <w:rPr>
          <w:noProof/>
          <w:szCs w:val="28"/>
        </w:rPr>
      </w:pPr>
      <w:r w:rsidRPr="000A70E0">
        <w:rPr>
          <w:noProof/>
          <w:szCs w:val="28"/>
        </w:rPr>
        <w:t xml:space="preserve">- </w:t>
      </w:r>
      <w:r w:rsidR="008F3DB3">
        <w:rPr>
          <w:noProof/>
          <w:szCs w:val="28"/>
          <w:lang w:val="kk-KZ"/>
        </w:rPr>
        <w:t>камераның дамытатын күші</w:t>
      </w:r>
      <w:r w:rsidR="001B1AC1">
        <w:rPr>
          <w:noProof/>
          <w:szCs w:val="28"/>
        </w:rPr>
        <w:t>, Н:</w:t>
      </w:r>
    </w:p>
    <w:p w:rsidR="001B1AC1" w:rsidRDefault="001B1AC1" w:rsidP="001B1AC1">
      <w:pPr>
        <w:autoSpaceDE w:val="0"/>
        <w:autoSpaceDN w:val="0"/>
        <w:adjustRightInd w:val="0"/>
        <w:ind w:firstLine="709"/>
        <w:jc w:val="both"/>
        <w:rPr>
          <w:noProof/>
          <w:szCs w:val="28"/>
        </w:rPr>
      </w:pPr>
    </w:p>
    <w:p w:rsidR="001B1AC1" w:rsidRDefault="006B170B" w:rsidP="001B1AC1">
      <w:pPr>
        <w:autoSpaceDE w:val="0"/>
        <w:autoSpaceDN w:val="0"/>
        <w:adjustRightInd w:val="0"/>
        <w:ind w:firstLine="709"/>
        <w:jc w:val="right"/>
        <w:rPr>
          <w:rFonts w:eastAsiaTheme="minorEastAsia"/>
          <w:noProof/>
          <w:szCs w:val="28"/>
        </w:rPr>
      </w:pPr>
      <m:oMath>
        <m:sSub>
          <m:sSubPr>
            <m:ctrlPr>
              <w:rPr>
                <w:rFonts w:ascii="Cambria Math" w:hAnsi="Cambria Math"/>
                <w:i/>
                <w:noProof/>
                <w:szCs w:val="28"/>
                <w:lang w:val="en-US"/>
              </w:rPr>
            </m:ctrlPr>
          </m:sSubPr>
          <m:e>
            <m:r>
              <w:rPr>
                <w:rFonts w:ascii="Cambria Math" w:hAnsi="Cambria Math"/>
                <w:noProof/>
                <w:szCs w:val="28"/>
                <w:lang w:val="en-US"/>
              </w:rPr>
              <m:t>P</m:t>
            </m:r>
          </m:e>
          <m:sub>
            <m:r>
              <w:rPr>
                <w:rFonts w:ascii="Cambria Math" w:hAnsi="Cambria Math"/>
                <w:noProof/>
                <w:szCs w:val="28"/>
                <w:lang w:val="en-US"/>
              </w:rPr>
              <m:t>n</m:t>
            </m:r>
          </m:sub>
        </m:sSub>
        <m:r>
          <w:rPr>
            <w:rFonts w:ascii="Cambria Math" w:hAnsi="Cambria Math"/>
            <w:noProof/>
            <w:szCs w:val="28"/>
          </w:rPr>
          <m:t>=0,5</m:t>
        </m:r>
        <m:r>
          <w:rPr>
            <w:rFonts w:ascii="Cambria Math" w:hAnsi="Cambria Math"/>
            <w:noProof/>
            <w:szCs w:val="28"/>
            <w:lang w:val="en-US"/>
          </w:rPr>
          <m:t>π</m:t>
        </m:r>
        <m:r>
          <w:rPr>
            <w:rFonts w:ascii="Cambria Math" w:hAnsi="Cambria Math"/>
            <w:noProof/>
            <w:szCs w:val="28"/>
          </w:rPr>
          <m:t>·</m:t>
        </m:r>
        <m:r>
          <w:rPr>
            <w:rFonts w:ascii="Cambria Math" w:hAnsi="Cambria Math"/>
            <w:noProof/>
            <w:szCs w:val="28"/>
            <w:lang w:val="en-US"/>
          </w:rPr>
          <m:t>p</m:t>
        </m:r>
        <m:r>
          <w:rPr>
            <w:rFonts w:ascii="Cambria Math" w:hAnsi="Cambria Math"/>
            <w:noProof/>
            <w:szCs w:val="28"/>
          </w:rPr>
          <m:t>·</m:t>
        </m:r>
        <m:r>
          <w:rPr>
            <w:rFonts w:ascii="Cambria Math" w:hAnsi="Cambria Math"/>
            <w:noProof/>
            <w:szCs w:val="28"/>
            <w:lang w:val="en-US"/>
          </w:rPr>
          <m:t>L</m:t>
        </m:r>
        <m:r>
          <w:rPr>
            <w:rFonts w:ascii="Cambria Math" w:hAnsi="Cambria Math"/>
            <w:noProof/>
            <w:szCs w:val="28"/>
          </w:rPr>
          <m:t>·</m:t>
        </m:r>
        <m:d>
          <m:dPr>
            <m:ctrlPr>
              <w:rPr>
                <w:rFonts w:ascii="Cambria Math" w:hAnsi="Cambria Math"/>
                <w:i/>
                <w:noProof/>
                <w:szCs w:val="28"/>
              </w:rPr>
            </m:ctrlPr>
          </m:dPr>
          <m:e>
            <m:r>
              <w:rPr>
                <w:rFonts w:ascii="Cambria Math" w:hAnsi="Cambria Math"/>
                <w:noProof/>
                <w:szCs w:val="28"/>
              </w:rPr>
              <m:t>Д-Х</m:t>
            </m:r>
          </m:e>
        </m:d>
        <m:r>
          <w:rPr>
            <w:rFonts w:ascii="Cambria Math" w:hAnsi="Cambria Math"/>
            <w:noProof/>
            <w:szCs w:val="28"/>
          </w:rPr>
          <m:t>;</m:t>
        </m:r>
      </m:oMath>
      <w:r w:rsidR="001B1AC1">
        <w:rPr>
          <w:rFonts w:eastAsiaTheme="minorEastAsia"/>
          <w:noProof/>
          <w:szCs w:val="28"/>
        </w:rPr>
        <w:t xml:space="preserve">                                      (1.9)</w:t>
      </w:r>
    </w:p>
    <w:p w:rsidR="001B1AC1" w:rsidRDefault="001B1AC1" w:rsidP="001B1AC1">
      <w:pPr>
        <w:autoSpaceDE w:val="0"/>
        <w:autoSpaceDN w:val="0"/>
        <w:adjustRightInd w:val="0"/>
        <w:ind w:firstLine="709"/>
        <w:jc w:val="right"/>
        <w:rPr>
          <w:rFonts w:eastAsiaTheme="minorEastAsia"/>
          <w:noProof/>
          <w:szCs w:val="28"/>
        </w:rPr>
      </w:pPr>
    </w:p>
    <w:p w:rsidR="001B1AC1" w:rsidRPr="00213683" w:rsidRDefault="006B170B" w:rsidP="001B1AC1">
      <w:pPr>
        <w:autoSpaceDE w:val="0"/>
        <w:autoSpaceDN w:val="0"/>
        <w:adjustRightInd w:val="0"/>
        <w:ind w:firstLine="709"/>
        <w:jc w:val="right"/>
        <w:rPr>
          <w:noProof/>
          <w:szCs w:val="28"/>
        </w:rPr>
      </w:pPr>
      <m:oMath>
        <m:sSub>
          <m:sSubPr>
            <m:ctrlPr>
              <w:rPr>
                <w:rFonts w:ascii="Cambria Math" w:hAnsi="Cambria Math"/>
                <w:i/>
                <w:noProof/>
                <w:szCs w:val="28"/>
              </w:rPr>
            </m:ctrlPr>
          </m:sSubPr>
          <m:e>
            <m:r>
              <w:rPr>
                <w:rFonts w:ascii="Cambria Math" w:hAnsi="Cambria Math"/>
                <w:noProof/>
                <w:szCs w:val="28"/>
                <w:lang w:val="en-US"/>
              </w:rPr>
              <m:t>P</m:t>
            </m:r>
          </m:e>
          <m:sub>
            <m:r>
              <w:rPr>
                <w:rFonts w:ascii="Cambria Math" w:hAnsi="Cambria Math"/>
                <w:noProof/>
                <w:szCs w:val="28"/>
              </w:rPr>
              <m:t>В</m:t>
            </m:r>
          </m:sub>
        </m:sSub>
        <m:r>
          <w:rPr>
            <w:rFonts w:ascii="Cambria Math" w:hAnsi="Cambria Math"/>
            <w:noProof/>
            <w:szCs w:val="28"/>
          </w:rPr>
          <m:t>=0,5π·p·L·</m:t>
        </m:r>
        <m:f>
          <m:fPr>
            <m:ctrlPr>
              <w:rPr>
                <w:rFonts w:ascii="Cambria Math" w:hAnsi="Cambria Math"/>
                <w:i/>
                <w:noProof/>
                <w:szCs w:val="28"/>
              </w:rPr>
            </m:ctrlPr>
          </m:fPr>
          <m:num>
            <m:r>
              <w:rPr>
                <w:rFonts w:ascii="Cambria Math" w:hAnsi="Cambria Math"/>
                <w:noProof/>
                <w:szCs w:val="28"/>
                <w:lang w:val="kk-KZ"/>
              </w:rPr>
              <m:t>Д</m:t>
            </m:r>
          </m:num>
          <m:den>
            <m:r>
              <w:rPr>
                <w:rFonts w:ascii="Cambria Math" w:hAnsi="Cambria Math"/>
                <w:noProof/>
                <w:szCs w:val="28"/>
              </w:rPr>
              <m:t>1+</m:t>
            </m:r>
            <m:f>
              <m:fPr>
                <m:ctrlPr>
                  <w:rPr>
                    <w:rFonts w:ascii="Cambria Math" w:hAnsi="Cambria Math"/>
                    <w:i/>
                    <w:noProof/>
                    <w:szCs w:val="28"/>
                  </w:rPr>
                </m:ctrlPr>
              </m:fPr>
              <m:num>
                <m:r>
                  <w:rPr>
                    <w:rFonts w:ascii="Cambria Math" w:hAnsi="Cambria Math"/>
                    <w:noProof/>
                    <w:szCs w:val="28"/>
                  </w:rPr>
                  <m:t>π+φ</m:t>
                </m:r>
              </m:num>
              <m:den>
                <m:r>
                  <w:rPr>
                    <w:rFonts w:ascii="Cambria Math" w:hAnsi="Cambria Math"/>
                    <w:noProof/>
                    <w:szCs w:val="28"/>
                  </w:rPr>
                  <m:t>2</m:t>
                </m:r>
              </m:den>
            </m:f>
            <m:r>
              <w:rPr>
                <w:rFonts w:ascii="Cambria Math" w:hAnsi="Cambria Math"/>
                <w:noProof/>
                <w:szCs w:val="28"/>
              </w:rPr>
              <m:t>tg</m:t>
            </m:r>
            <m:f>
              <m:fPr>
                <m:ctrlPr>
                  <w:rPr>
                    <w:rFonts w:ascii="Cambria Math" w:hAnsi="Cambria Math"/>
                    <w:i/>
                    <w:noProof/>
                    <w:szCs w:val="28"/>
                  </w:rPr>
                </m:ctrlPr>
              </m:fPr>
              <m:num>
                <m:r>
                  <w:rPr>
                    <w:rFonts w:ascii="Cambria Math" w:hAnsi="Cambria Math"/>
                    <w:noProof/>
                    <w:szCs w:val="28"/>
                  </w:rPr>
                  <m:t>φ</m:t>
                </m:r>
              </m:num>
              <m:den>
                <m:r>
                  <w:rPr>
                    <w:rFonts w:ascii="Cambria Math" w:hAnsi="Cambria Math"/>
                    <w:noProof/>
                    <w:szCs w:val="28"/>
                  </w:rPr>
                  <m:t>2</m:t>
                </m:r>
              </m:den>
            </m:f>
          </m:den>
        </m:f>
        <m:r>
          <w:rPr>
            <w:rFonts w:ascii="Cambria Math" w:hAnsi="Cambria Math"/>
            <w:noProof/>
            <w:szCs w:val="28"/>
          </w:rPr>
          <m:t>;</m:t>
        </m:r>
      </m:oMath>
      <w:r w:rsidR="00213683">
        <w:rPr>
          <w:rFonts w:eastAsiaTheme="minorEastAsia"/>
          <w:noProof/>
          <w:szCs w:val="28"/>
        </w:rPr>
        <w:t xml:space="preserve">                                   (1.10)</w:t>
      </w:r>
    </w:p>
    <w:p w:rsidR="00D81CCD" w:rsidRPr="00A916F2" w:rsidRDefault="00D81CCD" w:rsidP="00D81CCD">
      <w:pPr>
        <w:autoSpaceDE w:val="0"/>
        <w:autoSpaceDN w:val="0"/>
        <w:adjustRightInd w:val="0"/>
        <w:ind w:firstLine="540"/>
        <w:jc w:val="both"/>
        <w:rPr>
          <w:noProof/>
          <w:szCs w:val="28"/>
        </w:rPr>
      </w:pPr>
    </w:p>
    <w:p w:rsidR="00D81CCD" w:rsidRPr="000A70E0" w:rsidRDefault="00DF68D3" w:rsidP="00213683">
      <w:pPr>
        <w:autoSpaceDE w:val="0"/>
        <w:autoSpaceDN w:val="0"/>
        <w:adjustRightInd w:val="0"/>
        <w:ind w:firstLine="709"/>
        <w:jc w:val="both"/>
        <w:rPr>
          <w:noProof/>
          <w:szCs w:val="28"/>
        </w:rPr>
      </w:pPr>
      <w:r w:rsidRPr="00DF68D3">
        <w:rPr>
          <w:noProof/>
          <w:szCs w:val="28"/>
        </w:rPr>
        <w:t>Шағын цилиндрлік қабықшалар үшін, көтергіш қабықшалармен салыстырғанда, көлемдер, авторлар толтыру уақыты мен босату уақытын анықтау үшін жаңа тәуелділіктерді ұсынады.</w:t>
      </w:r>
    </w:p>
    <w:p w:rsidR="00D81CCD" w:rsidRDefault="00DF68D3" w:rsidP="00213683">
      <w:pPr>
        <w:autoSpaceDE w:val="0"/>
        <w:autoSpaceDN w:val="0"/>
        <w:adjustRightInd w:val="0"/>
        <w:ind w:firstLine="709"/>
        <w:jc w:val="both"/>
        <w:rPr>
          <w:noProof/>
          <w:szCs w:val="28"/>
        </w:rPr>
      </w:pPr>
      <w:r w:rsidRPr="00DF68D3">
        <w:rPr>
          <w:noProof/>
          <w:szCs w:val="28"/>
        </w:rPr>
        <w:t>Қабы</w:t>
      </w:r>
      <w:r>
        <w:rPr>
          <w:noProof/>
          <w:szCs w:val="28"/>
          <w:lang w:val="kk-KZ"/>
        </w:rPr>
        <w:t>рша</w:t>
      </w:r>
      <w:r w:rsidRPr="00DF68D3">
        <w:rPr>
          <w:noProof/>
          <w:szCs w:val="28"/>
        </w:rPr>
        <w:t xml:space="preserve">қты сығылған ауамен толтырудың </w:t>
      </w:r>
      <w:r w:rsidR="00AC6B71">
        <w:rPr>
          <w:noProof/>
          <w:szCs w:val="28"/>
          <w:lang w:val="kk-KZ"/>
        </w:rPr>
        <w:t>т</w:t>
      </w:r>
      <w:r w:rsidRPr="00DF68D3">
        <w:rPr>
          <w:noProof/>
          <w:szCs w:val="28"/>
        </w:rPr>
        <w:t>олық уақыты</w:t>
      </w:r>
      <w:r w:rsidR="00213683">
        <w:rPr>
          <w:noProof/>
          <w:szCs w:val="28"/>
        </w:rPr>
        <w:t>, с</w:t>
      </w:r>
      <w:r w:rsidR="00D81CCD" w:rsidRPr="000A70E0">
        <w:rPr>
          <w:noProof/>
          <w:szCs w:val="28"/>
        </w:rPr>
        <w:t>:</w:t>
      </w:r>
    </w:p>
    <w:p w:rsidR="00213683" w:rsidRDefault="00213683" w:rsidP="00213683">
      <w:pPr>
        <w:autoSpaceDE w:val="0"/>
        <w:autoSpaceDN w:val="0"/>
        <w:adjustRightInd w:val="0"/>
        <w:ind w:firstLine="709"/>
        <w:jc w:val="both"/>
        <w:rPr>
          <w:noProof/>
          <w:szCs w:val="28"/>
        </w:rPr>
      </w:pPr>
    </w:p>
    <w:p w:rsidR="00213683" w:rsidRPr="00213683" w:rsidRDefault="006B170B" w:rsidP="00213683">
      <w:pPr>
        <w:autoSpaceDE w:val="0"/>
        <w:autoSpaceDN w:val="0"/>
        <w:adjustRightInd w:val="0"/>
        <w:ind w:firstLine="709"/>
        <w:jc w:val="right"/>
        <w:rPr>
          <w:noProof/>
          <w:szCs w:val="28"/>
        </w:rPr>
      </w:pPr>
      <m:oMath>
        <m:sSub>
          <m:sSubPr>
            <m:ctrlPr>
              <w:rPr>
                <w:rFonts w:ascii="Cambria Math" w:hAnsi="Cambria Math"/>
                <w:i/>
                <w:noProof/>
                <w:szCs w:val="28"/>
              </w:rPr>
            </m:ctrlPr>
          </m:sSubPr>
          <m:e>
            <m:r>
              <w:rPr>
                <w:rFonts w:ascii="Cambria Math" w:hAnsi="Cambria Math"/>
                <w:noProof/>
                <w:szCs w:val="28"/>
                <w:lang w:val="en-US"/>
              </w:rPr>
              <m:t>t</m:t>
            </m:r>
          </m:e>
          <m:sub>
            <m:r>
              <w:rPr>
                <w:rFonts w:ascii="Cambria Math" w:hAnsi="Cambria Math"/>
                <w:noProof/>
                <w:szCs w:val="28"/>
              </w:rPr>
              <m:t>Н</m:t>
            </m:r>
          </m:sub>
        </m:sSub>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3,62·</m:t>
            </m:r>
            <m:d>
              <m:dPr>
                <m:ctrlPr>
                  <w:rPr>
                    <w:rFonts w:ascii="Cambria Math" w:hAnsi="Cambria Math"/>
                    <w:i/>
                    <w:noProof/>
                    <w:szCs w:val="28"/>
                  </w:rPr>
                </m:ctrlPr>
              </m:dPr>
              <m:e>
                <m:sSub>
                  <m:sSubPr>
                    <m:ctrlPr>
                      <w:rPr>
                        <w:rFonts w:ascii="Cambria Math" w:hAnsi="Cambria Math"/>
                        <w:i/>
                        <w:noProof/>
                        <w:szCs w:val="28"/>
                      </w:rPr>
                    </m:ctrlPr>
                  </m:sSubPr>
                  <m:e>
                    <m:r>
                      <w:rPr>
                        <w:rFonts w:ascii="Cambria Math" w:hAnsi="Cambria Math"/>
                        <w:noProof/>
                        <w:szCs w:val="28"/>
                      </w:rPr>
                      <m:t>μ</m:t>
                    </m:r>
                  </m:e>
                  <m:sub>
                    <m:r>
                      <w:rPr>
                        <w:rFonts w:ascii="Cambria Math" w:hAnsi="Cambria Math"/>
                        <w:noProof/>
                        <w:szCs w:val="28"/>
                      </w:rPr>
                      <m:t>1</m:t>
                    </m:r>
                  </m:sub>
                </m:sSub>
                <m:r>
                  <w:rPr>
                    <w:rFonts w:ascii="Cambria Math" w:hAnsi="Cambria Math"/>
                    <w:noProof/>
                    <w:szCs w:val="28"/>
                  </w:rPr>
                  <m:t>+</m:t>
                </m:r>
                <m:sSub>
                  <m:sSubPr>
                    <m:ctrlPr>
                      <w:rPr>
                        <w:rFonts w:ascii="Cambria Math" w:hAnsi="Cambria Math"/>
                        <w:i/>
                        <w:noProof/>
                        <w:szCs w:val="28"/>
                      </w:rPr>
                    </m:ctrlPr>
                  </m:sSubPr>
                  <m:e>
                    <m:r>
                      <w:rPr>
                        <w:rFonts w:ascii="Cambria Math" w:hAnsi="Cambria Math"/>
                        <w:noProof/>
                        <w:szCs w:val="28"/>
                      </w:rPr>
                      <m:t>μ</m:t>
                    </m:r>
                  </m:e>
                  <m:sub>
                    <m:r>
                      <w:rPr>
                        <w:rFonts w:ascii="Cambria Math" w:hAnsi="Cambria Math"/>
                        <w:noProof/>
                        <w:szCs w:val="28"/>
                      </w:rPr>
                      <m:t>2</m:t>
                    </m:r>
                  </m:sub>
                </m:sSub>
              </m:e>
            </m:d>
            <m:r>
              <w:rPr>
                <w:rFonts w:ascii="Cambria Math" w:hAnsi="Cambria Math"/>
                <w:noProof/>
                <w:szCs w:val="28"/>
              </w:rPr>
              <m:t>·</m:t>
            </m:r>
            <m:d>
              <m:dPr>
                <m:ctrlPr>
                  <w:rPr>
                    <w:rFonts w:ascii="Cambria Math" w:hAnsi="Cambria Math"/>
                    <w:i/>
                    <w:noProof/>
                    <w:szCs w:val="28"/>
                  </w:rPr>
                </m:ctrlPr>
              </m:dPr>
              <m:e>
                <m:r>
                  <w:rPr>
                    <w:rFonts w:ascii="Cambria Math" w:hAnsi="Cambria Math"/>
                    <w:noProof/>
                    <w:szCs w:val="28"/>
                  </w:rPr>
                  <m:t>sl+V</m:t>
                </m:r>
              </m:e>
            </m:d>
            <m:sSup>
              <m:sSupPr>
                <m:ctrlPr>
                  <w:rPr>
                    <w:rFonts w:ascii="Cambria Math" w:hAnsi="Cambria Math"/>
                    <w:i/>
                    <w:noProof/>
                    <w:szCs w:val="28"/>
                  </w:rPr>
                </m:ctrlPr>
              </m:sSupPr>
              <m:e>
                <m:d>
                  <m:dPr>
                    <m:ctrlPr>
                      <w:rPr>
                        <w:rFonts w:ascii="Cambria Math" w:hAnsi="Cambria Math"/>
                        <w:i/>
                        <w:noProof/>
                        <w:szCs w:val="28"/>
                      </w:rPr>
                    </m:ctrlPr>
                  </m:dPr>
                  <m:e>
                    <m:f>
                      <m:fPr>
                        <m:ctrlPr>
                          <w:rPr>
                            <w:rFonts w:ascii="Cambria Math" w:hAnsi="Cambria Math"/>
                            <w:i/>
                            <w:noProof/>
                            <w:szCs w:val="28"/>
                          </w:rPr>
                        </m:ctrlPr>
                      </m:fPr>
                      <m:num>
                        <m:sSub>
                          <m:sSubPr>
                            <m:ctrlPr>
                              <w:rPr>
                                <w:rFonts w:ascii="Cambria Math" w:hAnsi="Cambria Math"/>
                                <w:i/>
                                <w:noProof/>
                                <w:szCs w:val="28"/>
                              </w:rPr>
                            </m:ctrlPr>
                          </m:sSubPr>
                          <m:e>
                            <m:r>
                              <w:rPr>
                                <w:rFonts w:ascii="Cambria Math" w:hAnsi="Cambria Math"/>
                                <w:noProof/>
                                <w:szCs w:val="28"/>
                              </w:rPr>
                              <m:t>P</m:t>
                            </m:r>
                          </m:e>
                          <m:sub>
                            <m:r>
                              <w:rPr>
                                <w:rFonts w:ascii="Cambria Math" w:hAnsi="Cambria Math"/>
                                <w:noProof/>
                                <w:szCs w:val="28"/>
                              </w:rPr>
                              <m:t>p</m:t>
                            </m:r>
                          </m:sub>
                        </m:sSub>
                      </m:num>
                      <m:den>
                        <m:sSub>
                          <m:sSubPr>
                            <m:ctrlPr>
                              <w:rPr>
                                <w:rFonts w:ascii="Cambria Math" w:hAnsi="Cambria Math"/>
                                <w:i/>
                                <w:noProof/>
                                <w:szCs w:val="28"/>
                              </w:rPr>
                            </m:ctrlPr>
                          </m:sSubPr>
                          <m:e>
                            <m:r>
                              <w:rPr>
                                <w:rFonts w:ascii="Cambria Math" w:hAnsi="Cambria Math"/>
                                <w:noProof/>
                                <w:szCs w:val="28"/>
                              </w:rPr>
                              <m:t>P</m:t>
                            </m:r>
                          </m:e>
                          <m:sub>
                            <m:r>
                              <w:rPr>
                                <w:rFonts w:ascii="Cambria Math" w:hAnsi="Cambria Math"/>
                                <w:noProof/>
                                <w:szCs w:val="28"/>
                              </w:rPr>
                              <m:t>max</m:t>
                            </m:r>
                          </m:sub>
                        </m:sSub>
                      </m:den>
                    </m:f>
                  </m:e>
                </m:d>
              </m:e>
              <m:sup>
                <m:f>
                  <m:fPr>
                    <m:ctrlPr>
                      <w:rPr>
                        <w:rFonts w:ascii="Cambria Math" w:hAnsi="Cambria Math"/>
                        <w:i/>
                        <w:noProof/>
                        <w:szCs w:val="28"/>
                      </w:rPr>
                    </m:ctrlPr>
                  </m:fPr>
                  <m:num>
                    <m:r>
                      <w:rPr>
                        <w:rFonts w:ascii="Cambria Math" w:hAnsi="Cambria Math"/>
                        <w:noProof/>
                        <w:szCs w:val="28"/>
                      </w:rPr>
                      <m:t>1</m:t>
                    </m:r>
                  </m:num>
                  <m:den>
                    <m:r>
                      <w:rPr>
                        <w:rFonts w:ascii="Cambria Math" w:hAnsi="Cambria Math"/>
                        <w:noProof/>
                        <w:szCs w:val="28"/>
                      </w:rPr>
                      <m:t>2a</m:t>
                    </m:r>
                  </m:den>
                </m:f>
              </m:sup>
            </m:sSup>
          </m:num>
          <m:den>
            <m:sSub>
              <m:sSubPr>
                <m:ctrlPr>
                  <w:rPr>
                    <w:rFonts w:ascii="Cambria Math" w:hAnsi="Cambria Math"/>
                    <w:i/>
                    <w:noProof/>
                    <w:szCs w:val="28"/>
                  </w:rPr>
                </m:ctrlPr>
              </m:sSubPr>
              <m:e>
                <m:r>
                  <w:rPr>
                    <w:rFonts w:ascii="Cambria Math" w:hAnsi="Cambria Math"/>
                    <w:noProof/>
                    <w:szCs w:val="28"/>
                  </w:rPr>
                  <m:t>μ</m:t>
                </m:r>
              </m:e>
              <m:sub>
                <m:r>
                  <w:rPr>
                    <w:rFonts w:ascii="Cambria Math" w:hAnsi="Cambria Math"/>
                    <w:noProof/>
                    <w:szCs w:val="28"/>
                  </w:rPr>
                  <m:t>1</m:t>
                </m:r>
              </m:sub>
            </m:sSub>
            <m:r>
              <w:rPr>
                <w:rFonts w:ascii="Cambria Math" w:hAnsi="Cambria Math"/>
                <w:noProof/>
                <w:szCs w:val="28"/>
              </w:rPr>
              <m:t>·</m:t>
            </m:r>
            <m:sSub>
              <m:sSubPr>
                <m:ctrlPr>
                  <w:rPr>
                    <w:rFonts w:ascii="Cambria Math" w:hAnsi="Cambria Math"/>
                    <w:i/>
                    <w:noProof/>
                    <w:szCs w:val="28"/>
                  </w:rPr>
                </m:ctrlPr>
              </m:sSubPr>
              <m:e>
                <m:r>
                  <w:rPr>
                    <w:rFonts w:ascii="Cambria Math" w:hAnsi="Cambria Math"/>
                    <w:noProof/>
                    <w:szCs w:val="28"/>
                  </w:rPr>
                  <m:t>μ</m:t>
                </m:r>
              </m:e>
              <m:sub>
                <m:r>
                  <w:rPr>
                    <w:rFonts w:ascii="Cambria Math" w:hAnsi="Cambria Math"/>
                    <w:noProof/>
                    <w:szCs w:val="28"/>
                  </w:rPr>
                  <m:t>2</m:t>
                </m:r>
              </m:sub>
            </m:sSub>
            <m:r>
              <w:rPr>
                <w:rFonts w:ascii="Cambria Math" w:hAnsi="Cambria Math"/>
                <w:noProof/>
                <w:szCs w:val="28"/>
              </w:rPr>
              <m:t>·S</m:t>
            </m:r>
            <m:rad>
              <m:radPr>
                <m:degHide m:val="1"/>
                <m:ctrlPr>
                  <w:rPr>
                    <w:rFonts w:ascii="Cambria Math" w:hAnsi="Cambria Math"/>
                    <w:i/>
                    <w:noProof/>
                    <w:szCs w:val="28"/>
                  </w:rPr>
                </m:ctrlPr>
              </m:radPr>
              <m:deg/>
              <m:e>
                <m:f>
                  <m:fPr>
                    <m:ctrlPr>
                      <w:rPr>
                        <w:rFonts w:ascii="Cambria Math" w:hAnsi="Cambria Math"/>
                        <w:i/>
                        <w:noProof/>
                        <w:szCs w:val="28"/>
                      </w:rPr>
                    </m:ctrlPr>
                  </m:fPr>
                  <m:num>
                    <m:r>
                      <w:rPr>
                        <w:rFonts w:ascii="Cambria Math" w:hAnsi="Cambria Math"/>
                        <w:noProof/>
                        <w:szCs w:val="28"/>
                      </w:rPr>
                      <m:t>2</m:t>
                    </m:r>
                    <m:d>
                      <m:dPr>
                        <m:ctrlPr>
                          <w:rPr>
                            <w:rFonts w:ascii="Cambria Math" w:hAnsi="Cambria Math"/>
                            <w:i/>
                            <w:noProof/>
                            <w:szCs w:val="28"/>
                          </w:rPr>
                        </m:ctrlPr>
                      </m:dPr>
                      <m:e>
                        <m:sSub>
                          <m:sSubPr>
                            <m:ctrlPr>
                              <w:rPr>
                                <w:rFonts w:ascii="Cambria Math" w:hAnsi="Cambria Math"/>
                                <w:i/>
                                <w:noProof/>
                                <w:szCs w:val="28"/>
                              </w:rPr>
                            </m:ctrlPr>
                          </m:sSubPr>
                          <m:e>
                            <m:r>
                              <w:rPr>
                                <w:rFonts w:ascii="Cambria Math" w:hAnsi="Cambria Math"/>
                                <w:noProof/>
                                <w:szCs w:val="28"/>
                              </w:rPr>
                              <m:t>P</m:t>
                            </m:r>
                          </m:e>
                          <m:sub>
                            <m:r>
                              <w:rPr>
                                <w:rFonts w:ascii="Cambria Math" w:hAnsi="Cambria Math"/>
                                <w:noProof/>
                                <w:szCs w:val="28"/>
                              </w:rPr>
                              <m:t>p</m:t>
                            </m:r>
                          </m:sub>
                        </m:sSub>
                        <m:r>
                          <w:rPr>
                            <w:rFonts w:ascii="Cambria Math" w:hAnsi="Cambria Math"/>
                            <w:noProof/>
                            <w:szCs w:val="28"/>
                          </w:rPr>
                          <m:t>-</m:t>
                        </m:r>
                        <m:sSub>
                          <m:sSubPr>
                            <m:ctrlPr>
                              <w:rPr>
                                <w:rFonts w:ascii="Cambria Math" w:hAnsi="Cambria Math"/>
                                <w:i/>
                                <w:noProof/>
                                <w:szCs w:val="28"/>
                              </w:rPr>
                            </m:ctrlPr>
                          </m:sSubPr>
                          <m:e>
                            <m:r>
                              <w:rPr>
                                <w:rFonts w:ascii="Cambria Math" w:hAnsi="Cambria Math"/>
                                <w:noProof/>
                                <w:szCs w:val="28"/>
                              </w:rPr>
                              <m:t>P</m:t>
                            </m:r>
                          </m:e>
                          <m:sub>
                            <m:r>
                              <w:rPr>
                                <w:rFonts w:ascii="Cambria Math" w:hAnsi="Cambria Math"/>
                                <w:noProof/>
                                <w:szCs w:val="28"/>
                              </w:rPr>
                              <m:t>max</m:t>
                            </m:r>
                          </m:sub>
                        </m:sSub>
                      </m:e>
                    </m:d>
                  </m:num>
                  <m:den>
                    <m:r>
                      <w:rPr>
                        <w:rFonts w:ascii="Cambria Math" w:hAnsi="Cambria Math"/>
                        <w:noProof/>
                        <w:szCs w:val="28"/>
                      </w:rPr>
                      <m:t>ρ</m:t>
                    </m:r>
                  </m:den>
                </m:f>
              </m:e>
            </m:rad>
          </m:den>
        </m:f>
        <m:r>
          <w:rPr>
            <w:rFonts w:ascii="Cambria Math" w:hAnsi="Cambria Math"/>
            <w:noProof/>
            <w:szCs w:val="28"/>
          </w:rPr>
          <m:t>;</m:t>
        </m:r>
      </m:oMath>
      <w:r w:rsidR="00213683">
        <w:rPr>
          <w:rFonts w:eastAsiaTheme="minorEastAsia"/>
          <w:i/>
          <w:noProof/>
          <w:szCs w:val="28"/>
        </w:rPr>
        <w:t xml:space="preserve">                                 </w:t>
      </w:r>
      <w:r w:rsidR="00213683">
        <w:rPr>
          <w:rFonts w:eastAsiaTheme="minorEastAsia"/>
          <w:noProof/>
          <w:szCs w:val="28"/>
        </w:rPr>
        <w:t>(1.11)</w:t>
      </w:r>
    </w:p>
    <w:p w:rsidR="00D81CCD" w:rsidRPr="00FE2580" w:rsidRDefault="00D81CCD" w:rsidP="00D81CCD">
      <w:pPr>
        <w:autoSpaceDE w:val="0"/>
        <w:autoSpaceDN w:val="0"/>
        <w:adjustRightInd w:val="0"/>
        <w:ind w:firstLine="540"/>
        <w:jc w:val="both"/>
        <w:rPr>
          <w:noProof/>
          <w:szCs w:val="28"/>
        </w:rPr>
      </w:pPr>
    </w:p>
    <w:p w:rsidR="00D81CCD" w:rsidRPr="000A70E0" w:rsidRDefault="004151C9" w:rsidP="00213683">
      <w:pPr>
        <w:autoSpaceDE w:val="0"/>
        <w:autoSpaceDN w:val="0"/>
        <w:adjustRightInd w:val="0"/>
        <w:ind w:firstLine="709"/>
        <w:jc w:val="both"/>
        <w:rPr>
          <w:noProof/>
          <w:szCs w:val="28"/>
        </w:rPr>
      </w:pPr>
      <w:r>
        <w:rPr>
          <w:noProof/>
          <w:szCs w:val="28"/>
          <w:lang w:val="kk-KZ"/>
        </w:rPr>
        <w:t>мұндағы,</w:t>
      </w:r>
      <w:r w:rsidRPr="000A70E0">
        <w:rPr>
          <w:noProof/>
          <w:szCs w:val="28"/>
        </w:rPr>
        <w:t xml:space="preserve">  </w:t>
      </w:r>
      <w:r w:rsidR="00D81CCD">
        <w:rPr>
          <w:noProof/>
          <w:lang w:eastAsia="ru-RU"/>
        </w:rPr>
        <w:drawing>
          <wp:inline distT="0" distB="0" distL="0" distR="0" wp14:anchorId="357382DE" wp14:editId="2B704F33">
            <wp:extent cx="349885" cy="207010"/>
            <wp:effectExtent l="0" t="0" r="0" b="0"/>
            <wp:docPr id="12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9885" cy="207010"/>
                    </a:xfrm>
                    <a:prstGeom prst="rect">
                      <a:avLst/>
                    </a:prstGeom>
                    <a:noFill/>
                    <a:ln>
                      <a:noFill/>
                    </a:ln>
                  </pic:spPr>
                </pic:pic>
              </a:graphicData>
            </a:graphic>
          </wp:inline>
        </w:drawing>
      </w:r>
      <w:r w:rsidR="00D81CCD" w:rsidRPr="000A70E0">
        <w:rPr>
          <w:noProof/>
          <w:szCs w:val="28"/>
        </w:rPr>
        <w:t xml:space="preserve">  </w:t>
      </w:r>
      <w:r w:rsidR="00213683">
        <w:rPr>
          <w:szCs w:val="28"/>
        </w:rPr>
        <w:t>–</w:t>
      </w:r>
      <w:r w:rsidR="00D81CCD" w:rsidRPr="000A70E0">
        <w:rPr>
          <w:noProof/>
          <w:szCs w:val="28"/>
        </w:rPr>
        <w:t xml:space="preserve">   </w:t>
      </w:r>
      <w:r>
        <w:rPr>
          <w:noProof/>
          <w:szCs w:val="28"/>
          <w:lang w:val="kk-KZ"/>
        </w:rPr>
        <w:t>шығын коэффициенті</w:t>
      </w:r>
      <w:r w:rsidR="00D81CCD" w:rsidRPr="000A70E0">
        <w:rPr>
          <w:noProof/>
          <w:szCs w:val="28"/>
        </w:rPr>
        <w:t>;</w:t>
      </w:r>
    </w:p>
    <w:p w:rsidR="00D81CCD" w:rsidRPr="000A70E0" w:rsidRDefault="00D81CCD" w:rsidP="004151C9">
      <w:pPr>
        <w:autoSpaceDE w:val="0"/>
        <w:autoSpaceDN w:val="0"/>
        <w:adjustRightInd w:val="0"/>
        <w:ind w:firstLine="1418"/>
        <w:jc w:val="both"/>
        <w:rPr>
          <w:noProof/>
          <w:szCs w:val="28"/>
        </w:rPr>
      </w:pPr>
      <w:r w:rsidRPr="00F4352C">
        <w:rPr>
          <w:i/>
          <w:iCs/>
          <w:noProof/>
          <w:szCs w:val="28"/>
        </w:rPr>
        <w:t xml:space="preserve">       </w:t>
      </w:r>
      <w:r>
        <w:rPr>
          <w:i/>
          <w:iCs/>
          <w:noProof/>
          <w:szCs w:val="28"/>
          <w:lang w:val="en-US"/>
        </w:rPr>
        <w:t>S</w:t>
      </w:r>
      <w:r w:rsidRPr="000A70E0">
        <w:rPr>
          <w:i/>
          <w:iCs/>
          <w:noProof/>
          <w:szCs w:val="28"/>
        </w:rPr>
        <w:t xml:space="preserve"> </w:t>
      </w:r>
      <w:r w:rsidR="00213683">
        <w:rPr>
          <w:szCs w:val="28"/>
        </w:rPr>
        <w:t>–</w:t>
      </w:r>
      <w:r w:rsidRPr="000A70E0">
        <w:rPr>
          <w:noProof/>
          <w:szCs w:val="28"/>
        </w:rPr>
        <w:t xml:space="preserve"> </w:t>
      </w:r>
      <w:r w:rsidR="004151C9">
        <w:rPr>
          <w:noProof/>
          <w:szCs w:val="28"/>
          <w:lang w:val="kk-KZ"/>
        </w:rPr>
        <w:t>кіріс</w:t>
      </w:r>
      <w:r w:rsidR="004151C9" w:rsidRPr="004151C9">
        <w:rPr>
          <w:noProof/>
          <w:szCs w:val="28"/>
        </w:rPr>
        <w:t xml:space="preserve"> жеңінің көлденең қимасының ауданы</w:t>
      </w:r>
      <w:r w:rsidRPr="000A70E0">
        <w:rPr>
          <w:noProof/>
          <w:szCs w:val="28"/>
        </w:rPr>
        <w:t>, м</w:t>
      </w:r>
      <w:r w:rsidRPr="000A70E0">
        <w:rPr>
          <w:noProof/>
          <w:szCs w:val="28"/>
          <w:vertAlign w:val="superscript"/>
        </w:rPr>
        <w:t>2</w:t>
      </w:r>
      <w:r w:rsidRPr="000A70E0">
        <w:rPr>
          <w:noProof/>
          <w:szCs w:val="28"/>
        </w:rPr>
        <w:t xml:space="preserve">; </w:t>
      </w:r>
    </w:p>
    <w:p w:rsidR="00D81CCD" w:rsidRPr="000A70E0" w:rsidRDefault="00D81CCD" w:rsidP="004151C9">
      <w:pPr>
        <w:autoSpaceDE w:val="0"/>
        <w:autoSpaceDN w:val="0"/>
        <w:adjustRightInd w:val="0"/>
        <w:ind w:firstLine="1418"/>
        <w:jc w:val="both"/>
        <w:rPr>
          <w:noProof/>
          <w:szCs w:val="28"/>
        </w:rPr>
      </w:pPr>
      <w:r w:rsidRPr="00F4352C">
        <w:rPr>
          <w:i/>
          <w:iCs/>
          <w:noProof/>
          <w:szCs w:val="28"/>
        </w:rPr>
        <w:t xml:space="preserve">       </w:t>
      </w:r>
      <w:r>
        <w:rPr>
          <w:i/>
          <w:iCs/>
          <w:noProof/>
          <w:szCs w:val="28"/>
          <w:lang w:val="en-US"/>
        </w:rPr>
        <w:t>l</w:t>
      </w:r>
      <w:r w:rsidRPr="000A70E0">
        <w:rPr>
          <w:i/>
          <w:iCs/>
          <w:noProof/>
          <w:szCs w:val="28"/>
        </w:rPr>
        <w:t xml:space="preserve"> </w:t>
      </w:r>
      <w:r w:rsidR="00213683">
        <w:rPr>
          <w:szCs w:val="28"/>
        </w:rPr>
        <w:t>–</w:t>
      </w:r>
      <w:r w:rsidRPr="000A70E0">
        <w:rPr>
          <w:noProof/>
          <w:szCs w:val="28"/>
        </w:rPr>
        <w:t xml:space="preserve"> </w:t>
      </w:r>
      <w:r w:rsidR="004151C9">
        <w:rPr>
          <w:noProof/>
          <w:szCs w:val="28"/>
          <w:lang w:val="kk-KZ"/>
        </w:rPr>
        <w:t>кіріс жеңінің ұзындығы</w:t>
      </w:r>
      <w:r w:rsidRPr="000A70E0">
        <w:rPr>
          <w:noProof/>
          <w:szCs w:val="28"/>
        </w:rPr>
        <w:t xml:space="preserve">, м; </w:t>
      </w:r>
    </w:p>
    <w:p w:rsidR="00D81CCD" w:rsidRPr="000A70E0" w:rsidRDefault="00D81CCD" w:rsidP="004151C9">
      <w:pPr>
        <w:autoSpaceDE w:val="0"/>
        <w:autoSpaceDN w:val="0"/>
        <w:adjustRightInd w:val="0"/>
        <w:ind w:firstLine="1418"/>
        <w:jc w:val="both"/>
        <w:rPr>
          <w:noProof/>
          <w:szCs w:val="28"/>
        </w:rPr>
      </w:pPr>
      <w:r w:rsidRPr="00F4352C">
        <w:rPr>
          <w:i/>
          <w:iCs/>
          <w:noProof/>
          <w:szCs w:val="28"/>
        </w:rPr>
        <w:t xml:space="preserve">      </w:t>
      </w:r>
      <w:r w:rsidRPr="000A70E0">
        <w:rPr>
          <w:i/>
          <w:iCs/>
          <w:noProof/>
          <w:szCs w:val="28"/>
        </w:rPr>
        <w:t>V</w:t>
      </w:r>
      <w:r w:rsidR="00213683">
        <w:rPr>
          <w:i/>
          <w:iCs/>
          <w:noProof/>
          <w:szCs w:val="28"/>
        </w:rPr>
        <w:t xml:space="preserve"> </w:t>
      </w:r>
      <w:r w:rsidR="00213683">
        <w:rPr>
          <w:szCs w:val="28"/>
        </w:rPr>
        <w:t>–</w:t>
      </w:r>
      <w:r w:rsidRPr="000A70E0">
        <w:rPr>
          <w:i/>
          <w:iCs/>
          <w:noProof/>
          <w:szCs w:val="28"/>
        </w:rPr>
        <w:t xml:space="preserve"> </w:t>
      </w:r>
      <w:r w:rsidR="004151C9" w:rsidRPr="004151C9">
        <w:rPr>
          <w:noProof/>
          <w:szCs w:val="28"/>
        </w:rPr>
        <w:t>жұмыс камерасының көлемі</w:t>
      </w:r>
      <w:r w:rsidRPr="000A70E0">
        <w:rPr>
          <w:noProof/>
          <w:szCs w:val="28"/>
        </w:rPr>
        <w:t>, м</w:t>
      </w:r>
      <w:r w:rsidRPr="00EE6837">
        <w:rPr>
          <w:noProof/>
          <w:szCs w:val="28"/>
          <w:vertAlign w:val="superscript"/>
        </w:rPr>
        <w:t>3</w:t>
      </w:r>
      <w:r w:rsidRPr="000A70E0">
        <w:rPr>
          <w:noProof/>
          <w:szCs w:val="28"/>
        </w:rPr>
        <w:t xml:space="preserve">; </w:t>
      </w:r>
    </w:p>
    <w:p w:rsidR="00D81CCD" w:rsidRPr="000A70E0" w:rsidRDefault="00D81CCD" w:rsidP="004151C9">
      <w:pPr>
        <w:autoSpaceDE w:val="0"/>
        <w:autoSpaceDN w:val="0"/>
        <w:adjustRightInd w:val="0"/>
        <w:ind w:firstLine="1418"/>
        <w:jc w:val="both"/>
        <w:rPr>
          <w:noProof/>
          <w:szCs w:val="28"/>
        </w:rPr>
      </w:pPr>
      <w:r w:rsidRPr="00F4352C">
        <w:rPr>
          <w:i/>
          <w:iCs/>
          <w:noProof/>
          <w:szCs w:val="28"/>
        </w:rPr>
        <w:t xml:space="preserve">       </w:t>
      </w:r>
      <w:r w:rsidRPr="000A70E0">
        <w:rPr>
          <w:i/>
          <w:iCs/>
          <w:noProof/>
          <w:szCs w:val="28"/>
        </w:rPr>
        <w:t>Р</w:t>
      </w:r>
      <w:r>
        <w:rPr>
          <w:i/>
          <w:iCs/>
          <w:noProof/>
          <w:szCs w:val="28"/>
          <w:vertAlign w:val="subscript"/>
          <w:lang w:val="en-US"/>
        </w:rPr>
        <w:t>p</w:t>
      </w:r>
      <w:r w:rsidRPr="000A70E0">
        <w:rPr>
          <w:i/>
          <w:iCs/>
          <w:noProof/>
          <w:szCs w:val="28"/>
        </w:rPr>
        <w:t xml:space="preserve"> </w:t>
      </w:r>
      <w:r w:rsidR="00213683">
        <w:rPr>
          <w:szCs w:val="28"/>
        </w:rPr>
        <w:t>–</w:t>
      </w:r>
      <w:r w:rsidRPr="000A70E0">
        <w:rPr>
          <w:noProof/>
          <w:szCs w:val="28"/>
        </w:rPr>
        <w:t xml:space="preserve"> </w:t>
      </w:r>
      <w:r w:rsidR="004151C9" w:rsidRPr="004151C9">
        <w:rPr>
          <w:noProof/>
          <w:szCs w:val="28"/>
        </w:rPr>
        <w:t>ресивердегі қысым</w:t>
      </w:r>
      <w:r w:rsidRPr="000A70E0">
        <w:rPr>
          <w:noProof/>
          <w:szCs w:val="28"/>
        </w:rPr>
        <w:t xml:space="preserve">, Па; </w:t>
      </w:r>
    </w:p>
    <w:p w:rsidR="00D81CCD" w:rsidRPr="000A70E0" w:rsidRDefault="00213683" w:rsidP="004151C9">
      <w:pPr>
        <w:autoSpaceDE w:val="0"/>
        <w:autoSpaceDN w:val="0"/>
        <w:adjustRightInd w:val="0"/>
        <w:ind w:firstLine="1418"/>
        <w:jc w:val="both"/>
        <w:rPr>
          <w:noProof/>
          <w:szCs w:val="28"/>
        </w:rPr>
      </w:pPr>
      <w:r>
        <w:rPr>
          <w:noProof/>
        </w:rPr>
        <w:t xml:space="preserve">       Р</w:t>
      </w:r>
      <w:r>
        <w:rPr>
          <w:noProof/>
          <w:vertAlign w:val="subscript"/>
        </w:rPr>
        <w:t xml:space="preserve">атм </w:t>
      </w:r>
      <w:r>
        <w:rPr>
          <w:szCs w:val="28"/>
        </w:rPr>
        <w:t xml:space="preserve">– </w:t>
      </w:r>
      <w:r w:rsidR="00D81CCD" w:rsidRPr="000A70E0">
        <w:rPr>
          <w:noProof/>
          <w:szCs w:val="28"/>
        </w:rPr>
        <w:t xml:space="preserve"> </w:t>
      </w:r>
      <w:r w:rsidR="004151C9" w:rsidRPr="004151C9">
        <w:rPr>
          <w:noProof/>
          <w:szCs w:val="28"/>
        </w:rPr>
        <w:t>атмосфералық қысым</w:t>
      </w:r>
      <w:r w:rsidR="00D81CCD" w:rsidRPr="000A70E0">
        <w:rPr>
          <w:noProof/>
          <w:szCs w:val="28"/>
        </w:rPr>
        <w:t>, Па;</w:t>
      </w:r>
    </w:p>
    <w:p w:rsidR="00D81CCD" w:rsidRPr="000A70E0" w:rsidRDefault="00D81CCD" w:rsidP="004151C9">
      <w:pPr>
        <w:autoSpaceDE w:val="0"/>
        <w:autoSpaceDN w:val="0"/>
        <w:adjustRightInd w:val="0"/>
        <w:ind w:firstLine="1418"/>
        <w:jc w:val="both"/>
        <w:rPr>
          <w:noProof/>
          <w:szCs w:val="28"/>
        </w:rPr>
      </w:pPr>
      <w:r w:rsidRPr="00F4352C">
        <w:rPr>
          <w:bCs/>
          <w:i/>
          <w:iCs/>
          <w:noProof/>
          <w:szCs w:val="28"/>
        </w:rPr>
        <w:t xml:space="preserve">     </w:t>
      </w:r>
      <w:r w:rsidR="004151C9">
        <w:rPr>
          <w:bCs/>
          <w:i/>
          <w:iCs/>
          <w:noProof/>
          <w:szCs w:val="28"/>
          <w:lang w:val="kk-KZ"/>
        </w:rPr>
        <w:t xml:space="preserve"> </w:t>
      </w:r>
      <w:r w:rsidRPr="00F4352C">
        <w:rPr>
          <w:bCs/>
          <w:i/>
          <w:iCs/>
          <w:noProof/>
          <w:szCs w:val="28"/>
        </w:rPr>
        <w:t xml:space="preserve"> </w:t>
      </w:r>
      <w:r w:rsidRPr="00EE6837">
        <w:rPr>
          <w:bCs/>
          <w:i/>
          <w:iCs/>
          <w:noProof/>
          <w:szCs w:val="28"/>
        </w:rPr>
        <w:t xml:space="preserve">α </w:t>
      </w:r>
      <w:r w:rsidR="004151C9">
        <w:rPr>
          <w:szCs w:val="28"/>
        </w:rPr>
        <w:t>–</w:t>
      </w:r>
      <w:r w:rsidRPr="000A70E0">
        <w:rPr>
          <w:noProof/>
          <w:szCs w:val="28"/>
        </w:rPr>
        <w:t xml:space="preserve"> </w:t>
      </w:r>
      <w:r w:rsidR="004151C9" w:rsidRPr="004151C9">
        <w:rPr>
          <w:noProof/>
          <w:szCs w:val="28"/>
        </w:rPr>
        <w:t>политроптық көрсеткіш</w:t>
      </w:r>
      <w:r w:rsidRPr="000A70E0">
        <w:rPr>
          <w:noProof/>
          <w:szCs w:val="28"/>
        </w:rPr>
        <w:t>;</w:t>
      </w:r>
    </w:p>
    <w:p w:rsidR="00D81CCD" w:rsidRPr="000A70E0" w:rsidRDefault="00D81CCD" w:rsidP="004151C9">
      <w:pPr>
        <w:autoSpaceDE w:val="0"/>
        <w:autoSpaceDN w:val="0"/>
        <w:adjustRightInd w:val="0"/>
        <w:ind w:firstLine="1418"/>
        <w:jc w:val="both"/>
        <w:rPr>
          <w:noProof/>
          <w:szCs w:val="28"/>
        </w:rPr>
      </w:pPr>
      <w:r w:rsidRPr="00F4352C">
        <w:rPr>
          <w:i/>
          <w:iCs/>
          <w:noProof/>
          <w:szCs w:val="28"/>
        </w:rPr>
        <w:t xml:space="preserve">       </w:t>
      </w:r>
      <w:r w:rsidRPr="000A70E0">
        <w:rPr>
          <w:i/>
          <w:iCs/>
          <w:noProof/>
          <w:szCs w:val="28"/>
        </w:rPr>
        <w:t>Р</w:t>
      </w:r>
      <w:r w:rsidRPr="000A70E0">
        <w:rPr>
          <w:i/>
          <w:iCs/>
          <w:noProof/>
          <w:szCs w:val="28"/>
          <w:vertAlign w:val="subscript"/>
        </w:rPr>
        <w:t>та</w:t>
      </w:r>
      <w:r>
        <w:rPr>
          <w:i/>
          <w:iCs/>
          <w:noProof/>
          <w:szCs w:val="28"/>
          <w:vertAlign w:val="subscript"/>
          <w:lang w:val="en-US"/>
        </w:rPr>
        <w:t>x</w:t>
      </w:r>
      <w:r w:rsidRPr="000A70E0">
        <w:rPr>
          <w:i/>
          <w:iCs/>
          <w:noProof/>
          <w:szCs w:val="28"/>
        </w:rPr>
        <w:t xml:space="preserve"> </w:t>
      </w:r>
      <w:r w:rsidR="004151C9">
        <w:rPr>
          <w:i/>
          <w:iCs/>
          <w:noProof/>
          <w:szCs w:val="28"/>
        </w:rPr>
        <w:t>–</w:t>
      </w:r>
      <w:r w:rsidR="004151C9">
        <w:rPr>
          <w:i/>
          <w:iCs/>
          <w:noProof/>
          <w:szCs w:val="28"/>
          <w:lang w:val="kk-KZ"/>
        </w:rPr>
        <w:t xml:space="preserve"> </w:t>
      </w:r>
      <w:r w:rsidR="004151C9" w:rsidRPr="004151C9">
        <w:rPr>
          <w:noProof/>
          <w:szCs w:val="28"/>
        </w:rPr>
        <w:t>қабық толтырылатын максималды қысым</w:t>
      </w:r>
      <w:r w:rsidRPr="000A70E0">
        <w:rPr>
          <w:noProof/>
          <w:szCs w:val="28"/>
        </w:rPr>
        <w:t>, Па;</w:t>
      </w:r>
    </w:p>
    <w:p w:rsidR="00D81CCD" w:rsidRPr="000A70E0" w:rsidRDefault="00D81CCD" w:rsidP="004151C9">
      <w:pPr>
        <w:autoSpaceDE w:val="0"/>
        <w:autoSpaceDN w:val="0"/>
        <w:adjustRightInd w:val="0"/>
        <w:ind w:firstLine="1418"/>
        <w:jc w:val="both"/>
        <w:rPr>
          <w:noProof/>
          <w:szCs w:val="28"/>
        </w:rPr>
      </w:pPr>
      <w:r w:rsidRPr="00F4352C">
        <w:rPr>
          <w:noProof/>
        </w:rPr>
        <w:t xml:space="preserve">       </w:t>
      </w:r>
      <w:r w:rsidR="00213683">
        <w:rPr>
          <w:rFonts w:cs="Times New Roman"/>
          <w:noProof/>
          <w:lang w:eastAsia="ru-RU"/>
        </w:rPr>
        <w:t>Ρ</w:t>
      </w:r>
      <w:r w:rsidR="00213683">
        <w:rPr>
          <w:noProof/>
          <w:vertAlign w:val="subscript"/>
          <w:lang w:eastAsia="ru-RU"/>
        </w:rPr>
        <w:t xml:space="preserve">0 </w:t>
      </w:r>
      <w:r w:rsidR="00213683">
        <w:rPr>
          <w:szCs w:val="28"/>
        </w:rPr>
        <w:t>–</w:t>
      </w:r>
      <w:r w:rsidRPr="000A70E0">
        <w:rPr>
          <w:noProof/>
          <w:szCs w:val="28"/>
        </w:rPr>
        <w:t xml:space="preserve"> </w:t>
      </w:r>
      <w:r w:rsidR="004151C9" w:rsidRPr="004151C9">
        <w:rPr>
          <w:noProof/>
          <w:szCs w:val="28"/>
        </w:rPr>
        <w:t>қалыпты жағдайда ауа тығыздығы</w:t>
      </w:r>
      <w:r w:rsidRPr="000A70E0">
        <w:rPr>
          <w:noProof/>
          <w:szCs w:val="28"/>
        </w:rPr>
        <w:t>, кг</w:t>
      </w:r>
      <w:r w:rsidR="00695C29">
        <w:rPr>
          <w:noProof/>
          <w:szCs w:val="28"/>
        </w:rPr>
        <w:t>/</w:t>
      </w:r>
      <w:r w:rsidRPr="000A70E0">
        <w:rPr>
          <w:noProof/>
          <w:szCs w:val="28"/>
        </w:rPr>
        <w:t>м</w:t>
      </w:r>
      <w:r w:rsidRPr="000A70E0">
        <w:rPr>
          <w:noProof/>
          <w:szCs w:val="28"/>
          <w:vertAlign w:val="superscript"/>
        </w:rPr>
        <w:t>3</w:t>
      </w:r>
      <w:r w:rsidRPr="000A70E0">
        <w:rPr>
          <w:noProof/>
          <w:szCs w:val="28"/>
        </w:rPr>
        <w:t xml:space="preserve">. </w:t>
      </w:r>
    </w:p>
    <w:p w:rsidR="00D81CCD" w:rsidRPr="000A70E0" w:rsidRDefault="00D81CCD" w:rsidP="00D81CCD">
      <w:pPr>
        <w:autoSpaceDE w:val="0"/>
        <w:autoSpaceDN w:val="0"/>
        <w:adjustRightInd w:val="0"/>
        <w:ind w:firstLine="540"/>
        <w:jc w:val="both"/>
        <w:rPr>
          <w:noProof/>
          <w:szCs w:val="28"/>
        </w:rPr>
      </w:pPr>
    </w:p>
    <w:p w:rsidR="00D81CCD" w:rsidRDefault="00513AFD" w:rsidP="00D81CCD">
      <w:pPr>
        <w:autoSpaceDE w:val="0"/>
        <w:autoSpaceDN w:val="0"/>
        <w:adjustRightInd w:val="0"/>
        <w:ind w:firstLine="540"/>
        <w:jc w:val="both"/>
        <w:rPr>
          <w:noProof/>
          <w:szCs w:val="28"/>
        </w:rPr>
      </w:pPr>
      <w:r w:rsidRPr="00513AFD">
        <w:rPr>
          <w:noProof/>
          <w:szCs w:val="28"/>
        </w:rPr>
        <w:t>Күштің</w:t>
      </w:r>
      <w:r>
        <w:rPr>
          <w:noProof/>
          <w:szCs w:val="28"/>
        </w:rPr>
        <w:t xml:space="preserve"> икемді қабырша</w:t>
      </w:r>
      <w:r>
        <w:rPr>
          <w:noProof/>
          <w:szCs w:val="28"/>
          <w:lang w:val="kk-KZ"/>
        </w:rPr>
        <w:t>ғын</w:t>
      </w:r>
      <w:r>
        <w:rPr>
          <w:noProof/>
          <w:szCs w:val="28"/>
        </w:rPr>
        <w:t xml:space="preserve"> босатудың т</w:t>
      </w:r>
      <w:r w:rsidRPr="00513AFD">
        <w:rPr>
          <w:noProof/>
          <w:szCs w:val="28"/>
        </w:rPr>
        <w:t>олық уақыты, t, C:</w:t>
      </w:r>
    </w:p>
    <w:p w:rsidR="00AA256C" w:rsidRDefault="00AA256C" w:rsidP="00D81CCD">
      <w:pPr>
        <w:autoSpaceDE w:val="0"/>
        <w:autoSpaceDN w:val="0"/>
        <w:adjustRightInd w:val="0"/>
        <w:ind w:firstLine="540"/>
        <w:jc w:val="both"/>
        <w:rPr>
          <w:noProof/>
          <w:szCs w:val="28"/>
        </w:rPr>
      </w:pPr>
    </w:p>
    <w:p w:rsidR="00AA256C" w:rsidRPr="00AA256C" w:rsidRDefault="006B170B" w:rsidP="00AA256C">
      <w:pPr>
        <w:autoSpaceDE w:val="0"/>
        <w:autoSpaceDN w:val="0"/>
        <w:adjustRightInd w:val="0"/>
        <w:ind w:firstLine="540"/>
        <w:jc w:val="right"/>
        <w:rPr>
          <w:noProof/>
          <w:szCs w:val="28"/>
        </w:rPr>
      </w:pPr>
      <m:oMath>
        <m:sSub>
          <m:sSubPr>
            <m:ctrlPr>
              <w:rPr>
                <w:rFonts w:ascii="Cambria Math" w:hAnsi="Cambria Math"/>
                <w:i/>
                <w:noProof/>
                <w:szCs w:val="28"/>
              </w:rPr>
            </m:ctrlPr>
          </m:sSubPr>
          <m:e>
            <m:r>
              <w:rPr>
                <w:rFonts w:ascii="Cambria Math" w:hAnsi="Cambria Math"/>
                <w:noProof/>
                <w:szCs w:val="28"/>
              </w:rPr>
              <m:t>t</m:t>
            </m:r>
          </m:e>
          <m:sub>
            <m:r>
              <w:rPr>
                <w:rFonts w:ascii="Cambria Math" w:hAnsi="Cambria Math"/>
                <w:noProof/>
                <w:szCs w:val="28"/>
              </w:rPr>
              <m:t>on</m:t>
            </m:r>
          </m:sub>
        </m:sSub>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1</m:t>
            </m:r>
          </m:num>
          <m:den>
            <m:r>
              <w:rPr>
                <w:rFonts w:ascii="Cambria Math" w:hAnsi="Cambria Math"/>
                <w:noProof/>
                <w:szCs w:val="28"/>
              </w:rPr>
              <m:t>291</m:t>
            </m:r>
          </m:den>
        </m:f>
        <m:f>
          <m:fPr>
            <m:ctrlPr>
              <w:rPr>
                <w:rFonts w:ascii="Cambria Math" w:hAnsi="Cambria Math"/>
                <w:i/>
                <w:noProof/>
                <w:szCs w:val="28"/>
              </w:rPr>
            </m:ctrlPr>
          </m:fPr>
          <m:num>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0</m:t>
                </m:r>
              </m:sub>
            </m:sSub>
          </m:num>
          <m:den>
            <m:r>
              <w:rPr>
                <w:rFonts w:ascii="Cambria Math" w:hAnsi="Cambria Math"/>
                <w:noProof/>
                <w:szCs w:val="28"/>
              </w:rPr>
              <m:t>μ</m:t>
            </m:r>
            <m:r>
              <w:rPr>
                <w:rFonts w:ascii="Cambria Math" w:hAnsi="Cambria Math"/>
                <w:noProof/>
                <w:szCs w:val="28"/>
                <w:lang w:val="en-US"/>
              </w:rPr>
              <m:t>S</m:t>
            </m:r>
          </m:den>
        </m:f>
        <m:r>
          <w:rPr>
            <w:rFonts w:ascii="Cambria Math" w:hAnsi="Cambria Math"/>
            <w:noProof/>
            <w:szCs w:val="28"/>
          </w:rPr>
          <m:t>ln</m:t>
        </m:r>
        <m:f>
          <m:fPr>
            <m:ctrlPr>
              <w:rPr>
                <w:rFonts w:ascii="Cambria Math" w:hAnsi="Cambria Math"/>
                <w:i/>
                <w:noProof/>
                <w:szCs w:val="28"/>
              </w:rPr>
            </m:ctrlPr>
          </m:fPr>
          <m:num>
            <m:rad>
              <m:radPr>
                <m:ctrlPr>
                  <w:rPr>
                    <w:rFonts w:ascii="Cambria Math" w:hAnsi="Cambria Math"/>
                    <w:i/>
                    <w:noProof/>
                    <w:szCs w:val="28"/>
                  </w:rPr>
                </m:ctrlPr>
              </m:radPr>
              <m:deg>
                <m:r>
                  <w:rPr>
                    <w:rFonts w:ascii="Cambria Math" w:hAnsi="Cambria Math"/>
                    <w:noProof/>
                    <w:szCs w:val="28"/>
                  </w:rPr>
                  <m:t>2</m:t>
                </m:r>
              </m:deg>
              <m:e>
                <m:sSubSup>
                  <m:sSubSupPr>
                    <m:ctrlPr>
                      <w:rPr>
                        <w:rFonts w:ascii="Cambria Math" w:hAnsi="Cambria Math"/>
                        <w:i/>
                        <w:noProof/>
                        <w:szCs w:val="28"/>
                      </w:rPr>
                    </m:ctrlPr>
                  </m:sSubSupPr>
                  <m:e>
                    <m:r>
                      <w:rPr>
                        <w:rFonts w:ascii="Cambria Math" w:hAnsi="Cambria Math"/>
                        <w:noProof/>
                        <w:szCs w:val="28"/>
                      </w:rPr>
                      <m:t>σ</m:t>
                    </m:r>
                  </m:e>
                  <m:sub>
                    <m:r>
                      <w:rPr>
                        <w:rFonts w:ascii="Cambria Math" w:hAnsi="Cambria Math"/>
                        <w:noProof/>
                        <w:szCs w:val="28"/>
                      </w:rPr>
                      <m:t>max</m:t>
                    </m:r>
                  </m:sub>
                  <m:sup>
                    <m:r>
                      <w:rPr>
                        <w:rFonts w:ascii="Cambria Math" w:hAnsi="Cambria Math"/>
                        <w:noProof/>
                        <w:szCs w:val="28"/>
                      </w:rPr>
                      <m:t>2</m:t>
                    </m:r>
                  </m:sup>
                </m:sSubSup>
              </m:e>
            </m:rad>
            <m:r>
              <w:rPr>
                <w:rFonts w:ascii="Cambria Math" w:hAnsi="Cambria Math"/>
                <w:noProof/>
                <w:szCs w:val="28"/>
              </w:rPr>
              <m:t>-</m:t>
            </m:r>
            <m:sSub>
              <m:sSubPr>
                <m:ctrlPr>
                  <w:rPr>
                    <w:rFonts w:ascii="Cambria Math" w:hAnsi="Cambria Math"/>
                    <w:i/>
                    <w:noProof/>
                    <w:szCs w:val="28"/>
                  </w:rPr>
                </m:ctrlPr>
              </m:sSubPr>
              <m:e>
                <m:r>
                  <w:rPr>
                    <w:rFonts w:ascii="Cambria Math" w:hAnsi="Cambria Math"/>
                    <w:noProof/>
                    <w:szCs w:val="28"/>
                  </w:rPr>
                  <m:t>σ</m:t>
                </m:r>
              </m:e>
              <m:sub>
                <m:r>
                  <w:rPr>
                    <w:rFonts w:ascii="Cambria Math" w:hAnsi="Cambria Math"/>
                    <w:noProof/>
                    <w:szCs w:val="28"/>
                  </w:rPr>
                  <m:t>max</m:t>
                </m:r>
              </m:sub>
            </m:sSub>
            <m:r>
              <w:rPr>
                <w:rFonts w:ascii="Cambria Math" w:hAnsi="Cambria Math"/>
                <w:noProof/>
                <w:szCs w:val="28"/>
              </w:rPr>
              <m:t>+2</m:t>
            </m:r>
            <m:sSub>
              <m:sSubPr>
                <m:ctrlPr>
                  <w:rPr>
                    <w:rFonts w:ascii="Cambria Math" w:hAnsi="Cambria Math"/>
                    <w:i/>
                    <w:noProof/>
                    <w:szCs w:val="28"/>
                  </w:rPr>
                </m:ctrlPr>
              </m:sSubPr>
              <m:e>
                <m:r>
                  <w:rPr>
                    <w:rFonts w:ascii="Cambria Math" w:hAnsi="Cambria Math"/>
                    <w:noProof/>
                    <w:szCs w:val="28"/>
                  </w:rPr>
                  <m:t>σ</m:t>
                </m:r>
              </m:e>
              <m:sub>
                <m:r>
                  <w:rPr>
                    <w:rFonts w:ascii="Cambria Math" w:hAnsi="Cambria Math"/>
                    <w:noProof/>
                    <w:szCs w:val="28"/>
                  </w:rPr>
                  <m:t>max</m:t>
                </m:r>
              </m:sub>
            </m:sSub>
            <m:r>
              <w:rPr>
                <w:rFonts w:ascii="Cambria Math" w:hAnsi="Cambria Math"/>
                <w:noProof/>
                <w:szCs w:val="28"/>
              </w:rPr>
              <m:t>-1</m:t>
            </m:r>
          </m:num>
          <m:den>
            <m:r>
              <w:rPr>
                <w:rFonts w:ascii="Cambria Math" w:hAnsi="Cambria Math"/>
                <w:noProof/>
                <w:szCs w:val="28"/>
              </w:rPr>
              <m:t>2</m:t>
            </m:r>
            <m:rad>
              <m:radPr>
                <m:degHide m:val="1"/>
                <m:ctrlPr>
                  <w:rPr>
                    <w:rFonts w:ascii="Cambria Math" w:hAnsi="Cambria Math"/>
                    <w:i/>
                    <w:noProof/>
                    <w:szCs w:val="28"/>
                  </w:rPr>
                </m:ctrlPr>
              </m:radPr>
              <m:deg/>
              <m:e>
                <m:sSup>
                  <m:sSupPr>
                    <m:ctrlPr>
                      <w:rPr>
                        <w:rFonts w:ascii="Cambria Math" w:hAnsi="Cambria Math"/>
                        <w:i/>
                        <w:noProof/>
                        <w:szCs w:val="28"/>
                      </w:rPr>
                    </m:ctrlPr>
                  </m:sSupPr>
                  <m:e>
                    <m:r>
                      <w:rPr>
                        <w:rFonts w:ascii="Cambria Math" w:hAnsi="Cambria Math"/>
                        <w:noProof/>
                        <w:szCs w:val="28"/>
                      </w:rPr>
                      <m:t>σ</m:t>
                    </m:r>
                  </m:e>
                  <m:sup>
                    <m:r>
                      <w:rPr>
                        <w:rFonts w:ascii="Cambria Math" w:hAnsi="Cambria Math"/>
                        <w:noProof/>
                        <w:szCs w:val="28"/>
                      </w:rPr>
                      <m:t>2</m:t>
                    </m:r>
                  </m:sup>
                </m:sSup>
                <m:r>
                  <w:rPr>
                    <w:rFonts w:ascii="Cambria Math" w:hAnsi="Cambria Math"/>
                    <w:noProof/>
                    <w:szCs w:val="28"/>
                  </w:rPr>
                  <m:t>-σ+2σ-1</m:t>
                </m:r>
              </m:e>
            </m:rad>
          </m:den>
        </m:f>
        <m:r>
          <w:rPr>
            <w:rFonts w:ascii="Cambria Math" w:hAnsi="Cambria Math"/>
            <w:noProof/>
            <w:szCs w:val="28"/>
          </w:rPr>
          <m:t>;</m:t>
        </m:r>
      </m:oMath>
      <w:r w:rsidR="00AA256C" w:rsidRPr="00AA256C">
        <w:rPr>
          <w:rFonts w:eastAsiaTheme="minorEastAsia"/>
          <w:i/>
          <w:noProof/>
          <w:szCs w:val="28"/>
        </w:rPr>
        <w:t xml:space="preserve">  </w:t>
      </w:r>
      <w:r w:rsidR="00AA256C">
        <w:rPr>
          <w:rFonts w:eastAsiaTheme="minorEastAsia"/>
          <w:noProof/>
          <w:szCs w:val="28"/>
        </w:rPr>
        <w:t xml:space="preserve">                          </w:t>
      </w:r>
      <w:r w:rsidR="00AA256C" w:rsidRPr="00AA256C">
        <w:rPr>
          <w:rFonts w:eastAsiaTheme="minorEastAsia"/>
          <w:i/>
          <w:noProof/>
          <w:szCs w:val="28"/>
        </w:rPr>
        <w:t xml:space="preserve"> </w:t>
      </w:r>
      <w:r w:rsidR="00AA256C" w:rsidRPr="00AA256C">
        <w:rPr>
          <w:rFonts w:eastAsiaTheme="minorEastAsia"/>
          <w:noProof/>
          <w:szCs w:val="28"/>
        </w:rPr>
        <w:t>(1</w:t>
      </w:r>
      <w:r w:rsidR="00AA256C">
        <w:rPr>
          <w:rFonts w:eastAsiaTheme="minorEastAsia"/>
          <w:noProof/>
          <w:szCs w:val="28"/>
        </w:rPr>
        <w:t>.12)</w:t>
      </w:r>
    </w:p>
    <w:p w:rsidR="00D81CCD" w:rsidRPr="00FE2580" w:rsidRDefault="00D81CCD" w:rsidP="00D81CCD">
      <w:pPr>
        <w:autoSpaceDE w:val="0"/>
        <w:autoSpaceDN w:val="0"/>
        <w:adjustRightInd w:val="0"/>
        <w:ind w:firstLine="540"/>
        <w:jc w:val="both"/>
        <w:rPr>
          <w:noProof/>
          <w:szCs w:val="28"/>
        </w:rPr>
      </w:pPr>
    </w:p>
    <w:p w:rsidR="00D81CCD" w:rsidRPr="00AA256C" w:rsidRDefault="00513AFD" w:rsidP="00AA256C">
      <w:pPr>
        <w:autoSpaceDE w:val="0"/>
        <w:autoSpaceDN w:val="0"/>
        <w:adjustRightInd w:val="0"/>
        <w:ind w:firstLine="540"/>
        <w:jc w:val="both"/>
        <w:rPr>
          <w:noProof/>
          <w:szCs w:val="28"/>
        </w:rPr>
      </w:pPr>
      <w:r>
        <w:rPr>
          <w:noProof/>
          <w:szCs w:val="28"/>
          <w:lang w:val="kk-KZ"/>
        </w:rPr>
        <w:t>мұндағы,</w:t>
      </w:r>
      <w:r w:rsidR="00D81CCD" w:rsidRPr="000A70E0">
        <w:rPr>
          <w:noProof/>
          <w:szCs w:val="28"/>
        </w:rPr>
        <w:t xml:space="preserve">    </w:t>
      </w:r>
      <w:r w:rsidR="00AA256C" w:rsidRPr="00AA256C">
        <w:rPr>
          <w:i/>
          <w:noProof/>
          <w:lang w:val="en-US" w:eastAsia="ru-RU"/>
        </w:rPr>
        <w:t>V</w:t>
      </w:r>
      <w:r w:rsidR="00AA256C" w:rsidRPr="00AA256C">
        <w:rPr>
          <w:i/>
          <w:noProof/>
          <w:vertAlign w:val="subscript"/>
          <w:lang w:eastAsia="ru-RU"/>
        </w:rPr>
        <w:t>0</w:t>
      </w:r>
      <w:r w:rsidR="00D81CCD" w:rsidRPr="000A70E0">
        <w:rPr>
          <w:i/>
          <w:iCs/>
          <w:noProof/>
          <w:szCs w:val="28"/>
        </w:rPr>
        <w:t xml:space="preserve"> </w:t>
      </w:r>
      <w:r w:rsidR="00AA256C">
        <w:rPr>
          <w:noProof/>
          <w:szCs w:val="28"/>
        </w:rPr>
        <w:t>–</w:t>
      </w:r>
      <w:r w:rsidR="00AA256C" w:rsidRPr="00AA256C">
        <w:rPr>
          <w:noProof/>
          <w:szCs w:val="28"/>
        </w:rPr>
        <w:t xml:space="preserve"> </w:t>
      </w:r>
      <w:r w:rsidR="00D81CCD" w:rsidRPr="000A70E0">
        <w:rPr>
          <w:noProof/>
          <w:szCs w:val="28"/>
        </w:rPr>
        <w:t xml:space="preserve"> </w:t>
      </w:r>
      <w:r w:rsidRPr="00513AFD">
        <w:rPr>
          <w:noProof/>
          <w:szCs w:val="28"/>
        </w:rPr>
        <w:t>қысым кезінде қабы</w:t>
      </w:r>
      <w:r>
        <w:rPr>
          <w:noProof/>
          <w:szCs w:val="28"/>
          <w:lang w:val="kk-KZ"/>
        </w:rPr>
        <w:t>рша</w:t>
      </w:r>
      <w:r w:rsidRPr="00513AFD">
        <w:rPr>
          <w:noProof/>
          <w:szCs w:val="28"/>
        </w:rPr>
        <w:t>қтың көлемі</w:t>
      </w:r>
      <w:r w:rsidR="00D81CCD" w:rsidRPr="000A70E0">
        <w:rPr>
          <w:noProof/>
          <w:szCs w:val="28"/>
        </w:rPr>
        <w:t xml:space="preserve">    </w:t>
      </w:r>
      <w:r w:rsidR="00D81CCD" w:rsidRPr="000A70E0">
        <w:rPr>
          <w:i/>
          <w:iCs/>
          <w:noProof/>
          <w:szCs w:val="28"/>
        </w:rPr>
        <w:t>р</w:t>
      </w:r>
      <w:r w:rsidR="00D81CCD">
        <w:rPr>
          <w:i/>
          <w:iCs/>
          <w:noProof/>
          <w:szCs w:val="28"/>
          <w:vertAlign w:val="subscript"/>
          <w:lang w:val="en-US"/>
        </w:rPr>
        <w:t>max</w:t>
      </w:r>
      <w:r w:rsidR="00D81CCD" w:rsidRPr="000A70E0">
        <w:rPr>
          <w:noProof/>
          <w:szCs w:val="28"/>
        </w:rPr>
        <w:t>, м</w:t>
      </w:r>
      <w:r w:rsidR="00D81CCD" w:rsidRPr="000A70E0">
        <w:rPr>
          <w:noProof/>
          <w:szCs w:val="28"/>
          <w:vertAlign w:val="superscript"/>
        </w:rPr>
        <w:t>3</w:t>
      </w:r>
      <w:r w:rsidR="00D81CCD" w:rsidRPr="000A70E0">
        <w:rPr>
          <w:noProof/>
          <w:szCs w:val="28"/>
        </w:rPr>
        <w:t xml:space="preserve"> ; </w:t>
      </w:r>
    </w:p>
    <w:p w:rsidR="00D81CCD" w:rsidRPr="00AA256C" w:rsidRDefault="00D81CCD" w:rsidP="00513AFD">
      <w:pPr>
        <w:autoSpaceDE w:val="0"/>
        <w:autoSpaceDN w:val="0"/>
        <w:adjustRightInd w:val="0"/>
        <w:ind w:firstLine="1134"/>
        <w:jc w:val="both"/>
        <w:rPr>
          <w:noProof/>
          <w:szCs w:val="28"/>
        </w:rPr>
      </w:pPr>
      <w:r w:rsidRPr="00F4352C">
        <w:rPr>
          <w:noProof/>
        </w:rPr>
        <w:t xml:space="preserve">           </w:t>
      </w:r>
      <w:r w:rsidR="00AA256C" w:rsidRPr="00AA256C">
        <w:rPr>
          <w:rFonts w:cs="Times New Roman"/>
          <w:i/>
          <w:noProof/>
          <w:lang w:eastAsia="ru-RU"/>
        </w:rPr>
        <w:t>μ</w:t>
      </w:r>
      <w:r w:rsidRPr="000A70E0">
        <w:rPr>
          <w:noProof/>
          <w:szCs w:val="28"/>
        </w:rPr>
        <w:t xml:space="preserve"> </w:t>
      </w:r>
      <w:r w:rsidR="00AA256C">
        <w:rPr>
          <w:noProof/>
          <w:szCs w:val="28"/>
        </w:rPr>
        <w:t>–</w:t>
      </w:r>
      <w:r w:rsidRPr="000A70E0">
        <w:rPr>
          <w:noProof/>
          <w:szCs w:val="28"/>
        </w:rPr>
        <w:t xml:space="preserve"> </w:t>
      </w:r>
      <w:r w:rsidR="00513AFD" w:rsidRPr="00513AFD">
        <w:rPr>
          <w:noProof/>
          <w:szCs w:val="28"/>
        </w:rPr>
        <w:t>босату кезіндегі ағын коэффициенті</w:t>
      </w:r>
      <w:r w:rsidRPr="000A70E0">
        <w:rPr>
          <w:noProof/>
          <w:szCs w:val="28"/>
        </w:rPr>
        <w:t xml:space="preserve">; </w:t>
      </w:r>
      <w:r w:rsidR="00AA256C" w:rsidRPr="00AA256C">
        <w:rPr>
          <w:noProof/>
          <w:szCs w:val="28"/>
        </w:rPr>
        <w:t xml:space="preserve"> </w:t>
      </w:r>
    </w:p>
    <w:p w:rsidR="00D81CCD" w:rsidRDefault="00D81CCD" w:rsidP="00513AFD">
      <w:pPr>
        <w:autoSpaceDE w:val="0"/>
        <w:autoSpaceDN w:val="0"/>
        <w:adjustRightInd w:val="0"/>
        <w:ind w:firstLine="1134"/>
        <w:jc w:val="both"/>
        <w:rPr>
          <w:noProof/>
          <w:szCs w:val="28"/>
        </w:rPr>
      </w:pPr>
      <w:r w:rsidRPr="00F4352C">
        <w:rPr>
          <w:noProof/>
        </w:rPr>
        <w:t xml:space="preserve">          </w:t>
      </w:r>
      <w:r w:rsidR="00AA256C">
        <w:rPr>
          <w:rFonts w:cs="Times New Roman"/>
          <w:i/>
          <w:noProof/>
        </w:rPr>
        <w:t>σ</w:t>
      </w:r>
      <w:r w:rsidR="00AA256C">
        <w:rPr>
          <w:i/>
          <w:noProof/>
          <w:vertAlign w:val="subscript"/>
          <w:lang w:val="en-US"/>
        </w:rPr>
        <w:t>max</w:t>
      </w:r>
      <w:r w:rsidR="00AA256C" w:rsidRPr="00AA256C">
        <w:rPr>
          <w:i/>
          <w:noProof/>
        </w:rPr>
        <w:t xml:space="preserve">, </w:t>
      </w:r>
      <w:r w:rsidR="00AA256C">
        <w:rPr>
          <w:rFonts w:cs="Times New Roman"/>
          <w:i/>
          <w:noProof/>
          <w:lang w:val="en-US"/>
        </w:rPr>
        <w:t>σ</w:t>
      </w:r>
      <w:r w:rsidRPr="000A70E0">
        <w:rPr>
          <w:i/>
          <w:iCs/>
          <w:noProof/>
          <w:szCs w:val="28"/>
        </w:rPr>
        <w:t xml:space="preserve"> </w:t>
      </w:r>
      <w:r w:rsidR="00AA256C">
        <w:rPr>
          <w:noProof/>
          <w:szCs w:val="28"/>
        </w:rPr>
        <w:t>–</w:t>
      </w:r>
      <w:r>
        <w:rPr>
          <w:i/>
          <w:iCs/>
          <w:noProof/>
          <w:szCs w:val="28"/>
        </w:rPr>
        <w:t xml:space="preserve"> </w:t>
      </w:r>
      <w:r w:rsidR="00513AFD" w:rsidRPr="00513AFD">
        <w:rPr>
          <w:noProof/>
          <w:szCs w:val="28"/>
        </w:rPr>
        <w:t>келесі өрнектерден анықталатын өлшемсіз шамалар</w:t>
      </w:r>
      <w:r w:rsidRPr="000A70E0">
        <w:rPr>
          <w:noProof/>
          <w:szCs w:val="28"/>
        </w:rPr>
        <w:t>:</w:t>
      </w:r>
    </w:p>
    <w:p w:rsidR="00AA256C" w:rsidRDefault="00AA256C" w:rsidP="00D81CCD">
      <w:pPr>
        <w:autoSpaceDE w:val="0"/>
        <w:autoSpaceDN w:val="0"/>
        <w:adjustRightInd w:val="0"/>
        <w:ind w:firstLine="540"/>
        <w:jc w:val="both"/>
        <w:rPr>
          <w:noProof/>
          <w:szCs w:val="28"/>
        </w:rPr>
      </w:pPr>
    </w:p>
    <w:p w:rsidR="00AA256C" w:rsidRDefault="00AA256C" w:rsidP="00AA256C">
      <w:pPr>
        <w:autoSpaceDE w:val="0"/>
        <w:autoSpaceDN w:val="0"/>
        <w:adjustRightInd w:val="0"/>
        <w:ind w:firstLine="540"/>
        <w:jc w:val="right"/>
        <w:rPr>
          <w:rFonts w:eastAsiaTheme="minorEastAsia"/>
          <w:noProof/>
          <w:szCs w:val="28"/>
        </w:rPr>
      </w:pPr>
      <m:oMath>
        <m:r>
          <w:rPr>
            <w:rFonts w:ascii="Cambria Math" w:hAnsi="Cambria Math"/>
            <w:noProof/>
            <w:szCs w:val="28"/>
          </w:rPr>
          <m:t>σ</m:t>
        </m:r>
        <m:d>
          <m:dPr>
            <m:ctrlPr>
              <w:rPr>
                <w:rFonts w:ascii="Cambria Math" w:hAnsi="Cambria Math"/>
                <w:i/>
                <w:noProof/>
                <w:szCs w:val="28"/>
              </w:rPr>
            </m:ctrlPr>
          </m:dPr>
          <m:e>
            <m:r>
              <w:rPr>
                <w:rFonts w:ascii="Cambria Math" w:hAnsi="Cambria Math"/>
                <w:noProof/>
                <w:szCs w:val="28"/>
              </w:rPr>
              <m:t>t</m:t>
            </m:r>
          </m:e>
        </m:d>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p</m:t>
            </m:r>
            <m:d>
              <m:dPr>
                <m:ctrlPr>
                  <w:rPr>
                    <w:rFonts w:ascii="Cambria Math" w:hAnsi="Cambria Math"/>
                    <w:i/>
                    <w:noProof/>
                    <w:szCs w:val="28"/>
                  </w:rPr>
                </m:ctrlPr>
              </m:dPr>
              <m:e>
                <m:r>
                  <w:rPr>
                    <w:rFonts w:ascii="Cambria Math" w:hAnsi="Cambria Math"/>
                    <w:noProof/>
                    <w:szCs w:val="28"/>
                  </w:rPr>
                  <m:t>t</m:t>
                </m:r>
              </m:e>
            </m:d>
          </m:num>
          <m:den>
            <m:sSub>
              <m:sSubPr>
                <m:ctrlPr>
                  <w:rPr>
                    <w:rFonts w:ascii="Cambria Math" w:hAnsi="Cambria Math"/>
                    <w:i/>
                    <w:noProof/>
                    <w:szCs w:val="28"/>
                  </w:rPr>
                </m:ctrlPr>
              </m:sSubPr>
              <m:e>
                <m:r>
                  <w:rPr>
                    <w:rFonts w:ascii="Cambria Math" w:hAnsi="Cambria Math"/>
                    <w:noProof/>
                    <w:szCs w:val="28"/>
                  </w:rPr>
                  <m:t>P</m:t>
                </m:r>
              </m:e>
              <m:sub>
                <m:r>
                  <w:rPr>
                    <w:rFonts w:ascii="Cambria Math" w:hAnsi="Cambria Math"/>
                    <w:noProof/>
                    <w:szCs w:val="28"/>
                    <w:lang w:val="kk-KZ"/>
                  </w:rPr>
                  <m:t>атм</m:t>
                </m:r>
              </m:sub>
            </m:sSub>
          </m:den>
        </m:f>
        <m:r>
          <w:rPr>
            <w:rFonts w:ascii="Cambria Math" w:hAnsi="Cambria Math"/>
            <w:noProof/>
            <w:szCs w:val="28"/>
          </w:rPr>
          <m:t>;</m:t>
        </m:r>
      </m:oMath>
      <w:r>
        <w:rPr>
          <w:rFonts w:eastAsiaTheme="minorEastAsia"/>
          <w:noProof/>
          <w:szCs w:val="28"/>
        </w:rPr>
        <w:t xml:space="preserve">                                                 (1.13)</w:t>
      </w:r>
    </w:p>
    <w:p w:rsidR="00AA256C" w:rsidRDefault="00AA256C" w:rsidP="00AA256C">
      <w:pPr>
        <w:autoSpaceDE w:val="0"/>
        <w:autoSpaceDN w:val="0"/>
        <w:adjustRightInd w:val="0"/>
        <w:ind w:firstLine="540"/>
        <w:jc w:val="right"/>
        <w:rPr>
          <w:rFonts w:eastAsiaTheme="minorEastAsia"/>
          <w:noProof/>
          <w:szCs w:val="28"/>
        </w:rPr>
      </w:pPr>
    </w:p>
    <w:p w:rsidR="00D81CCD" w:rsidRDefault="006B170B" w:rsidP="00EC5FE5">
      <w:pPr>
        <w:autoSpaceDE w:val="0"/>
        <w:autoSpaceDN w:val="0"/>
        <w:adjustRightInd w:val="0"/>
        <w:ind w:firstLine="540"/>
        <w:jc w:val="right"/>
        <w:rPr>
          <w:noProof/>
          <w:szCs w:val="28"/>
        </w:rPr>
      </w:pPr>
      <m:oMath>
        <m:sSub>
          <m:sSubPr>
            <m:ctrlPr>
              <w:rPr>
                <w:rFonts w:ascii="Cambria Math" w:hAnsi="Cambria Math"/>
                <w:i/>
                <w:noProof/>
                <w:szCs w:val="28"/>
              </w:rPr>
            </m:ctrlPr>
          </m:sSubPr>
          <m:e>
            <m:r>
              <w:rPr>
                <w:rFonts w:ascii="Cambria Math" w:hAnsi="Cambria Math"/>
                <w:noProof/>
                <w:szCs w:val="28"/>
              </w:rPr>
              <m:t>σ</m:t>
            </m:r>
          </m:e>
          <m:sub>
            <m:r>
              <w:rPr>
                <w:rFonts w:ascii="Cambria Math" w:hAnsi="Cambria Math"/>
                <w:noProof/>
                <w:szCs w:val="28"/>
              </w:rPr>
              <m:t>max</m:t>
            </m:r>
          </m:sub>
        </m:sSub>
        <m:r>
          <w:rPr>
            <w:rFonts w:ascii="Cambria Math" w:hAnsi="Cambria Math"/>
            <w:noProof/>
            <w:szCs w:val="28"/>
          </w:rPr>
          <m:t>=</m:t>
        </m:r>
        <m:f>
          <m:fPr>
            <m:ctrlPr>
              <w:rPr>
                <w:rFonts w:ascii="Cambria Math" w:hAnsi="Cambria Math"/>
                <w:i/>
                <w:noProof/>
                <w:szCs w:val="28"/>
              </w:rPr>
            </m:ctrlPr>
          </m:fPr>
          <m:num>
            <m:sSub>
              <m:sSubPr>
                <m:ctrlPr>
                  <w:rPr>
                    <w:rFonts w:ascii="Cambria Math" w:hAnsi="Cambria Math"/>
                    <w:i/>
                    <w:noProof/>
                    <w:szCs w:val="28"/>
                  </w:rPr>
                </m:ctrlPr>
              </m:sSubPr>
              <m:e>
                <m:r>
                  <w:rPr>
                    <w:rFonts w:ascii="Cambria Math" w:hAnsi="Cambria Math"/>
                    <w:noProof/>
                    <w:szCs w:val="28"/>
                  </w:rPr>
                  <m:t>P</m:t>
                </m:r>
              </m:e>
              <m:sub>
                <m:r>
                  <w:rPr>
                    <w:rFonts w:ascii="Cambria Math" w:hAnsi="Cambria Math"/>
                    <w:noProof/>
                    <w:szCs w:val="28"/>
                  </w:rPr>
                  <m:t>max</m:t>
                </m:r>
              </m:sub>
            </m:sSub>
          </m:num>
          <m:den>
            <m:sSub>
              <m:sSubPr>
                <m:ctrlPr>
                  <w:rPr>
                    <w:rFonts w:ascii="Cambria Math" w:hAnsi="Cambria Math"/>
                    <w:i/>
                    <w:noProof/>
                    <w:szCs w:val="28"/>
                  </w:rPr>
                </m:ctrlPr>
              </m:sSubPr>
              <m:e>
                <m:r>
                  <w:rPr>
                    <w:rFonts w:ascii="Cambria Math" w:hAnsi="Cambria Math"/>
                    <w:noProof/>
                    <w:szCs w:val="28"/>
                  </w:rPr>
                  <m:t>P</m:t>
                </m:r>
              </m:e>
              <m:sub>
                <m:r>
                  <w:rPr>
                    <w:rFonts w:ascii="Cambria Math" w:hAnsi="Cambria Math"/>
                    <w:noProof/>
                    <w:szCs w:val="28"/>
                    <w:lang w:val="kk-KZ"/>
                  </w:rPr>
                  <m:t>атм</m:t>
                </m:r>
              </m:sub>
            </m:sSub>
          </m:den>
        </m:f>
        <m:r>
          <w:rPr>
            <w:rFonts w:ascii="Cambria Math" w:hAnsi="Cambria Math"/>
            <w:noProof/>
            <w:szCs w:val="28"/>
          </w:rPr>
          <m:t>;</m:t>
        </m:r>
      </m:oMath>
      <w:r w:rsidR="00AA256C">
        <w:rPr>
          <w:rFonts w:eastAsiaTheme="minorEastAsia"/>
          <w:noProof/>
          <w:szCs w:val="28"/>
        </w:rPr>
        <w:t xml:space="preserve">                                                 (1.14)</w:t>
      </w:r>
    </w:p>
    <w:p w:rsidR="00D81CCD" w:rsidRPr="000A70E0" w:rsidRDefault="00D81CCD" w:rsidP="00D81CCD">
      <w:pPr>
        <w:autoSpaceDE w:val="0"/>
        <w:autoSpaceDN w:val="0"/>
        <w:adjustRightInd w:val="0"/>
        <w:ind w:firstLine="540"/>
        <w:jc w:val="both"/>
        <w:rPr>
          <w:szCs w:val="28"/>
        </w:rPr>
      </w:pPr>
    </w:p>
    <w:p w:rsidR="00D81CCD" w:rsidRDefault="00F515E5" w:rsidP="00EC5FE5">
      <w:pPr>
        <w:autoSpaceDE w:val="0"/>
        <w:autoSpaceDN w:val="0"/>
        <w:adjustRightInd w:val="0"/>
        <w:ind w:firstLine="709"/>
        <w:jc w:val="both"/>
        <w:rPr>
          <w:noProof/>
          <w:szCs w:val="28"/>
        </w:rPr>
      </w:pPr>
      <w:r w:rsidRPr="00F515E5">
        <w:rPr>
          <w:noProof/>
          <w:szCs w:val="28"/>
        </w:rPr>
        <w:t>Егер босату атмосфералық қысымға дейін жасалса, (1.12) формула жеңілдетіліп,</w:t>
      </w:r>
      <w:r>
        <w:rPr>
          <w:noProof/>
          <w:szCs w:val="28"/>
          <w:lang w:val="kk-KZ"/>
        </w:rPr>
        <w:t xml:space="preserve"> келесідей болады</w:t>
      </w:r>
      <w:r w:rsidRPr="00F515E5">
        <w:rPr>
          <w:noProof/>
          <w:szCs w:val="28"/>
        </w:rPr>
        <w:t>:</w:t>
      </w:r>
    </w:p>
    <w:p w:rsidR="00EC5FE5" w:rsidRDefault="00EC5FE5" w:rsidP="00D81CCD">
      <w:pPr>
        <w:autoSpaceDE w:val="0"/>
        <w:autoSpaceDN w:val="0"/>
        <w:adjustRightInd w:val="0"/>
        <w:ind w:firstLine="540"/>
        <w:jc w:val="both"/>
        <w:rPr>
          <w:noProof/>
          <w:szCs w:val="28"/>
        </w:rPr>
      </w:pPr>
    </w:p>
    <w:p w:rsidR="00EC5FE5" w:rsidRPr="00FE2580" w:rsidRDefault="006B170B" w:rsidP="00EC5FE5">
      <w:pPr>
        <w:autoSpaceDE w:val="0"/>
        <w:autoSpaceDN w:val="0"/>
        <w:adjustRightInd w:val="0"/>
        <w:ind w:firstLine="540"/>
        <w:jc w:val="right"/>
        <w:rPr>
          <w:noProof/>
          <w:szCs w:val="28"/>
        </w:rPr>
      </w:pPr>
      <m:oMath>
        <m:sSub>
          <m:sSubPr>
            <m:ctrlPr>
              <w:rPr>
                <w:rFonts w:ascii="Cambria Math" w:hAnsi="Cambria Math"/>
                <w:i/>
                <w:noProof/>
                <w:szCs w:val="28"/>
              </w:rPr>
            </m:ctrlPr>
          </m:sSubPr>
          <m:e>
            <m:r>
              <w:rPr>
                <w:rFonts w:ascii="Cambria Math" w:hAnsi="Cambria Math"/>
                <w:noProof/>
                <w:szCs w:val="28"/>
              </w:rPr>
              <m:t>t</m:t>
            </m:r>
          </m:e>
          <m:sub>
            <m:r>
              <w:rPr>
                <w:rFonts w:ascii="Cambria Math" w:hAnsi="Cambria Math"/>
                <w:noProof/>
                <w:szCs w:val="28"/>
              </w:rPr>
              <m:t>on</m:t>
            </m:r>
          </m:sub>
        </m:sSub>
        <m:r>
          <w:rPr>
            <w:rFonts w:ascii="Cambria Math" w:hAnsi="Cambria Math"/>
            <w:noProof/>
            <w:szCs w:val="28"/>
          </w:rPr>
          <m:t>=</m:t>
        </m:r>
        <m:f>
          <m:fPr>
            <m:ctrlPr>
              <w:rPr>
                <w:rFonts w:ascii="Cambria Math" w:hAnsi="Cambria Math"/>
                <w:i/>
                <w:noProof/>
                <w:szCs w:val="28"/>
              </w:rPr>
            </m:ctrlPr>
          </m:fPr>
          <m:num>
            <m:r>
              <w:rPr>
                <w:rFonts w:ascii="Cambria Math" w:hAnsi="Cambria Math"/>
                <w:noProof/>
                <w:szCs w:val="28"/>
              </w:rPr>
              <m:t>1</m:t>
            </m:r>
          </m:num>
          <m:den>
            <m:r>
              <w:rPr>
                <w:rFonts w:ascii="Cambria Math" w:hAnsi="Cambria Math"/>
                <w:noProof/>
                <w:szCs w:val="28"/>
              </w:rPr>
              <m:t>291</m:t>
            </m:r>
          </m:den>
        </m:f>
        <m:f>
          <m:fPr>
            <m:ctrlPr>
              <w:rPr>
                <w:rFonts w:ascii="Cambria Math" w:hAnsi="Cambria Math"/>
                <w:i/>
                <w:noProof/>
                <w:szCs w:val="28"/>
              </w:rPr>
            </m:ctrlPr>
          </m:fPr>
          <m:num>
            <m:sSub>
              <m:sSubPr>
                <m:ctrlPr>
                  <w:rPr>
                    <w:rFonts w:ascii="Cambria Math" w:hAnsi="Cambria Math"/>
                    <w:i/>
                    <w:noProof/>
                    <w:szCs w:val="28"/>
                  </w:rPr>
                </m:ctrlPr>
              </m:sSubPr>
              <m:e>
                <m:r>
                  <w:rPr>
                    <w:rFonts w:ascii="Cambria Math" w:hAnsi="Cambria Math"/>
                    <w:noProof/>
                    <w:szCs w:val="28"/>
                  </w:rPr>
                  <m:t>V</m:t>
                </m:r>
              </m:e>
              <m:sub>
                <m:r>
                  <w:rPr>
                    <w:rFonts w:ascii="Cambria Math" w:hAnsi="Cambria Math"/>
                    <w:noProof/>
                    <w:szCs w:val="28"/>
                  </w:rPr>
                  <m:t>0</m:t>
                </m:r>
              </m:sub>
            </m:sSub>
          </m:num>
          <m:den>
            <m:r>
              <w:rPr>
                <w:rFonts w:ascii="Cambria Math" w:hAnsi="Cambria Math"/>
                <w:noProof/>
                <w:szCs w:val="28"/>
              </w:rPr>
              <m:t>μS</m:t>
            </m:r>
          </m:den>
        </m:f>
        <m:r>
          <w:rPr>
            <w:rFonts w:ascii="Cambria Math" w:hAnsi="Cambria Math"/>
            <w:noProof/>
            <w:szCs w:val="28"/>
          </w:rPr>
          <m:t>ln2</m:t>
        </m:r>
        <m:rad>
          <m:radPr>
            <m:degHide m:val="1"/>
            <m:ctrlPr>
              <w:rPr>
                <w:rFonts w:ascii="Cambria Math" w:hAnsi="Cambria Math"/>
                <w:i/>
                <w:noProof/>
                <w:szCs w:val="28"/>
              </w:rPr>
            </m:ctrlPr>
          </m:radPr>
          <m:deg/>
          <m:e>
            <m:sSubSup>
              <m:sSubSupPr>
                <m:ctrlPr>
                  <w:rPr>
                    <w:rFonts w:ascii="Cambria Math" w:hAnsi="Cambria Math"/>
                    <w:i/>
                    <w:noProof/>
                    <w:szCs w:val="28"/>
                  </w:rPr>
                </m:ctrlPr>
              </m:sSubSupPr>
              <m:e>
                <m:r>
                  <w:rPr>
                    <w:rFonts w:ascii="Cambria Math" w:hAnsi="Cambria Math"/>
                    <w:noProof/>
                    <w:szCs w:val="28"/>
                  </w:rPr>
                  <m:t>σ</m:t>
                </m:r>
              </m:e>
              <m:sub>
                <m:r>
                  <w:rPr>
                    <w:rFonts w:ascii="Cambria Math" w:hAnsi="Cambria Math"/>
                    <w:noProof/>
                    <w:szCs w:val="28"/>
                  </w:rPr>
                  <m:t>max</m:t>
                </m:r>
              </m:sub>
              <m:sup>
                <m:r>
                  <w:rPr>
                    <w:rFonts w:ascii="Cambria Math" w:hAnsi="Cambria Math"/>
                    <w:noProof/>
                    <w:szCs w:val="28"/>
                  </w:rPr>
                  <m:t>2</m:t>
                </m:r>
              </m:sup>
            </m:sSubSup>
            <m:r>
              <w:rPr>
                <w:rFonts w:ascii="Cambria Math" w:hAnsi="Cambria Math"/>
                <w:noProof/>
                <w:szCs w:val="28"/>
              </w:rPr>
              <m:t>-</m:t>
            </m:r>
            <m:sSub>
              <m:sSubPr>
                <m:ctrlPr>
                  <w:rPr>
                    <w:rFonts w:ascii="Cambria Math" w:hAnsi="Cambria Math"/>
                    <w:i/>
                    <w:noProof/>
                    <w:szCs w:val="28"/>
                  </w:rPr>
                </m:ctrlPr>
              </m:sSubPr>
              <m:e>
                <m:r>
                  <w:rPr>
                    <w:rFonts w:ascii="Cambria Math" w:hAnsi="Cambria Math"/>
                    <w:noProof/>
                    <w:szCs w:val="28"/>
                  </w:rPr>
                  <m:t>σ</m:t>
                </m:r>
              </m:e>
              <m:sub>
                <m:r>
                  <w:rPr>
                    <w:rFonts w:ascii="Cambria Math" w:hAnsi="Cambria Math"/>
                    <w:noProof/>
                    <w:szCs w:val="28"/>
                  </w:rPr>
                  <m:t>max</m:t>
                </m:r>
              </m:sub>
            </m:sSub>
            <m:r>
              <w:rPr>
                <w:rFonts w:ascii="Cambria Math" w:hAnsi="Cambria Math"/>
                <w:noProof/>
                <w:szCs w:val="28"/>
              </w:rPr>
              <m:t>+2</m:t>
            </m:r>
            <m:sSub>
              <m:sSubPr>
                <m:ctrlPr>
                  <w:rPr>
                    <w:rFonts w:ascii="Cambria Math" w:hAnsi="Cambria Math"/>
                    <w:i/>
                    <w:noProof/>
                    <w:szCs w:val="28"/>
                  </w:rPr>
                </m:ctrlPr>
              </m:sSubPr>
              <m:e>
                <m:r>
                  <w:rPr>
                    <w:rFonts w:ascii="Cambria Math" w:hAnsi="Cambria Math"/>
                    <w:noProof/>
                    <w:szCs w:val="28"/>
                  </w:rPr>
                  <m:t>σ</m:t>
                </m:r>
              </m:e>
              <m:sub>
                <m:r>
                  <w:rPr>
                    <w:rFonts w:ascii="Cambria Math" w:hAnsi="Cambria Math"/>
                    <w:noProof/>
                    <w:szCs w:val="28"/>
                  </w:rPr>
                  <m:t>max</m:t>
                </m:r>
              </m:sub>
            </m:sSub>
            <m:r>
              <w:rPr>
                <w:rFonts w:ascii="Cambria Math" w:hAnsi="Cambria Math"/>
                <w:noProof/>
                <w:szCs w:val="28"/>
              </w:rPr>
              <m:t>;</m:t>
            </m:r>
          </m:e>
        </m:rad>
      </m:oMath>
      <w:r w:rsidR="00EC5FE5">
        <w:rPr>
          <w:rFonts w:eastAsiaTheme="minorEastAsia"/>
          <w:noProof/>
          <w:szCs w:val="28"/>
        </w:rPr>
        <w:t xml:space="preserve">                          (1.15)</w:t>
      </w:r>
    </w:p>
    <w:p w:rsidR="00D81CCD" w:rsidRPr="000A70E0" w:rsidRDefault="00D81CCD" w:rsidP="00D81CCD">
      <w:pPr>
        <w:autoSpaceDE w:val="0"/>
        <w:autoSpaceDN w:val="0"/>
        <w:adjustRightInd w:val="0"/>
        <w:ind w:firstLine="540"/>
        <w:jc w:val="both"/>
        <w:rPr>
          <w:szCs w:val="28"/>
        </w:rPr>
      </w:pPr>
    </w:p>
    <w:p w:rsidR="00F515E5" w:rsidRPr="00F515E5" w:rsidRDefault="00F515E5" w:rsidP="00F515E5">
      <w:pPr>
        <w:autoSpaceDE w:val="0"/>
        <w:autoSpaceDN w:val="0"/>
        <w:adjustRightInd w:val="0"/>
        <w:ind w:firstLine="709"/>
        <w:jc w:val="both"/>
        <w:rPr>
          <w:noProof/>
          <w:szCs w:val="28"/>
        </w:rPr>
      </w:pPr>
      <w:r w:rsidRPr="00F515E5">
        <w:rPr>
          <w:noProof/>
          <w:szCs w:val="28"/>
        </w:rPr>
        <w:t xml:space="preserve">Сондай-ақ, </w:t>
      </w:r>
      <w:r>
        <w:rPr>
          <w:noProof/>
          <w:szCs w:val="28"/>
          <w:lang w:val="kk-KZ"/>
        </w:rPr>
        <w:t>қозғалу</w:t>
      </w:r>
      <w:r w:rsidRPr="00F515E5">
        <w:rPr>
          <w:noProof/>
          <w:szCs w:val="28"/>
        </w:rPr>
        <w:t xml:space="preserve"> торабының қозғаушысы ретінде қолданылатын күштік икемді қабықтардың жұмыс динамикасы зерттелді, бұл қабықтардың бірін бір уақытта толтырып, екіншісін босатудан тұрады. Бұл жағдайда қабықты толтыратын Сығылған ауа қатты қабырға арқылы қабыққа әсер етеді, одан ауа еркін шығарылады. Осылайша, қатты қабырғаның қозғалысы көрсетілген қабықты сығылған ауамен толтыру кезінде қысымның уақыт бойынша өзгеруімен анықталатын белсенді күшке және ондағы артық қысымды, сондай-ақ қозғалысқа қарсы күштерді азайту арқылы босатылған қабықтың кедергісін тудыратын реакция күштеріне байланысты.</w:t>
      </w:r>
    </w:p>
    <w:p w:rsidR="00D81CCD" w:rsidRDefault="00F515E5" w:rsidP="00F515E5">
      <w:pPr>
        <w:autoSpaceDE w:val="0"/>
        <w:autoSpaceDN w:val="0"/>
        <w:adjustRightInd w:val="0"/>
        <w:ind w:firstLine="709"/>
        <w:jc w:val="both"/>
        <w:rPr>
          <w:noProof/>
          <w:szCs w:val="28"/>
        </w:rPr>
      </w:pPr>
      <w:r w:rsidRPr="00F515E5">
        <w:rPr>
          <w:noProof/>
          <w:szCs w:val="28"/>
        </w:rPr>
        <w:t>Қатты қабырғаның қозғалыс теңдеуін келесідей жазуға болады</w:t>
      </w:r>
      <w:r w:rsidR="00D81CCD" w:rsidRPr="000A70E0">
        <w:rPr>
          <w:noProof/>
          <w:szCs w:val="28"/>
        </w:rPr>
        <w:t>:</w:t>
      </w:r>
    </w:p>
    <w:p w:rsidR="00EC5FE5" w:rsidRDefault="00EC5FE5" w:rsidP="00EC5FE5">
      <w:pPr>
        <w:autoSpaceDE w:val="0"/>
        <w:autoSpaceDN w:val="0"/>
        <w:adjustRightInd w:val="0"/>
        <w:ind w:firstLine="709"/>
        <w:jc w:val="both"/>
        <w:rPr>
          <w:noProof/>
          <w:szCs w:val="28"/>
        </w:rPr>
      </w:pPr>
    </w:p>
    <w:p w:rsidR="00EC5FE5" w:rsidRPr="005A1484" w:rsidRDefault="00EC5FE5" w:rsidP="005A1484">
      <w:pPr>
        <w:autoSpaceDE w:val="0"/>
        <w:autoSpaceDN w:val="0"/>
        <w:adjustRightInd w:val="0"/>
        <w:jc w:val="right"/>
        <w:rPr>
          <w:noProof/>
          <w:szCs w:val="28"/>
          <w:lang w:val="en-US"/>
        </w:rPr>
      </w:pPr>
      <w:r w:rsidRPr="005A1484">
        <w:rPr>
          <w:i/>
          <w:noProof/>
          <w:szCs w:val="28"/>
        </w:rPr>
        <w:t>МХ</w:t>
      </w:r>
      <w:r w:rsidRPr="005A1484">
        <w:rPr>
          <w:i/>
          <w:noProof/>
          <w:szCs w:val="28"/>
          <w:lang w:val="en-US"/>
        </w:rPr>
        <w:t>=S</w:t>
      </w:r>
      <w:r w:rsidRPr="005A1484">
        <w:rPr>
          <w:i/>
          <w:noProof/>
          <w:szCs w:val="28"/>
          <w:vertAlign w:val="subscript"/>
          <w:lang w:val="en-US"/>
        </w:rPr>
        <w:t>H</w:t>
      </w:r>
      <w:r w:rsidR="005A1484" w:rsidRPr="005A1484">
        <w:rPr>
          <w:i/>
          <w:noProof/>
          <w:szCs w:val="28"/>
          <w:vertAlign w:val="subscript"/>
          <w:lang w:val="en-US"/>
        </w:rPr>
        <w:t xml:space="preserve"> </w:t>
      </w:r>
      <w:r w:rsidRPr="005A1484">
        <w:rPr>
          <w:rFonts w:cs="Times New Roman"/>
          <w:i/>
          <w:noProof/>
          <w:szCs w:val="28"/>
          <w:lang w:val="en-US"/>
        </w:rPr>
        <w:t>·</w:t>
      </w:r>
      <w:r w:rsidR="005A1484" w:rsidRPr="005A1484">
        <w:rPr>
          <w:rFonts w:cs="Times New Roman"/>
          <w:i/>
          <w:noProof/>
          <w:szCs w:val="28"/>
          <w:lang w:val="en-US"/>
        </w:rPr>
        <w:t xml:space="preserve"> </w:t>
      </w:r>
      <w:r w:rsidRPr="005A1484">
        <w:rPr>
          <w:i/>
          <w:noProof/>
          <w:szCs w:val="28"/>
          <w:lang w:val="en-US"/>
        </w:rPr>
        <w:t>p</w:t>
      </w:r>
      <w:r w:rsidRPr="005A1484">
        <w:rPr>
          <w:i/>
          <w:noProof/>
          <w:szCs w:val="28"/>
          <w:vertAlign w:val="subscript"/>
          <w:lang w:val="en-US"/>
        </w:rPr>
        <w:t>H</w:t>
      </w:r>
      <w:r w:rsidR="005A1484" w:rsidRPr="005A1484">
        <w:rPr>
          <w:i/>
          <w:noProof/>
          <w:szCs w:val="28"/>
          <w:lang w:val="en-US"/>
        </w:rPr>
        <w:t xml:space="preserve"> – S</w:t>
      </w:r>
      <w:r w:rsidR="005A1484" w:rsidRPr="005A1484">
        <w:rPr>
          <w:i/>
          <w:noProof/>
          <w:szCs w:val="28"/>
          <w:vertAlign w:val="subscript"/>
          <w:lang w:val="en-US"/>
        </w:rPr>
        <w:t xml:space="preserve">on </w:t>
      </w:r>
      <w:r w:rsidR="005A1484" w:rsidRPr="005A1484">
        <w:rPr>
          <w:rFonts w:cs="Times New Roman"/>
          <w:i/>
          <w:noProof/>
          <w:szCs w:val="28"/>
          <w:lang w:val="en-US"/>
        </w:rPr>
        <w:t xml:space="preserve">· </w:t>
      </w:r>
      <w:r w:rsidR="005A1484" w:rsidRPr="005A1484">
        <w:rPr>
          <w:i/>
          <w:noProof/>
          <w:szCs w:val="28"/>
          <w:lang w:val="en-US"/>
        </w:rPr>
        <w:t>p</w:t>
      </w:r>
      <w:r w:rsidR="005A1484" w:rsidRPr="005A1484">
        <w:rPr>
          <w:i/>
          <w:noProof/>
          <w:szCs w:val="28"/>
          <w:vertAlign w:val="subscript"/>
          <w:lang w:val="en-US"/>
        </w:rPr>
        <w:t>on</w:t>
      </w:r>
      <w:r w:rsidR="005A1484" w:rsidRPr="005A1484">
        <w:rPr>
          <w:i/>
          <w:noProof/>
          <w:szCs w:val="28"/>
          <w:lang w:val="en-US"/>
        </w:rPr>
        <w:t xml:space="preserve"> – F;                                     </w:t>
      </w:r>
      <w:r w:rsidR="005A1484" w:rsidRPr="005A1484">
        <w:rPr>
          <w:noProof/>
          <w:szCs w:val="28"/>
          <w:lang w:val="en-US"/>
        </w:rPr>
        <w:t>(1.16)</w:t>
      </w:r>
    </w:p>
    <w:p w:rsidR="005A1484" w:rsidRPr="005A1484" w:rsidRDefault="005A1484" w:rsidP="00EC5FE5">
      <w:pPr>
        <w:autoSpaceDE w:val="0"/>
        <w:autoSpaceDN w:val="0"/>
        <w:adjustRightInd w:val="0"/>
        <w:jc w:val="both"/>
        <w:rPr>
          <w:noProof/>
          <w:szCs w:val="28"/>
          <w:lang w:val="en-US"/>
        </w:rPr>
      </w:pPr>
    </w:p>
    <w:p w:rsidR="00D81CCD" w:rsidRPr="00F515E5" w:rsidRDefault="00F515E5" w:rsidP="005A1484">
      <w:pPr>
        <w:autoSpaceDE w:val="0"/>
        <w:autoSpaceDN w:val="0"/>
        <w:adjustRightInd w:val="0"/>
        <w:ind w:firstLine="709"/>
        <w:jc w:val="both"/>
        <w:rPr>
          <w:noProof/>
          <w:szCs w:val="28"/>
          <w:lang w:val="en-US"/>
        </w:rPr>
      </w:pPr>
      <w:r>
        <w:rPr>
          <w:noProof/>
          <w:szCs w:val="28"/>
          <w:lang w:val="kk-KZ"/>
        </w:rPr>
        <w:t>мұндағы</w:t>
      </w:r>
      <w:r w:rsidR="00D81CCD" w:rsidRPr="00F515E5">
        <w:rPr>
          <w:noProof/>
          <w:szCs w:val="28"/>
          <w:lang w:val="en-US"/>
        </w:rPr>
        <w:t xml:space="preserve">  </w:t>
      </w:r>
      <w:r w:rsidR="005A1484">
        <w:rPr>
          <w:i/>
          <w:noProof/>
          <w:lang w:val="en-US" w:eastAsia="ru-RU"/>
        </w:rPr>
        <w:t>S</w:t>
      </w:r>
      <w:r w:rsidR="005A1484">
        <w:rPr>
          <w:i/>
          <w:noProof/>
          <w:vertAlign w:val="subscript"/>
          <w:lang w:val="en-US" w:eastAsia="ru-RU"/>
        </w:rPr>
        <w:t>H</w:t>
      </w:r>
      <w:r w:rsidR="00D81CCD" w:rsidRPr="00F515E5">
        <w:rPr>
          <w:rFonts w:ascii="Tahoma" w:hAnsi="Tahoma" w:cs="Tahoma"/>
          <w:noProof/>
          <w:szCs w:val="28"/>
          <w:lang w:val="en-US"/>
        </w:rPr>
        <w:t xml:space="preserve"> </w:t>
      </w:r>
      <w:r w:rsidR="005A1484" w:rsidRPr="00F515E5">
        <w:rPr>
          <w:i/>
          <w:noProof/>
          <w:szCs w:val="28"/>
          <w:lang w:val="en-US"/>
        </w:rPr>
        <w:t>–</w:t>
      </w:r>
      <w:r w:rsidR="00D81CCD" w:rsidRPr="00F515E5">
        <w:rPr>
          <w:noProof/>
          <w:szCs w:val="28"/>
          <w:lang w:val="en-US"/>
        </w:rPr>
        <w:t xml:space="preserve"> </w:t>
      </w:r>
      <w:r w:rsidRPr="00F515E5">
        <w:rPr>
          <w:noProof/>
          <w:szCs w:val="28"/>
        </w:rPr>
        <w:t>толтырылған</w:t>
      </w:r>
      <w:r w:rsidRPr="00F515E5">
        <w:rPr>
          <w:noProof/>
          <w:szCs w:val="28"/>
          <w:lang w:val="en-US"/>
        </w:rPr>
        <w:t xml:space="preserve"> </w:t>
      </w:r>
      <w:r w:rsidRPr="00F515E5">
        <w:rPr>
          <w:noProof/>
          <w:szCs w:val="28"/>
        </w:rPr>
        <w:t>қабы</w:t>
      </w:r>
      <w:r>
        <w:rPr>
          <w:noProof/>
          <w:szCs w:val="28"/>
          <w:lang w:val="kk-KZ"/>
        </w:rPr>
        <w:t>рша</w:t>
      </w:r>
      <w:r w:rsidRPr="00F515E5">
        <w:rPr>
          <w:noProof/>
          <w:szCs w:val="28"/>
        </w:rPr>
        <w:t>қтың</w:t>
      </w:r>
      <w:r w:rsidRPr="00F515E5">
        <w:rPr>
          <w:noProof/>
          <w:szCs w:val="28"/>
          <w:lang w:val="en-US"/>
        </w:rPr>
        <w:t xml:space="preserve"> </w:t>
      </w:r>
      <w:r w:rsidRPr="00F515E5">
        <w:rPr>
          <w:noProof/>
          <w:szCs w:val="28"/>
        </w:rPr>
        <w:t>қатты</w:t>
      </w:r>
      <w:r w:rsidRPr="00F515E5">
        <w:rPr>
          <w:noProof/>
          <w:szCs w:val="28"/>
          <w:lang w:val="en-US"/>
        </w:rPr>
        <w:t xml:space="preserve"> </w:t>
      </w:r>
      <w:r w:rsidRPr="00F515E5">
        <w:rPr>
          <w:noProof/>
          <w:szCs w:val="28"/>
        </w:rPr>
        <w:t>қабырғамен</w:t>
      </w:r>
      <w:r w:rsidRPr="00F515E5">
        <w:rPr>
          <w:noProof/>
          <w:szCs w:val="28"/>
          <w:lang w:val="en-US"/>
        </w:rPr>
        <w:t xml:space="preserve"> </w:t>
      </w:r>
      <w:r w:rsidRPr="00F515E5">
        <w:rPr>
          <w:noProof/>
          <w:szCs w:val="28"/>
        </w:rPr>
        <w:t>жанасу</w:t>
      </w:r>
      <w:r w:rsidRPr="00F515E5">
        <w:rPr>
          <w:noProof/>
          <w:szCs w:val="28"/>
          <w:lang w:val="en-US"/>
        </w:rPr>
        <w:t xml:space="preserve"> </w:t>
      </w:r>
      <w:r w:rsidRPr="00F515E5">
        <w:rPr>
          <w:noProof/>
          <w:szCs w:val="28"/>
        </w:rPr>
        <w:t>аймағы</w:t>
      </w:r>
      <w:r w:rsidR="00D81CCD" w:rsidRPr="00F515E5">
        <w:rPr>
          <w:noProof/>
          <w:szCs w:val="28"/>
          <w:lang w:val="en-US"/>
        </w:rPr>
        <w:t xml:space="preserve">,                         </w:t>
      </w:r>
      <w:r w:rsidR="00D81CCD" w:rsidRPr="000A70E0">
        <w:rPr>
          <w:noProof/>
          <w:szCs w:val="28"/>
        </w:rPr>
        <w:t>м</w:t>
      </w:r>
      <w:r w:rsidR="00D81CCD" w:rsidRPr="00F515E5">
        <w:rPr>
          <w:noProof/>
          <w:szCs w:val="28"/>
          <w:vertAlign w:val="superscript"/>
          <w:lang w:val="en-US"/>
        </w:rPr>
        <w:t>2</w:t>
      </w:r>
      <w:r w:rsidR="00D81CCD" w:rsidRPr="00F515E5">
        <w:rPr>
          <w:noProof/>
          <w:szCs w:val="28"/>
          <w:lang w:val="en-US"/>
        </w:rPr>
        <w:t>;</w:t>
      </w:r>
    </w:p>
    <w:p w:rsidR="00D81CCD" w:rsidRPr="00F515E5" w:rsidRDefault="00D81CCD" w:rsidP="00F515E5">
      <w:pPr>
        <w:autoSpaceDE w:val="0"/>
        <w:autoSpaceDN w:val="0"/>
        <w:adjustRightInd w:val="0"/>
        <w:ind w:firstLine="1560"/>
        <w:jc w:val="both"/>
        <w:rPr>
          <w:noProof/>
          <w:szCs w:val="28"/>
          <w:lang w:val="en-US"/>
        </w:rPr>
      </w:pPr>
      <w:r w:rsidRPr="00F515E5">
        <w:rPr>
          <w:noProof/>
          <w:lang w:val="en-US"/>
        </w:rPr>
        <w:t xml:space="preserve">      </w:t>
      </w:r>
      <w:r w:rsidR="005A1484" w:rsidRPr="00F515E5">
        <w:rPr>
          <w:noProof/>
          <w:lang w:val="en-US"/>
        </w:rPr>
        <w:t xml:space="preserve"> </w:t>
      </w:r>
      <w:r w:rsidR="005A1484">
        <w:rPr>
          <w:i/>
          <w:noProof/>
          <w:lang w:val="en-US"/>
        </w:rPr>
        <w:t>S</w:t>
      </w:r>
      <w:r w:rsidR="005A1484">
        <w:rPr>
          <w:i/>
          <w:noProof/>
          <w:vertAlign w:val="subscript"/>
          <w:lang w:val="en-US"/>
        </w:rPr>
        <w:t>on</w:t>
      </w:r>
      <w:r w:rsidR="005A1484" w:rsidRPr="00F515E5">
        <w:rPr>
          <w:noProof/>
          <w:lang w:val="en-US" w:eastAsia="ru-RU"/>
        </w:rPr>
        <w:t xml:space="preserve"> </w:t>
      </w:r>
      <w:r w:rsidR="005A1484" w:rsidRPr="00F515E5">
        <w:rPr>
          <w:i/>
          <w:noProof/>
          <w:szCs w:val="28"/>
          <w:lang w:val="en-US"/>
        </w:rPr>
        <w:t>–</w:t>
      </w:r>
      <w:r w:rsidRPr="00F515E5">
        <w:rPr>
          <w:noProof/>
          <w:szCs w:val="28"/>
          <w:lang w:val="en-US"/>
        </w:rPr>
        <w:t xml:space="preserve"> </w:t>
      </w:r>
      <w:r w:rsidR="00F515E5" w:rsidRPr="00F515E5">
        <w:rPr>
          <w:noProof/>
          <w:szCs w:val="28"/>
        </w:rPr>
        <w:t>босатылған</w:t>
      </w:r>
      <w:r w:rsidR="00F515E5" w:rsidRPr="00F515E5">
        <w:rPr>
          <w:noProof/>
          <w:szCs w:val="28"/>
          <w:lang w:val="en-US"/>
        </w:rPr>
        <w:t xml:space="preserve"> </w:t>
      </w:r>
      <w:r w:rsidR="00F515E5" w:rsidRPr="00F515E5">
        <w:rPr>
          <w:noProof/>
          <w:szCs w:val="28"/>
        </w:rPr>
        <w:t>қабы</w:t>
      </w:r>
      <w:r w:rsidR="00F515E5">
        <w:rPr>
          <w:noProof/>
          <w:szCs w:val="28"/>
          <w:lang w:val="kk-KZ"/>
        </w:rPr>
        <w:t>рша</w:t>
      </w:r>
      <w:r w:rsidR="00F515E5" w:rsidRPr="00F515E5">
        <w:rPr>
          <w:noProof/>
          <w:szCs w:val="28"/>
        </w:rPr>
        <w:t>қтың</w:t>
      </w:r>
      <w:r w:rsidR="00F515E5" w:rsidRPr="00F515E5">
        <w:rPr>
          <w:noProof/>
          <w:szCs w:val="28"/>
          <w:lang w:val="en-US"/>
        </w:rPr>
        <w:t xml:space="preserve"> </w:t>
      </w:r>
      <w:r w:rsidR="00F515E5" w:rsidRPr="00F515E5">
        <w:rPr>
          <w:noProof/>
          <w:szCs w:val="28"/>
        </w:rPr>
        <w:t>қатты</w:t>
      </w:r>
      <w:r w:rsidR="00F515E5" w:rsidRPr="00F515E5">
        <w:rPr>
          <w:noProof/>
          <w:szCs w:val="28"/>
          <w:lang w:val="en-US"/>
        </w:rPr>
        <w:t xml:space="preserve"> </w:t>
      </w:r>
      <w:r w:rsidR="00F515E5" w:rsidRPr="00F515E5">
        <w:rPr>
          <w:noProof/>
          <w:szCs w:val="28"/>
        </w:rPr>
        <w:t>қабырғамен</w:t>
      </w:r>
      <w:r w:rsidR="00F515E5" w:rsidRPr="00F515E5">
        <w:rPr>
          <w:noProof/>
          <w:szCs w:val="28"/>
          <w:lang w:val="en-US"/>
        </w:rPr>
        <w:t xml:space="preserve"> </w:t>
      </w:r>
      <w:r w:rsidR="00F515E5" w:rsidRPr="00F515E5">
        <w:rPr>
          <w:noProof/>
          <w:szCs w:val="28"/>
        </w:rPr>
        <w:t>жанасу</w:t>
      </w:r>
      <w:r w:rsidR="00F515E5" w:rsidRPr="00F515E5">
        <w:rPr>
          <w:noProof/>
          <w:szCs w:val="28"/>
          <w:lang w:val="en-US"/>
        </w:rPr>
        <w:t xml:space="preserve"> </w:t>
      </w:r>
      <w:r w:rsidR="00F515E5" w:rsidRPr="00F515E5">
        <w:rPr>
          <w:noProof/>
          <w:szCs w:val="28"/>
        </w:rPr>
        <w:t>аймағы</w:t>
      </w:r>
      <w:r w:rsidRPr="00F515E5">
        <w:rPr>
          <w:noProof/>
          <w:szCs w:val="28"/>
          <w:lang w:val="en-US"/>
        </w:rPr>
        <w:t xml:space="preserve">, </w:t>
      </w:r>
      <w:r w:rsidRPr="000A70E0">
        <w:rPr>
          <w:noProof/>
          <w:szCs w:val="28"/>
        </w:rPr>
        <w:t>м</w:t>
      </w:r>
      <w:r w:rsidRPr="00F515E5">
        <w:rPr>
          <w:noProof/>
          <w:szCs w:val="28"/>
          <w:lang w:val="en-US"/>
        </w:rPr>
        <w:t xml:space="preserve">; </w:t>
      </w:r>
    </w:p>
    <w:p w:rsidR="00D81CCD" w:rsidRPr="00F515E5" w:rsidRDefault="00D81CCD" w:rsidP="00F515E5">
      <w:pPr>
        <w:autoSpaceDE w:val="0"/>
        <w:autoSpaceDN w:val="0"/>
        <w:adjustRightInd w:val="0"/>
        <w:ind w:firstLine="1560"/>
        <w:jc w:val="both"/>
        <w:rPr>
          <w:noProof/>
          <w:szCs w:val="28"/>
          <w:lang w:val="en-US"/>
        </w:rPr>
      </w:pPr>
      <w:r w:rsidRPr="00F515E5">
        <w:rPr>
          <w:rFonts w:cs="Times New Roman"/>
          <w:i/>
          <w:iCs/>
          <w:noProof/>
          <w:szCs w:val="28"/>
          <w:lang w:val="en-US"/>
        </w:rPr>
        <w:t xml:space="preserve">        </w:t>
      </w:r>
      <w:r w:rsidR="005A1484" w:rsidRPr="005A1484">
        <w:rPr>
          <w:rFonts w:cs="Times New Roman"/>
          <w:i/>
          <w:iCs/>
          <w:noProof/>
          <w:szCs w:val="28"/>
          <w:lang w:val="en-US"/>
        </w:rPr>
        <w:t>p</w:t>
      </w:r>
      <w:r w:rsidR="005A1484" w:rsidRPr="005A1484">
        <w:rPr>
          <w:rFonts w:cs="Times New Roman"/>
          <w:i/>
          <w:iCs/>
          <w:noProof/>
          <w:szCs w:val="28"/>
          <w:vertAlign w:val="subscript"/>
          <w:lang w:val="en-US"/>
        </w:rPr>
        <w:t>H</w:t>
      </w:r>
      <w:r w:rsidRPr="00F515E5">
        <w:rPr>
          <w:rFonts w:cs="Times New Roman"/>
          <w:i/>
          <w:iCs/>
          <w:noProof/>
          <w:szCs w:val="28"/>
          <w:lang w:val="en-US"/>
        </w:rPr>
        <w:t xml:space="preserve"> </w:t>
      </w:r>
      <w:r w:rsidR="005A1484" w:rsidRPr="00F515E5">
        <w:rPr>
          <w:i/>
          <w:noProof/>
          <w:szCs w:val="28"/>
          <w:lang w:val="en-US"/>
        </w:rPr>
        <w:t>–</w:t>
      </w:r>
      <w:r w:rsidRPr="00F515E5">
        <w:rPr>
          <w:rFonts w:cs="Times New Roman"/>
          <w:noProof/>
          <w:szCs w:val="28"/>
          <w:lang w:val="en-US"/>
        </w:rPr>
        <w:t xml:space="preserve"> </w:t>
      </w:r>
      <w:r w:rsidR="00F515E5" w:rsidRPr="00F515E5">
        <w:rPr>
          <w:rFonts w:cs="Times New Roman"/>
          <w:noProof/>
          <w:szCs w:val="28"/>
        </w:rPr>
        <w:t>толтырылған</w:t>
      </w:r>
      <w:r w:rsidR="00F515E5" w:rsidRPr="00F515E5">
        <w:rPr>
          <w:rFonts w:cs="Times New Roman"/>
          <w:noProof/>
          <w:szCs w:val="28"/>
          <w:lang w:val="en-US"/>
        </w:rPr>
        <w:t xml:space="preserve"> </w:t>
      </w:r>
      <w:r w:rsidR="00F515E5" w:rsidRPr="00F515E5">
        <w:rPr>
          <w:rFonts w:cs="Times New Roman"/>
          <w:noProof/>
          <w:szCs w:val="28"/>
        </w:rPr>
        <w:t>қабы</w:t>
      </w:r>
      <w:r w:rsidR="00F515E5">
        <w:rPr>
          <w:rFonts w:cs="Times New Roman"/>
          <w:noProof/>
          <w:szCs w:val="28"/>
          <w:lang w:val="kk-KZ"/>
        </w:rPr>
        <w:t>рша</w:t>
      </w:r>
      <w:r w:rsidR="00F515E5" w:rsidRPr="00F515E5">
        <w:rPr>
          <w:rFonts w:cs="Times New Roman"/>
          <w:noProof/>
          <w:szCs w:val="28"/>
        </w:rPr>
        <w:t>қтағы</w:t>
      </w:r>
      <w:r w:rsidR="00F515E5" w:rsidRPr="00F515E5">
        <w:rPr>
          <w:rFonts w:cs="Times New Roman"/>
          <w:noProof/>
          <w:szCs w:val="28"/>
          <w:lang w:val="en-US"/>
        </w:rPr>
        <w:t xml:space="preserve"> </w:t>
      </w:r>
      <w:r w:rsidR="00F515E5" w:rsidRPr="00F515E5">
        <w:rPr>
          <w:rFonts w:cs="Times New Roman"/>
          <w:noProof/>
          <w:szCs w:val="28"/>
        </w:rPr>
        <w:t>қысым</w:t>
      </w:r>
      <w:r w:rsidRPr="00F515E5">
        <w:rPr>
          <w:noProof/>
          <w:szCs w:val="28"/>
          <w:lang w:val="en-US"/>
        </w:rPr>
        <w:t xml:space="preserve">, </w:t>
      </w:r>
      <w:r w:rsidRPr="000A70E0">
        <w:rPr>
          <w:noProof/>
          <w:szCs w:val="28"/>
        </w:rPr>
        <w:t>Па</w:t>
      </w:r>
      <w:r w:rsidRPr="00F515E5">
        <w:rPr>
          <w:noProof/>
          <w:szCs w:val="28"/>
          <w:lang w:val="en-US"/>
        </w:rPr>
        <w:t xml:space="preserve">; </w:t>
      </w:r>
    </w:p>
    <w:p w:rsidR="00D81CCD" w:rsidRPr="00F515E5" w:rsidRDefault="00D81CCD" w:rsidP="00F515E5">
      <w:pPr>
        <w:autoSpaceDE w:val="0"/>
        <w:autoSpaceDN w:val="0"/>
        <w:adjustRightInd w:val="0"/>
        <w:ind w:firstLine="1560"/>
        <w:jc w:val="both"/>
        <w:rPr>
          <w:noProof/>
          <w:szCs w:val="28"/>
          <w:lang w:val="en-US"/>
        </w:rPr>
      </w:pPr>
      <w:r w:rsidRPr="00F515E5">
        <w:rPr>
          <w:rFonts w:ascii="Candara" w:hAnsi="Candara" w:cs="Candara"/>
          <w:i/>
          <w:iCs/>
          <w:noProof/>
          <w:szCs w:val="28"/>
          <w:lang w:val="en-US"/>
        </w:rPr>
        <w:t xml:space="preserve">        </w:t>
      </w:r>
      <w:r w:rsidR="005A1484" w:rsidRPr="00F515E5">
        <w:rPr>
          <w:rFonts w:cs="Times New Roman"/>
          <w:i/>
          <w:iCs/>
          <w:noProof/>
          <w:szCs w:val="28"/>
          <w:lang w:val="en-US"/>
        </w:rPr>
        <w:t xml:space="preserve"> </w:t>
      </w:r>
      <w:r w:rsidR="005A1484" w:rsidRPr="005A1484">
        <w:rPr>
          <w:rFonts w:cs="Times New Roman"/>
          <w:i/>
          <w:iCs/>
          <w:noProof/>
          <w:szCs w:val="28"/>
          <w:lang w:val="en-US"/>
        </w:rPr>
        <w:t>p</w:t>
      </w:r>
      <w:r w:rsidR="005A1484">
        <w:rPr>
          <w:rFonts w:cs="Times New Roman"/>
          <w:i/>
          <w:iCs/>
          <w:noProof/>
          <w:szCs w:val="28"/>
          <w:vertAlign w:val="subscript"/>
          <w:lang w:val="en-US"/>
        </w:rPr>
        <w:t>on</w:t>
      </w:r>
      <w:r w:rsidR="005A1484" w:rsidRPr="00F515E5">
        <w:rPr>
          <w:rFonts w:cs="Times New Roman"/>
          <w:i/>
          <w:iCs/>
          <w:noProof/>
          <w:szCs w:val="28"/>
          <w:lang w:val="en-US"/>
        </w:rPr>
        <w:t xml:space="preserve"> </w:t>
      </w:r>
      <w:r w:rsidR="005A1484" w:rsidRPr="00F515E5">
        <w:rPr>
          <w:i/>
          <w:noProof/>
          <w:szCs w:val="28"/>
          <w:lang w:val="en-US"/>
        </w:rPr>
        <w:t>–</w:t>
      </w:r>
      <w:r w:rsidR="005A1484" w:rsidRPr="00F515E5">
        <w:rPr>
          <w:rFonts w:cs="Times New Roman"/>
          <w:noProof/>
          <w:szCs w:val="28"/>
          <w:lang w:val="en-US"/>
        </w:rPr>
        <w:t xml:space="preserve"> </w:t>
      </w:r>
      <w:r w:rsidRPr="00F515E5">
        <w:rPr>
          <w:noProof/>
          <w:szCs w:val="28"/>
          <w:lang w:val="en-US"/>
        </w:rPr>
        <w:t xml:space="preserve"> </w:t>
      </w:r>
      <w:r w:rsidR="00F515E5" w:rsidRPr="00F515E5">
        <w:rPr>
          <w:noProof/>
          <w:szCs w:val="28"/>
        </w:rPr>
        <w:t>босатылған</w:t>
      </w:r>
      <w:r w:rsidR="00F515E5" w:rsidRPr="00F515E5">
        <w:rPr>
          <w:noProof/>
          <w:szCs w:val="28"/>
          <w:lang w:val="en-US"/>
        </w:rPr>
        <w:t xml:space="preserve"> </w:t>
      </w:r>
      <w:r w:rsidR="00F515E5" w:rsidRPr="00F515E5">
        <w:rPr>
          <w:noProof/>
          <w:szCs w:val="28"/>
        </w:rPr>
        <w:t>қабы</w:t>
      </w:r>
      <w:r w:rsidR="00F515E5">
        <w:rPr>
          <w:noProof/>
          <w:szCs w:val="28"/>
          <w:lang w:val="kk-KZ"/>
        </w:rPr>
        <w:t>рша</w:t>
      </w:r>
      <w:r w:rsidR="00F515E5" w:rsidRPr="00F515E5">
        <w:rPr>
          <w:noProof/>
          <w:szCs w:val="28"/>
        </w:rPr>
        <w:t>қтағы</w:t>
      </w:r>
      <w:r w:rsidR="00F515E5" w:rsidRPr="00F515E5">
        <w:rPr>
          <w:noProof/>
          <w:szCs w:val="28"/>
          <w:lang w:val="en-US"/>
        </w:rPr>
        <w:t xml:space="preserve"> </w:t>
      </w:r>
      <w:r w:rsidR="00F515E5" w:rsidRPr="00F515E5">
        <w:rPr>
          <w:noProof/>
          <w:szCs w:val="28"/>
        </w:rPr>
        <w:t>қысым</w:t>
      </w:r>
      <w:r w:rsidRPr="00F515E5">
        <w:rPr>
          <w:noProof/>
          <w:szCs w:val="28"/>
          <w:lang w:val="en-US"/>
        </w:rPr>
        <w:t xml:space="preserve">, </w:t>
      </w:r>
      <w:r w:rsidRPr="000A70E0">
        <w:rPr>
          <w:noProof/>
          <w:szCs w:val="28"/>
        </w:rPr>
        <w:t>Па</w:t>
      </w:r>
      <w:r w:rsidRPr="00F515E5">
        <w:rPr>
          <w:noProof/>
          <w:szCs w:val="28"/>
          <w:lang w:val="en-US"/>
        </w:rPr>
        <w:t xml:space="preserve">; </w:t>
      </w:r>
      <w:r w:rsidR="005A1484" w:rsidRPr="00F515E5">
        <w:rPr>
          <w:noProof/>
          <w:szCs w:val="28"/>
          <w:lang w:val="en-US"/>
        </w:rPr>
        <w:t xml:space="preserve"> </w:t>
      </w:r>
    </w:p>
    <w:p w:rsidR="00D81CCD" w:rsidRPr="00F515E5" w:rsidRDefault="00D81CCD" w:rsidP="00F515E5">
      <w:pPr>
        <w:autoSpaceDE w:val="0"/>
        <w:autoSpaceDN w:val="0"/>
        <w:adjustRightInd w:val="0"/>
        <w:ind w:firstLine="1560"/>
        <w:jc w:val="both"/>
        <w:rPr>
          <w:rFonts w:cs="Times New Roman"/>
          <w:noProof/>
          <w:szCs w:val="28"/>
          <w:lang w:val="en-US"/>
        </w:rPr>
      </w:pPr>
      <w:r w:rsidRPr="00F515E5">
        <w:rPr>
          <w:rFonts w:ascii="Candara" w:hAnsi="Candara" w:cs="Candara"/>
          <w:i/>
          <w:iCs/>
          <w:noProof/>
          <w:szCs w:val="28"/>
          <w:lang w:val="en-US"/>
        </w:rPr>
        <w:t xml:space="preserve">        </w:t>
      </w:r>
      <w:r w:rsidRPr="005A1484">
        <w:rPr>
          <w:rFonts w:cs="Times New Roman"/>
          <w:i/>
          <w:iCs/>
          <w:noProof/>
          <w:szCs w:val="28"/>
        </w:rPr>
        <w:t>М</w:t>
      </w:r>
      <w:r w:rsidRPr="00F515E5">
        <w:rPr>
          <w:rFonts w:cs="Times New Roman"/>
          <w:i/>
          <w:iCs/>
          <w:noProof/>
          <w:szCs w:val="28"/>
          <w:lang w:val="en-US"/>
        </w:rPr>
        <w:t xml:space="preserve"> </w:t>
      </w:r>
      <w:r w:rsidR="00F515E5" w:rsidRPr="00F515E5">
        <w:rPr>
          <w:i/>
          <w:noProof/>
          <w:szCs w:val="28"/>
          <w:lang w:val="en-US"/>
        </w:rPr>
        <w:t>–</w:t>
      </w:r>
      <w:r w:rsidR="00F515E5">
        <w:rPr>
          <w:i/>
          <w:noProof/>
          <w:szCs w:val="28"/>
          <w:lang w:val="kk-KZ"/>
        </w:rPr>
        <w:t xml:space="preserve"> </w:t>
      </w:r>
      <w:r w:rsidR="00F515E5" w:rsidRPr="00F515E5">
        <w:rPr>
          <w:rFonts w:cs="Times New Roman"/>
          <w:noProof/>
          <w:szCs w:val="28"/>
        </w:rPr>
        <w:t>жылжымалы</w:t>
      </w:r>
      <w:r w:rsidR="00F515E5" w:rsidRPr="00F515E5">
        <w:rPr>
          <w:rFonts w:cs="Times New Roman"/>
          <w:noProof/>
          <w:szCs w:val="28"/>
          <w:lang w:val="en-US"/>
        </w:rPr>
        <w:t xml:space="preserve"> </w:t>
      </w:r>
      <w:r w:rsidR="00F515E5" w:rsidRPr="00F515E5">
        <w:rPr>
          <w:rFonts w:cs="Times New Roman"/>
          <w:noProof/>
          <w:szCs w:val="28"/>
        </w:rPr>
        <w:t>бөліктің</w:t>
      </w:r>
      <w:r w:rsidR="00F515E5" w:rsidRPr="00F515E5">
        <w:rPr>
          <w:rFonts w:cs="Times New Roman"/>
          <w:noProof/>
          <w:szCs w:val="28"/>
          <w:lang w:val="en-US"/>
        </w:rPr>
        <w:t xml:space="preserve"> </w:t>
      </w:r>
      <w:r w:rsidR="00F515E5" w:rsidRPr="00F515E5">
        <w:rPr>
          <w:rFonts w:cs="Times New Roman"/>
          <w:noProof/>
          <w:szCs w:val="28"/>
        </w:rPr>
        <w:t>массасы</w:t>
      </w:r>
      <w:r w:rsidRPr="00F515E5">
        <w:rPr>
          <w:rFonts w:cs="Times New Roman"/>
          <w:noProof/>
          <w:szCs w:val="28"/>
          <w:lang w:val="en-US"/>
        </w:rPr>
        <w:t xml:space="preserve">, </w:t>
      </w:r>
      <w:r w:rsidRPr="005A1484">
        <w:rPr>
          <w:rFonts w:cs="Times New Roman"/>
          <w:noProof/>
          <w:szCs w:val="28"/>
        </w:rPr>
        <w:t>кг</w:t>
      </w:r>
      <w:r w:rsidRPr="00F515E5">
        <w:rPr>
          <w:rFonts w:cs="Times New Roman"/>
          <w:noProof/>
          <w:szCs w:val="28"/>
          <w:lang w:val="en-US"/>
        </w:rPr>
        <w:t>;</w:t>
      </w:r>
    </w:p>
    <w:p w:rsidR="00D81CCD" w:rsidRPr="00F515E5" w:rsidRDefault="00D81CCD" w:rsidP="00F515E5">
      <w:pPr>
        <w:autoSpaceDE w:val="0"/>
        <w:autoSpaceDN w:val="0"/>
        <w:adjustRightInd w:val="0"/>
        <w:ind w:firstLine="1560"/>
        <w:jc w:val="both"/>
        <w:rPr>
          <w:noProof/>
          <w:szCs w:val="28"/>
          <w:lang w:val="en-US"/>
        </w:rPr>
      </w:pPr>
      <w:r w:rsidRPr="00F515E5">
        <w:rPr>
          <w:rFonts w:cs="Times New Roman"/>
          <w:bCs/>
          <w:i/>
          <w:iCs/>
          <w:noProof/>
          <w:szCs w:val="28"/>
          <w:lang w:val="en-US"/>
        </w:rPr>
        <w:t xml:space="preserve">       X</w:t>
      </w:r>
      <w:r w:rsidRPr="00F515E5">
        <w:rPr>
          <w:rFonts w:cs="Times New Roman"/>
          <w:b/>
          <w:bCs/>
          <w:i/>
          <w:iCs/>
          <w:noProof/>
          <w:szCs w:val="28"/>
          <w:lang w:val="en-US"/>
        </w:rPr>
        <w:t xml:space="preserve"> </w:t>
      </w:r>
      <w:r w:rsidR="00F515E5" w:rsidRPr="00F515E5">
        <w:rPr>
          <w:i/>
          <w:noProof/>
          <w:szCs w:val="28"/>
          <w:lang w:val="en-US"/>
        </w:rPr>
        <w:t>–</w:t>
      </w:r>
      <w:r w:rsidRPr="00F515E5">
        <w:rPr>
          <w:noProof/>
          <w:szCs w:val="28"/>
          <w:lang w:val="en-US"/>
        </w:rPr>
        <w:t xml:space="preserve"> </w:t>
      </w:r>
      <w:r w:rsidR="00F515E5" w:rsidRPr="00F515E5">
        <w:rPr>
          <w:noProof/>
          <w:szCs w:val="28"/>
        </w:rPr>
        <w:t>бекітілген</w:t>
      </w:r>
      <w:r w:rsidR="00F515E5" w:rsidRPr="00F515E5">
        <w:rPr>
          <w:noProof/>
          <w:szCs w:val="28"/>
          <w:lang w:val="en-US"/>
        </w:rPr>
        <w:t xml:space="preserve"> </w:t>
      </w:r>
      <w:r w:rsidR="00F515E5" w:rsidRPr="00F515E5">
        <w:rPr>
          <w:noProof/>
          <w:szCs w:val="28"/>
        </w:rPr>
        <w:t>координаттар</w:t>
      </w:r>
      <w:r w:rsidR="00F515E5" w:rsidRPr="00F515E5">
        <w:rPr>
          <w:noProof/>
          <w:szCs w:val="28"/>
          <w:lang w:val="en-US"/>
        </w:rPr>
        <w:t xml:space="preserve"> </w:t>
      </w:r>
      <w:r w:rsidR="00F515E5" w:rsidRPr="00F515E5">
        <w:rPr>
          <w:noProof/>
          <w:szCs w:val="28"/>
        </w:rPr>
        <w:t>жүй</w:t>
      </w:r>
      <w:r w:rsidR="00F515E5">
        <w:rPr>
          <w:noProof/>
          <w:szCs w:val="28"/>
        </w:rPr>
        <w:t>есіндегі</w:t>
      </w:r>
      <w:r w:rsidR="00F515E5" w:rsidRPr="00F515E5">
        <w:rPr>
          <w:noProof/>
          <w:szCs w:val="28"/>
          <w:lang w:val="en-US"/>
        </w:rPr>
        <w:t xml:space="preserve"> </w:t>
      </w:r>
      <w:r w:rsidR="00F515E5">
        <w:rPr>
          <w:noProof/>
          <w:szCs w:val="28"/>
        </w:rPr>
        <w:t>қатты</w:t>
      </w:r>
      <w:r w:rsidR="00F515E5" w:rsidRPr="00F515E5">
        <w:rPr>
          <w:noProof/>
          <w:szCs w:val="28"/>
          <w:lang w:val="en-US"/>
        </w:rPr>
        <w:t xml:space="preserve"> </w:t>
      </w:r>
      <w:r w:rsidR="00F515E5">
        <w:rPr>
          <w:noProof/>
          <w:szCs w:val="28"/>
        </w:rPr>
        <w:t>қабырғаның</w:t>
      </w:r>
      <w:r w:rsidR="00F515E5">
        <w:rPr>
          <w:noProof/>
          <w:szCs w:val="28"/>
          <w:lang w:val="kk-KZ"/>
        </w:rPr>
        <w:t xml:space="preserve"> ығысуы</w:t>
      </w:r>
      <w:r w:rsidRPr="00F515E5">
        <w:rPr>
          <w:noProof/>
          <w:szCs w:val="28"/>
          <w:lang w:val="en-US"/>
        </w:rPr>
        <w:t xml:space="preserve">, </w:t>
      </w:r>
      <w:r>
        <w:rPr>
          <w:noProof/>
          <w:szCs w:val="28"/>
        </w:rPr>
        <w:t>м</w:t>
      </w:r>
      <w:r w:rsidRPr="00F515E5">
        <w:rPr>
          <w:noProof/>
          <w:szCs w:val="28"/>
          <w:lang w:val="en-US"/>
        </w:rPr>
        <w:t>.</w:t>
      </w:r>
    </w:p>
    <w:p w:rsidR="00D81CCD" w:rsidRPr="00F515E5" w:rsidRDefault="00D81CCD" w:rsidP="00D81CCD">
      <w:pPr>
        <w:autoSpaceDE w:val="0"/>
        <w:autoSpaceDN w:val="0"/>
        <w:adjustRightInd w:val="0"/>
        <w:ind w:firstLine="540"/>
        <w:jc w:val="both"/>
        <w:rPr>
          <w:noProof/>
          <w:szCs w:val="28"/>
          <w:lang w:val="en-US"/>
        </w:rPr>
      </w:pPr>
    </w:p>
    <w:p w:rsidR="005A1484" w:rsidRPr="00F515E5" w:rsidRDefault="00F515E5" w:rsidP="005A1484">
      <w:pPr>
        <w:autoSpaceDE w:val="0"/>
        <w:autoSpaceDN w:val="0"/>
        <w:adjustRightInd w:val="0"/>
        <w:ind w:firstLine="709"/>
        <w:jc w:val="both"/>
        <w:rPr>
          <w:noProof/>
          <w:szCs w:val="28"/>
          <w:lang w:val="en-US"/>
        </w:rPr>
      </w:pPr>
      <w:r w:rsidRPr="00F515E5">
        <w:rPr>
          <w:noProof/>
          <w:szCs w:val="28"/>
        </w:rPr>
        <w:t>Айналмалы</w:t>
      </w:r>
      <w:r w:rsidRPr="00F515E5">
        <w:rPr>
          <w:noProof/>
          <w:szCs w:val="28"/>
          <w:lang w:val="en-US"/>
        </w:rPr>
        <w:t xml:space="preserve"> </w:t>
      </w:r>
      <w:r w:rsidRPr="00F515E5">
        <w:rPr>
          <w:noProof/>
          <w:szCs w:val="28"/>
        </w:rPr>
        <w:t>әрекеттің</w:t>
      </w:r>
      <w:r w:rsidRPr="00F515E5">
        <w:rPr>
          <w:noProof/>
          <w:szCs w:val="28"/>
          <w:lang w:val="en-US"/>
        </w:rPr>
        <w:t xml:space="preserve"> </w:t>
      </w:r>
      <w:r w:rsidRPr="00F515E5">
        <w:rPr>
          <w:noProof/>
          <w:szCs w:val="28"/>
        </w:rPr>
        <w:t>атқарушы</w:t>
      </w:r>
      <w:r w:rsidRPr="00F515E5">
        <w:rPr>
          <w:noProof/>
          <w:szCs w:val="28"/>
          <w:lang w:val="en-US"/>
        </w:rPr>
        <w:t xml:space="preserve"> </w:t>
      </w:r>
      <w:r w:rsidRPr="00F515E5">
        <w:rPr>
          <w:noProof/>
          <w:szCs w:val="28"/>
        </w:rPr>
        <w:t>органының</w:t>
      </w:r>
      <w:r w:rsidRPr="00F515E5">
        <w:rPr>
          <w:noProof/>
          <w:szCs w:val="28"/>
          <w:lang w:val="en-US"/>
        </w:rPr>
        <w:t xml:space="preserve"> </w:t>
      </w:r>
      <w:r w:rsidRPr="00F515E5">
        <w:rPr>
          <w:noProof/>
          <w:szCs w:val="28"/>
        </w:rPr>
        <w:t>жетегі</w:t>
      </w:r>
      <w:r w:rsidRPr="00F515E5">
        <w:rPr>
          <w:noProof/>
          <w:szCs w:val="28"/>
          <w:lang w:val="en-US"/>
        </w:rPr>
        <w:t xml:space="preserve"> </w:t>
      </w:r>
      <w:r w:rsidRPr="00F515E5">
        <w:rPr>
          <w:noProof/>
          <w:szCs w:val="28"/>
        </w:rPr>
        <w:t>ретінде</w:t>
      </w:r>
      <w:r w:rsidRPr="00F515E5">
        <w:rPr>
          <w:noProof/>
          <w:szCs w:val="28"/>
          <w:lang w:val="en-US"/>
        </w:rPr>
        <w:t xml:space="preserve"> </w:t>
      </w:r>
      <w:r w:rsidRPr="00F515E5">
        <w:rPr>
          <w:noProof/>
          <w:szCs w:val="28"/>
        </w:rPr>
        <w:t>күштік</w:t>
      </w:r>
      <w:r w:rsidRPr="00F515E5">
        <w:rPr>
          <w:noProof/>
          <w:szCs w:val="28"/>
          <w:lang w:val="en-US"/>
        </w:rPr>
        <w:t xml:space="preserve"> </w:t>
      </w:r>
      <w:r w:rsidRPr="00F515E5">
        <w:rPr>
          <w:noProof/>
          <w:szCs w:val="28"/>
        </w:rPr>
        <w:t>икемді</w:t>
      </w:r>
      <w:r w:rsidRPr="00F515E5">
        <w:rPr>
          <w:noProof/>
          <w:szCs w:val="28"/>
          <w:lang w:val="en-US"/>
        </w:rPr>
        <w:t xml:space="preserve"> </w:t>
      </w:r>
      <w:r w:rsidRPr="00F515E5">
        <w:rPr>
          <w:noProof/>
          <w:szCs w:val="28"/>
        </w:rPr>
        <w:t>қабықтардың</w:t>
      </w:r>
      <w:r w:rsidRPr="00F515E5">
        <w:rPr>
          <w:noProof/>
          <w:szCs w:val="28"/>
          <w:lang w:val="en-US"/>
        </w:rPr>
        <w:t xml:space="preserve"> </w:t>
      </w:r>
      <w:r w:rsidRPr="00F515E5">
        <w:rPr>
          <w:noProof/>
          <w:szCs w:val="28"/>
        </w:rPr>
        <w:t>жұмыс</w:t>
      </w:r>
      <w:r w:rsidRPr="00F515E5">
        <w:rPr>
          <w:noProof/>
          <w:szCs w:val="28"/>
          <w:lang w:val="en-US"/>
        </w:rPr>
        <w:t xml:space="preserve"> </w:t>
      </w:r>
      <w:r w:rsidRPr="00F515E5">
        <w:rPr>
          <w:noProof/>
          <w:szCs w:val="28"/>
        </w:rPr>
        <w:t>динамикасын</w:t>
      </w:r>
      <w:r w:rsidRPr="00F515E5">
        <w:rPr>
          <w:noProof/>
          <w:szCs w:val="28"/>
          <w:lang w:val="en-US"/>
        </w:rPr>
        <w:t xml:space="preserve"> </w:t>
      </w:r>
      <w:r w:rsidRPr="00F515E5">
        <w:rPr>
          <w:noProof/>
          <w:szCs w:val="28"/>
        </w:rPr>
        <w:t>зерттей</w:t>
      </w:r>
      <w:r w:rsidRPr="00F515E5">
        <w:rPr>
          <w:noProof/>
          <w:szCs w:val="28"/>
          <w:lang w:val="en-US"/>
        </w:rPr>
        <w:t xml:space="preserve"> </w:t>
      </w:r>
      <w:r w:rsidRPr="00F515E5">
        <w:rPr>
          <w:noProof/>
          <w:szCs w:val="28"/>
        </w:rPr>
        <w:t>отырып</w:t>
      </w:r>
      <w:r w:rsidRPr="00F515E5">
        <w:rPr>
          <w:noProof/>
          <w:szCs w:val="28"/>
          <w:lang w:val="en-US"/>
        </w:rPr>
        <w:t xml:space="preserve"> </w:t>
      </w:r>
      <w:r w:rsidRPr="00F515E5">
        <w:rPr>
          <w:noProof/>
          <w:szCs w:val="28"/>
        </w:rPr>
        <w:t>авторлар</w:t>
      </w:r>
      <w:r w:rsidRPr="00F515E5">
        <w:rPr>
          <w:noProof/>
          <w:szCs w:val="28"/>
          <w:lang w:val="en-US"/>
        </w:rPr>
        <w:t xml:space="preserve"> </w:t>
      </w:r>
      <w:r w:rsidRPr="00F515E5">
        <w:rPr>
          <w:noProof/>
          <w:szCs w:val="28"/>
        </w:rPr>
        <w:t>келесі</w:t>
      </w:r>
      <w:r w:rsidRPr="00F515E5">
        <w:rPr>
          <w:noProof/>
          <w:szCs w:val="28"/>
          <w:lang w:val="en-US"/>
        </w:rPr>
        <w:t xml:space="preserve"> </w:t>
      </w:r>
      <w:r w:rsidRPr="00F515E5">
        <w:rPr>
          <w:noProof/>
          <w:szCs w:val="28"/>
        </w:rPr>
        <w:t>тәуелділікті</w:t>
      </w:r>
      <w:r w:rsidRPr="00F515E5">
        <w:rPr>
          <w:noProof/>
          <w:szCs w:val="28"/>
          <w:lang w:val="en-US"/>
        </w:rPr>
        <w:t xml:space="preserve"> </w:t>
      </w:r>
      <w:r w:rsidRPr="00F515E5">
        <w:rPr>
          <w:noProof/>
          <w:szCs w:val="28"/>
        </w:rPr>
        <w:t>ұсынады</w:t>
      </w:r>
      <w:r w:rsidRPr="00F515E5">
        <w:rPr>
          <w:noProof/>
          <w:szCs w:val="28"/>
          <w:lang w:val="en-US"/>
        </w:rPr>
        <w:t xml:space="preserve"> </w:t>
      </w:r>
      <w:r w:rsidRPr="00F515E5">
        <w:rPr>
          <w:noProof/>
          <w:szCs w:val="28"/>
        </w:rPr>
        <w:t>айналмалы</w:t>
      </w:r>
      <w:r w:rsidRPr="00F515E5">
        <w:rPr>
          <w:noProof/>
          <w:szCs w:val="28"/>
          <w:lang w:val="en-US"/>
        </w:rPr>
        <w:t xml:space="preserve"> </w:t>
      </w:r>
      <w:r w:rsidRPr="00F515E5">
        <w:rPr>
          <w:noProof/>
          <w:szCs w:val="28"/>
        </w:rPr>
        <w:t>әрекеттің</w:t>
      </w:r>
      <w:r w:rsidRPr="00F515E5">
        <w:rPr>
          <w:noProof/>
          <w:szCs w:val="28"/>
          <w:lang w:val="en-US"/>
        </w:rPr>
        <w:t xml:space="preserve"> </w:t>
      </w:r>
      <w:r w:rsidRPr="00F515E5">
        <w:rPr>
          <w:noProof/>
          <w:szCs w:val="28"/>
        </w:rPr>
        <w:t>атқарушы</w:t>
      </w:r>
      <w:r w:rsidRPr="00F515E5">
        <w:rPr>
          <w:noProof/>
          <w:szCs w:val="28"/>
          <w:lang w:val="en-US"/>
        </w:rPr>
        <w:t xml:space="preserve"> </w:t>
      </w:r>
      <w:r w:rsidRPr="00F515E5">
        <w:rPr>
          <w:noProof/>
          <w:szCs w:val="28"/>
        </w:rPr>
        <w:t>органының</w:t>
      </w:r>
      <w:r w:rsidRPr="00F515E5">
        <w:rPr>
          <w:noProof/>
          <w:szCs w:val="28"/>
          <w:lang w:val="en-US"/>
        </w:rPr>
        <w:t xml:space="preserve"> </w:t>
      </w:r>
      <w:r w:rsidRPr="00F515E5">
        <w:rPr>
          <w:noProof/>
          <w:szCs w:val="28"/>
        </w:rPr>
        <w:t>қозғалыс</w:t>
      </w:r>
      <w:r w:rsidRPr="00F515E5">
        <w:rPr>
          <w:noProof/>
          <w:szCs w:val="28"/>
          <w:lang w:val="en-US"/>
        </w:rPr>
        <w:t xml:space="preserve"> </w:t>
      </w:r>
      <w:r w:rsidRPr="00F515E5">
        <w:rPr>
          <w:noProof/>
          <w:szCs w:val="28"/>
        </w:rPr>
        <w:t>теңдеулері</w:t>
      </w:r>
      <w:r w:rsidRPr="00F515E5">
        <w:rPr>
          <w:noProof/>
          <w:szCs w:val="28"/>
          <w:lang w:val="en-US"/>
        </w:rPr>
        <w:t>:</w:t>
      </w:r>
    </w:p>
    <w:p w:rsidR="005A1484" w:rsidRPr="00F515E5" w:rsidRDefault="005A1484" w:rsidP="005A1484">
      <w:pPr>
        <w:autoSpaceDE w:val="0"/>
        <w:autoSpaceDN w:val="0"/>
        <w:adjustRightInd w:val="0"/>
        <w:ind w:firstLine="709"/>
        <w:jc w:val="both"/>
        <w:rPr>
          <w:noProof/>
          <w:szCs w:val="28"/>
          <w:lang w:val="en-US"/>
        </w:rPr>
      </w:pPr>
    </w:p>
    <w:p w:rsidR="00D81CCD" w:rsidRPr="00F515E5" w:rsidRDefault="001822BB" w:rsidP="00F515E5">
      <w:pPr>
        <w:autoSpaceDE w:val="0"/>
        <w:autoSpaceDN w:val="0"/>
        <w:adjustRightInd w:val="0"/>
        <w:ind w:firstLine="709"/>
        <w:jc w:val="right"/>
        <w:rPr>
          <w:noProof/>
          <w:szCs w:val="28"/>
          <w:lang w:val="kk-KZ"/>
        </w:rPr>
      </w:pPr>
      <w:r>
        <w:rPr>
          <w:i/>
          <w:noProof/>
          <w:szCs w:val="28"/>
          <w:lang w:val="en-US"/>
        </w:rPr>
        <w:t>J</w:t>
      </w:r>
      <w:r>
        <w:rPr>
          <w:i/>
          <w:noProof/>
          <w:szCs w:val="28"/>
          <w:vertAlign w:val="subscript"/>
          <w:lang w:val="kk-KZ"/>
        </w:rPr>
        <w:t>и</w:t>
      </w:r>
      <w:r w:rsidRPr="00CB2783">
        <w:rPr>
          <w:i/>
          <w:noProof/>
          <w:szCs w:val="28"/>
          <w:vertAlign w:val="subscript"/>
          <w:lang w:val="en-US"/>
        </w:rPr>
        <w:t>.</w:t>
      </w:r>
      <w:r>
        <w:rPr>
          <w:i/>
          <w:noProof/>
          <w:szCs w:val="28"/>
          <w:vertAlign w:val="subscript"/>
        </w:rPr>
        <w:t>о</w:t>
      </w:r>
      <w:r w:rsidRPr="00CB2783">
        <w:rPr>
          <w:i/>
          <w:noProof/>
          <w:szCs w:val="28"/>
          <w:vertAlign w:val="subscript"/>
          <w:lang w:val="en-US"/>
        </w:rPr>
        <w:t>.</w:t>
      </w:r>
      <w:r>
        <w:rPr>
          <w:rFonts w:cs="Times New Roman"/>
          <w:i/>
          <w:noProof/>
          <w:szCs w:val="28"/>
        </w:rPr>
        <w:t>φ</w:t>
      </w:r>
      <w:r w:rsidRPr="00CB2783">
        <w:rPr>
          <w:i/>
          <w:noProof/>
          <w:szCs w:val="28"/>
          <w:lang w:val="en-US"/>
        </w:rPr>
        <w:t>=</w:t>
      </w:r>
      <w:r>
        <w:rPr>
          <w:i/>
          <w:noProof/>
          <w:szCs w:val="28"/>
          <w:lang w:val="en-US"/>
        </w:rPr>
        <w:t>p</w:t>
      </w:r>
      <w:r>
        <w:rPr>
          <w:i/>
          <w:noProof/>
          <w:szCs w:val="28"/>
          <w:vertAlign w:val="subscript"/>
        </w:rPr>
        <w:t>акт</w:t>
      </w:r>
      <w:r w:rsidRPr="00CB2783">
        <w:rPr>
          <w:i/>
          <w:noProof/>
          <w:szCs w:val="28"/>
          <w:vertAlign w:val="subscript"/>
          <w:lang w:val="en-US"/>
        </w:rPr>
        <w:t xml:space="preserve"> </w:t>
      </w:r>
      <w:r w:rsidRPr="00CB2783">
        <w:rPr>
          <w:rFonts w:cs="Times New Roman"/>
          <w:i/>
          <w:noProof/>
          <w:szCs w:val="28"/>
          <w:lang w:val="en-US"/>
        </w:rPr>
        <w:t xml:space="preserve">· </w:t>
      </w:r>
      <w:r>
        <w:rPr>
          <w:i/>
          <w:noProof/>
          <w:szCs w:val="28"/>
          <w:lang w:val="en-US"/>
        </w:rPr>
        <w:t>S</w:t>
      </w:r>
      <w:r>
        <w:rPr>
          <w:i/>
          <w:noProof/>
          <w:szCs w:val="28"/>
          <w:vertAlign w:val="subscript"/>
        </w:rPr>
        <w:t>акт</w:t>
      </w:r>
      <w:r w:rsidRPr="00CB2783">
        <w:rPr>
          <w:i/>
          <w:noProof/>
          <w:szCs w:val="28"/>
          <w:vertAlign w:val="subscript"/>
          <w:lang w:val="en-US"/>
        </w:rPr>
        <w:t xml:space="preserve"> </w:t>
      </w:r>
      <w:r w:rsidRPr="00CB2783">
        <w:rPr>
          <w:rFonts w:cs="Times New Roman"/>
          <w:i/>
          <w:noProof/>
          <w:szCs w:val="28"/>
          <w:lang w:val="en-US"/>
        </w:rPr>
        <w:t>·</w:t>
      </w:r>
      <w:r w:rsidR="000B7485" w:rsidRPr="00CB2783">
        <w:rPr>
          <w:noProof/>
          <w:szCs w:val="28"/>
          <w:lang w:val="en-US"/>
        </w:rPr>
        <w:t xml:space="preserve"> </w:t>
      </w:r>
      <w:r>
        <w:rPr>
          <w:i/>
          <w:noProof/>
          <w:szCs w:val="28"/>
          <w:lang w:val="en-US"/>
        </w:rPr>
        <w:t>r</w:t>
      </w:r>
      <w:r>
        <w:rPr>
          <w:i/>
          <w:noProof/>
          <w:szCs w:val="28"/>
          <w:vertAlign w:val="subscript"/>
        </w:rPr>
        <w:t>акт</w:t>
      </w:r>
      <w:r w:rsidRPr="00CB2783">
        <w:rPr>
          <w:i/>
          <w:noProof/>
          <w:szCs w:val="28"/>
          <w:lang w:val="en-US"/>
        </w:rPr>
        <w:t xml:space="preserve"> – </w:t>
      </w:r>
      <w:r>
        <w:rPr>
          <w:i/>
          <w:noProof/>
          <w:szCs w:val="28"/>
          <w:lang w:val="en-US"/>
        </w:rPr>
        <w:t>p</w:t>
      </w:r>
      <w:r>
        <w:rPr>
          <w:i/>
          <w:noProof/>
          <w:szCs w:val="28"/>
          <w:vertAlign w:val="subscript"/>
          <w:lang w:val="en-US"/>
        </w:rPr>
        <w:t>on</w:t>
      </w:r>
      <w:r w:rsidRPr="00CB2783">
        <w:rPr>
          <w:i/>
          <w:noProof/>
          <w:szCs w:val="28"/>
          <w:lang w:val="en-US"/>
        </w:rPr>
        <w:t xml:space="preserve"> </w:t>
      </w:r>
      <w:r w:rsidRPr="00CB2783">
        <w:rPr>
          <w:rFonts w:cs="Times New Roman"/>
          <w:i/>
          <w:noProof/>
          <w:szCs w:val="28"/>
          <w:lang w:val="en-US"/>
        </w:rPr>
        <w:t xml:space="preserve">· </w:t>
      </w:r>
      <w:r>
        <w:rPr>
          <w:rFonts w:cs="Times New Roman"/>
          <w:i/>
          <w:noProof/>
          <w:szCs w:val="28"/>
          <w:lang w:val="en-US"/>
        </w:rPr>
        <w:t>S</w:t>
      </w:r>
      <w:r>
        <w:rPr>
          <w:rFonts w:cs="Times New Roman"/>
          <w:i/>
          <w:noProof/>
          <w:szCs w:val="28"/>
          <w:vertAlign w:val="subscript"/>
          <w:lang w:val="en-US"/>
        </w:rPr>
        <w:t>on</w:t>
      </w:r>
      <w:r w:rsidRPr="00CB2783">
        <w:rPr>
          <w:rFonts w:cs="Times New Roman"/>
          <w:i/>
          <w:noProof/>
          <w:szCs w:val="28"/>
          <w:lang w:val="en-US"/>
        </w:rPr>
        <w:t xml:space="preserve"> · </w:t>
      </w:r>
      <w:r>
        <w:rPr>
          <w:rFonts w:cs="Times New Roman"/>
          <w:i/>
          <w:noProof/>
          <w:szCs w:val="28"/>
          <w:lang w:val="en-US"/>
        </w:rPr>
        <w:t>r</w:t>
      </w:r>
      <w:r>
        <w:rPr>
          <w:rFonts w:cs="Times New Roman"/>
          <w:i/>
          <w:noProof/>
          <w:szCs w:val="28"/>
          <w:vertAlign w:val="subscript"/>
          <w:lang w:val="en-US"/>
        </w:rPr>
        <w:t>on</w:t>
      </w:r>
      <w:r w:rsidRPr="00CB2783">
        <w:rPr>
          <w:rFonts w:cs="Times New Roman"/>
          <w:i/>
          <w:noProof/>
          <w:szCs w:val="28"/>
          <w:lang w:val="en-US"/>
        </w:rPr>
        <w:t xml:space="preserve"> – </w:t>
      </w:r>
      <w:r>
        <w:rPr>
          <w:rFonts w:cs="Times New Roman"/>
          <w:i/>
          <w:noProof/>
          <w:szCs w:val="28"/>
          <w:lang w:val="en-US"/>
        </w:rPr>
        <w:t>n</w:t>
      </w:r>
      <w:r w:rsidRPr="00CB2783">
        <w:rPr>
          <w:rFonts w:cs="Times New Roman"/>
          <w:i/>
          <w:noProof/>
          <w:szCs w:val="28"/>
          <w:lang w:val="en-US"/>
        </w:rPr>
        <w:t xml:space="preserve"> · </w:t>
      </w:r>
      <w:r>
        <w:rPr>
          <w:rFonts w:cs="Times New Roman"/>
          <w:i/>
          <w:noProof/>
          <w:szCs w:val="28"/>
          <w:lang w:val="en-US"/>
        </w:rPr>
        <w:t>F</w:t>
      </w:r>
      <w:r w:rsidRPr="00CB2783">
        <w:rPr>
          <w:rFonts w:cs="Times New Roman"/>
          <w:i/>
          <w:noProof/>
          <w:szCs w:val="28"/>
          <w:vertAlign w:val="subscript"/>
          <w:lang w:val="en-US"/>
        </w:rPr>
        <w:t>1</w:t>
      </w:r>
      <w:r>
        <w:rPr>
          <w:rFonts w:cs="Times New Roman"/>
          <w:i/>
          <w:noProof/>
          <w:szCs w:val="28"/>
          <w:vertAlign w:val="subscript"/>
          <w:lang w:val="en-US"/>
        </w:rPr>
        <w:t>c</w:t>
      </w:r>
      <w:r w:rsidRPr="00CB2783">
        <w:rPr>
          <w:rFonts w:cs="Times New Roman"/>
          <w:i/>
          <w:noProof/>
          <w:szCs w:val="28"/>
          <w:lang w:val="en-US"/>
        </w:rPr>
        <w:t xml:space="preserve"> · </w:t>
      </w:r>
      <w:r>
        <w:rPr>
          <w:rFonts w:cs="Times New Roman"/>
          <w:i/>
          <w:noProof/>
          <w:szCs w:val="28"/>
          <w:lang w:val="en-US"/>
        </w:rPr>
        <w:t>L</w:t>
      </w:r>
      <w:r>
        <w:rPr>
          <w:rFonts w:cs="Times New Roman"/>
          <w:i/>
          <w:noProof/>
          <w:szCs w:val="28"/>
          <w:vertAlign w:val="subscript"/>
          <w:lang w:val="en-US"/>
        </w:rPr>
        <w:t>on</w:t>
      </w:r>
      <w:r w:rsidRPr="00CB2783">
        <w:rPr>
          <w:rFonts w:cs="Times New Roman"/>
          <w:i/>
          <w:noProof/>
          <w:szCs w:val="28"/>
          <w:lang w:val="en-US"/>
        </w:rPr>
        <w:t xml:space="preserve"> – </w:t>
      </w:r>
      <w:r>
        <w:rPr>
          <w:rFonts w:cs="Times New Roman"/>
          <w:i/>
          <w:noProof/>
          <w:szCs w:val="28"/>
          <w:lang w:val="en-US"/>
        </w:rPr>
        <w:t>M</w:t>
      </w:r>
      <w:r w:rsidRPr="00CB2783">
        <w:rPr>
          <w:rFonts w:cs="Times New Roman"/>
          <w:i/>
          <w:noProof/>
          <w:szCs w:val="28"/>
          <w:lang w:val="en-US"/>
        </w:rPr>
        <w:t xml:space="preserve"> · </w:t>
      </w:r>
      <w:r>
        <w:rPr>
          <w:rFonts w:cs="Times New Roman"/>
          <w:i/>
          <w:noProof/>
          <w:szCs w:val="28"/>
          <w:lang w:val="en-US"/>
        </w:rPr>
        <w:t>g</w:t>
      </w:r>
      <w:r w:rsidRPr="00CB2783">
        <w:rPr>
          <w:rFonts w:cs="Times New Roman"/>
          <w:i/>
          <w:noProof/>
          <w:szCs w:val="28"/>
          <w:lang w:val="en-US"/>
        </w:rPr>
        <w:t xml:space="preserve"> · </w:t>
      </w:r>
      <w:r>
        <w:rPr>
          <w:rFonts w:cs="Times New Roman"/>
          <w:i/>
          <w:noProof/>
          <w:szCs w:val="28"/>
          <w:lang w:val="en-US"/>
        </w:rPr>
        <w:t>r</w:t>
      </w:r>
      <w:r>
        <w:rPr>
          <w:rFonts w:cs="Times New Roman"/>
          <w:i/>
          <w:noProof/>
          <w:szCs w:val="28"/>
          <w:vertAlign w:val="subscript"/>
        </w:rPr>
        <w:t>ц</w:t>
      </w:r>
      <w:r w:rsidRPr="00CB2783">
        <w:rPr>
          <w:rFonts w:cs="Times New Roman"/>
          <w:i/>
          <w:noProof/>
          <w:szCs w:val="28"/>
          <w:vertAlign w:val="subscript"/>
          <w:lang w:val="en-US"/>
        </w:rPr>
        <w:t>.</w:t>
      </w:r>
      <w:r>
        <w:rPr>
          <w:rFonts w:cs="Times New Roman"/>
          <w:i/>
          <w:noProof/>
          <w:szCs w:val="28"/>
          <w:vertAlign w:val="subscript"/>
        </w:rPr>
        <w:t>т</w:t>
      </w:r>
      <w:r w:rsidRPr="00CB2783">
        <w:rPr>
          <w:rFonts w:cs="Times New Roman"/>
          <w:i/>
          <w:noProof/>
          <w:szCs w:val="28"/>
          <w:vertAlign w:val="subscript"/>
          <w:lang w:val="en-US"/>
        </w:rPr>
        <w:t>.</w:t>
      </w:r>
      <w:r w:rsidRPr="00CB2783">
        <w:rPr>
          <w:rFonts w:cs="Times New Roman"/>
          <w:i/>
          <w:noProof/>
          <w:szCs w:val="28"/>
          <w:lang w:val="en-US"/>
        </w:rPr>
        <w:t xml:space="preserve"> </w:t>
      </w:r>
      <w:r>
        <w:rPr>
          <w:rFonts w:cs="Times New Roman"/>
          <w:i/>
          <w:noProof/>
          <w:szCs w:val="28"/>
          <w:lang w:val="en-US"/>
        </w:rPr>
        <w:t>cosδ</w:t>
      </w:r>
      <w:r w:rsidR="00F515E5">
        <w:rPr>
          <w:rFonts w:cs="Times New Roman"/>
          <w:noProof/>
          <w:szCs w:val="28"/>
          <w:lang w:val="kk-KZ"/>
        </w:rPr>
        <w:t xml:space="preserve">    (1.17)</w:t>
      </w:r>
    </w:p>
    <w:p w:rsidR="00D81CCD" w:rsidRPr="00CB2783" w:rsidRDefault="00D81CCD" w:rsidP="00D81CCD">
      <w:pPr>
        <w:autoSpaceDE w:val="0"/>
        <w:autoSpaceDN w:val="0"/>
        <w:adjustRightInd w:val="0"/>
        <w:ind w:firstLine="540"/>
        <w:jc w:val="both"/>
        <w:rPr>
          <w:noProof/>
          <w:szCs w:val="28"/>
          <w:lang w:val="en-US"/>
        </w:rPr>
      </w:pPr>
    </w:p>
    <w:p w:rsidR="00D81CCD" w:rsidRPr="003C08B1" w:rsidRDefault="00F515E5" w:rsidP="001822BB">
      <w:pPr>
        <w:autoSpaceDE w:val="0"/>
        <w:autoSpaceDN w:val="0"/>
        <w:adjustRightInd w:val="0"/>
        <w:ind w:firstLine="709"/>
        <w:jc w:val="both"/>
        <w:rPr>
          <w:szCs w:val="28"/>
        </w:rPr>
      </w:pPr>
      <w:r>
        <w:rPr>
          <w:szCs w:val="28"/>
          <w:lang w:val="kk-KZ"/>
        </w:rPr>
        <w:t>мұндағы</w:t>
      </w:r>
      <w:r w:rsidR="00D81CCD" w:rsidRPr="003C08B1">
        <w:rPr>
          <w:szCs w:val="28"/>
        </w:rPr>
        <w:t xml:space="preserve">  </w:t>
      </w:r>
      <w:r w:rsidR="00D81CCD" w:rsidRPr="003C08B1">
        <w:rPr>
          <w:position w:val="-12"/>
          <w:szCs w:val="28"/>
        </w:rPr>
        <w:object w:dxaOrig="3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pt;height:21pt" o:ole="">
            <v:imagedata r:id="rId13" o:title=""/>
          </v:shape>
          <o:OLEObject Type="Embed" ProgID="Equation.3" ShapeID="_x0000_i1025" DrawAspect="Content" ObjectID="_1790989921" r:id="rId14"/>
        </w:object>
      </w:r>
      <w:r w:rsidR="00D81CCD">
        <w:rPr>
          <w:szCs w:val="28"/>
        </w:rPr>
        <w:t xml:space="preserve"> </w:t>
      </w:r>
      <w:r w:rsidR="001822BB" w:rsidRPr="001822BB">
        <w:rPr>
          <w:rFonts w:cs="Times New Roman"/>
          <w:i/>
          <w:noProof/>
          <w:szCs w:val="28"/>
        </w:rPr>
        <w:t>–</w:t>
      </w:r>
      <w:r w:rsidR="00D81CCD" w:rsidRPr="003C08B1">
        <w:rPr>
          <w:b/>
          <w:bCs/>
          <w:szCs w:val="28"/>
        </w:rPr>
        <w:t xml:space="preserve"> </w:t>
      </w:r>
      <w:r w:rsidRPr="00F515E5">
        <w:rPr>
          <w:szCs w:val="28"/>
        </w:rPr>
        <w:t xml:space="preserve">атқарушы органның </w:t>
      </w:r>
      <w:r>
        <w:rPr>
          <w:szCs w:val="28"/>
          <w:lang w:val="kk-KZ"/>
        </w:rPr>
        <w:t xml:space="preserve">инерция </w:t>
      </w:r>
      <w:r w:rsidRPr="00F515E5">
        <w:rPr>
          <w:szCs w:val="28"/>
        </w:rPr>
        <w:t>моменті</w:t>
      </w:r>
      <w:r w:rsidR="00D81CCD" w:rsidRPr="003C08B1">
        <w:rPr>
          <w:szCs w:val="28"/>
        </w:rPr>
        <w:t>, кг</w:t>
      </w:r>
      <w:r w:rsidR="00D81CCD">
        <w:rPr>
          <w:szCs w:val="28"/>
        </w:rPr>
        <w:t>·</w:t>
      </w:r>
      <w:r w:rsidR="00D81CCD" w:rsidRPr="003C08B1">
        <w:rPr>
          <w:szCs w:val="28"/>
        </w:rPr>
        <w:t>м</w:t>
      </w:r>
      <w:r w:rsidR="00D81CCD" w:rsidRPr="003C08B1">
        <w:rPr>
          <w:szCs w:val="28"/>
          <w:vertAlign w:val="superscript"/>
        </w:rPr>
        <w:t>2</w:t>
      </w:r>
      <w:r w:rsidR="00D81CCD" w:rsidRPr="003C08B1">
        <w:rPr>
          <w:szCs w:val="28"/>
        </w:rPr>
        <w:t>;</w:t>
      </w:r>
    </w:p>
    <w:p w:rsidR="00D81CCD" w:rsidRDefault="00D81CCD" w:rsidP="001822BB">
      <w:pPr>
        <w:autoSpaceDE w:val="0"/>
        <w:autoSpaceDN w:val="0"/>
        <w:adjustRightInd w:val="0"/>
        <w:ind w:firstLine="709"/>
        <w:jc w:val="both"/>
        <w:rPr>
          <w:szCs w:val="28"/>
        </w:rPr>
      </w:pPr>
      <w:r>
        <w:rPr>
          <w:i/>
          <w:iCs/>
          <w:szCs w:val="28"/>
        </w:rPr>
        <w:t xml:space="preserve">        </w:t>
      </w:r>
      <w:r w:rsidRPr="003C08B1">
        <w:rPr>
          <w:i/>
          <w:iCs/>
          <w:position w:val="-12"/>
          <w:szCs w:val="28"/>
        </w:rPr>
        <w:object w:dxaOrig="400" w:dyaOrig="360">
          <v:shape id="_x0000_i1026" type="#_x0000_t75" style="width:21pt;height:21pt" o:ole="">
            <v:imagedata r:id="rId15" o:title=""/>
          </v:shape>
          <o:OLEObject Type="Embed" ProgID="Equation.3" ShapeID="_x0000_i1026" DrawAspect="Content" ObjectID="_1790989922" r:id="rId16"/>
        </w:object>
      </w:r>
      <w:r w:rsidR="001822BB" w:rsidRPr="001822BB">
        <w:rPr>
          <w:i/>
          <w:iCs/>
          <w:szCs w:val="28"/>
        </w:rPr>
        <w:t xml:space="preserve"> </w:t>
      </w:r>
      <w:r w:rsidR="001822BB" w:rsidRPr="001822BB">
        <w:rPr>
          <w:rFonts w:cs="Times New Roman"/>
          <w:i/>
          <w:noProof/>
          <w:szCs w:val="28"/>
        </w:rPr>
        <w:t>–</w:t>
      </w:r>
      <w:r w:rsidRPr="003C08B1">
        <w:rPr>
          <w:i/>
          <w:iCs/>
          <w:szCs w:val="28"/>
        </w:rPr>
        <w:t xml:space="preserve"> </w:t>
      </w:r>
      <w:r w:rsidR="00F515E5" w:rsidRPr="00F515E5">
        <w:rPr>
          <w:szCs w:val="28"/>
        </w:rPr>
        <w:t>атқарушы органның айналу осінен белсенді күштердің нәтижесіне дейінгі арақашықтық</w:t>
      </w:r>
      <w:r w:rsidRPr="003C08B1">
        <w:rPr>
          <w:szCs w:val="28"/>
        </w:rPr>
        <w:t xml:space="preserve">, м; </w:t>
      </w:r>
    </w:p>
    <w:p w:rsidR="00D81CCD" w:rsidRPr="004E085F" w:rsidRDefault="00D81CCD" w:rsidP="001822BB">
      <w:pPr>
        <w:autoSpaceDE w:val="0"/>
        <w:autoSpaceDN w:val="0"/>
        <w:adjustRightInd w:val="0"/>
        <w:ind w:firstLine="709"/>
        <w:jc w:val="both"/>
        <w:rPr>
          <w:szCs w:val="28"/>
        </w:rPr>
      </w:pPr>
      <w:r>
        <w:rPr>
          <w:szCs w:val="28"/>
        </w:rPr>
        <w:t xml:space="preserve">        </w:t>
      </w:r>
      <w:r>
        <w:rPr>
          <w:i/>
          <w:iCs/>
          <w:szCs w:val="28"/>
          <w:lang w:val="en-US"/>
        </w:rPr>
        <w:t>r</w:t>
      </w:r>
      <w:r w:rsidRPr="003C08B1">
        <w:rPr>
          <w:i/>
          <w:iCs/>
          <w:szCs w:val="28"/>
          <w:vertAlign w:val="subscript"/>
          <w:lang w:val="en-US"/>
        </w:rPr>
        <w:t>on</w:t>
      </w:r>
      <w:r w:rsidR="001822BB" w:rsidRPr="001822BB">
        <w:rPr>
          <w:i/>
          <w:iCs/>
          <w:szCs w:val="28"/>
        </w:rPr>
        <w:t xml:space="preserve"> </w:t>
      </w:r>
      <w:r w:rsidR="001822BB" w:rsidRPr="001822BB">
        <w:rPr>
          <w:rFonts w:cs="Times New Roman"/>
          <w:i/>
          <w:noProof/>
          <w:szCs w:val="28"/>
        </w:rPr>
        <w:t>–</w:t>
      </w:r>
      <w:r w:rsidRPr="003C08B1">
        <w:rPr>
          <w:i/>
          <w:iCs/>
          <w:szCs w:val="28"/>
        </w:rPr>
        <w:t xml:space="preserve"> </w:t>
      </w:r>
      <w:r w:rsidR="00EA5070" w:rsidRPr="00EA5070">
        <w:rPr>
          <w:szCs w:val="28"/>
        </w:rPr>
        <w:t>атқарушы органның айналу осінен қарсылықтың әсер ететін күштеріне дейінгі арақашықтық</w:t>
      </w:r>
      <w:r w:rsidRPr="003C08B1">
        <w:rPr>
          <w:szCs w:val="28"/>
        </w:rPr>
        <w:t xml:space="preserve">, м; </w:t>
      </w:r>
    </w:p>
    <w:p w:rsidR="00D81CCD" w:rsidRPr="003C08B1" w:rsidRDefault="00D81CCD" w:rsidP="001822BB">
      <w:pPr>
        <w:autoSpaceDE w:val="0"/>
        <w:autoSpaceDN w:val="0"/>
        <w:adjustRightInd w:val="0"/>
        <w:ind w:firstLine="709"/>
        <w:jc w:val="both"/>
        <w:rPr>
          <w:szCs w:val="28"/>
        </w:rPr>
      </w:pPr>
      <w:r w:rsidRPr="003C08B1">
        <w:rPr>
          <w:szCs w:val="28"/>
        </w:rPr>
        <w:lastRenderedPageBreak/>
        <w:t xml:space="preserve">        </w:t>
      </w:r>
      <w:r w:rsidRPr="003C08B1">
        <w:rPr>
          <w:position w:val="-14"/>
          <w:szCs w:val="28"/>
          <w:lang w:val="en-US"/>
        </w:rPr>
        <w:object w:dxaOrig="400" w:dyaOrig="380">
          <v:shape id="_x0000_i1027" type="#_x0000_t75" style="width:21pt;height:21pt" o:ole="">
            <v:imagedata r:id="rId17" o:title=""/>
          </v:shape>
          <o:OLEObject Type="Embed" ProgID="Equation.3" ShapeID="_x0000_i1027" DrawAspect="Content" ObjectID="_1790989923" r:id="rId18"/>
        </w:object>
      </w:r>
      <w:r w:rsidR="001822BB" w:rsidRPr="001822BB">
        <w:rPr>
          <w:rFonts w:cs="Times New Roman"/>
          <w:i/>
          <w:noProof/>
          <w:szCs w:val="28"/>
        </w:rPr>
        <w:t>–</w:t>
      </w:r>
      <w:r w:rsidRPr="003C08B1">
        <w:rPr>
          <w:i/>
          <w:iCs/>
          <w:szCs w:val="28"/>
        </w:rPr>
        <w:t xml:space="preserve"> </w:t>
      </w:r>
      <w:r w:rsidR="00EA5070" w:rsidRPr="00EA5070">
        <w:rPr>
          <w:szCs w:val="28"/>
        </w:rPr>
        <w:t>атқарушы органның ауырлық центрінен оның айналу осіне дейінгі қашықтық</w:t>
      </w:r>
      <w:r w:rsidRPr="003C08B1">
        <w:rPr>
          <w:szCs w:val="28"/>
        </w:rPr>
        <w:t xml:space="preserve">, м; </w:t>
      </w:r>
    </w:p>
    <w:p w:rsidR="00D81CCD" w:rsidRPr="004E085F" w:rsidRDefault="00D81CCD" w:rsidP="001822BB">
      <w:pPr>
        <w:autoSpaceDE w:val="0"/>
        <w:autoSpaceDN w:val="0"/>
        <w:adjustRightInd w:val="0"/>
        <w:ind w:firstLine="709"/>
        <w:jc w:val="both"/>
        <w:rPr>
          <w:szCs w:val="28"/>
        </w:rPr>
      </w:pPr>
      <w:r w:rsidRPr="003C08B1">
        <w:rPr>
          <w:szCs w:val="28"/>
        </w:rPr>
        <w:t xml:space="preserve">         </w:t>
      </w:r>
      <w:r>
        <w:rPr>
          <w:szCs w:val="28"/>
        </w:rPr>
        <w:t>δ</w:t>
      </w:r>
      <w:r w:rsidR="001822BB">
        <w:rPr>
          <w:szCs w:val="28"/>
        </w:rPr>
        <w:t xml:space="preserve"> </w:t>
      </w:r>
      <w:r w:rsidR="001822BB" w:rsidRPr="001822BB">
        <w:rPr>
          <w:rFonts w:cs="Times New Roman"/>
          <w:i/>
          <w:noProof/>
          <w:szCs w:val="28"/>
        </w:rPr>
        <w:t>–</w:t>
      </w:r>
      <w:r w:rsidRPr="003C08B1">
        <w:rPr>
          <w:szCs w:val="28"/>
        </w:rPr>
        <w:t xml:space="preserve"> </w:t>
      </w:r>
      <w:r w:rsidR="00EA5070" w:rsidRPr="00EA5070">
        <w:rPr>
          <w:szCs w:val="28"/>
        </w:rPr>
        <w:t>машина осі мен көлденең жазықтық арасындағы бұрыш</w:t>
      </w:r>
      <w:r w:rsidRPr="003C08B1">
        <w:rPr>
          <w:szCs w:val="28"/>
        </w:rPr>
        <w:t xml:space="preserve">. </w:t>
      </w:r>
    </w:p>
    <w:p w:rsidR="00D81CCD" w:rsidRPr="004E085F" w:rsidRDefault="00D81CCD" w:rsidP="00D81CCD">
      <w:pPr>
        <w:autoSpaceDE w:val="0"/>
        <w:autoSpaceDN w:val="0"/>
        <w:adjustRightInd w:val="0"/>
        <w:ind w:firstLine="540"/>
        <w:jc w:val="both"/>
        <w:rPr>
          <w:szCs w:val="28"/>
        </w:rPr>
      </w:pPr>
    </w:p>
    <w:p w:rsidR="003C410A" w:rsidRPr="003C410A" w:rsidRDefault="003C410A" w:rsidP="003C410A">
      <w:pPr>
        <w:autoSpaceDE w:val="0"/>
        <w:autoSpaceDN w:val="0"/>
        <w:adjustRightInd w:val="0"/>
        <w:ind w:firstLine="709"/>
        <w:jc w:val="both"/>
        <w:rPr>
          <w:noProof/>
          <w:szCs w:val="28"/>
        </w:rPr>
      </w:pPr>
      <w:r w:rsidRPr="003C410A">
        <w:rPr>
          <w:noProof/>
          <w:szCs w:val="28"/>
        </w:rPr>
        <w:t>Бұл теңдеулерді сандық әдістермен шеше отырып, қатты қабырға мен атқарушы органның қозғалыс уақытын анықтауға болады.</w:t>
      </w:r>
    </w:p>
    <w:p w:rsidR="00D81CCD" w:rsidRPr="000A70E0" w:rsidRDefault="003C410A" w:rsidP="003C410A">
      <w:pPr>
        <w:autoSpaceDE w:val="0"/>
        <w:autoSpaceDN w:val="0"/>
        <w:adjustRightInd w:val="0"/>
        <w:ind w:firstLine="709"/>
        <w:jc w:val="both"/>
        <w:rPr>
          <w:noProof/>
          <w:szCs w:val="28"/>
        </w:rPr>
      </w:pPr>
      <w:r w:rsidRPr="003C410A">
        <w:rPr>
          <w:noProof/>
          <w:szCs w:val="28"/>
        </w:rPr>
        <w:t>Жоғарыда келтірілген теориялық зерттеулерді талдау көрсеткендей, авторлар алдыңғы жұмыстардың кемшіліктерін ескере отырып, күш элементтері мен қозғалтқыштары ретінде қолданылатын күштің икемді қабықтарының жұмысын сенімді түрде сипаттайтын заңдылықтарды алды. Бұл тәуелділіктер пневмобаллонмен жұмыс істейтін машиналарды одан әрі зерттеуде негіз ретінде қабылдануы мүмкін.</w:t>
      </w:r>
      <w:r w:rsidR="00D81CCD" w:rsidRPr="000A70E0">
        <w:rPr>
          <w:noProof/>
          <w:szCs w:val="28"/>
        </w:rPr>
        <w:t xml:space="preserve"> </w:t>
      </w:r>
    </w:p>
    <w:p w:rsidR="00C3085C" w:rsidRPr="003C410A" w:rsidRDefault="003C410A" w:rsidP="001822BB">
      <w:pPr>
        <w:autoSpaceDE w:val="0"/>
        <w:autoSpaceDN w:val="0"/>
        <w:adjustRightInd w:val="0"/>
        <w:ind w:firstLine="709"/>
        <w:jc w:val="both"/>
        <w:rPr>
          <w:noProof/>
          <w:szCs w:val="28"/>
        </w:rPr>
      </w:pPr>
      <w:r w:rsidRPr="003C410A">
        <w:rPr>
          <w:noProof/>
          <w:szCs w:val="28"/>
        </w:rPr>
        <w:t xml:space="preserve">Сынақ стендінде пневмомеханикалық модульдің Күштік және режимдік параметрлеріне эксперименттік зерттеулер жүргізу кезінде модульдің күштік икемді қабықшалары пневматикалық модульдің эксперименттік үлгісінің және автоматты басқару жүйесінің осы конструкциясына енгізілген диаметрі 50 мм және 63 мм жетек жеңдерін басқару жүйесімен біріктірілді. Осы жетекші жеңдерді пайдалану кезінде келесі кемшіліктер анықталды: көлемділік, ауырлық, икемді қабықтармен және басқару жүйесімен қосылудың күрделілігі. Осы диаметрлердің жеңдерін қолданудың орындылығы туралы мәселе туындады. Жетекші жеңдердің қажетті параметрлерін анықтау үшін эксперимент жүргізілді, оның мақсаты жетекші жеңнің көлденең қимасы мен әр түрлі көлемдегі қабықтарды толтыру және босату уақыты арасындағы байланысты орнату болды. </w:t>
      </w:r>
    </w:p>
    <w:p w:rsidR="003C410A" w:rsidRPr="003C410A" w:rsidRDefault="003C410A" w:rsidP="003C410A">
      <w:pPr>
        <w:autoSpaceDE w:val="0"/>
        <w:autoSpaceDN w:val="0"/>
        <w:adjustRightInd w:val="0"/>
        <w:ind w:firstLine="709"/>
        <w:jc w:val="both"/>
        <w:rPr>
          <w:noProof/>
          <w:szCs w:val="28"/>
        </w:rPr>
      </w:pPr>
      <w:r w:rsidRPr="003C410A">
        <w:rPr>
          <w:i/>
          <w:noProof/>
          <w:szCs w:val="28"/>
        </w:rPr>
        <w:t>Жетекші жеңдер параметрлерін таңдау</w:t>
      </w:r>
      <w:r>
        <w:rPr>
          <w:i/>
          <w:noProof/>
          <w:szCs w:val="28"/>
          <w:lang w:val="kk-KZ"/>
        </w:rPr>
        <w:t xml:space="preserve">. </w:t>
      </w:r>
      <w:r w:rsidRPr="003C410A">
        <w:rPr>
          <w:noProof/>
          <w:szCs w:val="28"/>
        </w:rPr>
        <w:t>Модульдің күштік икемді қабықтарына Сығылған ауа жеткізуші жеңдер арқылы беріледі, олардың емізіктері күштік икемді қабықтардың ұштарында тығыздалған қораптарға бекітіледі.</w:t>
      </w:r>
    </w:p>
    <w:p w:rsidR="00D81CCD" w:rsidRPr="003C410A" w:rsidRDefault="003C410A" w:rsidP="003C410A">
      <w:pPr>
        <w:autoSpaceDE w:val="0"/>
        <w:autoSpaceDN w:val="0"/>
        <w:adjustRightInd w:val="0"/>
        <w:ind w:firstLine="709"/>
        <w:jc w:val="both"/>
        <w:rPr>
          <w:noProof/>
          <w:szCs w:val="28"/>
        </w:rPr>
      </w:pPr>
      <w:r w:rsidRPr="003C410A">
        <w:rPr>
          <w:noProof/>
          <w:szCs w:val="28"/>
        </w:rPr>
        <w:t>Эксперимент келесі ретпен жүргізілді. Диаметрі 63 мм жетек жеңімен басқару жүйесі көлемі 0,014 м</w:t>
      </w:r>
      <w:r w:rsidRPr="003C410A">
        <w:rPr>
          <w:noProof/>
          <w:szCs w:val="28"/>
          <w:vertAlign w:val="superscript"/>
        </w:rPr>
        <w:t>3</w:t>
      </w:r>
      <w:r w:rsidRPr="003C410A">
        <w:rPr>
          <w:noProof/>
          <w:szCs w:val="28"/>
        </w:rPr>
        <w:t xml:space="preserve"> үйінді секциясының күштік икемді қабығымен қосылды. Компрессор сығылған ауаны күштің икемді қабығына жеткізді. Ресивердегі және қабықтағы ауа қысымы көзбен бақыланып, осциллографтың фотосезімтал таспасына жазылды. Күштің икемді қабығында 0,10 МПа қысымға жеткенде, екі позициялы басқару блогы ауыстырылды және қабық босатылды. Сонымен қатар, осциллограмма TN толтыру уақытын және top босату уақытын анықтады . Осыдан кейін 0,2÷0,5 МПа артық қысымға дейін толтыру кезінде TN және top анықталды. Осылайша, диаметрі 63 мм жетек жеңі үшін барлық қажетті мәндер бар, содан кейін бұл жең диаметрі 50 мм жетек жеңімен ауыстырылды және тәжірибе қайталанды. Осылайша эксперимент диаметрі 25 мм, 30 мм, 12 мм жетек жеңдерімен жүргізілді. Бұл эксперименттердің нәтижесі-күштік икемді қабықтарды жеткізу жеңдерінің көлденең қимасының ауданына толтыру және босату уақытының графигі 1.5-сурет (жеткізу жеңдерінің көлденең қимасының ауданы олардың диаметрімен қайталанады).</w:t>
      </w:r>
    </w:p>
    <w:p w:rsidR="00D81CCD" w:rsidRPr="00501F1E" w:rsidRDefault="00D81CCD" w:rsidP="00AC1095">
      <w:pPr>
        <w:autoSpaceDE w:val="0"/>
        <w:autoSpaceDN w:val="0"/>
        <w:adjustRightInd w:val="0"/>
        <w:jc w:val="center"/>
        <w:rPr>
          <w:szCs w:val="28"/>
        </w:rPr>
      </w:pPr>
      <w:r w:rsidRPr="00501F1E">
        <w:rPr>
          <w:noProof/>
          <w:lang w:eastAsia="ru-RU"/>
        </w:rPr>
        <w:lastRenderedPageBreak/>
        <w:drawing>
          <wp:inline distT="0" distB="0" distL="0" distR="0" wp14:anchorId="61976663" wp14:editId="083FD676">
            <wp:extent cx="6151077" cy="5029200"/>
            <wp:effectExtent l="0" t="0" r="254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1100" cy="5086452"/>
                    </a:xfrm>
                    <a:prstGeom prst="rect">
                      <a:avLst/>
                    </a:prstGeom>
                    <a:noFill/>
                    <a:ln>
                      <a:noFill/>
                    </a:ln>
                  </pic:spPr>
                </pic:pic>
              </a:graphicData>
            </a:graphic>
          </wp:inline>
        </w:drawing>
      </w:r>
    </w:p>
    <w:p w:rsidR="00D81CCD" w:rsidRPr="003C410A" w:rsidRDefault="00D81CCD" w:rsidP="00D81CCD">
      <w:pPr>
        <w:autoSpaceDE w:val="0"/>
        <w:autoSpaceDN w:val="0"/>
        <w:adjustRightInd w:val="0"/>
        <w:ind w:firstLine="540"/>
        <w:jc w:val="center"/>
        <w:rPr>
          <w:noProof/>
          <w:szCs w:val="28"/>
          <w:lang w:val="kk-KZ"/>
        </w:rPr>
      </w:pPr>
      <w:r w:rsidRPr="00501F1E">
        <w:rPr>
          <w:noProof/>
          <w:szCs w:val="28"/>
        </w:rPr>
        <w:t xml:space="preserve">——— - </w:t>
      </w:r>
      <w:r w:rsidR="003C410A">
        <w:rPr>
          <w:noProof/>
          <w:szCs w:val="28"/>
          <w:lang w:val="kk-KZ"/>
        </w:rPr>
        <w:t>толтыру уақыты</w:t>
      </w:r>
      <w:r w:rsidRPr="00501F1E">
        <w:rPr>
          <w:noProof/>
          <w:szCs w:val="28"/>
        </w:rPr>
        <w:t xml:space="preserve">; -----  - </w:t>
      </w:r>
      <w:r w:rsidR="003C410A">
        <w:rPr>
          <w:noProof/>
          <w:szCs w:val="28"/>
          <w:lang w:val="kk-KZ"/>
        </w:rPr>
        <w:t>босатылу уақыты</w:t>
      </w:r>
    </w:p>
    <w:p w:rsidR="00D81CCD" w:rsidRPr="003C410A" w:rsidRDefault="003C410A" w:rsidP="001822BB">
      <w:pPr>
        <w:autoSpaceDE w:val="0"/>
        <w:autoSpaceDN w:val="0"/>
        <w:adjustRightInd w:val="0"/>
        <w:ind w:firstLine="540"/>
        <w:jc w:val="center"/>
        <w:rPr>
          <w:noProof/>
          <w:szCs w:val="28"/>
          <w:lang w:val="kk-KZ"/>
        </w:rPr>
      </w:pPr>
      <w:r>
        <w:rPr>
          <w:noProof/>
          <w:szCs w:val="28"/>
          <w:lang w:val="kk-KZ"/>
        </w:rPr>
        <w:t>1.3 Сурет</w:t>
      </w:r>
      <w:r w:rsidR="00501F1E" w:rsidRPr="003C410A">
        <w:rPr>
          <w:noProof/>
          <w:szCs w:val="28"/>
          <w:lang w:val="kk-KZ"/>
        </w:rPr>
        <w:t xml:space="preserve"> </w:t>
      </w:r>
      <w:r w:rsidR="001822BB" w:rsidRPr="003C410A">
        <w:rPr>
          <w:noProof/>
          <w:szCs w:val="28"/>
          <w:lang w:val="kk-KZ"/>
        </w:rPr>
        <w:t>–</w:t>
      </w:r>
      <w:r w:rsidR="00D81CCD" w:rsidRPr="003C410A">
        <w:rPr>
          <w:noProof/>
          <w:szCs w:val="28"/>
          <w:lang w:val="kk-KZ"/>
        </w:rPr>
        <w:t xml:space="preserve"> </w:t>
      </w:r>
      <w:r w:rsidRPr="003C410A">
        <w:rPr>
          <w:noProof/>
          <w:szCs w:val="28"/>
          <w:lang w:val="kk-KZ"/>
        </w:rPr>
        <w:t>Өткізгіш жеңдердің көлденең қимасының ауданынан көлемі 0,015 м</w:t>
      </w:r>
      <w:r w:rsidRPr="003C410A">
        <w:rPr>
          <w:noProof/>
          <w:szCs w:val="28"/>
          <w:vertAlign w:val="superscript"/>
          <w:lang w:val="kk-KZ"/>
        </w:rPr>
        <w:t>3</w:t>
      </w:r>
      <w:r w:rsidRPr="003C410A">
        <w:rPr>
          <w:noProof/>
          <w:szCs w:val="28"/>
          <w:lang w:val="kk-KZ"/>
        </w:rPr>
        <w:t xml:space="preserve"> күштік иілгіш қабы</w:t>
      </w:r>
      <w:r>
        <w:rPr>
          <w:noProof/>
          <w:szCs w:val="28"/>
          <w:lang w:val="kk-KZ"/>
        </w:rPr>
        <w:t>рша</w:t>
      </w:r>
      <w:r w:rsidRPr="003C410A">
        <w:rPr>
          <w:noProof/>
          <w:szCs w:val="28"/>
          <w:lang w:val="kk-KZ"/>
        </w:rPr>
        <w:t>қтарды толтыру уақыты мен босату уақытының тәуелділік графигі</w:t>
      </w:r>
      <w:r w:rsidR="00D81CCD" w:rsidRPr="003C410A">
        <w:rPr>
          <w:noProof/>
          <w:szCs w:val="28"/>
          <w:lang w:val="kk-KZ"/>
        </w:rPr>
        <w:t xml:space="preserve">  </w:t>
      </w:r>
    </w:p>
    <w:p w:rsidR="00D81CCD" w:rsidRPr="003C410A" w:rsidRDefault="00D81CCD" w:rsidP="00D81CCD">
      <w:pPr>
        <w:autoSpaceDE w:val="0"/>
        <w:autoSpaceDN w:val="0"/>
        <w:adjustRightInd w:val="0"/>
        <w:ind w:firstLine="540"/>
        <w:jc w:val="center"/>
        <w:rPr>
          <w:noProof/>
          <w:szCs w:val="28"/>
          <w:lang w:val="kk-KZ"/>
        </w:rPr>
      </w:pPr>
    </w:p>
    <w:p w:rsidR="00D81CCD" w:rsidRPr="003C410A" w:rsidRDefault="003C410A" w:rsidP="001822BB">
      <w:pPr>
        <w:autoSpaceDE w:val="0"/>
        <w:autoSpaceDN w:val="0"/>
        <w:adjustRightInd w:val="0"/>
        <w:ind w:firstLine="709"/>
        <w:jc w:val="both"/>
        <w:rPr>
          <w:noProof/>
          <w:szCs w:val="28"/>
          <w:lang w:val="kk-KZ"/>
        </w:rPr>
      </w:pPr>
      <w:r w:rsidRPr="003C410A">
        <w:rPr>
          <w:noProof/>
          <w:szCs w:val="28"/>
          <w:lang w:val="kk-KZ"/>
        </w:rPr>
        <w:t>Осыдан кейін эксперименттердің бүкіл кешені болды 0,070 м</w:t>
      </w:r>
      <w:r w:rsidRPr="003C410A">
        <w:rPr>
          <w:noProof/>
          <w:szCs w:val="28"/>
          <w:vertAlign w:val="superscript"/>
          <w:lang w:val="kk-KZ"/>
        </w:rPr>
        <w:t>3</w:t>
      </w:r>
      <w:r w:rsidRPr="003C410A">
        <w:rPr>
          <w:noProof/>
          <w:szCs w:val="28"/>
          <w:lang w:val="kk-KZ"/>
        </w:rPr>
        <w:t xml:space="preserve"> атқарушы органның күштік икемді қабы</w:t>
      </w:r>
      <w:r>
        <w:rPr>
          <w:noProof/>
          <w:szCs w:val="28"/>
          <w:lang w:val="kk-KZ"/>
        </w:rPr>
        <w:t>рша</w:t>
      </w:r>
      <w:r w:rsidRPr="003C410A">
        <w:rPr>
          <w:noProof/>
          <w:szCs w:val="28"/>
          <w:lang w:val="kk-KZ"/>
        </w:rPr>
        <w:t>ғымен қайталанды, нәтижесінде 1.4-суреттің графигі пайда болды.</w:t>
      </w:r>
    </w:p>
    <w:p w:rsidR="00D81CCD" w:rsidRPr="00501F1E" w:rsidRDefault="00D81CCD" w:rsidP="00AC1095">
      <w:pPr>
        <w:autoSpaceDE w:val="0"/>
        <w:autoSpaceDN w:val="0"/>
        <w:adjustRightInd w:val="0"/>
        <w:ind w:firstLine="540"/>
        <w:jc w:val="center"/>
        <w:rPr>
          <w:szCs w:val="28"/>
        </w:rPr>
      </w:pPr>
      <w:r w:rsidRPr="00501F1E">
        <w:rPr>
          <w:noProof/>
          <w:lang w:eastAsia="ru-RU"/>
        </w:rPr>
        <w:lastRenderedPageBreak/>
        <w:drawing>
          <wp:inline distT="0" distB="0" distL="0" distR="0" wp14:anchorId="14130EF6" wp14:editId="3A31BFA5">
            <wp:extent cx="5497432" cy="6462712"/>
            <wp:effectExtent l="0" t="0" r="825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49089" cy="6523439"/>
                    </a:xfrm>
                    <a:prstGeom prst="rect">
                      <a:avLst/>
                    </a:prstGeom>
                    <a:noFill/>
                    <a:ln>
                      <a:noFill/>
                    </a:ln>
                  </pic:spPr>
                </pic:pic>
              </a:graphicData>
            </a:graphic>
          </wp:inline>
        </w:drawing>
      </w:r>
    </w:p>
    <w:p w:rsidR="00D81CCD" w:rsidRPr="00501F1E" w:rsidRDefault="003C410A" w:rsidP="001822BB">
      <w:pPr>
        <w:autoSpaceDE w:val="0"/>
        <w:autoSpaceDN w:val="0"/>
        <w:adjustRightInd w:val="0"/>
        <w:ind w:firstLine="540"/>
        <w:jc w:val="center"/>
        <w:rPr>
          <w:noProof/>
          <w:szCs w:val="28"/>
        </w:rPr>
      </w:pPr>
      <w:r>
        <w:rPr>
          <w:noProof/>
          <w:szCs w:val="28"/>
        </w:rPr>
        <w:t>1.</w:t>
      </w:r>
      <w:r>
        <w:rPr>
          <w:noProof/>
          <w:szCs w:val="28"/>
          <w:lang w:val="kk-KZ"/>
        </w:rPr>
        <w:t>4 Сурет</w:t>
      </w:r>
      <w:r w:rsidR="00501F1E">
        <w:rPr>
          <w:noProof/>
          <w:szCs w:val="28"/>
        </w:rPr>
        <w:t xml:space="preserve"> </w:t>
      </w:r>
      <w:r w:rsidR="001822BB">
        <w:rPr>
          <w:noProof/>
          <w:szCs w:val="28"/>
        </w:rPr>
        <w:t>–</w:t>
      </w:r>
      <w:r w:rsidR="00D81CCD" w:rsidRPr="00501F1E">
        <w:rPr>
          <w:noProof/>
          <w:szCs w:val="28"/>
        </w:rPr>
        <w:t xml:space="preserve"> </w:t>
      </w:r>
      <w:r w:rsidRPr="003C410A">
        <w:rPr>
          <w:noProof/>
          <w:szCs w:val="28"/>
        </w:rPr>
        <w:t>Жеткізу жеңдерінің көлденең қимасының ауданынан көлемі 0,07 м</w:t>
      </w:r>
      <w:r w:rsidRPr="003C410A">
        <w:rPr>
          <w:noProof/>
          <w:szCs w:val="28"/>
          <w:vertAlign w:val="superscript"/>
        </w:rPr>
        <w:t>3</w:t>
      </w:r>
      <w:r w:rsidRPr="003C410A">
        <w:rPr>
          <w:noProof/>
          <w:szCs w:val="28"/>
        </w:rPr>
        <w:t xml:space="preserve"> күштік иілгіш қабықтарды толтыру уақыты мен босату уақытының тәуелділік графигі</w:t>
      </w:r>
    </w:p>
    <w:p w:rsidR="00D81CCD" w:rsidRPr="00501F1E" w:rsidRDefault="00D81CCD" w:rsidP="00D81CCD">
      <w:pPr>
        <w:autoSpaceDE w:val="0"/>
        <w:autoSpaceDN w:val="0"/>
        <w:adjustRightInd w:val="0"/>
        <w:ind w:firstLine="540"/>
        <w:jc w:val="both"/>
        <w:rPr>
          <w:noProof/>
          <w:szCs w:val="28"/>
        </w:rPr>
      </w:pPr>
    </w:p>
    <w:p w:rsidR="003C410A" w:rsidRPr="003C410A" w:rsidRDefault="003C410A" w:rsidP="003C410A">
      <w:pPr>
        <w:autoSpaceDE w:val="0"/>
        <w:autoSpaceDN w:val="0"/>
        <w:adjustRightInd w:val="0"/>
        <w:ind w:firstLine="709"/>
        <w:jc w:val="both"/>
        <w:rPr>
          <w:noProof/>
          <w:szCs w:val="28"/>
        </w:rPr>
      </w:pPr>
      <w:r w:rsidRPr="003C410A">
        <w:rPr>
          <w:noProof/>
          <w:szCs w:val="28"/>
        </w:rPr>
        <w:t>Графиктерден көріп отырғанымыздай, жұмыс қысымының өзгеруі толтыру уақыты мен босату уақытының мөлшеріне әсер етеді, әсіресе қолданылатын жетек жеңдерінің салыстырмалы түрде кіші диаметрлерінде, бірақ қисықтың сипатына және оның үзілуіне әсер етпейді, бұл жетек жеңдерінің көлденең қимасына байланысты күштік икемді қабықтарды толтыру және босату уақытының күрт өсуін сипаттайды, бір жерде орналасқан және сол жерде. Бұдан шығатын қорытынды-жетекші жеңдердің параметрлерін таңдағанда, оны ескерудің қажеті жоқ негізгі қысым онда машина жұмыс істейді.</w:t>
      </w:r>
    </w:p>
    <w:p w:rsidR="00D81CCD" w:rsidRPr="00501F1E" w:rsidRDefault="003C410A" w:rsidP="003C410A">
      <w:pPr>
        <w:autoSpaceDE w:val="0"/>
        <w:autoSpaceDN w:val="0"/>
        <w:adjustRightInd w:val="0"/>
        <w:ind w:firstLine="709"/>
        <w:jc w:val="both"/>
        <w:rPr>
          <w:noProof/>
          <w:szCs w:val="28"/>
        </w:rPr>
      </w:pPr>
      <w:r w:rsidRPr="003C410A">
        <w:rPr>
          <w:noProof/>
          <w:szCs w:val="28"/>
        </w:rPr>
        <w:lastRenderedPageBreak/>
        <w:t>Графиктерді талдау күштің икемді қабықтарының көлемінің өзгеруі толтыру және босату уақытының өзгеруіне тікелей пропорционалды әсер ететінін және қисық сызықтың сипатына да әсер етпейтінін көрсетеді. Қисықтың сыну орнының шамалы өзгеруі ағын коэффициенттерінің әсерімен түсіндіріледі, олар жетек жеңдерінің диаметрлері мен күштің икемділігінің арақатынасымен анықталады.</w:t>
      </w:r>
    </w:p>
    <w:p w:rsidR="003E005C" w:rsidRPr="00D81CCD" w:rsidRDefault="003E005C" w:rsidP="00C26703">
      <w:pPr>
        <w:autoSpaceDE w:val="0"/>
        <w:autoSpaceDN w:val="0"/>
        <w:adjustRightInd w:val="0"/>
        <w:ind w:firstLine="709"/>
        <w:jc w:val="both"/>
        <w:rPr>
          <w:noProof/>
          <w:color w:val="5B9BD5" w:themeColor="accent1"/>
          <w:szCs w:val="28"/>
        </w:rPr>
      </w:pPr>
    </w:p>
    <w:p w:rsidR="003C410A" w:rsidRPr="003C410A" w:rsidRDefault="00447656" w:rsidP="003C410A">
      <w:pPr>
        <w:ind w:firstLine="709"/>
        <w:jc w:val="both"/>
        <w:rPr>
          <w:b/>
          <w:bCs/>
          <w:szCs w:val="28"/>
          <w:lang w:val="kk-KZ"/>
        </w:rPr>
      </w:pPr>
      <w:r>
        <w:rPr>
          <w:b/>
          <w:bCs/>
          <w:szCs w:val="28"/>
          <w:lang w:val="kk-KZ"/>
        </w:rPr>
        <w:t>1 бөлім бойынша қорытынды</w:t>
      </w:r>
    </w:p>
    <w:p w:rsidR="003C410A" w:rsidRPr="003C410A" w:rsidRDefault="003C410A" w:rsidP="003C410A">
      <w:pPr>
        <w:ind w:firstLine="709"/>
        <w:jc w:val="both"/>
        <w:rPr>
          <w:bCs/>
          <w:szCs w:val="28"/>
          <w:lang w:val="kk-KZ"/>
        </w:rPr>
      </w:pPr>
      <w:r w:rsidRPr="003C410A">
        <w:rPr>
          <w:bCs/>
          <w:szCs w:val="28"/>
          <w:lang w:val="kk-KZ"/>
        </w:rPr>
        <w:t xml:space="preserve">Жоғарыда келтірілген теориялық зерттеулерді талдау көрсеткендей, авторлар алдыңғы жұмыстардың кемшіліктерін ескере отырып, күш элементтері мен қозғалтқыштары ретінде қолданылатын күштің икемді қабықтарының жұмысын сенімді түрде сипаттайтын заңдылықтарды алды. Бұл тәуелділіктер пневмобаллонмен жұмыс істейтін машиналарды одан әрі зерттеуде негіз ретінде қабылдануы мүмкін. </w:t>
      </w:r>
    </w:p>
    <w:p w:rsidR="00991F44" w:rsidRPr="003C410A" w:rsidRDefault="003C410A" w:rsidP="003C410A">
      <w:pPr>
        <w:ind w:firstLine="709"/>
        <w:jc w:val="both"/>
        <w:rPr>
          <w:color w:val="FF0000"/>
          <w:szCs w:val="28"/>
          <w:lang w:val="kk-KZ"/>
        </w:rPr>
      </w:pPr>
      <w:r w:rsidRPr="003C410A">
        <w:rPr>
          <w:bCs/>
          <w:szCs w:val="28"/>
          <w:lang w:val="kk-KZ"/>
        </w:rPr>
        <w:t xml:space="preserve">Осылайша, мәселенің қазіргі жай-күйін талдауға сүйене отырып, осы зерттеулердің мақсаты теориялық және эксперименттік зерттеулер жүргізу арқылы ауыр роторлы технологиялық машиналар жетектерінің энергия тиімділігін арттыру; штаттық жетектер құрамында жұмыс істеу үшін </w:t>
      </w:r>
      <w:r>
        <w:rPr>
          <w:bCs/>
          <w:szCs w:val="28"/>
          <w:lang w:val="kk-KZ"/>
        </w:rPr>
        <w:t>ПКІҚҚ</w:t>
      </w:r>
      <w:r w:rsidRPr="003C410A">
        <w:rPr>
          <w:bCs/>
          <w:szCs w:val="28"/>
          <w:lang w:val="kk-KZ"/>
        </w:rPr>
        <w:t xml:space="preserve"> негіздемесі; оның негізгі конструктивтік параметрлерін айқындауға мүмкіндік беретін жұмыс режимдерін модельдеудің есептік әдістемесінің дұрыстығын әзірлеумен және эксперименттік тексерумен </w:t>
      </w:r>
      <w:r>
        <w:rPr>
          <w:bCs/>
          <w:szCs w:val="28"/>
          <w:lang w:val="kk-KZ"/>
        </w:rPr>
        <w:t>ПКІҚҚ</w:t>
      </w:r>
      <w:r w:rsidRPr="003C410A">
        <w:rPr>
          <w:bCs/>
          <w:szCs w:val="28"/>
          <w:lang w:val="kk-KZ"/>
        </w:rPr>
        <w:t xml:space="preserve"> жұмысының жағдайларын зерттеу болып табылады пневматикалық жүйенің параметрлеріне және пневмокамераның түріне байланысты.</w:t>
      </w:r>
      <w:r w:rsidR="00991F44" w:rsidRPr="003C410A">
        <w:rPr>
          <w:szCs w:val="28"/>
          <w:lang w:val="kk-KZ"/>
        </w:rPr>
        <w:t xml:space="preserve">   </w:t>
      </w:r>
    </w:p>
    <w:p w:rsidR="002770F8" w:rsidRPr="003C410A" w:rsidRDefault="002770F8" w:rsidP="00991F44">
      <w:pPr>
        <w:ind w:firstLine="709"/>
        <w:jc w:val="both"/>
        <w:rPr>
          <w:color w:val="FF0000"/>
          <w:szCs w:val="28"/>
          <w:lang w:val="kk-KZ"/>
        </w:rPr>
      </w:pPr>
    </w:p>
    <w:p w:rsidR="009A4E31" w:rsidRPr="003C410A" w:rsidRDefault="009A4E31" w:rsidP="00D81CCD">
      <w:pPr>
        <w:ind w:firstLine="709"/>
        <w:jc w:val="both"/>
        <w:rPr>
          <w:rStyle w:val="a3"/>
          <w:rFonts w:cs="Times New Roman"/>
          <w:b/>
          <w:i w:val="0"/>
          <w:szCs w:val="28"/>
          <w:bdr w:val="none" w:sz="0" w:space="0" w:color="auto" w:frame="1"/>
          <w:shd w:val="clear" w:color="auto" w:fill="FFFFFF"/>
          <w:lang w:val="kk-KZ"/>
        </w:rPr>
        <w:sectPr w:rsidR="009A4E31" w:rsidRPr="003C410A" w:rsidSect="007C28D2">
          <w:pgSz w:w="11906" w:h="16838"/>
          <w:pgMar w:top="1134" w:right="567" w:bottom="1134" w:left="1701" w:header="708" w:footer="708" w:gutter="0"/>
          <w:cols w:space="708"/>
          <w:docGrid w:linePitch="360"/>
        </w:sectPr>
      </w:pPr>
    </w:p>
    <w:p w:rsidR="00D81CCD" w:rsidRPr="00447656" w:rsidRDefault="00447656" w:rsidP="00C26703">
      <w:pPr>
        <w:ind w:firstLine="709"/>
        <w:jc w:val="both"/>
        <w:rPr>
          <w:rStyle w:val="a3"/>
          <w:rFonts w:cs="Times New Roman"/>
          <w:b/>
          <w:i w:val="0"/>
          <w:szCs w:val="28"/>
          <w:bdr w:val="none" w:sz="0" w:space="0" w:color="auto" w:frame="1"/>
          <w:shd w:val="clear" w:color="auto" w:fill="FFFFFF"/>
          <w:lang w:val="kk-KZ"/>
        </w:rPr>
      </w:pPr>
      <w:r w:rsidRPr="00447656">
        <w:rPr>
          <w:rStyle w:val="a3"/>
          <w:rFonts w:cs="Times New Roman"/>
          <w:b/>
          <w:i w:val="0"/>
          <w:szCs w:val="28"/>
          <w:bdr w:val="none" w:sz="0" w:space="0" w:color="auto" w:frame="1"/>
          <w:shd w:val="clear" w:color="auto" w:fill="FFFFFF"/>
          <w:lang w:val="kk-KZ"/>
        </w:rPr>
        <w:lastRenderedPageBreak/>
        <w:t xml:space="preserve">2 </w:t>
      </w:r>
      <w:r w:rsidR="00A05FD1" w:rsidRPr="00447656">
        <w:rPr>
          <w:rStyle w:val="a3"/>
          <w:rFonts w:cs="Times New Roman"/>
          <w:b/>
          <w:i w:val="0"/>
          <w:szCs w:val="28"/>
          <w:bdr w:val="none" w:sz="0" w:space="0" w:color="auto" w:frame="1"/>
          <w:shd w:val="clear" w:color="auto" w:fill="FFFFFF"/>
          <w:lang w:val="kk-KZ"/>
        </w:rPr>
        <w:t xml:space="preserve">Пневматикалық </w:t>
      </w:r>
      <w:r w:rsidRPr="00447656">
        <w:rPr>
          <w:rStyle w:val="a3"/>
          <w:rFonts w:cs="Times New Roman"/>
          <w:b/>
          <w:i w:val="0"/>
          <w:szCs w:val="28"/>
          <w:bdr w:val="none" w:sz="0" w:space="0" w:color="auto" w:frame="1"/>
          <w:shd w:val="clear" w:color="auto" w:fill="FFFFFF"/>
          <w:lang w:val="kk-KZ"/>
        </w:rPr>
        <w:t>камералық жүйелер базасында технологиялық машиналардың инвариантты қосалқы пневмомеханикалық жетектерінің (</w:t>
      </w:r>
      <w:r w:rsidR="00A05FD1">
        <w:rPr>
          <w:rStyle w:val="a3"/>
          <w:rFonts w:cs="Times New Roman"/>
          <w:b/>
          <w:i w:val="0"/>
          <w:szCs w:val="28"/>
          <w:bdr w:val="none" w:sz="0" w:space="0" w:color="auto" w:frame="1"/>
          <w:shd w:val="clear" w:color="auto" w:fill="FFFFFF"/>
          <w:lang w:val="kk-KZ"/>
        </w:rPr>
        <w:t>ҚПЖ</w:t>
      </w:r>
      <w:r w:rsidRPr="00447656">
        <w:rPr>
          <w:rStyle w:val="a3"/>
          <w:rFonts w:cs="Times New Roman"/>
          <w:b/>
          <w:i w:val="0"/>
          <w:szCs w:val="28"/>
          <w:bdr w:val="none" w:sz="0" w:space="0" w:color="auto" w:frame="1"/>
          <w:shd w:val="clear" w:color="auto" w:fill="FFFFFF"/>
          <w:lang w:val="kk-KZ"/>
        </w:rPr>
        <w:t>) жұмыс істеуінің физикалық модельдері</w:t>
      </w:r>
    </w:p>
    <w:p w:rsidR="00C26703" w:rsidRPr="00447656" w:rsidRDefault="00C26703" w:rsidP="00C26703">
      <w:pPr>
        <w:ind w:firstLine="709"/>
        <w:jc w:val="both"/>
        <w:rPr>
          <w:rStyle w:val="a3"/>
          <w:rFonts w:cs="Times New Roman"/>
          <w:b/>
          <w:i w:val="0"/>
          <w:szCs w:val="28"/>
          <w:bdr w:val="none" w:sz="0" w:space="0" w:color="auto" w:frame="1"/>
          <w:shd w:val="clear" w:color="auto" w:fill="FFFFFF"/>
          <w:lang w:val="kk-KZ"/>
        </w:rPr>
      </w:pPr>
    </w:p>
    <w:p w:rsidR="00D81CCD" w:rsidRPr="00A05FD1" w:rsidRDefault="00A05FD1" w:rsidP="00C26703">
      <w:pPr>
        <w:ind w:firstLine="709"/>
        <w:jc w:val="both"/>
        <w:rPr>
          <w:rStyle w:val="a3"/>
          <w:rFonts w:cs="Times New Roman"/>
          <w:b/>
          <w:i w:val="0"/>
          <w:color w:val="FF0000"/>
          <w:szCs w:val="28"/>
          <w:bdr w:val="none" w:sz="0" w:space="0" w:color="auto" w:frame="1"/>
          <w:shd w:val="clear" w:color="auto" w:fill="FFFFFF"/>
          <w:lang w:val="kk-KZ"/>
        </w:rPr>
      </w:pPr>
      <w:r w:rsidRPr="00A05FD1">
        <w:rPr>
          <w:rStyle w:val="a3"/>
          <w:rFonts w:cs="Times New Roman"/>
          <w:b/>
          <w:i w:val="0"/>
          <w:szCs w:val="28"/>
          <w:bdr w:val="none" w:sz="0" w:space="0" w:color="auto" w:frame="1"/>
          <w:shd w:val="clear" w:color="auto" w:fill="FFFFFF"/>
          <w:lang w:val="kk-KZ"/>
        </w:rPr>
        <w:t>2.1 Иілгіш қабы</w:t>
      </w:r>
      <w:r>
        <w:rPr>
          <w:rStyle w:val="a3"/>
          <w:rFonts w:cs="Times New Roman"/>
          <w:b/>
          <w:i w:val="0"/>
          <w:szCs w:val="28"/>
          <w:bdr w:val="none" w:sz="0" w:space="0" w:color="auto" w:frame="1"/>
          <w:shd w:val="clear" w:color="auto" w:fill="FFFFFF"/>
          <w:lang w:val="kk-KZ"/>
        </w:rPr>
        <w:t>рша</w:t>
      </w:r>
      <w:r w:rsidRPr="00A05FD1">
        <w:rPr>
          <w:rStyle w:val="a3"/>
          <w:rFonts w:cs="Times New Roman"/>
          <w:b/>
          <w:i w:val="0"/>
          <w:szCs w:val="28"/>
          <w:bdr w:val="none" w:sz="0" w:space="0" w:color="auto" w:frame="1"/>
          <w:shd w:val="clear" w:color="auto" w:fill="FFFFFF"/>
          <w:lang w:val="kk-KZ"/>
        </w:rPr>
        <w:t>қтардың әртүрлі түрлерін қолдана отырып, іске қосу-көмекші жетектер нұсқаларының конструктивті орындалу ерекшеліктерін талдау</w:t>
      </w:r>
    </w:p>
    <w:p w:rsidR="00C26703" w:rsidRPr="00A05FD1" w:rsidRDefault="00C26703" w:rsidP="00C26703">
      <w:pPr>
        <w:ind w:firstLine="709"/>
        <w:jc w:val="both"/>
        <w:rPr>
          <w:rStyle w:val="a3"/>
          <w:rFonts w:cs="Times New Roman"/>
          <w:b/>
          <w:i w:val="0"/>
          <w:color w:val="FF0000"/>
          <w:szCs w:val="28"/>
          <w:bdr w:val="none" w:sz="0" w:space="0" w:color="auto" w:frame="1"/>
          <w:shd w:val="clear" w:color="auto" w:fill="FFFFFF"/>
          <w:lang w:val="kk-KZ"/>
        </w:rPr>
      </w:pPr>
    </w:p>
    <w:p w:rsidR="0013231F" w:rsidRDefault="00A05FD1" w:rsidP="00C26703">
      <w:pPr>
        <w:ind w:firstLine="709"/>
        <w:jc w:val="both"/>
        <w:rPr>
          <w:rStyle w:val="a3"/>
          <w:rFonts w:cs="Times New Roman"/>
          <w:b/>
          <w:i w:val="0"/>
          <w:szCs w:val="28"/>
          <w:bdr w:val="none" w:sz="0" w:space="0" w:color="auto" w:frame="1"/>
          <w:shd w:val="clear" w:color="auto" w:fill="FFFFFF"/>
          <w:lang w:val="kk-KZ"/>
        </w:rPr>
      </w:pPr>
      <w:r w:rsidRPr="00A05FD1">
        <w:rPr>
          <w:rStyle w:val="a3"/>
          <w:rFonts w:cs="Times New Roman"/>
          <w:b/>
          <w:i w:val="0"/>
          <w:szCs w:val="28"/>
          <w:bdr w:val="none" w:sz="0" w:space="0" w:color="auto" w:frame="1"/>
          <w:shd w:val="clear" w:color="auto" w:fill="FFFFFF"/>
          <w:lang w:val="kk-KZ"/>
        </w:rPr>
        <w:t xml:space="preserve">2.1.1 </w:t>
      </w:r>
      <w:r>
        <w:rPr>
          <w:rStyle w:val="a3"/>
          <w:rFonts w:cs="Times New Roman"/>
          <w:b/>
          <w:i w:val="0"/>
          <w:szCs w:val="28"/>
          <w:bdr w:val="none" w:sz="0" w:space="0" w:color="auto" w:frame="1"/>
          <w:shd w:val="clear" w:color="auto" w:fill="FFFFFF"/>
          <w:lang w:val="kk-KZ"/>
        </w:rPr>
        <w:t>Қырылдақты</w:t>
      </w:r>
      <w:r w:rsidRPr="00A05FD1">
        <w:rPr>
          <w:rStyle w:val="a3"/>
          <w:rFonts w:cs="Times New Roman"/>
          <w:b/>
          <w:i w:val="0"/>
          <w:szCs w:val="28"/>
          <w:bdr w:val="none" w:sz="0" w:space="0" w:color="auto" w:frame="1"/>
          <w:shd w:val="clear" w:color="auto" w:fill="FFFFFF"/>
          <w:lang w:val="kk-KZ"/>
        </w:rPr>
        <w:t xml:space="preserve"> механизмі бар сильфонды пневмобаллондар негізінде</w:t>
      </w:r>
      <w:r>
        <w:rPr>
          <w:rStyle w:val="a3"/>
          <w:rFonts w:cs="Times New Roman"/>
          <w:b/>
          <w:i w:val="0"/>
          <w:szCs w:val="28"/>
          <w:bdr w:val="none" w:sz="0" w:space="0" w:color="auto" w:frame="1"/>
          <w:shd w:val="clear" w:color="auto" w:fill="FFFFFF"/>
          <w:lang w:val="kk-KZ"/>
        </w:rPr>
        <w:t xml:space="preserve"> </w:t>
      </w:r>
      <w:r w:rsidRPr="00A05FD1">
        <w:rPr>
          <w:rStyle w:val="a3"/>
          <w:rFonts w:cs="Times New Roman"/>
          <w:b/>
          <w:i w:val="0"/>
          <w:szCs w:val="28"/>
          <w:bdr w:val="none" w:sz="0" w:space="0" w:color="auto" w:frame="1"/>
          <w:shd w:val="clear" w:color="auto" w:fill="FFFFFF"/>
          <w:lang w:val="kk-KZ"/>
        </w:rPr>
        <w:t xml:space="preserve">көмекші </w:t>
      </w:r>
      <w:r>
        <w:rPr>
          <w:rStyle w:val="a3"/>
          <w:rFonts w:cs="Times New Roman"/>
          <w:b/>
          <w:i w:val="0"/>
          <w:szCs w:val="28"/>
          <w:bdr w:val="none" w:sz="0" w:space="0" w:color="auto" w:frame="1"/>
          <w:shd w:val="clear" w:color="auto" w:fill="FFFFFF"/>
          <w:lang w:val="kk-KZ"/>
        </w:rPr>
        <w:t>іске қосу жетегі</w:t>
      </w:r>
      <w:r w:rsidR="002B4F4D">
        <w:rPr>
          <w:rStyle w:val="a3"/>
          <w:rFonts w:cs="Times New Roman"/>
          <w:b/>
          <w:i w:val="0"/>
          <w:szCs w:val="28"/>
          <w:bdr w:val="none" w:sz="0" w:space="0" w:color="auto" w:frame="1"/>
          <w:shd w:val="clear" w:color="auto" w:fill="FFFFFF"/>
          <w:lang w:val="kk-KZ"/>
        </w:rPr>
        <w:t xml:space="preserve"> </w:t>
      </w:r>
      <w:r w:rsidR="00564475">
        <w:rPr>
          <w:rStyle w:val="a3"/>
          <w:rFonts w:cs="Times New Roman"/>
          <w:b/>
          <w:i w:val="0"/>
          <w:szCs w:val="28"/>
          <w:bdr w:val="none" w:sz="0" w:space="0" w:color="auto" w:frame="1"/>
          <w:shd w:val="clear" w:color="auto" w:fill="FFFFFF"/>
          <w:lang w:val="kk-KZ"/>
        </w:rPr>
        <w:t>[52-58]</w:t>
      </w:r>
    </w:p>
    <w:p w:rsidR="00A05FD1" w:rsidRPr="00A05FD1" w:rsidRDefault="00A05FD1" w:rsidP="00C26703">
      <w:pPr>
        <w:ind w:firstLine="709"/>
        <w:jc w:val="both"/>
        <w:rPr>
          <w:rStyle w:val="a3"/>
          <w:rFonts w:cs="Times New Roman"/>
          <w:b/>
          <w:i w:val="0"/>
          <w:color w:val="FF0000"/>
          <w:szCs w:val="28"/>
          <w:bdr w:val="none" w:sz="0" w:space="0" w:color="auto" w:frame="1"/>
          <w:shd w:val="clear" w:color="auto" w:fill="FFFFFF"/>
          <w:lang w:val="kk-KZ"/>
        </w:rPr>
      </w:pPr>
    </w:p>
    <w:p w:rsidR="0013231F" w:rsidRPr="00A05FD1" w:rsidRDefault="00A05FD1" w:rsidP="00C26703">
      <w:pPr>
        <w:ind w:firstLine="709"/>
        <w:jc w:val="both"/>
        <w:rPr>
          <w:szCs w:val="28"/>
          <w:lang w:val="kk-KZ"/>
        </w:rPr>
      </w:pPr>
      <w:r w:rsidRPr="00A05FD1">
        <w:rPr>
          <w:szCs w:val="28"/>
          <w:lang w:val="kk-KZ"/>
        </w:rPr>
        <w:t xml:space="preserve">Айналу жетегінің сенімділігін конструктивті оңайлату және арттыру мақсатында сүзгі диск білігінің мысалында 0,5 МПа дейінгі қысымда жұмыс істейтін И02 ТУ 38 10496-80 сериялы 1 – ші пневмобаллондардың (тірек бөлігінің диаметрі Ø=200 мм, </w:t>
      </w:r>
      <w:r w:rsidRPr="00A05FD1">
        <w:rPr>
          <w:szCs w:val="28"/>
        </w:rPr>
        <w:t>δ</w:t>
      </w:r>
      <w:r w:rsidRPr="00A05FD1">
        <w:rPr>
          <w:szCs w:val="28"/>
          <w:lang w:val="kk-KZ"/>
        </w:rPr>
        <w:t xml:space="preserve">=0 </w:t>
      </w:r>
      <w:r w:rsidRPr="00A05FD1">
        <w:rPr>
          <w:szCs w:val="28"/>
        </w:rPr>
        <w:t>δ</w:t>
      </w:r>
      <w:r w:rsidRPr="00A05FD1">
        <w:rPr>
          <w:szCs w:val="28"/>
          <w:lang w:val="kk-KZ"/>
        </w:rPr>
        <w:t xml:space="preserve"> 200 мм жүрісімен) итеру күшін пайдалана отырып, ратчет механизмі (итеру түрі) ұсынылады (5 атм.) яғни цехтық пневматикалық магистральдан </w:t>
      </w:r>
      <w:r>
        <w:rPr>
          <w:szCs w:val="28"/>
          <w:lang w:val="kk-KZ"/>
        </w:rPr>
        <w:t>қоректеніге</w:t>
      </w:r>
      <w:r w:rsidRPr="00A05FD1">
        <w:rPr>
          <w:szCs w:val="28"/>
          <w:lang w:val="kk-KZ"/>
        </w:rPr>
        <w:t xml:space="preserve"> болады (</w:t>
      </w:r>
      <w:r w:rsidR="002B4F4D">
        <w:rPr>
          <w:szCs w:val="28"/>
          <w:lang w:val="kk-KZ"/>
        </w:rPr>
        <w:t>2.1-сурет)</w:t>
      </w:r>
      <w:r w:rsidRPr="00A05FD1">
        <w:rPr>
          <w:szCs w:val="28"/>
          <w:lang w:val="kk-KZ"/>
        </w:rPr>
        <w:t>.</w:t>
      </w:r>
    </w:p>
    <w:p w:rsidR="0013231F" w:rsidRPr="00A05FD1" w:rsidRDefault="0013231F" w:rsidP="0013231F">
      <w:pPr>
        <w:ind w:firstLine="567"/>
        <w:jc w:val="both"/>
        <w:rPr>
          <w:szCs w:val="28"/>
          <w:lang w:val="kk-KZ"/>
        </w:rPr>
      </w:pPr>
    </w:p>
    <w:p w:rsidR="0013231F" w:rsidRPr="00A05FD1" w:rsidRDefault="0013231F" w:rsidP="0013231F">
      <w:pPr>
        <w:ind w:firstLine="567"/>
        <w:jc w:val="both"/>
        <w:rPr>
          <w:szCs w:val="28"/>
          <w:lang w:val="kk-KZ"/>
        </w:rPr>
      </w:pPr>
    </w:p>
    <w:p w:rsidR="0013231F" w:rsidRDefault="0013231F" w:rsidP="00C26703">
      <w:pPr>
        <w:jc w:val="center"/>
        <w:rPr>
          <w:szCs w:val="28"/>
        </w:rPr>
      </w:pPr>
      <w:r>
        <w:rPr>
          <w:noProof/>
          <w:szCs w:val="28"/>
          <w:lang w:eastAsia="ru-RU"/>
        </w:rPr>
        <w:drawing>
          <wp:inline distT="0" distB="0" distL="0" distR="0" wp14:anchorId="6CC29E17" wp14:editId="0137C4EE">
            <wp:extent cx="5852160" cy="261175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2160" cy="2611755"/>
                    </a:xfrm>
                    <a:prstGeom prst="rect">
                      <a:avLst/>
                    </a:prstGeom>
                    <a:noFill/>
                    <a:ln>
                      <a:noFill/>
                    </a:ln>
                  </pic:spPr>
                </pic:pic>
              </a:graphicData>
            </a:graphic>
          </wp:inline>
        </w:drawing>
      </w:r>
    </w:p>
    <w:p w:rsidR="0013231F" w:rsidRDefault="0013231F" w:rsidP="00C26703">
      <w:pPr>
        <w:jc w:val="center"/>
        <w:rPr>
          <w:szCs w:val="28"/>
        </w:rPr>
      </w:pPr>
    </w:p>
    <w:p w:rsidR="0013231F" w:rsidRDefault="007E5744" w:rsidP="00C26703">
      <w:pPr>
        <w:jc w:val="center"/>
        <w:rPr>
          <w:szCs w:val="28"/>
        </w:rPr>
      </w:pPr>
      <w:r>
        <w:rPr>
          <w:szCs w:val="28"/>
        </w:rPr>
        <w:t>2.1</w:t>
      </w:r>
      <w:r w:rsidR="00A05FD1">
        <w:rPr>
          <w:szCs w:val="28"/>
          <w:lang w:val="kk-KZ"/>
        </w:rPr>
        <w:t xml:space="preserve"> Сурет</w:t>
      </w:r>
      <w:r w:rsidR="0013231F">
        <w:rPr>
          <w:szCs w:val="28"/>
        </w:rPr>
        <w:t xml:space="preserve"> </w:t>
      </w:r>
      <w:r w:rsidR="00F249B4">
        <w:rPr>
          <w:szCs w:val="28"/>
        </w:rPr>
        <w:t xml:space="preserve">– </w:t>
      </w:r>
      <w:r w:rsidR="00A05FD1">
        <w:rPr>
          <w:szCs w:val="28"/>
          <w:lang w:val="kk-KZ"/>
        </w:rPr>
        <w:t xml:space="preserve"> </w:t>
      </w:r>
      <w:r w:rsidR="00A05FD1" w:rsidRPr="00A05FD1">
        <w:rPr>
          <w:szCs w:val="28"/>
        </w:rPr>
        <w:t>Вакуумдық сүзгі</w:t>
      </w:r>
      <w:r w:rsidR="00A05FD1">
        <w:rPr>
          <w:szCs w:val="28"/>
          <w:lang w:val="kk-KZ"/>
        </w:rPr>
        <w:t>нің п</w:t>
      </w:r>
      <w:r w:rsidR="00A05FD1" w:rsidRPr="00A05FD1">
        <w:rPr>
          <w:szCs w:val="28"/>
        </w:rPr>
        <w:t>невмобаллон жетегінің с</w:t>
      </w:r>
      <w:r w:rsidR="00A05FD1">
        <w:rPr>
          <w:szCs w:val="28"/>
          <w:lang w:val="kk-KZ"/>
        </w:rPr>
        <w:t>ұлбасы</w:t>
      </w:r>
      <w:r w:rsidR="00A05FD1" w:rsidRPr="00A05FD1">
        <w:rPr>
          <w:szCs w:val="28"/>
        </w:rPr>
        <w:t xml:space="preserve"> </w:t>
      </w:r>
    </w:p>
    <w:p w:rsidR="00B52B3E" w:rsidRDefault="00B52B3E" w:rsidP="0013231F">
      <w:pPr>
        <w:ind w:firstLine="567"/>
        <w:jc w:val="center"/>
        <w:rPr>
          <w:szCs w:val="28"/>
        </w:rPr>
      </w:pPr>
    </w:p>
    <w:p w:rsidR="00C50F8F" w:rsidRDefault="00A05FD1" w:rsidP="00C26703">
      <w:pPr>
        <w:autoSpaceDE w:val="0"/>
        <w:autoSpaceDN w:val="0"/>
        <w:adjustRightInd w:val="0"/>
        <w:ind w:firstLine="709"/>
        <w:jc w:val="both"/>
        <w:rPr>
          <w:rFonts w:eastAsia="TimesNewRomanPSMT"/>
          <w:szCs w:val="28"/>
        </w:rPr>
      </w:pPr>
      <w:r w:rsidRPr="00A05FD1">
        <w:rPr>
          <w:rFonts w:eastAsia="TimesNewRomanPSMT"/>
          <w:szCs w:val="28"/>
        </w:rPr>
        <w:t xml:space="preserve">2 </w:t>
      </w:r>
      <w:r>
        <w:rPr>
          <w:rFonts w:eastAsia="TimesNewRomanPSMT"/>
          <w:szCs w:val="28"/>
          <w:lang w:val="kk-KZ"/>
        </w:rPr>
        <w:t>баллонды</w:t>
      </w:r>
      <w:r w:rsidRPr="00A05FD1">
        <w:rPr>
          <w:rFonts w:eastAsia="TimesNewRomanPSMT"/>
          <w:szCs w:val="28"/>
        </w:rPr>
        <w:t xml:space="preserve"> қолдана отырып, жетектің әсер ету механизмі (2.2-сурет) келесідей: ауа пневматикалық цилиндрге </w:t>
      </w:r>
      <w:r>
        <w:rPr>
          <w:rFonts w:eastAsia="TimesNewRomanPSMT"/>
          <w:szCs w:val="28"/>
          <w:lang w:val="kk-KZ"/>
        </w:rPr>
        <w:t>толтырылған</w:t>
      </w:r>
      <w:r w:rsidRPr="00A05FD1">
        <w:rPr>
          <w:rFonts w:eastAsia="TimesNewRomanPSMT"/>
          <w:szCs w:val="28"/>
        </w:rPr>
        <w:t xml:space="preserve"> кезде, соңғысы жылжып, </w:t>
      </w:r>
      <w:r>
        <w:rPr>
          <w:rFonts w:eastAsia="TimesNewRomanPSMT"/>
          <w:szCs w:val="28"/>
          <w:lang w:val="kk-KZ"/>
        </w:rPr>
        <w:t>қырылдақтың</w:t>
      </w:r>
      <w:r w:rsidRPr="00A05FD1">
        <w:rPr>
          <w:rFonts w:eastAsia="TimesNewRomanPSMT"/>
          <w:szCs w:val="28"/>
        </w:rPr>
        <w:t xml:space="preserve"> </w:t>
      </w:r>
      <w:r>
        <w:rPr>
          <w:rFonts w:eastAsia="TimesNewRomanPSMT"/>
          <w:szCs w:val="28"/>
          <w:lang w:val="kk-KZ"/>
        </w:rPr>
        <w:t>итергішін</w:t>
      </w:r>
      <w:r w:rsidRPr="00A05FD1">
        <w:rPr>
          <w:rFonts w:eastAsia="TimesNewRomanPSMT"/>
          <w:szCs w:val="28"/>
        </w:rPr>
        <w:t xml:space="preserve"> итереді. Доңғалаққа орнатылған және </w:t>
      </w:r>
      <w:r w:rsidR="00230E09">
        <w:rPr>
          <w:rFonts w:eastAsia="TimesNewRomanPSMT"/>
          <w:szCs w:val="28"/>
          <w:lang w:val="kk-KZ"/>
        </w:rPr>
        <w:t>қырылдақ</w:t>
      </w:r>
      <w:r w:rsidRPr="00A05FD1">
        <w:rPr>
          <w:rFonts w:eastAsia="TimesNewRomanPSMT"/>
          <w:szCs w:val="28"/>
        </w:rPr>
        <w:t xml:space="preserve"> доңғалағының тістерімен </w:t>
      </w:r>
      <w:r w:rsidR="00230E09">
        <w:rPr>
          <w:rFonts w:eastAsia="TimesNewRomanPSMT"/>
          <w:szCs w:val="28"/>
          <w:lang w:val="kk-KZ"/>
        </w:rPr>
        <w:t>ілініске</w:t>
      </w:r>
      <w:r w:rsidRPr="00A05FD1">
        <w:rPr>
          <w:rFonts w:eastAsia="TimesNewRomanPSMT"/>
          <w:szCs w:val="28"/>
        </w:rPr>
        <w:t xml:space="preserve"> енгізілген </w:t>
      </w:r>
      <w:r w:rsidR="00230E09">
        <w:rPr>
          <w:rFonts w:eastAsia="TimesNewRomanPSMT"/>
          <w:szCs w:val="28"/>
          <w:lang w:val="kk-KZ"/>
        </w:rPr>
        <w:t>итергіштер</w:t>
      </w:r>
      <w:r w:rsidRPr="00A05FD1">
        <w:rPr>
          <w:rFonts w:eastAsia="TimesNewRomanPSMT"/>
          <w:szCs w:val="28"/>
        </w:rPr>
        <w:t xml:space="preserve"> </w:t>
      </w:r>
      <w:r w:rsidR="00230E09">
        <w:rPr>
          <w:rFonts w:eastAsia="TimesNewRomanPSMT"/>
          <w:szCs w:val="28"/>
          <w:lang w:val="kk-KZ"/>
        </w:rPr>
        <w:t>қырылдақ</w:t>
      </w:r>
      <w:r w:rsidRPr="00A05FD1">
        <w:rPr>
          <w:rFonts w:eastAsia="TimesNewRomanPSMT"/>
          <w:szCs w:val="28"/>
        </w:rPr>
        <w:t xml:space="preserve"> доңғалағын </w:t>
      </w:r>
      <w:r w:rsidR="00230E09">
        <w:rPr>
          <w:rFonts w:eastAsia="TimesNewRomanPSMT"/>
          <w:szCs w:val="28"/>
          <w:lang w:val="kk-KZ"/>
        </w:rPr>
        <w:t>балонны</w:t>
      </w:r>
      <w:r w:rsidRPr="00A05FD1">
        <w:rPr>
          <w:rFonts w:eastAsia="TimesNewRomanPSMT"/>
          <w:szCs w:val="28"/>
        </w:rPr>
        <w:t xml:space="preserve">ң </w:t>
      </w:r>
      <w:r w:rsidR="00230E09">
        <w:rPr>
          <w:rFonts w:eastAsia="TimesNewRomanPSMT"/>
          <w:szCs w:val="28"/>
          <w:lang w:val="kk-KZ"/>
        </w:rPr>
        <w:t>жүріс</w:t>
      </w:r>
      <w:r w:rsidRPr="00A05FD1">
        <w:rPr>
          <w:rFonts w:eastAsia="TimesNewRomanPSMT"/>
          <w:szCs w:val="28"/>
        </w:rPr>
        <w:t xml:space="preserve"> мөлшеріне бұрады. Дроссельді реттеу мүмкіндіктеріне байланысты итеру жылдамдығы өте </w:t>
      </w:r>
      <w:r w:rsidR="00230E09">
        <w:rPr>
          <w:rFonts w:eastAsia="TimesNewRomanPSMT"/>
          <w:szCs w:val="28"/>
          <w:lang w:val="kk-KZ"/>
        </w:rPr>
        <w:t>баяу</w:t>
      </w:r>
      <w:r w:rsidRPr="00A05FD1">
        <w:rPr>
          <w:rFonts w:eastAsia="TimesNewRomanPSMT"/>
          <w:szCs w:val="28"/>
        </w:rPr>
        <w:t xml:space="preserve"> болуы мүмкін. Итеру </w:t>
      </w:r>
      <w:r w:rsidR="00230E09">
        <w:rPr>
          <w:rFonts w:eastAsia="TimesNewRomanPSMT"/>
          <w:szCs w:val="28"/>
          <w:lang w:val="kk-KZ"/>
        </w:rPr>
        <w:t>әсері</w:t>
      </w:r>
      <w:r w:rsidRPr="00A05FD1">
        <w:rPr>
          <w:rFonts w:eastAsia="TimesNewRomanPSMT"/>
          <w:szCs w:val="28"/>
        </w:rPr>
        <w:t xml:space="preserve"> аяқталған кезде тұтқаны соңғы қосқышты басады, ол екі позициялы төрт жақты </w:t>
      </w:r>
      <w:r w:rsidR="00230E09">
        <w:rPr>
          <w:rFonts w:eastAsia="TimesNewRomanPSMT"/>
          <w:szCs w:val="28"/>
          <w:lang w:val="kk-KZ"/>
        </w:rPr>
        <w:t>үйлестіргіш</w:t>
      </w:r>
      <w:r w:rsidRPr="00A05FD1">
        <w:rPr>
          <w:rFonts w:eastAsia="TimesNewRomanPSMT"/>
          <w:szCs w:val="28"/>
        </w:rPr>
        <w:t xml:space="preserve"> катушкасын ауыстырады, нәтижесінде </w:t>
      </w:r>
      <w:r w:rsidR="00230E09">
        <w:rPr>
          <w:rFonts w:eastAsia="TimesNewRomanPSMT"/>
          <w:szCs w:val="28"/>
          <w:lang w:val="kk-KZ"/>
        </w:rPr>
        <w:t>балоннан</w:t>
      </w:r>
      <w:r w:rsidRPr="00A05FD1">
        <w:rPr>
          <w:rFonts w:eastAsia="TimesNewRomanPSMT"/>
          <w:szCs w:val="28"/>
        </w:rPr>
        <w:t xml:space="preserve"> ауа ат</w:t>
      </w:r>
      <w:r w:rsidR="00230E09">
        <w:rPr>
          <w:rFonts w:eastAsia="TimesNewRomanPSMT"/>
          <w:szCs w:val="28"/>
        </w:rPr>
        <w:t>мосфераға шығарылады</w:t>
      </w:r>
      <w:r w:rsidRPr="00A05FD1">
        <w:rPr>
          <w:rFonts w:eastAsia="TimesNewRomanPSMT"/>
          <w:szCs w:val="28"/>
        </w:rPr>
        <w:t xml:space="preserve">. </w:t>
      </w:r>
      <w:r w:rsidR="00230E09">
        <w:rPr>
          <w:rFonts w:eastAsia="TimesNewRomanPSMT"/>
          <w:szCs w:val="28"/>
          <w:lang w:val="kk-KZ"/>
        </w:rPr>
        <w:t>Қырылдақты</w:t>
      </w:r>
      <w:r w:rsidRPr="00A05FD1">
        <w:rPr>
          <w:rFonts w:eastAsia="TimesNewRomanPSMT"/>
          <w:szCs w:val="28"/>
        </w:rPr>
        <w:t xml:space="preserve"> дөңгелегінің артқы жағына орнатылған екінші </w:t>
      </w:r>
      <w:r w:rsidR="00230E09">
        <w:rPr>
          <w:rFonts w:eastAsia="TimesNewRomanPSMT"/>
          <w:szCs w:val="28"/>
          <w:lang w:val="kk-KZ"/>
        </w:rPr>
        <w:lastRenderedPageBreak/>
        <w:t>балонның</w:t>
      </w:r>
      <w:r w:rsidRPr="00A05FD1">
        <w:rPr>
          <w:rFonts w:eastAsia="TimesNewRomanPSMT"/>
          <w:szCs w:val="28"/>
        </w:rPr>
        <w:t xml:space="preserve"> әсерінен соңғысы </w:t>
      </w:r>
      <w:r w:rsidR="00230E09">
        <w:rPr>
          <w:rFonts w:eastAsia="TimesNewRomanPSMT"/>
          <w:szCs w:val="28"/>
          <w:lang w:val="kk-KZ"/>
        </w:rPr>
        <w:t>балонды</w:t>
      </w:r>
      <w:r w:rsidRPr="00A05FD1">
        <w:rPr>
          <w:rFonts w:eastAsia="TimesNewRomanPSMT"/>
          <w:szCs w:val="28"/>
        </w:rPr>
        <w:t xml:space="preserve"> қысып, жүйені бастапқы қалпына келтіреді. Кері </w:t>
      </w:r>
      <w:r w:rsidR="00230E09">
        <w:rPr>
          <w:rFonts w:eastAsia="TimesNewRomanPSMT"/>
          <w:szCs w:val="28"/>
          <w:lang w:val="kk-KZ"/>
        </w:rPr>
        <w:t>жүріс</w:t>
      </w:r>
      <w:r w:rsidRPr="00A05FD1">
        <w:rPr>
          <w:rFonts w:eastAsia="TimesNewRomanPSMT"/>
          <w:szCs w:val="28"/>
        </w:rPr>
        <w:t xml:space="preserve"> кезінде ит</w:t>
      </w:r>
      <w:r w:rsidR="00230E09">
        <w:rPr>
          <w:rFonts w:eastAsia="TimesNewRomanPSMT"/>
          <w:szCs w:val="28"/>
          <w:lang w:val="kk-KZ"/>
        </w:rPr>
        <w:t>ергіш</w:t>
      </w:r>
      <w:r w:rsidRPr="00A05FD1">
        <w:rPr>
          <w:rFonts w:eastAsia="TimesNewRomanPSMT"/>
          <w:szCs w:val="28"/>
        </w:rPr>
        <w:t xml:space="preserve"> </w:t>
      </w:r>
      <w:r w:rsidR="00230E09">
        <w:rPr>
          <w:rFonts w:eastAsia="TimesNewRomanPSMT"/>
          <w:szCs w:val="28"/>
          <w:lang w:val="kk-KZ"/>
        </w:rPr>
        <w:t>қырылдақты</w:t>
      </w:r>
      <w:r w:rsidRPr="00A05FD1">
        <w:rPr>
          <w:rFonts w:eastAsia="TimesNewRomanPSMT"/>
          <w:szCs w:val="28"/>
        </w:rPr>
        <w:t xml:space="preserve">ң артқы жағындағы қысқыш компоненттің әсерінен қысылады және </w:t>
      </w:r>
      <w:r w:rsidR="00230E09">
        <w:rPr>
          <w:rFonts w:eastAsia="TimesNewRomanPSMT"/>
          <w:szCs w:val="28"/>
          <w:lang w:val="kk-KZ"/>
        </w:rPr>
        <w:t>қырылдақты</w:t>
      </w:r>
      <w:r w:rsidRPr="00A05FD1">
        <w:rPr>
          <w:rFonts w:eastAsia="TimesNewRomanPSMT"/>
          <w:szCs w:val="28"/>
        </w:rPr>
        <w:t xml:space="preserve">ң тіс аралық кеңістігіне енген кезде, кері </w:t>
      </w:r>
      <w:r w:rsidR="00230E09">
        <w:rPr>
          <w:rFonts w:eastAsia="TimesNewRomanPSMT"/>
          <w:szCs w:val="28"/>
          <w:lang w:val="kk-KZ"/>
        </w:rPr>
        <w:t>жүріс</w:t>
      </w:r>
      <w:r w:rsidRPr="00A05FD1">
        <w:rPr>
          <w:rFonts w:eastAsia="TimesNewRomanPSMT"/>
          <w:szCs w:val="28"/>
        </w:rPr>
        <w:t xml:space="preserve">тің соңында тіске ілінісу пайда болады, нәтижесінде </w:t>
      </w:r>
      <w:r w:rsidR="00230E09">
        <w:rPr>
          <w:rFonts w:eastAsia="TimesNewRomanPSMT"/>
          <w:szCs w:val="28"/>
          <w:lang w:val="kk-KZ"/>
        </w:rPr>
        <w:t>қырылдақ</w:t>
      </w:r>
      <w:r w:rsidRPr="00A05FD1">
        <w:rPr>
          <w:rFonts w:eastAsia="TimesNewRomanPSMT"/>
          <w:szCs w:val="28"/>
        </w:rPr>
        <w:t xml:space="preserve"> механизмі келесі жұмыс ағынына дайын болады.</w:t>
      </w:r>
    </w:p>
    <w:p w:rsidR="00C50F8F" w:rsidRPr="00E12C1A" w:rsidRDefault="00C50F8F" w:rsidP="00C50F8F">
      <w:pPr>
        <w:autoSpaceDE w:val="0"/>
        <w:autoSpaceDN w:val="0"/>
        <w:adjustRightInd w:val="0"/>
        <w:ind w:firstLine="567"/>
        <w:jc w:val="both"/>
        <w:rPr>
          <w:rFonts w:eastAsia="TimesNewRomanPSMT"/>
          <w:szCs w:val="28"/>
        </w:rPr>
      </w:pPr>
    </w:p>
    <w:tbl>
      <w:tblPr>
        <w:tblW w:w="1436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57"/>
        <w:gridCol w:w="4407"/>
      </w:tblGrid>
      <w:tr w:rsidR="00C50F8F" w:rsidRPr="00E12C1A" w:rsidTr="00EA5366">
        <w:trPr>
          <w:trHeight w:val="865"/>
        </w:trPr>
        <w:tc>
          <w:tcPr>
            <w:tcW w:w="9957" w:type="dxa"/>
            <w:tcBorders>
              <w:top w:val="nil"/>
              <w:left w:val="nil"/>
              <w:bottom w:val="nil"/>
              <w:right w:val="nil"/>
            </w:tcBorders>
          </w:tcPr>
          <w:p w:rsidR="00C50F8F" w:rsidRPr="00E12C1A" w:rsidRDefault="00EA5366" w:rsidP="00C26703">
            <w:pPr>
              <w:autoSpaceDE w:val="0"/>
              <w:autoSpaceDN w:val="0"/>
              <w:adjustRightInd w:val="0"/>
              <w:jc w:val="center"/>
              <w:rPr>
                <w:rFonts w:eastAsia="TimesNewRomanPSMT"/>
                <w:szCs w:val="28"/>
              </w:rPr>
            </w:pPr>
            <w:r w:rsidRPr="00E12C1A">
              <w:rPr>
                <w:noProof/>
                <w:lang w:eastAsia="ru-RU"/>
              </w:rPr>
              <w:drawing>
                <wp:inline distT="0" distB="0" distL="0" distR="0" wp14:anchorId="1F682F05" wp14:editId="7AE095FD">
                  <wp:extent cx="5652682" cy="3232150"/>
                  <wp:effectExtent l="0" t="0" r="5715"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05353" cy="3262267"/>
                          </a:xfrm>
                          <a:prstGeom prst="rect">
                            <a:avLst/>
                          </a:prstGeom>
                          <a:noFill/>
                          <a:ln>
                            <a:noFill/>
                          </a:ln>
                        </pic:spPr>
                      </pic:pic>
                    </a:graphicData>
                  </a:graphic>
                </wp:inline>
              </w:drawing>
            </w:r>
          </w:p>
        </w:tc>
        <w:tc>
          <w:tcPr>
            <w:tcW w:w="4407" w:type="dxa"/>
            <w:tcBorders>
              <w:top w:val="nil"/>
              <w:left w:val="nil"/>
              <w:bottom w:val="nil"/>
              <w:right w:val="nil"/>
            </w:tcBorders>
          </w:tcPr>
          <w:p w:rsidR="00C50F8F" w:rsidRPr="00E12C1A" w:rsidRDefault="00C50F8F" w:rsidP="00C26703">
            <w:pPr>
              <w:autoSpaceDE w:val="0"/>
              <w:autoSpaceDN w:val="0"/>
              <w:adjustRightInd w:val="0"/>
              <w:jc w:val="center"/>
              <w:rPr>
                <w:rFonts w:eastAsia="TimesNewRomanPSMT"/>
                <w:szCs w:val="28"/>
              </w:rPr>
            </w:pPr>
          </w:p>
        </w:tc>
      </w:tr>
    </w:tbl>
    <w:p w:rsidR="00C50F8F" w:rsidRPr="00E12C1A" w:rsidRDefault="00C50F8F" w:rsidP="00C26703">
      <w:pPr>
        <w:jc w:val="center"/>
      </w:pPr>
    </w:p>
    <w:p w:rsidR="00C50F8F" w:rsidRPr="00E12C1A" w:rsidRDefault="00C50F8F" w:rsidP="00C26703">
      <w:pPr>
        <w:jc w:val="center"/>
      </w:pPr>
    </w:p>
    <w:p w:rsidR="00C50F8F" w:rsidRPr="00AA54B8" w:rsidRDefault="00230E09" w:rsidP="00C26703">
      <w:pPr>
        <w:jc w:val="center"/>
        <w:rPr>
          <w:i/>
          <w:szCs w:val="28"/>
          <w:lang w:val="kk-KZ"/>
        </w:rPr>
      </w:pPr>
      <w:r>
        <w:rPr>
          <w:i/>
          <w:szCs w:val="28"/>
          <w:lang w:val="kk-KZ"/>
        </w:rPr>
        <w:t xml:space="preserve"> 1 </w:t>
      </w:r>
      <w:r w:rsidRPr="00AA54B8">
        <w:rPr>
          <w:i/>
          <w:szCs w:val="28"/>
          <w:lang w:val="kk-KZ"/>
        </w:rPr>
        <w:t>–</w:t>
      </w:r>
      <w:r w:rsidR="00C50F8F" w:rsidRPr="00AA54B8">
        <w:rPr>
          <w:i/>
          <w:szCs w:val="28"/>
          <w:lang w:val="kk-KZ"/>
        </w:rPr>
        <w:t xml:space="preserve"> №12</w:t>
      </w:r>
      <w:r>
        <w:rPr>
          <w:i/>
          <w:szCs w:val="28"/>
          <w:lang w:val="kk-KZ"/>
        </w:rPr>
        <w:t xml:space="preserve"> швеллерден жасалған жақтау</w:t>
      </w:r>
      <w:r w:rsidR="00C50F8F" w:rsidRPr="00AA54B8">
        <w:rPr>
          <w:i/>
          <w:szCs w:val="28"/>
          <w:lang w:val="kk-KZ"/>
        </w:rPr>
        <w:t>; 2 –</w:t>
      </w:r>
      <w:r>
        <w:rPr>
          <w:i/>
          <w:szCs w:val="28"/>
          <w:lang w:val="kk-KZ"/>
        </w:rPr>
        <w:t xml:space="preserve"> </w:t>
      </w:r>
      <w:r w:rsidR="00C50F8F" w:rsidRPr="00AA54B8">
        <w:rPr>
          <w:i/>
          <w:szCs w:val="28"/>
          <w:lang w:val="kk-KZ"/>
        </w:rPr>
        <w:t>«FABIO» 2DC-225-3C</w:t>
      </w:r>
      <w:r>
        <w:rPr>
          <w:i/>
          <w:szCs w:val="28"/>
          <w:lang w:val="kk-KZ"/>
        </w:rPr>
        <w:t xml:space="preserve"> фирмасының пневматикалық балоны</w:t>
      </w:r>
      <w:r w:rsidR="00C50F8F" w:rsidRPr="00AA54B8">
        <w:rPr>
          <w:i/>
          <w:szCs w:val="28"/>
          <w:lang w:val="kk-KZ"/>
        </w:rPr>
        <w:t xml:space="preserve">; 3 – </w:t>
      </w:r>
      <w:r>
        <w:rPr>
          <w:i/>
          <w:szCs w:val="28"/>
          <w:lang w:val="kk-KZ"/>
        </w:rPr>
        <w:t>қырылдақты дөңгелек</w:t>
      </w:r>
      <w:r w:rsidR="00C50F8F" w:rsidRPr="00AA54B8">
        <w:rPr>
          <w:i/>
          <w:szCs w:val="28"/>
          <w:lang w:val="kk-KZ"/>
        </w:rPr>
        <w:t xml:space="preserve">; 4 – </w:t>
      </w:r>
      <w:r>
        <w:rPr>
          <w:i/>
          <w:szCs w:val="28"/>
          <w:lang w:val="kk-KZ"/>
        </w:rPr>
        <w:t>итергіш</w:t>
      </w:r>
      <w:r w:rsidR="00C50F8F" w:rsidRPr="00AA54B8">
        <w:rPr>
          <w:i/>
          <w:szCs w:val="28"/>
          <w:lang w:val="kk-KZ"/>
        </w:rPr>
        <w:t xml:space="preserve">; 5 – </w:t>
      </w:r>
      <w:r>
        <w:rPr>
          <w:i/>
          <w:szCs w:val="28"/>
          <w:lang w:val="kk-KZ"/>
        </w:rPr>
        <w:t>серіппе</w:t>
      </w:r>
      <w:r w:rsidR="00C50F8F" w:rsidRPr="00AA54B8">
        <w:rPr>
          <w:i/>
          <w:szCs w:val="28"/>
          <w:lang w:val="kk-KZ"/>
        </w:rPr>
        <w:t xml:space="preserve">; 6 – </w:t>
      </w:r>
      <w:r>
        <w:rPr>
          <w:i/>
          <w:szCs w:val="28"/>
          <w:lang w:val="kk-KZ"/>
        </w:rPr>
        <w:t>жетектегіш</w:t>
      </w:r>
      <w:r w:rsidR="00C50F8F" w:rsidRPr="00AA54B8">
        <w:rPr>
          <w:i/>
          <w:szCs w:val="28"/>
          <w:lang w:val="kk-KZ"/>
        </w:rPr>
        <w:t xml:space="preserve">; 7 – </w:t>
      </w:r>
      <w:r w:rsidR="009D1D4C">
        <w:rPr>
          <w:i/>
          <w:szCs w:val="28"/>
          <w:lang w:val="kk-KZ"/>
        </w:rPr>
        <w:t>айналмалы тиек қысымтығыны</w:t>
      </w:r>
      <w:r w:rsidR="00C50F8F" w:rsidRPr="00AA54B8">
        <w:rPr>
          <w:i/>
          <w:szCs w:val="28"/>
          <w:lang w:val="kk-KZ"/>
        </w:rPr>
        <w:t>; 8 – пн</w:t>
      </w:r>
      <w:r w:rsidR="009D1D4C" w:rsidRPr="00AA54B8">
        <w:rPr>
          <w:i/>
          <w:szCs w:val="28"/>
          <w:lang w:val="kk-KZ"/>
        </w:rPr>
        <w:t>евмати</w:t>
      </w:r>
      <w:r w:rsidR="009D1D4C">
        <w:rPr>
          <w:i/>
          <w:szCs w:val="28"/>
          <w:lang w:val="kk-KZ"/>
        </w:rPr>
        <w:t>калық</w:t>
      </w:r>
      <w:r w:rsidR="00C50F8F" w:rsidRPr="00AA54B8">
        <w:rPr>
          <w:i/>
          <w:szCs w:val="28"/>
          <w:lang w:val="kk-KZ"/>
        </w:rPr>
        <w:t xml:space="preserve"> золотник (пневмор</w:t>
      </w:r>
      <w:r w:rsidR="009D1D4C">
        <w:rPr>
          <w:i/>
          <w:szCs w:val="28"/>
          <w:lang w:val="kk-KZ"/>
        </w:rPr>
        <w:t>еттегіш</w:t>
      </w:r>
      <w:r w:rsidR="00C50F8F" w:rsidRPr="00AA54B8">
        <w:rPr>
          <w:i/>
          <w:szCs w:val="28"/>
          <w:lang w:val="kk-KZ"/>
        </w:rPr>
        <w:t>); 9 –</w:t>
      </w:r>
      <w:r w:rsidR="009D1D4C">
        <w:rPr>
          <w:i/>
          <w:szCs w:val="28"/>
          <w:lang w:val="kk-KZ"/>
        </w:rPr>
        <w:t xml:space="preserve"> итергіштер </w:t>
      </w:r>
      <w:r w:rsidR="009D1D4C" w:rsidRPr="00AA54B8">
        <w:rPr>
          <w:i/>
          <w:szCs w:val="28"/>
          <w:lang w:val="kk-KZ"/>
        </w:rPr>
        <w:t>кронштейн</w:t>
      </w:r>
      <w:r w:rsidR="009D1D4C">
        <w:rPr>
          <w:i/>
          <w:szCs w:val="28"/>
          <w:lang w:val="kk-KZ"/>
        </w:rPr>
        <w:t>і</w:t>
      </w:r>
      <w:r w:rsidR="00C50F8F" w:rsidRPr="00AA54B8">
        <w:rPr>
          <w:i/>
          <w:szCs w:val="28"/>
          <w:lang w:val="kk-KZ"/>
        </w:rPr>
        <w:t xml:space="preserve">; 10 – </w:t>
      </w:r>
      <w:r w:rsidR="009D1D4C" w:rsidRPr="00AA54B8">
        <w:rPr>
          <w:i/>
          <w:szCs w:val="28"/>
          <w:lang w:val="kk-KZ"/>
        </w:rPr>
        <w:t>тұрақты магниттер; 11 –</w:t>
      </w:r>
      <w:r w:rsidR="00C50F8F" w:rsidRPr="00AA54B8">
        <w:rPr>
          <w:i/>
          <w:szCs w:val="28"/>
          <w:lang w:val="kk-KZ"/>
        </w:rPr>
        <w:t xml:space="preserve"> </w:t>
      </w:r>
      <w:r w:rsidR="009D1D4C">
        <w:rPr>
          <w:i/>
          <w:szCs w:val="28"/>
          <w:lang w:val="kk-KZ"/>
        </w:rPr>
        <w:t>реттелетін тіреуіштер</w:t>
      </w:r>
      <w:r w:rsidR="00C50F8F" w:rsidRPr="00AA54B8">
        <w:rPr>
          <w:i/>
          <w:szCs w:val="28"/>
          <w:lang w:val="kk-KZ"/>
        </w:rPr>
        <w:t>.</w:t>
      </w:r>
    </w:p>
    <w:p w:rsidR="009D1D4C" w:rsidRPr="00AA54B8" w:rsidRDefault="009D1D4C" w:rsidP="00C26703">
      <w:pPr>
        <w:jc w:val="center"/>
        <w:rPr>
          <w:i/>
          <w:szCs w:val="28"/>
          <w:lang w:val="kk-KZ"/>
        </w:rPr>
      </w:pPr>
    </w:p>
    <w:p w:rsidR="00C50F8F" w:rsidRPr="009D1D4C" w:rsidRDefault="00B72843" w:rsidP="00C26703">
      <w:pPr>
        <w:jc w:val="center"/>
        <w:rPr>
          <w:szCs w:val="28"/>
          <w:lang w:val="kk-KZ"/>
        </w:rPr>
      </w:pPr>
      <w:r w:rsidRPr="00AA54B8">
        <w:rPr>
          <w:szCs w:val="28"/>
          <w:lang w:val="kk-KZ"/>
        </w:rPr>
        <w:t>2.2</w:t>
      </w:r>
      <w:r w:rsidR="009D1D4C">
        <w:rPr>
          <w:szCs w:val="28"/>
          <w:lang w:val="kk-KZ"/>
        </w:rPr>
        <w:t xml:space="preserve"> Сурет</w:t>
      </w:r>
      <w:r w:rsidR="00C50F8F" w:rsidRPr="00AA54B8">
        <w:rPr>
          <w:szCs w:val="28"/>
          <w:lang w:val="kk-KZ"/>
        </w:rPr>
        <w:t xml:space="preserve"> </w:t>
      </w:r>
      <w:r w:rsidR="009D1D4C" w:rsidRPr="00AA54B8">
        <w:rPr>
          <w:i/>
          <w:szCs w:val="28"/>
          <w:lang w:val="kk-KZ"/>
        </w:rPr>
        <w:t>–</w:t>
      </w:r>
      <w:r w:rsidR="00C50F8F" w:rsidRPr="00AA54B8">
        <w:rPr>
          <w:szCs w:val="28"/>
          <w:lang w:val="kk-KZ"/>
        </w:rPr>
        <w:t xml:space="preserve"> </w:t>
      </w:r>
      <w:r w:rsidR="009D1D4C">
        <w:rPr>
          <w:szCs w:val="28"/>
          <w:lang w:val="kk-KZ"/>
        </w:rPr>
        <w:t>Пневматикалық модульдің сұлбасы</w:t>
      </w:r>
    </w:p>
    <w:p w:rsidR="0013231F" w:rsidRPr="00AA54B8" w:rsidRDefault="0013231F" w:rsidP="0013231F">
      <w:pPr>
        <w:jc w:val="both"/>
        <w:rPr>
          <w:rStyle w:val="a3"/>
          <w:rFonts w:cs="Times New Roman"/>
          <w:b/>
          <w:i w:val="0"/>
          <w:szCs w:val="28"/>
          <w:bdr w:val="none" w:sz="0" w:space="0" w:color="auto" w:frame="1"/>
          <w:shd w:val="clear" w:color="auto" w:fill="FFFFFF"/>
          <w:lang w:val="kk-KZ"/>
        </w:rPr>
      </w:pPr>
    </w:p>
    <w:p w:rsidR="00CB2783" w:rsidRPr="00AA54B8" w:rsidRDefault="00CB2783" w:rsidP="0013231F">
      <w:pPr>
        <w:jc w:val="both"/>
        <w:rPr>
          <w:rStyle w:val="a3"/>
          <w:rFonts w:cs="Times New Roman"/>
          <w:b/>
          <w:i w:val="0"/>
          <w:szCs w:val="28"/>
          <w:bdr w:val="none" w:sz="0" w:space="0" w:color="auto" w:frame="1"/>
          <w:shd w:val="clear" w:color="auto" w:fill="FFFFFF"/>
          <w:lang w:val="kk-KZ"/>
        </w:rPr>
      </w:pPr>
    </w:p>
    <w:p w:rsidR="00CB2783" w:rsidRPr="00CB2783" w:rsidRDefault="0013231F" w:rsidP="004D49E7">
      <w:pPr>
        <w:ind w:firstLine="709"/>
        <w:jc w:val="both"/>
        <w:rPr>
          <w:rStyle w:val="a3"/>
          <w:rFonts w:cs="Times New Roman"/>
          <w:b/>
          <w:i w:val="0"/>
          <w:szCs w:val="28"/>
          <w:bdr w:val="none" w:sz="0" w:space="0" w:color="auto" w:frame="1"/>
          <w:shd w:val="clear" w:color="auto" w:fill="FFFFFF"/>
          <w:lang w:val="kk-KZ"/>
        </w:rPr>
      </w:pPr>
      <w:r w:rsidRPr="00AA54B8">
        <w:rPr>
          <w:rStyle w:val="a3"/>
          <w:rFonts w:cs="Times New Roman"/>
          <w:b/>
          <w:i w:val="0"/>
          <w:szCs w:val="28"/>
          <w:bdr w:val="none" w:sz="0" w:space="0" w:color="auto" w:frame="1"/>
          <w:shd w:val="clear" w:color="auto" w:fill="FFFFFF"/>
          <w:lang w:val="kk-KZ"/>
        </w:rPr>
        <w:t xml:space="preserve">2.1.2 </w:t>
      </w:r>
      <w:r w:rsidR="00CB2783" w:rsidRPr="00AA54B8">
        <w:rPr>
          <w:rStyle w:val="a3"/>
          <w:rFonts w:cs="Times New Roman"/>
          <w:b/>
          <w:i w:val="0"/>
          <w:szCs w:val="28"/>
          <w:bdr w:val="none" w:sz="0" w:space="0" w:color="auto" w:frame="1"/>
          <w:shd w:val="clear" w:color="auto" w:fill="FFFFFF"/>
          <w:lang w:val="kk-KZ"/>
        </w:rPr>
        <w:t>Рейкалы</w:t>
      </w:r>
      <w:r w:rsidR="00CB2783">
        <w:rPr>
          <w:rStyle w:val="a3"/>
          <w:rFonts w:cs="Times New Roman"/>
          <w:b/>
          <w:i w:val="0"/>
          <w:szCs w:val="28"/>
          <w:bdr w:val="none" w:sz="0" w:space="0" w:color="auto" w:frame="1"/>
          <w:shd w:val="clear" w:color="auto" w:fill="FFFFFF"/>
          <w:lang w:val="kk-KZ"/>
        </w:rPr>
        <w:t xml:space="preserve"> механизмді сильфонды пневмобаллондар негізіндегі көмекші іске қосу жетегі</w:t>
      </w:r>
      <w:r w:rsidR="00564475">
        <w:rPr>
          <w:rStyle w:val="a3"/>
          <w:rFonts w:cs="Times New Roman"/>
          <w:b/>
          <w:i w:val="0"/>
          <w:szCs w:val="28"/>
          <w:bdr w:val="none" w:sz="0" w:space="0" w:color="auto" w:frame="1"/>
          <w:shd w:val="clear" w:color="auto" w:fill="FFFFFF"/>
          <w:lang w:val="kk-KZ"/>
        </w:rPr>
        <w:t xml:space="preserve"> [59-63]</w:t>
      </w:r>
    </w:p>
    <w:p w:rsidR="0013231F" w:rsidRPr="00AA54B8" w:rsidRDefault="0013231F" w:rsidP="004D49E7">
      <w:pPr>
        <w:ind w:firstLine="709"/>
        <w:jc w:val="both"/>
        <w:rPr>
          <w:rStyle w:val="a3"/>
          <w:rFonts w:cs="Times New Roman"/>
          <w:b/>
          <w:i w:val="0"/>
          <w:szCs w:val="28"/>
          <w:bdr w:val="none" w:sz="0" w:space="0" w:color="auto" w:frame="1"/>
          <w:shd w:val="clear" w:color="auto" w:fill="FFFFFF"/>
          <w:lang w:val="kk-KZ"/>
        </w:rPr>
      </w:pPr>
    </w:p>
    <w:p w:rsidR="00CB2783" w:rsidRPr="00AA54B8" w:rsidRDefault="00CB2783" w:rsidP="00CB2783">
      <w:pPr>
        <w:spacing w:line="240" w:lineRule="atLeast"/>
        <w:ind w:firstLine="709"/>
        <w:jc w:val="both"/>
        <w:rPr>
          <w:szCs w:val="28"/>
          <w:lang w:val="kk-KZ"/>
        </w:rPr>
      </w:pPr>
      <w:r w:rsidRPr="00AA54B8">
        <w:rPr>
          <w:szCs w:val="28"/>
          <w:lang w:val="kk-KZ"/>
        </w:rPr>
        <w:t xml:space="preserve">Ауыр роторлы </w:t>
      </w:r>
      <w:r>
        <w:rPr>
          <w:szCs w:val="28"/>
          <w:lang w:val="kk-KZ"/>
        </w:rPr>
        <w:t>т</w:t>
      </w:r>
      <w:r w:rsidRPr="00AA54B8">
        <w:rPr>
          <w:szCs w:val="28"/>
          <w:lang w:val="kk-KZ"/>
        </w:rPr>
        <w:t>ехнологиялық машиналарды іске қосу проблемалары белгілі</w:t>
      </w:r>
      <w:r>
        <w:rPr>
          <w:szCs w:val="28"/>
          <w:lang w:val="kk-KZ"/>
        </w:rPr>
        <w:t xml:space="preserve"> </w:t>
      </w:r>
      <w:r w:rsidRPr="00AA54B8">
        <w:rPr>
          <w:i/>
          <w:szCs w:val="28"/>
          <w:lang w:val="kk-KZ"/>
        </w:rPr>
        <w:t>–</w:t>
      </w:r>
      <w:r>
        <w:rPr>
          <w:i/>
          <w:szCs w:val="28"/>
          <w:lang w:val="kk-KZ"/>
        </w:rPr>
        <w:t xml:space="preserve"> </w:t>
      </w:r>
      <w:r w:rsidRPr="00AA54B8">
        <w:rPr>
          <w:szCs w:val="28"/>
          <w:lang w:val="kk-KZ"/>
        </w:rPr>
        <w:t xml:space="preserve">бұл электр қозғалтқыштарының істен шығуына және жетек элементтерінің шамадан тыс жүктелуіне және іске қосу кезінде, ұзақ </w:t>
      </w:r>
      <w:r>
        <w:rPr>
          <w:szCs w:val="28"/>
          <w:lang w:val="kk-KZ"/>
        </w:rPr>
        <w:t>уақыт бойы тоқтап тұруы</w:t>
      </w:r>
      <w:r w:rsidRPr="00AA54B8">
        <w:rPr>
          <w:szCs w:val="28"/>
          <w:lang w:val="kk-KZ"/>
        </w:rPr>
        <w:t xml:space="preserve"> және т. б. тыныштық үйкеліс күштерін жеңу қажеттілігіне байланысты тірек қондырғыларының тозуының жоғарылауына әкелетін үлкен іске қосу токтары. </w:t>
      </w:r>
    </w:p>
    <w:p w:rsidR="00B52B3E" w:rsidRPr="00AA54B8" w:rsidRDefault="00CB2783" w:rsidP="00CB2783">
      <w:pPr>
        <w:spacing w:line="240" w:lineRule="atLeast"/>
        <w:ind w:firstLine="709"/>
        <w:jc w:val="both"/>
        <w:rPr>
          <w:szCs w:val="28"/>
          <w:lang w:val="kk-KZ"/>
        </w:rPr>
      </w:pPr>
      <w:r w:rsidRPr="00AA54B8">
        <w:rPr>
          <w:szCs w:val="28"/>
          <w:lang w:val="kk-KZ"/>
        </w:rPr>
        <w:t xml:space="preserve">Бұл мәселені шешу үшін сильфон және сына пневмокамералары [19,20] негізінде іске қосу-көмекші жетектердің нұсқалары әзірленді, олар арнайы </w:t>
      </w:r>
      <w:r w:rsidRPr="00AA54B8">
        <w:rPr>
          <w:szCs w:val="28"/>
          <w:lang w:val="kk-KZ"/>
        </w:rPr>
        <w:lastRenderedPageBreak/>
        <w:t>әзірленген стендтерде сынау кезінде тиімділігін растады. Іске қосу токтары сәйкесінше 30% және 40% төмендетуге қол жеткізді, бірақ құрылымдық жағынан олар өте күрделі болды.</w:t>
      </w:r>
    </w:p>
    <w:p w:rsidR="00CB2783" w:rsidRPr="00AA54B8" w:rsidRDefault="00CB2783" w:rsidP="00CB2783">
      <w:pPr>
        <w:shd w:val="clear" w:color="auto" w:fill="FFFFFF"/>
        <w:autoSpaceDE w:val="0"/>
        <w:autoSpaceDN w:val="0"/>
        <w:adjustRightInd w:val="0"/>
        <w:ind w:firstLine="709"/>
        <w:jc w:val="both"/>
        <w:rPr>
          <w:szCs w:val="28"/>
          <w:lang w:val="kk-KZ"/>
        </w:rPr>
      </w:pPr>
      <w:r w:rsidRPr="00AA54B8">
        <w:rPr>
          <w:szCs w:val="28"/>
          <w:lang w:val="kk-KZ"/>
        </w:rPr>
        <w:t xml:space="preserve">Қазіргі уақытта біз 2021 жылы ҚР патенті алынған тірек механизмін пайдалана отырып, іске қосу құрылғысының нұсқасына шықтық [21]. Бірақ бұл шешімді жүзеге асыру үшін бізге максималды жылжымалы (инсульт) сильфонды пневмобаллондар қажет болды. Біздің қолымызда бар </w:t>
      </w:r>
      <w:r>
        <w:rPr>
          <w:szCs w:val="28"/>
          <w:lang w:val="kk-KZ"/>
        </w:rPr>
        <w:t>екі</w:t>
      </w:r>
      <w:r w:rsidRPr="00AA54B8">
        <w:rPr>
          <w:szCs w:val="28"/>
          <w:lang w:val="kk-KZ"/>
        </w:rPr>
        <w:t xml:space="preserve"> </w:t>
      </w:r>
      <w:r>
        <w:rPr>
          <w:szCs w:val="28"/>
          <w:lang w:val="kk-KZ"/>
        </w:rPr>
        <w:t>к</w:t>
      </w:r>
      <w:r w:rsidRPr="00AA54B8">
        <w:rPr>
          <w:szCs w:val="28"/>
          <w:lang w:val="kk-KZ"/>
        </w:rPr>
        <w:t>амералы сильфонды пневмобаллондар максимум 100-110</w:t>
      </w:r>
      <w:r>
        <w:rPr>
          <w:szCs w:val="28"/>
          <w:lang w:val="kk-KZ"/>
        </w:rPr>
        <w:t>мм</w:t>
      </w:r>
      <w:r w:rsidRPr="00AA54B8">
        <w:rPr>
          <w:szCs w:val="28"/>
          <w:lang w:val="kk-KZ"/>
        </w:rPr>
        <w:t xml:space="preserve"> берді. бұл жеткіліксіз болды. Нәтижесінде біз диаметрі 300 мм үш камералы сильфонды пневмобаллондарға 280 мм жылжымалы жүріспен шықтық.</w:t>
      </w:r>
    </w:p>
    <w:p w:rsidR="00C50F8F" w:rsidRPr="00AA54B8" w:rsidRDefault="00CB2783" w:rsidP="00CB2783">
      <w:pPr>
        <w:shd w:val="clear" w:color="auto" w:fill="FFFFFF"/>
        <w:autoSpaceDE w:val="0"/>
        <w:autoSpaceDN w:val="0"/>
        <w:adjustRightInd w:val="0"/>
        <w:ind w:firstLine="709"/>
        <w:jc w:val="both"/>
        <w:rPr>
          <w:szCs w:val="28"/>
          <w:lang w:val="kk-KZ"/>
        </w:rPr>
      </w:pPr>
      <w:r w:rsidRPr="00AA54B8">
        <w:rPr>
          <w:szCs w:val="28"/>
          <w:lang w:val="kk-KZ"/>
        </w:rPr>
        <w:t>Құрылғы рамадан тұрады, оның соңында пневматикалық басқару блогы 2 (2.3-сурет) бар 3 секциялы тороидальды цилиндр орнатылған, оны біз басқару блогы деп атадық.</w:t>
      </w:r>
    </w:p>
    <w:p w:rsidR="00C50F8F" w:rsidRDefault="00C50F8F" w:rsidP="007829C2">
      <w:pPr>
        <w:jc w:val="center"/>
        <w:rPr>
          <w:szCs w:val="28"/>
        </w:rPr>
      </w:pPr>
      <w:r>
        <w:rPr>
          <w:noProof/>
          <w:szCs w:val="28"/>
          <w:lang w:eastAsia="ru-RU"/>
        </w:rPr>
        <w:drawing>
          <wp:inline distT="0" distB="0" distL="0" distR="0" wp14:anchorId="5686A84C" wp14:editId="06F352E6">
            <wp:extent cx="5423535" cy="2007235"/>
            <wp:effectExtent l="0" t="0" r="571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23535" cy="2007235"/>
                    </a:xfrm>
                    <a:prstGeom prst="rect">
                      <a:avLst/>
                    </a:prstGeom>
                    <a:noFill/>
                    <a:ln>
                      <a:noFill/>
                    </a:ln>
                  </pic:spPr>
                </pic:pic>
              </a:graphicData>
            </a:graphic>
          </wp:inline>
        </w:drawing>
      </w:r>
    </w:p>
    <w:p w:rsidR="00052E39" w:rsidRDefault="00052E39" w:rsidP="007829C2">
      <w:pPr>
        <w:jc w:val="center"/>
        <w:rPr>
          <w:szCs w:val="28"/>
        </w:rPr>
      </w:pPr>
    </w:p>
    <w:p w:rsidR="00C50F8F" w:rsidRPr="00052E39" w:rsidRDefault="00C50F8F" w:rsidP="007829C2">
      <w:pPr>
        <w:jc w:val="center"/>
        <w:rPr>
          <w:i/>
          <w:szCs w:val="28"/>
        </w:rPr>
      </w:pPr>
      <w:r w:rsidRPr="00052E39">
        <w:rPr>
          <w:i/>
          <w:szCs w:val="28"/>
        </w:rPr>
        <w:t xml:space="preserve">1 – </w:t>
      </w:r>
      <w:r w:rsidR="00CB2783" w:rsidRPr="00052E39">
        <w:rPr>
          <w:i/>
          <w:szCs w:val="28"/>
          <w:lang w:val="kk-KZ"/>
        </w:rPr>
        <w:t>үш</w:t>
      </w:r>
      <w:r w:rsidRPr="00052E39">
        <w:rPr>
          <w:i/>
          <w:szCs w:val="28"/>
        </w:rPr>
        <w:t xml:space="preserve"> камер</w:t>
      </w:r>
      <w:r w:rsidR="00CB2783" w:rsidRPr="00052E39">
        <w:rPr>
          <w:i/>
          <w:szCs w:val="28"/>
          <w:lang w:val="kk-KZ"/>
        </w:rPr>
        <w:t>алы</w:t>
      </w:r>
      <w:r w:rsidR="00CB2783" w:rsidRPr="00052E39">
        <w:rPr>
          <w:i/>
          <w:szCs w:val="28"/>
        </w:rPr>
        <w:t xml:space="preserve"> тороидал</w:t>
      </w:r>
      <w:r w:rsidR="00CB2783" w:rsidRPr="00052E39">
        <w:rPr>
          <w:i/>
          <w:szCs w:val="28"/>
          <w:lang w:val="kk-KZ"/>
        </w:rPr>
        <w:t>ды</w:t>
      </w:r>
      <w:r w:rsidRPr="00052E39">
        <w:rPr>
          <w:i/>
          <w:szCs w:val="28"/>
        </w:rPr>
        <w:t xml:space="preserve"> пневмобаллон; 2 – </w:t>
      </w:r>
      <w:r w:rsidR="00CB2783" w:rsidRPr="00052E39">
        <w:rPr>
          <w:i/>
          <w:szCs w:val="28"/>
          <w:lang w:val="kk-KZ"/>
        </w:rPr>
        <w:t>басқарушы пневматикалық басқару блогы</w:t>
      </w:r>
      <w:r w:rsidR="00CB2783" w:rsidRPr="00052E39">
        <w:rPr>
          <w:i/>
          <w:szCs w:val="28"/>
        </w:rPr>
        <w:t>; 3 – ре</w:t>
      </w:r>
      <w:r w:rsidR="00CB2783" w:rsidRPr="00052E39">
        <w:rPr>
          <w:i/>
          <w:szCs w:val="28"/>
          <w:lang w:val="kk-KZ"/>
        </w:rPr>
        <w:t>йкалы</w:t>
      </w:r>
      <w:r w:rsidRPr="00052E39">
        <w:rPr>
          <w:i/>
          <w:szCs w:val="28"/>
        </w:rPr>
        <w:t xml:space="preserve"> блок; 4 – </w:t>
      </w:r>
      <w:r w:rsidR="00CB2783" w:rsidRPr="00052E39">
        <w:rPr>
          <w:i/>
          <w:szCs w:val="28"/>
          <w:lang w:val="kk-KZ"/>
        </w:rPr>
        <w:t>рейканы көтеру және түсіруге арналған блок</w:t>
      </w:r>
      <w:r w:rsidRPr="00052E39">
        <w:rPr>
          <w:i/>
          <w:szCs w:val="28"/>
        </w:rPr>
        <w:t xml:space="preserve">; 5 – </w:t>
      </w:r>
      <w:r w:rsidR="00CB2783" w:rsidRPr="00052E39">
        <w:rPr>
          <w:i/>
          <w:szCs w:val="28"/>
          <w:lang w:val="kk-KZ"/>
        </w:rPr>
        <w:t xml:space="preserve">тісті тәжі бар </w:t>
      </w:r>
      <w:r w:rsidR="00052E39" w:rsidRPr="00052E39">
        <w:rPr>
          <w:i/>
          <w:szCs w:val="28"/>
          <w:lang w:val="kk-KZ"/>
        </w:rPr>
        <w:t>жетекті жартылай муфта</w:t>
      </w:r>
    </w:p>
    <w:p w:rsidR="00052E39" w:rsidRDefault="00052E39" w:rsidP="007829C2">
      <w:pPr>
        <w:jc w:val="center"/>
        <w:rPr>
          <w:szCs w:val="28"/>
        </w:rPr>
      </w:pPr>
    </w:p>
    <w:p w:rsidR="00C50F8F" w:rsidRDefault="00B72843" w:rsidP="007829C2">
      <w:pPr>
        <w:jc w:val="center"/>
        <w:rPr>
          <w:szCs w:val="28"/>
        </w:rPr>
      </w:pPr>
      <w:r>
        <w:rPr>
          <w:szCs w:val="28"/>
        </w:rPr>
        <w:t>2.3</w:t>
      </w:r>
      <w:r w:rsidR="00052E39">
        <w:rPr>
          <w:szCs w:val="28"/>
          <w:lang w:val="kk-KZ"/>
        </w:rPr>
        <w:t xml:space="preserve"> Сурет</w:t>
      </w:r>
      <w:r w:rsidR="00C50F8F">
        <w:rPr>
          <w:szCs w:val="28"/>
        </w:rPr>
        <w:t xml:space="preserve"> –</w:t>
      </w:r>
      <w:r w:rsidR="00C50F8F" w:rsidRPr="005313B8">
        <w:rPr>
          <w:szCs w:val="28"/>
        </w:rPr>
        <w:t xml:space="preserve"> </w:t>
      </w:r>
      <w:r w:rsidR="00052E39">
        <w:rPr>
          <w:szCs w:val="28"/>
          <w:lang w:val="kk-KZ"/>
        </w:rPr>
        <w:t>Көмекші іске қосу құрылғысының физикалық моделі</w:t>
      </w:r>
    </w:p>
    <w:p w:rsidR="00B52B3E" w:rsidRDefault="00B52B3E" w:rsidP="00C50F8F">
      <w:pPr>
        <w:ind w:firstLine="709"/>
        <w:jc w:val="both"/>
        <w:rPr>
          <w:rStyle w:val="a3"/>
          <w:rFonts w:cs="Times New Roman"/>
          <w:i w:val="0"/>
          <w:color w:val="FF0000"/>
          <w:szCs w:val="28"/>
          <w:bdr w:val="none" w:sz="0" w:space="0" w:color="auto" w:frame="1"/>
          <w:shd w:val="clear" w:color="auto" w:fill="FFFFFF"/>
        </w:rPr>
      </w:pPr>
    </w:p>
    <w:p w:rsidR="00B72843" w:rsidRPr="00501F1E" w:rsidRDefault="00B72843" w:rsidP="00C50F8F">
      <w:pPr>
        <w:ind w:firstLine="709"/>
        <w:jc w:val="both"/>
        <w:rPr>
          <w:rStyle w:val="a3"/>
          <w:rFonts w:cs="Times New Roman"/>
          <w:i w:val="0"/>
          <w:szCs w:val="28"/>
          <w:bdr w:val="none" w:sz="0" w:space="0" w:color="auto" w:frame="1"/>
          <w:shd w:val="clear" w:color="auto" w:fill="FFFFFF"/>
        </w:rPr>
      </w:pPr>
    </w:p>
    <w:p w:rsidR="0013231F" w:rsidRPr="00564475" w:rsidRDefault="0013231F" w:rsidP="004D49E7">
      <w:pPr>
        <w:ind w:firstLine="709"/>
        <w:jc w:val="both"/>
        <w:rPr>
          <w:rStyle w:val="a3"/>
          <w:rFonts w:cs="Times New Roman"/>
          <w:b/>
          <w:i w:val="0"/>
          <w:szCs w:val="28"/>
          <w:bdr w:val="none" w:sz="0" w:space="0" w:color="auto" w:frame="1"/>
          <w:shd w:val="clear" w:color="auto" w:fill="FFFFFF"/>
          <w:lang w:val="kk-KZ"/>
        </w:rPr>
      </w:pPr>
      <w:r w:rsidRPr="00501F1E">
        <w:rPr>
          <w:rStyle w:val="a3"/>
          <w:rFonts w:cs="Times New Roman"/>
          <w:b/>
          <w:i w:val="0"/>
          <w:szCs w:val="28"/>
          <w:bdr w:val="none" w:sz="0" w:space="0" w:color="auto" w:frame="1"/>
          <w:shd w:val="clear" w:color="auto" w:fill="FFFFFF"/>
        </w:rPr>
        <w:t>2.1.3 Пуско-вспомогательный привод на базе плоских и клиновых пневмобаллонов</w:t>
      </w:r>
      <w:r w:rsidR="00564475">
        <w:rPr>
          <w:rStyle w:val="a3"/>
          <w:rFonts w:cs="Times New Roman"/>
          <w:b/>
          <w:i w:val="0"/>
          <w:szCs w:val="28"/>
          <w:bdr w:val="none" w:sz="0" w:space="0" w:color="auto" w:frame="1"/>
          <w:shd w:val="clear" w:color="auto" w:fill="FFFFFF"/>
          <w:lang w:val="kk-KZ"/>
        </w:rPr>
        <w:t xml:space="preserve"> [64-70]</w:t>
      </w:r>
    </w:p>
    <w:p w:rsidR="007829C2" w:rsidRPr="00501F1E" w:rsidRDefault="007829C2" w:rsidP="004D49E7">
      <w:pPr>
        <w:ind w:firstLine="709"/>
        <w:jc w:val="both"/>
        <w:rPr>
          <w:rStyle w:val="a3"/>
          <w:rFonts w:cs="Times New Roman"/>
          <w:b/>
          <w:i w:val="0"/>
          <w:szCs w:val="28"/>
          <w:bdr w:val="none" w:sz="0" w:space="0" w:color="auto" w:frame="1"/>
          <w:shd w:val="clear" w:color="auto" w:fill="FFFFFF"/>
        </w:rPr>
      </w:pPr>
    </w:p>
    <w:p w:rsidR="00991F44" w:rsidRDefault="00247F0B" w:rsidP="004D49E7">
      <w:pPr>
        <w:shd w:val="clear" w:color="auto" w:fill="FFFFFF"/>
        <w:ind w:firstLine="709"/>
        <w:jc w:val="both"/>
        <w:rPr>
          <w:rFonts w:cs="Times New Roman"/>
          <w:spacing w:val="1"/>
          <w:szCs w:val="28"/>
        </w:rPr>
      </w:pPr>
      <w:r w:rsidRPr="00247F0B">
        <w:rPr>
          <w:rFonts w:cs="Times New Roman"/>
          <w:spacing w:val="1"/>
          <w:szCs w:val="28"/>
        </w:rPr>
        <w:t>Барабан диірмендері сияқты нақты ауыр роторлы технологиялық машиналардың массалық-габариттік сипаттамаларын ескере отырып, пневматикалық магистральдардағы қысым кезінде 0,35 МПа және сына пневматикалық камералардың тірек бетінің ауданы s=axb</w:t>
      </w:r>
      <w:r>
        <w:rPr>
          <w:rFonts w:cs="Times New Roman"/>
          <w:spacing w:val="1"/>
          <w:szCs w:val="28"/>
        </w:rPr>
        <w:t xml:space="preserve"> =50x100 мүмкіндік беретін [20] </w:t>
      </w:r>
      <w:r w:rsidRPr="00247F0B">
        <w:rPr>
          <w:rFonts w:cs="Times New Roman"/>
          <w:spacing w:val="1"/>
          <w:szCs w:val="28"/>
        </w:rPr>
        <w:t>үйкеліс-басып озу муфтасы бар пневмоторлар және резеңке-аккордты камералық жүйеге негізделген ратчет әзірленді = 5000 см</w:t>
      </w:r>
      <w:r w:rsidRPr="00247F0B">
        <w:rPr>
          <w:rFonts w:cs="Times New Roman"/>
          <w:spacing w:val="1"/>
          <w:szCs w:val="28"/>
          <w:vertAlign w:val="superscript"/>
        </w:rPr>
        <w:t>2</w:t>
      </w:r>
      <w:r w:rsidRPr="00247F0B">
        <w:rPr>
          <w:rFonts w:cs="Times New Roman"/>
          <w:spacing w:val="1"/>
          <w:szCs w:val="28"/>
        </w:rPr>
        <w:t xml:space="preserve"> жетек білігіндегі айналу моменттерін 105 кН·м дейін дамыту (2.4-сурет), осылайша диірмен барабанын қозғалысқа келтіру үшін 0,15 МПа жеткілікті болады.</w:t>
      </w:r>
    </w:p>
    <w:p w:rsidR="00247F0B" w:rsidRDefault="00247F0B" w:rsidP="004D49E7">
      <w:pPr>
        <w:shd w:val="clear" w:color="auto" w:fill="FFFFFF"/>
        <w:ind w:firstLine="709"/>
        <w:jc w:val="both"/>
        <w:rPr>
          <w:rFonts w:cs="Times New Roman"/>
          <w:spacing w:val="1"/>
          <w:szCs w:val="28"/>
        </w:rPr>
      </w:pPr>
    </w:p>
    <w:p w:rsidR="00247F0B" w:rsidRDefault="00247F0B" w:rsidP="004D49E7">
      <w:pPr>
        <w:shd w:val="clear" w:color="auto" w:fill="FFFFFF"/>
        <w:ind w:firstLine="709"/>
        <w:jc w:val="both"/>
        <w:rPr>
          <w:rFonts w:cs="Times New Roman"/>
          <w:spacing w:val="1"/>
          <w:szCs w:val="28"/>
        </w:rPr>
      </w:pPr>
    </w:p>
    <w:p w:rsidR="00247F0B" w:rsidRDefault="00247F0B" w:rsidP="00247F0B">
      <w:pPr>
        <w:shd w:val="clear" w:color="auto" w:fill="FFFFFF"/>
        <w:jc w:val="center"/>
        <w:rPr>
          <w:rFonts w:eastAsia="Times New Roman" w:cs="Times New Roman"/>
          <w:color w:val="FF0000"/>
          <w:szCs w:val="28"/>
          <w:lang w:eastAsia="ru-RU"/>
        </w:rPr>
      </w:pPr>
      <w:r>
        <w:rPr>
          <w:noProof/>
          <w:lang w:eastAsia="ru-RU"/>
        </w:rPr>
        <w:lastRenderedPageBreak/>
        <w:drawing>
          <wp:inline distT="0" distB="0" distL="0" distR="0" wp14:anchorId="76955743" wp14:editId="5A419B93">
            <wp:extent cx="5454415" cy="21240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976" t="35361" r="7322" b="18441"/>
                    <a:stretch/>
                  </pic:blipFill>
                  <pic:spPr bwMode="auto">
                    <a:xfrm>
                      <a:off x="0" y="0"/>
                      <a:ext cx="5458018" cy="2125478"/>
                    </a:xfrm>
                    <a:prstGeom prst="rect">
                      <a:avLst/>
                    </a:prstGeom>
                    <a:ln>
                      <a:noFill/>
                    </a:ln>
                    <a:extLst>
                      <a:ext uri="{53640926-AAD7-44D8-BBD7-CCE9431645EC}">
                        <a14:shadowObscured xmlns:a14="http://schemas.microsoft.com/office/drawing/2010/main"/>
                      </a:ext>
                    </a:extLst>
                  </pic:spPr>
                </pic:pic>
              </a:graphicData>
            </a:graphic>
          </wp:inline>
        </w:drawing>
      </w:r>
    </w:p>
    <w:p w:rsidR="00247F0B" w:rsidRDefault="00247F0B" w:rsidP="004D49E7">
      <w:pPr>
        <w:shd w:val="clear" w:color="auto" w:fill="FFFFFF"/>
        <w:ind w:firstLine="709"/>
        <w:jc w:val="both"/>
        <w:rPr>
          <w:rFonts w:eastAsia="Times New Roman" w:cs="Times New Roman"/>
          <w:color w:val="FF0000"/>
          <w:szCs w:val="28"/>
          <w:lang w:eastAsia="ru-RU"/>
        </w:rPr>
      </w:pPr>
    </w:p>
    <w:p w:rsidR="00247F0B" w:rsidRPr="0096658D" w:rsidRDefault="00247F0B" w:rsidP="00247F0B">
      <w:pPr>
        <w:shd w:val="clear" w:color="auto" w:fill="FFFFFF"/>
        <w:jc w:val="center"/>
        <w:rPr>
          <w:rFonts w:eastAsia="Times New Roman" w:cs="Times New Roman"/>
          <w:color w:val="FF0000"/>
          <w:szCs w:val="28"/>
          <w:lang w:eastAsia="ru-RU"/>
        </w:rPr>
      </w:pPr>
      <w:r>
        <w:rPr>
          <w:noProof/>
          <w:lang w:eastAsia="ru-RU"/>
        </w:rPr>
        <w:drawing>
          <wp:inline distT="0" distB="0" distL="0" distR="0" wp14:anchorId="7E423820" wp14:editId="4D701E82">
            <wp:extent cx="6104848" cy="29146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376" t="27908" r="8126" b="16476"/>
                    <a:stretch/>
                  </pic:blipFill>
                  <pic:spPr bwMode="auto">
                    <a:xfrm>
                      <a:off x="0" y="0"/>
                      <a:ext cx="6118015" cy="2920936"/>
                    </a:xfrm>
                    <a:prstGeom prst="rect">
                      <a:avLst/>
                    </a:prstGeom>
                    <a:ln>
                      <a:noFill/>
                    </a:ln>
                    <a:extLst>
                      <a:ext uri="{53640926-AAD7-44D8-BBD7-CCE9431645EC}">
                        <a14:shadowObscured xmlns:a14="http://schemas.microsoft.com/office/drawing/2010/main"/>
                      </a:ext>
                    </a:extLst>
                  </pic:spPr>
                </pic:pic>
              </a:graphicData>
            </a:graphic>
          </wp:inline>
        </w:drawing>
      </w:r>
    </w:p>
    <w:p w:rsidR="00991F44" w:rsidRDefault="00991F44" w:rsidP="00991F44">
      <w:pPr>
        <w:jc w:val="center"/>
      </w:pPr>
    </w:p>
    <w:p w:rsidR="00991F44" w:rsidRPr="005D298E" w:rsidRDefault="00247F0B" w:rsidP="00991F44">
      <w:pPr>
        <w:jc w:val="center"/>
        <w:rPr>
          <w:rFonts w:cs="Times New Roman"/>
          <w:i/>
          <w:szCs w:val="28"/>
          <w:lang w:val="kk-KZ"/>
        </w:rPr>
      </w:pPr>
      <w:r w:rsidRPr="005D298E">
        <w:rPr>
          <w:rFonts w:cs="Times New Roman"/>
          <w:i/>
          <w:szCs w:val="28"/>
        </w:rPr>
        <w:t>1, 2 - камер</w:t>
      </w:r>
      <w:r w:rsidRPr="005D298E">
        <w:rPr>
          <w:rFonts w:cs="Times New Roman"/>
          <w:i/>
          <w:szCs w:val="28"/>
          <w:lang w:val="kk-KZ"/>
        </w:rPr>
        <w:t>лар</w:t>
      </w:r>
      <w:r w:rsidR="00991F44" w:rsidRPr="005D298E">
        <w:rPr>
          <w:rFonts w:cs="Times New Roman"/>
          <w:i/>
          <w:szCs w:val="28"/>
        </w:rPr>
        <w:t xml:space="preserve">; 3 – </w:t>
      </w:r>
      <w:r w:rsidRPr="005D298E">
        <w:rPr>
          <w:rFonts w:cs="Times New Roman"/>
          <w:i/>
          <w:szCs w:val="28"/>
          <w:lang w:val="kk-KZ"/>
        </w:rPr>
        <w:t>қырылдақты дөңгелек</w:t>
      </w:r>
      <w:r w:rsidR="00991F44" w:rsidRPr="005D298E">
        <w:rPr>
          <w:rFonts w:cs="Times New Roman"/>
          <w:i/>
          <w:szCs w:val="28"/>
        </w:rPr>
        <w:t xml:space="preserve">; 4, 5 – </w:t>
      </w:r>
      <w:r w:rsidRPr="005D298E">
        <w:rPr>
          <w:rFonts w:cs="Times New Roman"/>
          <w:i/>
          <w:szCs w:val="28"/>
          <w:lang w:val="kk-KZ"/>
        </w:rPr>
        <w:t>итергіштер</w:t>
      </w:r>
      <w:r w:rsidR="00991F44" w:rsidRPr="005D298E">
        <w:rPr>
          <w:rFonts w:cs="Times New Roman"/>
          <w:i/>
          <w:szCs w:val="28"/>
        </w:rPr>
        <w:t>; 6 –</w:t>
      </w:r>
      <w:r w:rsidRPr="005D298E">
        <w:rPr>
          <w:rFonts w:cs="Times New Roman"/>
          <w:i/>
          <w:szCs w:val="28"/>
          <w:lang w:val="kk-KZ"/>
        </w:rPr>
        <w:t xml:space="preserve"> жетекті білік</w:t>
      </w:r>
      <w:r w:rsidR="00991F44" w:rsidRPr="005D298E">
        <w:rPr>
          <w:rFonts w:cs="Times New Roman"/>
          <w:i/>
          <w:szCs w:val="28"/>
        </w:rPr>
        <w:t>; 7 –</w:t>
      </w:r>
      <w:r w:rsidRPr="005D298E">
        <w:rPr>
          <w:rFonts w:cs="Times New Roman"/>
          <w:i/>
          <w:szCs w:val="28"/>
          <w:lang w:val="kk-KZ"/>
        </w:rPr>
        <w:t xml:space="preserve"> золотникті пневмореттегіш</w:t>
      </w:r>
      <w:r w:rsidR="00991F44" w:rsidRPr="005D298E">
        <w:rPr>
          <w:rFonts w:cs="Times New Roman"/>
          <w:i/>
          <w:szCs w:val="28"/>
        </w:rPr>
        <w:t>;</w:t>
      </w:r>
      <w:r w:rsidRPr="005D298E">
        <w:rPr>
          <w:rFonts w:cs="Times New Roman"/>
          <w:i/>
          <w:szCs w:val="28"/>
          <w:lang w:val="kk-KZ"/>
        </w:rPr>
        <w:t xml:space="preserve"> </w:t>
      </w:r>
      <w:r w:rsidR="00991F44" w:rsidRPr="005D298E">
        <w:rPr>
          <w:rFonts w:cs="Times New Roman"/>
          <w:i/>
          <w:szCs w:val="28"/>
        </w:rPr>
        <w:t xml:space="preserve">8, 9 – </w:t>
      </w:r>
      <w:r w:rsidR="00B333C7" w:rsidRPr="005D298E">
        <w:rPr>
          <w:rFonts w:cs="Times New Roman"/>
          <w:i/>
          <w:szCs w:val="28"/>
          <w:lang w:val="kk-KZ"/>
        </w:rPr>
        <w:t>камераларға сығылғын ауаны келтіру желісі</w:t>
      </w:r>
      <w:r w:rsidR="00991F44" w:rsidRPr="005D298E">
        <w:rPr>
          <w:rFonts w:cs="Times New Roman"/>
          <w:i/>
          <w:szCs w:val="28"/>
        </w:rPr>
        <w:t>;</w:t>
      </w:r>
      <w:r w:rsidR="00B333C7" w:rsidRPr="005D298E">
        <w:rPr>
          <w:rFonts w:cs="Times New Roman"/>
          <w:i/>
          <w:szCs w:val="28"/>
          <w:lang w:val="kk-KZ"/>
        </w:rPr>
        <w:t xml:space="preserve"> </w:t>
      </w:r>
      <w:r w:rsidR="00991F44" w:rsidRPr="005D298E">
        <w:rPr>
          <w:rFonts w:cs="Times New Roman"/>
          <w:i/>
          <w:szCs w:val="28"/>
        </w:rPr>
        <w:t>10,11 – пневмо</w:t>
      </w:r>
      <w:r w:rsidR="00B333C7" w:rsidRPr="005D298E">
        <w:rPr>
          <w:rFonts w:cs="Times New Roman"/>
          <w:i/>
          <w:szCs w:val="28"/>
          <w:lang w:val="kk-KZ"/>
        </w:rPr>
        <w:t>ажыратқыш</w:t>
      </w:r>
      <w:r w:rsidR="00991F44" w:rsidRPr="005D298E">
        <w:rPr>
          <w:rFonts w:cs="Times New Roman"/>
          <w:i/>
          <w:szCs w:val="28"/>
        </w:rPr>
        <w:t xml:space="preserve">; 12,13 – </w:t>
      </w:r>
      <w:r w:rsidR="005D298E" w:rsidRPr="005D298E">
        <w:rPr>
          <w:rFonts w:cs="Times New Roman"/>
          <w:i/>
          <w:szCs w:val="28"/>
          <w:lang w:val="kk-KZ"/>
        </w:rPr>
        <w:t>тіреуші жазықтық</w:t>
      </w:r>
    </w:p>
    <w:p w:rsidR="005D298E" w:rsidRPr="00592275" w:rsidRDefault="005D298E" w:rsidP="00991F44">
      <w:pPr>
        <w:jc w:val="center"/>
        <w:rPr>
          <w:rFonts w:cs="Times New Roman"/>
          <w:szCs w:val="28"/>
        </w:rPr>
      </w:pPr>
    </w:p>
    <w:p w:rsidR="00991F44" w:rsidRDefault="005D298E" w:rsidP="00991F44">
      <w:pPr>
        <w:autoSpaceDE w:val="0"/>
        <w:autoSpaceDN w:val="0"/>
        <w:adjustRightInd w:val="0"/>
        <w:ind w:firstLine="539"/>
        <w:jc w:val="center"/>
        <w:rPr>
          <w:rFonts w:cs="Times New Roman"/>
          <w:szCs w:val="28"/>
        </w:rPr>
      </w:pPr>
      <w:r>
        <w:rPr>
          <w:rFonts w:cs="Times New Roman"/>
          <w:szCs w:val="28"/>
          <w:lang w:val="kk-KZ"/>
        </w:rPr>
        <w:t>2</w:t>
      </w:r>
      <w:r w:rsidR="00B72843">
        <w:rPr>
          <w:rFonts w:cs="Times New Roman"/>
          <w:szCs w:val="28"/>
        </w:rPr>
        <w:t>.4</w:t>
      </w:r>
      <w:r>
        <w:rPr>
          <w:rFonts w:cs="Times New Roman"/>
          <w:szCs w:val="28"/>
          <w:lang w:val="kk-KZ"/>
        </w:rPr>
        <w:t xml:space="preserve"> Сурет</w:t>
      </w:r>
      <w:r w:rsidR="00991F44" w:rsidRPr="00592275">
        <w:rPr>
          <w:rFonts w:cs="Times New Roman"/>
          <w:szCs w:val="28"/>
        </w:rPr>
        <w:t xml:space="preserve"> </w:t>
      </w:r>
      <w:r w:rsidR="00991F44">
        <w:rPr>
          <w:rFonts w:cs="Times New Roman"/>
          <w:szCs w:val="28"/>
        </w:rPr>
        <w:t>–</w:t>
      </w:r>
      <w:r w:rsidR="00991F44" w:rsidRPr="00592275">
        <w:rPr>
          <w:rFonts w:cs="Times New Roman"/>
          <w:szCs w:val="28"/>
        </w:rPr>
        <w:t xml:space="preserve"> </w:t>
      </w:r>
      <w:r>
        <w:rPr>
          <w:rFonts w:cs="Times New Roman"/>
          <w:szCs w:val="28"/>
          <w:lang w:val="kk-KZ"/>
        </w:rPr>
        <w:t xml:space="preserve">Қырылдақты жетектің физикалық моделі және басқару сұлбасының қарапайым түрі </w:t>
      </w:r>
    </w:p>
    <w:p w:rsidR="00991F44" w:rsidRPr="00CF6B0D" w:rsidRDefault="00991F44" w:rsidP="00991F44">
      <w:pPr>
        <w:autoSpaceDE w:val="0"/>
        <w:autoSpaceDN w:val="0"/>
        <w:adjustRightInd w:val="0"/>
        <w:ind w:firstLine="539"/>
        <w:jc w:val="center"/>
        <w:rPr>
          <w:rFonts w:cs="Times New Roman"/>
          <w:szCs w:val="28"/>
        </w:rPr>
      </w:pPr>
    </w:p>
    <w:p w:rsidR="00991F44" w:rsidRDefault="00763550" w:rsidP="004D49E7">
      <w:pPr>
        <w:ind w:firstLine="709"/>
        <w:jc w:val="both"/>
        <w:rPr>
          <w:rFonts w:cs="Times New Roman"/>
          <w:szCs w:val="28"/>
        </w:rPr>
      </w:pPr>
      <w:r>
        <w:rPr>
          <w:rFonts w:cs="Times New Roman"/>
          <w:szCs w:val="28"/>
          <w:lang w:val="kk-KZ"/>
        </w:rPr>
        <w:t>Қырылдақты</w:t>
      </w:r>
      <w:r w:rsidRPr="00763550">
        <w:rPr>
          <w:rFonts w:cs="Times New Roman"/>
          <w:szCs w:val="28"/>
        </w:rPr>
        <w:t xml:space="preserve"> жете</w:t>
      </w:r>
      <w:r>
        <w:rPr>
          <w:rFonts w:cs="Times New Roman"/>
          <w:szCs w:val="28"/>
          <w:lang w:val="kk-KZ"/>
        </w:rPr>
        <w:t>к</w:t>
      </w:r>
      <w:r w:rsidRPr="00763550">
        <w:rPr>
          <w:rFonts w:cs="Times New Roman"/>
          <w:szCs w:val="28"/>
        </w:rPr>
        <w:t xml:space="preserve"> 12,13 </w:t>
      </w:r>
      <w:r>
        <w:rPr>
          <w:rFonts w:cs="Times New Roman"/>
          <w:szCs w:val="28"/>
          <w:lang w:val="kk-KZ"/>
        </w:rPr>
        <w:t>тіреуші жазықтықтың</w:t>
      </w:r>
      <w:r w:rsidRPr="00763550">
        <w:rPr>
          <w:rFonts w:cs="Times New Roman"/>
          <w:szCs w:val="28"/>
        </w:rPr>
        <w:t xml:space="preserve"> астына орнатылған 1,2 сына резеңке-кордалы қабы</w:t>
      </w:r>
      <w:r>
        <w:rPr>
          <w:rFonts w:cs="Times New Roman"/>
          <w:szCs w:val="28"/>
          <w:lang w:val="kk-KZ"/>
        </w:rPr>
        <w:t>рша</w:t>
      </w:r>
      <w:r w:rsidRPr="00763550">
        <w:rPr>
          <w:rFonts w:cs="Times New Roman"/>
          <w:szCs w:val="28"/>
        </w:rPr>
        <w:t>қ</w:t>
      </w:r>
      <w:r w:rsidR="000F7882">
        <w:rPr>
          <w:rFonts w:cs="Times New Roman"/>
          <w:szCs w:val="28"/>
          <w:lang w:val="kk-KZ"/>
        </w:rPr>
        <w:t>т</w:t>
      </w:r>
      <w:r w:rsidRPr="00763550">
        <w:rPr>
          <w:rFonts w:cs="Times New Roman"/>
          <w:szCs w:val="28"/>
        </w:rPr>
        <w:t xml:space="preserve">ардан, 3 </w:t>
      </w:r>
      <w:r>
        <w:rPr>
          <w:rFonts w:cs="Times New Roman"/>
          <w:szCs w:val="28"/>
          <w:lang w:val="kk-KZ"/>
        </w:rPr>
        <w:t>қырылдақты</w:t>
      </w:r>
      <w:r w:rsidRPr="00763550">
        <w:rPr>
          <w:rFonts w:cs="Times New Roman"/>
          <w:szCs w:val="28"/>
        </w:rPr>
        <w:t xml:space="preserve"> дөңгелегінен және бір білікке орнатылған </w:t>
      </w:r>
      <w:r>
        <w:rPr>
          <w:rFonts w:cs="Times New Roman"/>
          <w:szCs w:val="28"/>
          <w:lang w:val="kk-KZ"/>
        </w:rPr>
        <w:t>тіреуші жазықтыққа</w:t>
      </w:r>
      <w:r w:rsidRPr="00763550">
        <w:rPr>
          <w:rFonts w:cs="Times New Roman"/>
          <w:szCs w:val="28"/>
        </w:rPr>
        <w:t xml:space="preserve"> бекітілген өзектердің мойнына орнатылған 4,5 </w:t>
      </w:r>
      <w:r>
        <w:rPr>
          <w:rFonts w:cs="Times New Roman"/>
          <w:szCs w:val="28"/>
          <w:lang w:val="kk-KZ"/>
        </w:rPr>
        <w:t>екі итергіштерден</w:t>
      </w:r>
      <w:r w:rsidR="000F7882">
        <w:rPr>
          <w:rFonts w:cs="Times New Roman"/>
          <w:szCs w:val="28"/>
        </w:rPr>
        <w:t xml:space="preserve"> тұрады</w:t>
      </w:r>
      <w:r w:rsidRPr="00763550">
        <w:rPr>
          <w:rFonts w:cs="Times New Roman"/>
          <w:szCs w:val="28"/>
        </w:rPr>
        <w:t xml:space="preserve">. 3 </w:t>
      </w:r>
      <w:r w:rsidR="000F7882">
        <w:rPr>
          <w:rFonts w:cs="Times New Roman"/>
          <w:szCs w:val="28"/>
          <w:lang w:val="kk-KZ"/>
        </w:rPr>
        <w:t>қырылдақты</w:t>
      </w:r>
      <w:r w:rsidRPr="00763550">
        <w:rPr>
          <w:rFonts w:cs="Times New Roman"/>
          <w:szCs w:val="28"/>
        </w:rPr>
        <w:t xml:space="preserve"> дөңгелегі орнатылған біліктің</w:t>
      </w:r>
      <w:r w:rsidR="000F7882">
        <w:rPr>
          <w:rFonts w:cs="Times New Roman"/>
          <w:szCs w:val="28"/>
          <w:lang w:val="kk-KZ"/>
        </w:rPr>
        <w:t xml:space="preserve"> 6</w:t>
      </w:r>
      <w:r w:rsidRPr="00763550">
        <w:rPr>
          <w:rFonts w:cs="Times New Roman"/>
          <w:szCs w:val="28"/>
        </w:rPr>
        <w:t xml:space="preserve"> үздіксіз айналуы 8 және 9 құбырлармен резеңке-кордалы қабы</w:t>
      </w:r>
      <w:r w:rsidR="000F7882">
        <w:rPr>
          <w:rFonts w:cs="Times New Roman"/>
          <w:szCs w:val="28"/>
          <w:lang w:val="kk-KZ"/>
        </w:rPr>
        <w:t>рша</w:t>
      </w:r>
      <w:r w:rsidRPr="00763550">
        <w:rPr>
          <w:rFonts w:cs="Times New Roman"/>
          <w:szCs w:val="28"/>
        </w:rPr>
        <w:t>қ</w:t>
      </w:r>
      <w:r w:rsidR="000F7882">
        <w:rPr>
          <w:rFonts w:cs="Times New Roman"/>
          <w:szCs w:val="28"/>
          <w:lang w:val="kk-KZ"/>
        </w:rPr>
        <w:t>т</w:t>
      </w:r>
      <w:r w:rsidRPr="00763550">
        <w:rPr>
          <w:rFonts w:cs="Times New Roman"/>
          <w:szCs w:val="28"/>
        </w:rPr>
        <w:t xml:space="preserve">ардың қуыстарымен қосылған 7 </w:t>
      </w:r>
      <w:r w:rsidR="000F7882">
        <w:rPr>
          <w:rFonts w:cs="Times New Roman"/>
          <w:szCs w:val="28"/>
          <w:lang w:val="kk-KZ"/>
        </w:rPr>
        <w:t>золотникті</w:t>
      </w:r>
      <w:r w:rsidRPr="00763550">
        <w:rPr>
          <w:rFonts w:cs="Times New Roman"/>
          <w:szCs w:val="28"/>
        </w:rPr>
        <w:t xml:space="preserve"> </w:t>
      </w:r>
      <w:r w:rsidR="000F7882">
        <w:rPr>
          <w:rFonts w:cs="Times New Roman"/>
          <w:szCs w:val="28"/>
          <w:lang w:val="kk-KZ"/>
        </w:rPr>
        <w:t>пневмореттегіш</w:t>
      </w:r>
      <w:r w:rsidRPr="00763550">
        <w:rPr>
          <w:rFonts w:cs="Times New Roman"/>
          <w:szCs w:val="28"/>
        </w:rPr>
        <w:t xml:space="preserve">пен қамтамасыз етіледі. 7 </w:t>
      </w:r>
      <w:r w:rsidR="000F7882">
        <w:rPr>
          <w:rFonts w:cs="Times New Roman"/>
          <w:szCs w:val="28"/>
          <w:lang w:val="kk-KZ"/>
        </w:rPr>
        <w:t>золотникті пневореттегіш</w:t>
      </w:r>
      <w:r w:rsidRPr="00763550">
        <w:rPr>
          <w:rFonts w:cs="Times New Roman"/>
          <w:szCs w:val="28"/>
        </w:rPr>
        <w:t xml:space="preserve"> </w:t>
      </w:r>
      <w:r w:rsidR="000F7882">
        <w:rPr>
          <w:rFonts w:cs="Times New Roman"/>
          <w:szCs w:val="28"/>
          <w:lang w:val="kk-KZ"/>
        </w:rPr>
        <w:t>золотнигі</w:t>
      </w:r>
      <w:r w:rsidRPr="00763550">
        <w:rPr>
          <w:rFonts w:cs="Times New Roman"/>
          <w:szCs w:val="28"/>
        </w:rPr>
        <w:t xml:space="preserve"> резеңке кордалы қабы</w:t>
      </w:r>
      <w:r w:rsidR="000F7882">
        <w:rPr>
          <w:rFonts w:cs="Times New Roman"/>
          <w:szCs w:val="28"/>
          <w:lang w:val="kk-KZ"/>
        </w:rPr>
        <w:t>рша</w:t>
      </w:r>
      <w:r w:rsidRPr="00763550">
        <w:rPr>
          <w:rFonts w:cs="Times New Roman"/>
          <w:szCs w:val="28"/>
        </w:rPr>
        <w:t>қ</w:t>
      </w:r>
      <w:r w:rsidR="000F7882">
        <w:rPr>
          <w:rFonts w:cs="Times New Roman"/>
          <w:szCs w:val="28"/>
          <w:lang w:val="kk-KZ"/>
        </w:rPr>
        <w:t>т</w:t>
      </w:r>
      <w:r w:rsidRPr="00763550">
        <w:rPr>
          <w:rFonts w:cs="Times New Roman"/>
          <w:szCs w:val="28"/>
        </w:rPr>
        <w:t>ардың қарама-қарсы жағында орнатылған 10 және 11 пневматикалық соңғы ажыратқыштардан берілетін сығылған ауамен жұмыс істейді.</w:t>
      </w:r>
    </w:p>
    <w:p w:rsidR="00991F44" w:rsidRDefault="000F7882" w:rsidP="004D49E7">
      <w:pPr>
        <w:autoSpaceDE w:val="0"/>
        <w:autoSpaceDN w:val="0"/>
        <w:adjustRightInd w:val="0"/>
        <w:ind w:firstLine="709"/>
        <w:jc w:val="both"/>
        <w:rPr>
          <w:rFonts w:cs="Times New Roman"/>
          <w:szCs w:val="28"/>
        </w:rPr>
      </w:pPr>
      <w:r>
        <w:rPr>
          <w:rFonts w:cs="Times New Roman"/>
          <w:szCs w:val="28"/>
          <w:lang w:val="kk-KZ"/>
        </w:rPr>
        <w:lastRenderedPageBreak/>
        <w:t>Қырылдақты</w:t>
      </w:r>
      <w:r w:rsidRPr="000F7882">
        <w:rPr>
          <w:rFonts w:cs="Times New Roman"/>
          <w:szCs w:val="28"/>
        </w:rPr>
        <w:t xml:space="preserve"> жете</w:t>
      </w:r>
      <w:r>
        <w:rPr>
          <w:rFonts w:cs="Times New Roman"/>
          <w:szCs w:val="28"/>
          <w:lang w:val="kk-KZ"/>
        </w:rPr>
        <w:t>к</w:t>
      </w:r>
      <w:r w:rsidRPr="000F7882">
        <w:rPr>
          <w:rFonts w:cs="Times New Roman"/>
          <w:szCs w:val="28"/>
        </w:rPr>
        <w:t xml:space="preserve"> келесідей жұмыс істейді: 1-камераға қысымды 7-</w:t>
      </w:r>
      <w:r>
        <w:rPr>
          <w:rFonts w:cs="Times New Roman"/>
          <w:szCs w:val="28"/>
          <w:lang w:val="kk-KZ"/>
        </w:rPr>
        <w:t>золотникті пневмореттегіш</w:t>
      </w:r>
      <w:r w:rsidRPr="000F7882">
        <w:rPr>
          <w:rFonts w:cs="Times New Roman"/>
          <w:szCs w:val="28"/>
        </w:rPr>
        <w:t xml:space="preserve"> және құбыр арқылы берген кезде, 6</w:t>
      </w:r>
      <w:r>
        <w:rPr>
          <w:rFonts w:cs="Times New Roman"/>
          <w:szCs w:val="28"/>
          <w:lang w:val="kk-KZ"/>
        </w:rPr>
        <w:t xml:space="preserve"> </w:t>
      </w:r>
      <w:r w:rsidRPr="000F7882">
        <w:rPr>
          <w:rFonts w:cs="Times New Roman"/>
          <w:szCs w:val="28"/>
        </w:rPr>
        <w:t>жетек білігіне орнатылған 12</w:t>
      </w:r>
      <w:r>
        <w:rPr>
          <w:rFonts w:cs="Times New Roman"/>
          <w:szCs w:val="28"/>
          <w:lang w:val="kk-KZ"/>
        </w:rPr>
        <w:t xml:space="preserve"> тіреуші жазықтық</w:t>
      </w:r>
      <w:r w:rsidRPr="000F7882">
        <w:rPr>
          <w:rFonts w:cs="Times New Roman"/>
          <w:szCs w:val="28"/>
        </w:rPr>
        <w:t xml:space="preserve">, оның астына камера орналастырылған, </w:t>
      </w:r>
      <w:r>
        <w:rPr>
          <w:rFonts w:cs="Times New Roman"/>
          <w:szCs w:val="28"/>
          <w:lang w:val="kk-KZ"/>
        </w:rPr>
        <w:t>қырылдақты</w:t>
      </w:r>
      <w:r>
        <w:rPr>
          <w:rFonts w:cs="Times New Roman"/>
          <w:szCs w:val="28"/>
        </w:rPr>
        <w:t xml:space="preserve"> дөңгеле</w:t>
      </w:r>
      <w:r>
        <w:rPr>
          <w:rFonts w:cs="Times New Roman"/>
          <w:szCs w:val="28"/>
          <w:lang w:val="kk-KZ"/>
        </w:rPr>
        <w:t>к</w:t>
      </w:r>
      <w:r>
        <w:rPr>
          <w:rFonts w:cs="Times New Roman"/>
          <w:szCs w:val="28"/>
        </w:rPr>
        <w:t xml:space="preserve"> бекітілген 6</w:t>
      </w:r>
      <w:r>
        <w:rPr>
          <w:rFonts w:cs="Times New Roman"/>
          <w:szCs w:val="28"/>
          <w:lang w:val="kk-KZ"/>
        </w:rPr>
        <w:t xml:space="preserve"> </w:t>
      </w:r>
      <w:r w:rsidRPr="000F7882">
        <w:rPr>
          <w:rFonts w:cs="Times New Roman"/>
          <w:szCs w:val="28"/>
        </w:rPr>
        <w:t xml:space="preserve">біліктің айналуын жүзеге асырады, оған </w:t>
      </w:r>
      <w:r>
        <w:rPr>
          <w:rFonts w:cs="Times New Roman"/>
          <w:szCs w:val="28"/>
          <w:lang w:val="kk-KZ"/>
        </w:rPr>
        <w:t>қырылдақты</w:t>
      </w:r>
      <w:r>
        <w:rPr>
          <w:rFonts w:cs="Times New Roman"/>
          <w:szCs w:val="28"/>
        </w:rPr>
        <w:t xml:space="preserve"> дөңгеле</w:t>
      </w:r>
      <w:r>
        <w:rPr>
          <w:rFonts w:cs="Times New Roman"/>
          <w:szCs w:val="28"/>
          <w:lang w:val="kk-KZ"/>
        </w:rPr>
        <w:t>к</w:t>
      </w:r>
      <w:r w:rsidRPr="000F7882">
        <w:rPr>
          <w:rFonts w:cs="Times New Roman"/>
          <w:szCs w:val="28"/>
        </w:rPr>
        <w:t xml:space="preserve"> бекітілген </w:t>
      </w:r>
      <w:r>
        <w:rPr>
          <w:rFonts w:cs="Times New Roman"/>
          <w:szCs w:val="28"/>
          <w:lang w:val="kk-KZ"/>
        </w:rPr>
        <w:t xml:space="preserve"> </w:t>
      </w:r>
      <w:r w:rsidRPr="000F7882">
        <w:rPr>
          <w:rFonts w:cs="Times New Roman"/>
          <w:szCs w:val="28"/>
        </w:rPr>
        <w:t>4</w:t>
      </w:r>
      <w:r>
        <w:rPr>
          <w:rFonts w:cs="Times New Roman"/>
          <w:szCs w:val="28"/>
          <w:lang w:val="kk-KZ"/>
        </w:rPr>
        <w:t xml:space="preserve"> итергіштің</w:t>
      </w:r>
      <w:r w:rsidRPr="000F7882">
        <w:rPr>
          <w:rFonts w:cs="Times New Roman"/>
          <w:szCs w:val="28"/>
        </w:rPr>
        <w:t xml:space="preserve"> есебінен, </w:t>
      </w:r>
      <w:r>
        <w:rPr>
          <w:rFonts w:cs="Times New Roman"/>
          <w:szCs w:val="28"/>
          <w:lang w:val="kk-KZ"/>
        </w:rPr>
        <w:t>қырылдақты</w:t>
      </w:r>
      <w:r w:rsidRPr="000F7882">
        <w:rPr>
          <w:rFonts w:cs="Times New Roman"/>
          <w:szCs w:val="28"/>
        </w:rPr>
        <w:t xml:space="preserve"> дөңгелег</w:t>
      </w:r>
      <w:r>
        <w:rPr>
          <w:rFonts w:cs="Times New Roman"/>
          <w:szCs w:val="28"/>
          <w:lang w:val="kk-KZ"/>
        </w:rPr>
        <w:t>т</w:t>
      </w:r>
      <w:r w:rsidRPr="000F7882">
        <w:rPr>
          <w:rFonts w:cs="Times New Roman"/>
          <w:szCs w:val="28"/>
        </w:rPr>
        <w:t xml:space="preserve">ің тістерімен </w:t>
      </w:r>
      <w:r>
        <w:rPr>
          <w:rFonts w:cs="Times New Roman"/>
          <w:szCs w:val="28"/>
          <w:lang w:val="kk-KZ"/>
        </w:rPr>
        <w:t>ілініске</w:t>
      </w:r>
      <w:r w:rsidRPr="000F7882">
        <w:rPr>
          <w:rFonts w:cs="Times New Roman"/>
          <w:szCs w:val="28"/>
        </w:rPr>
        <w:t xml:space="preserve"> енгізілген.  </w:t>
      </w:r>
      <w:r>
        <w:rPr>
          <w:rFonts w:cs="Times New Roman"/>
          <w:szCs w:val="28"/>
          <w:lang w:val="kk-KZ"/>
        </w:rPr>
        <w:t>Жүрістің</w:t>
      </w:r>
      <w:r w:rsidRPr="000F7882">
        <w:rPr>
          <w:rFonts w:cs="Times New Roman"/>
          <w:szCs w:val="28"/>
        </w:rPr>
        <w:t xml:space="preserve"> соңында 12 </w:t>
      </w:r>
      <w:r>
        <w:rPr>
          <w:rFonts w:cs="Times New Roman"/>
          <w:szCs w:val="28"/>
          <w:lang w:val="kk-KZ"/>
        </w:rPr>
        <w:t>тіреуші жазықтық</w:t>
      </w:r>
      <w:r w:rsidRPr="000F7882">
        <w:rPr>
          <w:rFonts w:cs="Times New Roman"/>
          <w:szCs w:val="28"/>
        </w:rPr>
        <w:t xml:space="preserve"> тірек жеңінің қа</w:t>
      </w:r>
      <w:r>
        <w:rPr>
          <w:rFonts w:cs="Times New Roman"/>
          <w:szCs w:val="28"/>
        </w:rPr>
        <w:t xml:space="preserve">рама-қарсы жағына орнатылған </w:t>
      </w:r>
      <w:r w:rsidRPr="000F7882">
        <w:rPr>
          <w:rFonts w:cs="Times New Roman"/>
          <w:szCs w:val="28"/>
        </w:rPr>
        <w:t xml:space="preserve">10 пневматикалық соңғы ажыратқыштың ролигін басады. Бұл жағдайда 13-ші құбырдағы ауа 7-ші </w:t>
      </w:r>
      <w:r>
        <w:rPr>
          <w:rFonts w:cs="Times New Roman"/>
          <w:szCs w:val="28"/>
          <w:lang w:val="kk-KZ"/>
        </w:rPr>
        <w:t>золотниктің</w:t>
      </w:r>
      <w:r w:rsidRPr="000F7882">
        <w:rPr>
          <w:rFonts w:cs="Times New Roman"/>
          <w:szCs w:val="28"/>
        </w:rPr>
        <w:t xml:space="preserve"> 14-ші </w:t>
      </w:r>
      <w:r>
        <w:rPr>
          <w:rFonts w:cs="Times New Roman"/>
          <w:szCs w:val="28"/>
          <w:lang w:val="kk-KZ"/>
        </w:rPr>
        <w:t>тірегіне</w:t>
      </w:r>
      <w:r w:rsidRPr="000F7882">
        <w:rPr>
          <w:rFonts w:cs="Times New Roman"/>
          <w:szCs w:val="28"/>
        </w:rPr>
        <w:t xml:space="preserve"> беріледі, ауа </w:t>
      </w:r>
      <w:r w:rsidR="0081215D">
        <w:rPr>
          <w:rFonts w:cs="Times New Roman"/>
          <w:szCs w:val="28"/>
          <w:lang w:val="kk-KZ"/>
        </w:rPr>
        <w:t>реттегіштің золотнигі</w:t>
      </w:r>
      <w:r w:rsidRPr="000F7882">
        <w:rPr>
          <w:rFonts w:cs="Times New Roman"/>
          <w:szCs w:val="28"/>
        </w:rPr>
        <w:t xml:space="preserve"> жылжытады, осылайша 9-шы қысым сызығын 2-ші камераға қосады, ал 1-ші камера атмосфераға қосылады, бұл оның босатылуына әкеледі. 1 және 2 камераларды кезек-кезек толтырған кезде білік бір бағытта бұрылады.</w:t>
      </w:r>
    </w:p>
    <w:p w:rsidR="0081215D" w:rsidRDefault="0081215D" w:rsidP="004D49E7">
      <w:pPr>
        <w:autoSpaceDE w:val="0"/>
        <w:autoSpaceDN w:val="0"/>
        <w:adjustRightInd w:val="0"/>
        <w:ind w:firstLine="709"/>
        <w:jc w:val="both"/>
        <w:rPr>
          <w:rFonts w:cs="Times New Roman"/>
          <w:szCs w:val="28"/>
        </w:rPr>
      </w:pPr>
    </w:p>
    <w:p w:rsidR="00991F44" w:rsidRDefault="00991F44" w:rsidP="00D81CCD">
      <w:pPr>
        <w:ind w:firstLine="709"/>
        <w:jc w:val="both"/>
        <w:rPr>
          <w:rStyle w:val="a3"/>
          <w:rFonts w:cs="Times New Roman"/>
          <w:i w:val="0"/>
          <w:szCs w:val="28"/>
          <w:bdr w:val="none" w:sz="0" w:space="0" w:color="auto" w:frame="1"/>
          <w:shd w:val="clear" w:color="auto" w:fill="FFFFFF"/>
        </w:rPr>
      </w:pPr>
    </w:p>
    <w:p w:rsidR="0081215D" w:rsidRDefault="00D81CCD" w:rsidP="00D81CCD">
      <w:pPr>
        <w:ind w:firstLine="709"/>
        <w:jc w:val="both"/>
        <w:rPr>
          <w:rStyle w:val="a3"/>
          <w:rFonts w:cs="Times New Roman"/>
          <w:b/>
          <w:i w:val="0"/>
          <w:szCs w:val="28"/>
          <w:bdr w:val="none" w:sz="0" w:space="0" w:color="auto" w:frame="1"/>
          <w:shd w:val="clear" w:color="auto" w:fill="FFFFFF"/>
        </w:rPr>
      </w:pPr>
      <w:r w:rsidRPr="003E005C">
        <w:rPr>
          <w:rStyle w:val="a3"/>
          <w:rFonts w:cs="Times New Roman"/>
          <w:b/>
          <w:i w:val="0"/>
          <w:szCs w:val="28"/>
          <w:bdr w:val="none" w:sz="0" w:space="0" w:color="auto" w:frame="1"/>
          <w:shd w:val="clear" w:color="auto" w:fill="FFFFFF"/>
        </w:rPr>
        <w:t>2.2</w:t>
      </w:r>
      <w:r w:rsidR="0081215D">
        <w:rPr>
          <w:rStyle w:val="a3"/>
          <w:rFonts w:cs="Times New Roman"/>
          <w:b/>
          <w:i w:val="0"/>
          <w:szCs w:val="28"/>
          <w:bdr w:val="none" w:sz="0" w:space="0" w:color="auto" w:frame="1"/>
          <w:shd w:val="clear" w:color="auto" w:fill="FFFFFF"/>
          <w:lang w:val="kk-KZ"/>
        </w:rPr>
        <w:t xml:space="preserve"> </w:t>
      </w:r>
      <w:r w:rsidR="0081215D" w:rsidRPr="0081215D">
        <w:rPr>
          <w:rStyle w:val="a3"/>
          <w:rFonts w:cs="Times New Roman"/>
          <w:b/>
          <w:i w:val="0"/>
          <w:szCs w:val="28"/>
          <w:bdr w:val="none" w:sz="0" w:space="0" w:color="auto" w:frame="1"/>
          <w:shd w:val="clear" w:color="auto" w:fill="FFFFFF"/>
          <w:lang w:val="kk-KZ"/>
        </w:rPr>
        <w:t>Жетекті пайдаланудың берілген шарттарында импульстің (айналу моментінің) мүмкін болатын максималды күш әсерін анықтау</w:t>
      </w:r>
      <w:r w:rsidRPr="003E005C">
        <w:rPr>
          <w:rStyle w:val="a3"/>
          <w:rFonts w:cs="Times New Roman"/>
          <w:b/>
          <w:i w:val="0"/>
          <w:szCs w:val="28"/>
          <w:bdr w:val="none" w:sz="0" w:space="0" w:color="auto" w:frame="1"/>
          <w:shd w:val="clear" w:color="auto" w:fill="FFFFFF"/>
        </w:rPr>
        <w:t xml:space="preserve"> </w:t>
      </w:r>
    </w:p>
    <w:p w:rsidR="0081215D" w:rsidRDefault="0081215D" w:rsidP="00A86BFF">
      <w:pPr>
        <w:ind w:firstLine="709"/>
        <w:jc w:val="both"/>
        <w:rPr>
          <w:rStyle w:val="a3"/>
          <w:rFonts w:cs="Times New Roman"/>
          <w:b/>
          <w:i w:val="0"/>
          <w:szCs w:val="28"/>
          <w:bdr w:val="none" w:sz="0" w:space="0" w:color="auto" w:frame="1"/>
          <w:shd w:val="clear" w:color="auto" w:fill="FFFFFF"/>
        </w:rPr>
      </w:pPr>
    </w:p>
    <w:p w:rsidR="00A86BFF" w:rsidRDefault="00EB76B1" w:rsidP="00A86BFF">
      <w:pPr>
        <w:ind w:firstLine="709"/>
        <w:jc w:val="both"/>
        <w:rPr>
          <w:rStyle w:val="a3"/>
          <w:rFonts w:cs="Times New Roman"/>
          <w:i w:val="0"/>
          <w:szCs w:val="28"/>
          <w:bdr w:val="none" w:sz="0" w:space="0" w:color="auto" w:frame="1"/>
          <w:shd w:val="clear" w:color="auto" w:fill="FFFFFF"/>
        </w:rPr>
      </w:pPr>
      <w:r w:rsidRPr="003E005C">
        <w:rPr>
          <w:rStyle w:val="a3"/>
          <w:rFonts w:cs="Times New Roman"/>
          <w:b/>
          <w:i w:val="0"/>
          <w:szCs w:val="28"/>
          <w:bdr w:val="none" w:sz="0" w:space="0" w:color="auto" w:frame="1"/>
          <w:shd w:val="clear" w:color="auto" w:fill="FFFFFF"/>
        </w:rPr>
        <w:t xml:space="preserve">2.2.1 </w:t>
      </w:r>
      <w:r w:rsidR="0081215D">
        <w:rPr>
          <w:rStyle w:val="a3"/>
          <w:rFonts w:cs="Times New Roman"/>
          <w:b/>
          <w:i w:val="0"/>
          <w:szCs w:val="28"/>
          <w:bdr w:val="none" w:sz="0" w:space="0" w:color="auto" w:frame="1"/>
          <w:shd w:val="clear" w:color="auto" w:fill="FFFFFF"/>
          <w:lang w:val="kk-KZ"/>
        </w:rPr>
        <w:t>Сильфонды балонның итеруші күшін есептеу</w:t>
      </w:r>
      <w:r w:rsidR="00A86BFF" w:rsidRPr="00A86BFF">
        <w:rPr>
          <w:rStyle w:val="a3"/>
          <w:rFonts w:cs="Times New Roman"/>
          <w:b/>
          <w:i w:val="0"/>
          <w:szCs w:val="28"/>
          <w:bdr w:val="none" w:sz="0" w:space="0" w:color="auto" w:frame="1"/>
          <w:shd w:val="clear" w:color="auto" w:fill="FFFFFF"/>
        </w:rPr>
        <w:t xml:space="preserve"> </w:t>
      </w:r>
      <w:r w:rsidR="00A86BFF" w:rsidRPr="00A86BFF">
        <w:rPr>
          <w:rStyle w:val="a3"/>
          <w:rFonts w:cs="Times New Roman"/>
          <w:i w:val="0"/>
          <w:szCs w:val="28"/>
          <w:bdr w:val="none" w:sz="0" w:space="0" w:color="auto" w:frame="1"/>
          <w:shd w:val="clear" w:color="auto" w:fill="FFFFFF"/>
        </w:rPr>
        <w:t>(</w:t>
      </w:r>
      <w:r w:rsidR="00904492">
        <w:rPr>
          <w:rStyle w:val="a3"/>
          <w:rFonts w:cs="Times New Roman"/>
          <w:i w:val="0"/>
          <w:szCs w:val="28"/>
          <w:bdr w:val="none" w:sz="0" w:space="0" w:color="auto" w:frame="1"/>
          <w:shd w:val="clear" w:color="auto" w:fill="FFFFFF"/>
        </w:rPr>
        <w:t>рисунок</w:t>
      </w:r>
      <w:r w:rsidR="00F249B4">
        <w:rPr>
          <w:rStyle w:val="a3"/>
          <w:rFonts w:cs="Times New Roman"/>
          <w:i w:val="0"/>
          <w:szCs w:val="28"/>
          <w:bdr w:val="none" w:sz="0" w:space="0" w:color="auto" w:frame="1"/>
          <w:shd w:val="clear" w:color="auto" w:fill="FFFFFF"/>
        </w:rPr>
        <w:t xml:space="preserve"> </w:t>
      </w:r>
      <w:r w:rsidR="00A86BFF" w:rsidRPr="00A86BFF">
        <w:rPr>
          <w:rStyle w:val="a3"/>
          <w:rFonts w:cs="Times New Roman"/>
          <w:i w:val="0"/>
          <w:szCs w:val="28"/>
          <w:bdr w:val="none" w:sz="0" w:space="0" w:color="auto" w:frame="1"/>
          <w:shd w:val="clear" w:color="auto" w:fill="FFFFFF"/>
        </w:rPr>
        <w:t>2.5) [</w:t>
      </w:r>
      <w:r w:rsidR="00564475">
        <w:rPr>
          <w:rStyle w:val="a3"/>
          <w:rFonts w:cs="Times New Roman"/>
          <w:i w:val="0"/>
          <w:szCs w:val="28"/>
          <w:bdr w:val="none" w:sz="0" w:space="0" w:color="auto" w:frame="1"/>
          <w:shd w:val="clear" w:color="auto" w:fill="FFFFFF"/>
          <w:lang w:val="kk-KZ"/>
        </w:rPr>
        <w:t>71</w:t>
      </w:r>
      <w:r w:rsidR="00A86BFF" w:rsidRPr="00A86BFF">
        <w:rPr>
          <w:rStyle w:val="a3"/>
          <w:rFonts w:cs="Times New Roman"/>
          <w:i w:val="0"/>
          <w:szCs w:val="28"/>
          <w:bdr w:val="none" w:sz="0" w:space="0" w:color="auto" w:frame="1"/>
          <w:shd w:val="clear" w:color="auto" w:fill="FFFFFF"/>
        </w:rPr>
        <w:t>].</w:t>
      </w:r>
    </w:p>
    <w:p w:rsidR="003D145B" w:rsidRPr="00A86BFF" w:rsidRDefault="0081215D" w:rsidP="00A86BFF">
      <w:pPr>
        <w:ind w:firstLine="709"/>
        <w:jc w:val="both"/>
        <w:rPr>
          <w:rStyle w:val="a3"/>
          <w:rFonts w:cs="Times New Roman"/>
          <w:i w:val="0"/>
          <w:szCs w:val="28"/>
          <w:bdr w:val="none" w:sz="0" w:space="0" w:color="auto" w:frame="1"/>
          <w:shd w:val="clear" w:color="auto" w:fill="FFFFFF"/>
        </w:rPr>
      </w:pPr>
      <w:r w:rsidRPr="0081215D">
        <w:rPr>
          <w:rStyle w:val="a3"/>
          <w:rFonts w:cs="Times New Roman"/>
          <w:i w:val="0"/>
          <w:szCs w:val="28"/>
          <w:bdr w:val="none" w:sz="0" w:space="0" w:color="auto" w:frame="1"/>
          <w:shd w:val="clear" w:color="auto" w:fill="FFFFFF"/>
        </w:rPr>
        <w:t>Ата</w:t>
      </w:r>
      <w:r>
        <w:rPr>
          <w:rStyle w:val="a3"/>
          <w:rFonts w:cs="Times New Roman"/>
          <w:i w:val="0"/>
          <w:szCs w:val="28"/>
          <w:bdr w:val="none" w:sz="0" w:space="0" w:color="auto" w:frame="1"/>
          <w:shd w:val="clear" w:color="auto" w:fill="FFFFFF"/>
        </w:rPr>
        <w:t>п айтқанда, 3 секциялық сильфон</w:t>
      </w:r>
      <w:r>
        <w:rPr>
          <w:rStyle w:val="a3"/>
          <w:rFonts w:cs="Times New Roman"/>
          <w:i w:val="0"/>
          <w:szCs w:val="28"/>
          <w:bdr w:val="none" w:sz="0" w:space="0" w:color="auto" w:frame="1"/>
          <w:shd w:val="clear" w:color="auto" w:fill="FFFFFF"/>
          <w:lang w:val="kk-KZ"/>
        </w:rPr>
        <w:t xml:space="preserve">ды балонды </w:t>
      </w:r>
      <w:r>
        <w:rPr>
          <w:rStyle w:val="a3"/>
          <w:rFonts w:cs="Times New Roman"/>
          <w:i w:val="0"/>
          <w:szCs w:val="28"/>
          <w:bdr w:val="none" w:sz="0" w:space="0" w:color="auto" w:frame="1"/>
          <w:shd w:val="clear" w:color="auto" w:fill="FFFFFF"/>
        </w:rPr>
        <w:t>қарастыр</w:t>
      </w:r>
      <w:r>
        <w:rPr>
          <w:rStyle w:val="a3"/>
          <w:rFonts w:cs="Times New Roman"/>
          <w:i w:val="0"/>
          <w:szCs w:val="28"/>
          <w:bdr w:val="none" w:sz="0" w:space="0" w:color="auto" w:frame="1"/>
          <w:shd w:val="clear" w:color="auto" w:fill="FFFFFF"/>
          <w:lang w:val="kk-KZ"/>
        </w:rPr>
        <w:t>амыз</w:t>
      </w:r>
      <w:r w:rsidR="003D145B">
        <w:rPr>
          <w:rStyle w:val="a3"/>
          <w:rFonts w:cs="Times New Roman"/>
          <w:i w:val="0"/>
          <w:szCs w:val="28"/>
          <w:bdr w:val="none" w:sz="0" w:space="0" w:color="auto" w:frame="1"/>
          <w:shd w:val="clear" w:color="auto" w:fill="FFFFFF"/>
        </w:rPr>
        <w:t>.</w:t>
      </w:r>
    </w:p>
    <w:p w:rsidR="00EB76B1" w:rsidRPr="003E005C" w:rsidRDefault="00EB76B1" w:rsidP="00D81CCD">
      <w:pPr>
        <w:ind w:firstLine="709"/>
        <w:jc w:val="both"/>
        <w:rPr>
          <w:rStyle w:val="a3"/>
          <w:rFonts w:cs="Times New Roman"/>
          <w:b/>
          <w:i w:val="0"/>
          <w:szCs w:val="28"/>
          <w:bdr w:val="none" w:sz="0" w:space="0" w:color="auto" w:frame="1"/>
          <w:shd w:val="clear" w:color="auto" w:fill="FFFFFF"/>
        </w:rPr>
      </w:pPr>
    </w:p>
    <w:p w:rsidR="00B72843" w:rsidRDefault="00B72843" w:rsidP="00EB7699">
      <w:pPr>
        <w:jc w:val="center"/>
        <w:rPr>
          <w:noProof/>
          <w:lang w:eastAsia="ru-RU"/>
        </w:rPr>
      </w:pPr>
      <w:r>
        <w:rPr>
          <w:noProof/>
          <w:lang w:eastAsia="ru-RU"/>
        </w:rPr>
        <w:drawing>
          <wp:inline distT="0" distB="0" distL="0" distR="0" wp14:anchorId="3574C805" wp14:editId="5C2A2884">
            <wp:extent cx="1815154" cy="1932039"/>
            <wp:effectExtent l="0" t="0" r="0" b="0"/>
            <wp:docPr id="3" name="Рисунок 3" descr="Пневморессора 3-х секционная 20 тн тип 300-250 в Москве (Пневморессоры) -  ТЕХПОМОЩЬ на Bizorg.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невморессора 3-х секционная 20 тн тип 300-250 в Москве (Пневморессоры) -  ТЕХПОМОЩЬ на Bizorg.su"/>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5580" cy="1943136"/>
                    </a:xfrm>
                    <a:prstGeom prst="rect">
                      <a:avLst/>
                    </a:prstGeom>
                    <a:noFill/>
                    <a:ln>
                      <a:noFill/>
                    </a:ln>
                  </pic:spPr>
                </pic:pic>
              </a:graphicData>
            </a:graphic>
          </wp:inline>
        </w:drawing>
      </w:r>
      <w:r>
        <w:rPr>
          <w:rFonts w:cs="Times New Roman"/>
          <w:noProof/>
          <w:szCs w:val="28"/>
          <w:lang w:eastAsia="ru-RU"/>
        </w:rPr>
        <w:drawing>
          <wp:inline distT="0" distB="0" distL="0" distR="0" wp14:anchorId="5861370E" wp14:editId="2489EB87">
            <wp:extent cx="2797908" cy="2553998"/>
            <wp:effectExtent l="0" t="0" r="254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9733" cy="2555664"/>
                    </a:xfrm>
                    <a:prstGeom prst="rect">
                      <a:avLst/>
                    </a:prstGeom>
                    <a:noFill/>
                    <a:ln>
                      <a:noFill/>
                    </a:ln>
                  </pic:spPr>
                </pic:pic>
              </a:graphicData>
            </a:graphic>
          </wp:inline>
        </w:drawing>
      </w:r>
    </w:p>
    <w:p w:rsidR="00B72843" w:rsidRDefault="00B72843" w:rsidP="00EB7699">
      <w:pPr>
        <w:jc w:val="center"/>
        <w:rPr>
          <w:noProof/>
          <w:lang w:eastAsia="ru-RU"/>
        </w:rPr>
      </w:pPr>
    </w:p>
    <w:p w:rsidR="00290806" w:rsidRPr="004D49E7" w:rsidRDefault="00290806" w:rsidP="00EB7699">
      <w:pPr>
        <w:jc w:val="center"/>
        <w:rPr>
          <w:rFonts w:cs="Times New Roman"/>
          <w:i/>
          <w:szCs w:val="28"/>
        </w:rPr>
      </w:pPr>
      <w:r w:rsidRPr="004D49E7">
        <w:rPr>
          <w:rFonts w:cs="Times New Roman"/>
          <w:i/>
          <w:szCs w:val="28"/>
        </w:rPr>
        <w:t>D</w:t>
      </w:r>
      <w:r w:rsidRPr="004D49E7">
        <w:rPr>
          <w:rFonts w:cs="Times New Roman"/>
          <w:i/>
          <w:szCs w:val="28"/>
          <w:vertAlign w:val="subscript"/>
        </w:rPr>
        <w:t>Н</w:t>
      </w:r>
      <w:r w:rsidRPr="004D49E7">
        <w:rPr>
          <w:rFonts w:cs="Times New Roman"/>
          <w:i/>
          <w:szCs w:val="28"/>
        </w:rPr>
        <w:t xml:space="preserve"> </w:t>
      </w:r>
      <w:r w:rsidR="006E2380">
        <w:rPr>
          <w:rFonts w:cs="Times New Roman"/>
          <w:i/>
          <w:szCs w:val="28"/>
        </w:rPr>
        <w:t>–</w:t>
      </w:r>
      <w:r w:rsidRPr="004D49E7">
        <w:rPr>
          <w:rFonts w:cs="Times New Roman"/>
          <w:i/>
          <w:szCs w:val="28"/>
        </w:rPr>
        <w:t xml:space="preserve"> сильфон</w:t>
      </w:r>
      <w:r w:rsidR="006E2380">
        <w:rPr>
          <w:rFonts w:cs="Times New Roman"/>
          <w:i/>
          <w:szCs w:val="28"/>
          <w:lang w:val="kk-KZ"/>
        </w:rPr>
        <w:t>ның сыртқы диаметрі</w:t>
      </w:r>
      <w:r w:rsidRPr="004D49E7">
        <w:rPr>
          <w:rFonts w:cs="Times New Roman"/>
          <w:i/>
          <w:szCs w:val="28"/>
        </w:rPr>
        <w:t>; D</w:t>
      </w:r>
      <w:r w:rsidRPr="004D49E7">
        <w:rPr>
          <w:rFonts w:cs="Times New Roman"/>
          <w:i/>
          <w:szCs w:val="28"/>
          <w:vertAlign w:val="subscript"/>
        </w:rPr>
        <w:t>B</w:t>
      </w:r>
      <w:r w:rsidRPr="004D49E7">
        <w:rPr>
          <w:rFonts w:cs="Times New Roman"/>
          <w:i/>
          <w:szCs w:val="28"/>
        </w:rPr>
        <w:t xml:space="preserve"> </w:t>
      </w:r>
      <w:r w:rsidR="006E2380">
        <w:rPr>
          <w:rFonts w:cs="Times New Roman"/>
          <w:i/>
          <w:szCs w:val="28"/>
        </w:rPr>
        <w:t>–</w:t>
      </w:r>
      <w:r w:rsidR="006E2380">
        <w:rPr>
          <w:rFonts w:cs="Times New Roman"/>
          <w:i/>
          <w:szCs w:val="28"/>
          <w:lang w:val="kk-KZ"/>
        </w:rPr>
        <w:t xml:space="preserve"> </w:t>
      </w:r>
      <w:r w:rsidRPr="004D49E7">
        <w:rPr>
          <w:rFonts w:cs="Times New Roman"/>
          <w:i/>
          <w:szCs w:val="28"/>
        </w:rPr>
        <w:t>сильфон</w:t>
      </w:r>
      <w:r w:rsidR="006E2380">
        <w:rPr>
          <w:rFonts w:cs="Times New Roman"/>
          <w:i/>
          <w:szCs w:val="28"/>
          <w:lang w:val="kk-KZ"/>
        </w:rPr>
        <w:t>ның ішкі диаметрі</w:t>
      </w:r>
      <w:r w:rsidRPr="004D49E7">
        <w:rPr>
          <w:rFonts w:cs="Times New Roman"/>
          <w:i/>
          <w:szCs w:val="28"/>
        </w:rPr>
        <w:t>; δ</w:t>
      </w:r>
      <w:r w:rsidRPr="004D49E7">
        <w:rPr>
          <w:rFonts w:cs="Times New Roman"/>
          <w:i/>
          <w:szCs w:val="28"/>
          <w:vertAlign w:val="subscript"/>
        </w:rPr>
        <w:t>м</w:t>
      </w:r>
      <w:r w:rsidRPr="004D49E7">
        <w:rPr>
          <w:rFonts w:cs="Times New Roman"/>
          <w:i/>
          <w:szCs w:val="28"/>
        </w:rPr>
        <w:t xml:space="preserve"> </w:t>
      </w:r>
      <w:r w:rsidR="006E2380">
        <w:rPr>
          <w:rFonts w:cs="Times New Roman"/>
          <w:i/>
          <w:szCs w:val="28"/>
        </w:rPr>
        <w:t xml:space="preserve">– </w:t>
      </w:r>
      <w:r w:rsidRPr="004D49E7">
        <w:rPr>
          <w:rFonts w:cs="Times New Roman"/>
          <w:i/>
          <w:szCs w:val="28"/>
        </w:rPr>
        <w:t xml:space="preserve"> мембран</w:t>
      </w:r>
      <w:r w:rsidR="006E2380">
        <w:rPr>
          <w:rFonts w:cs="Times New Roman"/>
          <w:i/>
          <w:szCs w:val="28"/>
          <w:lang w:val="kk-KZ"/>
        </w:rPr>
        <w:t>ан</w:t>
      </w:r>
      <w:r w:rsidRPr="004D49E7">
        <w:rPr>
          <w:rFonts w:cs="Times New Roman"/>
          <w:i/>
          <w:szCs w:val="28"/>
        </w:rPr>
        <w:t>ы</w:t>
      </w:r>
      <w:r w:rsidR="006E2380">
        <w:rPr>
          <w:rFonts w:cs="Times New Roman"/>
          <w:i/>
          <w:szCs w:val="28"/>
          <w:lang w:val="kk-KZ"/>
        </w:rPr>
        <w:t>ң қалыңдығы</w:t>
      </w:r>
      <w:r w:rsidRPr="004D49E7">
        <w:rPr>
          <w:rFonts w:cs="Times New Roman"/>
          <w:i/>
          <w:szCs w:val="28"/>
        </w:rPr>
        <w:t>; N</w:t>
      </w:r>
      <w:r w:rsidRPr="004D49E7">
        <w:rPr>
          <w:rFonts w:cs="Times New Roman"/>
          <w:i/>
          <w:szCs w:val="28"/>
          <w:vertAlign w:val="subscript"/>
        </w:rPr>
        <w:t>с</w:t>
      </w:r>
      <w:r w:rsidRPr="004D49E7">
        <w:rPr>
          <w:rFonts w:cs="Times New Roman"/>
          <w:i/>
          <w:szCs w:val="28"/>
        </w:rPr>
        <w:t xml:space="preserve"> </w:t>
      </w:r>
      <w:r w:rsidR="006E2380">
        <w:rPr>
          <w:rFonts w:cs="Times New Roman"/>
          <w:i/>
          <w:szCs w:val="28"/>
        </w:rPr>
        <w:t>–</w:t>
      </w:r>
      <w:r w:rsidR="00251BA4">
        <w:rPr>
          <w:rFonts w:cs="Times New Roman"/>
          <w:i/>
          <w:szCs w:val="28"/>
          <w:lang w:val="kk-KZ"/>
        </w:rPr>
        <w:t xml:space="preserve"> </w:t>
      </w:r>
      <w:r w:rsidRPr="004D49E7">
        <w:rPr>
          <w:rFonts w:cs="Times New Roman"/>
          <w:i/>
          <w:szCs w:val="28"/>
        </w:rPr>
        <w:t>сильфон</w:t>
      </w:r>
      <w:r w:rsidR="00251BA4">
        <w:rPr>
          <w:rFonts w:cs="Times New Roman"/>
          <w:i/>
          <w:szCs w:val="28"/>
          <w:lang w:val="kk-KZ"/>
        </w:rPr>
        <w:t xml:space="preserve">ның </w:t>
      </w:r>
      <w:r w:rsidR="00251BA4">
        <w:rPr>
          <w:rFonts w:cs="Times New Roman"/>
          <w:i/>
          <w:szCs w:val="28"/>
        </w:rPr>
        <w:t>(гофр</w:t>
      </w:r>
      <w:r w:rsidR="00251BA4">
        <w:rPr>
          <w:rFonts w:cs="Times New Roman"/>
          <w:i/>
          <w:szCs w:val="28"/>
          <w:lang w:val="kk-KZ"/>
        </w:rPr>
        <w:t>а</w:t>
      </w:r>
      <w:r w:rsidR="00251BA4">
        <w:rPr>
          <w:rFonts w:cs="Times New Roman"/>
          <w:i/>
          <w:szCs w:val="28"/>
        </w:rPr>
        <w:t>)</w:t>
      </w:r>
      <w:r w:rsidR="00251BA4">
        <w:rPr>
          <w:rFonts w:cs="Times New Roman"/>
          <w:i/>
          <w:szCs w:val="28"/>
          <w:lang w:val="kk-KZ"/>
        </w:rPr>
        <w:t xml:space="preserve"> секция саны</w:t>
      </w:r>
      <w:r w:rsidRPr="004D49E7">
        <w:rPr>
          <w:rFonts w:cs="Times New Roman"/>
          <w:i/>
          <w:szCs w:val="28"/>
        </w:rPr>
        <w:t>; Н</w:t>
      </w:r>
      <w:r w:rsidRPr="004D49E7">
        <w:rPr>
          <w:rFonts w:cs="Times New Roman"/>
          <w:i/>
          <w:szCs w:val="28"/>
          <w:vertAlign w:val="subscript"/>
        </w:rPr>
        <w:t>00</w:t>
      </w:r>
      <w:r w:rsidRPr="004D49E7">
        <w:rPr>
          <w:rFonts w:cs="Times New Roman"/>
          <w:i/>
          <w:szCs w:val="28"/>
        </w:rPr>
        <w:t xml:space="preserve"> </w:t>
      </w:r>
      <w:r w:rsidR="00251BA4">
        <w:rPr>
          <w:rFonts w:cs="Times New Roman"/>
          <w:i/>
          <w:szCs w:val="28"/>
        </w:rPr>
        <w:t>–</w:t>
      </w:r>
      <w:r w:rsidR="00251BA4">
        <w:rPr>
          <w:rFonts w:cs="Times New Roman"/>
          <w:i/>
          <w:szCs w:val="28"/>
          <w:lang w:val="kk-KZ"/>
        </w:rPr>
        <w:t>бос күйіндегі сильфонның биіктігі</w:t>
      </w:r>
      <w:r w:rsidRPr="004D49E7">
        <w:rPr>
          <w:rFonts w:cs="Times New Roman"/>
          <w:i/>
          <w:szCs w:val="28"/>
        </w:rPr>
        <w:t xml:space="preserve">; Н </w:t>
      </w:r>
      <w:r w:rsidR="00251BA4">
        <w:rPr>
          <w:rFonts w:cs="Times New Roman"/>
          <w:i/>
          <w:szCs w:val="28"/>
        </w:rPr>
        <w:t>–</w:t>
      </w:r>
      <w:r w:rsidR="00251BA4">
        <w:rPr>
          <w:rFonts w:cs="Times New Roman"/>
          <w:i/>
          <w:szCs w:val="28"/>
          <w:lang w:val="kk-KZ"/>
        </w:rPr>
        <w:t xml:space="preserve"> сильфонның ағымдағы жүрісі</w:t>
      </w:r>
      <w:r w:rsidRPr="004D49E7">
        <w:rPr>
          <w:rFonts w:cs="Times New Roman"/>
          <w:i/>
          <w:szCs w:val="28"/>
        </w:rPr>
        <w:t xml:space="preserve"> (ос</w:t>
      </w:r>
      <w:r w:rsidR="00251BA4">
        <w:rPr>
          <w:rFonts w:cs="Times New Roman"/>
          <w:i/>
          <w:szCs w:val="28"/>
          <w:lang w:val="kk-KZ"/>
        </w:rPr>
        <w:t>ьтік</w:t>
      </w:r>
      <w:r w:rsidRPr="004D49E7">
        <w:rPr>
          <w:rFonts w:cs="Times New Roman"/>
          <w:i/>
          <w:szCs w:val="28"/>
        </w:rPr>
        <w:t xml:space="preserve"> деформация); S</w:t>
      </w:r>
      <w:r w:rsidRPr="004D49E7">
        <w:rPr>
          <w:rFonts w:cs="Times New Roman"/>
          <w:i/>
          <w:szCs w:val="28"/>
          <w:vertAlign w:val="subscript"/>
        </w:rPr>
        <w:t>о</w:t>
      </w:r>
      <w:r w:rsidRPr="004D49E7">
        <w:rPr>
          <w:rFonts w:cs="Times New Roman"/>
          <w:i/>
          <w:szCs w:val="28"/>
        </w:rPr>
        <w:t xml:space="preserve"> </w:t>
      </w:r>
      <w:r w:rsidR="00251BA4">
        <w:rPr>
          <w:rFonts w:cs="Times New Roman"/>
          <w:i/>
          <w:szCs w:val="28"/>
        </w:rPr>
        <w:t>–</w:t>
      </w:r>
      <w:r w:rsidRPr="004D49E7">
        <w:rPr>
          <w:rFonts w:cs="Times New Roman"/>
          <w:i/>
          <w:szCs w:val="28"/>
        </w:rPr>
        <w:t xml:space="preserve"> </w:t>
      </w:r>
      <w:r w:rsidR="00251BA4">
        <w:rPr>
          <w:rFonts w:cs="Times New Roman"/>
          <w:i/>
          <w:szCs w:val="28"/>
          <w:lang w:val="kk-KZ"/>
        </w:rPr>
        <w:t>сильфонның толық жүрісі</w:t>
      </w:r>
      <w:r w:rsidRPr="004D49E7">
        <w:rPr>
          <w:rFonts w:cs="Times New Roman"/>
          <w:i/>
          <w:szCs w:val="28"/>
        </w:rPr>
        <w:t>;</w:t>
      </w:r>
      <w:r w:rsidR="00D97533" w:rsidRPr="004D49E7">
        <w:rPr>
          <w:rFonts w:cs="Times New Roman"/>
          <w:i/>
          <w:szCs w:val="28"/>
        </w:rPr>
        <w:t xml:space="preserve"> </w:t>
      </w:r>
      <w:r w:rsidRPr="004D49E7">
        <w:rPr>
          <w:rFonts w:cs="Times New Roman"/>
          <w:i/>
          <w:szCs w:val="28"/>
        </w:rPr>
        <w:t>H</w:t>
      </w:r>
      <w:r w:rsidRPr="004D49E7">
        <w:rPr>
          <w:rFonts w:cs="Times New Roman"/>
          <w:i/>
          <w:szCs w:val="28"/>
          <w:vertAlign w:val="subscript"/>
        </w:rPr>
        <w:t>1</w:t>
      </w:r>
      <w:r w:rsidRPr="004D49E7">
        <w:rPr>
          <w:rFonts w:cs="Times New Roman"/>
          <w:i/>
          <w:szCs w:val="28"/>
        </w:rPr>
        <w:t xml:space="preserve"> </w:t>
      </w:r>
      <w:r w:rsidR="00251BA4">
        <w:rPr>
          <w:rFonts w:cs="Times New Roman"/>
          <w:i/>
          <w:szCs w:val="28"/>
        </w:rPr>
        <w:t>–</w:t>
      </w:r>
      <w:r w:rsidR="00251BA4">
        <w:rPr>
          <w:rFonts w:cs="Times New Roman"/>
          <w:i/>
          <w:szCs w:val="28"/>
          <w:lang w:val="kk-KZ"/>
        </w:rPr>
        <w:t xml:space="preserve"> сильфонның созылған күйіндегі биіктігі</w:t>
      </w:r>
      <w:r w:rsidRPr="004D49E7">
        <w:rPr>
          <w:rFonts w:cs="Times New Roman"/>
          <w:i/>
          <w:szCs w:val="28"/>
        </w:rPr>
        <w:t>; Н</w:t>
      </w:r>
      <w:r w:rsidRPr="004D49E7">
        <w:rPr>
          <w:rFonts w:cs="Times New Roman"/>
          <w:i/>
          <w:szCs w:val="28"/>
          <w:vertAlign w:val="subscript"/>
        </w:rPr>
        <w:t>2</w:t>
      </w:r>
      <w:r w:rsidRPr="004D49E7">
        <w:rPr>
          <w:rFonts w:cs="Times New Roman"/>
          <w:i/>
          <w:szCs w:val="28"/>
        </w:rPr>
        <w:t xml:space="preserve"> </w:t>
      </w:r>
      <w:r w:rsidR="00EB7699">
        <w:rPr>
          <w:rFonts w:cs="Times New Roman"/>
          <w:i/>
          <w:szCs w:val="28"/>
        </w:rPr>
        <w:t>–</w:t>
      </w:r>
      <w:r w:rsidRPr="004D49E7">
        <w:rPr>
          <w:rFonts w:cs="Times New Roman"/>
          <w:i/>
          <w:szCs w:val="28"/>
        </w:rPr>
        <w:t xml:space="preserve"> </w:t>
      </w:r>
      <w:r w:rsidR="00251BA4">
        <w:rPr>
          <w:rFonts w:cs="Times New Roman"/>
          <w:i/>
          <w:szCs w:val="28"/>
          <w:lang w:val="kk-KZ"/>
        </w:rPr>
        <w:t>сильфонның</w:t>
      </w:r>
      <w:r w:rsidR="00EB7699">
        <w:rPr>
          <w:rFonts w:cs="Times New Roman"/>
          <w:i/>
          <w:szCs w:val="28"/>
          <w:lang w:val="kk-KZ"/>
        </w:rPr>
        <w:t xml:space="preserve"> сығылған күйіндегі биіктігі</w:t>
      </w:r>
      <w:r w:rsidRPr="004D49E7">
        <w:rPr>
          <w:rFonts w:cs="Times New Roman"/>
          <w:i/>
          <w:szCs w:val="28"/>
        </w:rPr>
        <w:t>; Н</w:t>
      </w:r>
      <w:r w:rsidRPr="004D49E7">
        <w:rPr>
          <w:rFonts w:cs="Times New Roman"/>
          <w:i/>
          <w:szCs w:val="28"/>
          <w:vertAlign w:val="subscript"/>
        </w:rPr>
        <w:t>с</w:t>
      </w:r>
      <w:r w:rsidRPr="004D49E7">
        <w:rPr>
          <w:rFonts w:cs="Times New Roman"/>
          <w:i/>
          <w:szCs w:val="28"/>
        </w:rPr>
        <w:t xml:space="preserve"> </w:t>
      </w:r>
      <w:r w:rsidR="00EB7699">
        <w:rPr>
          <w:rFonts w:cs="Times New Roman"/>
          <w:i/>
          <w:szCs w:val="28"/>
        </w:rPr>
        <w:t>–</w:t>
      </w:r>
      <w:r w:rsidR="00EB7699">
        <w:rPr>
          <w:rFonts w:cs="Times New Roman"/>
          <w:i/>
          <w:szCs w:val="28"/>
          <w:lang w:val="kk-KZ"/>
        </w:rPr>
        <w:t xml:space="preserve"> сильфонның толық жиналған күйіндегі биіктігі</w:t>
      </w:r>
      <w:r w:rsidRPr="004D49E7">
        <w:rPr>
          <w:rFonts w:cs="Times New Roman"/>
          <w:i/>
          <w:szCs w:val="28"/>
        </w:rPr>
        <w:t xml:space="preserve"> (</w:t>
      </w:r>
      <w:r w:rsidR="00EB7699" w:rsidRPr="00EB7699">
        <w:rPr>
          <w:rFonts w:cs="Times New Roman"/>
          <w:i/>
          <w:szCs w:val="28"/>
        </w:rPr>
        <w:t xml:space="preserve">жалпы жағдайда, берілген </w:t>
      </w:r>
      <w:r w:rsidR="00EB7699">
        <w:rPr>
          <w:rFonts w:cs="Times New Roman"/>
          <w:i/>
          <w:szCs w:val="28"/>
          <w:lang w:val="kk-KZ"/>
        </w:rPr>
        <w:t>жүріс</w:t>
      </w:r>
      <w:r w:rsidR="00EB7699" w:rsidRPr="00EB7699">
        <w:rPr>
          <w:rFonts w:cs="Times New Roman"/>
          <w:i/>
          <w:szCs w:val="28"/>
        </w:rPr>
        <w:t xml:space="preserve"> кезінде сильфон Нс тең емес H</w:t>
      </w:r>
      <w:r w:rsidR="00EB7699" w:rsidRPr="00EB7699">
        <w:rPr>
          <w:rFonts w:cs="Times New Roman"/>
          <w:i/>
          <w:szCs w:val="28"/>
          <w:vertAlign w:val="subscript"/>
        </w:rPr>
        <w:t>2</w:t>
      </w:r>
      <w:r w:rsidR="00EB7699" w:rsidRPr="00EB7699">
        <w:rPr>
          <w:rFonts w:cs="Times New Roman"/>
          <w:i/>
          <w:szCs w:val="28"/>
        </w:rPr>
        <w:t xml:space="preserve"> мәніне дейін </w:t>
      </w:r>
      <w:r w:rsidR="00EB7699">
        <w:rPr>
          <w:rFonts w:cs="Times New Roman"/>
          <w:i/>
          <w:szCs w:val="28"/>
          <w:lang w:val="kk-KZ"/>
        </w:rPr>
        <w:t>жиналуы</w:t>
      </w:r>
      <w:r w:rsidR="00EB7699" w:rsidRPr="00EB7699">
        <w:rPr>
          <w:rFonts w:cs="Times New Roman"/>
          <w:i/>
          <w:szCs w:val="28"/>
        </w:rPr>
        <w:t xml:space="preserve"> мүмкін</w:t>
      </w:r>
      <w:r w:rsidRPr="004D49E7">
        <w:rPr>
          <w:rFonts w:cs="Times New Roman"/>
          <w:i/>
          <w:szCs w:val="28"/>
        </w:rPr>
        <w:t>).</w:t>
      </w:r>
    </w:p>
    <w:p w:rsidR="004D49E7" w:rsidRPr="00D97533" w:rsidRDefault="004D49E7" w:rsidP="00EB7699">
      <w:pPr>
        <w:jc w:val="center"/>
        <w:rPr>
          <w:rFonts w:cs="Times New Roman"/>
          <w:szCs w:val="28"/>
        </w:rPr>
      </w:pPr>
    </w:p>
    <w:p w:rsidR="00B72843" w:rsidRDefault="00B72843" w:rsidP="00EB7699">
      <w:pPr>
        <w:jc w:val="center"/>
        <w:rPr>
          <w:rFonts w:cs="Times New Roman"/>
          <w:color w:val="2A2F38"/>
          <w:spacing w:val="-3"/>
          <w:szCs w:val="28"/>
          <w:shd w:val="clear" w:color="auto" w:fill="FFFFFF"/>
        </w:rPr>
      </w:pPr>
      <w:r>
        <w:rPr>
          <w:rFonts w:cs="Times New Roman"/>
          <w:color w:val="2A2F38"/>
          <w:spacing w:val="-3"/>
          <w:szCs w:val="28"/>
          <w:shd w:val="clear" w:color="auto" w:fill="FFFFFF"/>
        </w:rPr>
        <w:t>2.5</w:t>
      </w:r>
      <w:r w:rsidR="00EB7699">
        <w:rPr>
          <w:rFonts w:cs="Times New Roman"/>
          <w:color w:val="2A2F38"/>
          <w:spacing w:val="-3"/>
          <w:szCs w:val="28"/>
          <w:shd w:val="clear" w:color="auto" w:fill="FFFFFF"/>
          <w:lang w:val="kk-KZ"/>
        </w:rPr>
        <w:t xml:space="preserve"> Сурет</w:t>
      </w:r>
      <w:r>
        <w:rPr>
          <w:rFonts w:cs="Times New Roman"/>
          <w:color w:val="2A2F38"/>
          <w:spacing w:val="-3"/>
          <w:szCs w:val="28"/>
          <w:shd w:val="clear" w:color="auto" w:fill="FFFFFF"/>
        </w:rPr>
        <w:t xml:space="preserve"> </w:t>
      </w:r>
      <w:r w:rsidR="00EB7699">
        <w:rPr>
          <w:rFonts w:cs="Times New Roman"/>
          <w:color w:val="2A2F38"/>
          <w:spacing w:val="-3"/>
          <w:szCs w:val="28"/>
          <w:shd w:val="clear" w:color="auto" w:fill="FFFFFF"/>
        </w:rPr>
        <w:t>–</w:t>
      </w:r>
      <w:r>
        <w:rPr>
          <w:rFonts w:cs="Times New Roman"/>
          <w:color w:val="2A2F38"/>
          <w:spacing w:val="-3"/>
          <w:szCs w:val="28"/>
          <w:shd w:val="clear" w:color="auto" w:fill="FFFFFF"/>
        </w:rPr>
        <w:t xml:space="preserve"> </w:t>
      </w:r>
      <w:r w:rsidR="00EB7699" w:rsidRPr="00A2205B">
        <w:rPr>
          <w:rFonts w:cs="Times New Roman"/>
          <w:color w:val="2A2F38"/>
          <w:spacing w:val="-3"/>
          <w:szCs w:val="28"/>
          <w:shd w:val="clear" w:color="auto" w:fill="FFFFFF"/>
        </w:rPr>
        <w:t>300-250</w:t>
      </w:r>
      <w:r w:rsidR="00EB7699">
        <w:rPr>
          <w:rFonts w:cs="Times New Roman"/>
          <w:color w:val="2A2F38"/>
          <w:spacing w:val="-3"/>
          <w:szCs w:val="28"/>
          <w:shd w:val="clear" w:color="auto" w:fill="FFFFFF"/>
          <w:lang w:val="kk-KZ"/>
        </w:rPr>
        <w:t xml:space="preserve"> типті үш секциялы п</w:t>
      </w:r>
      <w:r>
        <w:rPr>
          <w:rFonts w:cs="Times New Roman"/>
          <w:color w:val="2A2F38"/>
          <w:spacing w:val="-3"/>
          <w:szCs w:val="28"/>
          <w:shd w:val="clear" w:color="auto" w:fill="FFFFFF"/>
        </w:rPr>
        <w:t>невмобаллон</w:t>
      </w:r>
      <w:r w:rsidRPr="00A2205B">
        <w:rPr>
          <w:rFonts w:cs="Times New Roman"/>
          <w:color w:val="2A2F38"/>
          <w:spacing w:val="-3"/>
          <w:szCs w:val="28"/>
          <w:shd w:val="clear" w:color="auto" w:fill="FFFFFF"/>
        </w:rPr>
        <w:t>;</w:t>
      </w:r>
    </w:p>
    <w:p w:rsidR="00B72843" w:rsidRDefault="00B72843" w:rsidP="00EB7699">
      <w:pPr>
        <w:jc w:val="center"/>
        <w:rPr>
          <w:rFonts w:cs="Times New Roman"/>
          <w:color w:val="2A2F38"/>
          <w:spacing w:val="-3"/>
          <w:szCs w:val="28"/>
          <w:shd w:val="clear" w:color="auto" w:fill="FFFFFF"/>
        </w:rPr>
      </w:pPr>
      <w:r w:rsidRPr="00A22E6F">
        <w:rPr>
          <w:rFonts w:cs="Times New Roman"/>
          <w:color w:val="2A2F38"/>
          <w:spacing w:val="-3"/>
          <w:szCs w:val="28"/>
          <w:shd w:val="clear" w:color="auto" w:fill="FFFFFF"/>
          <w:lang w:val="en-US"/>
        </w:rPr>
        <w:t>H</w:t>
      </w:r>
      <w:r w:rsidRPr="00A22E6F">
        <w:rPr>
          <w:rFonts w:cs="Times New Roman"/>
          <w:color w:val="2A2F38"/>
          <w:spacing w:val="-3"/>
          <w:szCs w:val="28"/>
          <w:shd w:val="clear" w:color="auto" w:fill="FFFFFF"/>
          <w:vertAlign w:val="subscript"/>
          <w:lang w:val="en-US"/>
        </w:rPr>
        <w:t>min</w:t>
      </w:r>
      <w:r w:rsidRPr="005E30EA">
        <w:rPr>
          <w:rFonts w:cs="Times New Roman"/>
          <w:color w:val="2A2F38"/>
          <w:spacing w:val="-3"/>
          <w:szCs w:val="28"/>
          <w:shd w:val="clear" w:color="auto" w:fill="FFFFFF"/>
        </w:rPr>
        <w:t>=1</w:t>
      </w:r>
      <w:r>
        <w:rPr>
          <w:rFonts w:cs="Times New Roman"/>
          <w:color w:val="2A2F38"/>
          <w:spacing w:val="-3"/>
          <w:szCs w:val="28"/>
          <w:shd w:val="clear" w:color="auto" w:fill="FFFFFF"/>
        </w:rPr>
        <w:t>10мм</w:t>
      </w:r>
      <w:r w:rsidRPr="005E30EA">
        <w:rPr>
          <w:rFonts w:cs="Times New Roman"/>
          <w:color w:val="2A2F38"/>
          <w:spacing w:val="-3"/>
          <w:szCs w:val="28"/>
          <w:shd w:val="clear" w:color="auto" w:fill="FFFFFF"/>
        </w:rPr>
        <w:t xml:space="preserve">; </w:t>
      </w:r>
      <w:r>
        <w:rPr>
          <w:rFonts w:cs="Times New Roman"/>
          <w:color w:val="2A2F38"/>
          <w:spacing w:val="-3"/>
          <w:szCs w:val="28"/>
          <w:shd w:val="clear" w:color="auto" w:fill="FFFFFF"/>
          <w:lang w:val="en-US"/>
        </w:rPr>
        <w:t>H</w:t>
      </w:r>
      <w:r w:rsidRPr="00A22E6F">
        <w:rPr>
          <w:rFonts w:cs="Times New Roman"/>
          <w:color w:val="2A2F38"/>
          <w:spacing w:val="-3"/>
          <w:szCs w:val="28"/>
          <w:shd w:val="clear" w:color="auto" w:fill="FFFFFF"/>
          <w:vertAlign w:val="subscript"/>
          <w:lang w:val="en-US"/>
        </w:rPr>
        <w:t>max</w:t>
      </w:r>
      <w:r w:rsidRPr="005E30EA">
        <w:rPr>
          <w:rFonts w:cs="Times New Roman"/>
          <w:color w:val="2A2F38"/>
          <w:spacing w:val="-3"/>
          <w:szCs w:val="28"/>
          <w:shd w:val="clear" w:color="auto" w:fill="FFFFFF"/>
        </w:rPr>
        <w:t>=4</w:t>
      </w:r>
      <w:r>
        <w:rPr>
          <w:rFonts w:cs="Times New Roman"/>
          <w:color w:val="2A2F38"/>
          <w:spacing w:val="-3"/>
          <w:szCs w:val="28"/>
          <w:shd w:val="clear" w:color="auto" w:fill="FFFFFF"/>
        </w:rPr>
        <w:t>2</w:t>
      </w:r>
      <w:r w:rsidRPr="005E30EA">
        <w:rPr>
          <w:rFonts w:cs="Times New Roman"/>
          <w:color w:val="2A2F38"/>
          <w:spacing w:val="-3"/>
          <w:szCs w:val="28"/>
          <w:shd w:val="clear" w:color="auto" w:fill="FFFFFF"/>
        </w:rPr>
        <w:t>0</w:t>
      </w:r>
      <w:r>
        <w:rPr>
          <w:rFonts w:cs="Times New Roman"/>
          <w:color w:val="2A2F38"/>
          <w:spacing w:val="-3"/>
          <w:szCs w:val="28"/>
          <w:shd w:val="clear" w:color="auto" w:fill="FFFFFF"/>
        </w:rPr>
        <w:t>мм</w:t>
      </w:r>
    </w:p>
    <w:p w:rsidR="00B72843" w:rsidRDefault="00B72843" w:rsidP="00D81CCD">
      <w:pPr>
        <w:ind w:firstLine="709"/>
        <w:jc w:val="both"/>
        <w:rPr>
          <w:rStyle w:val="a3"/>
          <w:rFonts w:cs="Times New Roman"/>
          <w:i w:val="0"/>
          <w:szCs w:val="28"/>
          <w:bdr w:val="none" w:sz="0" w:space="0" w:color="auto" w:frame="1"/>
          <w:shd w:val="clear" w:color="auto" w:fill="FFFFFF"/>
        </w:rPr>
      </w:pPr>
    </w:p>
    <w:p w:rsidR="003D7B37" w:rsidRPr="00FB4C26" w:rsidRDefault="001A2C74" w:rsidP="004D49E7">
      <w:pPr>
        <w:shd w:val="clear" w:color="auto" w:fill="FFFFFF"/>
        <w:ind w:firstLine="709"/>
        <w:rPr>
          <w:rFonts w:eastAsia="Times New Roman" w:cs="Times New Roman"/>
          <w:color w:val="000000"/>
          <w:szCs w:val="28"/>
          <w:lang w:eastAsia="ru-RU"/>
        </w:rPr>
      </w:pPr>
      <w:r w:rsidRPr="001A2C74">
        <w:rPr>
          <w:rFonts w:eastAsia="Times New Roman" w:cs="Times New Roman"/>
          <w:color w:val="000000"/>
          <w:szCs w:val="28"/>
          <w:lang w:eastAsia="ru-RU"/>
        </w:rPr>
        <w:lastRenderedPageBreak/>
        <w:t>Тірек фланецінің диаметрін есептеу әдістемесі</w:t>
      </w:r>
      <w:r w:rsidR="00A86BFF">
        <w:rPr>
          <w:rFonts w:eastAsia="Times New Roman" w:cs="Times New Roman"/>
          <w:color w:val="000000"/>
          <w:szCs w:val="28"/>
          <w:lang w:eastAsia="ru-RU"/>
        </w:rPr>
        <w:t xml:space="preserve"> </w:t>
      </w:r>
      <w:r w:rsidR="00A86BFF" w:rsidRPr="00A86BFF">
        <w:rPr>
          <w:rFonts w:eastAsia="Times New Roman" w:cs="Times New Roman"/>
          <w:color w:val="000000"/>
          <w:szCs w:val="28"/>
          <w:lang w:eastAsia="ru-RU"/>
        </w:rPr>
        <w:t>[]</w:t>
      </w:r>
      <w:r w:rsidR="003D7B37" w:rsidRPr="003D7B37">
        <w:rPr>
          <w:rFonts w:eastAsia="Times New Roman" w:cs="Times New Roman"/>
          <w:color w:val="000000"/>
          <w:szCs w:val="28"/>
          <w:lang w:eastAsia="ru-RU"/>
        </w:rPr>
        <w:t>:</w:t>
      </w:r>
    </w:p>
    <w:p w:rsidR="003D7B37" w:rsidRPr="003D7B37" w:rsidRDefault="003D7B37" w:rsidP="004D49E7">
      <w:pPr>
        <w:shd w:val="clear" w:color="auto" w:fill="FFFFFF"/>
        <w:ind w:firstLine="709"/>
        <w:jc w:val="center"/>
        <w:rPr>
          <w:rFonts w:eastAsia="Times New Roman" w:cs="Times New Roman"/>
          <w:color w:val="000000"/>
          <w:szCs w:val="28"/>
          <w:lang w:eastAsia="ru-RU"/>
        </w:rPr>
      </w:pPr>
    </w:p>
    <w:p w:rsidR="003D7B37" w:rsidRDefault="00685CD9" w:rsidP="004D49E7">
      <w:pPr>
        <w:shd w:val="clear" w:color="auto" w:fill="FFFFFF"/>
        <w:ind w:firstLine="709"/>
        <w:rPr>
          <w:rFonts w:eastAsia="Times New Roman" w:cs="Times New Roman"/>
          <w:color w:val="000000"/>
          <w:szCs w:val="28"/>
          <w:lang w:eastAsia="ru-RU"/>
        </w:rPr>
      </w:pPr>
      <w:r>
        <w:rPr>
          <w:rFonts w:eastAsia="Times New Roman" w:cs="Times New Roman"/>
          <w:color w:val="000000"/>
          <w:szCs w:val="28"/>
          <w:lang w:eastAsia="ru-RU"/>
        </w:rPr>
        <w:t>1</w:t>
      </w:r>
      <w:r w:rsidR="003D7B37" w:rsidRPr="003D7B37">
        <w:rPr>
          <w:rFonts w:eastAsia="Times New Roman" w:cs="Times New Roman"/>
          <w:color w:val="000000"/>
          <w:szCs w:val="28"/>
          <w:lang w:eastAsia="ru-RU"/>
        </w:rPr>
        <w:t xml:space="preserve">) </w:t>
      </w:r>
      <w:r w:rsidR="001A2C74" w:rsidRPr="001A2C74">
        <w:rPr>
          <w:rFonts w:eastAsia="Times New Roman" w:cs="Times New Roman"/>
          <w:color w:val="000000"/>
          <w:szCs w:val="28"/>
          <w:lang w:eastAsia="ru-RU"/>
        </w:rPr>
        <w:t>Көлемі статикалық күйде есептеледі</w:t>
      </w:r>
      <w:r w:rsidR="003D7B37" w:rsidRPr="003D7B37">
        <w:rPr>
          <w:rFonts w:eastAsia="Times New Roman" w:cs="Times New Roman"/>
          <w:color w:val="000000"/>
          <w:szCs w:val="28"/>
          <w:lang w:eastAsia="ru-RU"/>
        </w:rPr>
        <w:t>:</w:t>
      </w:r>
    </w:p>
    <w:p w:rsidR="001A2C74" w:rsidRDefault="001A2C74" w:rsidP="004D49E7">
      <w:pPr>
        <w:shd w:val="clear" w:color="auto" w:fill="FFFFFF"/>
        <w:ind w:firstLine="709"/>
        <w:rPr>
          <w:rFonts w:eastAsia="Times New Roman" w:cs="Times New Roman"/>
          <w:color w:val="000000"/>
          <w:szCs w:val="28"/>
          <w:lang w:eastAsia="ru-RU"/>
        </w:rPr>
      </w:pPr>
    </w:p>
    <w:p w:rsidR="004D49E7" w:rsidRPr="00BF61A8" w:rsidRDefault="006B170B" w:rsidP="00BF61A8">
      <w:pPr>
        <w:shd w:val="clear" w:color="auto" w:fill="FFFFFF"/>
        <w:ind w:firstLine="709"/>
        <w:jc w:val="right"/>
        <w:rPr>
          <w:rFonts w:eastAsia="Times New Roman" w:cs="Times New Roman"/>
          <w:color w:val="000000"/>
          <w:szCs w:val="28"/>
          <w:lang w:eastAsia="ru-RU"/>
        </w:rPr>
      </w:pP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V</m:t>
            </m:r>
          </m:e>
          <m:sub>
            <m:r>
              <w:rPr>
                <w:rFonts w:ascii="Cambria Math" w:eastAsia="Times New Roman" w:hAnsi="Cambria Math" w:cs="Times New Roman"/>
                <w:color w:val="000000"/>
                <w:szCs w:val="28"/>
                <w:lang w:eastAsia="ru-RU"/>
              </w:rPr>
              <m:t>1</m:t>
            </m:r>
          </m:sub>
        </m:sSub>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π</m:t>
            </m:r>
            <m:sSubSup>
              <m:sSubSupPr>
                <m:ctrlPr>
                  <w:rPr>
                    <w:rFonts w:ascii="Cambria Math" w:eastAsia="Times New Roman" w:hAnsi="Cambria Math" w:cs="Times New Roman"/>
                    <w:i/>
                    <w:color w:val="000000"/>
                    <w:szCs w:val="28"/>
                    <w:lang w:eastAsia="ru-RU"/>
                  </w:rPr>
                </m:ctrlPr>
              </m:sSubSupPr>
              <m:e>
                <m:r>
                  <w:rPr>
                    <w:rFonts w:ascii="Cambria Math" w:eastAsia="Times New Roman" w:hAnsi="Cambria Math" w:cs="Times New Roman"/>
                    <w:color w:val="000000"/>
                    <w:szCs w:val="28"/>
                    <w:lang w:val="en-US" w:eastAsia="ru-RU"/>
                  </w:rPr>
                  <m:t>D</m:t>
                </m:r>
              </m:e>
              <m:sub>
                <m:r>
                  <w:rPr>
                    <w:rFonts w:ascii="Cambria Math" w:eastAsia="Times New Roman" w:hAnsi="Cambria Math" w:cs="Times New Roman"/>
                    <w:color w:val="000000"/>
                    <w:szCs w:val="28"/>
                    <w:lang w:eastAsia="ru-RU"/>
                  </w:rPr>
                  <m:t>H</m:t>
                </m:r>
              </m:sub>
              <m:sup>
                <m:r>
                  <w:rPr>
                    <w:rFonts w:ascii="Cambria Math" w:eastAsia="Times New Roman" w:hAnsi="Cambria Math" w:cs="Times New Roman"/>
                    <w:color w:val="000000"/>
                    <w:szCs w:val="28"/>
                    <w:lang w:eastAsia="ru-RU"/>
                  </w:rPr>
                  <m:t>2</m:t>
                </m:r>
              </m:sup>
            </m:sSubSup>
          </m:num>
          <m:den>
            <m:r>
              <w:rPr>
                <w:rFonts w:ascii="Cambria Math" w:eastAsia="Times New Roman" w:hAnsi="Cambria Math" w:cs="Times New Roman"/>
                <w:color w:val="000000"/>
                <w:szCs w:val="28"/>
                <w:lang w:eastAsia="ru-RU"/>
              </w:rPr>
              <m:t>4</m:t>
            </m:r>
          </m:den>
        </m:f>
        <m:r>
          <w:rPr>
            <w:rFonts w:ascii="Cambria Math" w:eastAsia="Times New Roman" w:hAnsi="Cambria Math" w:cs="Times New Roman"/>
            <w:color w:val="000000"/>
            <w:szCs w:val="28"/>
            <w:lang w:eastAsia="ru-RU"/>
          </w:rPr>
          <m:t>·</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m:t>
            </m:r>
          </m:e>
          <m:sub>
            <m:r>
              <w:rPr>
                <w:rFonts w:ascii="Cambria Math" w:eastAsia="Times New Roman" w:hAnsi="Cambria Math" w:cs="Times New Roman"/>
                <w:color w:val="000000"/>
                <w:szCs w:val="28"/>
                <w:lang w:eastAsia="ru-RU"/>
              </w:rPr>
              <m:t>сж</m:t>
            </m:r>
          </m:sub>
        </m:sSub>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π</m:t>
            </m:r>
            <m:d>
              <m:dPr>
                <m:ctrlPr>
                  <w:rPr>
                    <w:rFonts w:ascii="Cambria Math" w:eastAsia="Times New Roman" w:hAnsi="Cambria Math" w:cs="Times New Roman"/>
                    <w:i/>
                    <w:color w:val="000000"/>
                    <w:szCs w:val="28"/>
                    <w:lang w:eastAsia="ru-RU"/>
                  </w:rPr>
                </m:ctrlPr>
              </m:dPr>
              <m:e>
                <m:sSubSup>
                  <m:sSubSupPr>
                    <m:ctrlPr>
                      <w:rPr>
                        <w:rFonts w:ascii="Cambria Math" w:eastAsia="Times New Roman" w:hAnsi="Cambria Math" w:cs="Times New Roman"/>
                        <w:i/>
                        <w:color w:val="000000"/>
                        <w:szCs w:val="28"/>
                        <w:lang w:eastAsia="ru-RU"/>
                      </w:rPr>
                    </m:ctrlPr>
                  </m:sSubSupPr>
                  <m:e>
                    <m:r>
                      <w:rPr>
                        <w:rFonts w:ascii="Cambria Math" w:eastAsia="Times New Roman" w:hAnsi="Cambria Math" w:cs="Times New Roman"/>
                        <w:color w:val="000000"/>
                        <w:szCs w:val="28"/>
                        <w:lang w:val="en-US" w:eastAsia="ru-RU"/>
                      </w:rPr>
                      <m:t>D</m:t>
                    </m:r>
                  </m:e>
                  <m:sub>
                    <m:r>
                      <w:rPr>
                        <w:rFonts w:ascii="Cambria Math" w:eastAsia="Times New Roman" w:hAnsi="Cambria Math" w:cs="Times New Roman"/>
                        <w:color w:val="000000"/>
                        <w:szCs w:val="28"/>
                        <w:lang w:eastAsia="ru-RU"/>
                      </w:rPr>
                      <m:t>H</m:t>
                    </m:r>
                  </m:sub>
                  <m:sup>
                    <m:r>
                      <w:rPr>
                        <w:rFonts w:ascii="Cambria Math" w:eastAsia="Times New Roman" w:hAnsi="Cambria Math" w:cs="Times New Roman"/>
                        <w:color w:val="000000"/>
                        <w:szCs w:val="28"/>
                        <w:lang w:eastAsia="ru-RU"/>
                      </w:rPr>
                      <m:t>2</m:t>
                    </m:r>
                  </m:sup>
                </m:sSubSup>
                <m:r>
                  <w:rPr>
                    <w:rFonts w:ascii="Cambria Math" w:eastAsia="Times New Roman" w:hAnsi="Cambria Math" w:cs="Times New Roman"/>
                    <w:color w:val="000000"/>
                    <w:szCs w:val="28"/>
                    <w:lang w:eastAsia="ru-RU"/>
                  </w:rPr>
                  <m:t>-</m:t>
                </m:r>
                <m:sSup>
                  <m:sSupPr>
                    <m:ctrlPr>
                      <w:rPr>
                        <w:rFonts w:ascii="Cambria Math" w:eastAsia="Times New Roman" w:hAnsi="Cambria Math" w:cs="Times New Roman"/>
                        <w:i/>
                        <w:color w:val="000000"/>
                        <w:szCs w:val="28"/>
                        <w:lang w:eastAsia="ru-RU"/>
                      </w:rPr>
                    </m:ctrlPr>
                  </m:sSupPr>
                  <m:e>
                    <m:r>
                      <w:rPr>
                        <w:rFonts w:ascii="Cambria Math" w:eastAsia="Times New Roman" w:hAnsi="Cambria Math" w:cs="Times New Roman"/>
                        <w:color w:val="000000"/>
                        <w:szCs w:val="28"/>
                        <w:lang w:eastAsia="ru-RU"/>
                      </w:rPr>
                      <m:t>d</m:t>
                    </m:r>
                  </m:e>
                  <m:sup>
                    <m:r>
                      <w:rPr>
                        <w:rFonts w:ascii="Cambria Math" w:eastAsia="Times New Roman" w:hAnsi="Cambria Math" w:cs="Times New Roman"/>
                        <w:color w:val="000000"/>
                        <w:szCs w:val="28"/>
                        <w:lang w:eastAsia="ru-RU"/>
                      </w:rPr>
                      <m:t>2</m:t>
                    </m:r>
                  </m:sup>
                </m:sSup>
              </m:e>
            </m:d>
          </m:num>
          <m:den>
            <m:r>
              <w:rPr>
                <w:rFonts w:ascii="Cambria Math" w:eastAsia="Times New Roman" w:hAnsi="Cambria Math" w:cs="Times New Roman"/>
                <w:color w:val="000000"/>
                <w:szCs w:val="28"/>
                <w:lang w:eastAsia="ru-RU"/>
              </w:rPr>
              <m:t>8</m:t>
            </m:r>
          </m:den>
        </m:f>
        <m:r>
          <w:rPr>
            <w:rFonts w:ascii="Cambria Math" w:eastAsia="Times New Roman" w:hAnsi="Cambria Math" w:cs="Times New Roman"/>
            <w:color w:val="000000"/>
            <w:szCs w:val="28"/>
            <w:lang w:eastAsia="ru-RU"/>
          </w:rPr>
          <m:t>·</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m:t>
            </m:r>
          </m:e>
          <m:sub>
            <m:r>
              <w:rPr>
                <w:rFonts w:ascii="Cambria Math" w:eastAsia="Times New Roman" w:hAnsi="Cambria Math" w:cs="Times New Roman"/>
                <w:color w:val="000000"/>
                <w:szCs w:val="28"/>
                <w:lang w:val="kk-KZ" w:eastAsia="ru-RU"/>
              </w:rPr>
              <m:t>отб</m:t>
            </m:r>
          </m:sub>
        </m:sSub>
        <m:r>
          <w:rPr>
            <w:rFonts w:ascii="Cambria Math" w:eastAsia="Times New Roman" w:hAnsi="Cambria Math" w:cs="Times New Roman"/>
            <w:color w:val="000000"/>
            <w:szCs w:val="28"/>
            <w:lang w:eastAsia="ru-RU"/>
          </w:rPr>
          <m:t xml:space="preserve">+ </m:t>
        </m:r>
        <m:f>
          <m:fPr>
            <m:ctrlPr>
              <w:rPr>
                <w:rFonts w:ascii="Cambria Math" w:eastAsia="Times New Roman" w:hAnsi="Cambria Math" w:cs="Times New Roman"/>
                <w:i/>
                <w:color w:val="000000"/>
                <w:szCs w:val="28"/>
                <w:lang w:eastAsia="ru-RU"/>
              </w:rPr>
            </m:ctrlPr>
          </m:fPr>
          <m:num>
            <m:sSup>
              <m:sSupPr>
                <m:ctrlPr>
                  <w:rPr>
                    <w:rFonts w:ascii="Cambria Math" w:eastAsia="Times New Roman" w:hAnsi="Cambria Math" w:cs="Times New Roman"/>
                    <w:i/>
                    <w:color w:val="000000"/>
                    <w:szCs w:val="28"/>
                    <w:lang w:eastAsia="ru-RU"/>
                  </w:rPr>
                </m:ctrlPr>
              </m:sSupPr>
              <m:e>
                <m:r>
                  <w:rPr>
                    <w:rFonts w:ascii="Cambria Math" w:eastAsia="Times New Roman" w:hAnsi="Cambria Math" w:cs="Times New Roman"/>
                    <w:color w:val="000000"/>
                    <w:szCs w:val="28"/>
                    <w:lang w:eastAsia="ru-RU"/>
                  </w:rPr>
                  <m:t>π</m:t>
                </m:r>
              </m:e>
              <m:sup>
                <m:r>
                  <w:rPr>
                    <w:rFonts w:ascii="Cambria Math" w:eastAsia="Times New Roman" w:hAnsi="Cambria Math" w:cs="Times New Roman"/>
                    <w:color w:val="000000"/>
                    <w:szCs w:val="28"/>
                    <w:lang w:eastAsia="ru-RU"/>
                  </w:rPr>
                  <m:t>2</m:t>
                </m:r>
              </m:sup>
            </m:sSup>
            <m:sSup>
              <m:sSupPr>
                <m:ctrlPr>
                  <w:rPr>
                    <w:rFonts w:ascii="Cambria Math" w:eastAsia="Times New Roman" w:hAnsi="Cambria Math" w:cs="Times New Roman"/>
                    <w:i/>
                    <w:color w:val="000000"/>
                    <w:szCs w:val="28"/>
                    <w:lang w:eastAsia="ru-RU"/>
                  </w:rPr>
                </m:ctrlPr>
              </m:sSupPr>
              <m:e>
                <m:d>
                  <m:dPr>
                    <m:ctrlPr>
                      <w:rPr>
                        <w:rFonts w:ascii="Cambria Math" w:eastAsia="Times New Roman" w:hAnsi="Cambria Math" w:cs="Times New Roman"/>
                        <w:i/>
                        <w:color w:val="000000"/>
                        <w:szCs w:val="28"/>
                        <w:lang w:eastAsia="ru-RU"/>
                      </w:rPr>
                    </m:ctrlPr>
                  </m:dPr>
                  <m:e>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D</m:t>
                        </m:r>
                      </m:e>
                      <m:sub>
                        <m:r>
                          <w:rPr>
                            <w:rFonts w:ascii="Cambria Math" w:eastAsia="Times New Roman" w:hAnsi="Cambria Math" w:cs="Times New Roman"/>
                            <w:color w:val="000000"/>
                            <w:szCs w:val="28"/>
                            <w:lang w:val="en-US" w:eastAsia="ru-RU"/>
                          </w:rPr>
                          <m:t>H</m:t>
                        </m:r>
                      </m:sub>
                    </m:sSub>
                    <m:r>
                      <w:rPr>
                        <w:rFonts w:ascii="Cambria Math" w:eastAsia="Times New Roman" w:hAnsi="Cambria Math" w:cs="Times New Roman"/>
                        <w:color w:val="000000"/>
                        <w:szCs w:val="28"/>
                        <w:lang w:eastAsia="ru-RU"/>
                      </w:rPr>
                      <m:t>-d</m:t>
                    </m:r>
                  </m:e>
                </m:d>
              </m:e>
              <m:sup>
                <m:r>
                  <w:rPr>
                    <w:rFonts w:ascii="Cambria Math" w:eastAsia="Times New Roman" w:hAnsi="Cambria Math" w:cs="Times New Roman"/>
                    <w:color w:val="000000"/>
                    <w:szCs w:val="28"/>
                    <w:lang w:eastAsia="ru-RU"/>
                  </w:rPr>
                  <m:t>2</m:t>
                </m:r>
              </m:sup>
            </m:sSup>
            <m:r>
              <w:rPr>
                <w:rFonts w:ascii="Cambria Math" w:eastAsia="Times New Roman" w:hAnsi="Cambria Math" w:cs="Times New Roman"/>
                <w:color w:val="000000"/>
                <w:szCs w:val="28"/>
                <w:lang w:eastAsia="ru-RU"/>
              </w:rPr>
              <m:t>·</m:t>
            </m:r>
            <m:d>
              <m:dPr>
                <m:ctrlPr>
                  <w:rPr>
                    <w:rFonts w:ascii="Cambria Math" w:eastAsia="Times New Roman" w:hAnsi="Cambria Math" w:cs="Times New Roman"/>
                    <w:i/>
                    <w:color w:val="000000"/>
                    <w:szCs w:val="28"/>
                    <w:lang w:eastAsia="ru-RU"/>
                  </w:rPr>
                </m:ctrlPr>
              </m:dPr>
              <m:e>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D</m:t>
                    </m:r>
                  </m:e>
                  <m:sub>
                    <m:r>
                      <w:rPr>
                        <w:rFonts w:ascii="Cambria Math" w:eastAsia="Times New Roman" w:hAnsi="Cambria Math" w:cs="Times New Roman"/>
                        <w:color w:val="000000"/>
                        <w:szCs w:val="28"/>
                        <w:lang w:eastAsia="ru-RU"/>
                      </w:rPr>
                      <m:t>H</m:t>
                    </m:r>
                  </m:sub>
                </m:sSub>
                <m:r>
                  <w:rPr>
                    <w:rFonts w:ascii="Cambria Math" w:eastAsia="Times New Roman" w:hAnsi="Cambria Math" w:cs="Times New Roman"/>
                    <w:color w:val="000000"/>
                    <w:szCs w:val="28"/>
                    <w:lang w:eastAsia="ru-RU"/>
                  </w:rPr>
                  <m:t>+d</m:t>
                </m:r>
              </m:e>
            </m:d>
          </m:num>
          <m:den>
            <m:r>
              <w:rPr>
                <w:rFonts w:ascii="Cambria Math" w:eastAsia="Times New Roman" w:hAnsi="Cambria Math" w:cs="Times New Roman"/>
                <w:color w:val="000000"/>
                <w:szCs w:val="28"/>
                <w:lang w:eastAsia="ru-RU"/>
              </w:rPr>
              <m:t>64</m:t>
            </m:r>
          </m:den>
        </m:f>
        <m:r>
          <w:rPr>
            <w:rFonts w:ascii="Cambria Math" w:eastAsia="Times New Roman" w:hAnsi="Cambria Math" w:cs="Times New Roman"/>
            <w:color w:val="000000"/>
            <w:szCs w:val="28"/>
            <w:lang w:eastAsia="ru-RU"/>
          </w:rPr>
          <m:t>;</m:t>
        </m:r>
      </m:oMath>
      <w:r w:rsidR="00BF61A8">
        <w:rPr>
          <w:rFonts w:eastAsia="Times New Roman" w:cs="Times New Roman"/>
          <w:color w:val="000000"/>
          <w:szCs w:val="28"/>
          <w:lang w:eastAsia="ru-RU"/>
        </w:rPr>
        <w:t xml:space="preserve">                   (2.1)</w:t>
      </w:r>
    </w:p>
    <w:p w:rsidR="004D49E7" w:rsidRPr="00FB4C26" w:rsidRDefault="004D49E7" w:rsidP="004D49E7">
      <w:pPr>
        <w:shd w:val="clear" w:color="auto" w:fill="FFFFFF"/>
        <w:ind w:firstLine="709"/>
        <w:rPr>
          <w:rFonts w:eastAsia="Times New Roman" w:cs="Times New Roman"/>
          <w:color w:val="000000"/>
          <w:szCs w:val="28"/>
          <w:lang w:eastAsia="ru-RU"/>
        </w:rPr>
      </w:pPr>
    </w:p>
    <w:p w:rsidR="003D7B37" w:rsidRDefault="001A2C74" w:rsidP="00BF61A8">
      <w:pPr>
        <w:shd w:val="clear" w:color="auto" w:fill="FFFFFF"/>
        <w:ind w:firstLine="709"/>
        <w:rPr>
          <w:rFonts w:eastAsia="Times New Roman" w:cs="Times New Roman"/>
          <w:color w:val="000000"/>
          <w:szCs w:val="28"/>
          <w:lang w:eastAsia="ru-RU"/>
        </w:rPr>
      </w:pPr>
      <w:r>
        <w:rPr>
          <w:rFonts w:eastAsia="Times New Roman" w:cs="Times New Roman"/>
          <w:color w:val="000000"/>
          <w:szCs w:val="28"/>
          <w:lang w:val="kk-KZ" w:eastAsia="ru-RU"/>
        </w:rPr>
        <w:t>мұндағы</w:t>
      </w:r>
      <w:r w:rsidR="003D7B37" w:rsidRPr="003D7B37">
        <w:rPr>
          <w:rFonts w:eastAsia="Times New Roman" w:cs="Times New Roman"/>
          <w:color w:val="000000"/>
          <w:szCs w:val="28"/>
          <w:lang w:eastAsia="ru-RU"/>
        </w:rPr>
        <w:t>   </w:t>
      </w:r>
      <w:r w:rsidR="00A22E6F">
        <w:rPr>
          <w:rFonts w:eastAsia="Times New Roman" w:cs="Times New Roman"/>
          <w:color w:val="000000"/>
          <w:szCs w:val="28"/>
          <w:lang w:eastAsia="ru-RU"/>
        </w:rPr>
        <w:t>Δ</w:t>
      </w:r>
      <w:r w:rsidR="00A22E6F">
        <w:rPr>
          <w:rFonts w:eastAsia="Times New Roman" w:cs="Times New Roman"/>
          <w:color w:val="000000"/>
          <w:szCs w:val="28"/>
          <w:vertAlign w:val="subscript"/>
          <w:lang w:eastAsia="ru-RU"/>
        </w:rPr>
        <w:t>сж</w:t>
      </w:r>
      <w:r w:rsidR="007479B0">
        <w:rPr>
          <w:rFonts w:eastAsia="Times New Roman" w:cs="Times New Roman"/>
          <w:color w:val="000000"/>
          <w:szCs w:val="28"/>
          <w:vertAlign w:val="subscript"/>
          <w:lang w:eastAsia="ru-RU"/>
        </w:rPr>
        <w:t xml:space="preserve"> </w:t>
      </w:r>
      <w:r w:rsidR="003D7B37" w:rsidRPr="003D7B37">
        <w:rPr>
          <w:rFonts w:eastAsia="Times New Roman" w:cs="Times New Roman"/>
          <w:color w:val="000000"/>
          <w:szCs w:val="28"/>
          <w:lang w:eastAsia="ru-RU"/>
        </w:rPr>
        <w:t xml:space="preserve">– </w:t>
      </w:r>
      <w:r>
        <w:rPr>
          <w:rFonts w:eastAsia="Times New Roman" w:cs="Times New Roman"/>
          <w:color w:val="000000"/>
          <w:szCs w:val="28"/>
          <w:lang w:val="kk-KZ" w:eastAsia="ru-RU"/>
        </w:rPr>
        <w:t>сығылу жүрісі</w:t>
      </w:r>
      <w:r w:rsidR="003D7B37" w:rsidRPr="003D7B37">
        <w:rPr>
          <w:rFonts w:eastAsia="Times New Roman" w:cs="Times New Roman"/>
          <w:color w:val="000000"/>
          <w:szCs w:val="28"/>
          <w:lang w:eastAsia="ru-RU"/>
        </w:rPr>
        <w:t>, м;  </w:t>
      </w:r>
      <w:r w:rsidR="00F249B4">
        <w:rPr>
          <w:rFonts w:eastAsia="Times New Roman" w:cs="Times New Roman"/>
          <w:color w:val="000000"/>
          <w:szCs w:val="28"/>
          <w:lang w:eastAsia="ru-RU"/>
        </w:rPr>
        <w:t xml:space="preserve"> </w:t>
      </w:r>
      <w:r w:rsidR="003D7B37" w:rsidRPr="003D7B37">
        <w:rPr>
          <w:rFonts w:eastAsia="Times New Roman" w:cs="Times New Roman"/>
          <w:color w:val="000000"/>
          <w:szCs w:val="28"/>
          <w:lang w:eastAsia="ru-RU"/>
        </w:rPr>
        <w:t> </w:t>
      </w:r>
      <w:r w:rsidR="00A22E6F">
        <w:rPr>
          <w:rFonts w:eastAsia="Times New Roman" w:cs="Times New Roman"/>
          <w:color w:val="000000"/>
          <w:szCs w:val="28"/>
          <w:lang w:eastAsia="ru-RU"/>
        </w:rPr>
        <w:t>Δ</w:t>
      </w:r>
      <w:r w:rsidR="00A22E6F">
        <w:rPr>
          <w:rFonts w:eastAsia="Times New Roman" w:cs="Times New Roman"/>
          <w:color w:val="000000"/>
          <w:szCs w:val="28"/>
          <w:vertAlign w:val="subscript"/>
          <w:lang w:eastAsia="ru-RU"/>
        </w:rPr>
        <w:t>отб</w:t>
      </w:r>
      <w:r w:rsidR="007479B0">
        <w:rPr>
          <w:rFonts w:eastAsia="Times New Roman" w:cs="Times New Roman"/>
          <w:color w:val="000000"/>
          <w:szCs w:val="28"/>
          <w:vertAlign w:val="subscript"/>
          <w:lang w:eastAsia="ru-RU"/>
        </w:rPr>
        <w:t xml:space="preserve"> </w:t>
      </w:r>
      <w:r w:rsidR="003D7B37" w:rsidRPr="003D7B37">
        <w:rPr>
          <w:rFonts w:eastAsia="Times New Roman" w:cs="Times New Roman"/>
          <w:color w:val="000000"/>
          <w:szCs w:val="28"/>
          <w:lang w:eastAsia="ru-RU"/>
        </w:rPr>
        <w:t xml:space="preserve">– </w:t>
      </w:r>
      <w:r>
        <w:rPr>
          <w:rFonts w:eastAsia="Times New Roman" w:cs="Times New Roman"/>
          <w:color w:val="000000"/>
          <w:szCs w:val="28"/>
          <w:lang w:val="kk-KZ" w:eastAsia="ru-RU"/>
        </w:rPr>
        <w:t>ысырма жүрісі</w:t>
      </w:r>
      <w:r w:rsidR="003D145B">
        <w:rPr>
          <w:rFonts w:eastAsia="Times New Roman" w:cs="Times New Roman"/>
          <w:color w:val="000000"/>
          <w:szCs w:val="28"/>
          <w:lang w:eastAsia="ru-RU"/>
        </w:rPr>
        <w:t xml:space="preserve">, м.; </w:t>
      </w:r>
      <w:r w:rsidR="003D145B">
        <w:rPr>
          <w:rFonts w:eastAsia="Times New Roman" w:cs="Times New Roman"/>
          <w:color w:val="000000"/>
          <w:szCs w:val="28"/>
          <w:lang w:val="en-US" w:eastAsia="ru-RU"/>
        </w:rPr>
        <w:t>d</w:t>
      </w:r>
      <w:r w:rsidR="003D145B" w:rsidRPr="003D145B">
        <w:rPr>
          <w:rFonts w:eastAsia="Times New Roman" w:cs="Times New Roman"/>
          <w:color w:val="000000"/>
          <w:szCs w:val="28"/>
          <w:lang w:eastAsia="ru-RU"/>
        </w:rPr>
        <w:t xml:space="preserve"> </w:t>
      </w:r>
      <w:proofErr w:type="gramStart"/>
      <w:r w:rsidR="003D145B" w:rsidRPr="003D145B">
        <w:rPr>
          <w:rFonts w:eastAsia="Times New Roman" w:cs="Times New Roman"/>
          <w:color w:val="000000"/>
          <w:szCs w:val="28"/>
          <w:lang w:eastAsia="ru-RU"/>
        </w:rPr>
        <w:t xml:space="preserve">- </w:t>
      </w:r>
      <w:r w:rsidR="003D145B">
        <w:rPr>
          <w:rFonts w:eastAsia="Times New Roman" w:cs="Times New Roman"/>
          <w:color w:val="000000"/>
          <w:szCs w:val="28"/>
          <w:lang w:eastAsia="ru-RU"/>
        </w:rPr>
        <w:t>;</w:t>
      </w:r>
      <w:proofErr w:type="gramEnd"/>
      <w:r w:rsidR="003D145B" w:rsidRPr="003D145B">
        <w:rPr>
          <w:rFonts w:eastAsia="Times New Roman" w:cs="Times New Roman"/>
          <w:color w:val="000000"/>
          <w:szCs w:val="28"/>
          <w:lang w:eastAsia="ru-RU"/>
        </w:rPr>
        <w:t xml:space="preserve"> </w:t>
      </w:r>
      <w:r w:rsidR="003D145B">
        <w:rPr>
          <w:rFonts w:eastAsia="Times New Roman" w:cs="Times New Roman"/>
          <w:color w:val="000000"/>
          <w:szCs w:val="28"/>
          <w:lang w:val="en-US" w:eastAsia="ru-RU"/>
        </w:rPr>
        <w:t>D</w:t>
      </w:r>
      <w:r w:rsidR="003D145B">
        <w:rPr>
          <w:rFonts w:eastAsia="Times New Roman" w:cs="Times New Roman"/>
          <w:color w:val="000000"/>
          <w:szCs w:val="28"/>
          <w:vertAlign w:val="subscript"/>
          <w:lang w:eastAsia="ru-RU"/>
        </w:rPr>
        <w:t xml:space="preserve">н </w:t>
      </w:r>
      <w:r w:rsidR="003D145B">
        <w:rPr>
          <w:rFonts w:eastAsia="Times New Roman" w:cs="Times New Roman"/>
          <w:color w:val="000000"/>
          <w:szCs w:val="28"/>
          <w:lang w:eastAsia="ru-RU"/>
        </w:rPr>
        <w:t>- ;</w:t>
      </w:r>
    </w:p>
    <w:p w:rsidR="00BF61A8" w:rsidRPr="003D145B" w:rsidRDefault="00BF61A8" w:rsidP="00BF61A8">
      <w:pPr>
        <w:shd w:val="clear" w:color="auto" w:fill="FFFFFF"/>
        <w:ind w:firstLine="709"/>
        <w:rPr>
          <w:rFonts w:eastAsia="Times New Roman" w:cs="Times New Roman"/>
          <w:color w:val="000000"/>
          <w:szCs w:val="28"/>
          <w:lang w:eastAsia="ru-RU"/>
        </w:rPr>
      </w:pPr>
    </w:p>
    <w:p w:rsidR="003D7B37" w:rsidRDefault="00685CD9" w:rsidP="00BF61A8">
      <w:pPr>
        <w:shd w:val="clear" w:color="auto" w:fill="FFFFFF"/>
        <w:ind w:firstLine="709"/>
        <w:rPr>
          <w:rFonts w:eastAsia="Times New Roman" w:cs="Times New Roman"/>
          <w:color w:val="000000"/>
          <w:szCs w:val="28"/>
          <w:lang w:eastAsia="ru-RU"/>
        </w:rPr>
      </w:pPr>
      <w:r>
        <w:rPr>
          <w:rFonts w:eastAsia="Times New Roman" w:cs="Times New Roman"/>
          <w:color w:val="000000"/>
          <w:szCs w:val="28"/>
          <w:lang w:eastAsia="ru-RU"/>
        </w:rPr>
        <w:t>2</w:t>
      </w:r>
      <w:r w:rsidR="003D7B37" w:rsidRPr="003D7B37">
        <w:rPr>
          <w:rFonts w:eastAsia="Times New Roman" w:cs="Times New Roman"/>
          <w:color w:val="000000"/>
          <w:szCs w:val="28"/>
          <w:lang w:eastAsia="ru-RU"/>
        </w:rPr>
        <w:t xml:space="preserve">) </w:t>
      </w:r>
      <w:r w:rsidR="001A2C74" w:rsidRPr="001A2C74">
        <w:rPr>
          <w:rFonts w:eastAsia="Times New Roman" w:cs="Times New Roman"/>
          <w:color w:val="000000"/>
          <w:szCs w:val="28"/>
          <w:lang w:eastAsia="ru-RU"/>
        </w:rPr>
        <w:t>Тірек фланецінің тиімді алаңы S</w:t>
      </w:r>
      <w:r w:rsidR="001A2C74">
        <w:rPr>
          <w:rFonts w:eastAsia="Times New Roman" w:cs="Times New Roman"/>
          <w:color w:val="000000"/>
          <w:szCs w:val="28"/>
          <w:vertAlign w:val="subscript"/>
          <w:lang w:val="kk-KZ" w:eastAsia="ru-RU"/>
        </w:rPr>
        <w:t>Э</w:t>
      </w:r>
      <w:r w:rsidR="001A2C74" w:rsidRPr="001A2C74">
        <w:rPr>
          <w:rFonts w:eastAsia="Times New Roman" w:cs="Times New Roman"/>
          <w:color w:val="000000"/>
          <w:szCs w:val="28"/>
          <w:lang w:eastAsia="ru-RU"/>
        </w:rPr>
        <w:t xml:space="preserve"> есептеледі</w:t>
      </w:r>
      <w:r w:rsidR="003D7B37" w:rsidRPr="003D7B37">
        <w:rPr>
          <w:rFonts w:eastAsia="Times New Roman" w:cs="Times New Roman"/>
          <w:color w:val="000000"/>
          <w:szCs w:val="28"/>
          <w:lang w:eastAsia="ru-RU"/>
        </w:rPr>
        <w:t>:</w:t>
      </w:r>
    </w:p>
    <w:p w:rsidR="00BF61A8" w:rsidRDefault="00BF61A8" w:rsidP="00BF61A8">
      <w:pPr>
        <w:shd w:val="clear" w:color="auto" w:fill="FFFFFF"/>
        <w:ind w:firstLine="709"/>
        <w:rPr>
          <w:rFonts w:eastAsia="Times New Roman" w:cs="Times New Roman"/>
          <w:color w:val="000000"/>
          <w:szCs w:val="28"/>
          <w:lang w:eastAsia="ru-RU"/>
        </w:rPr>
      </w:pPr>
    </w:p>
    <w:p w:rsidR="00BF61A8" w:rsidRPr="00BF61A8" w:rsidRDefault="006B170B" w:rsidP="00BF61A8">
      <w:pPr>
        <w:shd w:val="clear" w:color="auto" w:fill="FFFFFF"/>
        <w:ind w:firstLine="709"/>
        <w:jc w:val="right"/>
        <w:rPr>
          <w:rFonts w:eastAsia="Times New Roman" w:cs="Times New Roman"/>
          <w:color w:val="000000"/>
          <w:szCs w:val="28"/>
          <w:lang w:eastAsia="ru-RU"/>
        </w:rPr>
      </w:pP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S</m:t>
            </m:r>
          </m:e>
          <m:sub>
            <m:r>
              <w:rPr>
                <w:rFonts w:ascii="Cambria Math" w:eastAsia="Times New Roman" w:hAnsi="Cambria Math" w:cs="Times New Roman"/>
                <w:color w:val="000000"/>
                <w:szCs w:val="28"/>
                <w:lang w:eastAsia="ru-RU"/>
              </w:rPr>
              <m:t>э</m:t>
            </m:r>
          </m:sub>
        </m:sSub>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π</m:t>
            </m:r>
            <m:sSubSup>
              <m:sSubSupPr>
                <m:ctrlPr>
                  <w:rPr>
                    <w:rFonts w:ascii="Cambria Math" w:eastAsia="Times New Roman" w:hAnsi="Cambria Math" w:cs="Times New Roman"/>
                    <w:i/>
                    <w:color w:val="000000"/>
                    <w:szCs w:val="28"/>
                    <w:lang w:eastAsia="ru-RU"/>
                  </w:rPr>
                </m:ctrlPr>
              </m:sSubSupPr>
              <m:e>
                <m:r>
                  <w:rPr>
                    <w:rFonts w:ascii="Cambria Math" w:eastAsia="Times New Roman" w:hAnsi="Cambria Math" w:cs="Times New Roman"/>
                    <w:color w:val="000000"/>
                    <w:szCs w:val="28"/>
                    <w:lang w:val="en-US" w:eastAsia="ru-RU"/>
                  </w:rPr>
                  <m:t>D</m:t>
                </m:r>
              </m:e>
              <m:sub>
                <m:r>
                  <w:rPr>
                    <w:rFonts w:ascii="Cambria Math" w:eastAsia="Times New Roman" w:hAnsi="Cambria Math" w:cs="Times New Roman"/>
                    <w:color w:val="000000"/>
                    <w:szCs w:val="28"/>
                    <w:lang w:eastAsia="ru-RU"/>
                  </w:rPr>
                  <m:t>э</m:t>
                </m:r>
              </m:sub>
              <m:sup>
                <m:r>
                  <w:rPr>
                    <w:rFonts w:ascii="Cambria Math" w:eastAsia="Times New Roman" w:hAnsi="Cambria Math" w:cs="Times New Roman"/>
                    <w:color w:val="000000"/>
                    <w:szCs w:val="28"/>
                    <w:lang w:eastAsia="ru-RU"/>
                  </w:rPr>
                  <m:t>2</m:t>
                </m:r>
              </m:sup>
            </m:sSubSup>
          </m:num>
          <m:den>
            <m:r>
              <w:rPr>
                <w:rFonts w:ascii="Cambria Math" w:eastAsia="Times New Roman" w:hAnsi="Cambria Math" w:cs="Times New Roman"/>
                <w:color w:val="000000"/>
                <w:szCs w:val="28"/>
                <w:lang w:eastAsia="ru-RU"/>
              </w:rPr>
              <m:t>4</m:t>
            </m:r>
          </m:den>
        </m:f>
        <m:r>
          <w:rPr>
            <w:rFonts w:ascii="Cambria Math" w:eastAsia="Times New Roman" w:hAnsi="Cambria Math" w:cs="Times New Roman"/>
            <w:color w:val="000000"/>
            <w:szCs w:val="28"/>
            <w:lang w:eastAsia="ru-RU"/>
          </w:rPr>
          <m:t>;</m:t>
        </m:r>
      </m:oMath>
      <w:r w:rsidR="00BF61A8">
        <w:rPr>
          <w:rFonts w:eastAsia="Times New Roman" w:cs="Times New Roman"/>
          <w:color w:val="000000"/>
          <w:szCs w:val="28"/>
          <w:lang w:eastAsia="ru-RU"/>
        </w:rPr>
        <w:t xml:space="preserve">                                                     (2.2)</w:t>
      </w:r>
    </w:p>
    <w:p w:rsidR="00BF61A8" w:rsidRDefault="00BF61A8" w:rsidP="00BF61A8">
      <w:pPr>
        <w:shd w:val="clear" w:color="auto" w:fill="FFFFFF"/>
        <w:ind w:firstLine="709"/>
        <w:rPr>
          <w:rFonts w:eastAsia="Times New Roman" w:cs="Times New Roman"/>
          <w:color w:val="000000"/>
          <w:szCs w:val="28"/>
          <w:lang w:eastAsia="ru-RU"/>
        </w:rPr>
      </w:pPr>
    </w:p>
    <w:p w:rsidR="003D7B37" w:rsidRDefault="00685CD9" w:rsidP="00BF61A8">
      <w:pPr>
        <w:shd w:val="clear" w:color="auto" w:fill="FFFFFF"/>
        <w:ind w:firstLine="709"/>
        <w:rPr>
          <w:rFonts w:eastAsia="Times New Roman" w:cs="Times New Roman"/>
          <w:color w:val="000000"/>
          <w:szCs w:val="28"/>
          <w:lang w:eastAsia="ru-RU"/>
        </w:rPr>
      </w:pPr>
      <w:r>
        <w:rPr>
          <w:rFonts w:eastAsia="Times New Roman" w:cs="Times New Roman"/>
          <w:color w:val="000000"/>
          <w:szCs w:val="28"/>
          <w:lang w:eastAsia="ru-RU"/>
        </w:rPr>
        <w:t>3</w:t>
      </w:r>
      <w:r w:rsidR="003D7B37" w:rsidRPr="003D7B37">
        <w:rPr>
          <w:rFonts w:eastAsia="Times New Roman" w:cs="Times New Roman"/>
          <w:color w:val="000000"/>
          <w:szCs w:val="28"/>
          <w:lang w:eastAsia="ru-RU"/>
        </w:rPr>
        <w:t xml:space="preserve">) </w:t>
      </w:r>
      <w:r w:rsidR="001A2C74" w:rsidRPr="001A2C74">
        <w:rPr>
          <w:rFonts w:eastAsia="Times New Roman" w:cs="Times New Roman"/>
          <w:color w:val="000000"/>
          <w:szCs w:val="28"/>
          <w:lang w:eastAsia="ru-RU"/>
        </w:rPr>
        <w:t>Ағымдағы көлем мәні есептеледі</w:t>
      </w:r>
      <w:r w:rsidR="003D7B37" w:rsidRPr="003D7B37">
        <w:rPr>
          <w:rFonts w:eastAsia="Times New Roman" w:cs="Times New Roman"/>
          <w:color w:val="000000"/>
          <w:szCs w:val="28"/>
          <w:lang w:eastAsia="ru-RU"/>
        </w:rPr>
        <w:t>:</w:t>
      </w:r>
    </w:p>
    <w:p w:rsidR="005768F2" w:rsidRDefault="005768F2" w:rsidP="00BF61A8">
      <w:pPr>
        <w:shd w:val="clear" w:color="auto" w:fill="FFFFFF"/>
        <w:ind w:firstLine="709"/>
        <w:rPr>
          <w:rFonts w:eastAsia="Times New Roman" w:cs="Times New Roman"/>
          <w:color w:val="000000"/>
          <w:szCs w:val="28"/>
          <w:lang w:eastAsia="ru-RU"/>
        </w:rPr>
      </w:pPr>
    </w:p>
    <w:p w:rsidR="00BF61A8" w:rsidRPr="00BF61A8" w:rsidRDefault="00BF61A8" w:rsidP="00BF61A8">
      <w:pPr>
        <w:shd w:val="clear" w:color="auto" w:fill="FFFFFF"/>
        <w:ind w:firstLine="567"/>
        <w:jc w:val="right"/>
        <w:rPr>
          <w:rFonts w:eastAsia="Times New Roman" w:cs="Times New Roman"/>
          <w:i/>
          <w:color w:val="000000"/>
          <w:szCs w:val="28"/>
          <w:lang w:eastAsia="ru-RU"/>
        </w:rPr>
      </w:pPr>
      <w:r>
        <w:rPr>
          <w:rFonts w:eastAsia="Times New Roman" w:cs="Times New Roman"/>
          <w:i/>
          <w:color w:val="000000"/>
          <w:szCs w:val="28"/>
          <w:lang w:val="en-US" w:eastAsia="ru-RU"/>
        </w:rPr>
        <w:t>V</w:t>
      </w:r>
      <w:r>
        <w:rPr>
          <w:rFonts w:eastAsia="Times New Roman" w:cs="Times New Roman"/>
          <w:i/>
          <w:color w:val="000000"/>
          <w:szCs w:val="28"/>
          <w:vertAlign w:val="subscript"/>
          <w:lang w:val="en-US" w:eastAsia="ru-RU"/>
        </w:rPr>
        <w:t>i</w:t>
      </w:r>
      <w:r w:rsidRPr="00BF61A8">
        <w:rPr>
          <w:rFonts w:eastAsia="Times New Roman" w:cs="Times New Roman"/>
          <w:i/>
          <w:color w:val="000000"/>
          <w:szCs w:val="28"/>
          <w:lang w:eastAsia="ru-RU"/>
        </w:rPr>
        <w:t xml:space="preserve"> = </w:t>
      </w:r>
      <w:r>
        <w:rPr>
          <w:rFonts w:eastAsia="Times New Roman" w:cs="Times New Roman"/>
          <w:i/>
          <w:color w:val="000000"/>
          <w:szCs w:val="28"/>
          <w:lang w:val="en-US" w:eastAsia="ru-RU"/>
        </w:rPr>
        <w:t>V</w:t>
      </w:r>
      <w:r w:rsidRPr="00BF61A8">
        <w:rPr>
          <w:rFonts w:eastAsia="Times New Roman" w:cs="Times New Roman"/>
          <w:i/>
          <w:color w:val="000000"/>
          <w:szCs w:val="28"/>
          <w:vertAlign w:val="subscript"/>
          <w:lang w:eastAsia="ru-RU"/>
        </w:rPr>
        <w:t>1</w:t>
      </w:r>
      <w:r w:rsidRPr="00BF61A8">
        <w:rPr>
          <w:rFonts w:eastAsia="Times New Roman" w:cs="Times New Roman"/>
          <w:i/>
          <w:color w:val="000000"/>
          <w:szCs w:val="28"/>
          <w:lang w:eastAsia="ru-RU"/>
        </w:rPr>
        <w:t xml:space="preserve"> ± </w:t>
      </w:r>
      <w:r>
        <w:rPr>
          <w:rFonts w:eastAsia="Times New Roman" w:cs="Times New Roman"/>
          <w:i/>
          <w:color w:val="000000"/>
          <w:szCs w:val="28"/>
          <w:lang w:val="en-US" w:eastAsia="ru-RU"/>
        </w:rPr>
        <w:t>δ</w:t>
      </w:r>
      <w:proofErr w:type="gramStart"/>
      <w:r>
        <w:rPr>
          <w:rFonts w:eastAsia="Times New Roman" w:cs="Times New Roman"/>
          <w:i/>
          <w:color w:val="000000"/>
          <w:szCs w:val="28"/>
          <w:lang w:val="en-US" w:eastAsia="ru-RU"/>
        </w:rPr>
        <w:t>V</w:t>
      </w:r>
      <w:r w:rsidRPr="00BF61A8">
        <w:rPr>
          <w:rFonts w:eastAsia="Times New Roman" w:cs="Times New Roman"/>
          <w:color w:val="000000"/>
          <w:szCs w:val="28"/>
          <w:lang w:eastAsia="ru-RU"/>
        </w:rPr>
        <w:t xml:space="preserve">;   </w:t>
      </w:r>
      <w:proofErr w:type="gramEnd"/>
      <w:r w:rsidRPr="00BF61A8">
        <w:rPr>
          <w:rFonts w:eastAsia="Times New Roman" w:cs="Times New Roman"/>
          <w:color w:val="000000"/>
          <w:szCs w:val="28"/>
          <w:lang w:eastAsia="ru-RU"/>
        </w:rPr>
        <w:t xml:space="preserve">  </w:t>
      </w:r>
      <w:r>
        <w:rPr>
          <w:rFonts w:eastAsia="Times New Roman" w:cs="Times New Roman"/>
          <w:color w:val="000000"/>
          <w:szCs w:val="28"/>
          <w:lang w:eastAsia="ru-RU"/>
        </w:rPr>
        <w:t xml:space="preserve">                                           </w:t>
      </w:r>
      <w:r w:rsidRPr="00BF61A8">
        <w:rPr>
          <w:rFonts w:eastAsia="Times New Roman" w:cs="Times New Roman"/>
          <w:color w:val="000000"/>
          <w:szCs w:val="28"/>
          <w:lang w:eastAsia="ru-RU"/>
        </w:rPr>
        <w:t xml:space="preserve">  (2.3)</w:t>
      </w:r>
    </w:p>
    <w:p w:rsidR="00BF61A8" w:rsidRDefault="00BF61A8" w:rsidP="00A22E6F">
      <w:pPr>
        <w:shd w:val="clear" w:color="auto" w:fill="FFFFFF"/>
        <w:ind w:firstLine="567"/>
        <w:rPr>
          <w:rFonts w:eastAsia="Times New Roman" w:cs="Times New Roman"/>
          <w:color w:val="000000"/>
          <w:szCs w:val="28"/>
          <w:lang w:eastAsia="ru-RU"/>
        </w:rPr>
      </w:pPr>
    </w:p>
    <w:p w:rsidR="003D7B37" w:rsidRPr="003D7B37" w:rsidRDefault="001A2C74" w:rsidP="00BF61A8">
      <w:pPr>
        <w:shd w:val="clear" w:color="auto" w:fill="FFFFFF"/>
        <w:ind w:firstLine="709"/>
        <w:rPr>
          <w:rFonts w:eastAsia="Times New Roman" w:cs="Times New Roman"/>
          <w:color w:val="000000"/>
          <w:szCs w:val="28"/>
          <w:lang w:eastAsia="ru-RU"/>
        </w:rPr>
      </w:pPr>
      <w:r>
        <w:rPr>
          <w:rFonts w:eastAsia="Times New Roman" w:cs="Times New Roman"/>
          <w:color w:val="000000"/>
          <w:szCs w:val="28"/>
          <w:lang w:val="kk-KZ" w:eastAsia="ru-RU"/>
        </w:rPr>
        <w:t>мұндағы</w:t>
      </w:r>
      <w:r w:rsidR="003D7B37" w:rsidRPr="003D7B37">
        <w:rPr>
          <w:rFonts w:eastAsia="Times New Roman" w:cs="Times New Roman"/>
          <w:color w:val="000000"/>
          <w:szCs w:val="28"/>
          <w:lang w:eastAsia="ru-RU"/>
        </w:rPr>
        <w:t>   </w:t>
      </w:r>
      <w:r w:rsidR="00A22E6F" w:rsidRPr="00A22E6F">
        <w:rPr>
          <w:rFonts w:eastAsia="Times New Roman" w:cs="Times New Roman"/>
          <w:i/>
          <w:color w:val="000000"/>
          <w:szCs w:val="28"/>
          <w:lang w:eastAsia="ru-RU"/>
        </w:rPr>
        <w:t>δ</w:t>
      </w:r>
      <w:r w:rsidR="00A22E6F" w:rsidRPr="00A22E6F">
        <w:rPr>
          <w:rFonts w:eastAsia="Times New Roman" w:cs="Times New Roman"/>
          <w:i/>
          <w:color w:val="000000"/>
          <w:szCs w:val="28"/>
          <w:lang w:val="en-US" w:eastAsia="ru-RU"/>
        </w:rPr>
        <w:t>V</w:t>
      </w:r>
      <w:r w:rsidR="003D7B37" w:rsidRPr="003D7B37">
        <w:rPr>
          <w:rFonts w:eastAsia="Times New Roman" w:cs="Times New Roman"/>
          <w:color w:val="000000"/>
          <w:szCs w:val="28"/>
          <w:lang w:eastAsia="ru-RU"/>
        </w:rPr>
        <w:t xml:space="preserve">– </w:t>
      </w:r>
      <w:r w:rsidRPr="001A2C74">
        <w:rPr>
          <w:rFonts w:eastAsia="Times New Roman" w:cs="Times New Roman"/>
          <w:color w:val="000000"/>
          <w:szCs w:val="28"/>
          <w:lang w:eastAsia="ru-RU"/>
        </w:rPr>
        <w:t>кесік қабырға қозғалған кезде көлемнің өзгеруі</w:t>
      </w:r>
      <w:r w:rsidR="003D7B37" w:rsidRPr="003D7B37">
        <w:rPr>
          <w:rFonts w:eastAsia="Times New Roman" w:cs="Times New Roman"/>
          <w:color w:val="000000"/>
          <w:szCs w:val="28"/>
          <w:lang w:eastAsia="ru-RU"/>
        </w:rPr>
        <w:t>;</w:t>
      </w:r>
    </w:p>
    <w:p w:rsidR="003D7B37" w:rsidRDefault="003D7B37" w:rsidP="001A2C74">
      <w:pPr>
        <w:shd w:val="clear" w:color="auto" w:fill="FFFFFF"/>
        <w:ind w:firstLine="1418"/>
        <w:rPr>
          <w:rFonts w:eastAsia="Times New Roman" w:cs="Times New Roman"/>
          <w:color w:val="000000"/>
          <w:szCs w:val="28"/>
          <w:lang w:eastAsia="ru-RU"/>
        </w:rPr>
      </w:pPr>
      <w:r w:rsidRPr="003D7B37">
        <w:rPr>
          <w:rFonts w:eastAsia="Times New Roman" w:cs="Times New Roman"/>
          <w:color w:val="000000"/>
          <w:szCs w:val="28"/>
          <w:lang w:eastAsia="ru-RU"/>
        </w:rPr>
        <w:t>  </w:t>
      </w:r>
      <w:r w:rsidR="00BF61A8">
        <w:rPr>
          <w:rFonts w:eastAsia="Times New Roman" w:cs="Times New Roman"/>
          <w:color w:val="000000"/>
          <w:szCs w:val="28"/>
          <w:lang w:eastAsia="ru-RU"/>
        </w:rPr>
        <w:t xml:space="preserve">      </w:t>
      </w:r>
      <w:r w:rsidRPr="00FB4C26">
        <w:rPr>
          <w:rFonts w:eastAsia="Times New Roman" w:cs="Times New Roman"/>
          <w:color w:val="000000"/>
          <w:szCs w:val="28"/>
          <w:lang w:eastAsia="ru-RU"/>
        </w:rPr>
        <w:t>«+»</w:t>
      </w:r>
      <w:r w:rsidR="00A22E6F" w:rsidRPr="00A22E6F">
        <w:rPr>
          <w:rFonts w:eastAsia="Times New Roman" w:cs="Times New Roman"/>
          <w:color w:val="000000"/>
          <w:szCs w:val="28"/>
          <w:lang w:eastAsia="ru-RU"/>
        </w:rPr>
        <w:t xml:space="preserve"> </w:t>
      </w:r>
      <w:r w:rsidRPr="003D7B37">
        <w:rPr>
          <w:rFonts w:eastAsia="Times New Roman" w:cs="Times New Roman"/>
          <w:color w:val="000000"/>
          <w:szCs w:val="28"/>
          <w:lang w:eastAsia="ru-RU"/>
        </w:rPr>
        <w:t xml:space="preserve">– </w:t>
      </w:r>
      <w:r w:rsidR="001A2C74">
        <w:rPr>
          <w:rFonts w:eastAsia="Times New Roman" w:cs="Times New Roman"/>
          <w:color w:val="000000"/>
          <w:szCs w:val="28"/>
          <w:lang w:val="kk-KZ" w:eastAsia="ru-RU"/>
        </w:rPr>
        <w:t>ысырма жүрісі кезінде</w:t>
      </w:r>
      <w:r w:rsidR="007479B0" w:rsidRPr="003D7B37">
        <w:rPr>
          <w:rFonts w:eastAsia="Times New Roman" w:cs="Times New Roman"/>
          <w:color w:val="000000"/>
          <w:szCs w:val="28"/>
          <w:lang w:eastAsia="ru-RU"/>
        </w:rPr>
        <w:t>; «</w:t>
      </w:r>
      <w:r w:rsidRPr="00FB4C26">
        <w:rPr>
          <w:rFonts w:eastAsia="Times New Roman" w:cs="Times New Roman"/>
          <w:color w:val="000000"/>
          <w:szCs w:val="28"/>
          <w:lang w:eastAsia="ru-RU"/>
        </w:rPr>
        <w:t>-»</w:t>
      </w:r>
      <w:r w:rsidRPr="003D7B37">
        <w:rPr>
          <w:rFonts w:eastAsia="Times New Roman" w:cs="Times New Roman"/>
          <w:color w:val="000000"/>
          <w:szCs w:val="28"/>
          <w:lang w:eastAsia="ru-RU"/>
        </w:rPr>
        <w:t xml:space="preserve"> – </w:t>
      </w:r>
      <w:r w:rsidR="001A2C74">
        <w:rPr>
          <w:rFonts w:eastAsia="Times New Roman" w:cs="Times New Roman"/>
          <w:color w:val="000000"/>
          <w:szCs w:val="28"/>
          <w:lang w:val="kk-KZ" w:eastAsia="ru-RU"/>
        </w:rPr>
        <w:t>сығылу жүрісі кезінде</w:t>
      </w:r>
      <w:r w:rsidRPr="003D7B37">
        <w:rPr>
          <w:rFonts w:eastAsia="Times New Roman" w:cs="Times New Roman"/>
          <w:color w:val="000000"/>
          <w:szCs w:val="28"/>
          <w:lang w:eastAsia="ru-RU"/>
        </w:rPr>
        <w:t>.</w:t>
      </w:r>
    </w:p>
    <w:p w:rsidR="00BF61A8" w:rsidRPr="003D7B37" w:rsidRDefault="00BF61A8" w:rsidP="00A22E6F">
      <w:pPr>
        <w:shd w:val="clear" w:color="auto" w:fill="FFFFFF"/>
        <w:ind w:firstLine="567"/>
        <w:rPr>
          <w:rFonts w:eastAsia="Times New Roman" w:cs="Times New Roman"/>
          <w:color w:val="000000"/>
          <w:szCs w:val="28"/>
          <w:lang w:eastAsia="ru-RU"/>
        </w:rPr>
      </w:pPr>
    </w:p>
    <w:p w:rsidR="003D7B37" w:rsidRPr="003D7B37" w:rsidRDefault="001A2C74" w:rsidP="001A2C74">
      <w:pPr>
        <w:shd w:val="clear" w:color="auto" w:fill="FFFFFF"/>
        <w:ind w:firstLine="709"/>
        <w:jc w:val="both"/>
        <w:rPr>
          <w:rFonts w:eastAsia="Times New Roman" w:cs="Times New Roman"/>
          <w:color w:val="000000"/>
          <w:szCs w:val="28"/>
          <w:lang w:eastAsia="ru-RU"/>
        </w:rPr>
      </w:pPr>
      <w:r w:rsidRPr="001A2C74">
        <w:rPr>
          <w:rFonts w:eastAsia="Times New Roman" w:cs="Times New Roman"/>
          <w:color w:val="000000"/>
          <w:szCs w:val="28"/>
          <w:lang w:eastAsia="ru-RU"/>
        </w:rPr>
        <w:t>Жүктелген күйдегі шекті қалыпта қысу күйіндегі пневматикалық эл</w:t>
      </w:r>
      <w:r>
        <w:rPr>
          <w:rFonts w:eastAsia="Times New Roman" w:cs="Times New Roman"/>
          <w:color w:val="000000"/>
          <w:szCs w:val="28"/>
          <w:lang w:eastAsia="ru-RU"/>
        </w:rPr>
        <w:t>ементтің параметрлерін есепте</w:t>
      </w:r>
      <w:r>
        <w:rPr>
          <w:rFonts w:eastAsia="Times New Roman" w:cs="Times New Roman"/>
          <w:color w:val="000000"/>
          <w:szCs w:val="28"/>
          <w:lang w:val="kk-KZ" w:eastAsia="ru-RU"/>
        </w:rPr>
        <w:t>йміз</w:t>
      </w:r>
      <w:r w:rsidR="003D7B37" w:rsidRPr="003D7B37">
        <w:rPr>
          <w:rFonts w:eastAsia="Times New Roman" w:cs="Times New Roman"/>
          <w:color w:val="000000"/>
          <w:szCs w:val="28"/>
          <w:lang w:eastAsia="ru-RU"/>
        </w:rPr>
        <w:t>:</w:t>
      </w:r>
    </w:p>
    <w:p w:rsidR="003D7B37" w:rsidRDefault="00E9498E" w:rsidP="005768F2">
      <w:pPr>
        <w:shd w:val="clear" w:color="auto" w:fill="FFFFFF"/>
        <w:ind w:firstLine="709"/>
        <w:rPr>
          <w:rFonts w:eastAsia="Times New Roman" w:cs="Times New Roman"/>
          <w:color w:val="000000"/>
          <w:szCs w:val="28"/>
          <w:lang w:eastAsia="ru-RU"/>
        </w:rPr>
      </w:pPr>
      <w:r>
        <w:rPr>
          <w:rFonts w:eastAsia="Times New Roman" w:cs="Times New Roman"/>
          <w:color w:val="000000"/>
          <w:szCs w:val="28"/>
          <w:lang w:val="kk-KZ" w:eastAsia="ru-RU"/>
        </w:rPr>
        <w:t>Ысыру кезінде көлемніңі өзгеруі келесідей формуламен анықиалады</w:t>
      </w:r>
      <w:r w:rsidR="003D7B37" w:rsidRPr="003D7B37">
        <w:rPr>
          <w:rFonts w:eastAsia="Times New Roman" w:cs="Times New Roman"/>
          <w:color w:val="000000"/>
          <w:szCs w:val="28"/>
          <w:lang w:eastAsia="ru-RU"/>
        </w:rPr>
        <w:t>:</w:t>
      </w:r>
    </w:p>
    <w:p w:rsidR="005768F2" w:rsidRDefault="005768F2" w:rsidP="005768F2">
      <w:pPr>
        <w:shd w:val="clear" w:color="auto" w:fill="FFFFFF"/>
        <w:ind w:firstLine="709"/>
        <w:rPr>
          <w:rFonts w:eastAsia="Times New Roman" w:cs="Times New Roman"/>
          <w:color w:val="000000"/>
          <w:szCs w:val="28"/>
          <w:lang w:eastAsia="ru-RU"/>
        </w:rPr>
      </w:pPr>
    </w:p>
    <w:p w:rsidR="005768F2" w:rsidRPr="007A5BB2" w:rsidRDefault="005768F2" w:rsidP="007A5BB2">
      <w:pPr>
        <w:shd w:val="clear" w:color="auto" w:fill="FFFFFF"/>
        <w:ind w:firstLine="709"/>
        <w:jc w:val="right"/>
        <w:rPr>
          <w:rFonts w:eastAsia="Times New Roman" w:cs="Times New Roman"/>
          <w:color w:val="000000"/>
          <w:szCs w:val="28"/>
          <w:lang w:eastAsia="ru-RU"/>
        </w:rPr>
      </w:pPr>
      <m:oMath>
        <m:r>
          <w:rPr>
            <w:rFonts w:ascii="Cambria Math" w:eastAsia="Times New Roman" w:hAnsi="Cambria Math" w:cs="Times New Roman"/>
            <w:color w:val="000000"/>
            <w:szCs w:val="28"/>
            <w:lang w:eastAsia="ru-RU"/>
          </w:rPr>
          <m:t>V=</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π</m:t>
            </m:r>
            <m:sSup>
              <m:sSupPr>
                <m:ctrlPr>
                  <w:rPr>
                    <w:rFonts w:ascii="Cambria Math" w:eastAsia="Times New Roman" w:hAnsi="Cambria Math" w:cs="Times New Roman"/>
                    <w:i/>
                    <w:color w:val="000000"/>
                    <w:szCs w:val="28"/>
                    <w:lang w:eastAsia="ru-RU"/>
                  </w:rPr>
                </m:ctrlPr>
              </m:sSupPr>
              <m:e>
                <m:r>
                  <w:rPr>
                    <w:rFonts w:ascii="Cambria Math" w:eastAsia="Times New Roman" w:hAnsi="Cambria Math" w:cs="Times New Roman"/>
                    <w:color w:val="000000"/>
                    <w:szCs w:val="28"/>
                    <w:lang w:val="en-US" w:eastAsia="ru-RU"/>
                  </w:rPr>
                  <m:t>d</m:t>
                </m:r>
              </m:e>
              <m:sup>
                <m:r>
                  <w:rPr>
                    <w:rFonts w:ascii="Cambria Math" w:eastAsia="Times New Roman" w:hAnsi="Cambria Math" w:cs="Times New Roman"/>
                    <w:color w:val="000000"/>
                    <w:szCs w:val="28"/>
                    <w:lang w:eastAsia="ru-RU"/>
                  </w:rPr>
                  <m:t>2</m:t>
                </m:r>
              </m:sup>
            </m:sSup>
          </m:num>
          <m:den>
            <m:r>
              <w:rPr>
                <w:rFonts w:ascii="Cambria Math" w:eastAsia="Times New Roman" w:hAnsi="Cambria Math" w:cs="Times New Roman"/>
                <w:color w:val="000000"/>
                <w:szCs w:val="28"/>
                <w:lang w:eastAsia="ru-RU"/>
              </w:rPr>
              <m:t>4</m:t>
            </m:r>
          </m:den>
        </m:f>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π</m:t>
            </m:r>
            <m:d>
              <m:dPr>
                <m:ctrlPr>
                  <w:rPr>
                    <w:rFonts w:ascii="Cambria Math" w:eastAsia="Times New Roman" w:hAnsi="Cambria Math" w:cs="Times New Roman"/>
                    <w:i/>
                    <w:color w:val="000000"/>
                    <w:szCs w:val="28"/>
                    <w:lang w:eastAsia="ru-RU"/>
                  </w:rPr>
                </m:ctrlPr>
              </m:dPr>
              <m:e>
                <m:sSubSup>
                  <m:sSubSupPr>
                    <m:ctrlPr>
                      <w:rPr>
                        <w:rFonts w:ascii="Cambria Math" w:eastAsia="Times New Roman" w:hAnsi="Cambria Math" w:cs="Times New Roman"/>
                        <w:i/>
                        <w:color w:val="000000"/>
                        <w:szCs w:val="28"/>
                        <w:lang w:eastAsia="ru-RU"/>
                      </w:rPr>
                    </m:ctrlPr>
                  </m:sSubSupPr>
                  <m:e>
                    <m:r>
                      <w:rPr>
                        <w:rFonts w:ascii="Cambria Math" w:eastAsia="Times New Roman" w:hAnsi="Cambria Math" w:cs="Times New Roman"/>
                        <w:color w:val="000000"/>
                        <w:szCs w:val="28"/>
                        <w:lang w:eastAsia="ru-RU"/>
                      </w:rPr>
                      <m:t>D</m:t>
                    </m:r>
                  </m:e>
                  <m:sub>
                    <m:r>
                      <w:rPr>
                        <w:rFonts w:ascii="Cambria Math" w:eastAsia="Times New Roman" w:hAnsi="Cambria Math" w:cs="Times New Roman"/>
                        <w:color w:val="000000"/>
                        <w:szCs w:val="28"/>
                        <w:lang w:eastAsia="ru-RU"/>
                      </w:rPr>
                      <m:t>H</m:t>
                    </m:r>
                  </m:sub>
                  <m:sup>
                    <m:r>
                      <w:rPr>
                        <w:rFonts w:ascii="Cambria Math" w:eastAsia="Times New Roman" w:hAnsi="Cambria Math" w:cs="Times New Roman"/>
                        <w:color w:val="000000"/>
                        <w:szCs w:val="28"/>
                        <w:lang w:eastAsia="ru-RU"/>
                      </w:rPr>
                      <m:t>2</m:t>
                    </m:r>
                  </m:sup>
                </m:sSubSup>
                <m:r>
                  <w:rPr>
                    <w:rFonts w:ascii="Cambria Math" w:eastAsia="Times New Roman" w:hAnsi="Cambria Math" w:cs="Times New Roman"/>
                    <w:color w:val="000000"/>
                    <w:szCs w:val="28"/>
                    <w:lang w:eastAsia="ru-RU"/>
                  </w:rPr>
                  <m:t>-</m:t>
                </m:r>
                <m:sSup>
                  <m:sSupPr>
                    <m:ctrlPr>
                      <w:rPr>
                        <w:rFonts w:ascii="Cambria Math" w:eastAsia="Times New Roman" w:hAnsi="Cambria Math" w:cs="Times New Roman"/>
                        <w:i/>
                        <w:color w:val="000000"/>
                        <w:szCs w:val="28"/>
                        <w:lang w:eastAsia="ru-RU"/>
                      </w:rPr>
                    </m:ctrlPr>
                  </m:sSupPr>
                  <m:e>
                    <m:r>
                      <w:rPr>
                        <w:rFonts w:ascii="Cambria Math" w:eastAsia="Times New Roman" w:hAnsi="Cambria Math" w:cs="Times New Roman"/>
                        <w:color w:val="000000"/>
                        <w:szCs w:val="28"/>
                        <w:lang w:eastAsia="ru-RU"/>
                      </w:rPr>
                      <m:t>d</m:t>
                    </m:r>
                  </m:e>
                  <m:sup>
                    <m:r>
                      <w:rPr>
                        <w:rFonts w:ascii="Cambria Math" w:eastAsia="Times New Roman" w:hAnsi="Cambria Math" w:cs="Times New Roman"/>
                        <w:color w:val="000000"/>
                        <w:szCs w:val="28"/>
                        <w:lang w:eastAsia="ru-RU"/>
                      </w:rPr>
                      <m:t>2</m:t>
                    </m:r>
                  </m:sup>
                </m:sSup>
              </m:e>
            </m:d>
          </m:num>
          <m:den>
            <m:r>
              <w:rPr>
                <w:rFonts w:ascii="Cambria Math" w:eastAsia="Times New Roman" w:hAnsi="Cambria Math" w:cs="Times New Roman"/>
                <w:color w:val="000000"/>
                <w:szCs w:val="28"/>
                <w:lang w:eastAsia="ru-RU"/>
              </w:rPr>
              <m:t>4</m:t>
            </m:r>
          </m:den>
        </m:f>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m:t>
            </m:r>
          </m:num>
          <m:den>
            <m:r>
              <w:rPr>
                <w:rFonts w:ascii="Cambria Math" w:eastAsia="Times New Roman" w:hAnsi="Cambria Math" w:cs="Times New Roman"/>
                <w:color w:val="000000"/>
                <w:szCs w:val="28"/>
                <w:lang w:eastAsia="ru-RU"/>
              </w:rPr>
              <m:t>2</m:t>
            </m:r>
          </m:den>
        </m:f>
        <m:r>
          <w:rPr>
            <w:rFonts w:ascii="Cambria Math" w:eastAsia="Times New Roman" w:hAnsi="Cambria Math" w:cs="Times New Roman"/>
            <w:color w:val="000000"/>
            <w:szCs w:val="28"/>
            <w:lang w:eastAsia="ru-RU"/>
          </w:rPr>
          <m:t>;</m:t>
        </m:r>
      </m:oMath>
      <w:r w:rsidR="007A5BB2">
        <w:rPr>
          <w:rFonts w:eastAsia="Times New Roman" w:cs="Times New Roman"/>
          <w:color w:val="000000"/>
          <w:szCs w:val="28"/>
          <w:lang w:eastAsia="ru-RU"/>
        </w:rPr>
        <w:t xml:space="preserve">                                        (2.4)</w:t>
      </w:r>
    </w:p>
    <w:p w:rsidR="003D7B37" w:rsidRPr="003D7B37" w:rsidRDefault="003D7B37" w:rsidP="00A22E6F">
      <w:pPr>
        <w:shd w:val="clear" w:color="auto" w:fill="FFFFFF"/>
        <w:ind w:firstLine="567"/>
        <w:jc w:val="center"/>
        <w:rPr>
          <w:rFonts w:eastAsia="Times New Roman" w:cs="Times New Roman"/>
          <w:color w:val="000000"/>
          <w:szCs w:val="28"/>
          <w:lang w:eastAsia="ru-RU"/>
        </w:rPr>
      </w:pPr>
    </w:p>
    <w:p w:rsidR="003D7B37" w:rsidRDefault="00EA3428" w:rsidP="007A5BB2">
      <w:pPr>
        <w:shd w:val="clear" w:color="auto" w:fill="FFFFFF"/>
        <w:ind w:firstLine="709"/>
        <w:rPr>
          <w:rFonts w:eastAsia="Times New Roman" w:cs="Times New Roman"/>
          <w:color w:val="000000"/>
          <w:szCs w:val="28"/>
          <w:lang w:eastAsia="ru-RU"/>
        </w:rPr>
      </w:pPr>
      <w:r>
        <w:rPr>
          <w:rFonts w:eastAsia="Times New Roman" w:cs="Times New Roman"/>
          <w:color w:val="000000"/>
          <w:szCs w:val="28"/>
          <w:lang w:val="kk-KZ" w:eastAsia="ru-RU"/>
        </w:rPr>
        <w:t>мұндағы</w:t>
      </w:r>
      <w:r w:rsidR="003D7B37" w:rsidRPr="003D7B37">
        <w:rPr>
          <w:rFonts w:eastAsia="Times New Roman" w:cs="Times New Roman"/>
          <w:color w:val="000000"/>
          <w:szCs w:val="28"/>
          <w:lang w:eastAsia="ru-RU"/>
        </w:rPr>
        <w:t>  </w:t>
      </w:r>
      <w:r w:rsidR="007A5BB2">
        <w:rPr>
          <w:rFonts w:eastAsia="Times New Roman" w:cs="Times New Roman"/>
          <w:noProof/>
          <w:color w:val="000000"/>
          <w:szCs w:val="28"/>
          <w:lang w:eastAsia="ru-RU"/>
        </w:rPr>
        <w:t>∆</w:t>
      </w:r>
      <w:r w:rsidR="003D7B37" w:rsidRPr="003D7B37">
        <w:rPr>
          <w:rFonts w:eastAsia="Times New Roman" w:cs="Times New Roman"/>
          <w:color w:val="000000"/>
          <w:szCs w:val="28"/>
          <w:lang w:eastAsia="ru-RU"/>
        </w:rPr>
        <w:t xml:space="preserve"> – </w:t>
      </w:r>
      <w:r>
        <w:rPr>
          <w:rFonts w:eastAsia="Times New Roman" w:cs="Times New Roman"/>
          <w:color w:val="000000"/>
          <w:szCs w:val="28"/>
          <w:lang w:val="kk-KZ" w:eastAsia="ru-RU"/>
        </w:rPr>
        <w:t>еркін жүріс</w:t>
      </w:r>
      <w:r w:rsidR="003D7B37" w:rsidRPr="003D7B37">
        <w:rPr>
          <w:rFonts w:eastAsia="Times New Roman" w:cs="Times New Roman"/>
          <w:color w:val="000000"/>
          <w:szCs w:val="28"/>
          <w:lang w:eastAsia="ru-RU"/>
        </w:rPr>
        <w:t>, м.</w:t>
      </w:r>
    </w:p>
    <w:p w:rsidR="007A5BB2" w:rsidRPr="003D7B37" w:rsidRDefault="007A5BB2" w:rsidP="007A5BB2">
      <w:pPr>
        <w:shd w:val="clear" w:color="auto" w:fill="FFFFFF"/>
        <w:ind w:firstLine="709"/>
        <w:rPr>
          <w:rFonts w:eastAsia="Times New Roman" w:cs="Times New Roman"/>
          <w:color w:val="000000"/>
          <w:szCs w:val="28"/>
          <w:lang w:eastAsia="ru-RU"/>
        </w:rPr>
      </w:pPr>
    </w:p>
    <w:p w:rsidR="003D7B37" w:rsidRDefault="00685CD9" w:rsidP="007A5BB2">
      <w:pPr>
        <w:shd w:val="clear" w:color="auto" w:fill="FFFFFF"/>
        <w:ind w:firstLine="709"/>
        <w:jc w:val="both"/>
        <w:rPr>
          <w:rFonts w:eastAsia="Times New Roman" w:cs="Times New Roman"/>
          <w:color w:val="000000"/>
          <w:szCs w:val="28"/>
          <w:lang w:eastAsia="ru-RU"/>
        </w:rPr>
      </w:pPr>
      <w:r>
        <w:rPr>
          <w:rFonts w:eastAsia="Times New Roman" w:cs="Times New Roman"/>
          <w:color w:val="000000"/>
          <w:szCs w:val="28"/>
          <w:lang w:eastAsia="ru-RU"/>
        </w:rPr>
        <w:t>4</w:t>
      </w:r>
      <w:r w:rsidR="003D7B37" w:rsidRPr="003D7B37">
        <w:rPr>
          <w:rFonts w:eastAsia="Times New Roman" w:cs="Times New Roman"/>
          <w:color w:val="000000"/>
          <w:szCs w:val="28"/>
          <w:lang w:eastAsia="ru-RU"/>
        </w:rPr>
        <w:t xml:space="preserve">) </w:t>
      </w:r>
      <w:r w:rsidR="00826A41" w:rsidRPr="00826A41">
        <w:rPr>
          <w:rFonts w:eastAsia="Times New Roman" w:cs="Times New Roman"/>
          <w:color w:val="000000"/>
          <w:szCs w:val="28"/>
          <w:lang w:eastAsia="ru-RU"/>
        </w:rPr>
        <w:t>Элементке статикалық күйде әсер ететін күш анықталады</w:t>
      </w:r>
      <w:r w:rsidR="003D7B37" w:rsidRPr="003D7B37">
        <w:rPr>
          <w:rFonts w:eastAsia="Times New Roman" w:cs="Times New Roman"/>
          <w:color w:val="000000"/>
          <w:szCs w:val="28"/>
          <w:lang w:eastAsia="ru-RU"/>
        </w:rPr>
        <w:t>:</w:t>
      </w:r>
    </w:p>
    <w:p w:rsidR="007A5BB2" w:rsidRDefault="007A5BB2" w:rsidP="007A5BB2">
      <w:pPr>
        <w:shd w:val="clear" w:color="auto" w:fill="FFFFFF"/>
        <w:ind w:firstLine="709"/>
        <w:jc w:val="both"/>
        <w:rPr>
          <w:rFonts w:eastAsia="Times New Roman" w:cs="Times New Roman"/>
          <w:color w:val="000000"/>
          <w:szCs w:val="28"/>
          <w:lang w:eastAsia="ru-RU"/>
        </w:rPr>
      </w:pPr>
    </w:p>
    <w:p w:rsidR="007A5BB2" w:rsidRPr="007A5BB2" w:rsidRDefault="006B170B" w:rsidP="007A5BB2">
      <w:pPr>
        <w:shd w:val="clear" w:color="auto" w:fill="FFFFFF"/>
        <w:ind w:firstLine="709"/>
        <w:jc w:val="right"/>
        <w:rPr>
          <w:rFonts w:eastAsia="Times New Roman" w:cs="Times New Roman"/>
          <w:color w:val="000000"/>
          <w:szCs w:val="28"/>
          <w:lang w:eastAsia="ru-RU"/>
        </w:rPr>
      </w:pP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F</m:t>
            </m:r>
          </m:e>
          <m:sub>
            <m:r>
              <w:rPr>
                <w:rFonts w:ascii="Cambria Math" w:eastAsia="Times New Roman" w:hAnsi="Cambria Math" w:cs="Times New Roman"/>
                <w:color w:val="000000"/>
                <w:szCs w:val="28"/>
                <w:lang w:eastAsia="ru-RU"/>
              </w:rPr>
              <m:t>э1</m:t>
            </m:r>
          </m:sub>
        </m:sSub>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F</m:t>
                </m:r>
              </m:e>
              <m:sub>
                <m:r>
                  <w:rPr>
                    <w:rFonts w:ascii="Cambria Math" w:eastAsia="Times New Roman" w:hAnsi="Cambria Math" w:cs="Times New Roman"/>
                    <w:color w:val="000000"/>
                    <w:szCs w:val="28"/>
                    <w:lang w:eastAsia="ru-RU"/>
                  </w:rPr>
                  <m:t>подв 1</m:t>
                </m:r>
              </m:sub>
            </m:sSub>
          </m:num>
          <m:den>
            <m:r>
              <w:rPr>
                <w:rFonts w:ascii="Cambria Math" w:eastAsia="Times New Roman" w:hAnsi="Cambria Math" w:cs="Times New Roman"/>
                <w:color w:val="000000"/>
                <w:szCs w:val="28"/>
                <w:lang w:val="en-US" w:eastAsia="ru-RU"/>
              </w:rPr>
              <m:t>U</m:t>
            </m:r>
          </m:den>
        </m:f>
        <m:r>
          <w:rPr>
            <w:rFonts w:ascii="Cambria Math" w:eastAsia="Times New Roman" w:hAnsi="Cambria Math" w:cs="Times New Roman"/>
            <w:color w:val="000000"/>
            <w:szCs w:val="28"/>
            <w:lang w:eastAsia="ru-RU"/>
          </w:rPr>
          <m:t>;</m:t>
        </m:r>
      </m:oMath>
      <w:r w:rsidR="007A5BB2">
        <w:rPr>
          <w:rFonts w:eastAsia="Times New Roman" w:cs="Times New Roman"/>
          <w:color w:val="000000"/>
          <w:szCs w:val="28"/>
          <w:lang w:eastAsia="ru-RU"/>
        </w:rPr>
        <w:t xml:space="preserve">                                                 (2.5)</w:t>
      </w:r>
    </w:p>
    <w:p w:rsidR="00FB4C26" w:rsidRPr="003D7B37" w:rsidRDefault="00FB4C26" w:rsidP="00A22E6F">
      <w:pPr>
        <w:shd w:val="clear" w:color="auto" w:fill="FFFFFF"/>
        <w:ind w:firstLine="567"/>
        <w:jc w:val="center"/>
        <w:rPr>
          <w:rFonts w:eastAsia="Times New Roman" w:cs="Times New Roman"/>
          <w:color w:val="000000"/>
          <w:szCs w:val="28"/>
          <w:lang w:eastAsia="ru-RU"/>
        </w:rPr>
      </w:pPr>
    </w:p>
    <w:p w:rsidR="00FB4C26" w:rsidRPr="00FB4C26" w:rsidRDefault="00347D50" w:rsidP="00347D50">
      <w:pPr>
        <w:shd w:val="clear" w:color="auto" w:fill="FFFFFF"/>
        <w:ind w:firstLine="709"/>
        <w:jc w:val="both"/>
        <w:rPr>
          <w:rFonts w:eastAsia="Times New Roman" w:cs="Times New Roman"/>
          <w:color w:val="000000"/>
          <w:szCs w:val="28"/>
          <w:lang w:eastAsia="ru-RU"/>
        </w:rPr>
      </w:pPr>
      <w:r>
        <w:rPr>
          <w:rFonts w:eastAsia="Times New Roman" w:cs="Times New Roman"/>
          <w:color w:val="000000"/>
          <w:szCs w:val="28"/>
          <w:lang w:val="kk-KZ" w:eastAsia="ru-RU"/>
        </w:rPr>
        <w:t>мұндағы</w:t>
      </w:r>
      <w:r w:rsidR="003D7B37" w:rsidRPr="003D7B37">
        <w:rPr>
          <w:rFonts w:eastAsia="Times New Roman" w:cs="Times New Roman"/>
          <w:color w:val="000000"/>
          <w:szCs w:val="28"/>
          <w:lang w:eastAsia="ru-RU"/>
        </w:rPr>
        <w:t>  </w:t>
      </w:r>
      <w:r w:rsidR="007479B0">
        <w:rPr>
          <w:rFonts w:eastAsia="Times New Roman" w:cs="Times New Roman"/>
          <w:color w:val="000000"/>
          <w:szCs w:val="28"/>
          <w:lang w:val="en-US" w:eastAsia="ru-RU"/>
        </w:rPr>
        <w:t>F</w:t>
      </w:r>
      <w:r w:rsidR="007479B0">
        <w:rPr>
          <w:rFonts w:eastAsia="Times New Roman" w:cs="Times New Roman"/>
          <w:color w:val="000000"/>
          <w:szCs w:val="28"/>
          <w:vertAlign w:val="subscript"/>
          <w:lang w:eastAsia="ru-RU"/>
        </w:rPr>
        <w:t>подв 1</w:t>
      </w:r>
      <w:r w:rsidR="003D7B37" w:rsidRPr="003D7B37">
        <w:rPr>
          <w:rFonts w:eastAsia="Times New Roman" w:cs="Times New Roman"/>
          <w:color w:val="000000"/>
          <w:szCs w:val="28"/>
          <w:lang w:eastAsia="ru-RU"/>
        </w:rPr>
        <w:t xml:space="preserve"> – </w:t>
      </w:r>
      <w:r w:rsidRPr="00347D50">
        <w:rPr>
          <w:rFonts w:eastAsia="Times New Roman" w:cs="Times New Roman"/>
          <w:color w:val="000000"/>
          <w:szCs w:val="28"/>
          <w:lang w:eastAsia="ru-RU"/>
        </w:rPr>
        <w:t>аспаға статикалық күйде әсер ететін күш</w:t>
      </w:r>
      <w:r w:rsidR="003D7B37" w:rsidRPr="003D7B37">
        <w:rPr>
          <w:rFonts w:eastAsia="Times New Roman" w:cs="Times New Roman"/>
          <w:color w:val="000000"/>
          <w:szCs w:val="28"/>
          <w:lang w:eastAsia="ru-RU"/>
        </w:rPr>
        <w:t>, Н;  </w:t>
      </w:r>
    </w:p>
    <w:p w:rsidR="003D7B37" w:rsidRDefault="003D7B37" w:rsidP="00347D50">
      <w:pPr>
        <w:shd w:val="clear" w:color="auto" w:fill="FFFFFF"/>
        <w:ind w:firstLine="1701"/>
        <w:rPr>
          <w:rFonts w:eastAsia="Times New Roman" w:cs="Times New Roman"/>
          <w:color w:val="000000"/>
          <w:szCs w:val="28"/>
          <w:lang w:eastAsia="ru-RU"/>
        </w:rPr>
      </w:pPr>
      <w:r w:rsidRPr="003D7B37">
        <w:rPr>
          <w:rFonts w:eastAsia="Times New Roman" w:cs="Times New Roman"/>
          <w:color w:val="000000"/>
          <w:szCs w:val="28"/>
          <w:lang w:eastAsia="ru-RU"/>
        </w:rPr>
        <w:t> </w:t>
      </w:r>
      <w:r w:rsidR="007A5BB2">
        <w:rPr>
          <w:rFonts w:eastAsia="Times New Roman" w:cs="Times New Roman"/>
          <w:color w:val="000000"/>
          <w:szCs w:val="28"/>
          <w:lang w:eastAsia="ru-RU"/>
        </w:rPr>
        <w:t xml:space="preserve">  </w:t>
      </w:r>
      <w:r w:rsidR="00FB4C26" w:rsidRPr="00FB4C26">
        <w:rPr>
          <w:rFonts w:eastAsia="Times New Roman" w:cs="Times New Roman"/>
          <w:i/>
          <w:color w:val="000000"/>
          <w:szCs w:val="28"/>
          <w:lang w:val="en-US" w:eastAsia="ru-RU"/>
        </w:rPr>
        <w:t>U</w:t>
      </w:r>
      <w:r w:rsidR="007A5BB2">
        <w:rPr>
          <w:rFonts w:eastAsia="Times New Roman" w:cs="Times New Roman"/>
          <w:i/>
          <w:color w:val="000000"/>
          <w:szCs w:val="28"/>
          <w:lang w:eastAsia="ru-RU"/>
        </w:rPr>
        <w:t xml:space="preserve"> </w:t>
      </w:r>
      <w:r w:rsidR="00FB4C26" w:rsidRPr="00FB4C26">
        <w:rPr>
          <w:rFonts w:eastAsia="Times New Roman" w:cs="Times New Roman"/>
          <w:color w:val="000000"/>
          <w:szCs w:val="28"/>
          <w:lang w:eastAsia="ru-RU"/>
        </w:rPr>
        <w:t xml:space="preserve">– </w:t>
      </w:r>
      <w:r w:rsidR="00347D50" w:rsidRPr="00347D50">
        <w:rPr>
          <w:rFonts w:eastAsia="Times New Roman" w:cs="Times New Roman"/>
          <w:color w:val="000000"/>
          <w:szCs w:val="28"/>
          <w:lang w:eastAsia="ru-RU"/>
        </w:rPr>
        <w:t>түрлендіру механизмінің беріліс коэффициенті</w:t>
      </w:r>
      <w:r w:rsidRPr="003D7B37">
        <w:rPr>
          <w:rFonts w:eastAsia="Times New Roman" w:cs="Times New Roman"/>
          <w:color w:val="000000"/>
          <w:szCs w:val="28"/>
          <w:lang w:eastAsia="ru-RU"/>
        </w:rPr>
        <w:t>.</w:t>
      </w:r>
    </w:p>
    <w:p w:rsidR="007A5BB2" w:rsidRPr="003D7B37" w:rsidRDefault="007A5BB2" w:rsidP="007A5BB2">
      <w:pPr>
        <w:shd w:val="clear" w:color="auto" w:fill="FFFFFF"/>
        <w:ind w:firstLine="993"/>
        <w:rPr>
          <w:rFonts w:eastAsia="Times New Roman" w:cs="Times New Roman"/>
          <w:color w:val="000000"/>
          <w:szCs w:val="28"/>
          <w:lang w:eastAsia="ru-RU"/>
        </w:rPr>
      </w:pPr>
    </w:p>
    <w:p w:rsidR="003D7B37" w:rsidRDefault="00685CD9" w:rsidP="007A5BB2">
      <w:pPr>
        <w:shd w:val="clear" w:color="auto" w:fill="FFFFFF"/>
        <w:ind w:firstLine="709"/>
        <w:rPr>
          <w:rFonts w:eastAsia="Times New Roman" w:cs="Times New Roman"/>
          <w:color w:val="000000"/>
          <w:szCs w:val="28"/>
          <w:lang w:eastAsia="ru-RU"/>
        </w:rPr>
      </w:pPr>
      <w:r>
        <w:rPr>
          <w:rFonts w:eastAsia="Times New Roman" w:cs="Times New Roman"/>
          <w:color w:val="000000"/>
          <w:szCs w:val="28"/>
          <w:lang w:eastAsia="ru-RU"/>
        </w:rPr>
        <w:t>5</w:t>
      </w:r>
      <w:r w:rsidR="003D7B37" w:rsidRPr="003D7B37">
        <w:rPr>
          <w:rFonts w:eastAsia="Times New Roman" w:cs="Times New Roman"/>
          <w:color w:val="000000"/>
          <w:szCs w:val="28"/>
          <w:lang w:eastAsia="ru-RU"/>
        </w:rPr>
        <w:t xml:space="preserve">) </w:t>
      </w:r>
      <w:r w:rsidR="00347D50" w:rsidRPr="00347D50">
        <w:rPr>
          <w:rFonts w:eastAsia="Times New Roman" w:cs="Times New Roman"/>
          <w:color w:val="000000"/>
          <w:szCs w:val="28"/>
          <w:lang w:eastAsia="ru-RU"/>
        </w:rPr>
        <w:t>Статикалық күйдегі пневматикалық элементтегі қысым анықталады</w:t>
      </w:r>
      <w:r w:rsidR="003D7B37" w:rsidRPr="003D7B37">
        <w:rPr>
          <w:rFonts w:eastAsia="Times New Roman" w:cs="Times New Roman"/>
          <w:color w:val="000000"/>
          <w:szCs w:val="28"/>
          <w:lang w:eastAsia="ru-RU"/>
        </w:rPr>
        <w:t>:</w:t>
      </w:r>
    </w:p>
    <w:p w:rsidR="00573AE6" w:rsidRDefault="00573AE6" w:rsidP="007A5BB2">
      <w:pPr>
        <w:shd w:val="clear" w:color="auto" w:fill="FFFFFF"/>
        <w:ind w:firstLine="709"/>
        <w:rPr>
          <w:rFonts w:eastAsia="Times New Roman" w:cs="Times New Roman"/>
          <w:color w:val="000000"/>
          <w:szCs w:val="28"/>
          <w:lang w:eastAsia="ru-RU"/>
        </w:rPr>
      </w:pPr>
    </w:p>
    <w:p w:rsidR="00573AE6" w:rsidRDefault="006B170B" w:rsidP="00573AE6">
      <w:pPr>
        <w:shd w:val="clear" w:color="auto" w:fill="FFFFFF"/>
        <w:ind w:firstLine="709"/>
        <w:jc w:val="right"/>
        <w:rPr>
          <w:rFonts w:eastAsia="Times New Roman" w:cs="Times New Roman"/>
          <w:color w:val="000000"/>
          <w:szCs w:val="28"/>
          <w:lang w:eastAsia="ru-RU"/>
        </w:rPr>
      </w:pP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p</m:t>
            </m:r>
          </m:e>
          <m:sub>
            <m:r>
              <w:rPr>
                <w:rFonts w:ascii="Cambria Math" w:eastAsia="Times New Roman" w:hAnsi="Cambria Math" w:cs="Times New Roman"/>
                <w:color w:val="000000"/>
                <w:szCs w:val="28"/>
                <w:lang w:eastAsia="ru-RU"/>
              </w:rPr>
              <m:t>1</m:t>
            </m:r>
          </m:sub>
        </m:sSub>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F</m:t>
                </m:r>
              </m:e>
              <m:sub>
                <m:r>
                  <w:rPr>
                    <w:rFonts w:ascii="Cambria Math" w:eastAsia="Times New Roman" w:hAnsi="Cambria Math" w:cs="Times New Roman"/>
                    <w:color w:val="000000"/>
                    <w:szCs w:val="28"/>
                    <w:lang w:eastAsia="ru-RU"/>
                  </w:rPr>
                  <m:t>Э1</m:t>
                </m:r>
              </m:sub>
            </m:sSub>
          </m:num>
          <m:den>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S</m:t>
                </m:r>
              </m:e>
              <m:sub>
                <m:r>
                  <w:rPr>
                    <w:rFonts w:ascii="Cambria Math" w:eastAsia="Times New Roman" w:hAnsi="Cambria Math" w:cs="Times New Roman"/>
                    <w:color w:val="000000"/>
                    <w:szCs w:val="28"/>
                    <w:lang w:eastAsia="ru-RU"/>
                  </w:rPr>
                  <m:t>Э</m:t>
                </m:r>
              </m:sub>
            </m:sSub>
          </m:den>
        </m:f>
        <m:r>
          <w:rPr>
            <w:rFonts w:ascii="Cambria Math" w:eastAsia="Times New Roman" w:hAnsi="Cambria Math" w:cs="Times New Roman"/>
            <w:color w:val="000000"/>
            <w:szCs w:val="28"/>
            <w:lang w:eastAsia="ru-RU"/>
          </w:rPr>
          <m:t>+</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p</m:t>
            </m:r>
          </m:e>
          <m:sub>
            <m:r>
              <w:rPr>
                <w:rFonts w:ascii="Cambria Math" w:eastAsia="Times New Roman" w:hAnsi="Cambria Math" w:cs="Times New Roman"/>
                <w:color w:val="000000"/>
                <w:szCs w:val="28"/>
                <w:lang w:eastAsia="ru-RU"/>
              </w:rPr>
              <m:t>a</m:t>
            </m:r>
          </m:sub>
        </m:sSub>
        <m:r>
          <w:rPr>
            <w:rFonts w:ascii="Cambria Math" w:eastAsia="Times New Roman" w:hAnsi="Cambria Math" w:cs="Times New Roman"/>
            <w:color w:val="000000"/>
            <w:szCs w:val="28"/>
            <w:lang w:eastAsia="ru-RU"/>
          </w:rPr>
          <m:t>;</m:t>
        </m:r>
      </m:oMath>
      <w:r w:rsidR="00573AE6">
        <w:rPr>
          <w:rFonts w:eastAsia="Times New Roman" w:cs="Times New Roman"/>
          <w:color w:val="000000"/>
          <w:szCs w:val="28"/>
          <w:lang w:eastAsia="ru-RU"/>
        </w:rPr>
        <w:t xml:space="preserve">                                               (2.6)</w:t>
      </w:r>
    </w:p>
    <w:p w:rsidR="00573AE6" w:rsidRDefault="00573AE6" w:rsidP="00573AE6">
      <w:pPr>
        <w:shd w:val="clear" w:color="auto" w:fill="FFFFFF"/>
        <w:ind w:firstLine="709"/>
        <w:jc w:val="right"/>
        <w:rPr>
          <w:rFonts w:eastAsia="Times New Roman" w:cs="Times New Roman"/>
          <w:color w:val="000000"/>
          <w:szCs w:val="28"/>
          <w:lang w:eastAsia="ru-RU"/>
        </w:rPr>
      </w:pPr>
    </w:p>
    <w:p w:rsidR="00573AE6" w:rsidRPr="00573AE6" w:rsidRDefault="006B170B" w:rsidP="00573AE6">
      <w:pPr>
        <w:shd w:val="clear" w:color="auto" w:fill="FFFFFF"/>
        <w:ind w:firstLine="709"/>
        <w:jc w:val="right"/>
        <w:rPr>
          <w:rFonts w:eastAsia="Times New Roman" w:cs="Times New Roman"/>
          <w:color w:val="000000"/>
          <w:szCs w:val="28"/>
          <w:lang w:eastAsia="ru-RU"/>
        </w:rPr>
      </w:pP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F</m:t>
            </m:r>
          </m:e>
          <m:sub>
            <m:r>
              <w:rPr>
                <w:rFonts w:ascii="Cambria Math" w:eastAsia="Times New Roman" w:hAnsi="Cambria Math" w:cs="Times New Roman"/>
                <w:color w:val="000000"/>
                <w:szCs w:val="28"/>
                <w:lang w:eastAsia="ru-RU"/>
              </w:rPr>
              <m:t>Э1</m:t>
            </m:r>
          </m:sub>
        </m:sSub>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F</m:t>
                </m:r>
              </m:e>
              <m:sub>
                <m:r>
                  <w:rPr>
                    <w:rFonts w:ascii="Cambria Math" w:eastAsia="Times New Roman" w:hAnsi="Cambria Math" w:cs="Times New Roman"/>
                    <w:color w:val="000000"/>
                    <w:szCs w:val="28"/>
                    <w:lang w:eastAsia="ru-RU"/>
                  </w:rPr>
                  <m:t>подв1</m:t>
                </m:r>
              </m:sub>
            </m:sSub>
          </m:num>
          <m:den>
            <m:r>
              <w:rPr>
                <w:rFonts w:ascii="Cambria Math" w:eastAsia="Times New Roman" w:hAnsi="Cambria Math" w:cs="Times New Roman"/>
                <w:color w:val="000000"/>
                <w:szCs w:val="28"/>
                <w:lang w:val="en-US" w:eastAsia="ru-RU"/>
              </w:rPr>
              <m:t>U</m:t>
            </m:r>
          </m:den>
        </m:f>
        <m:r>
          <w:rPr>
            <w:rFonts w:ascii="Cambria Math" w:eastAsia="Times New Roman" w:hAnsi="Cambria Math" w:cs="Times New Roman"/>
            <w:color w:val="000000"/>
            <w:szCs w:val="28"/>
            <w:lang w:eastAsia="ru-RU"/>
          </w:rPr>
          <m:t>;</m:t>
        </m:r>
      </m:oMath>
      <w:r w:rsidR="00573AE6">
        <w:rPr>
          <w:rFonts w:eastAsia="Times New Roman" w:cs="Times New Roman"/>
          <w:color w:val="000000"/>
          <w:szCs w:val="28"/>
          <w:lang w:eastAsia="ru-RU"/>
        </w:rPr>
        <w:t xml:space="preserve">                                                 (2.7)</w:t>
      </w:r>
    </w:p>
    <w:p w:rsidR="00573AE6" w:rsidRPr="003D7B37" w:rsidRDefault="00573AE6" w:rsidP="007A5BB2">
      <w:pPr>
        <w:shd w:val="clear" w:color="auto" w:fill="FFFFFF"/>
        <w:ind w:firstLine="709"/>
        <w:rPr>
          <w:rFonts w:eastAsia="Times New Roman" w:cs="Times New Roman"/>
          <w:color w:val="000000"/>
          <w:szCs w:val="28"/>
          <w:lang w:eastAsia="ru-RU"/>
        </w:rPr>
      </w:pPr>
    </w:p>
    <w:p w:rsidR="003D7B37" w:rsidRDefault="00347D50" w:rsidP="00573AE6">
      <w:pPr>
        <w:shd w:val="clear" w:color="auto" w:fill="FFFFFF"/>
        <w:ind w:firstLine="709"/>
        <w:rPr>
          <w:rFonts w:eastAsia="Times New Roman" w:cs="Times New Roman"/>
          <w:color w:val="000000"/>
          <w:szCs w:val="28"/>
          <w:lang w:eastAsia="ru-RU"/>
        </w:rPr>
      </w:pPr>
      <w:r>
        <w:rPr>
          <w:rFonts w:eastAsia="Times New Roman" w:cs="Times New Roman"/>
          <w:color w:val="000000"/>
          <w:szCs w:val="28"/>
          <w:lang w:val="kk-KZ" w:eastAsia="ru-RU"/>
        </w:rPr>
        <w:t>мұндағы</w:t>
      </w:r>
      <w:r w:rsidR="003D7B37" w:rsidRPr="003D7B37">
        <w:rPr>
          <w:rFonts w:eastAsia="Times New Roman" w:cs="Times New Roman"/>
          <w:color w:val="000000"/>
          <w:szCs w:val="28"/>
          <w:lang w:eastAsia="ru-RU"/>
        </w:rPr>
        <w:t>   </w:t>
      </w:r>
      <w:r w:rsidR="00FB4C26" w:rsidRPr="00FB4C26">
        <w:rPr>
          <w:rFonts w:eastAsia="Times New Roman" w:cs="Times New Roman"/>
          <w:i/>
          <w:color w:val="000000"/>
          <w:szCs w:val="28"/>
          <w:lang w:val="en-US" w:eastAsia="ru-RU"/>
        </w:rPr>
        <w:t>p</w:t>
      </w:r>
      <w:r w:rsidR="00FB4C26" w:rsidRPr="00FB4C26">
        <w:rPr>
          <w:rFonts w:eastAsia="Times New Roman" w:cs="Times New Roman"/>
          <w:i/>
          <w:color w:val="000000"/>
          <w:szCs w:val="28"/>
          <w:vertAlign w:val="subscript"/>
          <w:lang w:val="en-US" w:eastAsia="ru-RU"/>
        </w:rPr>
        <w:t>a</w:t>
      </w:r>
      <w:r w:rsidR="00573AE6">
        <w:rPr>
          <w:rFonts w:eastAsia="Times New Roman" w:cs="Times New Roman"/>
          <w:i/>
          <w:color w:val="000000"/>
          <w:szCs w:val="28"/>
          <w:vertAlign w:val="subscript"/>
          <w:lang w:eastAsia="ru-RU"/>
        </w:rPr>
        <w:t xml:space="preserve"> </w:t>
      </w:r>
      <w:r w:rsidR="003D7B37" w:rsidRPr="003D7B37">
        <w:rPr>
          <w:rFonts w:eastAsia="Times New Roman" w:cs="Times New Roman"/>
          <w:color w:val="000000"/>
          <w:szCs w:val="28"/>
          <w:lang w:eastAsia="ru-RU"/>
        </w:rPr>
        <w:t>– атмосфер</w:t>
      </w:r>
      <w:r>
        <w:rPr>
          <w:rFonts w:eastAsia="Times New Roman" w:cs="Times New Roman"/>
          <w:color w:val="000000"/>
          <w:szCs w:val="28"/>
          <w:lang w:val="kk-KZ" w:eastAsia="ru-RU"/>
        </w:rPr>
        <w:t>алық қысым</w:t>
      </w:r>
      <w:r w:rsidR="003D7B37" w:rsidRPr="003D7B37">
        <w:rPr>
          <w:rFonts w:eastAsia="Times New Roman" w:cs="Times New Roman"/>
          <w:color w:val="000000"/>
          <w:szCs w:val="28"/>
          <w:lang w:eastAsia="ru-RU"/>
        </w:rPr>
        <w:t>, МПа.</w:t>
      </w:r>
    </w:p>
    <w:p w:rsidR="00573AE6" w:rsidRPr="003D7B37" w:rsidRDefault="00573AE6" w:rsidP="00573AE6">
      <w:pPr>
        <w:shd w:val="clear" w:color="auto" w:fill="FFFFFF"/>
        <w:ind w:firstLine="709"/>
        <w:rPr>
          <w:rFonts w:eastAsia="Times New Roman" w:cs="Times New Roman"/>
          <w:color w:val="000000"/>
          <w:szCs w:val="28"/>
          <w:lang w:eastAsia="ru-RU"/>
        </w:rPr>
      </w:pPr>
    </w:p>
    <w:p w:rsidR="003D7B37" w:rsidRDefault="00685CD9" w:rsidP="00573AE6">
      <w:pPr>
        <w:shd w:val="clear" w:color="auto" w:fill="FFFFFF"/>
        <w:ind w:firstLine="709"/>
        <w:rPr>
          <w:rFonts w:eastAsia="Times New Roman" w:cs="Times New Roman"/>
          <w:color w:val="000000"/>
          <w:szCs w:val="28"/>
          <w:lang w:eastAsia="ru-RU"/>
        </w:rPr>
      </w:pPr>
      <w:r>
        <w:rPr>
          <w:rFonts w:eastAsia="Times New Roman" w:cs="Times New Roman"/>
          <w:color w:val="000000"/>
          <w:szCs w:val="28"/>
          <w:lang w:eastAsia="ru-RU"/>
        </w:rPr>
        <w:t>6</w:t>
      </w:r>
      <w:r w:rsidR="003D7B37" w:rsidRPr="003D7B37">
        <w:rPr>
          <w:rFonts w:eastAsia="Times New Roman" w:cs="Times New Roman"/>
          <w:color w:val="000000"/>
          <w:szCs w:val="28"/>
          <w:lang w:eastAsia="ru-RU"/>
        </w:rPr>
        <w:t xml:space="preserve">) </w:t>
      </w:r>
      <w:r w:rsidR="00347D50" w:rsidRPr="00347D50">
        <w:rPr>
          <w:rFonts w:eastAsia="Times New Roman" w:cs="Times New Roman"/>
          <w:color w:val="000000"/>
          <w:szCs w:val="28"/>
          <w:lang w:eastAsia="ru-RU"/>
        </w:rPr>
        <w:t>Қысымның ағымдағы мәні анықталады</w:t>
      </w:r>
      <w:r w:rsidR="003D7B37" w:rsidRPr="003D7B37">
        <w:rPr>
          <w:rFonts w:eastAsia="Times New Roman" w:cs="Times New Roman"/>
          <w:color w:val="000000"/>
          <w:szCs w:val="28"/>
          <w:lang w:eastAsia="ru-RU"/>
        </w:rPr>
        <w:t>:</w:t>
      </w:r>
    </w:p>
    <w:p w:rsidR="00347D50" w:rsidRDefault="00347D50" w:rsidP="00573AE6">
      <w:pPr>
        <w:shd w:val="clear" w:color="auto" w:fill="FFFFFF"/>
        <w:ind w:firstLine="709"/>
        <w:rPr>
          <w:rFonts w:eastAsia="Times New Roman" w:cs="Times New Roman"/>
          <w:color w:val="000000"/>
          <w:szCs w:val="28"/>
          <w:lang w:eastAsia="ru-RU"/>
        </w:rPr>
      </w:pPr>
    </w:p>
    <w:p w:rsidR="00573AE6" w:rsidRPr="005A5D84" w:rsidRDefault="006B170B" w:rsidP="005A5D84">
      <w:pPr>
        <w:shd w:val="clear" w:color="auto" w:fill="FFFFFF"/>
        <w:ind w:firstLine="709"/>
        <w:jc w:val="right"/>
        <w:rPr>
          <w:rFonts w:eastAsia="Times New Roman" w:cs="Times New Roman"/>
          <w:color w:val="000000"/>
          <w:szCs w:val="28"/>
          <w:lang w:eastAsia="ru-RU"/>
        </w:rPr>
      </w:pPr>
      <m:oMath>
        <m:f>
          <m:fPr>
            <m:ctrlPr>
              <w:rPr>
                <w:rFonts w:ascii="Cambria Math" w:eastAsia="Times New Roman" w:hAnsi="Cambria Math" w:cs="Times New Roman"/>
                <w:i/>
                <w:color w:val="000000"/>
                <w:szCs w:val="28"/>
                <w:lang w:eastAsia="ru-RU"/>
              </w:rPr>
            </m:ctrlPr>
          </m:fPr>
          <m:num>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p</m:t>
                </m:r>
              </m:e>
              <m:sub>
                <m:r>
                  <w:rPr>
                    <w:rFonts w:ascii="Cambria Math" w:eastAsia="Times New Roman" w:hAnsi="Cambria Math" w:cs="Times New Roman"/>
                    <w:color w:val="000000"/>
                    <w:szCs w:val="28"/>
                    <w:lang w:eastAsia="ru-RU"/>
                  </w:rPr>
                  <m:t>1</m:t>
                </m:r>
              </m:sub>
            </m:sSub>
            <m:r>
              <w:rPr>
                <w:rFonts w:ascii="Cambria Math" w:eastAsia="Times New Roman" w:hAnsi="Cambria Math" w:cs="Times New Roman"/>
                <w:color w:val="000000"/>
                <w:szCs w:val="28"/>
                <w:lang w:eastAsia="ru-RU"/>
              </w:rPr>
              <m:t>∙</m:t>
            </m:r>
            <m:sSubSup>
              <m:sSubSupPr>
                <m:ctrlPr>
                  <w:rPr>
                    <w:rFonts w:ascii="Cambria Math" w:eastAsia="Times New Roman" w:hAnsi="Cambria Math" w:cs="Times New Roman"/>
                    <w:i/>
                    <w:color w:val="000000"/>
                    <w:szCs w:val="28"/>
                    <w:lang w:eastAsia="ru-RU"/>
                  </w:rPr>
                </m:ctrlPr>
              </m:sSubSupPr>
              <m:e>
                <m:r>
                  <w:rPr>
                    <w:rFonts w:ascii="Cambria Math" w:eastAsia="Times New Roman" w:hAnsi="Cambria Math" w:cs="Times New Roman"/>
                    <w:color w:val="000000"/>
                    <w:szCs w:val="28"/>
                    <w:lang w:eastAsia="ru-RU"/>
                  </w:rPr>
                  <m:t>V</m:t>
                </m:r>
              </m:e>
              <m:sub>
                <m:r>
                  <w:rPr>
                    <w:rFonts w:ascii="Cambria Math" w:eastAsia="Times New Roman" w:hAnsi="Cambria Math" w:cs="Times New Roman"/>
                    <w:color w:val="000000"/>
                    <w:szCs w:val="28"/>
                    <w:lang w:eastAsia="ru-RU"/>
                  </w:rPr>
                  <m:t>1</m:t>
                </m:r>
              </m:sub>
              <m:sup>
                <m:r>
                  <w:rPr>
                    <w:rFonts w:ascii="Cambria Math" w:eastAsia="Times New Roman" w:hAnsi="Cambria Math" w:cs="Times New Roman"/>
                    <w:color w:val="000000"/>
                    <w:szCs w:val="28"/>
                    <w:lang w:eastAsia="ru-RU"/>
                  </w:rPr>
                  <m:t>n</m:t>
                </m:r>
              </m:sup>
            </m:sSubSup>
          </m:num>
          <m:den>
            <m:sSubSup>
              <m:sSubSupPr>
                <m:ctrlPr>
                  <w:rPr>
                    <w:rFonts w:ascii="Cambria Math" w:eastAsia="Times New Roman" w:hAnsi="Cambria Math" w:cs="Times New Roman"/>
                    <w:i/>
                    <w:color w:val="000000"/>
                    <w:szCs w:val="28"/>
                    <w:lang w:eastAsia="ru-RU"/>
                  </w:rPr>
                </m:ctrlPr>
              </m:sSubSupPr>
              <m:e>
                <m:r>
                  <w:rPr>
                    <w:rFonts w:ascii="Cambria Math" w:eastAsia="Times New Roman" w:hAnsi="Cambria Math" w:cs="Times New Roman"/>
                    <w:color w:val="000000"/>
                    <w:szCs w:val="28"/>
                    <w:lang w:eastAsia="ru-RU"/>
                  </w:rPr>
                  <m:t>V</m:t>
                </m:r>
              </m:e>
              <m:sub>
                <m:r>
                  <w:rPr>
                    <w:rFonts w:ascii="Cambria Math" w:eastAsia="Times New Roman" w:hAnsi="Cambria Math" w:cs="Times New Roman"/>
                    <w:color w:val="000000"/>
                    <w:szCs w:val="28"/>
                    <w:lang w:val="en-US" w:eastAsia="ru-RU"/>
                  </w:rPr>
                  <m:t>i</m:t>
                </m:r>
              </m:sub>
              <m:sup>
                <m:r>
                  <w:rPr>
                    <w:rFonts w:ascii="Cambria Math" w:eastAsia="Times New Roman" w:hAnsi="Cambria Math" w:cs="Times New Roman"/>
                    <w:color w:val="000000"/>
                    <w:szCs w:val="28"/>
                    <w:lang w:eastAsia="ru-RU"/>
                  </w:rPr>
                  <m:t>n</m:t>
                </m:r>
              </m:sup>
            </m:sSubSup>
          </m:den>
        </m:f>
        <m:r>
          <w:rPr>
            <w:rFonts w:ascii="Cambria Math" w:eastAsia="Times New Roman" w:hAnsi="Cambria Math" w:cs="Times New Roman"/>
            <w:color w:val="000000"/>
            <w:szCs w:val="28"/>
            <w:lang w:eastAsia="ru-RU"/>
          </w:rPr>
          <m:t>;</m:t>
        </m:r>
      </m:oMath>
      <w:r w:rsidR="005A5D84">
        <w:rPr>
          <w:rFonts w:eastAsia="Times New Roman" w:cs="Times New Roman"/>
          <w:i/>
          <w:color w:val="000000"/>
          <w:szCs w:val="28"/>
          <w:lang w:eastAsia="ru-RU"/>
        </w:rPr>
        <w:t xml:space="preserve">              </w:t>
      </w:r>
      <w:r w:rsidR="005A5D84">
        <w:rPr>
          <w:rFonts w:eastAsia="Times New Roman" w:cs="Times New Roman"/>
          <w:color w:val="000000"/>
          <w:szCs w:val="28"/>
          <w:lang w:eastAsia="ru-RU"/>
        </w:rPr>
        <w:t xml:space="preserve">                                       </w:t>
      </w:r>
      <w:r w:rsidR="005A5D84">
        <w:rPr>
          <w:rFonts w:eastAsia="Times New Roman" w:cs="Times New Roman"/>
          <w:i/>
          <w:color w:val="000000"/>
          <w:szCs w:val="28"/>
          <w:lang w:eastAsia="ru-RU"/>
        </w:rPr>
        <w:t xml:space="preserve">  </w:t>
      </w:r>
      <w:r w:rsidR="005A5D84">
        <w:rPr>
          <w:rFonts w:eastAsia="Times New Roman" w:cs="Times New Roman"/>
          <w:color w:val="000000"/>
          <w:szCs w:val="28"/>
          <w:lang w:eastAsia="ru-RU"/>
        </w:rPr>
        <w:t>(2.8)</w:t>
      </w:r>
    </w:p>
    <w:p w:rsidR="003D7B37" w:rsidRPr="003D7B37" w:rsidRDefault="003D7B37" w:rsidP="00A22E6F">
      <w:pPr>
        <w:shd w:val="clear" w:color="auto" w:fill="FFFFFF"/>
        <w:ind w:firstLine="567"/>
        <w:jc w:val="center"/>
        <w:rPr>
          <w:rFonts w:eastAsia="Times New Roman" w:cs="Times New Roman"/>
          <w:color w:val="000000"/>
          <w:szCs w:val="28"/>
          <w:lang w:eastAsia="ru-RU"/>
        </w:rPr>
      </w:pPr>
    </w:p>
    <w:p w:rsidR="003D7B37" w:rsidRDefault="00347D50" w:rsidP="005A5D84">
      <w:pPr>
        <w:shd w:val="clear" w:color="auto" w:fill="FFFFFF"/>
        <w:ind w:firstLine="709"/>
        <w:jc w:val="both"/>
        <w:rPr>
          <w:rFonts w:eastAsia="Times New Roman" w:cs="Times New Roman"/>
          <w:color w:val="000000"/>
          <w:szCs w:val="28"/>
          <w:lang w:eastAsia="ru-RU"/>
        </w:rPr>
      </w:pPr>
      <w:r>
        <w:rPr>
          <w:rFonts w:eastAsia="Times New Roman" w:cs="Times New Roman"/>
          <w:i/>
          <w:color w:val="000000"/>
          <w:szCs w:val="28"/>
          <w:lang w:val="kk-KZ" w:eastAsia="ru-RU"/>
        </w:rPr>
        <w:t xml:space="preserve">мұндағы </w:t>
      </w:r>
      <w:r w:rsidR="00FB4C26" w:rsidRPr="00FB4C26">
        <w:rPr>
          <w:rFonts w:eastAsia="Times New Roman" w:cs="Times New Roman"/>
          <w:i/>
          <w:color w:val="000000"/>
          <w:szCs w:val="28"/>
          <w:lang w:val="en-US" w:eastAsia="ru-RU"/>
        </w:rPr>
        <w:t>n</w:t>
      </w:r>
      <w:r w:rsidR="00FB4C26" w:rsidRPr="00FB4C26">
        <w:rPr>
          <w:rFonts w:eastAsia="Times New Roman" w:cs="Times New Roman"/>
          <w:i/>
          <w:color w:val="000000"/>
          <w:szCs w:val="28"/>
          <w:lang w:eastAsia="ru-RU"/>
        </w:rPr>
        <w:t xml:space="preserve"> </w:t>
      </w:r>
      <w:r w:rsidR="00A22E6F">
        <w:rPr>
          <w:rFonts w:eastAsia="Times New Roman" w:cs="Times New Roman"/>
          <w:color w:val="000000"/>
          <w:szCs w:val="28"/>
          <w:lang w:eastAsia="ru-RU"/>
        </w:rPr>
        <w:t xml:space="preserve">– </w:t>
      </w:r>
      <w:r w:rsidRPr="00347D50">
        <w:rPr>
          <w:rFonts w:eastAsia="Times New Roman" w:cs="Times New Roman"/>
          <w:color w:val="000000"/>
          <w:szCs w:val="28"/>
          <w:lang w:eastAsia="ru-RU"/>
        </w:rPr>
        <w:t>политроптық көрсеткіш</w:t>
      </w:r>
      <w:r w:rsidR="003D7B37" w:rsidRPr="003D7B37">
        <w:rPr>
          <w:rFonts w:eastAsia="Times New Roman" w:cs="Times New Roman"/>
          <w:color w:val="000000"/>
          <w:szCs w:val="28"/>
          <w:lang w:eastAsia="ru-RU"/>
        </w:rPr>
        <w:t>.</w:t>
      </w:r>
    </w:p>
    <w:p w:rsidR="005A5D84" w:rsidRPr="003D7B37" w:rsidRDefault="005A5D84" w:rsidP="005A5D84">
      <w:pPr>
        <w:shd w:val="clear" w:color="auto" w:fill="FFFFFF"/>
        <w:ind w:firstLine="709"/>
        <w:jc w:val="both"/>
        <w:rPr>
          <w:rFonts w:eastAsia="Times New Roman" w:cs="Times New Roman"/>
          <w:color w:val="000000"/>
          <w:szCs w:val="28"/>
          <w:lang w:eastAsia="ru-RU"/>
        </w:rPr>
      </w:pPr>
    </w:p>
    <w:p w:rsidR="003D7B37" w:rsidRDefault="00685CD9" w:rsidP="005A5D84">
      <w:pPr>
        <w:shd w:val="clear" w:color="auto" w:fill="FFFFFF"/>
        <w:ind w:firstLine="709"/>
        <w:jc w:val="both"/>
        <w:rPr>
          <w:rFonts w:eastAsia="Times New Roman" w:cs="Times New Roman"/>
          <w:color w:val="000000"/>
          <w:szCs w:val="28"/>
          <w:lang w:eastAsia="ru-RU"/>
        </w:rPr>
      </w:pPr>
      <w:r>
        <w:rPr>
          <w:rFonts w:eastAsia="Times New Roman" w:cs="Times New Roman"/>
          <w:color w:val="000000"/>
          <w:szCs w:val="28"/>
          <w:lang w:eastAsia="ru-RU"/>
        </w:rPr>
        <w:t>7</w:t>
      </w:r>
      <w:r w:rsidR="003D7B37" w:rsidRPr="003D7B37">
        <w:rPr>
          <w:rFonts w:eastAsia="Times New Roman" w:cs="Times New Roman"/>
          <w:color w:val="000000"/>
          <w:szCs w:val="28"/>
          <w:lang w:eastAsia="ru-RU"/>
        </w:rPr>
        <w:t xml:space="preserve">) </w:t>
      </w:r>
      <w:r w:rsidR="00347D50" w:rsidRPr="00347D50">
        <w:rPr>
          <w:rFonts w:eastAsia="Times New Roman" w:cs="Times New Roman"/>
          <w:color w:val="000000"/>
          <w:szCs w:val="28"/>
          <w:lang w:eastAsia="ru-RU"/>
        </w:rPr>
        <w:t>Итергіш элементке әсер ететін күштің ағымдағы мәні анықталады</w:t>
      </w:r>
      <w:r w:rsidR="003D7B37" w:rsidRPr="003D7B37">
        <w:rPr>
          <w:rFonts w:eastAsia="Times New Roman" w:cs="Times New Roman"/>
          <w:color w:val="000000"/>
          <w:szCs w:val="28"/>
          <w:lang w:eastAsia="ru-RU"/>
        </w:rPr>
        <w:t>:</w:t>
      </w:r>
    </w:p>
    <w:p w:rsidR="005A5D84" w:rsidRDefault="005A5D84" w:rsidP="005A5D84">
      <w:pPr>
        <w:shd w:val="clear" w:color="auto" w:fill="FFFFFF"/>
        <w:ind w:firstLine="709"/>
        <w:jc w:val="both"/>
        <w:rPr>
          <w:rFonts w:eastAsia="Times New Roman" w:cs="Times New Roman"/>
          <w:color w:val="000000"/>
          <w:szCs w:val="28"/>
          <w:lang w:eastAsia="ru-RU"/>
        </w:rPr>
      </w:pPr>
    </w:p>
    <w:p w:rsidR="005A5D84" w:rsidRPr="005A5D84" w:rsidRDefault="006B170B" w:rsidP="005A5D84">
      <w:pPr>
        <w:shd w:val="clear" w:color="auto" w:fill="FFFFFF"/>
        <w:ind w:firstLine="709"/>
        <w:jc w:val="right"/>
        <w:rPr>
          <w:rFonts w:eastAsia="Times New Roman" w:cs="Times New Roman"/>
          <w:color w:val="000000"/>
          <w:szCs w:val="28"/>
          <w:lang w:eastAsia="ru-RU"/>
        </w:rPr>
      </w:pP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F</m:t>
            </m:r>
          </m:e>
          <m:sub>
            <m:r>
              <w:rPr>
                <w:rFonts w:ascii="Cambria Math" w:eastAsia="Times New Roman" w:hAnsi="Cambria Math" w:cs="Times New Roman"/>
                <w:color w:val="000000"/>
                <w:szCs w:val="28"/>
                <w:lang w:eastAsia="ru-RU"/>
              </w:rPr>
              <m:t>Э</m:t>
            </m:r>
            <m:r>
              <w:rPr>
                <w:rFonts w:ascii="Cambria Math" w:eastAsia="Times New Roman" w:hAnsi="Cambria Math" w:cs="Times New Roman"/>
                <w:color w:val="000000"/>
                <w:szCs w:val="28"/>
                <w:lang w:val="en-US" w:eastAsia="ru-RU"/>
              </w:rPr>
              <m:t>i</m:t>
            </m:r>
          </m:sub>
        </m:sSub>
        <m:r>
          <w:rPr>
            <w:rFonts w:ascii="Cambria Math" w:eastAsia="Times New Roman" w:hAnsi="Cambria Math" w:cs="Times New Roman"/>
            <w:color w:val="000000"/>
            <w:szCs w:val="28"/>
            <w:lang w:eastAsia="ru-RU"/>
          </w:rPr>
          <m:t>=</m:t>
        </m:r>
        <m:d>
          <m:dPr>
            <m:begChr m:val="["/>
            <m:endChr m:val="]"/>
            <m:ctrlPr>
              <w:rPr>
                <w:rFonts w:ascii="Cambria Math" w:eastAsia="Times New Roman" w:hAnsi="Cambria Math" w:cs="Times New Roman"/>
                <w:i/>
                <w:color w:val="000000"/>
                <w:szCs w:val="28"/>
                <w:lang w:eastAsia="ru-RU"/>
              </w:rPr>
            </m:ctrlPr>
          </m:dPr>
          <m:e>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p</m:t>
                </m:r>
              </m:e>
              <m:sub>
                <m:r>
                  <w:rPr>
                    <w:rFonts w:ascii="Cambria Math" w:eastAsia="Times New Roman" w:hAnsi="Cambria Math" w:cs="Times New Roman"/>
                    <w:color w:val="000000"/>
                    <w:szCs w:val="28"/>
                    <w:lang w:eastAsia="ru-RU"/>
                  </w:rPr>
                  <m:t>1</m:t>
                </m:r>
              </m:sub>
            </m:sSub>
            <m:sSup>
              <m:sSupPr>
                <m:ctrlPr>
                  <w:rPr>
                    <w:rFonts w:ascii="Cambria Math" w:eastAsia="Times New Roman" w:hAnsi="Cambria Math" w:cs="Times New Roman"/>
                    <w:i/>
                    <w:color w:val="000000"/>
                    <w:szCs w:val="28"/>
                    <w:lang w:eastAsia="ru-RU"/>
                  </w:rPr>
                </m:ctrlPr>
              </m:sSupPr>
              <m:e>
                <m:d>
                  <m:dPr>
                    <m:ctrlPr>
                      <w:rPr>
                        <w:rFonts w:ascii="Cambria Math" w:eastAsia="Times New Roman" w:hAnsi="Cambria Math" w:cs="Times New Roman"/>
                        <w:i/>
                        <w:color w:val="000000"/>
                        <w:szCs w:val="28"/>
                        <w:lang w:eastAsia="ru-RU"/>
                      </w:rPr>
                    </m:ctrlPr>
                  </m:dPr>
                  <m:e>
                    <m:f>
                      <m:fPr>
                        <m:ctrlPr>
                          <w:rPr>
                            <w:rFonts w:ascii="Cambria Math" w:eastAsia="Times New Roman" w:hAnsi="Cambria Math" w:cs="Times New Roman"/>
                            <w:i/>
                            <w:color w:val="000000"/>
                            <w:szCs w:val="28"/>
                            <w:lang w:eastAsia="ru-RU"/>
                          </w:rPr>
                        </m:ctrlPr>
                      </m:fPr>
                      <m:num>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V</m:t>
                            </m:r>
                          </m:e>
                          <m:sub>
                            <m:r>
                              <w:rPr>
                                <w:rFonts w:ascii="Cambria Math" w:eastAsia="Times New Roman" w:hAnsi="Cambria Math" w:cs="Times New Roman"/>
                                <w:color w:val="000000"/>
                                <w:szCs w:val="28"/>
                                <w:lang w:eastAsia="ru-RU"/>
                              </w:rPr>
                              <m:t>1</m:t>
                            </m:r>
                          </m:sub>
                        </m:sSub>
                      </m:num>
                      <m:den>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V</m:t>
                            </m:r>
                          </m:e>
                          <m:sub>
                            <m:r>
                              <w:rPr>
                                <w:rFonts w:ascii="Cambria Math" w:eastAsia="Times New Roman" w:hAnsi="Cambria Math" w:cs="Times New Roman"/>
                                <w:color w:val="000000"/>
                                <w:szCs w:val="28"/>
                                <w:lang w:eastAsia="ru-RU"/>
                              </w:rPr>
                              <m:t>i</m:t>
                            </m:r>
                          </m:sub>
                        </m:sSub>
                      </m:den>
                    </m:f>
                  </m:e>
                </m:d>
              </m:e>
              <m:sup>
                <m:r>
                  <w:rPr>
                    <w:rFonts w:ascii="Cambria Math" w:eastAsia="Times New Roman" w:hAnsi="Cambria Math" w:cs="Times New Roman"/>
                    <w:color w:val="000000"/>
                    <w:szCs w:val="28"/>
                    <w:lang w:eastAsia="ru-RU"/>
                  </w:rPr>
                  <m:t>n</m:t>
                </m:r>
              </m:sup>
            </m:sSup>
            <m:r>
              <w:rPr>
                <w:rFonts w:ascii="Cambria Math" w:eastAsia="Times New Roman" w:hAnsi="Cambria Math" w:cs="Times New Roman"/>
                <w:color w:val="000000"/>
                <w:szCs w:val="28"/>
                <w:lang w:eastAsia="ru-RU"/>
              </w:rPr>
              <m:t>-</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p</m:t>
                </m:r>
              </m:e>
              <m:sub>
                <m:r>
                  <w:rPr>
                    <w:rFonts w:ascii="Cambria Math" w:eastAsia="Times New Roman" w:hAnsi="Cambria Math" w:cs="Times New Roman"/>
                    <w:color w:val="000000"/>
                    <w:szCs w:val="28"/>
                    <w:lang w:eastAsia="ru-RU"/>
                  </w:rPr>
                  <m:t>a</m:t>
                </m:r>
              </m:sub>
            </m:sSub>
          </m:e>
        </m:d>
        <m:r>
          <w:rPr>
            <w:rFonts w:ascii="Cambria Math" w:eastAsia="Times New Roman" w:hAnsi="Cambria Math" w:cs="Times New Roman"/>
            <w:color w:val="000000"/>
            <w:szCs w:val="28"/>
            <w:lang w:eastAsia="ru-RU"/>
          </w:rPr>
          <m:t>∙</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S</m:t>
            </m:r>
          </m:e>
          <m:sub>
            <m:r>
              <w:rPr>
                <w:rFonts w:ascii="Cambria Math" w:eastAsia="Times New Roman" w:hAnsi="Cambria Math" w:cs="Times New Roman"/>
                <w:color w:val="000000"/>
                <w:szCs w:val="28"/>
                <w:lang w:val="kk-KZ" w:eastAsia="ru-RU"/>
              </w:rPr>
              <m:t>Э</m:t>
            </m:r>
          </m:sub>
        </m:sSub>
        <m:r>
          <w:rPr>
            <w:rFonts w:ascii="Cambria Math" w:eastAsia="Times New Roman" w:hAnsi="Cambria Math" w:cs="Times New Roman"/>
            <w:color w:val="000000"/>
            <w:szCs w:val="28"/>
            <w:lang w:eastAsia="ru-RU"/>
          </w:rPr>
          <m:t>;</m:t>
        </m:r>
      </m:oMath>
      <w:r w:rsidR="005A5D84">
        <w:rPr>
          <w:rFonts w:eastAsia="Times New Roman" w:cs="Times New Roman"/>
          <w:color w:val="000000"/>
          <w:szCs w:val="28"/>
          <w:lang w:eastAsia="ru-RU"/>
        </w:rPr>
        <w:t xml:space="preserve">                                      (2.9)</w:t>
      </w:r>
    </w:p>
    <w:p w:rsidR="00EF3690" w:rsidRDefault="00EF3690" w:rsidP="00A22E6F">
      <w:pPr>
        <w:ind w:firstLine="567"/>
        <w:jc w:val="center"/>
        <w:rPr>
          <w:rStyle w:val="a3"/>
          <w:rFonts w:cs="Times New Roman"/>
          <w:i w:val="0"/>
          <w:szCs w:val="28"/>
          <w:bdr w:val="none" w:sz="0" w:space="0" w:color="auto" w:frame="1"/>
          <w:shd w:val="clear" w:color="auto" w:fill="FFFFFF"/>
        </w:rPr>
      </w:pPr>
    </w:p>
    <w:p w:rsidR="00042C43" w:rsidRDefault="00042C43" w:rsidP="00EF3690">
      <w:pPr>
        <w:ind w:firstLine="709"/>
        <w:jc w:val="center"/>
        <w:rPr>
          <w:rFonts w:cs="Times New Roman"/>
          <w:color w:val="2A2F38"/>
          <w:spacing w:val="-3"/>
          <w:szCs w:val="28"/>
          <w:shd w:val="clear" w:color="auto" w:fill="FFFFFF"/>
        </w:rPr>
      </w:pPr>
    </w:p>
    <w:p w:rsidR="00EF3690" w:rsidRDefault="00EE7FE9" w:rsidP="005A5D84">
      <w:pPr>
        <w:jc w:val="center"/>
        <w:rPr>
          <w:rStyle w:val="a3"/>
          <w:rFonts w:cs="Times New Roman"/>
          <w:i w:val="0"/>
          <w:szCs w:val="28"/>
          <w:bdr w:val="none" w:sz="0" w:space="0" w:color="auto" w:frame="1"/>
          <w:shd w:val="clear" w:color="auto" w:fill="FFFFFF"/>
        </w:rPr>
      </w:pPr>
      <w:r>
        <w:rPr>
          <w:rStyle w:val="a3"/>
          <w:rFonts w:cs="Times New Roman"/>
          <w:i w:val="0"/>
          <w:noProof/>
          <w:szCs w:val="28"/>
          <w:bdr w:val="none" w:sz="0" w:space="0" w:color="auto" w:frame="1"/>
          <w:shd w:val="clear" w:color="auto" w:fill="FFFFFF"/>
          <w:lang w:eastAsia="ru-RU"/>
        </w:rPr>
        <w:drawing>
          <wp:inline distT="0" distB="0" distL="0" distR="0">
            <wp:extent cx="4953000" cy="5024138"/>
            <wp:effectExtent l="0" t="0" r="0" b="508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61508" cy="5032768"/>
                    </a:xfrm>
                    <a:prstGeom prst="rect">
                      <a:avLst/>
                    </a:prstGeom>
                    <a:noFill/>
                    <a:ln>
                      <a:noFill/>
                    </a:ln>
                  </pic:spPr>
                </pic:pic>
              </a:graphicData>
            </a:graphic>
          </wp:inline>
        </w:drawing>
      </w:r>
    </w:p>
    <w:p w:rsidR="00347D50" w:rsidRDefault="00347D50" w:rsidP="00347D50">
      <w:pPr>
        <w:pStyle w:val="af0"/>
        <w:spacing w:after="0"/>
        <w:jc w:val="center"/>
        <w:rPr>
          <w:rStyle w:val="a3"/>
          <w:rFonts w:ascii="Times New Roman" w:hAnsi="Times New Roman" w:cs="Times New Roman"/>
          <w:i w:val="0"/>
          <w:color w:val="auto"/>
          <w:spacing w:val="0"/>
          <w:sz w:val="28"/>
          <w:szCs w:val="28"/>
          <w:bdr w:val="none" w:sz="0" w:space="0" w:color="auto" w:frame="1"/>
          <w:shd w:val="clear" w:color="auto" w:fill="FFFFFF"/>
        </w:rPr>
      </w:pPr>
    </w:p>
    <w:p w:rsidR="006C7551" w:rsidRPr="00347D50" w:rsidRDefault="00B72843" w:rsidP="00347D50">
      <w:pPr>
        <w:pStyle w:val="af0"/>
        <w:spacing w:after="0"/>
        <w:jc w:val="center"/>
        <w:rPr>
          <w:rStyle w:val="af2"/>
          <w:rFonts w:ascii="Times New Roman" w:hAnsi="Times New Roman" w:cs="Times New Roman"/>
          <w:i w:val="0"/>
          <w:color w:val="auto"/>
          <w:sz w:val="28"/>
          <w:szCs w:val="28"/>
          <w:lang w:val="kk-KZ"/>
        </w:rPr>
      </w:pPr>
      <w:r>
        <w:rPr>
          <w:rStyle w:val="a3"/>
          <w:rFonts w:ascii="Times New Roman" w:hAnsi="Times New Roman" w:cs="Times New Roman"/>
          <w:i w:val="0"/>
          <w:color w:val="auto"/>
          <w:spacing w:val="0"/>
          <w:sz w:val="28"/>
          <w:szCs w:val="28"/>
          <w:bdr w:val="none" w:sz="0" w:space="0" w:color="auto" w:frame="1"/>
          <w:shd w:val="clear" w:color="auto" w:fill="FFFFFF"/>
        </w:rPr>
        <w:t>2.6</w:t>
      </w:r>
      <w:r w:rsidR="00347D50">
        <w:rPr>
          <w:rStyle w:val="a3"/>
          <w:rFonts w:ascii="Times New Roman" w:hAnsi="Times New Roman" w:cs="Times New Roman"/>
          <w:i w:val="0"/>
          <w:color w:val="auto"/>
          <w:spacing w:val="0"/>
          <w:sz w:val="28"/>
          <w:szCs w:val="28"/>
          <w:bdr w:val="none" w:sz="0" w:space="0" w:color="auto" w:frame="1"/>
          <w:shd w:val="clear" w:color="auto" w:fill="FFFFFF"/>
          <w:lang w:val="kk-KZ"/>
        </w:rPr>
        <w:t xml:space="preserve"> Сурет</w:t>
      </w:r>
      <w:r>
        <w:rPr>
          <w:rStyle w:val="a3"/>
          <w:rFonts w:ascii="Times New Roman" w:hAnsi="Times New Roman" w:cs="Times New Roman"/>
          <w:i w:val="0"/>
          <w:color w:val="auto"/>
          <w:spacing w:val="0"/>
          <w:sz w:val="28"/>
          <w:szCs w:val="28"/>
          <w:bdr w:val="none" w:sz="0" w:space="0" w:color="auto" w:frame="1"/>
          <w:shd w:val="clear" w:color="auto" w:fill="FFFFFF"/>
        </w:rPr>
        <w:t xml:space="preserve"> </w:t>
      </w:r>
      <w:r w:rsidR="005A5D84">
        <w:rPr>
          <w:rStyle w:val="a3"/>
          <w:rFonts w:ascii="Times New Roman" w:hAnsi="Times New Roman" w:cs="Times New Roman"/>
          <w:i w:val="0"/>
          <w:color w:val="auto"/>
          <w:spacing w:val="0"/>
          <w:sz w:val="28"/>
          <w:szCs w:val="28"/>
          <w:bdr w:val="none" w:sz="0" w:space="0" w:color="auto" w:frame="1"/>
          <w:shd w:val="clear" w:color="auto" w:fill="FFFFFF"/>
        </w:rPr>
        <w:t>–</w:t>
      </w:r>
      <w:r w:rsidR="006C7551" w:rsidRPr="006C7551">
        <w:rPr>
          <w:rStyle w:val="a3"/>
          <w:rFonts w:ascii="Times New Roman" w:hAnsi="Times New Roman" w:cs="Times New Roman"/>
          <w:i w:val="0"/>
          <w:color w:val="auto"/>
          <w:spacing w:val="0"/>
          <w:sz w:val="28"/>
          <w:szCs w:val="28"/>
          <w:bdr w:val="none" w:sz="0" w:space="0" w:color="auto" w:frame="1"/>
          <w:shd w:val="clear" w:color="auto" w:fill="FFFFFF"/>
        </w:rPr>
        <w:t xml:space="preserve"> </w:t>
      </w:r>
      <w:r w:rsidR="00347D50">
        <w:rPr>
          <w:rStyle w:val="af2"/>
          <w:rFonts w:ascii="Times New Roman" w:hAnsi="Times New Roman" w:cs="Times New Roman"/>
          <w:i w:val="0"/>
          <w:color w:val="auto"/>
          <w:spacing w:val="0"/>
          <w:sz w:val="28"/>
          <w:szCs w:val="28"/>
          <w:lang w:val="kk-KZ"/>
        </w:rPr>
        <w:t>Күштің</w:t>
      </w:r>
      <w:r w:rsidR="006C7551" w:rsidRPr="006C7551">
        <w:rPr>
          <w:rStyle w:val="af2"/>
          <w:rFonts w:ascii="Times New Roman" w:hAnsi="Times New Roman" w:cs="Times New Roman"/>
          <w:i w:val="0"/>
          <w:color w:val="auto"/>
          <w:spacing w:val="0"/>
          <w:sz w:val="28"/>
          <w:szCs w:val="28"/>
        </w:rPr>
        <w:t xml:space="preserve"> FD 300-19CI G 3</w:t>
      </w:r>
      <w:r w:rsidR="00954ECA">
        <w:rPr>
          <w:rStyle w:val="af2"/>
          <w:rFonts w:ascii="Times New Roman" w:hAnsi="Times New Roman" w:cs="Times New Roman"/>
          <w:i w:val="0"/>
          <w:color w:val="auto"/>
          <w:spacing w:val="0"/>
          <w:sz w:val="28"/>
          <w:szCs w:val="28"/>
        </w:rPr>
        <w:t>/</w:t>
      </w:r>
      <w:r w:rsidR="006C7551" w:rsidRPr="006C7551">
        <w:rPr>
          <w:rStyle w:val="af2"/>
          <w:rFonts w:ascii="Times New Roman" w:hAnsi="Times New Roman" w:cs="Times New Roman"/>
          <w:i w:val="0"/>
          <w:color w:val="auto"/>
          <w:sz w:val="28"/>
          <w:szCs w:val="28"/>
        </w:rPr>
        <w:t>4</w:t>
      </w:r>
      <w:r w:rsidR="00347D50">
        <w:rPr>
          <w:rStyle w:val="af2"/>
          <w:rFonts w:ascii="Times New Roman" w:hAnsi="Times New Roman" w:cs="Times New Roman"/>
          <w:i w:val="0"/>
          <w:color w:val="auto"/>
          <w:sz w:val="28"/>
          <w:szCs w:val="28"/>
          <w:lang w:val="kk-KZ"/>
        </w:rPr>
        <w:t xml:space="preserve"> сильфонды жетек биіктігіне тәуелділік графигі</w:t>
      </w:r>
    </w:p>
    <w:p w:rsidR="00347D50" w:rsidRPr="00347D50" w:rsidRDefault="00347D50" w:rsidP="00347D50"/>
    <w:p w:rsidR="00EB76B1" w:rsidRDefault="00EB76B1" w:rsidP="002770F8">
      <w:pPr>
        <w:ind w:firstLine="567"/>
        <w:jc w:val="both"/>
        <w:rPr>
          <w:rFonts w:cs="Times New Roman"/>
          <w:b/>
          <w:noProof/>
          <w:szCs w:val="28"/>
        </w:rPr>
      </w:pPr>
      <w:r w:rsidRPr="003E005C">
        <w:rPr>
          <w:rStyle w:val="a3"/>
          <w:rFonts w:cs="Times New Roman"/>
          <w:b/>
          <w:i w:val="0"/>
          <w:szCs w:val="28"/>
          <w:bdr w:val="none" w:sz="0" w:space="0" w:color="auto" w:frame="1"/>
          <w:shd w:val="clear" w:color="auto" w:fill="FFFFFF"/>
        </w:rPr>
        <w:t xml:space="preserve">2.2.2 </w:t>
      </w:r>
      <w:r w:rsidR="00F33E01" w:rsidRPr="00F33E01">
        <w:rPr>
          <w:rFonts w:cs="Times New Roman"/>
          <w:b/>
          <w:noProof/>
          <w:szCs w:val="28"/>
        </w:rPr>
        <w:t>Сығылған ауаны беру кезінде айналмалы әрекеттің күш</w:t>
      </w:r>
      <w:r w:rsidR="00F33E01">
        <w:rPr>
          <w:rFonts w:cs="Times New Roman"/>
          <w:b/>
          <w:noProof/>
          <w:szCs w:val="28"/>
          <w:lang w:val="kk-KZ"/>
        </w:rPr>
        <w:t>тік</w:t>
      </w:r>
      <w:r w:rsidR="00F33E01" w:rsidRPr="00F33E01">
        <w:rPr>
          <w:rFonts w:cs="Times New Roman"/>
          <w:b/>
          <w:noProof/>
          <w:szCs w:val="28"/>
        </w:rPr>
        <w:t xml:space="preserve"> иілгіш қабы</w:t>
      </w:r>
      <w:r w:rsidR="00F33E01">
        <w:rPr>
          <w:rFonts w:cs="Times New Roman"/>
          <w:b/>
          <w:noProof/>
          <w:szCs w:val="28"/>
          <w:lang w:val="kk-KZ"/>
        </w:rPr>
        <w:t>ршақп</w:t>
      </w:r>
      <w:r w:rsidR="00F33E01" w:rsidRPr="00F33E01">
        <w:rPr>
          <w:rFonts w:cs="Times New Roman"/>
          <w:b/>
          <w:noProof/>
          <w:szCs w:val="28"/>
        </w:rPr>
        <w:t>ен дамитын күшті есептеу</w:t>
      </w:r>
      <w:r w:rsidR="00A86BFF" w:rsidRPr="00A86BFF">
        <w:rPr>
          <w:rFonts w:cs="Times New Roman"/>
          <w:b/>
          <w:noProof/>
          <w:szCs w:val="28"/>
        </w:rPr>
        <w:t xml:space="preserve"> </w:t>
      </w:r>
    </w:p>
    <w:p w:rsidR="00F33E01" w:rsidRPr="00A86BFF" w:rsidRDefault="00F33E01" w:rsidP="002770F8">
      <w:pPr>
        <w:ind w:firstLine="567"/>
        <w:jc w:val="both"/>
        <w:rPr>
          <w:rStyle w:val="a3"/>
          <w:rFonts w:cs="Times New Roman"/>
          <w:b/>
          <w:i w:val="0"/>
          <w:szCs w:val="28"/>
          <w:bdr w:val="none" w:sz="0" w:space="0" w:color="auto" w:frame="1"/>
          <w:shd w:val="clear" w:color="auto" w:fill="FFFFFF"/>
        </w:rPr>
      </w:pPr>
    </w:p>
    <w:p w:rsidR="00685CD9" w:rsidRPr="00501F1E" w:rsidRDefault="00F33E01" w:rsidP="00685CD9">
      <w:pPr>
        <w:autoSpaceDE w:val="0"/>
        <w:autoSpaceDN w:val="0"/>
        <w:adjustRightInd w:val="0"/>
        <w:ind w:firstLine="567"/>
        <w:jc w:val="both"/>
        <w:rPr>
          <w:rFonts w:cs="Times New Roman"/>
          <w:noProof/>
          <w:szCs w:val="28"/>
        </w:rPr>
      </w:pPr>
      <w:r w:rsidRPr="00F33E01">
        <w:rPr>
          <w:rFonts w:cs="Times New Roman"/>
          <w:noProof/>
          <w:szCs w:val="28"/>
        </w:rPr>
        <w:t>Жалпы алғанда, бұл күш келесідей анықталады</w:t>
      </w:r>
      <w:r w:rsidR="00685CD9" w:rsidRPr="00501F1E">
        <w:rPr>
          <w:rFonts w:cs="Times New Roman"/>
          <w:noProof/>
          <w:szCs w:val="28"/>
        </w:rPr>
        <w:t>:</w:t>
      </w:r>
    </w:p>
    <w:p w:rsidR="00685CD9" w:rsidRPr="00501F1E" w:rsidRDefault="00685CD9" w:rsidP="00685CD9">
      <w:pPr>
        <w:autoSpaceDE w:val="0"/>
        <w:autoSpaceDN w:val="0"/>
        <w:adjustRightInd w:val="0"/>
        <w:ind w:firstLine="567"/>
        <w:jc w:val="both"/>
        <w:rPr>
          <w:rFonts w:cs="Times New Roman"/>
          <w:noProof/>
          <w:szCs w:val="28"/>
        </w:rPr>
      </w:pPr>
    </w:p>
    <w:p w:rsidR="00685CD9" w:rsidRPr="005A5D84" w:rsidRDefault="00685CD9" w:rsidP="005A5D84">
      <w:pPr>
        <w:autoSpaceDE w:val="0"/>
        <w:autoSpaceDN w:val="0"/>
        <w:adjustRightInd w:val="0"/>
        <w:ind w:firstLine="567"/>
        <w:jc w:val="right"/>
        <w:rPr>
          <w:rFonts w:cs="Times New Roman"/>
          <w:noProof/>
          <w:szCs w:val="28"/>
        </w:rPr>
      </w:pPr>
      <w:r w:rsidRPr="00501F1E">
        <w:rPr>
          <w:rFonts w:cs="Times New Roman"/>
          <w:i/>
          <w:noProof/>
          <w:szCs w:val="28"/>
          <w:lang w:val="en-US"/>
        </w:rPr>
        <w:t>F</w:t>
      </w:r>
      <w:r w:rsidRPr="00501F1E">
        <w:rPr>
          <w:rFonts w:cs="Times New Roman"/>
          <w:i/>
          <w:noProof/>
          <w:szCs w:val="28"/>
        </w:rPr>
        <w:t>=</w:t>
      </w:r>
      <w:r w:rsidRPr="00501F1E">
        <w:rPr>
          <w:rFonts w:cs="Times New Roman"/>
          <w:i/>
          <w:noProof/>
          <w:szCs w:val="28"/>
          <w:lang w:val="en-US"/>
        </w:rPr>
        <w:t>p</w:t>
      </w:r>
      <w:r w:rsidR="005A5D84" w:rsidRPr="00F45649">
        <w:rPr>
          <w:rFonts w:cs="Times New Roman"/>
          <w:i/>
          <w:noProof/>
          <w:szCs w:val="28"/>
        </w:rPr>
        <w:t>·</w:t>
      </w:r>
      <w:r w:rsidRPr="00501F1E">
        <w:rPr>
          <w:rFonts w:cs="Times New Roman"/>
          <w:i/>
          <w:noProof/>
          <w:szCs w:val="28"/>
          <w:lang w:val="en-US"/>
        </w:rPr>
        <w:t>S</w:t>
      </w:r>
      <w:r w:rsidRPr="00501F1E">
        <w:rPr>
          <w:rFonts w:cs="Times New Roman"/>
          <w:i/>
          <w:noProof/>
          <w:szCs w:val="28"/>
        </w:rPr>
        <w:t xml:space="preserve">, </w:t>
      </w:r>
      <w:r w:rsidRPr="00501F1E">
        <w:rPr>
          <w:rFonts w:cs="Times New Roman"/>
          <w:i/>
          <w:noProof/>
          <w:szCs w:val="28"/>
          <w:lang w:val="en-US"/>
        </w:rPr>
        <w:t>H</w:t>
      </w:r>
      <w:r w:rsidR="005A5D84">
        <w:rPr>
          <w:rFonts w:cs="Times New Roman"/>
          <w:i/>
          <w:noProof/>
          <w:szCs w:val="28"/>
        </w:rPr>
        <w:t xml:space="preserve">;   </w:t>
      </w:r>
      <w:r w:rsidR="005A5D84">
        <w:rPr>
          <w:rFonts w:cs="Times New Roman"/>
          <w:noProof/>
          <w:szCs w:val="28"/>
        </w:rPr>
        <w:t xml:space="preserve">                                               </w:t>
      </w:r>
      <w:r w:rsidR="005A5D84">
        <w:rPr>
          <w:rFonts w:cs="Times New Roman"/>
          <w:i/>
          <w:noProof/>
          <w:szCs w:val="28"/>
        </w:rPr>
        <w:t xml:space="preserve"> </w:t>
      </w:r>
      <w:r w:rsidR="005A5D84">
        <w:rPr>
          <w:rFonts w:cs="Times New Roman"/>
          <w:noProof/>
          <w:szCs w:val="28"/>
        </w:rPr>
        <w:t>(2.10)</w:t>
      </w:r>
    </w:p>
    <w:p w:rsidR="00685CD9" w:rsidRPr="00501F1E" w:rsidRDefault="00685CD9" w:rsidP="00685CD9">
      <w:pPr>
        <w:autoSpaceDE w:val="0"/>
        <w:autoSpaceDN w:val="0"/>
        <w:adjustRightInd w:val="0"/>
        <w:ind w:firstLine="567"/>
        <w:jc w:val="both"/>
        <w:rPr>
          <w:rFonts w:cs="Times New Roman"/>
          <w:szCs w:val="28"/>
        </w:rPr>
      </w:pPr>
    </w:p>
    <w:p w:rsidR="00685CD9" w:rsidRPr="00501F1E" w:rsidRDefault="00277C4B" w:rsidP="00E332BB">
      <w:pPr>
        <w:ind w:firstLine="709"/>
        <w:jc w:val="both"/>
        <w:rPr>
          <w:rFonts w:cs="Times New Roman"/>
          <w:szCs w:val="28"/>
        </w:rPr>
      </w:pPr>
      <w:r w:rsidRPr="00277C4B">
        <w:rPr>
          <w:rFonts w:cs="Times New Roman"/>
          <w:szCs w:val="28"/>
        </w:rPr>
        <w:t xml:space="preserve">Айналмалы әрекеттің күштік иілгіш қабықтарының жұмысын талдау қайтарымды-ілгермелі қозғалыс қабықтарының жұмысын талдауға ұқсас. </w:t>
      </w:r>
      <w:r>
        <w:rPr>
          <w:rFonts w:cs="Times New Roman"/>
          <w:szCs w:val="28"/>
          <w:lang w:val="kk-KZ"/>
        </w:rPr>
        <w:t>2.7 суретте а</w:t>
      </w:r>
      <w:r w:rsidRPr="00277C4B">
        <w:rPr>
          <w:rFonts w:cs="Times New Roman"/>
          <w:szCs w:val="28"/>
        </w:rPr>
        <w:t>йналмалы әрекеттің күштік икемді қабығының жобалық схемасы көрсетілген.</w:t>
      </w:r>
    </w:p>
    <w:p w:rsidR="00685CD9" w:rsidRDefault="00277C4B" w:rsidP="00E332BB">
      <w:pPr>
        <w:ind w:firstLine="709"/>
        <w:jc w:val="both"/>
        <w:rPr>
          <w:rFonts w:cs="Times New Roman"/>
          <w:szCs w:val="28"/>
        </w:rPr>
      </w:pPr>
      <w:r w:rsidRPr="00277C4B">
        <w:rPr>
          <w:rFonts w:cs="Times New Roman"/>
          <w:szCs w:val="28"/>
        </w:rPr>
        <w:t>Атқаруш</w:t>
      </w:r>
      <w:r>
        <w:rPr>
          <w:rFonts w:cs="Times New Roman"/>
          <w:szCs w:val="28"/>
        </w:rPr>
        <w:t xml:space="preserve">ы органды жылжыту үшін қажетті </w:t>
      </w:r>
      <w:r>
        <w:rPr>
          <w:rFonts w:cs="Times New Roman"/>
          <w:szCs w:val="28"/>
          <w:lang w:val="kk-KZ"/>
        </w:rPr>
        <w:t>с</w:t>
      </w:r>
      <w:r w:rsidRPr="00277C4B">
        <w:rPr>
          <w:rFonts w:cs="Times New Roman"/>
          <w:szCs w:val="28"/>
        </w:rPr>
        <w:t>ығылған ауа қысымы теңдеуден анықталады</w:t>
      </w:r>
      <w:r w:rsidR="00685CD9" w:rsidRPr="00501F1E">
        <w:rPr>
          <w:rFonts w:cs="Times New Roman"/>
          <w:szCs w:val="28"/>
        </w:rPr>
        <w:t>:</w:t>
      </w:r>
    </w:p>
    <w:p w:rsidR="00E332BB" w:rsidRPr="00501F1E" w:rsidRDefault="00E332BB" w:rsidP="00E332BB">
      <w:pPr>
        <w:ind w:firstLine="709"/>
        <w:jc w:val="both"/>
        <w:rPr>
          <w:rFonts w:cs="Times New Roman"/>
          <w:szCs w:val="28"/>
        </w:rPr>
      </w:pPr>
    </w:p>
    <w:p w:rsidR="00685CD9" w:rsidRPr="005A5D84" w:rsidRDefault="006B170B" w:rsidP="005A5D84">
      <w:pPr>
        <w:ind w:firstLine="567"/>
        <w:jc w:val="right"/>
        <w:rPr>
          <w:rFonts w:cs="Times New Roman"/>
          <w:szCs w:val="28"/>
        </w:rPr>
      </w:pPr>
      <m:oMath>
        <m:sSub>
          <m:sSubPr>
            <m:ctrlPr>
              <w:rPr>
                <w:rFonts w:ascii="Cambria Math" w:hAnsi="Cambria Math" w:cs="Times New Roman"/>
                <w:i/>
                <w:szCs w:val="28"/>
              </w:rPr>
            </m:ctrlPr>
          </m:sSubPr>
          <m:e>
            <m:r>
              <m:rPr>
                <m:sty m:val="p"/>
              </m:rPr>
              <w:rPr>
                <w:rFonts w:ascii="Cambria Math" w:hAnsi="Cambria Math" w:cs="Times New Roman"/>
                <w:szCs w:val="28"/>
              </w:rPr>
              <m:t>р</m:t>
            </m:r>
          </m:e>
          <m:sub>
            <m:r>
              <w:rPr>
                <w:rFonts w:ascii="Cambria Math" w:hAnsi="Cambria Math" w:cs="Times New Roman"/>
                <w:szCs w:val="28"/>
              </w:rPr>
              <m:t>3</m:t>
            </m:r>
          </m:sub>
        </m:sSub>
        <m:r>
          <m:rPr>
            <m:sty m:val="p"/>
          </m:rPr>
          <w:rPr>
            <w:rFonts w:ascii="Cambria Math" w:hAnsi="Cambria Math" w:cs="Times New Roman"/>
            <w:szCs w:val="28"/>
          </w:rPr>
          <m:t>=</m:t>
        </m:r>
        <m:f>
          <m:fPr>
            <m:ctrlPr>
              <w:rPr>
                <w:rFonts w:ascii="Cambria Math" w:hAnsi="Cambria Math" w:cs="Times New Roman"/>
                <w:szCs w:val="28"/>
              </w:rPr>
            </m:ctrlPr>
          </m:fPr>
          <m:num>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3</m:t>
                </m:r>
              </m:sub>
            </m:sSub>
          </m:num>
          <m:den>
            <m:sSub>
              <m:sSubPr>
                <m:ctrlPr>
                  <w:rPr>
                    <w:rFonts w:ascii="Cambria Math" w:hAnsi="Cambria Math" w:cs="Times New Roman"/>
                    <w:szCs w:val="28"/>
                  </w:rPr>
                </m:ctrlPr>
              </m:sSubPr>
              <m:e>
                <m:r>
                  <w:rPr>
                    <w:rFonts w:ascii="Cambria Math" w:hAnsi="Cambria Math" w:cs="Times New Roman"/>
                    <w:szCs w:val="28"/>
                  </w:rPr>
                  <m:t>S</m:t>
                </m:r>
              </m:e>
              <m:sub>
                <m:r>
                  <w:rPr>
                    <w:rFonts w:ascii="Cambria Math" w:hAnsi="Cambria Math" w:cs="Times New Roman"/>
                    <w:szCs w:val="28"/>
                  </w:rPr>
                  <m:t>H3</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r3</m:t>
                </m:r>
              </m:sub>
            </m:sSub>
          </m:den>
        </m:f>
        <m:r>
          <w:rPr>
            <w:rFonts w:ascii="Cambria Math" w:hAnsi="Cambria Math" w:cs="Times New Roman"/>
            <w:szCs w:val="28"/>
          </w:rPr>
          <m:t xml:space="preserve">, </m:t>
        </m:r>
        <m:r>
          <m:rPr>
            <m:sty m:val="p"/>
          </m:rPr>
          <w:rPr>
            <w:rFonts w:ascii="Cambria Math" w:hAnsi="Cambria Math" w:cs="Times New Roman"/>
            <w:szCs w:val="28"/>
          </w:rPr>
          <m:t>Па</m:t>
        </m:r>
        <m:r>
          <w:rPr>
            <w:rFonts w:ascii="Cambria Math" w:eastAsiaTheme="minorEastAsia" w:hAnsi="Cambria Math" w:cs="Times New Roman"/>
            <w:szCs w:val="28"/>
          </w:rPr>
          <m:t>,</m:t>
        </m:r>
      </m:oMath>
      <w:r w:rsidR="005A5D84">
        <w:rPr>
          <w:rFonts w:eastAsiaTheme="minorEastAsia" w:cs="Times New Roman"/>
          <w:szCs w:val="28"/>
        </w:rPr>
        <w:t xml:space="preserve">                                          </w:t>
      </w:r>
      <w:r w:rsidR="00E332BB">
        <w:rPr>
          <w:rFonts w:eastAsiaTheme="minorEastAsia" w:cs="Times New Roman"/>
          <w:szCs w:val="28"/>
        </w:rPr>
        <w:t xml:space="preserve"> </w:t>
      </w:r>
      <w:r w:rsidR="005A5D84">
        <w:rPr>
          <w:rFonts w:eastAsiaTheme="minorEastAsia" w:cs="Times New Roman"/>
          <w:szCs w:val="28"/>
        </w:rPr>
        <w:t xml:space="preserve"> (2.11)</w:t>
      </w:r>
    </w:p>
    <w:p w:rsidR="00685CD9" w:rsidRPr="00501F1E" w:rsidRDefault="00685CD9" w:rsidP="00685CD9">
      <w:pPr>
        <w:ind w:firstLine="567"/>
        <w:rPr>
          <w:rFonts w:cs="Times New Roman"/>
          <w:szCs w:val="28"/>
        </w:rPr>
      </w:pPr>
    </w:p>
    <w:p w:rsidR="00685CD9" w:rsidRPr="00501F1E" w:rsidRDefault="00277C4B" w:rsidP="00E332BB">
      <w:pPr>
        <w:ind w:firstLine="709"/>
        <w:jc w:val="both"/>
        <w:rPr>
          <w:rFonts w:cs="Times New Roman"/>
          <w:szCs w:val="28"/>
        </w:rPr>
      </w:pPr>
      <w:r>
        <w:rPr>
          <w:rFonts w:cs="Times New Roman"/>
          <w:szCs w:val="28"/>
          <w:lang w:val="kk-KZ"/>
        </w:rPr>
        <w:t>мұндағы</w:t>
      </w:r>
      <w:r w:rsidR="00685CD9" w:rsidRPr="00501F1E">
        <w:rPr>
          <w:rFonts w:cs="Times New Roman"/>
          <w:szCs w:val="28"/>
        </w:rPr>
        <w:t xml:space="preserve"> </w:t>
      </w:r>
      <w:r w:rsidR="00685CD9" w:rsidRPr="00501F1E">
        <w:rPr>
          <w:rFonts w:cs="Times New Roman"/>
          <w:i/>
          <w:szCs w:val="28"/>
        </w:rPr>
        <w:t>К</w:t>
      </w:r>
      <w:r w:rsidR="00685CD9" w:rsidRPr="00501F1E">
        <w:rPr>
          <w:rFonts w:cs="Times New Roman"/>
          <w:i/>
          <w:szCs w:val="28"/>
          <w:vertAlign w:val="subscript"/>
        </w:rPr>
        <w:t>r3</w:t>
      </w:r>
      <w:r w:rsidR="00685CD9" w:rsidRPr="00501F1E">
        <w:rPr>
          <w:rFonts w:cs="Times New Roman"/>
          <w:szCs w:val="28"/>
        </w:rPr>
        <w:t xml:space="preserve"> </w:t>
      </w:r>
      <w:r>
        <w:rPr>
          <w:rFonts w:cs="Times New Roman"/>
          <w:szCs w:val="28"/>
        </w:rPr>
        <w:t>–</w:t>
      </w:r>
      <w:r w:rsidR="00685CD9" w:rsidRPr="00501F1E">
        <w:rPr>
          <w:rFonts w:cs="Times New Roman"/>
          <w:szCs w:val="28"/>
        </w:rPr>
        <w:t xml:space="preserve"> </w:t>
      </w:r>
      <w:r w:rsidRPr="00277C4B">
        <w:rPr>
          <w:rFonts w:cs="Times New Roman"/>
          <w:szCs w:val="28"/>
        </w:rPr>
        <w:t>иілгіш қабыршақ қамтамасыз ететін күштің әсер ету коэффициенті</w:t>
      </w:r>
      <w:r w:rsidR="00685CD9" w:rsidRPr="00501F1E">
        <w:rPr>
          <w:rFonts w:cs="Times New Roman"/>
          <w:szCs w:val="28"/>
        </w:rPr>
        <w:t>.</w:t>
      </w:r>
    </w:p>
    <w:p w:rsidR="00685CD9" w:rsidRPr="00501F1E" w:rsidRDefault="00A22E6F" w:rsidP="00E332BB">
      <w:pPr>
        <w:autoSpaceDE w:val="0"/>
        <w:autoSpaceDN w:val="0"/>
        <w:adjustRightInd w:val="0"/>
        <w:jc w:val="center"/>
        <w:rPr>
          <w:rFonts w:cs="Times New Roman"/>
          <w:szCs w:val="28"/>
        </w:rPr>
      </w:pPr>
      <w:r w:rsidRPr="00501F1E">
        <w:rPr>
          <w:rFonts w:ascii="Cambria" w:hAnsi="Cambria"/>
          <w:noProof/>
          <w:lang w:eastAsia="ru-RU"/>
        </w:rPr>
        <w:drawing>
          <wp:inline distT="0" distB="0" distL="0" distR="0" wp14:anchorId="73555634" wp14:editId="2BD90F17">
            <wp:extent cx="3244871" cy="2093843"/>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64842" cy="2106730"/>
                    </a:xfrm>
                    <a:prstGeom prst="rect">
                      <a:avLst/>
                    </a:prstGeom>
                    <a:noFill/>
                    <a:ln>
                      <a:noFill/>
                    </a:ln>
                  </pic:spPr>
                </pic:pic>
              </a:graphicData>
            </a:graphic>
          </wp:inline>
        </w:drawing>
      </w:r>
    </w:p>
    <w:p w:rsidR="00685CD9" w:rsidRPr="00501F1E" w:rsidRDefault="00685CD9" w:rsidP="00E332BB">
      <w:pPr>
        <w:autoSpaceDE w:val="0"/>
        <w:autoSpaceDN w:val="0"/>
        <w:adjustRightInd w:val="0"/>
        <w:jc w:val="center"/>
        <w:rPr>
          <w:rFonts w:cs="Times New Roman"/>
          <w:szCs w:val="28"/>
        </w:rPr>
      </w:pPr>
    </w:p>
    <w:p w:rsidR="00685CD9" w:rsidRPr="00501F1E" w:rsidRDefault="00B72843" w:rsidP="00E332BB">
      <w:pPr>
        <w:autoSpaceDE w:val="0"/>
        <w:autoSpaceDN w:val="0"/>
        <w:adjustRightInd w:val="0"/>
        <w:jc w:val="center"/>
        <w:rPr>
          <w:rFonts w:cs="Times New Roman"/>
          <w:noProof/>
          <w:szCs w:val="28"/>
        </w:rPr>
      </w:pPr>
      <w:r w:rsidRPr="00501F1E">
        <w:rPr>
          <w:rFonts w:cs="Times New Roman"/>
          <w:noProof/>
          <w:szCs w:val="28"/>
        </w:rPr>
        <w:t>2.7</w:t>
      </w:r>
      <w:r w:rsidR="0077008E">
        <w:rPr>
          <w:rFonts w:cs="Times New Roman"/>
          <w:noProof/>
          <w:szCs w:val="28"/>
          <w:lang w:val="kk-KZ"/>
        </w:rPr>
        <w:t xml:space="preserve"> Сурет</w:t>
      </w:r>
      <w:r w:rsidR="00685CD9" w:rsidRPr="00501F1E">
        <w:rPr>
          <w:rFonts w:cs="Times New Roman"/>
          <w:noProof/>
          <w:szCs w:val="28"/>
        </w:rPr>
        <w:t xml:space="preserve"> </w:t>
      </w:r>
      <w:r w:rsidR="00E332BB">
        <w:rPr>
          <w:rFonts w:cs="Times New Roman"/>
          <w:noProof/>
          <w:szCs w:val="28"/>
        </w:rPr>
        <w:t>–</w:t>
      </w:r>
      <w:r w:rsidR="00685CD9" w:rsidRPr="00501F1E">
        <w:rPr>
          <w:rFonts w:cs="Times New Roman"/>
          <w:noProof/>
          <w:szCs w:val="28"/>
        </w:rPr>
        <w:t xml:space="preserve"> </w:t>
      </w:r>
      <w:r w:rsidR="0077008E" w:rsidRPr="0077008E">
        <w:rPr>
          <w:rFonts w:cs="Times New Roman"/>
          <w:noProof/>
          <w:szCs w:val="28"/>
        </w:rPr>
        <w:t>Айналмалы әрекетті қабыршақтың есептік сұлбасы</w:t>
      </w:r>
    </w:p>
    <w:p w:rsidR="00685CD9" w:rsidRPr="00501F1E" w:rsidRDefault="00685CD9" w:rsidP="00685CD9">
      <w:pPr>
        <w:ind w:firstLine="567"/>
        <w:jc w:val="both"/>
        <w:rPr>
          <w:rFonts w:cs="Times New Roman"/>
          <w:szCs w:val="28"/>
        </w:rPr>
      </w:pPr>
    </w:p>
    <w:p w:rsidR="00685CD9" w:rsidRPr="00501F1E" w:rsidRDefault="00B92108" w:rsidP="00E332BB">
      <w:pPr>
        <w:ind w:firstLine="709"/>
        <w:jc w:val="both"/>
        <w:rPr>
          <w:rFonts w:cs="Times New Roman"/>
          <w:szCs w:val="28"/>
        </w:rPr>
      </w:pPr>
      <w:r w:rsidRPr="00B92108">
        <w:rPr>
          <w:rFonts w:cs="Times New Roman"/>
          <w:szCs w:val="28"/>
        </w:rPr>
        <w:t>Тең әсерлі күш қолдану коэффициентін енгізу айналуға қарсылық күштерін еңсеру кезінде қарсылық күштері мен атқарушы органның айналу осіне қатысты қабыршақтың күшімен туындайтын моменттердің айырмашылығына байланысты</w:t>
      </w:r>
      <w:r w:rsidR="00685CD9" w:rsidRPr="00501F1E">
        <w:rPr>
          <w:rFonts w:cs="Times New Roman"/>
          <w:szCs w:val="28"/>
        </w:rPr>
        <w:t>:</w:t>
      </w:r>
    </w:p>
    <w:p w:rsidR="00685CD9" w:rsidRPr="00501F1E" w:rsidRDefault="00685CD9" w:rsidP="00685CD9">
      <w:pPr>
        <w:ind w:firstLine="567"/>
        <w:rPr>
          <w:rFonts w:cs="Times New Roman"/>
          <w:szCs w:val="28"/>
        </w:rPr>
      </w:pPr>
    </w:p>
    <w:p w:rsidR="00685CD9" w:rsidRPr="00E332BB" w:rsidRDefault="006B170B" w:rsidP="00E332BB">
      <w:pPr>
        <w:ind w:firstLine="567"/>
        <w:jc w:val="right"/>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К</m:t>
            </m:r>
          </m:e>
          <m:sub>
            <m:r>
              <w:rPr>
                <w:rFonts w:ascii="Cambria Math" w:hAnsi="Cambria Math" w:cs="Times New Roman"/>
                <w:szCs w:val="28"/>
                <w:vertAlign w:val="subscript"/>
              </w:rPr>
              <m:t>r3</m:t>
            </m:r>
          </m:sub>
        </m:sSub>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Hi</m:t>
                </m:r>
              </m:sub>
            </m:sSub>
          </m:num>
          <m:den>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u.o</m:t>
                </m:r>
              </m:sub>
            </m:sSub>
          </m:den>
        </m:f>
      </m:oMath>
      <w:proofErr w:type="gramStart"/>
      <w:r w:rsidR="00685CD9" w:rsidRPr="00501F1E">
        <w:rPr>
          <w:rFonts w:eastAsiaTheme="minorEastAsia" w:cs="Times New Roman"/>
          <w:i/>
          <w:szCs w:val="28"/>
        </w:rPr>
        <w:t>,</w:t>
      </w:r>
      <w:r w:rsidR="00E332BB">
        <w:rPr>
          <w:rFonts w:eastAsiaTheme="minorEastAsia" w:cs="Times New Roman"/>
          <w:szCs w:val="28"/>
        </w:rPr>
        <w:t xml:space="preserve">   </w:t>
      </w:r>
      <w:proofErr w:type="gramEnd"/>
      <w:r w:rsidR="00E332BB">
        <w:rPr>
          <w:rFonts w:eastAsiaTheme="minorEastAsia" w:cs="Times New Roman"/>
          <w:szCs w:val="28"/>
        </w:rPr>
        <w:t xml:space="preserve">                                             (2.12)</w:t>
      </w:r>
    </w:p>
    <w:p w:rsidR="00685CD9" w:rsidRPr="00501F1E" w:rsidRDefault="00685CD9" w:rsidP="00685CD9">
      <w:pPr>
        <w:autoSpaceDE w:val="0"/>
        <w:autoSpaceDN w:val="0"/>
        <w:adjustRightInd w:val="0"/>
        <w:ind w:firstLine="567"/>
        <w:jc w:val="both"/>
        <w:rPr>
          <w:rFonts w:cs="Times New Roman"/>
          <w:szCs w:val="28"/>
        </w:rPr>
      </w:pPr>
    </w:p>
    <w:p w:rsidR="00685CD9" w:rsidRPr="00501F1E" w:rsidRDefault="00B92108" w:rsidP="00E332BB">
      <w:pPr>
        <w:tabs>
          <w:tab w:val="left" w:pos="1305"/>
          <w:tab w:val="right" w:pos="8804"/>
        </w:tabs>
        <w:autoSpaceDE w:val="0"/>
        <w:autoSpaceDN w:val="0"/>
        <w:adjustRightInd w:val="0"/>
        <w:ind w:firstLine="709"/>
        <w:jc w:val="both"/>
        <w:rPr>
          <w:rFonts w:cs="Times New Roman"/>
          <w:szCs w:val="28"/>
        </w:rPr>
      </w:pPr>
      <w:r>
        <w:rPr>
          <w:rFonts w:cs="Times New Roman"/>
          <w:szCs w:val="28"/>
          <w:lang w:val="kk-KZ"/>
        </w:rPr>
        <w:t>мұндағы</w:t>
      </w:r>
      <w:r w:rsidR="00685CD9" w:rsidRPr="00501F1E">
        <w:rPr>
          <w:rFonts w:cs="Times New Roman"/>
          <w:noProof/>
          <w:szCs w:val="28"/>
        </w:rPr>
        <w:t xml:space="preserve"> </w:t>
      </w:r>
      <m:oMath>
        <m:sSub>
          <m:sSubPr>
            <m:ctrlPr>
              <w:rPr>
                <w:rFonts w:ascii="Cambria Math" w:hAnsi="Cambria Math" w:cs="Times New Roman"/>
                <w:szCs w:val="28"/>
              </w:rPr>
            </m:ctrlPr>
          </m:sSubPr>
          <m:e>
            <m:r>
              <m:rPr>
                <m:sty m:val="p"/>
              </m:rPr>
              <w:rPr>
                <w:rFonts w:ascii="Cambria Math" w:hAnsi="Cambria Math" w:cs="Times New Roman"/>
                <w:szCs w:val="28"/>
              </w:rPr>
              <m:t>r</m:t>
            </m:r>
          </m:e>
          <m:sub>
            <m:r>
              <w:rPr>
                <w:rFonts w:ascii="Cambria Math" w:hAnsi="Cambria Math" w:cs="Times New Roman"/>
                <w:szCs w:val="28"/>
              </w:rPr>
              <m:t>Hi</m:t>
            </m:r>
          </m:sub>
        </m:sSub>
      </m:oMath>
      <w:r w:rsidR="00685CD9" w:rsidRPr="00501F1E">
        <w:rPr>
          <w:rFonts w:eastAsiaTheme="minorEastAsia" w:cs="Times New Roman"/>
          <w:noProof/>
          <w:szCs w:val="28"/>
        </w:rPr>
        <w:t xml:space="preserve"> </w:t>
      </w:r>
      <w:r>
        <w:rPr>
          <w:rFonts w:cs="Times New Roman"/>
          <w:szCs w:val="28"/>
        </w:rPr>
        <w:t>–</w:t>
      </w:r>
      <w:r w:rsidR="00685CD9" w:rsidRPr="00501F1E">
        <w:rPr>
          <w:rFonts w:cs="Times New Roman"/>
          <w:szCs w:val="28"/>
        </w:rPr>
        <w:t xml:space="preserve"> </w:t>
      </w:r>
      <w:r w:rsidRPr="00B92108">
        <w:rPr>
          <w:rFonts w:cs="Times New Roman"/>
          <w:szCs w:val="28"/>
        </w:rPr>
        <w:t>толтырылатын қабыршақтың әсер ететін күшін қолдану нүктесінен атқарушы органның айналу осіне дейінгі арақашықтық</w:t>
      </w:r>
      <w:r w:rsidR="00685CD9" w:rsidRPr="00501F1E">
        <w:rPr>
          <w:rFonts w:cs="Times New Roman"/>
          <w:szCs w:val="28"/>
        </w:rPr>
        <w:t>, м;</w:t>
      </w:r>
    </w:p>
    <w:p w:rsidR="00685CD9" w:rsidRDefault="006B170B" w:rsidP="00E332BB">
      <w:pPr>
        <w:autoSpaceDE w:val="0"/>
        <w:autoSpaceDN w:val="0"/>
        <w:adjustRightInd w:val="0"/>
        <w:ind w:firstLine="1276"/>
        <w:jc w:val="both"/>
        <w:rPr>
          <w:rFonts w:cs="Times New Roman"/>
          <w:szCs w:val="28"/>
        </w:rPr>
      </w:pPr>
      <m:oMath>
        <m:sSub>
          <m:sSubPr>
            <m:ctrlPr>
              <w:rPr>
                <w:rFonts w:ascii="Cambria Math" w:hAnsi="Cambria Math" w:cs="Times New Roman"/>
                <w:szCs w:val="28"/>
              </w:rPr>
            </m:ctrlPr>
          </m:sSubPr>
          <m:e>
            <m:r>
              <w:rPr>
                <w:rFonts w:ascii="Cambria Math" w:hAnsi="Cambria Math" w:cs="Times New Roman"/>
                <w:szCs w:val="28"/>
              </w:rPr>
              <m:t>L</m:t>
            </m:r>
          </m:e>
          <m:sub>
            <m:r>
              <w:rPr>
                <w:rFonts w:ascii="Cambria Math" w:hAnsi="Cambria Math" w:cs="Times New Roman"/>
                <w:szCs w:val="28"/>
              </w:rPr>
              <m:t>u.o</m:t>
            </m:r>
          </m:sub>
        </m:sSub>
      </m:oMath>
      <w:r w:rsidR="00685CD9" w:rsidRPr="00501F1E">
        <w:rPr>
          <w:rFonts w:cs="Times New Roman"/>
          <w:noProof/>
          <w:szCs w:val="28"/>
        </w:rPr>
        <w:t xml:space="preserve"> </w:t>
      </w:r>
      <w:r w:rsidR="00B92108">
        <w:rPr>
          <w:rFonts w:cs="Times New Roman"/>
          <w:szCs w:val="28"/>
        </w:rPr>
        <w:t>–</w:t>
      </w:r>
      <w:r w:rsidR="00B92108">
        <w:rPr>
          <w:rFonts w:cs="Times New Roman"/>
          <w:noProof/>
          <w:szCs w:val="28"/>
          <w:lang w:val="kk-KZ"/>
        </w:rPr>
        <w:t xml:space="preserve"> </w:t>
      </w:r>
      <w:r w:rsidR="00B92108">
        <w:rPr>
          <w:rFonts w:cs="Times New Roman"/>
          <w:szCs w:val="28"/>
          <w:lang w:val="kk-KZ"/>
        </w:rPr>
        <w:t>таяныш ұзындығы</w:t>
      </w:r>
      <w:r w:rsidR="00685CD9" w:rsidRPr="00501F1E">
        <w:rPr>
          <w:rFonts w:cs="Times New Roman"/>
          <w:szCs w:val="28"/>
        </w:rPr>
        <w:t>, м.</w:t>
      </w:r>
    </w:p>
    <w:p w:rsidR="00E332BB" w:rsidRPr="00501F1E" w:rsidRDefault="00E332BB" w:rsidP="00E332BB">
      <w:pPr>
        <w:autoSpaceDE w:val="0"/>
        <w:autoSpaceDN w:val="0"/>
        <w:adjustRightInd w:val="0"/>
        <w:ind w:firstLine="709"/>
        <w:jc w:val="both"/>
        <w:rPr>
          <w:rFonts w:cs="Times New Roman"/>
          <w:szCs w:val="28"/>
        </w:rPr>
      </w:pPr>
    </w:p>
    <w:p w:rsidR="00685CD9" w:rsidRPr="00B92108" w:rsidRDefault="00B92108" w:rsidP="00E332BB">
      <w:pPr>
        <w:autoSpaceDE w:val="0"/>
        <w:autoSpaceDN w:val="0"/>
        <w:adjustRightInd w:val="0"/>
        <w:ind w:firstLine="709"/>
        <w:jc w:val="both"/>
        <w:rPr>
          <w:rFonts w:cs="Times New Roman"/>
          <w:noProof/>
          <w:szCs w:val="28"/>
          <w:lang w:val="kk-KZ"/>
        </w:rPr>
      </w:pPr>
      <w:r w:rsidRPr="00B92108">
        <w:rPr>
          <w:rFonts w:cs="Times New Roman"/>
          <w:noProof/>
          <w:szCs w:val="28"/>
        </w:rPr>
        <w:t>Айналмалы әрекетті қабыршақпен қамтамасыз етілетін күш</w:t>
      </w:r>
      <w:r>
        <w:rPr>
          <w:rFonts w:cs="Times New Roman"/>
          <w:noProof/>
          <w:szCs w:val="28"/>
          <w:lang w:val="kk-KZ"/>
        </w:rPr>
        <w:t>:</w:t>
      </w:r>
    </w:p>
    <w:p w:rsidR="00685CD9" w:rsidRPr="00501F1E" w:rsidRDefault="00685CD9" w:rsidP="00685CD9">
      <w:pPr>
        <w:autoSpaceDE w:val="0"/>
        <w:autoSpaceDN w:val="0"/>
        <w:adjustRightInd w:val="0"/>
        <w:ind w:firstLine="567"/>
        <w:jc w:val="both"/>
        <w:rPr>
          <w:rFonts w:cs="Times New Roman"/>
          <w:noProof/>
          <w:szCs w:val="28"/>
        </w:rPr>
      </w:pPr>
    </w:p>
    <w:p w:rsidR="00685CD9" w:rsidRPr="00E2452F" w:rsidRDefault="00685CD9" w:rsidP="00E332BB">
      <w:pPr>
        <w:ind w:firstLine="567"/>
        <w:jc w:val="right"/>
        <w:rPr>
          <w:rFonts w:cs="Times New Roman"/>
          <w:szCs w:val="28"/>
          <w:lang w:val="en-US"/>
        </w:rPr>
      </w:pPr>
      <w:r w:rsidRPr="00501F1E">
        <w:rPr>
          <w:rFonts w:cs="Times New Roman"/>
          <w:i/>
          <w:szCs w:val="28"/>
          <w:lang w:val="en-US"/>
        </w:rPr>
        <w:t>F</w:t>
      </w:r>
      <w:r w:rsidRPr="00E2452F">
        <w:rPr>
          <w:rFonts w:cs="Times New Roman"/>
          <w:i/>
          <w:szCs w:val="28"/>
          <w:vertAlign w:val="subscript"/>
          <w:lang w:val="en-US"/>
        </w:rPr>
        <w:t>3</w:t>
      </w:r>
      <w:r w:rsidRPr="00E2452F">
        <w:rPr>
          <w:rFonts w:cs="Times New Roman"/>
          <w:i/>
          <w:szCs w:val="28"/>
          <w:lang w:val="en-US"/>
        </w:rPr>
        <w:t xml:space="preserve"> = </w:t>
      </w:r>
      <w:r w:rsidRPr="00501F1E">
        <w:rPr>
          <w:rFonts w:cs="Times New Roman"/>
          <w:i/>
          <w:szCs w:val="28"/>
          <w:lang w:val="en-US"/>
        </w:rPr>
        <w:t>P</w:t>
      </w:r>
      <w:r w:rsidRPr="00E2452F">
        <w:rPr>
          <w:rFonts w:cs="Times New Roman"/>
          <w:i/>
          <w:szCs w:val="28"/>
          <w:vertAlign w:val="subscript"/>
          <w:lang w:val="en-US"/>
        </w:rPr>
        <w:t>3</w:t>
      </w:r>
      <w:r w:rsidRPr="00E2452F">
        <w:rPr>
          <w:rFonts w:cs="Times New Roman"/>
          <w:i/>
          <w:szCs w:val="28"/>
          <w:lang w:val="en-US"/>
        </w:rPr>
        <w:t>∙</w:t>
      </w:r>
      <w:r w:rsidRPr="00501F1E">
        <w:rPr>
          <w:rFonts w:cs="Times New Roman"/>
          <w:i/>
          <w:szCs w:val="28"/>
          <w:lang w:val="en-US"/>
        </w:rPr>
        <w:t>S</w:t>
      </w:r>
      <w:r w:rsidRPr="00501F1E">
        <w:rPr>
          <w:rFonts w:cs="Times New Roman"/>
          <w:i/>
          <w:szCs w:val="28"/>
          <w:vertAlign w:val="subscript"/>
          <w:lang w:val="en-US"/>
        </w:rPr>
        <w:t>H</w:t>
      </w:r>
      <w:r w:rsidRPr="00E2452F">
        <w:rPr>
          <w:rFonts w:cs="Times New Roman"/>
          <w:i/>
          <w:szCs w:val="28"/>
          <w:vertAlign w:val="subscript"/>
          <w:lang w:val="en-US"/>
        </w:rPr>
        <w:t>3∙</w:t>
      </w:r>
      <w:r w:rsidRPr="00E2452F">
        <w:rPr>
          <w:rFonts w:cs="Times New Roman"/>
          <w:i/>
          <w:szCs w:val="28"/>
          <w:lang w:val="en-US"/>
        </w:rPr>
        <w:t>∙</w:t>
      </w:r>
      <w:r w:rsidRPr="00501F1E">
        <w:rPr>
          <w:rFonts w:cs="Times New Roman"/>
          <w:i/>
          <w:szCs w:val="28"/>
          <w:lang w:val="en-US"/>
        </w:rPr>
        <w:t>K</w:t>
      </w:r>
      <w:r w:rsidRPr="00501F1E">
        <w:rPr>
          <w:rFonts w:cs="Times New Roman"/>
          <w:i/>
          <w:szCs w:val="28"/>
          <w:vertAlign w:val="subscript"/>
          <w:lang w:val="en-US"/>
        </w:rPr>
        <w:t>r</w:t>
      </w:r>
      <w:r w:rsidRPr="00E2452F">
        <w:rPr>
          <w:rFonts w:cs="Times New Roman"/>
          <w:i/>
          <w:szCs w:val="28"/>
          <w:vertAlign w:val="subscript"/>
          <w:lang w:val="en-US"/>
        </w:rPr>
        <w:t>3.</w:t>
      </w:r>
      <w:r w:rsidR="00E332BB" w:rsidRPr="00E2452F">
        <w:rPr>
          <w:rFonts w:cs="Times New Roman"/>
          <w:i/>
          <w:szCs w:val="28"/>
          <w:lang w:val="en-US"/>
        </w:rPr>
        <w:t xml:space="preserve">                                             </w:t>
      </w:r>
      <w:r w:rsidR="00E332BB" w:rsidRPr="00E2452F">
        <w:rPr>
          <w:rFonts w:cs="Times New Roman"/>
          <w:szCs w:val="28"/>
          <w:lang w:val="en-US"/>
        </w:rPr>
        <w:t>(2.13)</w:t>
      </w:r>
    </w:p>
    <w:p w:rsidR="00685CD9" w:rsidRPr="00E2452F" w:rsidRDefault="00685CD9" w:rsidP="00685CD9">
      <w:pPr>
        <w:ind w:firstLine="567"/>
        <w:jc w:val="center"/>
        <w:rPr>
          <w:rFonts w:cs="Times New Roman"/>
          <w:szCs w:val="28"/>
          <w:vertAlign w:val="subscript"/>
          <w:lang w:val="en-US"/>
        </w:rPr>
      </w:pPr>
    </w:p>
    <w:p w:rsidR="00685CD9" w:rsidRPr="00E2452F" w:rsidRDefault="00685CD9" w:rsidP="00E332BB">
      <w:pPr>
        <w:ind w:firstLine="567"/>
        <w:jc w:val="right"/>
        <w:rPr>
          <w:rFonts w:cs="Times New Roman"/>
          <w:szCs w:val="28"/>
          <w:lang w:val="en-US"/>
        </w:rPr>
      </w:pPr>
      <w:r w:rsidRPr="00501F1E">
        <w:rPr>
          <w:rFonts w:cs="Times New Roman"/>
          <w:i/>
          <w:szCs w:val="28"/>
          <w:lang w:val="en-US"/>
        </w:rPr>
        <w:t>K</w:t>
      </w:r>
      <w:r w:rsidRPr="00501F1E">
        <w:rPr>
          <w:rFonts w:cs="Times New Roman"/>
          <w:i/>
          <w:szCs w:val="28"/>
          <w:vertAlign w:val="subscript"/>
          <w:lang w:val="en-US"/>
        </w:rPr>
        <w:t>r</w:t>
      </w:r>
      <w:r w:rsidRPr="00E2452F">
        <w:rPr>
          <w:rFonts w:cs="Times New Roman"/>
          <w:i/>
          <w:szCs w:val="28"/>
          <w:vertAlign w:val="subscript"/>
          <w:lang w:val="en-US"/>
        </w:rPr>
        <w:t>3</w:t>
      </w:r>
      <w:r w:rsidRPr="00E2452F">
        <w:rPr>
          <w:rFonts w:cs="Times New Roman"/>
          <w:i/>
          <w:szCs w:val="28"/>
          <w:lang w:val="en-US"/>
        </w:rPr>
        <w:t>=</w:t>
      </w:r>
      <w:proofErr w:type="gramStart"/>
      <w:r w:rsidRPr="00501F1E">
        <w:rPr>
          <w:rFonts w:cs="Times New Roman"/>
          <w:i/>
          <w:szCs w:val="28"/>
          <w:lang w:val="en-US"/>
        </w:rPr>
        <w:t>r</w:t>
      </w:r>
      <w:r w:rsidRPr="00501F1E">
        <w:rPr>
          <w:rFonts w:cs="Times New Roman"/>
          <w:i/>
          <w:szCs w:val="28"/>
          <w:vertAlign w:val="subscript"/>
          <w:lang w:val="en-US"/>
        </w:rPr>
        <w:t>Hi</w:t>
      </w:r>
      <w:r w:rsidR="0044107B" w:rsidRPr="00E2452F">
        <w:rPr>
          <w:rFonts w:cs="Times New Roman"/>
          <w:i/>
          <w:szCs w:val="28"/>
          <w:lang w:val="en-US"/>
        </w:rPr>
        <w:t>[</w:t>
      </w:r>
      <w:proofErr w:type="gramEnd"/>
      <w:r w:rsidRPr="00501F1E">
        <w:rPr>
          <w:rFonts w:cs="Times New Roman"/>
          <w:i/>
          <w:szCs w:val="28"/>
          <w:lang w:val="en-US"/>
        </w:rPr>
        <w:t>L</w:t>
      </w:r>
      <w:r w:rsidRPr="00501F1E">
        <w:rPr>
          <w:rFonts w:cs="Times New Roman"/>
          <w:i/>
          <w:szCs w:val="28"/>
          <w:vertAlign w:val="subscript"/>
          <w:lang w:val="en-US"/>
        </w:rPr>
        <w:t>uo</w:t>
      </w:r>
      <w:r w:rsidRPr="00E2452F">
        <w:rPr>
          <w:rFonts w:cs="Times New Roman"/>
          <w:i/>
          <w:szCs w:val="28"/>
          <w:lang w:val="en-US"/>
        </w:rPr>
        <w:t>,</w:t>
      </w:r>
      <w:r w:rsidR="00E332BB" w:rsidRPr="00E2452F">
        <w:rPr>
          <w:rFonts w:cs="Times New Roman"/>
          <w:szCs w:val="28"/>
          <w:lang w:val="en-US"/>
        </w:rPr>
        <w:t xml:space="preserve">                                                (2.14)</w:t>
      </w:r>
    </w:p>
    <w:p w:rsidR="00685CD9" w:rsidRPr="00E2452F" w:rsidRDefault="00685CD9" w:rsidP="00685CD9">
      <w:pPr>
        <w:ind w:firstLine="567"/>
        <w:jc w:val="both"/>
        <w:rPr>
          <w:rFonts w:cs="Times New Roman"/>
          <w:szCs w:val="28"/>
          <w:vertAlign w:val="subscript"/>
          <w:lang w:val="en-US"/>
        </w:rPr>
      </w:pPr>
    </w:p>
    <w:p w:rsidR="00685CD9" w:rsidRPr="00E2452F" w:rsidRDefault="00031DA2" w:rsidP="00E332BB">
      <w:pPr>
        <w:ind w:firstLine="709"/>
        <w:jc w:val="both"/>
        <w:rPr>
          <w:rFonts w:cs="Times New Roman"/>
          <w:szCs w:val="28"/>
          <w:lang w:val="en-US"/>
        </w:rPr>
      </w:pPr>
      <w:r>
        <w:rPr>
          <w:rFonts w:cs="Times New Roman"/>
          <w:szCs w:val="28"/>
          <w:lang w:val="kk-KZ"/>
        </w:rPr>
        <w:t>мұндағы</w:t>
      </w:r>
      <w:r w:rsidR="00685CD9" w:rsidRPr="00E2452F">
        <w:rPr>
          <w:rFonts w:cs="Times New Roman"/>
          <w:szCs w:val="28"/>
          <w:lang w:val="en-US"/>
        </w:rPr>
        <w:t xml:space="preserve"> </w:t>
      </w:r>
      <w:r w:rsidR="00685CD9" w:rsidRPr="00501F1E">
        <w:rPr>
          <w:rFonts w:cs="Times New Roman"/>
          <w:i/>
          <w:szCs w:val="28"/>
          <w:lang w:val="en-US"/>
        </w:rPr>
        <w:t>r</w:t>
      </w:r>
      <w:r w:rsidR="00685CD9" w:rsidRPr="00501F1E">
        <w:rPr>
          <w:rFonts w:cs="Times New Roman"/>
          <w:i/>
          <w:szCs w:val="28"/>
          <w:vertAlign w:val="subscript"/>
          <w:lang w:val="en-US"/>
        </w:rPr>
        <w:t>Hi</w:t>
      </w:r>
      <w:r w:rsidR="00685CD9" w:rsidRPr="00E2452F">
        <w:rPr>
          <w:rFonts w:cs="Times New Roman"/>
          <w:i/>
          <w:szCs w:val="28"/>
          <w:lang w:val="en-US"/>
        </w:rPr>
        <w:t xml:space="preserve"> </w:t>
      </w:r>
      <w:r w:rsidRPr="00E2452F">
        <w:rPr>
          <w:rFonts w:cs="Times New Roman"/>
          <w:szCs w:val="28"/>
          <w:lang w:val="en-US"/>
        </w:rPr>
        <w:t>–</w:t>
      </w:r>
      <w:r w:rsidR="00685CD9" w:rsidRPr="00E2452F">
        <w:rPr>
          <w:rFonts w:cs="Times New Roman"/>
          <w:szCs w:val="28"/>
          <w:lang w:val="en-US"/>
        </w:rPr>
        <w:t xml:space="preserve"> </w:t>
      </w:r>
      <w:r w:rsidRPr="00031DA2">
        <w:rPr>
          <w:rFonts w:cs="Times New Roman"/>
          <w:szCs w:val="28"/>
        </w:rPr>
        <w:t>толтырылатын</w:t>
      </w:r>
      <w:r w:rsidRPr="00E2452F">
        <w:rPr>
          <w:rFonts w:cs="Times New Roman"/>
          <w:szCs w:val="28"/>
          <w:lang w:val="en-US"/>
        </w:rPr>
        <w:t xml:space="preserve"> </w:t>
      </w:r>
      <w:r w:rsidRPr="00031DA2">
        <w:rPr>
          <w:rFonts w:cs="Times New Roman"/>
          <w:szCs w:val="28"/>
        </w:rPr>
        <w:t>қабы</w:t>
      </w:r>
      <w:r>
        <w:rPr>
          <w:rFonts w:cs="Times New Roman"/>
          <w:szCs w:val="28"/>
          <w:lang w:val="kk-KZ"/>
        </w:rPr>
        <w:t>рша</w:t>
      </w:r>
      <w:r w:rsidRPr="00031DA2">
        <w:rPr>
          <w:rFonts w:cs="Times New Roman"/>
          <w:szCs w:val="28"/>
        </w:rPr>
        <w:t>қтың</w:t>
      </w:r>
      <w:r w:rsidRPr="00E2452F">
        <w:rPr>
          <w:rFonts w:cs="Times New Roman"/>
          <w:szCs w:val="28"/>
          <w:lang w:val="en-US"/>
        </w:rPr>
        <w:t xml:space="preserve"> </w:t>
      </w:r>
      <w:r w:rsidRPr="00031DA2">
        <w:rPr>
          <w:rFonts w:cs="Times New Roman"/>
          <w:szCs w:val="28"/>
        </w:rPr>
        <w:t>әсер</w:t>
      </w:r>
      <w:r w:rsidRPr="00E2452F">
        <w:rPr>
          <w:rFonts w:cs="Times New Roman"/>
          <w:szCs w:val="28"/>
          <w:lang w:val="en-US"/>
        </w:rPr>
        <w:t xml:space="preserve"> </w:t>
      </w:r>
      <w:r w:rsidRPr="00031DA2">
        <w:rPr>
          <w:rFonts w:cs="Times New Roman"/>
          <w:szCs w:val="28"/>
        </w:rPr>
        <w:t>етуші</w:t>
      </w:r>
      <w:r w:rsidRPr="00E2452F">
        <w:rPr>
          <w:rFonts w:cs="Times New Roman"/>
          <w:szCs w:val="28"/>
          <w:lang w:val="en-US"/>
        </w:rPr>
        <w:t xml:space="preserve"> </w:t>
      </w:r>
      <w:r w:rsidRPr="00031DA2">
        <w:rPr>
          <w:rFonts w:cs="Times New Roman"/>
          <w:szCs w:val="28"/>
        </w:rPr>
        <w:t>күшін</w:t>
      </w:r>
      <w:r w:rsidRPr="00E2452F">
        <w:rPr>
          <w:rFonts w:cs="Times New Roman"/>
          <w:szCs w:val="28"/>
          <w:lang w:val="en-US"/>
        </w:rPr>
        <w:t xml:space="preserve"> </w:t>
      </w:r>
      <w:r w:rsidRPr="00031DA2">
        <w:rPr>
          <w:rFonts w:cs="Times New Roman"/>
          <w:szCs w:val="28"/>
        </w:rPr>
        <w:t>қолдану</w:t>
      </w:r>
      <w:r w:rsidRPr="00E2452F">
        <w:rPr>
          <w:rFonts w:cs="Times New Roman"/>
          <w:szCs w:val="28"/>
          <w:lang w:val="en-US"/>
        </w:rPr>
        <w:t xml:space="preserve"> </w:t>
      </w:r>
      <w:r w:rsidRPr="00031DA2">
        <w:rPr>
          <w:rFonts w:cs="Times New Roman"/>
          <w:szCs w:val="28"/>
        </w:rPr>
        <w:t>нүктесінен</w:t>
      </w:r>
      <w:r w:rsidRPr="00E2452F">
        <w:rPr>
          <w:rFonts w:cs="Times New Roman"/>
          <w:szCs w:val="28"/>
          <w:lang w:val="en-US"/>
        </w:rPr>
        <w:t xml:space="preserve"> </w:t>
      </w:r>
      <w:r w:rsidRPr="00031DA2">
        <w:rPr>
          <w:rFonts w:cs="Times New Roman"/>
          <w:szCs w:val="28"/>
        </w:rPr>
        <w:t>атқарушы</w:t>
      </w:r>
      <w:r w:rsidRPr="00E2452F">
        <w:rPr>
          <w:rFonts w:cs="Times New Roman"/>
          <w:szCs w:val="28"/>
          <w:lang w:val="en-US"/>
        </w:rPr>
        <w:t xml:space="preserve"> </w:t>
      </w:r>
      <w:r w:rsidRPr="00031DA2">
        <w:rPr>
          <w:rFonts w:cs="Times New Roman"/>
          <w:szCs w:val="28"/>
        </w:rPr>
        <w:t>механизмнің</w:t>
      </w:r>
      <w:r w:rsidRPr="00E2452F">
        <w:rPr>
          <w:rFonts w:cs="Times New Roman"/>
          <w:szCs w:val="28"/>
          <w:lang w:val="en-US"/>
        </w:rPr>
        <w:t xml:space="preserve"> </w:t>
      </w:r>
      <w:r w:rsidRPr="00031DA2">
        <w:rPr>
          <w:rFonts w:cs="Times New Roman"/>
          <w:szCs w:val="28"/>
        </w:rPr>
        <w:t>айналу</w:t>
      </w:r>
      <w:r w:rsidRPr="00E2452F">
        <w:rPr>
          <w:rFonts w:cs="Times New Roman"/>
          <w:szCs w:val="28"/>
          <w:lang w:val="en-US"/>
        </w:rPr>
        <w:t xml:space="preserve"> </w:t>
      </w:r>
      <w:r w:rsidRPr="00031DA2">
        <w:rPr>
          <w:rFonts w:cs="Times New Roman"/>
          <w:szCs w:val="28"/>
        </w:rPr>
        <w:t>осіне</w:t>
      </w:r>
      <w:r w:rsidRPr="00E2452F">
        <w:rPr>
          <w:rFonts w:cs="Times New Roman"/>
          <w:szCs w:val="28"/>
          <w:lang w:val="en-US"/>
        </w:rPr>
        <w:t xml:space="preserve"> </w:t>
      </w:r>
      <w:r w:rsidRPr="00031DA2">
        <w:rPr>
          <w:rFonts w:cs="Times New Roman"/>
          <w:szCs w:val="28"/>
        </w:rPr>
        <w:t>дейінгі</w:t>
      </w:r>
      <w:r w:rsidRPr="00E2452F">
        <w:rPr>
          <w:rFonts w:cs="Times New Roman"/>
          <w:szCs w:val="28"/>
          <w:lang w:val="en-US"/>
        </w:rPr>
        <w:t xml:space="preserve"> </w:t>
      </w:r>
      <w:r w:rsidRPr="00031DA2">
        <w:rPr>
          <w:rFonts w:cs="Times New Roman"/>
          <w:szCs w:val="28"/>
        </w:rPr>
        <w:t>қашықтық</w:t>
      </w:r>
      <w:r w:rsidR="00685CD9" w:rsidRPr="00E2452F">
        <w:rPr>
          <w:rFonts w:cs="Times New Roman"/>
          <w:szCs w:val="28"/>
          <w:lang w:val="en-US"/>
        </w:rPr>
        <w:t>;</w:t>
      </w:r>
    </w:p>
    <w:p w:rsidR="00685CD9" w:rsidRPr="00AA54B8" w:rsidRDefault="00685CD9" w:rsidP="00AB1AAE">
      <w:pPr>
        <w:ind w:firstLine="1276"/>
        <w:jc w:val="both"/>
        <w:rPr>
          <w:rFonts w:cs="Times New Roman"/>
          <w:szCs w:val="28"/>
          <w:lang w:val="en-US"/>
        </w:rPr>
      </w:pPr>
      <w:r w:rsidRPr="00E2452F">
        <w:rPr>
          <w:rFonts w:cs="Times New Roman"/>
          <w:szCs w:val="28"/>
          <w:lang w:val="en-US"/>
        </w:rPr>
        <w:t xml:space="preserve">      </w:t>
      </w:r>
      <w:r w:rsidR="00E332BB" w:rsidRPr="00E2452F">
        <w:rPr>
          <w:rFonts w:cs="Times New Roman"/>
          <w:szCs w:val="28"/>
          <w:lang w:val="en-US"/>
        </w:rPr>
        <w:t xml:space="preserve">  </w:t>
      </w:r>
      <w:r w:rsidRPr="00E2452F">
        <w:rPr>
          <w:rFonts w:cs="Times New Roman"/>
          <w:i/>
          <w:szCs w:val="28"/>
          <w:lang w:val="en-US"/>
        </w:rPr>
        <w:t xml:space="preserve"> </w:t>
      </w:r>
      <w:r w:rsidRPr="00501F1E">
        <w:rPr>
          <w:rFonts w:cs="Times New Roman"/>
          <w:i/>
          <w:szCs w:val="28"/>
          <w:lang w:val="en-US"/>
        </w:rPr>
        <w:t>L</w:t>
      </w:r>
      <w:r w:rsidRPr="00501F1E">
        <w:rPr>
          <w:rFonts w:cs="Times New Roman"/>
          <w:i/>
          <w:szCs w:val="28"/>
          <w:vertAlign w:val="subscript"/>
          <w:lang w:val="en-US"/>
        </w:rPr>
        <w:t>uo</w:t>
      </w:r>
      <w:r w:rsidRPr="00AA54B8">
        <w:rPr>
          <w:rFonts w:cs="Times New Roman"/>
          <w:szCs w:val="28"/>
          <w:lang w:val="en-US"/>
        </w:rPr>
        <w:t xml:space="preserve"> – </w:t>
      </w:r>
      <w:r w:rsidR="00AB1AAE">
        <w:rPr>
          <w:rFonts w:cs="Times New Roman"/>
          <w:szCs w:val="28"/>
          <w:lang w:val="kk-KZ"/>
        </w:rPr>
        <w:t>атқарушы механизмнің ұзындығы</w:t>
      </w:r>
      <w:r w:rsidRPr="00AA54B8">
        <w:rPr>
          <w:rFonts w:cs="Times New Roman"/>
          <w:szCs w:val="28"/>
          <w:lang w:val="en-US"/>
        </w:rPr>
        <w:t>.</w:t>
      </w:r>
    </w:p>
    <w:p w:rsidR="00E332BB" w:rsidRPr="00AA54B8" w:rsidRDefault="00E332BB" w:rsidP="00685CD9">
      <w:pPr>
        <w:ind w:firstLine="567"/>
        <w:jc w:val="both"/>
        <w:rPr>
          <w:rFonts w:cs="Times New Roman"/>
          <w:szCs w:val="28"/>
          <w:lang w:val="en-US"/>
        </w:rPr>
      </w:pPr>
    </w:p>
    <w:p w:rsidR="00685CD9" w:rsidRPr="00AB1AAE" w:rsidRDefault="00AB1AAE" w:rsidP="00E332BB">
      <w:pPr>
        <w:ind w:firstLine="709"/>
        <w:jc w:val="both"/>
        <w:rPr>
          <w:rFonts w:cs="Times New Roman"/>
          <w:szCs w:val="28"/>
          <w:lang w:val="kk-KZ"/>
        </w:rPr>
      </w:pPr>
      <w:r w:rsidRPr="00AB1AAE">
        <w:rPr>
          <w:rFonts w:cs="Times New Roman"/>
          <w:szCs w:val="28"/>
        </w:rPr>
        <w:t>Күштік</w:t>
      </w:r>
      <w:r w:rsidRPr="00AA54B8">
        <w:rPr>
          <w:rFonts w:cs="Times New Roman"/>
          <w:szCs w:val="28"/>
          <w:lang w:val="en-US"/>
        </w:rPr>
        <w:t xml:space="preserve"> </w:t>
      </w:r>
      <w:r w:rsidRPr="00AB1AAE">
        <w:rPr>
          <w:rFonts w:cs="Times New Roman"/>
          <w:szCs w:val="28"/>
        </w:rPr>
        <w:t>қабыршақтың</w:t>
      </w:r>
      <w:r w:rsidRPr="00AA54B8">
        <w:rPr>
          <w:rFonts w:cs="Times New Roman"/>
          <w:szCs w:val="28"/>
          <w:lang w:val="en-US"/>
        </w:rPr>
        <w:t xml:space="preserve"> </w:t>
      </w:r>
      <w:r w:rsidRPr="00AB1AAE">
        <w:rPr>
          <w:rFonts w:cs="Times New Roman"/>
          <w:szCs w:val="28"/>
        </w:rPr>
        <w:t>тіреу</w:t>
      </w:r>
      <w:r w:rsidRPr="00AA54B8">
        <w:rPr>
          <w:rFonts w:cs="Times New Roman"/>
          <w:szCs w:val="28"/>
          <w:lang w:val="en-US"/>
        </w:rPr>
        <w:t xml:space="preserve"> </w:t>
      </w:r>
      <w:proofErr w:type="gramStart"/>
      <w:r w:rsidRPr="00AB1AAE">
        <w:rPr>
          <w:rFonts w:cs="Times New Roman"/>
          <w:szCs w:val="28"/>
        </w:rPr>
        <w:t>жазықтығының</w:t>
      </w:r>
      <w:r w:rsidRPr="00AA54B8">
        <w:rPr>
          <w:rFonts w:cs="Times New Roman"/>
          <w:szCs w:val="28"/>
          <w:lang w:val="en-US"/>
        </w:rPr>
        <w:t xml:space="preserve">  </w:t>
      </w:r>
      <w:r w:rsidRPr="00AB1AAE">
        <w:rPr>
          <w:rFonts w:cs="Times New Roman"/>
          <w:szCs w:val="28"/>
        </w:rPr>
        <w:t>жұмыс</w:t>
      </w:r>
      <w:proofErr w:type="gramEnd"/>
      <w:r w:rsidRPr="00AA54B8">
        <w:rPr>
          <w:rFonts w:cs="Times New Roman"/>
          <w:szCs w:val="28"/>
          <w:lang w:val="en-US"/>
        </w:rPr>
        <w:t xml:space="preserve"> </w:t>
      </w:r>
      <w:r w:rsidRPr="00AB1AAE">
        <w:rPr>
          <w:rFonts w:cs="Times New Roman"/>
          <w:szCs w:val="28"/>
        </w:rPr>
        <w:t>бетімен</w:t>
      </w:r>
      <w:r w:rsidRPr="00AA54B8">
        <w:rPr>
          <w:rFonts w:cs="Times New Roman"/>
          <w:szCs w:val="28"/>
          <w:lang w:val="en-US"/>
        </w:rPr>
        <w:t xml:space="preserve"> </w:t>
      </w:r>
      <w:r w:rsidRPr="00AB1AAE">
        <w:rPr>
          <w:rFonts w:cs="Times New Roman"/>
          <w:szCs w:val="28"/>
        </w:rPr>
        <w:t>жанасу</w:t>
      </w:r>
      <w:r w:rsidRPr="00AA54B8">
        <w:rPr>
          <w:rFonts w:cs="Times New Roman"/>
          <w:szCs w:val="28"/>
          <w:lang w:val="en-US"/>
        </w:rPr>
        <w:t xml:space="preserve"> </w:t>
      </w:r>
      <w:r w:rsidRPr="00AB1AAE">
        <w:rPr>
          <w:rFonts w:cs="Times New Roman"/>
          <w:szCs w:val="28"/>
        </w:rPr>
        <w:t>аймағы</w:t>
      </w:r>
      <w:r>
        <w:rPr>
          <w:rFonts w:cs="Times New Roman"/>
          <w:szCs w:val="28"/>
          <w:lang w:val="kk-KZ"/>
        </w:rPr>
        <w:t>:</w:t>
      </w:r>
    </w:p>
    <w:p w:rsidR="00685CD9" w:rsidRPr="00AA54B8" w:rsidRDefault="00685CD9" w:rsidP="00685CD9">
      <w:pPr>
        <w:jc w:val="both"/>
        <w:rPr>
          <w:rFonts w:cs="Times New Roman"/>
          <w:szCs w:val="28"/>
          <w:lang w:val="en-US"/>
        </w:rPr>
      </w:pPr>
    </w:p>
    <w:p w:rsidR="00685CD9" w:rsidRPr="00AA54B8" w:rsidRDefault="006B170B" w:rsidP="00E332BB">
      <w:pPr>
        <w:jc w:val="right"/>
        <w:rPr>
          <w:rFonts w:cs="Times New Roman"/>
          <w:szCs w:val="28"/>
          <w:lang w:val="en-US"/>
        </w:rPr>
      </w:pP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H</m:t>
            </m:r>
            <m:r>
              <w:rPr>
                <w:rFonts w:ascii="Cambria Math" w:hAnsi="Cambria Math" w:cs="Times New Roman"/>
                <w:szCs w:val="28"/>
                <w:lang w:val="en-US"/>
              </w:rPr>
              <m:t>3</m:t>
            </m:r>
          </m:sub>
        </m:sSub>
        <m:r>
          <w:rPr>
            <w:rFonts w:ascii="Cambria Math" w:hAnsi="Cambria Math" w:cs="Times New Roman"/>
            <w:szCs w:val="28"/>
            <w:lang w:val="en-US"/>
          </w:rPr>
          <m:t>=0,5</m:t>
        </m:r>
        <m:r>
          <w:rPr>
            <w:rFonts w:ascii="Cambria Math" w:hAnsi="Cambria Math" w:cs="Times New Roman"/>
            <w:szCs w:val="28"/>
          </w:rPr>
          <m:t>πL</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lang w:val="en-US"/>
                  </w:rPr>
                  <m:t>3</m:t>
                </m:r>
              </m:sub>
            </m:sSub>
            <m:r>
              <w:rPr>
                <w:rFonts w:ascii="Cambria Math" w:hAnsi="Cambria Math" w:cs="Times New Roman"/>
                <w:szCs w:val="28"/>
                <w:lang w:val="en-US"/>
              </w:rPr>
              <m:t>∙</m:t>
            </m:r>
            <m:sSub>
              <m:sSubPr>
                <m:ctrlPr>
                  <w:rPr>
                    <w:rFonts w:ascii="Cambria Math" w:hAnsi="Cambria Math" w:cs="Times New Roman"/>
                    <w:i/>
                    <w:szCs w:val="28"/>
                  </w:rPr>
                </m:ctrlPr>
              </m:sSubPr>
              <m:e>
                <m:r>
                  <w:rPr>
                    <w:rFonts w:ascii="Cambria Math" w:hAnsi="Cambria Math" w:cs="Times New Roman"/>
                    <w:szCs w:val="28"/>
                  </w:rPr>
                  <m:t>n</m:t>
                </m:r>
              </m:e>
              <m:sub>
                <m:r>
                  <w:rPr>
                    <w:rFonts w:ascii="Cambria Math" w:hAnsi="Cambria Math" w:cs="Times New Roman"/>
                    <w:szCs w:val="28"/>
                    <w:lang w:val="en-US"/>
                  </w:rPr>
                  <m:t>3</m:t>
                </m:r>
              </m:sub>
            </m:sSub>
          </m:num>
          <m:den>
            <m:r>
              <w:rPr>
                <w:rFonts w:ascii="Cambria Math" w:hAnsi="Cambria Math" w:cs="Times New Roman"/>
                <w:szCs w:val="28"/>
                <w:lang w:val="en-US"/>
              </w:rPr>
              <m:t>1+</m:t>
            </m:r>
            <m:f>
              <m:fPr>
                <m:ctrlPr>
                  <w:rPr>
                    <w:rFonts w:ascii="Cambria Math" w:hAnsi="Cambria Math" w:cs="Times New Roman"/>
                    <w:i/>
                    <w:szCs w:val="28"/>
                  </w:rPr>
                </m:ctrlPr>
              </m:fPr>
              <m:num>
                <m:r>
                  <w:rPr>
                    <w:rFonts w:ascii="Cambria Math" w:hAnsi="Cambria Math" w:cs="Times New Roman"/>
                    <w:szCs w:val="28"/>
                  </w:rPr>
                  <m:t>π</m:t>
                </m:r>
                <m:r>
                  <w:rPr>
                    <w:rFonts w:ascii="Cambria Math" w:hAnsi="Cambria Math" w:cs="Times New Roman"/>
                    <w:szCs w:val="28"/>
                    <w:lang w:val="en-US"/>
                  </w:rPr>
                  <m:t>+</m:t>
                </m:r>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max</m:t>
                    </m:r>
                  </m:sub>
                </m:sSub>
              </m:num>
              <m:den>
                <m:r>
                  <w:rPr>
                    <w:rFonts w:ascii="Cambria Math" w:hAnsi="Cambria Math" w:cs="Times New Roman"/>
                    <w:szCs w:val="28"/>
                    <w:lang w:val="en-US"/>
                  </w:rPr>
                  <m:t>2</m:t>
                </m:r>
              </m:den>
            </m:f>
            <m:r>
              <w:rPr>
                <w:rFonts w:ascii="Cambria Math" w:hAnsi="Cambria Math" w:cs="Times New Roman"/>
                <w:szCs w:val="28"/>
              </w:rPr>
              <m:t>tg</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max</m:t>
                    </m:r>
                  </m:sub>
                </m:sSub>
              </m:num>
              <m:den>
                <m:r>
                  <w:rPr>
                    <w:rFonts w:ascii="Cambria Math" w:hAnsi="Cambria Math" w:cs="Times New Roman"/>
                    <w:szCs w:val="28"/>
                    <w:lang w:val="en-US"/>
                  </w:rPr>
                  <m:t>2</m:t>
                </m:r>
              </m:den>
            </m:f>
          </m:den>
        </m:f>
        <m:r>
          <w:rPr>
            <w:rFonts w:ascii="Cambria Math" w:hAnsi="Cambria Math" w:cs="Times New Roman"/>
            <w:szCs w:val="28"/>
            <w:lang w:val="en-US"/>
          </w:rPr>
          <m:t xml:space="preserve">, </m:t>
        </m:r>
        <m:sSup>
          <m:sSupPr>
            <m:ctrlPr>
              <w:rPr>
                <w:rFonts w:ascii="Cambria Math" w:hAnsi="Cambria Math" w:cs="Times New Roman"/>
                <w:i/>
                <w:szCs w:val="28"/>
              </w:rPr>
            </m:ctrlPr>
          </m:sSupPr>
          <m:e>
            <m:r>
              <w:rPr>
                <w:rFonts w:ascii="Cambria Math" w:hAnsi="Cambria Math" w:cs="Times New Roman"/>
                <w:szCs w:val="28"/>
              </w:rPr>
              <m:t>м</m:t>
            </m:r>
          </m:e>
          <m:sup>
            <m:r>
              <w:rPr>
                <w:rFonts w:ascii="Cambria Math" w:hAnsi="Cambria Math" w:cs="Times New Roman"/>
                <w:szCs w:val="28"/>
                <w:lang w:val="en-US"/>
              </w:rPr>
              <m:t>2</m:t>
            </m:r>
          </m:sup>
        </m:sSup>
      </m:oMath>
      <w:r w:rsidR="00E332BB" w:rsidRPr="00AA54B8">
        <w:rPr>
          <w:rFonts w:eastAsiaTheme="minorEastAsia" w:cs="Times New Roman"/>
          <w:szCs w:val="28"/>
          <w:lang w:val="en-US"/>
        </w:rPr>
        <w:t xml:space="preserve">                                 (2.15)</w:t>
      </w:r>
    </w:p>
    <w:p w:rsidR="00E332BB" w:rsidRPr="00AA54B8" w:rsidRDefault="00E332BB" w:rsidP="00E332BB">
      <w:pPr>
        <w:ind w:firstLine="709"/>
        <w:jc w:val="both"/>
        <w:rPr>
          <w:rFonts w:cs="Times New Roman"/>
          <w:szCs w:val="28"/>
          <w:lang w:val="en-US"/>
        </w:rPr>
      </w:pPr>
    </w:p>
    <w:p w:rsidR="00685CD9" w:rsidRPr="00AA54B8" w:rsidRDefault="00AB1AAE" w:rsidP="00E332BB">
      <w:pPr>
        <w:ind w:firstLine="709"/>
        <w:jc w:val="both"/>
        <w:rPr>
          <w:rFonts w:cs="Times New Roman"/>
          <w:szCs w:val="28"/>
          <w:lang w:val="en-US"/>
        </w:rPr>
      </w:pPr>
      <w:r>
        <w:rPr>
          <w:rFonts w:cs="Times New Roman"/>
          <w:szCs w:val="28"/>
          <w:lang w:val="kk-KZ"/>
        </w:rPr>
        <w:t>мұндағы</w:t>
      </w:r>
      <w:r w:rsidR="00E332BB" w:rsidRPr="00AA54B8">
        <w:rPr>
          <w:rFonts w:cs="Times New Roman"/>
          <w:i/>
          <w:szCs w:val="28"/>
          <w:lang w:val="en-US"/>
        </w:rPr>
        <w:t xml:space="preserve"> </w:t>
      </w:r>
      <w:r w:rsidR="00E332BB">
        <w:rPr>
          <w:rFonts w:cs="Times New Roman"/>
          <w:i/>
          <w:szCs w:val="28"/>
        </w:rPr>
        <w:t>φ</w:t>
      </w:r>
      <w:r w:rsidR="00E332BB">
        <w:rPr>
          <w:rFonts w:cs="Times New Roman"/>
          <w:i/>
          <w:szCs w:val="28"/>
          <w:vertAlign w:val="subscript"/>
          <w:lang w:val="en-US"/>
        </w:rPr>
        <w:t>max</w:t>
      </w:r>
      <w:r w:rsidR="00685CD9" w:rsidRPr="00AA54B8">
        <w:rPr>
          <w:rFonts w:cs="Times New Roman"/>
          <w:szCs w:val="28"/>
          <w:lang w:val="en-US"/>
        </w:rPr>
        <w:t xml:space="preserve"> </w:t>
      </w:r>
      <w:r w:rsidR="00E332BB" w:rsidRPr="00AA54B8">
        <w:rPr>
          <w:rFonts w:cs="Times New Roman"/>
          <w:szCs w:val="28"/>
          <w:lang w:val="en-US"/>
        </w:rPr>
        <w:t xml:space="preserve">– </w:t>
      </w:r>
      <w:r>
        <w:rPr>
          <w:rFonts w:cs="Times New Roman"/>
          <w:szCs w:val="28"/>
          <w:lang w:val="kk-KZ"/>
        </w:rPr>
        <w:t>атқарушы органның (тіреу жазықтығы) максималды бұрылу бұрышы</w:t>
      </w:r>
      <w:r w:rsidR="00685CD9" w:rsidRPr="00AA54B8">
        <w:rPr>
          <w:rFonts w:cs="Times New Roman"/>
          <w:szCs w:val="28"/>
          <w:lang w:val="en-US"/>
        </w:rPr>
        <w:t>.</w:t>
      </w:r>
    </w:p>
    <w:p w:rsidR="00E332BB" w:rsidRPr="00AA54B8" w:rsidRDefault="00E332BB" w:rsidP="00E332BB">
      <w:pPr>
        <w:ind w:firstLine="709"/>
        <w:jc w:val="both"/>
        <w:rPr>
          <w:rFonts w:cs="Times New Roman"/>
          <w:szCs w:val="28"/>
          <w:lang w:val="en-US"/>
        </w:rPr>
      </w:pPr>
    </w:p>
    <w:p w:rsidR="00685CD9" w:rsidRPr="00AB1AAE" w:rsidRDefault="00AB1AAE" w:rsidP="00E332BB">
      <w:pPr>
        <w:autoSpaceDE w:val="0"/>
        <w:autoSpaceDN w:val="0"/>
        <w:adjustRightInd w:val="0"/>
        <w:ind w:firstLine="709"/>
        <w:jc w:val="both"/>
        <w:rPr>
          <w:rFonts w:cs="Times New Roman"/>
          <w:noProof/>
          <w:szCs w:val="28"/>
          <w:lang w:val="kk-KZ"/>
        </w:rPr>
      </w:pPr>
      <w:r w:rsidRPr="00AB1AAE">
        <w:rPr>
          <w:rFonts w:cs="Times New Roman"/>
          <w:noProof/>
          <w:szCs w:val="28"/>
        </w:rPr>
        <w:t>Айналмалы</w:t>
      </w:r>
      <w:r w:rsidRPr="00AA54B8">
        <w:rPr>
          <w:rFonts w:cs="Times New Roman"/>
          <w:noProof/>
          <w:szCs w:val="28"/>
          <w:lang w:val="en-US"/>
        </w:rPr>
        <w:t xml:space="preserve"> </w:t>
      </w:r>
      <w:r w:rsidRPr="00AB1AAE">
        <w:rPr>
          <w:rFonts w:cs="Times New Roman"/>
          <w:noProof/>
          <w:szCs w:val="28"/>
        </w:rPr>
        <w:t>әрекет</w:t>
      </w:r>
      <w:r w:rsidRPr="00AA54B8">
        <w:rPr>
          <w:rFonts w:cs="Times New Roman"/>
          <w:noProof/>
          <w:szCs w:val="28"/>
          <w:lang w:val="en-US"/>
        </w:rPr>
        <w:t xml:space="preserve"> </w:t>
      </w:r>
      <w:r w:rsidRPr="00AB1AAE">
        <w:rPr>
          <w:rFonts w:cs="Times New Roman"/>
          <w:noProof/>
          <w:szCs w:val="28"/>
        </w:rPr>
        <w:t>қабыршағының</w:t>
      </w:r>
      <w:r w:rsidRPr="00AA54B8">
        <w:rPr>
          <w:rFonts w:cs="Times New Roman"/>
          <w:noProof/>
          <w:szCs w:val="28"/>
          <w:lang w:val="en-US"/>
        </w:rPr>
        <w:t xml:space="preserve"> </w:t>
      </w:r>
      <w:r w:rsidRPr="00AB1AAE">
        <w:rPr>
          <w:rFonts w:cs="Times New Roman"/>
          <w:noProof/>
          <w:szCs w:val="28"/>
        </w:rPr>
        <w:t>көлемі</w:t>
      </w:r>
      <w:r w:rsidRPr="00AA54B8">
        <w:rPr>
          <w:rFonts w:cs="Times New Roman"/>
          <w:noProof/>
          <w:szCs w:val="28"/>
          <w:lang w:val="en-US"/>
        </w:rPr>
        <w:t xml:space="preserve"> </w:t>
      </w:r>
      <w:r w:rsidRPr="00AB1AAE">
        <w:rPr>
          <w:rFonts w:cs="Times New Roman"/>
          <w:noProof/>
          <w:szCs w:val="28"/>
        </w:rPr>
        <w:t>келесідей</w:t>
      </w:r>
      <w:r w:rsidRPr="00AA54B8">
        <w:rPr>
          <w:rFonts w:cs="Times New Roman"/>
          <w:noProof/>
          <w:szCs w:val="28"/>
          <w:lang w:val="en-US"/>
        </w:rPr>
        <w:t xml:space="preserve"> </w:t>
      </w:r>
      <w:r w:rsidRPr="00AB1AAE">
        <w:rPr>
          <w:rFonts w:cs="Times New Roman"/>
          <w:noProof/>
          <w:szCs w:val="28"/>
        </w:rPr>
        <w:t>өрнектен</w:t>
      </w:r>
      <w:r w:rsidRPr="00AA54B8">
        <w:rPr>
          <w:rFonts w:cs="Times New Roman"/>
          <w:noProof/>
          <w:szCs w:val="28"/>
          <w:lang w:val="en-US"/>
        </w:rPr>
        <w:t xml:space="preserve"> </w:t>
      </w:r>
      <w:r w:rsidRPr="00AB1AAE">
        <w:rPr>
          <w:rFonts w:cs="Times New Roman"/>
          <w:noProof/>
          <w:szCs w:val="28"/>
        </w:rPr>
        <w:t>анықталады</w:t>
      </w:r>
      <w:r>
        <w:rPr>
          <w:rFonts w:cs="Times New Roman"/>
          <w:noProof/>
          <w:szCs w:val="28"/>
          <w:lang w:val="kk-KZ"/>
        </w:rPr>
        <w:t>:</w:t>
      </w:r>
    </w:p>
    <w:p w:rsidR="00685CD9" w:rsidRPr="00AA54B8" w:rsidRDefault="00685CD9" w:rsidP="00685CD9">
      <w:pPr>
        <w:autoSpaceDE w:val="0"/>
        <w:autoSpaceDN w:val="0"/>
        <w:adjustRightInd w:val="0"/>
        <w:ind w:firstLine="567"/>
        <w:jc w:val="both"/>
        <w:rPr>
          <w:rFonts w:cs="Times New Roman"/>
          <w:noProof/>
          <w:szCs w:val="28"/>
          <w:lang w:val="en-US"/>
        </w:rPr>
      </w:pPr>
    </w:p>
    <w:p w:rsidR="00685CD9" w:rsidRPr="00AA54B8" w:rsidRDefault="006B170B" w:rsidP="00E332BB">
      <w:pPr>
        <w:autoSpaceDE w:val="0"/>
        <w:autoSpaceDN w:val="0"/>
        <w:adjustRightInd w:val="0"/>
        <w:ind w:firstLine="567"/>
        <w:jc w:val="right"/>
        <w:rPr>
          <w:rFonts w:cs="Times New Roman"/>
          <w:i/>
          <w:noProof/>
          <w:szCs w:val="28"/>
          <w:lang w:val="en-US"/>
        </w:rPr>
      </w:pPr>
      <m:oMath>
        <m:sSub>
          <m:sSubPr>
            <m:ctrlPr>
              <w:rPr>
                <w:rFonts w:ascii="Cambria Math" w:hAnsi="Cambria Math" w:cs="Times New Roman"/>
                <w:i/>
                <w:noProof/>
                <w:szCs w:val="28"/>
              </w:rPr>
            </m:ctrlPr>
          </m:sSubPr>
          <m:e>
            <m:r>
              <w:rPr>
                <w:rFonts w:ascii="Cambria Math" w:hAnsi="Cambria Math" w:cs="Times New Roman"/>
                <w:noProof/>
                <w:szCs w:val="28"/>
              </w:rPr>
              <m:t>V</m:t>
            </m:r>
          </m:e>
          <m:sub>
            <m:r>
              <w:rPr>
                <w:rFonts w:ascii="Cambria Math" w:hAnsi="Cambria Math" w:cs="Times New Roman"/>
                <w:noProof/>
                <w:szCs w:val="28"/>
              </w:rPr>
              <m:t>i</m:t>
            </m:r>
          </m:sub>
        </m:sSub>
        <m:r>
          <w:rPr>
            <w:rFonts w:ascii="Cambria Math" w:hAnsi="Cambria Math" w:cs="Times New Roman"/>
            <w:noProof/>
            <w:szCs w:val="28"/>
            <w:lang w:val="en-US"/>
          </w:rPr>
          <m:t>=0,25</m:t>
        </m:r>
        <m:r>
          <w:rPr>
            <w:rFonts w:ascii="Cambria Math" w:eastAsiaTheme="minorEastAsia" w:hAnsi="Cambria Math" w:cs="Times New Roman"/>
            <w:noProof/>
            <w:szCs w:val="28"/>
            <w:lang w:val="en-US"/>
          </w:rPr>
          <m:t>∙</m:t>
        </m:r>
        <m:r>
          <w:rPr>
            <w:rFonts w:ascii="Cambria Math" w:eastAsiaTheme="minorEastAsia" w:hAnsi="Cambria Math" w:cs="Times New Roman"/>
            <w:noProof/>
            <w:szCs w:val="28"/>
          </w:rPr>
          <m:t>π</m:t>
        </m:r>
        <m:r>
          <w:rPr>
            <w:rFonts w:ascii="Cambria Math" w:eastAsiaTheme="minorEastAsia" w:hAnsi="Cambria Math" w:cs="Times New Roman"/>
            <w:noProof/>
            <w:szCs w:val="28"/>
            <w:lang w:val="en-US"/>
          </w:rPr>
          <m:t>∙</m:t>
        </m:r>
        <m:r>
          <w:rPr>
            <w:rFonts w:ascii="Cambria Math" w:eastAsiaTheme="minorEastAsia" w:hAnsi="Cambria Math" w:cs="Times New Roman"/>
            <w:noProof/>
            <w:szCs w:val="28"/>
          </w:rPr>
          <m:t>L</m:t>
        </m:r>
        <m:d>
          <m:dPr>
            <m:ctrlPr>
              <w:rPr>
                <w:rFonts w:ascii="Cambria Math" w:eastAsiaTheme="minorEastAsia" w:hAnsi="Cambria Math" w:cs="Times New Roman"/>
                <w:i/>
                <w:noProof/>
                <w:szCs w:val="28"/>
              </w:rPr>
            </m:ctrlPr>
          </m:dPr>
          <m:e>
            <m:r>
              <w:rPr>
                <w:rFonts w:ascii="Cambria Math" w:eastAsiaTheme="minorEastAsia" w:hAnsi="Cambria Math" w:cs="Times New Roman"/>
                <w:noProof/>
                <w:szCs w:val="28"/>
                <w:lang w:val="en-US"/>
              </w:rPr>
              <m:t>2</m:t>
            </m:r>
            <m:r>
              <w:rPr>
                <w:rFonts w:ascii="Cambria Math" w:eastAsiaTheme="minorEastAsia" w:hAnsi="Cambria Math" w:cs="Times New Roman"/>
                <w:noProof/>
                <w:szCs w:val="28"/>
              </w:rPr>
              <m:t>D</m:t>
            </m:r>
            <m:r>
              <w:rPr>
                <w:rFonts w:ascii="Cambria Math" w:eastAsiaTheme="minorEastAsia" w:hAnsi="Cambria Math" w:cs="Times New Roman"/>
                <w:noProof/>
                <w:szCs w:val="28"/>
                <w:lang w:val="en-US"/>
              </w:rPr>
              <m:t>∙</m:t>
            </m:r>
            <m:r>
              <w:rPr>
                <w:rFonts w:ascii="Cambria Math" w:eastAsiaTheme="minorEastAsia" w:hAnsi="Cambria Math" w:cs="Times New Roman"/>
                <w:noProof/>
                <w:szCs w:val="28"/>
              </w:rPr>
              <m:t>X</m:t>
            </m:r>
            <m:r>
              <w:rPr>
                <w:rFonts w:ascii="Cambria Math" w:eastAsiaTheme="minorEastAsia" w:hAnsi="Cambria Math" w:cs="Times New Roman"/>
                <w:noProof/>
                <w:szCs w:val="28"/>
                <w:lang w:val="en-US"/>
              </w:rPr>
              <m:t>-</m:t>
            </m:r>
            <m:sSup>
              <m:sSupPr>
                <m:ctrlPr>
                  <w:rPr>
                    <w:rFonts w:ascii="Cambria Math" w:eastAsiaTheme="minorEastAsia" w:hAnsi="Cambria Math" w:cs="Times New Roman"/>
                    <w:i/>
                    <w:noProof/>
                    <w:szCs w:val="28"/>
                  </w:rPr>
                </m:ctrlPr>
              </m:sSupPr>
              <m:e>
                <m:r>
                  <w:rPr>
                    <w:rFonts w:ascii="Cambria Math" w:eastAsiaTheme="minorEastAsia" w:hAnsi="Cambria Math" w:cs="Times New Roman"/>
                    <w:noProof/>
                    <w:szCs w:val="28"/>
                  </w:rPr>
                  <m:t>X</m:t>
                </m:r>
              </m:e>
              <m:sup>
                <m:r>
                  <w:rPr>
                    <w:rFonts w:ascii="Cambria Math" w:eastAsiaTheme="minorEastAsia" w:hAnsi="Cambria Math" w:cs="Times New Roman"/>
                    <w:noProof/>
                    <w:szCs w:val="28"/>
                    <w:lang w:val="en-US"/>
                  </w:rPr>
                  <m:t>2</m:t>
                </m:r>
              </m:sup>
            </m:sSup>
          </m:e>
        </m:d>
      </m:oMath>
      <w:r w:rsidR="00685CD9" w:rsidRPr="00AA54B8">
        <w:rPr>
          <w:rFonts w:eastAsiaTheme="minorEastAsia" w:cs="Times New Roman"/>
          <w:i/>
          <w:noProof/>
          <w:szCs w:val="28"/>
          <w:lang w:val="en-US"/>
        </w:rPr>
        <w:t xml:space="preserve">, </w:t>
      </w:r>
      <w:r w:rsidR="00685CD9" w:rsidRPr="00501F1E">
        <w:rPr>
          <w:rFonts w:eastAsiaTheme="minorEastAsia" w:cs="Times New Roman"/>
          <w:noProof/>
          <w:szCs w:val="28"/>
        </w:rPr>
        <w:t>м</w:t>
      </w:r>
      <w:r w:rsidR="00685CD9" w:rsidRPr="00AA54B8">
        <w:rPr>
          <w:rFonts w:eastAsiaTheme="minorEastAsia" w:cs="Times New Roman"/>
          <w:noProof/>
          <w:szCs w:val="28"/>
          <w:vertAlign w:val="superscript"/>
          <w:lang w:val="en-US"/>
        </w:rPr>
        <w:t>3</w:t>
      </w:r>
      <w:r w:rsidR="00E332BB" w:rsidRPr="00AA54B8">
        <w:rPr>
          <w:rFonts w:eastAsiaTheme="minorEastAsia" w:cs="Times New Roman"/>
          <w:noProof/>
          <w:szCs w:val="28"/>
          <w:lang w:val="en-US"/>
        </w:rPr>
        <w:t xml:space="preserve">                              (2.16)</w:t>
      </w:r>
    </w:p>
    <w:p w:rsidR="00685CD9" w:rsidRPr="00AA54B8" w:rsidRDefault="00685CD9" w:rsidP="00685CD9">
      <w:pPr>
        <w:autoSpaceDE w:val="0"/>
        <w:autoSpaceDN w:val="0"/>
        <w:adjustRightInd w:val="0"/>
        <w:ind w:firstLine="567"/>
        <w:jc w:val="both"/>
        <w:rPr>
          <w:rFonts w:cs="Times New Roman"/>
          <w:szCs w:val="28"/>
          <w:lang w:val="en-US"/>
        </w:rPr>
      </w:pPr>
    </w:p>
    <w:p w:rsidR="00685CD9" w:rsidRPr="00AB1AAE" w:rsidRDefault="00AB1AAE" w:rsidP="00E332BB">
      <w:pPr>
        <w:autoSpaceDE w:val="0"/>
        <w:autoSpaceDN w:val="0"/>
        <w:adjustRightInd w:val="0"/>
        <w:ind w:firstLine="709"/>
        <w:jc w:val="both"/>
        <w:rPr>
          <w:rFonts w:cs="Times New Roman"/>
          <w:noProof/>
          <w:szCs w:val="28"/>
          <w:lang w:val="kk-KZ"/>
        </w:rPr>
      </w:pPr>
      <w:r w:rsidRPr="00AB1AAE">
        <w:rPr>
          <w:rFonts w:cs="Times New Roman"/>
          <w:noProof/>
          <w:szCs w:val="28"/>
        </w:rPr>
        <w:t>Босатылған</w:t>
      </w:r>
      <w:r w:rsidRPr="00AA54B8">
        <w:rPr>
          <w:rFonts w:cs="Times New Roman"/>
          <w:noProof/>
          <w:szCs w:val="28"/>
          <w:lang w:val="en-US"/>
        </w:rPr>
        <w:t xml:space="preserve"> </w:t>
      </w:r>
      <w:r w:rsidRPr="00AB1AAE">
        <w:rPr>
          <w:rFonts w:cs="Times New Roman"/>
          <w:noProof/>
          <w:szCs w:val="28"/>
        </w:rPr>
        <w:t>қабыршақтың</w:t>
      </w:r>
      <w:r w:rsidRPr="00AA54B8">
        <w:rPr>
          <w:rFonts w:cs="Times New Roman"/>
          <w:noProof/>
          <w:szCs w:val="28"/>
          <w:lang w:val="en-US"/>
        </w:rPr>
        <w:t xml:space="preserve"> </w:t>
      </w:r>
      <w:r w:rsidRPr="00AB1AAE">
        <w:rPr>
          <w:rFonts w:cs="Times New Roman"/>
          <w:noProof/>
          <w:szCs w:val="28"/>
        </w:rPr>
        <w:t>жанасу</w:t>
      </w:r>
      <w:r w:rsidRPr="00AA54B8">
        <w:rPr>
          <w:rFonts w:cs="Times New Roman"/>
          <w:noProof/>
          <w:szCs w:val="28"/>
          <w:lang w:val="en-US"/>
        </w:rPr>
        <w:t xml:space="preserve"> </w:t>
      </w:r>
      <w:r w:rsidRPr="00AB1AAE">
        <w:rPr>
          <w:rFonts w:cs="Times New Roman"/>
          <w:noProof/>
          <w:szCs w:val="28"/>
        </w:rPr>
        <w:t>аймағы</w:t>
      </w:r>
      <w:r w:rsidRPr="00AA54B8">
        <w:rPr>
          <w:rFonts w:cs="Times New Roman"/>
          <w:noProof/>
          <w:szCs w:val="28"/>
          <w:lang w:val="en-US"/>
        </w:rPr>
        <w:t xml:space="preserve"> </w:t>
      </w:r>
      <w:r w:rsidRPr="00AB1AAE">
        <w:rPr>
          <w:rFonts w:cs="Times New Roman"/>
          <w:noProof/>
          <w:szCs w:val="28"/>
        </w:rPr>
        <w:t>үнемі</w:t>
      </w:r>
      <w:r w:rsidRPr="00AA54B8">
        <w:rPr>
          <w:rFonts w:cs="Times New Roman"/>
          <w:noProof/>
          <w:szCs w:val="28"/>
          <w:lang w:val="en-US"/>
        </w:rPr>
        <w:t xml:space="preserve"> </w:t>
      </w:r>
      <w:r w:rsidRPr="00AB1AAE">
        <w:rPr>
          <w:rFonts w:cs="Times New Roman"/>
          <w:noProof/>
          <w:szCs w:val="28"/>
        </w:rPr>
        <w:t>ұлғаяды</w:t>
      </w:r>
      <w:r w:rsidRPr="00AA54B8">
        <w:rPr>
          <w:rFonts w:cs="Times New Roman"/>
          <w:noProof/>
          <w:szCs w:val="28"/>
          <w:lang w:val="en-US"/>
        </w:rPr>
        <w:t xml:space="preserve">, </w:t>
      </w:r>
      <w:r w:rsidRPr="00AB1AAE">
        <w:rPr>
          <w:rFonts w:cs="Times New Roman"/>
          <w:noProof/>
          <w:szCs w:val="28"/>
        </w:rPr>
        <w:t>өйткені</w:t>
      </w:r>
      <w:r w:rsidRPr="00AA54B8">
        <w:rPr>
          <w:rFonts w:cs="Times New Roman"/>
          <w:noProof/>
          <w:szCs w:val="28"/>
          <w:lang w:val="en-US"/>
        </w:rPr>
        <w:t xml:space="preserve"> </w:t>
      </w:r>
      <w:r w:rsidRPr="00AB1AAE">
        <w:rPr>
          <w:rFonts w:cs="Times New Roman"/>
          <w:noProof/>
          <w:szCs w:val="28"/>
        </w:rPr>
        <w:t>босатылған</w:t>
      </w:r>
      <w:r w:rsidRPr="00AA54B8">
        <w:rPr>
          <w:rFonts w:cs="Times New Roman"/>
          <w:noProof/>
          <w:szCs w:val="28"/>
          <w:lang w:val="en-US"/>
        </w:rPr>
        <w:t xml:space="preserve"> </w:t>
      </w:r>
      <w:r w:rsidRPr="00AB1AAE">
        <w:rPr>
          <w:rFonts w:cs="Times New Roman"/>
          <w:noProof/>
          <w:szCs w:val="28"/>
        </w:rPr>
        <w:t>кезде</w:t>
      </w:r>
      <w:r w:rsidRPr="00AA54B8">
        <w:rPr>
          <w:rFonts w:cs="Times New Roman"/>
          <w:noProof/>
          <w:szCs w:val="28"/>
          <w:lang w:val="en-US"/>
        </w:rPr>
        <w:t xml:space="preserve"> </w:t>
      </w:r>
      <w:r w:rsidRPr="00AB1AAE">
        <w:rPr>
          <w:rFonts w:cs="Times New Roman"/>
          <w:noProof/>
          <w:szCs w:val="28"/>
        </w:rPr>
        <w:t>қабыршақ</w:t>
      </w:r>
      <w:r w:rsidRPr="00AA54B8">
        <w:rPr>
          <w:rFonts w:cs="Times New Roman"/>
          <w:noProof/>
          <w:szCs w:val="28"/>
          <w:lang w:val="en-US"/>
        </w:rPr>
        <w:t xml:space="preserve"> </w:t>
      </w:r>
      <w:r w:rsidRPr="00AB1AAE">
        <w:rPr>
          <w:rFonts w:cs="Times New Roman"/>
          <w:noProof/>
          <w:szCs w:val="28"/>
        </w:rPr>
        <w:t>тегіс</w:t>
      </w:r>
      <w:r w:rsidRPr="00AA54B8">
        <w:rPr>
          <w:rFonts w:cs="Times New Roman"/>
          <w:noProof/>
          <w:szCs w:val="28"/>
          <w:lang w:val="en-US"/>
        </w:rPr>
        <w:t xml:space="preserve"> </w:t>
      </w:r>
      <w:r w:rsidRPr="00AB1AAE">
        <w:rPr>
          <w:rFonts w:cs="Times New Roman"/>
          <w:noProof/>
          <w:szCs w:val="28"/>
        </w:rPr>
        <w:t>пішінді</w:t>
      </w:r>
      <w:r w:rsidRPr="00AA54B8">
        <w:rPr>
          <w:rFonts w:cs="Times New Roman"/>
          <w:noProof/>
          <w:szCs w:val="28"/>
          <w:lang w:val="en-US"/>
        </w:rPr>
        <w:t xml:space="preserve"> </w:t>
      </w:r>
      <w:r w:rsidRPr="00AB1AAE">
        <w:rPr>
          <w:rFonts w:cs="Times New Roman"/>
          <w:noProof/>
          <w:szCs w:val="28"/>
        </w:rPr>
        <w:t>алуға</w:t>
      </w:r>
      <w:r w:rsidRPr="00AA54B8">
        <w:rPr>
          <w:rFonts w:cs="Times New Roman"/>
          <w:noProof/>
          <w:szCs w:val="28"/>
          <w:lang w:val="en-US"/>
        </w:rPr>
        <w:t xml:space="preserve"> </w:t>
      </w:r>
      <w:r w:rsidRPr="00AB1AAE">
        <w:rPr>
          <w:rFonts w:cs="Times New Roman"/>
          <w:noProof/>
          <w:szCs w:val="28"/>
        </w:rPr>
        <w:t>тырысады</w:t>
      </w:r>
      <w:r w:rsidRPr="00AA54B8">
        <w:rPr>
          <w:rFonts w:cs="Times New Roman"/>
          <w:noProof/>
          <w:szCs w:val="28"/>
          <w:lang w:val="en-US"/>
        </w:rPr>
        <w:t xml:space="preserve">, </w:t>
      </w:r>
      <w:r w:rsidRPr="00AB1AAE">
        <w:rPr>
          <w:rFonts w:cs="Times New Roman"/>
          <w:noProof/>
          <w:szCs w:val="28"/>
        </w:rPr>
        <w:t>сондықтан</w:t>
      </w:r>
      <w:r w:rsidRPr="00AA54B8">
        <w:rPr>
          <w:rFonts w:cs="Times New Roman"/>
          <w:noProof/>
          <w:szCs w:val="28"/>
          <w:lang w:val="en-US"/>
        </w:rPr>
        <w:t xml:space="preserve"> </w:t>
      </w:r>
      <w:r w:rsidRPr="00AB1AAE">
        <w:rPr>
          <w:rFonts w:cs="Times New Roman"/>
          <w:noProof/>
          <w:szCs w:val="28"/>
        </w:rPr>
        <w:t>есептеу</w:t>
      </w:r>
      <w:r w:rsidRPr="00AA54B8">
        <w:rPr>
          <w:rFonts w:cs="Times New Roman"/>
          <w:noProof/>
          <w:szCs w:val="28"/>
          <w:lang w:val="en-US"/>
        </w:rPr>
        <w:t xml:space="preserve"> </w:t>
      </w:r>
      <w:r w:rsidRPr="00AB1AAE">
        <w:rPr>
          <w:rFonts w:cs="Times New Roman"/>
          <w:noProof/>
          <w:szCs w:val="28"/>
        </w:rPr>
        <w:t>кезінде</w:t>
      </w:r>
      <w:r w:rsidRPr="00AA54B8">
        <w:rPr>
          <w:rFonts w:cs="Times New Roman"/>
          <w:noProof/>
          <w:szCs w:val="28"/>
          <w:lang w:val="en-US"/>
        </w:rPr>
        <w:t xml:space="preserve"> </w:t>
      </w:r>
      <w:r w:rsidRPr="00AB1AAE">
        <w:rPr>
          <w:rFonts w:cs="Times New Roman"/>
          <w:noProof/>
          <w:szCs w:val="28"/>
        </w:rPr>
        <w:t>қабыршақтың</w:t>
      </w:r>
      <w:r w:rsidRPr="00AA54B8">
        <w:rPr>
          <w:rFonts w:cs="Times New Roman"/>
          <w:noProof/>
          <w:szCs w:val="28"/>
          <w:lang w:val="en-US"/>
        </w:rPr>
        <w:t xml:space="preserve"> </w:t>
      </w:r>
      <w:r w:rsidRPr="00AB1AAE">
        <w:rPr>
          <w:rFonts w:cs="Times New Roman"/>
          <w:noProof/>
          <w:szCs w:val="28"/>
        </w:rPr>
        <w:t>жұмыс</w:t>
      </w:r>
      <w:r w:rsidRPr="00AA54B8">
        <w:rPr>
          <w:rFonts w:cs="Times New Roman"/>
          <w:noProof/>
          <w:szCs w:val="28"/>
          <w:lang w:val="en-US"/>
        </w:rPr>
        <w:t xml:space="preserve"> </w:t>
      </w:r>
      <w:r w:rsidRPr="00AB1AAE">
        <w:rPr>
          <w:rFonts w:cs="Times New Roman"/>
          <w:noProof/>
          <w:szCs w:val="28"/>
        </w:rPr>
        <w:t>істеуінің</w:t>
      </w:r>
      <w:r w:rsidRPr="00AA54B8">
        <w:rPr>
          <w:rFonts w:cs="Times New Roman"/>
          <w:noProof/>
          <w:szCs w:val="28"/>
          <w:lang w:val="en-US"/>
        </w:rPr>
        <w:t xml:space="preserve"> </w:t>
      </w:r>
      <w:r w:rsidRPr="00AB1AAE">
        <w:rPr>
          <w:rFonts w:cs="Times New Roman"/>
          <w:noProof/>
          <w:szCs w:val="28"/>
        </w:rPr>
        <w:t>төтенше</w:t>
      </w:r>
      <w:r w:rsidRPr="00AA54B8">
        <w:rPr>
          <w:rFonts w:cs="Times New Roman"/>
          <w:noProof/>
          <w:szCs w:val="28"/>
          <w:lang w:val="en-US"/>
        </w:rPr>
        <w:t xml:space="preserve"> </w:t>
      </w:r>
      <w:r w:rsidRPr="00AB1AAE">
        <w:rPr>
          <w:rFonts w:cs="Times New Roman"/>
          <w:noProof/>
          <w:szCs w:val="28"/>
        </w:rPr>
        <w:t>жағдайларын</w:t>
      </w:r>
      <w:r w:rsidRPr="00AA54B8">
        <w:rPr>
          <w:rFonts w:cs="Times New Roman"/>
          <w:noProof/>
          <w:szCs w:val="28"/>
          <w:lang w:val="en-US"/>
        </w:rPr>
        <w:t xml:space="preserve"> </w:t>
      </w:r>
      <w:r w:rsidRPr="00AB1AAE">
        <w:rPr>
          <w:rFonts w:cs="Times New Roman"/>
          <w:noProof/>
          <w:szCs w:val="28"/>
        </w:rPr>
        <w:t>ескеру</w:t>
      </w:r>
      <w:r w:rsidRPr="00AA54B8">
        <w:rPr>
          <w:rFonts w:cs="Times New Roman"/>
          <w:noProof/>
          <w:szCs w:val="28"/>
          <w:lang w:val="en-US"/>
        </w:rPr>
        <w:t xml:space="preserve"> </w:t>
      </w:r>
      <w:r w:rsidRPr="00AB1AAE">
        <w:rPr>
          <w:rFonts w:cs="Times New Roman"/>
          <w:noProof/>
          <w:szCs w:val="28"/>
        </w:rPr>
        <w:t>қажет</w:t>
      </w:r>
      <w:r>
        <w:rPr>
          <w:rFonts w:cs="Times New Roman"/>
          <w:noProof/>
          <w:szCs w:val="28"/>
          <w:lang w:val="kk-KZ"/>
        </w:rPr>
        <w:t>:</w:t>
      </w:r>
    </w:p>
    <w:p w:rsidR="00685CD9" w:rsidRPr="00AA54B8" w:rsidRDefault="00685CD9" w:rsidP="00685CD9">
      <w:pPr>
        <w:autoSpaceDE w:val="0"/>
        <w:autoSpaceDN w:val="0"/>
        <w:adjustRightInd w:val="0"/>
        <w:ind w:firstLine="567"/>
        <w:jc w:val="both"/>
        <w:rPr>
          <w:rFonts w:cs="Times New Roman"/>
          <w:noProof/>
          <w:szCs w:val="28"/>
          <w:lang w:val="en-US"/>
        </w:rPr>
      </w:pPr>
    </w:p>
    <w:p w:rsidR="00685CD9" w:rsidRPr="00F45649" w:rsidRDefault="006B170B" w:rsidP="00E332BB">
      <w:pPr>
        <w:autoSpaceDE w:val="0"/>
        <w:autoSpaceDN w:val="0"/>
        <w:adjustRightInd w:val="0"/>
        <w:ind w:firstLine="567"/>
        <w:jc w:val="right"/>
        <w:rPr>
          <w:rFonts w:cs="Times New Roman"/>
          <w:i/>
          <w:noProof/>
          <w:szCs w:val="28"/>
        </w:rPr>
      </w:pPr>
      <m:oMath>
        <m:sSub>
          <m:sSubPr>
            <m:ctrlPr>
              <w:rPr>
                <w:rFonts w:ascii="Cambria Math" w:hAnsi="Cambria Math" w:cs="Times New Roman"/>
                <w:i/>
                <w:noProof/>
                <w:szCs w:val="28"/>
              </w:rPr>
            </m:ctrlPr>
          </m:sSubPr>
          <m:e>
            <m:r>
              <w:rPr>
                <w:rFonts w:ascii="Cambria Math" w:hAnsi="Cambria Math" w:cs="Times New Roman"/>
                <w:noProof/>
                <w:szCs w:val="28"/>
              </w:rPr>
              <m:t>V</m:t>
            </m:r>
          </m:e>
          <m:sub>
            <m:r>
              <w:rPr>
                <w:rFonts w:ascii="Cambria Math" w:hAnsi="Cambria Math" w:cs="Times New Roman"/>
                <w:noProof/>
                <w:szCs w:val="28"/>
              </w:rPr>
              <m:t>i</m:t>
            </m:r>
          </m:sub>
        </m:sSub>
        <m:r>
          <w:rPr>
            <w:rFonts w:ascii="Cambria Math" w:hAnsi="Cambria Math" w:cs="Times New Roman"/>
            <w:noProof/>
            <w:szCs w:val="28"/>
          </w:rPr>
          <m:t>=0,5</m:t>
        </m:r>
        <m:r>
          <w:rPr>
            <w:rFonts w:ascii="Cambria Math" w:eastAsiaTheme="minorEastAsia" w:hAnsi="Cambria Math" w:cs="Times New Roman"/>
            <w:noProof/>
            <w:szCs w:val="28"/>
          </w:rPr>
          <m:t>∙π∙L∙</m:t>
        </m:r>
        <m:r>
          <w:rPr>
            <w:rFonts w:ascii="Cambria Math" w:eastAsiaTheme="minorEastAsia" w:hAnsi="Cambria Math" w:cs="Times New Roman"/>
            <w:noProof/>
            <w:szCs w:val="28"/>
            <w:lang w:val="en-US"/>
          </w:rPr>
          <m:t>D</m:t>
        </m:r>
        <m:r>
          <w:rPr>
            <w:rFonts w:ascii="Cambria Math" w:eastAsiaTheme="minorEastAsia" w:hAnsi="Cambria Math" w:cs="Times New Roman"/>
            <w:noProof/>
            <w:szCs w:val="28"/>
          </w:rPr>
          <m:t>∙</m:t>
        </m:r>
        <m:r>
          <w:rPr>
            <w:rFonts w:ascii="Cambria Math" w:eastAsiaTheme="minorEastAsia" w:hAnsi="Cambria Math" w:cs="Times New Roman"/>
            <w:noProof/>
            <w:szCs w:val="28"/>
            <w:lang w:val="en-US"/>
          </w:rPr>
          <m:t>n</m:t>
        </m:r>
      </m:oMath>
      <w:r w:rsidR="00685CD9" w:rsidRPr="00501F1E">
        <w:rPr>
          <w:rFonts w:eastAsiaTheme="minorEastAsia" w:cs="Times New Roman"/>
          <w:i/>
          <w:noProof/>
          <w:szCs w:val="28"/>
        </w:rPr>
        <w:t xml:space="preserve">, </w:t>
      </w:r>
      <w:r w:rsidR="00685CD9" w:rsidRPr="00501F1E">
        <w:rPr>
          <w:rFonts w:eastAsiaTheme="minorEastAsia" w:cs="Times New Roman"/>
          <w:noProof/>
          <w:szCs w:val="28"/>
        </w:rPr>
        <w:t>м</w:t>
      </w:r>
      <w:r w:rsidR="00685CD9" w:rsidRPr="00501F1E">
        <w:rPr>
          <w:rFonts w:eastAsiaTheme="minorEastAsia" w:cs="Times New Roman"/>
          <w:noProof/>
          <w:szCs w:val="28"/>
          <w:vertAlign w:val="superscript"/>
        </w:rPr>
        <w:t>3</w:t>
      </w:r>
      <w:r w:rsidR="00E332BB" w:rsidRPr="00F45649">
        <w:rPr>
          <w:rFonts w:eastAsiaTheme="minorEastAsia" w:cs="Times New Roman"/>
          <w:noProof/>
          <w:szCs w:val="28"/>
        </w:rPr>
        <w:t xml:space="preserve">                                  (2.17)</w:t>
      </w:r>
    </w:p>
    <w:p w:rsidR="00FB4C26" w:rsidRPr="003E005C" w:rsidRDefault="00FB4C26" w:rsidP="00D81CCD">
      <w:pPr>
        <w:ind w:firstLine="709"/>
        <w:jc w:val="both"/>
        <w:rPr>
          <w:rStyle w:val="a3"/>
          <w:rFonts w:cs="Times New Roman"/>
          <w:b/>
          <w:i w:val="0"/>
          <w:szCs w:val="28"/>
          <w:bdr w:val="none" w:sz="0" w:space="0" w:color="auto" w:frame="1"/>
          <w:shd w:val="clear" w:color="auto" w:fill="FFFFFF"/>
        </w:rPr>
      </w:pPr>
    </w:p>
    <w:p w:rsidR="006C7551" w:rsidRDefault="006C7551" w:rsidP="00B17241">
      <w:pPr>
        <w:ind w:firstLine="567"/>
        <w:jc w:val="both"/>
        <w:rPr>
          <w:rFonts w:cs="Times New Roman"/>
          <w:b/>
          <w:szCs w:val="28"/>
        </w:rPr>
      </w:pPr>
    </w:p>
    <w:p w:rsidR="00B17241" w:rsidRDefault="00B17241" w:rsidP="00B17241">
      <w:pPr>
        <w:ind w:firstLine="567"/>
        <w:jc w:val="both"/>
        <w:rPr>
          <w:rFonts w:cs="Times New Roman"/>
          <w:b/>
          <w:szCs w:val="28"/>
        </w:rPr>
      </w:pPr>
      <w:r w:rsidRPr="003A1716">
        <w:rPr>
          <w:rFonts w:cs="Times New Roman"/>
          <w:b/>
          <w:szCs w:val="28"/>
        </w:rPr>
        <w:t xml:space="preserve">2.3 </w:t>
      </w:r>
      <w:r w:rsidR="00AB1AAE">
        <w:rPr>
          <w:rFonts w:cs="Times New Roman"/>
          <w:b/>
          <w:szCs w:val="28"/>
          <w:lang w:val="kk-KZ"/>
        </w:rPr>
        <w:t>ПКІҚҚ</w:t>
      </w:r>
      <w:r w:rsidR="00AB1AAE" w:rsidRPr="00AB1AAE">
        <w:rPr>
          <w:rFonts w:cs="Times New Roman"/>
          <w:b/>
          <w:szCs w:val="28"/>
        </w:rPr>
        <w:t>-дағы газ-динамикалық процестерді модельдеу</w:t>
      </w:r>
      <w:r w:rsidR="00A86BFF" w:rsidRPr="00A86BFF">
        <w:rPr>
          <w:rFonts w:cs="Times New Roman"/>
          <w:b/>
          <w:szCs w:val="28"/>
        </w:rPr>
        <w:t xml:space="preserve"> </w:t>
      </w:r>
      <w:r w:rsidR="00A86BFF">
        <w:rPr>
          <w:rFonts w:cs="Times New Roman"/>
          <w:b/>
          <w:szCs w:val="28"/>
        </w:rPr>
        <w:t>[</w:t>
      </w:r>
      <w:r w:rsidR="00564475">
        <w:rPr>
          <w:rFonts w:cs="Times New Roman"/>
          <w:b/>
          <w:szCs w:val="28"/>
          <w:lang w:val="kk-KZ"/>
        </w:rPr>
        <w:t>7</w:t>
      </w:r>
      <w:r w:rsidR="00A86BFF" w:rsidRPr="00A86BFF">
        <w:rPr>
          <w:rFonts w:cs="Times New Roman"/>
          <w:b/>
          <w:szCs w:val="28"/>
        </w:rPr>
        <w:t>2</w:t>
      </w:r>
      <w:r w:rsidR="00A86BFF">
        <w:rPr>
          <w:rFonts w:cs="Times New Roman"/>
          <w:b/>
          <w:szCs w:val="28"/>
        </w:rPr>
        <w:t>]</w:t>
      </w:r>
    </w:p>
    <w:p w:rsidR="00E332BB" w:rsidRPr="00A86BFF" w:rsidRDefault="00E332BB" w:rsidP="00B17241">
      <w:pPr>
        <w:ind w:firstLine="567"/>
        <w:jc w:val="both"/>
        <w:rPr>
          <w:rFonts w:cs="Times New Roman"/>
          <w:b/>
          <w:szCs w:val="28"/>
        </w:rPr>
      </w:pPr>
    </w:p>
    <w:p w:rsidR="00B17241" w:rsidRDefault="00AB1AAE" w:rsidP="00B17241">
      <w:pPr>
        <w:ind w:firstLine="567"/>
        <w:jc w:val="both"/>
        <w:rPr>
          <w:rFonts w:cs="Times New Roman"/>
          <w:szCs w:val="28"/>
        </w:rPr>
      </w:pPr>
      <w:r w:rsidRPr="00AB1AAE">
        <w:rPr>
          <w:rFonts w:cs="Times New Roman"/>
          <w:szCs w:val="28"/>
        </w:rPr>
        <w:t>Математикалық сипаттаманы жеңілдету үшін жуықтайтын функциялар енгізіледі, олардың көмегімен күрделі математикалық тәуелділіктер қарапайым аналитикалық өрнектермен ұсынылады. Жуықтау функцияларының формасы пневматикалық жетекті есептеу кезінде итерациялық әдістерден арылатындай етіп таңдалады. Сонымен қатар, жуықтау функциясы пневматикалық жетекті есептеудің нақты жағдайлары үшін аналитикалық шешімдер алу үшін таңдалады.</w:t>
      </w:r>
    </w:p>
    <w:p w:rsidR="00B17241" w:rsidRPr="003A1716" w:rsidRDefault="00B17241" w:rsidP="00B17241">
      <w:pPr>
        <w:ind w:firstLine="567"/>
        <w:jc w:val="both"/>
        <w:rPr>
          <w:rFonts w:cs="Times New Roman"/>
          <w:szCs w:val="28"/>
        </w:rPr>
      </w:pPr>
    </w:p>
    <w:p w:rsidR="00B17241" w:rsidRPr="003A1716" w:rsidRDefault="00B17241" w:rsidP="00B17241">
      <w:pPr>
        <w:ind w:firstLine="567"/>
        <w:jc w:val="both"/>
        <w:rPr>
          <w:rFonts w:cs="Times New Roman"/>
          <w:b/>
          <w:szCs w:val="28"/>
        </w:rPr>
      </w:pPr>
      <w:r>
        <w:rPr>
          <w:rFonts w:cs="Times New Roman"/>
          <w:b/>
          <w:szCs w:val="28"/>
        </w:rPr>
        <w:t>2.3</w:t>
      </w:r>
      <w:r w:rsidRPr="003A1716">
        <w:rPr>
          <w:rFonts w:cs="Times New Roman"/>
          <w:b/>
          <w:szCs w:val="28"/>
        </w:rPr>
        <w:t>.</w:t>
      </w:r>
      <w:r>
        <w:rPr>
          <w:rFonts w:cs="Times New Roman"/>
          <w:b/>
          <w:szCs w:val="28"/>
        </w:rPr>
        <w:t>1</w:t>
      </w:r>
      <w:r w:rsidRPr="003A1716">
        <w:rPr>
          <w:rFonts w:cs="Times New Roman"/>
          <w:b/>
          <w:szCs w:val="28"/>
        </w:rPr>
        <w:t xml:space="preserve"> </w:t>
      </w:r>
      <w:r w:rsidR="00541473">
        <w:rPr>
          <w:rFonts w:cs="Times New Roman"/>
          <w:b/>
          <w:szCs w:val="28"/>
          <w:lang w:val="kk-KZ"/>
        </w:rPr>
        <w:t>ПКІҚҚ</w:t>
      </w:r>
      <w:r w:rsidR="00541473" w:rsidRPr="00541473">
        <w:rPr>
          <w:rFonts w:cs="Times New Roman"/>
          <w:b/>
          <w:szCs w:val="28"/>
        </w:rPr>
        <w:t xml:space="preserve"> газдинамикалық есебі</w:t>
      </w:r>
      <w:r w:rsidRPr="003A1716">
        <w:rPr>
          <w:rFonts w:cs="Times New Roman"/>
          <w:b/>
          <w:szCs w:val="28"/>
        </w:rPr>
        <w:t xml:space="preserve"> </w:t>
      </w:r>
    </w:p>
    <w:p w:rsidR="00541473" w:rsidRPr="00541473" w:rsidRDefault="00541473" w:rsidP="00541473">
      <w:pPr>
        <w:ind w:firstLine="567"/>
        <w:jc w:val="both"/>
        <w:rPr>
          <w:rFonts w:cs="Times New Roman"/>
          <w:szCs w:val="28"/>
        </w:rPr>
      </w:pPr>
      <w:r w:rsidRPr="00541473">
        <w:rPr>
          <w:rFonts w:cs="Times New Roman"/>
          <w:szCs w:val="28"/>
        </w:rPr>
        <w:t>Пневмокамера қуысында, жеткізу және бұру құбырларында болатын газдинамикалық процестерді сипаттау кезінде біз келесі болжамдарды қабылдаймыз [</w:t>
      </w:r>
      <w:r w:rsidR="004C1B35">
        <w:rPr>
          <w:rFonts w:cs="Times New Roman"/>
          <w:szCs w:val="28"/>
          <w:lang w:val="kk-KZ"/>
        </w:rPr>
        <w:t>73</w:t>
      </w:r>
      <w:r w:rsidRPr="00541473">
        <w:rPr>
          <w:rFonts w:cs="Times New Roman"/>
          <w:szCs w:val="28"/>
        </w:rPr>
        <w:t xml:space="preserve">]. </w:t>
      </w:r>
    </w:p>
    <w:p w:rsidR="00541473" w:rsidRPr="00541473" w:rsidRDefault="00541473" w:rsidP="00541473">
      <w:pPr>
        <w:ind w:firstLine="567"/>
        <w:jc w:val="both"/>
        <w:rPr>
          <w:rFonts w:cs="Times New Roman"/>
          <w:szCs w:val="28"/>
        </w:rPr>
      </w:pPr>
      <w:r w:rsidRPr="00541473">
        <w:rPr>
          <w:rFonts w:cs="Times New Roman"/>
          <w:szCs w:val="28"/>
        </w:rPr>
        <w:t xml:space="preserve">Газдинамикалық процестерді квази-стационарлық деп санаймыз, олар ағынның тұрақты режимдерінде жүреді. Біз магистральдағы температура мен </w:t>
      </w:r>
      <w:r w:rsidRPr="00541473">
        <w:rPr>
          <w:rFonts w:cs="Times New Roman"/>
          <w:szCs w:val="28"/>
        </w:rPr>
        <w:lastRenderedPageBreak/>
        <w:t xml:space="preserve">қысымды тұрақты деп санаймыз. Біз пневматикалық камералардың қуыстарынан ауа ағынын елемейміз. </w:t>
      </w:r>
    </w:p>
    <w:p w:rsidR="00541473" w:rsidRPr="00541473" w:rsidRDefault="00541473" w:rsidP="00541473">
      <w:pPr>
        <w:ind w:firstLine="567"/>
        <w:jc w:val="both"/>
        <w:rPr>
          <w:rFonts w:cs="Times New Roman"/>
          <w:szCs w:val="28"/>
        </w:rPr>
      </w:pPr>
      <w:r w:rsidRPr="00541473">
        <w:rPr>
          <w:rFonts w:cs="Times New Roman"/>
          <w:szCs w:val="28"/>
        </w:rPr>
        <w:t xml:space="preserve">Пневматикалық жетектердің пневматикалық схемаларын талдау жеткізу және бұру желілерінің кедергі коэффициенттерінің мәні кем дегенде 10 екенін көрсетті. Сондықтан құбырлардағы токты </w:t>
      </w:r>
      <w:r w:rsidR="004C1B35">
        <w:rPr>
          <w:rFonts w:cs="Times New Roman"/>
          <w:szCs w:val="28"/>
        </w:rPr>
        <w:t>изотермиялық деп санауға болады</w:t>
      </w:r>
      <w:r w:rsidRPr="00541473">
        <w:rPr>
          <w:rFonts w:cs="Times New Roman"/>
          <w:szCs w:val="28"/>
        </w:rPr>
        <w:t xml:space="preserve">, өйткені жылу оқшауланған ағын жағдайында да 10 кедергі коэффициентінде Құбырлардағы ағын функциясын математикалық сипаттау кезінде политропикалық процесті изотермиялық процеске ауыстыру есептеулерде 2% - дан аспайтын қате береді. </w:t>
      </w:r>
    </w:p>
    <w:p w:rsidR="00B17241" w:rsidRDefault="00541473" w:rsidP="00541473">
      <w:pPr>
        <w:ind w:firstLine="567"/>
        <w:jc w:val="both"/>
        <w:rPr>
          <w:rFonts w:cs="Times New Roman"/>
          <w:szCs w:val="28"/>
        </w:rPr>
      </w:pPr>
      <w:r w:rsidRPr="00541473">
        <w:rPr>
          <w:rFonts w:cs="Times New Roman"/>
          <w:szCs w:val="28"/>
        </w:rPr>
        <w:t>Сильфонды пневмобаллон негізінде Типтік пневматикалық жетектің есептік схемасы 2.8-суретте көрсетілген.</w:t>
      </w:r>
    </w:p>
    <w:p w:rsidR="00B17241" w:rsidRDefault="00B17241" w:rsidP="00B17241">
      <w:pPr>
        <w:ind w:firstLine="567"/>
        <w:jc w:val="both"/>
        <w:rPr>
          <w:rFonts w:cs="Times New Roman"/>
          <w:szCs w:val="28"/>
        </w:rPr>
      </w:pPr>
    </w:p>
    <w:p w:rsidR="00B17241" w:rsidRDefault="00B17241" w:rsidP="00B17241">
      <w:pPr>
        <w:ind w:firstLine="567"/>
        <w:jc w:val="both"/>
        <w:rPr>
          <w:rFonts w:cs="Times New Roman"/>
          <w:szCs w:val="28"/>
        </w:rPr>
      </w:pPr>
    </w:p>
    <w:p w:rsidR="00675990" w:rsidRDefault="00675990" w:rsidP="00E332BB">
      <w:pPr>
        <w:jc w:val="center"/>
        <w:rPr>
          <w:rFonts w:eastAsia="Times New Roman" w:cs="Times New Roman"/>
          <w:color w:val="000000" w:themeColor="text1"/>
          <w:szCs w:val="28"/>
          <w:lang w:eastAsia="ru-RU"/>
        </w:rPr>
      </w:pPr>
      <w:r>
        <w:rPr>
          <w:rFonts w:eastAsia="Times New Roman" w:cs="Times New Roman"/>
          <w:noProof/>
          <w:color w:val="000000" w:themeColor="text1"/>
          <w:szCs w:val="28"/>
          <w:lang w:eastAsia="ru-RU"/>
        </w:rPr>
        <w:drawing>
          <wp:inline distT="0" distB="0" distL="0" distR="0" wp14:anchorId="6C0F5633" wp14:editId="236AD612">
            <wp:extent cx="5450176" cy="24765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62640" cy="2482164"/>
                    </a:xfrm>
                    <a:prstGeom prst="rect">
                      <a:avLst/>
                    </a:prstGeom>
                    <a:noFill/>
                    <a:ln>
                      <a:noFill/>
                    </a:ln>
                  </pic:spPr>
                </pic:pic>
              </a:graphicData>
            </a:graphic>
          </wp:inline>
        </w:drawing>
      </w:r>
    </w:p>
    <w:p w:rsidR="00675990" w:rsidRDefault="00675990" w:rsidP="00E332BB">
      <w:pPr>
        <w:jc w:val="center"/>
        <w:rPr>
          <w:rFonts w:eastAsia="Times New Roman" w:cs="Times New Roman"/>
          <w:color w:val="000000" w:themeColor="text1"/>
          <w:szCs w:val="28"/>
          <w:lang w:eastAsia="ru-RU"/>
        </w:rPr>
      </w:pPr>
      <w:r w:rsidRPr="005B31BD">
        <w:rPr>
          <w:rFonts w:eastAsia="Times New Roman" w:cs="Times New Roman"/>
          <w:color w:val="000000" w:themeColor="text1"/>
          <w:szCs w:val="28"/>
          <w:lang w:eastAsia="ru-RU"/>
        </w:rPr>
        <w:t xml:space="preserve">1 </w:t>
      </w:r>
      <w:r w:rsidR="00541473">
        <w:rPr>
          <w:rFonts w:eastAsia="Times New Roman" w:cs="Times New Roman"/>
          <w:color w:val="000000" w:themeColor="text1"/>
          <w:szCs w:val="28"/>
          <w:lang w:eastAsia="ru-RU"/>
        </w:rPr>
        <w:t>–</w:t>
      </w:r>
      <w:r w:rsidRPr="005B31BD">
        <w:rPr>
          <w:rFonts w:eastAsia="Times New Roman" w:cs="Times New Roman"/>
          <w:color w:val="000000" w:themeColor="text1"/>
          <w:szCs w:val="28"/>
          <w:lang w:eastAsia="ru-RU"/>
        </w:rPr>
        <w:t xml:space="preserve"> </w:t>
      </w:r>
      <w:r w:rsidR="00541473">
        <w:rPr>
          <w:rFonts w:eastAsia="Times New Roman" w:cs="Times New Roman"/>
          <w:color w:val="000000" w:themeColor="text1"/>
          <w:szCs w:val="28"/>
          <w:lang w:val="kk-KZ" w:eastAsia="ru-RU"/>
        </w:rPr>
        <w:t xml:space="preserve">жүйені қоректендіргіш </w:t>
      </w:r>
      <w:proofErr w:type="gramStart"/>
      <w:r w:rsidRPr="005B31BD">
        <w:rPr>
          <w:rFonts w:eastAsia="Times New Roman" w:cs="Times New Roman"/>
          <w:color w:val="000000" w:themeColor="text1"/>
          <w:szCs w:val="28"/>
          <w:lang w:eastAsia="ru-RU"/>
        </w:rPr>
        <w:t>компрессор,  2</w:t>
      </w:r>
      <w:proofErr w:type="gramEnd"/>
      <w:r w:rsidRPr="005B31BD">
        <w:rPr>
          <w:rFonts w:eastAsia="Times New Roman" w:cs="Times New Roman"/>
          <w:color w:val="000000" w:themeColor="text1"/>
          <w:szCs w:val="28"/>
          <w:lang w:eastAsia="ru-RU"/>
        </w:rPr>
        <w:t xml:space="preserve"> </w:t>
      </w:r>
      <w:r w:rsidR="00541473">
        <w:rPr>
          <w:rFonts w:eastAsia="Times New Roman" w:cs="Times New Roman"/>
          <w:color w:val="000000" w:themeColor="text1"/>
          <w:szCs w:val="28"/>
          <w:lang w:eastAsia="ru-RU"/>
        </w:rPr>
        <w:t>–</w:t>
      </w:r>
      <w:r w:rsidRPr="005B31BD">
        <w:rPr>
          <w:rFonts w:eastAsia="Times New Roman" w:cs="Times New Roman"/>
          <w:color w:val="000000" w:themeColor="text1"/>
          <w:szCs w:val="28"/>
          <w:lang w:eastAsia="ru-RU"/>
        </w:rPr>
        <w:t xml:space="preserve"> пневмо</w:t>
      </w:r>
      <w:r>
        <w:rPr>
          <w:rFonts w:eastAsia="Times New Roman" w:cs="Times New Roman"/>
          <w:color w:val="000000" w:themeColor="text1"/>
          <w:szCs w:val="28"/>
          <w:lang w:eastAsia="ru-RU"/>
        </w:rPr>
        <w:t xml:space="preserve">баллон, </w:t>
      </w:r>
    </w:p>
    <w:p w:rsidR="00675990" w:rsidRDefault="00675990" w:rsidP="00E332BB">
      <w:pPr>
        <w:jc w:val="center"/>
        <w:rPr>
          <w:rFonts w:eastAsia="Times New Roman" w:cs="Times New Roman"/>
          <w:color w:val="000000" w:themeColor="text1"/>
          <w:szCs w:val="28"/>
          <w:lang w:eastAsia="ru-RU"/>
        </w:rPr>
      </w:pPr>
      <w:r>
        <w:rPr>
          <w:rFonts w:eastAsia="Times New Roman" w:cs="Times New Roman"/>
          <w:color w:val="000000" w:themeColor="text1"/>
          <w:szCs w:val="28"/>
          <w:lang w:eastAsia="ru-RU"/>
        </w:rPr>
        <w:t>3 – пневмо</w:t>
      </w:r>
      <w:r w:rsidR="00541473">
        <w:rPr>
          <w:rFonts w:eastAsia="Times New Roman" w:cs="Times New Roman"/>
          <w:color w:val="000000" w:themeColor="text1"/>
          <w:szCs w:val="28"/>
          <w:lang w:val="kk-KZ" w:eastAsia="ru-RU"/>
        </w:rPr>
        <w:t>реттегіш</w:t>
      </w:r>
      <w:r>
        <w:rPr>
          <w:rFonts w:eastAsia="Times New Roman" w:cs="Times New Roman"/>
          <w:color w:val="000000" w:themeColor="text1"/>
          <w:szCs w:val="28"/>
          <w:lang w:eastAsia="ru-RU"/>
        </w:rPr>
        <w:t xml:space="preserve">; 4 – рейка; 5 – </w:t>
      </w:r>
      <w:r w:rsidR="00541473">
        <w:rPr>
          <w:rFonts w:eastAsia="Times New Roman" w:cs="Times New Roman"/>
          <w:color w:val="000000" w:themeColor="text1"/>
          <w:szCs w:val="28"/>
          <w:lang w:val="kk-KZ" w:eastAsia="ru-RU"/>
        </w:rPr>
        <w:t>жетекті тістегеріш</w:t>
      </w:r>
      <w:r>
        <w:rPr>
          <w:rFonts w:eastAsia="Times New Roman" w:cs="Times New Roman"/>
          <w:color w:val="000000" w:themeColor="text1"/>
          <w:szCs w:val="28"/>
          <w:lang w:eastAsia="ru-RU"/>
        </w:rPr>
        <w:t xml:space="preserve">; </w:t>
      </w:r>
    </w:p>
    <w:p w:rsidR="00675990" w:rsidRDefault="00675990" w:rsidP="00E332BB">
      <w:pPr>
        <w:jc w:val="center"/>
        <w:rPr>
          <w:rFonts w:eastAsia="Times New Roman" w:cs="Times New Roman"/>
          <w:color w:val="000000" w:themeColor="text1"/>
          <w:szCs w:val="28"/>
          <w:lang w:eastAsia="ru-RU"/>
        </w:rPr>
      </w:pPr>
      <w:r>
        <w:rPr>
          <w:rFonts w:eastAsia="Times New Roman" w:cs="Times New Roman"/>
          <w:color w:val="000000" w:themeColor="text1"/>
          <w:szCs w:val="28"/>
          <w:lang w:eastAsia="ru-RU"/>
        </w:rPr>
        <w:t>6 – эксцентрик</w:t>
      </w:r>
      <w:r w:rsidR="00541473">
        <w:rPr>
          <w:rFonts w:eastAsia="Times New Roman" w:cs="Times New Roman"/>
          <w:color w:val="000000" w:themeColor="text1"/>
          <w:szCs w:val="28"/>
          <w:lang w:val="kk-KZ" w:eastAsia="ru-RU"/>
        </w:rPr>
        <w:t>ті</w:t>
      </w:r>
      <w:r>
        <w:rPr>
          <w:rFonts w:eastAsia="Times New Roman" w:cs="Times New Roman"/>
          <w:color w:val="000000" w:themeColor="text1"/>
          <w:szCs w:val="28"/>
          <w:lang w:eastAsia="ru-RU"/>
        </w:rPr>
        <w:t xml:space="preserve"> механизм.</w:t>
      </w:r>
    </w:p>
    <w:p w:rsidR="00E332BB" w:rsidRPr="005B31BD" w:rsidRDefault="00E332BB" w:rsidP="00E332BB">
      <w:pPr>
        <w:jc w:val="center"/>
        <w:rPr>
          <w:rFonts w:eastAsia="Times New Roman" w:cs="Times New Roman"/>
          <w:color w:val="000000" w:themeColor="text1"/>
          <w:szCs w:val="28"/>
          <w:lang w:eastAsia="ru-RU"/>
        </w:rPr>
      </w:pPr>
    </w:p>
    <w:p w:rsidR="00B17241" w:rsidRPr="00757888" w:rsidRDefault="00B72843" w:rsidP="00E332BB">
      <w:pPr>
        <w:jc w:val="center"/>
        <w:rPr>
          <w:rFonts w:cs="Times New Roman"/>
          <w:szCs w:val="28"/>
          <w:lang w:val="kk-KZ"/>
        </w:rPr>
      </w:pPr>
      <w:r>
        <w:rPr>
          <w:rFonts w:cs="Times New Roman"/>
          <w:szCs w:val="28"/>
        </w:rPr>
        <w:t>2</w:t>
      </w:r>
      <w:r w:rsidR="00B17241" w:rsidRPr="003A1716">
        <w:rPr>
          <w:rFonts w:cs="Times New Roman"/>
          <w:szCs w:val="28"/>
        </w:rPr>
        <w:t>.</w:t>
      </w:r>
      <w:r>
        <w:rPr>
          <w:rFonts w:cs="Times New Roman"/>
          <w:szCs w:val="28"/>
        </w:rPr>
        <w:t>8</w:t>
      </w:r>
      <w:r w:rsidR="003D2806">
        <w:rPr>
          <w:rFonts w:cs="Times New Roman"/>
          <w:szCs w:val="28"/>
          <w:lang w:val="kk-KZ"/>
        </w:rPr>
        <w:t xml:space="preserve"> Сурет</w:t>
      </w:r>
      <w:r w:rsidR="00B17241">
        <w:rPr>
          <w:rFonts w:cs="Times New Roman"/>
          <w:szCs w:val="28"/>
        </w:rPr>
        <w:t xml:space="preserve"> </w:t>
      </w:r>
      <w:r w:rsidR="003D2806">
        <w:rPr>
          <w:rFonts w:cs="Times New Roman"/>
          <w:szCs w:val="28"/>
        </w:rPr>
        <w:t>–</w:t>
      </w:r>
      <w:r w:rsidR="00B17241">
        <w:rPr>
          <w:rFonts w:cs="Times New Roman"/>
          <w:szCs w:val="28"/>
        </w:rPr>
        <w:t xml:space="preserve"> </w:t>
      </w:r>
      <w:r w:rsidR="003D2806" w:rsidRPr="003D2806">
        <w:rPr>
          <w:rFonts w:cs="Times New Roman"/>
          <w:szCs w:val="28"/>
        </w:rPr>
        <w:t>Сильфонды пневмобаллон базасындағы пневможетектің есептік с</w:t>
      </w:r>
      <w:r w:rsidR="00757888">
        <w:rPr>
          <w:rFonts w:cs="Times New Roman"/>
          <w:szCs w:val="28"/>
          <w:lang w:val="kk-KZ"/>
        </w:rPr>
        <w:t>ұлбасы</w:t>
      </w:r>
    </w:p>
    <w:p w:rsidR="00B17241" w:rsidRPr="007E5744" w:rsidRDefault="00B17241" w:rsidP="00B17241">
      <w:pPr>
        <w:ind w:firstLine="567"/>
        <w:jc w:val="center"/>
        <w:rPr>
          <w:rFonts w:cs="Times New Roman"/>
          <w:i/>
          <w:szCs w:val="28"/>
        </w:rPr>
      </w:pPr>
    </w:p>
    <w:p w:rsidR="00B17241" w:rsidRPr="007E5744" w:rsidRDefault="00757888" w:rsidP="00D1149A">
      <w:pPr>
        <w:ind w:firstLine="709"/>
        <w:jc w:val="both"/>
        <w:rPr>
          <w:rFonts w:cs="Times New Roman"/>
          <w:b/>
          <w:i/>
          <w:szCs w:val="28"/>
        </w:rPr>
      </w:pPr>
      <w:r>
        <w:rPr>
          <w:rFonts w:cs="Times New Roman"/>
          <w:b/>
          <w:i/>
          <w:szCs w:val="28"/>
          <w:lang w:val="kk-KZ"/>
        </w:rPr>
        <w:t xml:space="preserve">Атқарушы органның қозғалыс теңдеуі </w:t>
      </w:r>
    </w:p>
    <w:p w:rsidR="00B17241" w:rsidRDefault="00757888" w:rsidP="00D1149A">
      <w:pPr>
        <w:ind w:firstLine="709"/>
        <w:jc w:val="both"/>
        <w:rPr>
          <w:rFonts w:cs="Times New Roman"/>
          <w:szCs w:val="28"/>
        </w:rPr>
      </w:pPr>
      <w:r w:rsidRPr="00757888">
        <w:rPr>
          <w:rFonts w:cs="Times New Roman"/>
          <w:szCs w:val="28"/>
        </w:rPr>
        <w:t xml:space="preserve">Жалпы жағдайда қозғалмалы бөліктердің массасы М болатын </w:t>
      </w:r>
      <w:r>
        <w:rPr>
          <w:rFonts w:cs="Times New Roman"/>
          <w:szCs w:val="28"/>
          <w:lang w:val="kk-KZ"/>
        </w:rPr>
        <w:t>ПКІҚҚ</w:t>
      </w:r>
      <w:r w:rsidRPr="00757888">
        <w:rPr>
          <w:rFonts w:cs="Times New Roman"/>
          <w:szCs w:val="28"/>
        </w:rPr>
        <w:t xml:space="preserve"> қозғалыс теңдеуі Ньютон теңдеуінен анықталады:</w:t>
      </w:r>
      <w:r w:rsidR="00B17241"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B17241" w:rsidP="00B17241">
      <w:pPr>
        <w:ind w:firstLine="567"/>
        <w:jc w:val="right"/>
        <w:rPr>
          <w:rFonts w:cs="Times New Roman"/>
          <w:szCs w:val="28"/>
        </w:rPr>
      </w:pPr>
      <m:oMath>
        <m:r>
          <w:rPr>
            <w:rFonts w:ascii="Cambria Math" w:hAnsi="Cambria Math" w:cs="Times New Roman"/>
            <w:szCs w:val="28"/>
          </w:rPr>
          <m:t>М</m:t>
        </m:r>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lang w:val="en-US"/>
                  </w:rPr>
                  <m:t>d</m:t>
                </m:r>
              </m:e>
              <m:sup>
                <m:r>
                  <w:rPr>
                    <w:rFonts w:ascii="Cambria Math" w:hAnsi="Cambria Math" w:cs="Times New Roman"/>
                    <w:szCs w:val="28"/>
                  </w:rPr>
                  <m:t>2</m:t>
                </m:r>
              </m:sup>
            </m:sSup>
            <m:r>
              <w:rPr>
                <w:rFonts w:ascii="Cambria Math" w:hAnsi="Cambria Math" w:cs="Times New Roman"/>
                <w:szCs w:val="28"/>
              </w:rPr>
              <m:t>x</m:t>
            </m:r>
          </m:num>
          <m:den>
            <m:sSup>
              <m:sSupPr>
                <m:ctrlPr>
                  <w:rPr>
                    <w:rFonts w:ascii="Cambria Math" w:hAnsi="Cambria Math" w:cs="Times New Roman"/>
                    <w:i/>
                    <w:szCs w:val="28"/>
                  </w:rPr>
                </m:ctrlPr>
              </m:sSupPr>
              <m:e>
                <m:r>
                  <w:rPr>
                    <w:rFonts w:ascii="Cambria Math" w:hAnsi="Cambria Math" w:cs="Times New Roman"/>
                    <w:szCs w:val="28"/>
                  </w:rPr>
                  <m:t>dt</m:t>
                </m:r>
              </m:e>
              <m:sup>
                <m:r>
                  <w:rPr>
                    <w:rFonts w:ascii="Cambria Math" w:hAnsi="Cambria Math" w:cs="Times New Roman"/>
                    <w:szCs w:val="28"/>
                  </w:rPr>
                  <m:t>2</m:t>
                </m:r>
              </m:sup>
            </m:sSup>
          </m:den>
        </m:f>
        <m:r>
          <w:rPr>
            <w:rFonts w:ascii="Cambria Math" w:hAnsi="Cambria Math" w:cs="Times New Roman"/>
            <w:szCs w:val="28"/>
          </w:rPr>
          <m:t>=</m:t>
        </m:r>
        <m:nary>
          <m:naryPr>
            <m:chr m:val="∑"/>
            <m:limLoc m:val="subSup"/>
            <m:ctrlPr>
              <w:rPr>
                <w:rFonts w:ascii="Cambria Math" w:hAnsi="Cambria Math" w:cs="Times New Roman"/>
                <w:i/>
                <w:szCs w:val="28"/>
              </w:rPr>
            </m:ctrlPr>
          </m:naryPr>
          <m:sub>
            <m:r>
              <w:rPr>
                <w:rFonts w:ascii="Cambria Math" w:hAnsi="Cambria Math" w:cs="Times New Roman"/>
                <w:szCs w:val="28"/>
              </w:rPr>
              <m:t>i=1</m:t>
            </m:r>
          </m:sub>
          <m:sup>
            <m:r>
              <w:rPr>
                <w:rFonts w:ascii="Cambria Math" w:hAnsi="Cambria Math" w:cs="Times New Roman"/>
                <w:szCs w:val="28"/>
              </w:rPr>
              <m:t>n</m:t>
            </m:r>
          </m:sup>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i</m:t>
                </m:r>
              </m:sub>
            </m:sSub>
          </m:e>
        </m:nary>
      </m:oMath>
      <w:r w:rsidRPr="003A1716">
        <w:rPr>
          <w:rFonts w:cs="Times New Roman"/>
          <w:szCs w:val="28"/>
        </w:rPr>
        <w:t xml:space="preserve"> </w:t>
      </w:r>
      <w:r>
        <w:rPr>
          <w:rFonts w:cs="Times New Roman"/>
          <w:szCs w:val="28"/>
        </w:rPr>
        <w:t xml:space="preserve"> </w:t>
      </w:r>
      <w:r w:rsidR="00D1149A">
        <w:rPr>
          <w:rFonts w:cs="Times New Roman"/>
          <w:szCs w:val="28"/>
        </w:rPr>
        <w:t xml:space="preserve">     </w:t>
      </w:r>
      <w:r w:rsidR="00D1149A" w:rsidRPr="00D1149A">
        <w:rPr>
          <w:rFonts w:cs="Times New Roman"/>
          <w:szCs w:val="28"/>
        </w:rPr>
        <w:t xml:space="preserve">     </w:t>
      </w:r>
      <w:r w:rsidR="00D1149A">
        <w:rPr>
          <w:rFonts w:cs="Times New Roman"/>
          <w:szCs w:val="28"/>
        </w:rPr>
        <w:t xml:space="preserve">                  </w:t>
      </w:r>
      <w:r>
        <w:rPr>
          <w:rFonts w:cs="Times New Roman"/>
          <w:szCs w:val="28"/>
        </w:rPr>
        <w:t xml:space="preserve">                  </w:t>
      </w:r>
      <w:r w:rsidRPr="003A1716">
        <w:rPr>
          <w:rFonts w:cs="Times New Roman"/>
          <w:szCs w:val="28"/>
        </w:rPr>
        <w:t>(</w:t>
      </w:r>
      <w:r w:rsidR="007E5744">
        <w:rPr>
          <w:rFonts w:cs="Times New Roman"/>
          <w:szCs w:val="28"/>
        </w:rPr>
        <w:t>2</w:t>
      </w:r>
      <w:r w:rsidRPr="003A1716">
        <w:rPr>
          <w:rFonts w:cs="Times New Roman"/>
          <w:szCs w:val="28"/>
        </w:rPr>
        <w:t>.1</w:t>
      </w:r>
      <w:r w:rsidR="00D1149A" w:rsidRPr="00D1149A">
        <w:rPr>
          <w:rFonts w:cs="Times New Roman"/>
          <w:szCs w:val="28"/>
        </w:rPr>
        <w:t>8</w:t>
      </w:r>
      <w:r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757888" w:rsidP="00B17241">
      <w:pPr>
        <w:ind w:firstLine="567"/>
        <w:jc w:val="both"/>
        <w:rPr>
          <w:rFonts w:cs="Times New Roman"/>
          <w:szCs w:val="28"/>
        </w:rPr>
      </w:pPr>
      <w:r>
        <w:rPr>
          <w:rFonts w:cs="Times New Roman"/>
          <w:szCs w:val="28"/>
          <w:lang w:val="kk-KZ"/>
        </w:rPr>
        <w:t>мұндағы</w:t>
      </w:r>
      <w:r w:rsidR="00D1149A" w:rsidRPr="00D1149A">
        <w:rPr>
          <w:rFonts w:cs="Times New Roman"/>
          <w:szCs w:val="28"/>
        </w:rPr>
        <w:t xml:space="preserve"> </w:t>
      </w:r>
      <m:oMath>
        <m:nary>
          <m:naryPr>
            <m:chr m:val="∑"/>
            <m:limLoc m:val="subSup"/>
            <m:ctrlPr>
              <w:rPr>
                <w:rFonts w:ascii="Cambria Math" w:hAnsi="Cambria Math" w:cs="Times New Roman"/>
                <w:i/>
                <w:szCs w:val="28"/>
              </w:rPr>
            </m:ctrlPr>
          </m:naryPr>
          <m:sub>
            <m:r>
              <w:rPr>
                <w:rFonts w:ascii="Cambria Math" w:hAnsi="Cambria Math" w:cs="Times New Roman"/>
                <w:szCs w:val="28"/>
              </w:rPr>
              <m:t>i=1</m:t>
            </m:r>
          </m:sub>
          <m:sup>
            <m:r>
              <w:rPr>
                <w:rFonts w:ascii="Cambria Math" w:hAnsi="Cambria Math" w:cs="Times New Roman"/>
                <w:szCs w:val="28"/>
              </w:rPr>
              <m:t>n</m:t>
            </m:r>
          </m:sup>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i</m:t>
                </m:r>
              </m:sub>
            </m:sSub>
          </m:e>
        </m:nary>
      </m:oMath>
      <w:r w:rsidR="00B17241" w:rsidRPr="003A1716">
        <w:rPr>
          <w:rFonts w:cs="Times New Roman"/>
          <w:szCs w:val="28"/>
        </w:rPr>
        <w:t xml:space="preserve"> </w:t>
      </w:r>
      <w:r>
        <w:rPr>
          <w:rFonts w:cs="Times New Roman"/>
          <w:szCs w:val="28"/>
        </w:rPr>
        <w:t>–</w:t>
      </w:r>
      <w:r w:rsidR="00B17241" w:rsidRPr="003A1716">
        <w:rPr>
          <w:rFonts w:cs="Times New Roman"/>
          <w:szCs w:val="28"/>
        </w:rPr>
        <w:t xml:space="preserve"> </w:t>
      </w:r>
      <w:r w:rsidR="00F441C3" w:rsidRPr="00F441C3">
        <w:rPr>
          <w:rFonts w:cs="Times New Roman"/>
          <w:szCs w:val="28"/>
        </w:rPr>
        <w:t>сильфон баллонының алдыңғы қабырғасына әсер ететін күштердің қосындысы</w:t>
      </w:r>
      <w:r w:rsidR="00B17241" w:rsidRPr="003A1716">
        <w:rPr>
          <w:rFonts w:cs="Times New Roman"/>
          <w:szCs w:val="28"/>
        </w:rPr>
        <w:t xml:space="preserve">. </w:t>
      </w:r>
    </w:p>
    <w:p w:rsidR="00D1149A" w:rsidRDefault="00D1149A" w:rsidP="00B17241">
      <w:pPr>
        <w:ind w:firstLine="567"/>
        <w:jc w:val="both"/>
        <w:rPr>
          <w:rFonts w:cs="Times New Roman"/>
          <w:szCs w:val="28"/>
        </w:rPr>
      </w:pPr>
    </w:p>
    <w:p w:rsidR="00B17241" w:rsidRDefault="00F441C3" w:rsidP="00D1149A">
      <w:pPr>
        <w:ind w:firstLine="709"/>
        <w:jc w:val="both"/>
        <w:rPr>
          <w:rFonts w:cs="Times New Roman"/>
          <w:szCs w:val="28"/>
        </w:rPr>
      </w:pPr>
      <w:r>
        <w:rPr>
          <w:rFonts w:cs="Times New Roman"/>
          <w:szCs w:val="28"/>
          <w:lang w:val="kk-KZ"/>
        </w:rPr>
        <w:t>Ц</w:t>
      </w:r>
      <w:r w:rsidRPr="00F441C3">
        <w:rPr>
          <w:rFonts w:cs="Times New Roman"/>
          <w:szCs w:val="28"/>
        </w:rPr>
        <w:t>илиндрдің алдыңғы қабырғасына әсер ететін күштерді анықтаймыз</w:t>
      </w:r>
      <w:r w:rsidR="00B17241" w:rsidRPr="003A1716">
        <w:rPr>
          <w:rFonts w:cs="Times New Roman"/>
          <w:szCs w:val="28"/>
        </w:rPr>
        <w:t xml:space="preserve">: </w:t>
      </w:r>
    </w:p>
    <w:p w:rsidR="00B17241" w:rsidRDefault="00B17241" w:rsidP="00D1149A">
      <w:pPr>
        <w:ind w:firstLine="709"/>
        <w:jc w:val="both"/>
        <w:rPr>
          <w:rFonts w:cs="Times New Roman"/>
          <w:szCs w:val="28"/>
        </w:rPr>
      </w:pPr>
      <w:r w:rsidRPr="00654811">
        <w:rPr>
          <w:rFonts w:cs="Times New Roman"/>
          <w:i/>
          <w:szCs w:val="28"/>
        </w:rPr>
        <w:t>R</w:t>
      </w:r>
      <w:r w:rsidRPr="00654811">
        <w:rPr>
          <w:rFonts w:cs="Times New Roman"/>
          <w:i/>
          <w:szCs w:val="28"/>
          <w:vertAlign w:val="subscript"/>
        </w:rPr>
        <w:t>1</w:t>
      </w:r>
      <w:r w:rsidRPr="00654811">
        <w:rPr>
          <w:rFonts w:cs="Times New Roman"/>
          <w:i/>
          <w:szCs w:val="28"/>
        </w:rPr>
        <w:t>= р</w:t>
      </w:r>
      <w:r w:rsidRPr="00654811">
        <w:rPr>
          <w:rFonts w:cs="Times New Roman"/>
          <w:i/>
          <w:szCs w:val="28"/>
          <w:vertAlign w:val="subscript"/>
        </w:rPr>
        <w:t>1</w:t>
      </w:r>
      <w:r w:rsidRPr="00654811">
        <w:rPr>
          <w:rFonts w:cs="Times New Roman"/>
          <w:i/>
          <w:szCs w:val="28"/>
        </w:rPr>
        <w:t>·</w:t>
      </w:r>
      <w:r w:rsidRPr="00654811">
        <w:rPr>
          <w:rFonts w:cs="Times New Roman"/>
          <w:i/>
          <w:szCs w:val="28"/>
          <w:lang w:val="en-US"/>
        </w:rPr>
        <w:t>F</w:t>
      </w:r>
      <w:r w:rsidRPr="00654811">
        <w:rPr>
          <w:rFonts w:cs="Times New Roman"/>
          <w:i/>
          <w:szCs w:val="28"/>
          <w:vertAlign w:val="subscript"/>
        </w:rPr>
        <w:t>1</w:t>
      </w:r>
      <w:r w:rsidRPr="003A1716">
        <w:rPr>
          <w:rFonts w:cs="Times New Roman"/>
          <w:szCs w:val="28"/>
        </w:rPr>
        <w:t xml:space="preserve"> </w:t>
      </w:r>
      <w:r w:rsidR="009E0923">
        <w:rPr>
          <w:rFonts w:cs="Times New Roman"/>
          <w:szCs w:val="28"/>
        </w:rPr>
        <w:t>–</w:t>
      </w:r>
      <w:r w:rsidRPr="003A1716">
        <w:rPr>
          <w:rFonts w:cs="Times New Roman"/>
          <w:szCs w:val="28"/>
        </w:rPr>
        <w:t xml:space="preserve"> </w:t>
      </w:r>
      <w:r w:rsidR="009E0923" w:rsidRPr="009E0923">
        <w:rPr>
          <w:rFonts w:cs="Times New Roman"/>
          <w:szCs w:val="28"/>
        </w:rPr>
        <w:t>цилиндр ішіндегі алдыңғы қабырғаға әсер ететін күш</w:t>
      </w:r>
      <w:r w:rsidRPr="003A1716">
        <w:rPr>
          <w:rFonts w:cs="Times New Roman"/>
          <w:szCs w:val="28"/>
        </w:rPr>
        <w:t xml:space="preserve">; </w:t>
      </w:r>
    </w:p>
    <w:p w:rsidR="00B17241" w:rsidRDefault="00B17241" w:rsidP="00D1149A">
      <w:pPr>
        <w:ind w:firstLine="709"/>
        <w:jc w:val="both"/>
        <w:rPr>
          <w:rFonts w:cs="Times New Roman"/>
          <w:szCs w:val="28"/>
        </w:rPr>
      </w:pPr>
      <w:r w:rsidRPr="00675990">
        <w:rPr>
          <w:rFonts w:cs="Times New Roman"/>
          <w:i/>
          <w:szCs w:val="28"/>
        </w:rPr>
        <w:lastRenderedPageBreak/>
        <w:t>R</w:t>
      </w:r>
      <w:r w:rsidR="00E04084">
        <w:rPr>
          <w:rFonts w:cs="Times New Roman"/>
          <w:i/>
          <w:szCs w:val="28"/>
          <w:vertAlign w:val="subscript"/>
        </w:rPr>
        <w:t>2</w:t>
      </w:r>
      <w:r w:rsidRPr="00675990">
        <w:rPr>
          <w:rFonts w:cs="Times New Roman"/>
          <w:i/>
          <w:szCs w:val="28"/>
        </w:rPr>
        <w:t>= р</w:t>
      </w:r>
      <w:r w:rsidRPr="00675990">
        <w:rPr>
          <w:rFonts w:cs="Times New Roman"/>
          <w:i/>
          <w:szCs w:val="28"/>
          <w:vertAlign w:val="subscript"/>
          <w:lang w:val="en-US"/>
        </w:rPr>
        <w:t>A</w:t>
      </w:r>
      <w:r w:rsidRPr="00675990">
        <w:rPr>
          <w:rFonts w:cs="Times New Roman"/>
          <w:i/>
          <w:szCs w:val="28"/>
          <w:lang w:val="en-US"/>
        </w:rPr>
        <w:t>F</w:t>
      </w:r>
      <w:r w:rsidRPr="00675990">
        <w:rPr>
          <w:rFonts w:cs="Times New Roman"/>
          <w:i/>
          <w:szCs w:val="28"/>
          <w:vertAlign w:val="subscript"/>
        </w:rPr>
        <w:t>1</w:t>
      </w:r>
      <w:r w:rsidR="009E0923">
        <w:rPr>
          <w:rFonts w:cs="Times New Roman"/>
          <w:i/>
          <w:szCs w:val="28"/>
          <w:lang w:val="kk-KZ"/>
        </w:rPr>
        <w:t xml:space="preserve"> </w:t>
      </w:r>
      <w:r w:rsidR="009E0923">
        <w:rPr>
          <w:rFonts w:cs="Times New Roman"/>
          <w:szCs w:val="28"/>
        </w:rPr>
        <w:t>–</w:t>
      </w:r>
      <w:r w:rsidRPr="00A94D7E">
        <w:rPr>
          <w:rFonts w:cs="Times New Roman"/>
          <w:szCs w:val="28"/>
        </w:rPr>
        <w:t xml:space="preserve"> </w:t>
      </w:r>
      <w:r w:rsidR="009E0923" w:rsidRPr="009E0923">
        <w:rPr>
          <w:rFonts w:cs="Times New Roman"/>
          <w:szCs w:val="28"/>
        </w:rPr>
        <w:t>пневмобаллонның сыртындағы бүйір бетке әсер ететін атмосфералық қысым күші</w:t>
      </w:r>
      <w:r w:rsidRPr="003A1716">
        <w:rPr>
          <w:rFonts w:cs="Times New Roman"/>
          <w:szCs w:val="28"/>
        </w:rPr>
        <w:t xml:space="preserve">; </w:t>
      </w:r>
    </w:p>
    <w:p w:rsidR="00B17241" w:rsidRDefault="00B17241" w:rsidP="00D1149A">
      <w:pPr>
        <w:ind w:firstLine="709"/>
        <w:jc w:val="both"/>
        <w:rPr>
          <w:rFonts w:cs="Times New Roman"/>
          <w:szCs w:val="28"/>
        </w:rPr>
      </w:pPr>
      <w:r w:rsidRPr="00A94D7E">
        <w:rPr>
          <w:rFonts w:cs="Times New Roman"/>
          <w:i/>
          <w:szCs w:val="28"/>
        </w:rPr>
        <w:t>R</w:t>
      </w:r>
      <w:r w:rsidR="007E5744">
        <w:rPr>
          <w:rFonts w:cs="Times New Roman"/>
          <w:i/>
          <w:szCs w:val="28"/>
          <w:vertAlign w:val="subscript"/>
        </w:rPr>
        <w:t>3</w:t>
      </w:r>
      <w:r w:rsidRPr="00A94D7E">
        <w:rPr>
          <w:rFonts w:cs="Times New Roman"/>
          <w:i/>
          <w:szCs w:val="28"/>
        </w:rPr>
        <w:t xml:space="preserve"> =N</w:t>
      </w:r>
      <w:r>
        <w:rPr>
          <w:rFonts w:cs="Times New Roman"/>
          <w:szCs w:val="28"/>
        </w:rPr>
        <w:t xml:space="preserve"> </w:t>
      </w:r>
      <w:r w:rsidR="009E0923">
        <w:rPr>
          <w:rFonts w:cs="Times New Roman"/>
          <w:szCs w:val="28"/>
        </w:rPr>
        <w:t>–</w:t>
      </w:r>
      <w:r w:rsidRPr="003A1716">
        <w:rPr>
          <w:rFonts w:cs="Times New Roman"/>
          <w:szCs w:val="28"/>
        </w:rPr>
        <w:t xml:space="preserve"> </w:t>
      </w:r>
      <w:r w:rsidR="009E0923" w:rsidRPr="009E0923">
        <w:rPr>
          <w:rFonts w:cs="Times New Roman"/>
          <w:szCs w:val="28"/>
        </w:rPr>
        <w:t>тұрақты жүктеме</w:t>
      </w:r>
      <w:r w:rsidRPr="003A1716">
        <w:rPr>
          <w:rFonts w:cs="Times New Roman"/>
          <w:szCs w:val="28"/>
        </w:rPr>
        <w:t xml:space="preserve">; </w:t>
      </w:r>
    </w:p>
    <w:p w:rsidR="00B17241" w:rsidRDefault="00B17241" w:rsidP="00D1149A">
      <w:pPr>
        <w:ind w:firstLine="709"/>
        <w:jc w:val="both"/>
        <w:rPr>
          <w:rFonts w:cs="Times New Roman"/>
          <w:szCs w:val="28"/>
        </w:rPr>
      </w:pPr>
      <w:r w:rsidRPr="00A94D7E">
        <w:rPr>
          <w:rFonts w:cs="Times New Roman"/>
          <w:i/>
          <w:szCs w:val="28"/>
        </w:rPr>
        <w:t>R</w:t>
      </w:r>
      <w:r w:rsidR="007E5744">
        <w:rPr>
          <w:rFonts w:cs="Times New Roman"/>
          <w:i/>
          <w:szCs w:val="28"/>
          <w:vertAlign w:val="subscript"/>
        </w:rPr>
        <w:t>4</w:t>
      </w:r>
      <w:r w:rsidRPr="00A94D7E">
        <w:rPr>
          <w:rFonts w:cs="Times New Roman"/>
          <w:i/>
          <w:szCs w:val="28"/>
        </w:rPr>
        <w:t xml:space="preserve"> =T</w:t>
      </w:r>
      <w:r w:rsidRPr="00A94D7E">
        <w:rPr>
          <w:rFonts w:cs="Times New Roman"/>
          <w:i/>
          <w:szCs w:val="28"/>
          <w:vertAlign w:val="subscript"/>
          <w:lang w:val="en-US"/>
        </w:rPr>
        <w:t>S</w:t>
      </w:r>
      <w:r w:rsidRPr="003A1716">
        <w:rPr>
          <w:rFonts w:cs="Times New Roman"/>
          <w:szCs w:val="28"/>
        </w:rPr>
        <w:t xml:space="preserve"> </w:t>
      </w:r>
      <w:r w:rsidR="009E0923">
        <w:rPr>
          <w:rFonts w:cs="Times New Roman"/>
          <w:szCs w:val="28"/>
        </w:rPr>
        <w:t>–</w:t>
      </w:r>
      <w:r w:rsidRPr="003A1716">
        <w:rPr>
          <w:rFonts w:cs="Times New Roman"/>
          <w:szCs w:val="28"/>
        </w:rPr>
        <w:t xml:space="preserve"> </w:t>
      </w:r>
      <w:r w:rsidR="009E0923" w:rsidRPr="009E0923">
        <w:rPr>
          <w:rFonts w:cs="Times New Roman"/>
          <w:szCs w:val="28"/>
        </w:rPr>
        <w:t>тыныштық үйкеліс күші</w:t>
      </w:r>
      <w:r w:rsidRPr="003A1716">
        <w:rPr>
          <w:rFonts w:cs="Times New Roman"/>
          <w:szCs w:val="28"/>
        </w:rPr>
        <w:t xml:space="preserve">; </w:t>
      </w:r>
    </w:p>
    <w:p w:rsidR="00B17241" w:rsidRDefault="00B17241" w:rsidP="00D1149A">
      <w:pPr>
        <w:ind w:firstLine="709"/>
        <w:jc w:val="both"/>
        <w:rPr>
          <w:rFonts w:cs="Times New Roman"/>
          <w:szCs w:val="28"/>
        </w:rPr>
      </w:pPr>
      <w:r w:rsidRPr="00A94D7E">
        <w:rPr>
          <w:rFonts w:cs="Times New Roman"/>
          <w:i/>
          <w:szCs w:val="28"/>
        </w:rPr>
        <w:t>R</w:t>
      </w:r>
      <w:r w:rsidR="007E5744">
        <w:rPr>
          <w:rFonts w:cs="Times New Roman"/>
          <w:i/>
          <w:szCs w:val="28"/>
          <w:vertAlign w:val="subscript"/>
        </w:rPr>
        <w:t>5</w:t>
      </w:r>
      <w:r w:rsidRPr="00A94D7E">
        <w:rPr>
          <w:rFonts w:cs="Times New Roman"/>
          <w:i/>
          <w:szCs w:val="28"/>
        </w:rPr>
        <w:t xml:space="preserve"> =T</w:t>
      </w:r>
      <w:r w:rsidRPr="00A94D7E">
        <w:rPr>
          <w:rFonts w:cs="Times New Roman"/>
          <w:i/>
          <w:szCs w:val="28"/>
          <w:vertAlign w:val="subscript"/>
          <w:lang w:val="en-US"/>
        </w:rPr>
        <w:t>D</w:t>
      </w:r>
      <w:r w:rsidRPr="003A1716">
        <w:rPr>
          <w:rFonts w:cs="Times New Roman"/>
          <w:szCs w:val="28"/>
        </w:rPr>
        <w:t xml:space="preserve"> </w:t>
      </w:r>
      <w:r w:rsidR="009E0923">
        <w:rPr>
          <w:rFonts w:cs="Times New Roman"/>
          <w:szCs w:val="28"/>
        </w:rPr>
        <w:t>–</w:t>
      </w:r>
      <w:r w:rsidRPr="003A1716">
        <w:rPr>
          <w:rFonts w:cs="Times New Roman"/>
          <w:szCs w:val="28"/>
        </w:rPr>
        <w:t xml:space="preserve"> </w:t>
      </w:r>
      <w:r w:rsidR="009E0923" w:rsidRPr="009E0923">
        <w:rPr>
          <w:rFonts w:cs="Times New Roman"/>
          <w:szCs w:val="28"/>
        </w:rPr>
        <w:t>құрғақ үйкеліс күші</w:t>
      </w:r>
      <w:r w:rsidRPr="003A1716">
        <w:rPr>
          <w:rFonts w:cs="Times New Roman"/>
          <w:szCs w:val="28"/>
        </w:rPr>
        <w:t xml:space="preserve">; </w:t>
      </w:r>
    </w:p>
    <w:p w:rsidR="00B17241" w:rsidRPr="00D1149A" w:rsidRDefault="00B17241" w:rsidP="00D1149A">
      <w:pPr>
        <w:ind w:firstLine="709"/>
        <w:jc w:val="both"/>
        <w:rPr>
          <w:rFonts w:cs="Times New Roman"/>
          <w:szCs w:val="28"/>
        </w:rPr>
      </w:pPr>
      <w:r w:rsidRPr="00A94D7E">
        <w:rPr>
          <w:rFonts w:cs="Times New Roman"/>
          <w:i/>
          <w:szCs w:val="28"/>
        </w:rPr>
        <w:t>R</w:t>
      </w:r>
      <w:r w:rsidR="007E5744">
        <w:rPr>
          <w:rFonts w:cs="Times New Roman"/>
          <w:i/>
          <w:szCs w:val="28"/>
          <w:vertAlign w:val="subscript"/>
        </w:rPr>
        <w:t>6</w:t>
      </w:r>
      <w:r w:rsidRPr="00A94D7E">
        <w:rPr>
          <w:rFonts w:cs="Times New Roman"/>
          <w:i/>
          <w:szCs w:val="28"/>
        </w:rPr>
        <w:t xml:space="preserve"> =</w:t>
      </w:r>
      <w:r w:rsidR="00F249B4" w:rsidRPr="00A94D7E">
        <w:rPr>
          <w:rFonts w:cs="Times New Roman"/>
          <w:i/>
          <w:szCs w:val="28"/>
        </w:rPr>
        <w:t>Q</w:t>
      </w:r>
      <w:r w:rsidR="00F249B4">
        <w:rPr>
          <w:rFonts w:cs="Times New Roman"/>
          <w:szCs w:val="28"/>
        </w:rPr>
        <w:t xml:space="preserve"> </w:t>
      </w:r>
      <w:r w:rsidR="009E0923">
        <w:rPr>
          <w:rFonts w:cs="Times New Roman"/>
          <w:szCs w:val="28"/>
        </w:rPr>
        <w:t>–</w:t>
      </w:r>
      <w:r w:rsidRPr="003A1716">
        <w:rPr>
          <w:rFonts w:cs="Times New Roman"/>
          <w:szCs w:val="28"/>
        </w:rPr>
        <w:t xml:space="preserve"> </w:t>
      </w:r>
      <w:r w:rsidR="009E0923" w:rsidRPr="009E0923">
        <w:rPr>
          <w:rFonts w:cs="Times New Roman"/>
          <w:szCs w:val="28"/>
        </w:rPr>
        <w:t>тұтқыр үйкеліс күші</w:t>
      </w:r>
      <w:r w:rsidR="00D1149A" w:rsidRPr="00D1149A">
        <w:rPr>
          <w:rFonts w:cs="Times New Roman"/>
          <w:szCs w:val="28"/>
        </w:rPr>
        <w:t>.</w:t>
      </w:r>
    </w:p>
    <w:p w:rsidR="009E0923" w:rsidRPr="002D0827" w:rsidRDefault="009E0923" w:rsidP="00D1149A">
      <w:pPr>
        <w:ind w:firstLine="709"/>
        <w:jc w:val="both"/>
        <w:rPr>
          <w:rFonts w:cs="Times New Roman"/>
          <w:szCs w:val="28"/>
        </w:rPr>
      </w:pPr>
    </w:p>
    <w:p w:rsidR="00B17241" w:rsidRPr="002D0827" w:rsidRDefault="002C073D" w:rsidP="00D1149A">
      <w:pPr>
        <w:ind w:firstLine="709"/>
        <w:jc w:val="both"/>
        <w:rPr>
          <w:rFonts w:cs="Times New Roman"/>
          <w:szCs w:val="28"/>
        </w:rPr>
      </w:pPr>
      <w:r w:rsidRPr="002D0827">
        <w:rPr>
          <w:rFonts w:cs="Times New Roman"/>
          <w:szCs w:val="28"/>
        </w:rPr>
        <w:t>Күштердің барлық мәндерін (2.1) теңдеуге ауыстыра отырып, жетек рельсі бар сильфон цилиндрінің алдыңғы қабырғасының қозғалысын сипаттайтын келесі теңдеуді аламыз</w:t>
      </w:r>
      <w:r w:rsidR="00B17241" w:rsidRPr="002D0827">
        <w:rPr>
          <w:rFonts w:cs="Times New Roman"/>
          <w:szCs w:val="28"/>
        </w:rPr>
        <w:t xml:space="preserve">: </w:t>
      </w:r>
    </w:p>
    <w:p w:rsidR="00B17241" w:rsidRDefault="00B17241" w:rsidP="00B17241">
      <w:pPr>
        <w:ind w:firstLine="567"/>
        <w:jc w:val="both"/>
        <w:rPr>
          <w:rFonts w:cs="Times New Roman"/>
          <w:szCs w:val="28"/>
        </w:rPr>
      </w:pPr>
    </w:p>
    <w:p w:rsidR="00B17241" w:rsidRPr="00675990" w:rsidRDefault="00B17241" w:rsidP="00B17241">
      <w:pPr>
        <w:ind w:firstLine="567"/>
        <w:jc w:val="right"/>
        <w:rPr>
          <w:rFonts w:cs="Times New Roman"/>
          <w:szCs w:val="28"/>
          <w:lang w:val="en-US"/>
        </w:rPr>
      </w:pPr>
      <w:r w:rsidRPr="00A94D7E">
        <w:rPr>
          <w:rFonts w:cs="Times New Roman"/>
          <w:szCs w:val="28"/>
        </w:rPr>
        <w:t xml:space="preserve"> </w:t>
      </w:r>
      <m:oMath>
        <m:r>
          <w:rPr>
            <w:rFonts w:ascii="Cambria Math" w:hAnsi="Cambria Math" w:cs="Times New Roman"/>
            <w:szCs w:val="28"/>
          </w:rPr>
          <m:t>М</m:t>
        </m:r>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lang w:val="en-US"/>
                  </w:rPr>
                  <m:t>d</m:t>
                </m:r>
              </m:e>
              <m:sup>
                <m:r>
                  <w:rPr>
                    <w:rFonts w:ascii="Cambria Math" w:hAnsi="Cambria Math" w:cs="Times New Roman"/>
                    <w:szCs w:val="28"/>
                    <w:lang w:val="en-US"/>
                  </w:rPr>
                  <m:t>2</m:t>
                </m:r>
              </m:sup>
            </m:sSup>
            <m:r>
              <w:rPr>
                <w:rFonts w:ascii="Cambria Math" w:hAnsi="Cambria Math" w:cs="Times New Roman"/>
                <w:szCs w:val="28"/>
              </w:rPr>
              <m:t>x</m:t>
            </m:r>
          </m:num>
          <m:den>
            <m:sSup>
              <m:sSupPr>
                <m:ctrlPr>
                  <w:rPr>
                    <w:rFonts w:ascii="Cambria Math" w:hAnsi="Cambria Math" w:cs="Times New Roman"/>
                    <w:i/>
                    <w:szCs w:val="28"/>
                  </w:rPr>
                </m:ctrlPr>
              </m:sSupPr>
              <m:e>
                <m:r>
                  <w:rPr>
                    <w:rFonts w:ascii="Cambria Math" w:hAnsi="Cambria Math" w:cs="Times New Roman"/>
                    <w:szCs w:val="28"/>
                  </w:rPr>
                  <m:t>dt</m:t>
                </m:r>
              </m:e>
              <m:sup>
                <m:r>
                  <w:rPr>
                    <w:rFonts w:ascii="Cambria Math" w:hAnsi="Cambria Math" w:cs="Times New Roman"/>
                    <w:szCs w:val="28"/>
                    <w:lang w:val="en-US"/>
                  </w:rPr>
                  <m:t>2</m:t>
                </m:r>
              </m:sup>
            </m:sSup>
          </m:den>
        </m:f>
      </m:oMath>
      <w:r w:rsidRPr="00675990">
        <w:rPr>
          <w:rFonts w:cs="Times New Roman"/>
          <w:i/>
          <w:szCs w:val="28"/>
          <w:lang w:val="en-US"/>
        </w:rPr>
        <w:t xml:space="preserve"> =</w:t>
      </w:r>
      <w:r w:rsidRPr="00A94D7E">
        <w:rPr>
          <w:rFonts w:cs="Times New Roman"/>
          <w:i/>
          <w:szCs w:val="28"/>
          <w:lang w:val="en-US"/>
        </w:rPr>
        <w:t>p</w:t>
      </w:r>
      <w:r w:rsidRPr="00675990">
        <w:rPr>
          <w:rFonts w:cs="Times New Roman"/>
          <w:i/>
          <w:szCs w:val="28"/>
          <w:vertAlign w:val="subscript"/>
          <w:lang w:val="en-US"/>
        </w:rPr>
        <w:t>1</w:t>
      </w:r>
      <w:r w:rsidRPr="00675990">
        <w:rPr>
          <w:rFonts w:cs="Times New Roman"/>
          <w:i/>
          <w:szCs w:val="28"/>
          <w:lang w:val="en-US"/>
        </w:rPr>
        <w:t>·</w:t>
      </w:r>
      <w:r w:rsidRPr="00A94D7E">
        <w:rPr>
          <w:rFonts w:cs="Times New Roman"/>
          <w:i/>
          <w:szCs w:val="28"/>
          <w:lang w:val="en-US"/>
        </w:rPr>
        <w:t>F</w:t>
      </w:r>
      <w:r w:rsidRPr="00675990">
        <w:rPr>
          <w:rFonts w:cs="Times New Roman"/>
          <w:i/>
          <w:szCs w:val="28"/>
          <w:vertAlign w:val="subscript"/>
          <w:lang w:val="en-US"/>
        </w:rPr>
        <w:t>1</w:t>
      </w:r>
      <w:r w:rsidR="00675990" w:rsidRPr="00675990">
        <w:rPr>
          <w:rFonts w:cs="Times New Roman"/>
          <w:i/>
          <w:szCs w:val="28"/>
          <w:lang w:val="en-US"/>
        </w:rPr>
        <w:t xml:space="preserve"> </w:t>
      </w:r>
      <w:r w:rsidR="00F249B4" w:rsidRPr="00675990">
        <w:rPr>
          <w:rFonts w:cs="Times New Roman"/>
          <w:i/>
          <w:szCs w:val="28"/>
          <w:lang w:val="en-US"/>
        </w:rPr>
        <w:t>- рA</w:t>
      </w:r>
      <w:r w:rsidR="00675990">
        <w:rPr>
          <w:rFonts w:cs="Times New Roman"/>
          <w:i/>
          <w:szCs w:val="28"/>
          <w:lang w:val="en-US"/>
        </w:rPr>
        <w:t>·</w:t>
      </w:r>
      <w:r w:rsidRPr="00A94D7E">
        <w:rPr>
          <w:rFonts w:cs="Times New Roman"/>
          <w:i/>
          <w:szCs w:val="28"/>
          <w:lang w:val="en-US"/>
        </w:rPr>
        <w:t>F</w:t>
      </w:r>
      <w:r w:rsidRPr="00675990">
        <w:rPr>
          <w:rFonts w:cs="Times New Roman"/>
          <w:i/>
          <w:szCs w:val="28"/>
          <w:vertAlign w:val="subscript"/>
          <w:lang w:val="en-US"/>
        </w:rPr>
        <w:t>1</w:t>
      </w:r>
      <w:r w:rsidRPr="00675990">
        <w:rPr>
          <w:rFonts w:cs="Times New Roman"/>
          <w:i/>
          <w:szCs w:val="28"/>
          <w:lang w:val="en-US"/>
        </w:rPr>
        <w:t xml:space="preserve"> –</w:t>
      </w:r>
      <w:r w:rsidRPr="00A94D7E">
        <w:rPr>
          <w:rFonts w:cs="Times New Roman"/>
          <w:i/>
          <w:szCs w:val="28"/>
          <w:lang w:val="en-US"/>
        </w:rPr>
        <w:t>N</w:t>
      </w:r>
      <w:r w:rsidRPr="00675990">
        <w:rPr>
          <w:rFonts w:cs="Times New Roman"/>
          <w:i/>
          <w:szCs w:val="28"/>
          <w:lang w:val="en-US"/>
        </w:rPr>
        <w:t xml:space="preserve"> - </w:t>
      </w:r>
      <w:r w:rsidRPr="00A94D7E">
        <w:rPr>
          <w:rFonts w:cs="Times New Roman"/>
          <w:i/>
          <w:szCs w:val="28"/>
          <w:lang w:val="en-US"/>
        </w:rPr>
        <w:t>T</w:t>
      </w:r>
      <w:r w:rsidRPr="00A94D7E">
        <w:rPr>
          <w:rFonts w:cs="Times New Roman"/>
          <w:i/>
          <w:szCs w:val="28"/>
          <w:vertAlign w:val="subscript"/>
          <w:lang w:val="en-US"/>
        </w:rPr>
        <w:t>S</w:t>
      </w:r>
      <w:r w:rsidRPr="00675990">
        <w:rPr>
          <w:rFonts w:cs="Times New Roman"/>
          <w:i/>
          <w:szCs w:val="28"/>
          <w:vertAlign w:val="subscript"/>
          <w:lang w:val="en-US"/>
        </w:rPr>
        <w:t xml:space="preserve"> </w:t>
      </w:r>
      <w:r w:rsidRPr="00675990">
        <w:rPr>
          <w:rFonts w:cs="Times New Roman"/>
          <w:i/>
          <w:szCs w:val="28"/>
          <w:lang w:val="en-US"/>
        </w:rPr>
        <w:t xml:space="preserve">– </w:t>
      </w:r>
      <w:r w:rsidRPr="00A94D7E">
        <w:rPr>
          <w:rFonts w:cs="Times New Roman"/>
          <w:i/>
          <w:szCs w:val="28"/>
          <w:lang w:val="en-US"/>
        </w:rPr>
        <w:t>T</w:t>
      </w:r>
      <w:r w:rsidRPr="00A94D7E">
        <w:rPr>
          <w:rFonts w:cs="Times New Roman"/>
          <w:i/>
          <w:szCs w:val="28"/>
          <w:vertAlign w:val="subscript"/>
          <w:lang w:val="en-US"/>
        </w:rPr>
        <w:t>D</w:t>
      </w:r>
      <w:r w:rsidRPr="00675990">
        <w:rPr>
          <w:rFonts w:cs="Times New Roman"/>
          <w:i/>
          <w:szCs w:val="28"/>
          <w:vertAlign w:val="subscript"/>
          <w:lang w:val="en-US"/>
        </w:rPr>
        <w:t xml:space="preserve"> </w:t>
      </w:r>
      <w:r w:rsidRPr="00675990">
        <w:rPr>
          <w:rFonts w:cs="Times New Roman"/>
          <w:i/>
          <w:szCs w:val="28"/>
          <w:lang w:val="en-US"/>
        </w:rPr>
        <w:t>–</w:t>
      </w:r>
      <w:r w:rsidRPr="00A94D7E">
        <w:rPr>
          <w:rFonts w:cs="Times New Roman"/>
          <w:i/>
          <w:szCs w:val="28"/>
          <w:lang w:val="en-US"/>
        </w:rPr>
        <w:t>Q</w:t>
      </w:r>
      <w:r w:rsidRPr="00675990">
        <w:rPr>
          <w:rFonts w:cs="Times New Roman"/>
          <w:szCs w:val="28"/>
          <w:lang w:val="en-US"/>
        </w:rPr>
        <w:t xml:space="preserve">                      </w:t>
      </w:r>
      <w:proofErr w:type="gramStart"/>
      <w:r w:rsidRPr="00675990">
        <w:rPr>
          <w:rFonts w:cs="Times New Roman"/>
          <w:szCs w:val="28"/>
          <w:lang w:val="en-US"/>
        </w:rPr>
        <w:t xml:space="preserve">  </w:t>
      </w:r>
      <w:r w:rsidRPr="00675990">
        <w:rPr>
          <w:rFonts w:cs="Times New Roman"/>
          <w:szCs w:val="28"/>
          <w:vertAlign w:val="subscript"/>
          <w:lang w:val="en-US"/>
        </w:rPr>
        <w:t xml:space="preserve"> </w:t>
      </w:r>
      <w:r w:rsidRPr="00675990">
        <w:rPr>
          <w:rFonts w:cs="Times New Roman"/>
          <w:szCs w:val="28"/>
          <w:lang w:val="en-US"/>
        </w:rPr>
        <w:t>(</w:t>
      </w:r>
      <w:proofErr w:type="gramEnd"/>
      <w:r w:rsidR="007E5744" w:rsidRPr="007E5744">
        <w:rPr>
          <w:rFonts w:cs="Times New Roman"/>
          <w:szCs w:val="28"/>
          <w:lang w:val="en-US"/>
        </w:rPr>
        <w:t>2</w:t>
      </w:r>
      <w:r w:rsidRPr="00675990">
        <w:rPr>
          <w:rFonts w:cs="Times New Roman"/>
          <w:szCs w:val="28"/>
          <w:lang w:val="en-US"/>
        </w:rPr>
        <w:t>.</w:t>
      </w:r>
      <w:r w:rsidR="0074000E">
        <w:rPr>
          <w:rFonts w:cs="Times New Roman"/>
          <w:szCs w:val="28"/>
          <w:lang w:val="en-US"/>
        </w:rPr>
        <w:t>19</w:t>
      </w:r>
      <w:r w:rsidRPr="00675990">
        <w:rPr>
          <w:rFonts w:cs="Times New Roman"/>
          <w:szCs w:val="28"/>
          <w:lang w:val="en-US"/>
        </w:rPr>
        <w:t xml:space="preserve">) </w:t>
      </w:r>
    </w:p>
    <w:p w:rsidR="00B17241" w:rsidRPr="00675990" w:rsidRDefault="00B17241" w:rsidP="00B17241">
      <w:pPr>
        <w:ind w:firstLine="567"/>
        <w:jc w:val="both"/>
        <w:rPr>
          <w:rFonts w:cs="Times New Roman"/>
          <w:szCs w:val="28"/>
          <w:lang w:val="en-US"/>
        </w:rPr>
      </w:pPr>
    </w:p>
    <w:p w:rsidR="002C073D" w:rsidRPr="002C073D" w:rsidRDefault="002C073D" w:rsidP="002C073D">
      <w:pPr>
        <w:ind w:firstLine="709"/>
        <w:jc w:val="both"/>
        <w:rPr>
          <w:rFonts w:cs="Times New Roman"/>
          <w:szCs w:val="28"/>
          <w:lang w:val="en-US"/>
        </w:rPr>
      </w:pPr>
      <w:r w:rsidRPr="003A1716">
        <w:rPr>
          <w:rFonts w:cs="Times New Roman"/>
          <w:szCs w:val="28"/>
        </w:rPr>
        <w:t>Бұл</w:t>
      </w:r>
      <w:r w:rsidRPr="002C073D">
        <w:rPr>
          <w:rFonts w:cs="Times New Roman"/>
          <w:szCs w:val="28"/>
          <w:lang w:val="en-US"/>
        </w:rPr>
        <w:t xml:space="preserve"> </w:t>
      </w:r>
      <w:r w:rsidRPr="003A1716">
        <w:rPr>
          <w:rFonts w:cs="Times New Roman"/>
          <w:szCs w:val="28"/>
        </w:rPr>
        <w:t>теңдеуді</w:t>
      </w:r>
      <w:r w:rsidRPr="002C073D">
        <w:rPr>
          <w:rFonts w:cs="Times New Roman"/>
          <w:szCs w:val="28"/>
          <w:lang w:val="en-US"/>
        </w:rPr>
        <w:t xml:space="preserve"> </w:t>
      </w:r>
      <w:r w:rsidRPr="003A1716">
        <w:rPr>
          <w:rFonts w:cs="Times New Roman"/>
          <w:szCs w:val="28"/>
        </w:rPr>
        <w:t>шешу</w:t>
      </w:r>
      <w:r w:rsidRPr="002C073D">
        <w:rPr>
          <w:rFonts w:cs="Times New Roman"/>
          <w:szCs w:val="28"/>
          <w:lang w:val="en-US"/>
        </w:rPr>
        <w:t xml:space="preserve"> </w:t>
      </w:r>
      <w:r w:rsidRPr="003A1716">
        <w:rPr>
          <w:rFonts w:cs="Times New Roman"/>
          <w:szCs w:val="28"/>
        </w:rPr>
        <w:t>үшін</w:t>
      </w:r>
      <w:r w:rsidRPr="002C073D">
        <w:rPr>
          <w:rFonts w:cs="Times New Roman"/>
          <w:szCs w:val="28"/>
          <w:lang w:val="en-US"/>
        </w:rPr>
        <w:t xml:space="preserve"> </w:t>
      </w:r>
      <w:r w:rsidRPr="003A1716">
        <w:rPr>
          <w:rFonts w:cs="Times New Roman"/>
          <w:szCs w:val="28"/>
        </w:rPr>
        <w:t>мынаны</w:t>
      </w:r>
      <w:r w:rsidRPr="002C073D">
        <w:rPr>
          <w:rFonts w:cs="Times New Roman"/>
          <w:szCs w:val="28"/>
          <w:lang w:val="en-US"/>
        </w:rPr>
        <w:t xml:space="preserve"> </w:t>
      </w:r>
      <w:r w:rsidRPr="003A1716">
        <w:rPr>
          <w:rFonts w:cs="Times New Roman"/>
          <w:szCs w:val="28"/>
        </w:rPr>
        <w:t>жазу</w:t>
      </w:r>
      <w:r w:rsidRPr="002C073D">
        <w:rPr>
          <w:rFonts w:cs="Times New Roman"/>
          <w:szCs w:val="28"/>
          <w:lang w:val="en-US"/>
        </w:rPr>
        <w:t xml:space="preserve"> </w:t>
      </w:r>
      <w:r w:rsidRPr="003A1716">
        <w:rPr>
          <w:rFonts w:cs="Times New Roman"/>
          <w:szCs w:val="28"/>
        </w:rPr>
        <w:t>керек</w:t>
      </w:r>
      <w:r w:rsidRPr="002C073D">
        <w:rPr>
          <w:rFonts w:cs="Times New Roman"/>
          <w:szCs w:val="28"/>
          <w:lang w:val="en-US"/>
        </w:rPr>
        <w:t xml:space="preserve">: </w:t>
      </w:r>
    </w:p>
    <w:p w:rsidR="002C073D" w:rsidRPr="002C073D" w:rsidRDefault="002C073D" w:rsidP="002C073D">
      <w:pPr>
        <w:ind w:firstLine="709"/>
        <w:jc w:val="both"/>
        <w:rPr>
          <w:rFonts w:cs="Times New Roman"/>
          <w:szCs w:val="28"/>
          <w:lang w:val="en-US"/>
        </w:rPr>
      </w:pPr>
      <w:r w:rsidRPr="002C073D">
        <w:rPr>
          <w:rFonts w:cs="Times New Roman"/>
          <w:szCs w:val="28"/>
          <w:lang w:val="en-US"/>
        </w:rPr>
        <w:t xml:space="preserve">- </w:t>
      </w:r>
      <w:r w:rsidRPr="003A1716">
        <w:rPr>
          <w:rFonts w:cs="Times New Roman"/>
          <w:szCs w:val="28"/>
        </w:rPr>
        <w:t>өзгеру</w:t>
      </w:r>
      <w:r w:rsidRPr="002C073D">
        <w:rPr>
          <w:rFonts w:cs="Times New Roman"/>
          <w:szCs w:val="28"/>
          <w:lang w:val="en-US"/>
        </w:rPr>
        <w:t xml:space="preserve"> </w:t>
      </w:r>
      <w:r w:rsidRPr="003A1716">
        <w:rPr>
          <w:rFonts w:cs="Times New Roman"/>
          <w:szCs w:val="28"/>
        </w:rPr>
        <w:t>теңдеулері</w:t>
      </w:r>
      <w:r>
        <w:rPr>
          <w:rFonts w:cs="Times New Roman"/>
          <w:szCs w:val="28"/>
        </w:rPr>
        <w:t>ения</w:t>
      </w:r>
      <w:r w:rsidRPr="002C073D">
        <w:rPr>
          <w:rFonts w:cs="Times New Roman"/>
          <w:szCs w:val="28"/>
          <w:lang w:val="en-US"/>
        </w:rPr>
        <w:t xml:space="preserve"> </w:t>
      </w:r>
      <w:r>
        <w:rPr>
          <w:rFonts w:cs="Times New Roman"/>
          <w:szCs w:val="28"/>
        </w:rPr>
        <w:t>қысым</w:t>
      </w:r>
      <w:r w:rsidRPr="002C073D">
        <w:rPr>
          <w:rFonts w:cs="Times New Roman"/>
          <w:szCs w:val="28"/>
          <w:lang w:val="en-US"/>
        </w:rPr>
        <w:t xml:space="preserve"> </w:t>
      </w:r>
      <w:r>
        <w:rPr>
          <w:rFonts w:cs="Times New Roman"/>
          <w:szCs w:val="28"/>
        </w:rPr>
        <w:t>қуысындағы</w:t>
      </w:r>
      <w:r w:rsidRPr="002C073D">
        <w:rPr>
          <w:rFonts w:cs="Times New Roman"/>
          <w:szCs w:val="28"/>
          <w:lang w:val="en-US"/>
        </w:rPr>
        <w:t xml:space="preserve"> </w:t>
      </w:r>
      <w:r>
        <w:rPr>
          <w:rFonts w:cs="Times New Roman"/>
          <w:szCs w:val="28"/>
        </w:rPr>
        <w:t>қысымның</w:t>
      </w:r>
      <w:r w:rsidRPr="003A1716">
        <w:rPr>
          <w:rFonts w:cs="Times New Roman"/>
          <w:szCs w:val="28"/>
        </w:rPr>
        <w:t>ния</w:t>
      </w:r>
      <w:r w:rsidRPr="002C073D">
        <w:rPr>
          <w:rFonts w:cs="Times New Roman"/>
          <w:szCs w:val="28"/>
          <w:lang w:val="en-US"/>
        </w:rPr>
        <w:t xml:space="preserve"> </w:t>
      </w:r>
      <w:r w:rsidRPr="00B43DE5">
        <w:rPr>
          <w:rFonts w:cs="Times New Roman"/>
          <w:i/>
          <w:szCs w:val="28"/>
        </w:rPr>
        <w:t>р</w:t>
      </w:r>
      <w:r w:rsidRPr="002C073D">
        <w:rPr>
          <w:rFonts w:cs="Times New Roman"/>
          <w:i/>
          <w:szCs w:val="28"/>
          <w:vertAlign w:val="subscript"/>
          <w:lang w:val="en-US"/>
        </w:rPr>
        <w:t>1</w:t>
      </w:r>
      <w:r w:rsidRPr="002C073D">
        <w:rPr>
          <w:rFonts w:cs="Times New Roman"/>
          <w:szCs w:val="28"/>
          <w:lang w:val="en-US"/>
        </w:rPr>
        <w:t xml:space="preserve">, </w:t>
      </w:r>
    </w:p>
    <w:p w:rsidR="002C073D" w:rsidRPr="002C073D" w:rsidRDefault="002C073D" w:rsidP="002C073D">
      <w:pPr>
        <w:ind w:firstLine="709"/>
        <w:jc w:val="both"/>
        <w:rPr>
          <w:rFonts w:cs="Times New Roman"/>
          <w:szCs w:val="28"/>
          <w:lang w:val="en-US"/>
        </w:rPr>
      </w:pPr>
      <w:r w:rsidRPr="002C073D">
        <w:rPr>
          <w:rFonts w:cs="Times New Roman"/>
          <w:szCs w:val="28"/>
          <w:lang w:val="en-US"/>
        </w:rPr>
        <w:t xml:space="preserve">- </w:t>
      </w:r>
      <w:r w:rsidRPr="003A1716">
        <w:rPr>
          <w:rFonts w:cs="Times New Roman"/>
          <w:szCs w:val="28"/>
        </w:rPr>
        <w:t>теңдеулер</w:t>
      </w:r>
      <w:r w:rsidRPr="002C073D">
        <w:rPr>
          <w:rFonts w:cs="Times New Roman"/>
          <w:szCs w:val="28"/>
          <w:lang w:val="en-US"/>
        </w:rPr>
        <w:t xml:space="preserve">, </w:t>
      </w:r>
      <w:r w:rsidRPr="003A1716">
        <w:rPr>
          <w:rFonts w:cs="Times New Roman"/>
          <w:szCs w:val="28"/>
        </w:rPr>
        <w:t>нми</w:t>
      </w:r>
      <w:r>
        <w:rPr>
          <w:rFonts w:cs="Times New Roman"/>
          <w:szCs w:val="28"/>
        </w:rPr>
        <w:t>су</w:t>
      </w:r>
      <w:r w:rsidRPr="002C073D">
        <w:rPr>
          <w:rFonts w:cs="Times New Roman"/>
          <w:szCs w:val="28"/>
          <w:lang w:val="en-US"/>
        </w:rPr>
        <w:t xml:space="preserve"> </w:t>
      </w:r>
      <w:r>
        <w:rPr>
          <w:rFonts w:cs="Times New Roman"/>
          <w:szCs w:val="28"/>
        </w:rPr>
        <w:t>күштерінің</w:t>
      </w:r>
      <w:r w:rsidRPr="002C073D">
        <w:rPr>
          <w:rFonts w:cs="Times New Roman"/>
          <w:szCs w:val="28"/>
          <w:lang w:val="en-US"/>
        </w:rPr>
        <w:t xml:space="preserve"> </w:t>
      </w:r>
      <w:r>
        <w:rPr>
          <w:rFonts w:cs="Times New Roman"/>
          <w:szCs w:val="28"/>
        </w:rPr>
        <w:t>өзгеру</w:t>
      </w:r>
      <w:r w:rsidRPr="002C073D">
        <w:rPr>
          <w:rFonts w:cs="Times New Roman"/>
          <w:szCs w:val="28"/>
          <w:lang w:val="en-US"/>
        </w:rPr>
        <w:t xml:space="preserve"> </w:t>
      </w:r>
      <w:r>
        <w:rPr>
          <w:rFonts w:cs="Times New Roman"/>
          <w:szCs w:val="28"/>
        </w:rPr>
        <w:t>заңына</w:t>
      </w:r>
      <w:r w:rsidRPr="002C073D">
        <w:rPr>
          <w:rFonts w:cs="Times New Roman"/>
          <w:szCs w:val="28"/>
          <w:lang w:val="en-US"/>
        </w:rPr>
        <w:t xml:space="preserve"> </w:t>
      </w:r>
      <w:r>
        <w:rPr>
          <w:rFonts w:cs="Times New Roman"/>
          <w:szCs w:val="28"/>
        </w:rPr>
        <w:t>сәйкес</w:t>
      </w:r>
      <w:r w:rsidRPr="003A1716">
        <w:rPr>
          <w:rFonts w:cs="Times New Roman"/>
          <w:szCs w:val="28"/>
        </w:rPr>
        <w:t>хого</w:t>
      </w:r>
      <w:r w:rsidRPr="002C073D">
        <w:rPr>
          <w:rFonts w:cs="Times New Roman"/>
          <w:szCs w:val="28"/>
          <w:lang w:val="en-US"/>
        </w:rPr>
        <w:t xml:space="preserve">, </w:t>
      </w:r>
      <w:r w:rsidRPr="003A1716">
        <w:rPr>
          <w:rFonts w:cs="Times New Roman"/>
          <w:szCs w:val="28"/>
        </w:rPr>
        <w:t>тұтқыр</w:t>
      </w:r>
      <w:r w:rsidRPr="002C073D">
        <w:rPr>
          <w:rFonts w:cs="Times New Roman"/>
          <w:szCs w:val="28"/>
          <w:lang w:val="en-US"/>
        </w:rPr>
        <w:t xml:space="preserve"> </w:t>
      </w:r>
      <w:r w:rsidRPr="003A1716">
        <w:rPr>
          <w:rFonts w:cs="Times New Roman"/>
          <w:szCs w:val="28"/>
        </w:rPr>
        <w:t>үйкеліс</w:t>
      </w:r>
      <w:r w:rsidRPr="002C073D">
        <w:rPr>
          <w:rFonts w:cs="Times New Roman"/>
          <w:szCs w:val="28"/>
          <w:lang w:val="en-US"/>
        </w:rPr>
        <w:t xml:space="preserve"> </w:t>
      </w:r>
      <w:r w:rsidRPr="003A1716">
        <w:rPr>
          <w:rFonts w:cs="Times New Roman"/>
          <w:szCs w:val="28"/>
        </w:rPr>
        <w:t>және</w:t>
      </w:r>
      <w:r w:rsidRPr="002C073D">
        <w:rPr>
          <w:rFonts w:cs="Times New Roman"/>
          <w:szCs w:val="28"/>
          <w:lang w:val="en-US"/>
        </w:rPr>
        <w:t xml:space="preserve"> </w:t>
      </w:r>
      <w:r w:rsidRPr="003A1716">
        <w:rPr>
          <w:rFonts w:cs="Times New Roman"/>
          <w:szCs w:val="28"/>
        </w:rPr>
        <w:t>тыныштық</w:t>
      </w:r>
      <w:r w:rsidRPr="002C073D">
        <w:rPr>
          <w:rFonts w:cs="Times New Roman"/>
          <w:szCs w:val="28"/>
          <w:lang w:val="en-US"/>
        </w:rPr>
        <w:t xml:space="preserve"> </w:t>
      </w:r>
      <w:r w:rsidRPr="003A1716">
        <w:rPr>
          <w:rFonts w:cs="Times New Roman"/>
          <w:szCs w:val="28"/>
        </w:rPr>
        <w:t>үйкеліс</w:t>
      </w:r>
      <w:r w:rsidRPr="002C073D">
        <w:rPr>
          <w:rFonts w:cs="Times New Roman"/>
          <w:szCs w:val="28"/>
          <w:lang w:val="en-US"/>
        </w:rPr>
        <w:t xml:space="preserve">; </w:t>
      </w:r>
    </w:p>
    <w:p w:rsidR="002C073D" w:rsidRPr="002C073D" w:rsidRDefault="002C073D" w:rsidP="002C073D">
      <w:pPr>
        <w:ind w:firstLine="709"/>
        <w:jc w:val="both"/>
        <w:rPr>
          <w:rFonts w:cs="Times New Roman"/>
          <w:szCs w:val="28"/>
          <w:lang w:val="en-US"/>
        </w:rPr>
      </w:pPr>
      <w:r w:rsidRPr="002C073D">
        <w:rPr>
          <w:rFonts w:cs="Times New Roman"/>
          <w:szCs w:val="28"/>
          <w:lang w:val="en-US"/>
        </w:rPr>
        <w:t xml:space="preserve">- </w:t>
      </w:r>
      <w:r w:rsidRPr="003A1716">
        <w:rPr>
          <w:rFonts w:cs="Times New Roman"/>
          <w:szCs w:val="28"/>
        </w:rPr>
        <w:t>қозғалысты</w:t>
      </w:r>
      <w:r w:rsidRPr="002C073D">
        <w:rPr>
          <w:rFonts w:cs="Times New Roman"/>
          <w:szCs w:val="28"/>
          <w:lang w:val="en-US"/>
        </w:rPr>
        <w:t xml:space="preserve"> </w:t>
      </w:r>
      <w:r w:rsidRPr="003A1716">
        <w:rPr>
          <w:rFonts w:cs="Times New Roman"/>
          <w:szCs w:val="28"/>
        </w:rPr>
        <w:t>шектейтін</w:t>
      </w:r>
      <w:r w:rsidRPr="002C073D">
        <w:rPr>
          <w:rFonts w:cs="Times New Roman"/>
          <w:szCs w:val="28"/>
          <w:lang w:val="en-US"/>
        </w:rPr>
        <w:t xml:space="preserve"> </w:t>
      </w:r>
      <w:r w:rsidRPr="003A1716">
        <w:rPr>
          <w:rFonts w:cs="Times New Roman"/>
          <w:szCs w:val="28"/>
        </w:rPr>
        <w:t>жағдайлар</w:t>
      </w:r>
      <w:r w:rsidRPr="002C073D">
        <w:rPr>
          <w:rFonts w:cs="Times New Roman"/>
          <w:szCs w:val="28"/>
          <w:lang w:val="en-US"/>
        </w:rPr>
        <w:t xml:space="preserve"> </w:t>
      </w:r>
      <w:r>
        <w:rPr>
          <w:rFonts w:cs="Times New Roman"/>
          <w:szCs w:val="28"/>
        </w:rPr>
        <w:t>баллонның</w:t>
      </w:r>
      <w:r w:rsidRPr="002C073D">
        <w:rPr>
          <w:rFonts w:cs="Times New Roman"/>
          <w:szCs w:val="28"/>
          <w:lang w:val="en-US"/>
        </w:rPr>
        <w:t xml:space="preserve"> </w:t>
      </w:r>
      <w:r>
        <w:rPr>
          <w:rFonts w:cs="Times New Roman"/>
          <w:szCs w:val="28"/>
        </w:rPr>
        <w:t>алдыңғы</w:t>
      </w:r>
      <w:r w:rsidRPr="002C073D">
        <w:rPr>
          <w:rFonts w:cs="Times New Roman"/>
          <w:szCs w:val="28"/>
          <w:lang w:val="en-US"/>
        </w:rPr>
        <w:t xml:space="preserve"> </w:t>
      </w:r>
      <w:r>
        <w:rPr>
          <w:rFonts w:cs="Times New Roman"/>
          <w:szCs w:val="28"/>
        </w:rPr>
        <w:t>қабырғасының</w:t>
      </w:r>
      <w:r w:rsidRPr="002C073D">
        <w:rPr>
          <w:rFonts w:cs="Times New Roman"/>
          <w:szCs w:val="28"/>
          <w:lang w:val="en-US"/>
        </w:rPr>
        <w:t xml:space="preserve"> </w:t>
      </w:r>
      <w:r w:rsidRPr="003A1716">
        <w:rPr>
          <w:rFonts w:cs="Times New Roman"/>
          <w:szCs w:val="28"/>
        </w:rPr>
        <w:t>ко</w:t>
      </w:r>
      <w:r w:rsidRPr="002C073D">
        <w:rPr>
          <w:rFonts w:cs="Times New Roman"/>
          <w:szCs w:val="28"/>
          <w:lang w:val="en-US"/>
        </w:rPr>
        <w:t xml:space="preserve"> </w:t>
      </w:r>
      <w:r w:rsidRPr="003A1716">
        <w:rPr>
          <w:rFonts w:cs="Times New Roman"/>
          <w:szCs w:val="28"/>
        </w:rPr>
        <w:t>өзгеру</w:t>
      </w:r>
      <w:r w:rsidRPr="002C073D">
        <w:rPr>
          <w:rFonts w:cs="Times New Roman"/>
          <w:szCs w:val="28"/>
          <w:lang w:val="en-US"/>
        </w:rPr>
        <w:t xml:space="preserve"> </w:t>
      </w:r>
      <w:r w:rsidRPr="003A1716">
        <w:rPr>
          <w:rFonts w:cs="Times New Roman"/>
          <w:szCs w:val="28"/>
        </w:rPr>
        <w:t>диапазонында</w:t>
      </w:r>
      <w:r>
        <w:rPr>
          <w:rFonts w:cs="Times New Roman"/>
          <w:szCs w:val="28"/>
        </w:rPr>
        <w:t>ординаталар</w:t>
      </w:r>
      <w:r w:rsidRPr="002C073D">
        <w:rPr>
          <w:rFonts w:cs="Times New Roman"/>
          <w:szCs w:val="28"/>
          <w:lang w:val="en-US"/>
        </w:rPr>
        <w:t xml:space="preserve"> </w:t>
      </w:r>
      <w:r w:rsidRPr="002F708A">
        <w:rPr>
          <w:rFonts w:cs="Times New Roman"/>
          <w:i/>
          <w:szCs w:val="28"/>
        </w:rPr>
        <w:t>х</w:t>
      </w:r>
      <w:r w:rsidRPr="002C073D">
        <w:rPr>
          <w:rFonts w:cs="Times New Roman"/>
          <w:szCs w:val="28"/>
          <w:lang w:val="en-US"/>
        </w:rPr>
        <w:t xml:space="preserve"> 0-</w:t>
      </w:r>
      <w:r>
        <w:rPr>
          <w:rFonts w:cs="Times New Roman"/>
          <w:szCs w:val="28"/>
        </w:rPr>
        <w:t>ден</w:t>
      </w:r>
      <w:r w:rsidRPr="002C073D">
        <w:rPr>
          <w:rFonts w:cs="Times New Roman"/>
          <w:szCs w:val="28"/>
          <w:lang w:val="en-US"/>
        </w:rPr>
        <w:t xml:space="preserve"> </w:t>
      </w:r>
      <w:r>
        <w:rPr>
          <w:rFonts w:cs="Times New Roman"/>
          <w:szCs w:val="28"/>
        </w:rPr>
        <w:t>берілген</w:t>
      </w:r>
      <w:r w:rsidRPr="002C073D">
        <w:rPr>
          <w:rFonts w:cs="Times New Roman"/>
          <w:szCs w:val="28"/>
          <w:lang w:val="en-US"/>
        </w:rPr>
        <w:t xml:space="preserve"> </w:t>
      </w:r>
      <w:r>
        <w:rPr>
          <w:rFonts w:cs="Times New Roman"/>
          <w:szCs w:val="28"/>
        </w:rPr>
        <w:t>ұзындыққа</w:t>
      </w:r>
      <w:r w:rsidRPr="002C073D">
        <w:rPr>
          <w:rFonts w:cs="Times New Roman"/>
          <w:szCs w:val="28"/>
          <w:lang w:val="en-US"/>
        </w:rPr>
        <w:t xml:space="preserve"> </w:t>
      </w:r>
      <w:r>
        <w:rPr>
          <w:rFonts w:cs="Times New Roman"/>
          <w:szCs w:val="28"/>
        </w:rPr>
        <w:t>дейін</w:t>
      </w:r>
      <w:r w:rsidRPr="003A1716">
        <w:rPr>
          <w:rFonts w:cs="Times New Roman"/>
          <w:szCs w:val="28"/>
        </w:rPr>
        <w:t>барыстың</w:t>
      </w:r>
      <w:r w:rsidRPr="002C073D">
        <w:rPr>
          <w:rFonts w:cs="Times New Roman"/>
          <w:szCs w:val="28"/>
          <w:lang w:val="en-US"/>
        </w:rPr>
        <w:t xml:space="preserve"> </w:t>
      </w:r>
      <w:r w:rsidRPr="003A1716">
        <w:rPr>
          <w:rFonts w:cs="Times New Roman"/>
          <w:szCs w:val="28"/>
        </w:rPr>
        <w:t>күні</w:t>
      </w:r>
      <w:r w:rsidRPr="002C073D">
        <w:rPr>
          <w:rFonts w:cs="Times New Roman"/>
          <w:szCs w:val="28"/>
          <w:lang w:val="en-US"/>
        </w:rPr>
        <w:t xml:space="preserve"> </w:t>
      </w:r>
      <w:r w:rsidRPr="002C073D">
        <w:rPr>
          <w:rFonts w:cs="Times New Roman"/>
          <w:i/>
          <w:szCs w:val="28"/>
          <w:lang w:val="en-US"/>
        </w:rPr>
        <w:t>S</w:t>
      </w:r>
      <w:r w:rsidRPr="002C073D">
        <w:rPr>
          <w:rFonts w:cs="Times New Roman"/>
          <w:szCs w:val="28"/>
          <w:lang w:val="en-US"/>
        </w:rPr>
        <w:t xml:space="preserve">. </w:t>
      </w:r>
    </w:p>
    <w:p w:rsidR="00335BB1" w:rsidRPr="0057159C" w:rsidRDefault="00335BB1" w:rsidP="00335BB1">
      <w:pPr>
        <w:ind w:firstLine="567"/>
        <w:jc w:val="center"/>
        <w:rPr>
          <w:rFonts w:cs="Times New Roman"/>
          <w:color w:val="000000" w:themeColor="text1"/>
          <w:szCs w:val="28"/>
        </w:rPr>
      </w:pPr>
      <w:r w:rsidRPr="0057159C">
        <w:rPr>
          <w:rFonts w:cs="Times New Roman"/>
          <w:noProof/>
          <w:color w:val="000000" w:themeColor="text1"/>
          <w:szCs w:val="28"/>
          <w:lang w:eastAsia="ru-RU"/>
        </w:rPr>
        <w:drawing>
          <wp:inline distT="0" distB="0" distL="0" distR="0" wp14:anchorId="76FFB3FE" wp14:editId="4AA913CE">
            <wp:extent cx="4076700" cy="1619250"/>
            <wp:effectExtent l="0" t="0" r="0" b="0"/>
            <wp:docPr id="31" name="Рисунок 31" descr="S-модель механики пневмопри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модель механики пневмопривод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76700" cy="1619250"/>
                    </a:xfrm>
                    <a:prstGeom prst="rect">
                      <a:avLst/>
                    </a:prstGeom>
                    <a:noFill/>
                    <a:ln>
                      <a:noFill/>
                    </a:ln>
                  </pic:spPr>
                </pic:pic>
              </a:graphicData>
            </a:graphic>
          </wp:inline>
        </w:drawing>
      </w:r>
    </w:p>
    <w:p w:rsidR="002C073D" w:rsidRPr="00F45649" w:rsidRDefault="002C073D" w:rsidP="002C073D">
      <w:pPr>
        <w:pStyle w:val="a4"/>
        <w:spacing w:before="0" w:beforeAutospacing="0" w:after="0" w:afterAutospacing="0"/>
        <w:ind w:firstLine="567"/>
        <w:jc w:val="center"/>
        <w:rPr>
          <w:color w:val="000000" w:themeColor="text1"/>
          <w:sz w:val="28"/>
          <w:szCs w:val="28"/>
          <w:lang w:val="kk-KZ"/>
        </w:rPr>
      </w:pPr>
      <w:r w:rsidRPr="0057159C">
        <w:rPr>
          <w:color w:val="000000" w:themeColor="text1"/>
          <w:sz w:val="28"/>
          <w:szCs w:val="28"/>
        </w:rPr>
        <w:t>Сурет</w:t>
      </w:r>
      <w:r>
        <w:rPr>
          <w:color w:val="000000" w:themeColor="text1"/>
          <w:sz w:val="28"/>
          <w:szCs w:val="28"/>
        </w:rPr>
        <w:t xml:space="preserve"> 2.9 </w:t>
      </w:r>
      <w:r>
        <w:rPr>
          <w:color w:val="000000" w:themeColor="text1"/>
          <w:sz w:val="28"/>
          <w:szCs w:val="28"/>
          <w:lang w:val="kk-KZ"/>
        </w:rPr>
        <w:t xml:space="preserve">– </w:t>
      </w:r>
      <w:r w:rsidRPr="0057159C">
        <w:rPr>
          <w:color w:val="000000" w:themeColor="text1"/>
          <w:sz w:val="28"/>
          <w:szCs w:val="28"/>
        </w:rPr>
        <w:t>Механиканың S-моделі пневможетектер</w:t>
      </w:r>
    </w:p>
    <w:p w:rsidR="002C073D" w:rsidRDefault="002C073D" w:rsidP="002C073D">
      <w:pPr>
        <w:ind w:firstLine="567"/>
        <w:jc w:val="both"/>
        <w:rPr>
          <w:rFonts w:cs="Times New Roman"/>
          <w:szCs w:val="28"/>
        </w:rPr>
      </w:pPr>
    </w:p>
    <w:p w:rsidR="002C073D" w:rsidRPr="004C1B35" w:rsidRDefault="002C073D" w:rsidP="002C073D">
      <w:pPr>
        <w:ind w:firstLine="709"/>
        <w:jc w:val="both"/>
        <w:rPr>
          <w:rFonts w:cs="Times New Roman"/>
          <w:b/>
          <w:szCs w:val="28"/>
        </w:rPr>
      </w:pPr>
      <w:r w:rsidRPr="007E5744">
        <w:rPr>
          <w:rFonts w:cs="Times New Roman"/>
          <w:b/>
          <w:i/>
          <w:szCs w:val="28"/>
        </w:rPr>
        <w:t xml:space="preserve">Айдау қуысындағы қысымның өзгеру теңдеуі </w:t>
      </w:r>
      <w:r w:rsidR="004C1B35">
        <w:rPr>
          <w:rFonts w:cs="Times New Roman"/>
          <w:b/>
          <w:szCs w:val="28"/>
        </w:rPr>
        <w:t>[</w:t>
      </w:r>
      <w:r w:rsidR="004C1B35">
        <w:rPr>
          <w:rFonts w:cs="Times New Roman"/>
          <w:b/>
          <w:szCs w:val="28"/>
          <w:lang w:val="kk-KZ"/>
        </w:rPr>
        <w:t>74, 75</w:t>
      </w:r>
      <w:r w:rsidR="004C1B35">
        <w:rPr>
          <w:rFonts w:cs="Times New Roman"/>
          <w:b/>
          <w:szCs w:val="28"/>
        </w:rPr>
        <w:t>]</w:t>
      </w:r>
    </w:p>
    <w:p w:rsidR="002C073D" w:rsidRDefault="002C073D" w:rsidP="002C073D">
      <w:pPr>
        <w:ind w:firstLine="709"/>
        <w:jc w:val="both"/>
        <w:rPr>
          <w:rFonts w:cs="Times New Roman"/>
          <w:szCs w:val="28"/>
        </w:rPr>
      </w:pPr>
      <w:r w:rsidRPr="003A1716">
        <w:rPr>
          <w:rFonts w:cs="Times New Roman"/>
          <w:szCs w:val="28"/>
        </w:rPr>
        <w:t>Теңдеуін шығарайық</w:t>
      </w:r>
      <w:r>
        <w:rPr>
          <w:rFonts w:cs="Times New Roman"/>
          <w:szCs w:val="28"/>
        </w:rPr>
        <w:t>ение, давтың өзгеруін сипаттайтын</w:t>
      </w:r>
      <w:r w:rsidRPr="003A1716">
        <w:rPr>
          <w:rFonts w:cs="Times New Roman"/>
          <w:szCs w:val="28"/>
        </w:rPr>
        <w:t xml:space="preserve">лық </w:t>
      </w:r>
      <w:r w:rsidRPr="00B43DE5">
        <w:rPr>
          <w:rFonts w:cs="Times New Roman"/>
          <w:i/>
          <w:szCs w:val="28"/>
        </w:rPr>
        <w:t>P</w:t>
      </w:r>
      <w:r w:rsidRPr="00B43DE5">
        <w:rPr>
          <w:rFonts w:cs="Times New Roman"/>
          <w:i/>
          <w:szCs w:val="28"/>
          <w:vertAlign w:val="subscript"/>
        </w:rPr>
        <w:t>1</w:t>
      </w:r>
      <w:r w:rsidRPr="003A1716">
        <w:rPr>
          <w:rFonts w:cs="Times New Roman"/>
          <w:szCs w:val="28"/>
        </w:rPr>
        <w:t xml:space="preserve"> айдау қуысында. </w:t>
      </w:r>
    </w:p>
    <w:p w:rsidR="002C073D" w:rsidRDefault="002C073D" w:rsidP="002C073D">
      <w:pPr>
        <w:ind w:firstLine="709"/>
        <w:jc w:val="both"/>
        <w:rPr>
          <w:rFonts w:cs="Times New Roman"/>
          <w:szCs w:val="28"/>
        </w:rPr>
      </w:pPr>
      <w:r w:rsidRPr="003A1716">
        <w:rPr>
          <w:rFonts w:cs="Times New Roman"/>
          <w:szCs w:val="28"/>
        </w:rPr>
        <w:t xml:space="preserve">Термодинамиканың бірінші заңы бойынша энергия мөлшері </w:t>
      </w:r>
      <w:r w:rsidRPr="00A94D7E">
        <w:rPr>
          <w:rFonts w:cs="Times New Roman"/>
          <w:i/>
          <w:szCs w:val="28"/>
        </w:rPr>
        <w:t>dQ</w:t>
      </w:r>
      <w:r w:rsidRPr="00A94D7E">
        <w:rPr>
          <w:rFonts w:cs="Times New Roman"/>
          <w:i/>
          <w:szCs w:val="28"/>
          <w:vertAlign w:val="subscript"/>
        </w:rPr>
        <w:t>М</w:t>
      </w:r>
      <w:r w:rsidRPr="003A1716">
        <w:rPr>
          <w:rFonts w:cs="Times New Roman"/>
          <w:szCs w:val="28"/>
        </w:rPr>
        <w:t xml:space="preserve"> түскен күннен бастап </w:t>
      </w:r>
      <w:r>
        <w:rPr>
          <w:rFonts w:cs="Times New Roman"/>
          <w:szCs w:val="28"/>
        </w:rPr>
        <w:t>ауамен</w:t>
      </w:r>
      <w:r w:rsidRPr="003A1716">
        <w:rPr>
          <w:rFonts w:cs="Times New Roman"/>
          <w:szCs w:val="28"/>
        </w:rPr>
        <w:t xml:space="preserve"> магистральдан шығару қуысына ішкі энергияның өзгеруіне кетеді </w:t>
      </w:r>
      <w:r>
        <w:rPr>
          <w:rFonts w:cs="Times New Roman"/>
          <w:szCs w:val="28"/>
        </w:rPr>
        <w:t>ауаның</w:t>
      </w:r>
      <w:r w:rsidRPr="003A1716">
        <w:rPr>
          <w:rFonts w:cs="Times New Roman"/>
          <w:szCs w:val="28"/>
        </w:rPr>
        <w:t xml:space="preserve"> </w:t>
      </w:r>
      <w:r w:rsidRPr="00B43DE5">
        <w:rPr>
          <w:rFonts w:cs="Times New Roman"/>
          <w:i/>
          <w:szCs w:val="28"/>
        </w:rPr>
        <w:t>dU</w:t>
      </w:r>
      <w:r w:rsidRPr="00B43DE5">
        <w:rPr>
          <w:rFonts w:cs="Times New Roman"/>
          <w:i/>
          <w:szCs w:val="28"/>
          <w:vertAlign w:val="subscript"/>
        </w:rPr>
        <w:t>1</w:t>
      </w:r>
      <w:r w:rsidRPr="003A1716">
        <w:rPr>
          <w:rFonts w:cs="Times New Roman"/>
          <w:szCs w:val="28"/>
        </w:rPr>
        <w:t xml:space="preserve"> еденге</w:t>
      </w:r>
      <w:r>
        <w:rPr>
          <w:rFonts w:cs="Times New Roman"/>
          <w:szCs w:val="28"/>
        </w:rPr>
        <w:t>және жұмысты орындау кезінде</w:t>
      </w:r>
      <w:r w:rsidRPr="003A1716">
        <w:rPr>
          <w:rFonts w:cs="Times New Roman"/>
          <w:szCs w:val="28"/>
        </w:rPr>
        <w:t xml:space="preserve">су </w:t>
      </w:r>
      <w:r w:rsidRPr="00B43DE5">
        <w:rPr>
          <w:rFonts w:cs="Times New Roman"/>
          <w:i/>
          <w:szCs w:val="28"/>
        </w:rPr>
        <w:t>dL</w:t>
      </w:r>
      <w:r w:rsidRPr="003A1716">
        <w:rPr>
          <w:rFonts w:cs="Times New Roman"/>
          <w:szCs w:val="28"/>
        </w:rPr>
        <w:t xml:space="preserve">, яғни </w:t>
      </w:r>
    </w:p>
    <w:p w:rsidR="002C073D" w:rsidRDefault="002C073D" w:rsidP="002C073D">
      <w:pPr>
        <w:ind w:firstLine="567"/>
        <w:jc w:val="both"/>
        <w:rPr>
          <w:rFonts w:cs="Times New Roman"/>
          <w:szCs w:val="28"/>
        </w:rPr>
      </w:pPr>
    </w:p>
    <w:p w:rsidR="00B17241" w:rsidRDefault="00B17241" w:rsidP="00B17241">
      <w:pPr>
        <w:ind w:firstLine="567"/>
        <w:jc w:val="right"/>
        <w:rPr>
          <w:rFonts w:cs="Times New Roman"/>
          <w:szCs w:val="28"/>
        </w:rPr>
      </w:pPr>
      <w:r w:rsidRPr="00654811">
        <w:rPr>
          <w:rFonts w:cs="Times New Roman"/>
          <w:i/>
          <w:szCs w:val="28"/>
        </w:rPr>
        <w:t>dQ</w:t>
      </w:r>
      <w:r w:rsidRPr="00654811">
        <w:rPr>
          <w:rFonts w:cs="Times New Roman"/>
          <w:i/>
          <w:szCs w:val="28"/>
          <w:vertAlign w:val="subscript"/>
        </w:rPr>
        <w:t>М</w:t>
      </w:r>
      <w:r w:rsidRPr="00654811">
        <w:rPr>
          <w:rFonts w:cs="Times New Roman"/>
          <w:i/>
          <w:szCs w:val="28"/>
        </w:rPr>
        <w:t xml:space="preserve"> = dU</w:t>
      </w:r>
      <w:r w:rsidRPr="00654811">
        <w:rPr>
          <w:rFonts w:cs="Times New Roman"/>
          <w:i/>
          <w:szCs w:val="28"/>
          <w:vertAlign w:val="subscript"/>
        </w:rPr>
        <w:t>1</w:t>
      </w:r>
      <w:r w:rsidRPr="00654811">
        <w:rPr>
          <w:rFonts w:cs="Times New Roman"/>
          <w:i/>
          <w:szCs w:val="28"/>
        </w:rPr>
        <w:t xml:space="preserve"> + </w:t>
      </w:r>
      <w:proofErr w:type="gramStart"/>
      <w:r w:rsidR="00F249B4" w:rsidRPr="00654811">
        <w:rPr>
          <w:rFonts w:cs="Times New Roman"/>
          <w:i/>
          <w:szCs w:val="28"/>
        </w:rPr>
        <w:t>dL,</w:t>
      </w:r>
      <w:r w:rsidR="00F249B4" w:rsidRPr="003A1716">
        <w:rPr>
          <w:rFonts w:cs="Times New Roman"/>
          <w:szCs w:val="28"/>
        </w:rPr>
        <w:t xml:space="preserve"> </w:t>
      </w:r>
      <w:r w:rsidR="00F249B4">
        <w:rPr>
          <w:rFonts w:cs="Times New Roman"/>
          <w:szCs w:val="28"/>
        </w:rPr>
        <w:t xml:space="preserve"> </w:t>
      </w:r>
      <w:r>
        <w:rPr>
          <w:rFonts w:cs="Times New Roman"/>
          <w:szCs w:val="28"/>
        </w:rPr>
        <w:t xml:space="preserve"> </w:t>
      </w:r>
      <w:proofErr w:type="gramEnd"/>
      <w:r>
        <w:rPr>
          <w:rFonts w:cs="Times New Roman"/>
          <w:szCs w:val="28"/>
        </w:rPr>
        <w:t xml:space="preserve">                                        </w:t>
      </w:r>
      <w:r w:rsidRPr="003A1716">
        <w:rPr>
          <w:rFonts w:cs="Times New Roman"/>
          <w:szCs w:val="28"/>
        </w:rPr>
        <w:t>(</w:t>
      </w:r>
      <w:r w:rsidR="00B72843">
        <w:rPr>
          <w:rFonts w:cs="Times New Roman"/>
          <w:szCs w:val="28"/>
        </w:rPr>
        <w:t>2</w:t>
      </w:r>
      <w:r w:rsidR="00F45649">
        <w:rPr>
          <w:rFonts w:cs="Times New Roman"/>
          <w:szCs w:val="28"/>
        </w:rPr>
        <w:t>.</w:t>
      </w:r>
      <w:r w:rsidR="00F45649">
        <w:rPr>
          <w:rFonts w:cs="Times New Roman"/>
          <w:szCs w:val="28"/>
          <w:lang w:val="kk-KZ"/>
        </w:rPr>
        <w:t>20</w:t>
      </w:r>
      <w:r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A664C8" w:rsidP="00E105E7">
      <w:pPr>
        <w:ind w:firstLine="709"/>
        <w:jc w:val="both"/>
        <w:rPr>
          <w:rFonts w:cs="Times New Roman"/>
          <w:szCs w:val="28"/>
        </w:rPr>
      </w:pPr>
      <w:r w:rsidRPr="003A1716">
        <w:rPr>
          <w:rFonts w:cs="Times New Roman"/>
          <w:szCs w:val="28"/>
        </w:rPr>
        <w:t xml:space="preserve">Энергия мөлшері </w:t>
      </w:r>
      <w:r w:rsidRPr="00654811">
        <w:rPr>
          <w:rFonts w:cs="Times New Roman"/>
          <w:i/>
          <w:szCs w:val="28"/>
        </w:rPr>
        <w:t>dQ</w:t>
      </w:r>
      <w:r w:rsidRPr="00654811">
        <w:rPr>
          <w:rFonts w:cs="Times New Roman"/>
          <w:i/>
          <w:szCs w:val="28"/>
          <w:vertAlign w:val="subscript"/>
        </w:rPr>
        <w:t>М</w:t>
      </w:r>
      <w:r w:rsidRPr="003A1716">
        <w:rPr>
          <w:rFonts w:cs="Times New Roman"/>
          <w:szCs w:val="28"/>
        </w:rPr>
        <w:t>, элементтен түсетін</w:t>
      </w:r>
      <w:r>
        <w:rPr>
          <w:rFonts w:cs="Times New Roman"/>
          <w:szCs w:val="28"/>
        </w:rPr>
        <w:t>н</w:t>
      </w:r>
      <w:r w:rsidRPr="003A1716">
        <w:rPr>
          <w:rFonts w:cs="Times New Roman"/>
          <w:szCs w:val="28"/>
        </w:rPr>
        <w:t xml:space="preserve">ыдыстық массамен </w:t>
      </w:r>
      <w:r>
        <w:rPr>
          <w:rFonts w:cs="Times New Roman"/>
          <w:szCs w:val="28"/>
        </w:rPr>
        <w:t>ауаның</w:t>
      </w:r>
      <w:r w:rsidRPr="003A1716">
        <w:rPr>
          <w:rFonts w:cs="Times New Roman"/>
          <w:szCs w:val="28"/>
        </w:rPr>
        <w:t xml:space="preserve"> </w:t>
      </w:r>
      <w:r w:rsidRPr="00654811">
        <w:rPr>
          <w:rFonts w:cs="Times New Roman"/>
          <w:i/>
          <w:szCs w:val="28"/>
        </w:rPr>
        <w:t>d</w:t>
      </w:r>
      <w:r w:rsidRPr="00654811">
        <w:rPr>
          <w:rFonts w:cs="Times New Roman"/>
          <w:i/>
          <w:szCs w:val="28"/>
          <w:vertAlign w:val="subscript"/>
        </w:rPr>
        <w:t>m</w:t>
      </w:r>
      <w:r w:rsidRPr="003A1716">
        <w:rPr>
          <w:rFonts w:cs="Times New Roman"/>
          <w:szCs w:val="28"/>
        </w:rPr>
        <w:t>, арқылы анықталады</w:t>
      </w:r>
      <w:r w:rsidR="00B17241" w:rsidRPr="003A1716">
        <w:rPr>
          <w:rFonts w:cs="Times New Roman"/>
          <w:szCs w:val="28"/>
        </w:rPr>
        <w:t xml:space="preserve"> </w:t>
      </w:r>
    </w:p>
    <w:p w:rsidR="00B17241" w:rsidRDefault="00B17241" w:rsidP="00B17241">
      <w:pPr>
        <w:ind w:firstLine="567"/>
        <w:jc w:val="right"/>
        <w:rPr>
          <w:rFonts w:cs="Times New Roman"/>
          <w:szCs w:val="28"/>
        </w:rPr>
      </w:pPr>
      <w:r w:rsidRPr="00654811">
        <w:rPr>
          <w:rFonts w:cs="Times New Roman"/>
          <w:i/>
          <w:szCs w:val="28"/>
        </w:rPr>
        <w:t xml:space="preserve"> dQ</w:t>
      </w:r>
      <w:r w:rsidRPr="00654811">
        <w:rPr>
          <w:rFonts w:cs="Times New Roman"/>
          <w:i/>
          <w:szCs w:val="28"/>
          <w:vertAlign w:val="subscript"/>
        </w:rPr>
        <w:t>М</w:t>
      </w:r>
      <w:r w:rsidRPr="00654811">
        <w:rPr>
          <w:rFonts w:cs="Times New Roman"/>
          <w:i/>
          <w:szCs w:val="28"/>
        </w:rPr>
        <w:t xml:space="preserve"> = </w:t>
      </w:r>
      <w:proofErr w:type="gramStart"/>
      <w:r w:rsidRPr="00654811">
        <w:rPr>
          <w:rFonts w:cs="Times New Roman"/>
          <w:i/>
          <w:szCs w:val="28"/>
        </w:rPr>
        <w:t>qd</w:t>
      </w:r>
      <w:r w:rsidRPr="00654811">
        <w:rPr>
          <w:rFonts w:cs="Times New Roman"/>
          <w:i/>
          <w:szCs w:val="28"/>
          <w:vertAlign w:val="subscript"/>
        </w:rPr>
        <w:t>m</w:t>
      </w:r>
      <w:r w:rsidRPr="00654811">
        <w:rPr>
          <w:rFonts w:cs="Times New Roman"/>
          <w:i/>
          <w:szCs w:val="28"/>
        </w:rPr>
        <w:t>,</w:t>
      </w:r>
      <w:r>
        <w:rPr>
          <w:rFonts w:cs="Times New Roman"/>
          <w:szCs w:val="28"/>
        </w:rPr>
        <w:t xml:space="preserve">   </w:t>
      </w:r>
      <w:proofErr w:type="gramEnd"/>
      <w:r>
        <w:rPr>
          <w:rFonts w:cs="Times New Roman"/>
          <w:szCs w:val="28"/>
        </w:rPr>
        <w:t xml:space="preserve">                                         </w:t>
      </w:r>
      <w:r w:rsidRPr="003A1716">
        <w:rPr>
          <w:rFonts w:cs="Times New Roman"/>
          <w:szCs w:val="28"/>
        </w:rPr>
        <w:t xml:space="preserve"> (</w:t>
      </w:r>
      <w:r w:rsidR="00B72843">
        <w:rPr>
          <w:rFonts w:cs="Times New Roman"/>
          <w:szCs w:val="28"/>
        </w:rPr>
        <w:t>2</w:t>
      </w:r>
      <w:r w:rsidR="00F45649">
        <w:rPr>
          <w:rFonts w:cs="Times New Roman"/>
          <w:szCs w:val="28"/>
        </w:rPr>
        <w:t>.</w:t>
      </w:r>
      <w:r w:rsidR="00F45649">
        <w:rPr>
          <w:rFonts w:cs="Times New Roman"/>
          <w:szCs w:val="28"/>
          <w:lang w:val="kk-KZ"/>
        </w:rPr>
        <w:t>21</w:t>
      </w:r>
      <w:r w:rsidRPr="003A1716">
        <w:rPr>
          <w:rFonts w:cs="Times New Roman"/>
          <w:szCs w:val="28"/>
        </w:rPr>
        <w:t>)</w:t>
      </w:r>
    </w:p>
    <w:p w:rsidR="00B17241" w:rsidRDefault="00B17241" w:rsidP="00B17241">
      <w:pPr>
        <w:ind w:firstLine="567"/>
        <w:jc w:val="right"/>
        <w:rPr>
          <w:rFonts w:cs="Times New Roman"/>
          <w:szCs w:val="28"/>
        </w:rPr>
      </w:pPr>
    </w:p>
    <w:p w:rsidR="00A664C8" w:rsidRDefault="00A664C8" w:rsidP="00A664C8">
      <w:pPr>
        <w:ind w:firstLine="709"/>
        <w:jc w:val="both"/>
        <w:rPr>
          <w:rFonts w:cs="Times New Roman"/>
          <w:szCs w:val="28"/>
        </w:rPr>
      </w:pPr>
      <w:r>
        <w:rPr>
          <w:rFonts w:cs="Times New Roman"/>
          <w:szCs w:val="28"/>
          <w:lang w:val="kk-KZ"/>
        </w:rPr>
        <w:lastRenderedPageBreak/>
        <w:t>мұндағы</w:t>
      </w:r>
      <w:r w:rsidRPr="003A1716">
        <w:rPr>
          <w:rFonts w:cs="Times New Roman"/>
          <w:szCs w:val="28"/>
        </w:rPr>
        <w:t xml:space="preserve"> </w:t>
      </w:r>
      <w:r w:rsidRPr="00654811">
        <w:rPr>
          <w:rFonts w:cs="Times New Roman"/>
          <w:i/>
          <w:szCs w:val="28"/>
        </w:rPr>
        <w:t>q</w:t>
      </w:r>
      <w:r w:rsidRPr="003A1716">
        <w:rPr>
          <w:rFonts w:cs="Times New Roman"/>
          <w:szCs w:val="28"/>
        </w:rPr>
        <w:t xml:space="preserve"> – қуысқа түсетін энергияның меншікті энергиясы </w:t>
      </w:r>
      <w:r>
        <w:rPr>
          <w:rFonts w:cs="Times New Roman"/>
          <w:szCs w:val="28"/>
        </w:rPr>
        <w:t>ауа баллонының</w:t>
      </w:r>
      <w:r w:rsidRPr="003A1716">
        <w:rPr>
          <w:rFonts w:cs="Times New Roman"/>
          <w:szCs w:val="28"/>
        </w:rPr>
        <w:t xml:space="preserve">. </w:t>
      </w:r>
    </w:p>
    <w:p w:rsidR="00A664C8" w:rsidRDefault="00A664C8" w:rsidP="00A664C8">
      <w:pPr>
        <w:ind w:firstLine="709"/>
        <w:jc w:val="both"/>
        <w:rPr>
          <w:rFonts w:cs="Times New Roman"/>
          <w:szCs w:val="28"/>
        </w:rPr>
      </w:pPr>
    </w:p>
    <w:p w:rsidR="00B17241" w:rsidRDefault="00A664C8" w:rsidP="00A664C8">
      <w:pPr>
        <w:ind w:firstLine="709"/>
        <w:jc w:val="both"/>
        <w:rPr>
          <w:rFonts w:cs="Times New Roman"/>
          <w:szCs w:val="28"/>
        </w:rPr>
      </w:pPr>
      <w:r w:rsidRPr="003A1716">
        <w:rPr>
          <w:rFonts w:cs="Times New Roman"/>
          <w:szCs w:val="28"/>
        </w:rPr>
        <w:t xml:space="preserve">Термодинамикадан белгілі болғандай, меншікті энергия </w:t>
      </w:r>
      <w:r>
        <w:rPr>
          <w:rFonts w:cs="Times New Roman"/>
          <w:szCs w:val="28"/>
        </w:rPr>
        <w:t>ауаның</w:t>
      </w:r>
      <w:r w:rsidRPr="00B43DE5">
        <w:rPr>
          <w:rFonts w:cs="Times New Roman"/>
          <w:i/>
          <w:szCs w:val="28"/>
        </w:rPr>
        <w:t xml:space="preserve"> q</w:t>
      </w:r>
      <w:r w:rsidRPr="003A1716">
        <w:rPr>
          <w:rFonts w:cs="Times New Roman"/>
          <w:szCs w:val="28"/>
        </w:rPr>
        <w:t xml:space="preserve"> оның жылу құрамымен – энтальпиямен анықталады </w:t>
      </w:r>
      <w:r w:rsidRPr="00B43DE5">
        <w:rPr>
          <w:rFonts w:cs="Times New Roman"/>
          <w:i/>
          <w:szCs w:val="28"/>
        </w:rPr>
        <w:t>i</w:t>
      </w:r>
      <w:r w:rsidRPr="003A1716">
        <w:rPr>
          <w:rFonts w:cs="Times New Roman"/>
          <w:szCs w:val="28"/>
        </w:rPr>
        <w:t xml:space="preserve">, бұл меншікті жылу сыйымдылығымен байланысты </w:t>
      </w:r>
      <w:r w:rsidRPr="00B43DE5">
        <w:rPr>
          <w:rFonts w:cs="Times New Roman"/>
          <w:i/>
          <w:szCs w:val="28"/>
        </w:rPr>
        <w:t>бастап</w:t>
      </w:r>
      <w:r w:rsidRPr="00B43DE5">
        <w:rPr>
          <w:rFonts w:cs="Times New Roman"/>
          <w:i/>
          <w:szCs w:val="28"/>
          <w:vertAlign w:val="subscript"/>
        </w:rPr>
        <w:t>р</w:t>
      </w:r>
      <w:r w:rsidRPr="003A1716">
        <w:rPr>
          <w:rFonts w:cs="Times New Roman"/>
          <w:szCs w:val="28"/>
        </w:rPr>
        <w:t xml:space="preserve"> және температурамен </w:t>
      </w:r>
      <w:r>
        <w:rPr>
          <w:rFonts w:cs="Times New Roman"/>
          <w:szCs w:val="28"/>
        </w:rPr>
        <w:t>ауаның</w:t>
      </w:r>
      <w:r w:rsidRPr="003A1716">
        <w:rPr>
          <w:rFonts w:cs="Times New Roman"/>
          <w:szCs w:val="28"/>
        </w:rPr>
        <w:t xml:space="preserve"> магистральда</w:t>
      </w:r>
      <w:r w:rsidRPr="00B43DE5">
        <w:rPr>
          <w:rFonts w:cs="Times New Roman"/>
          <w:i/>
          <w:szCs w:val="28"/>
        </w:rPr>
        <w:t xml:space="preserve"> Т</w:t>
      </w:r>
      <w:r w:rsidRPr="00B43DE5">
        <w:rPr>
          <w:rFonts w:cs="Times New Roman"/>
          <w:i/>
          <w:szCs w:val="28"/>
          <w:vertAlign w:val="subscript"/>
        </w:rPr>
        <w:t>М</w:t>
      </w:r>
      <w:r w:rsidRPr="003A1716">
        <w:rPr>
          <w:rFonts w:cs="Times New Roman"/>
          <w:szCs w:val="28"/>
        </w:rPr>
        <w:t xml:space="preserve"> келесі тәуелділікпен: </w:t>
      </w:r>
      <w:r w:rsidR="00B17241"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B17241" w:rsidP="00B17241">
      <w:pPr>
        <w:ind w:firstLine="567"/>
        <w:jc w:val="right"/>
        <w:rPr>
          <w:rFonts w:cs="Times New Roman"/>
          <w:szCs w:val="28"/>
        </w:rPr>
      </w:pPr>
      <w:r w:rsidRPr="00654811">
        <w:rPr>
          <w:rFonts w:cs="Times New Roman"/>
          <w:i/>
          <w:szCs w:val="28"/>
        </w:rPr>
        <w:t>q = i = с</w:t>
      </w:r>
      <w:r w:rsidRPr="00654811">
        <w:rPr>
          <w:rFonts w:cs="Times New Roman"/>
          <w:i/>
          <w:szCs w:val="28"/>
          <w:vertAlign w:val="subscript"/>
        </w:rPr>
        <w:t>р</w:t>
      </w:r>
      <w:r w:rsidRPr="00654811">
        <w:rPr>
          <w:rFonts w:cs="Times New Roman"/>
          <w:i/>
          <w:szCs w:val="28"/>
        </w:rPr>
        <w:t>Т</w:t>
      </w:r>
      <w:r w:rsidRPr="00654811">
        <w:rPr>
          <w:rFonts w:cs="Times New Roman"/>
          <w:i/>
          <w:szCs w:val="28"/>
          <w:vertAlign w:val="subscript"/>
        </w:rPr>
        <w:t>М</w:t>
      </w:r>
      <w:r w:rsidRPr="00654811">
        <w:rPr>
          <w:rFonts w:cs="Times New Roman"/>
          <w:i/>
          <w:szCs w:val="28"/>
        </w:rPr>
        <w:t>.</w:t>
      </w:r>
      <w:r w:rsidRPr="003A1716">
        <w:rPr>
          <w:rFonts w:cs="Times New Roman"/>
          <w:szCs w:val="28"/>
        </w:rPr>
        <w:t xml:space="preserve"> </w:t>
      </w:r>
      <w:r>
        <w:rPr>
          <w:rFonts w:cs="Times New Roman"/>
          <w:szCs w:val="28"/>
        </w:rPr>
        <w:t xml:space="preserve">                                                    </w:t>
      </w:r>
      <w:r w:rsidRPr="003A1716">
        <w:rPr>
          <w:rFonts w:cs="Times New Roman"/>
          <w:szCs w:val="28"/>
        </w:rPr>
        <w:t>(</w:t>
      </w:r>
      <w:r w:rsidR="00B72843">
        <w:rPr>
          <w:rFonts w:cs="Times New Roman"/>
          <w:szCs w:val="28"/>
        </w:rPr>
        <w:t>2</w:t>
      </w:r>
      <w:r w:rsidR="00F45649">
        <w:rPr>
          <w:rFonts w:cs="Times New Roman"/>
          <w:szCs w:val="28"/>
        </w:rPr>
        <w:t>.</w:t>
      </w:r>
      <w:r w:rsidR="00F45649">
        <w:rPr>
          <w:rFonts w:cs="Times New Roman"/>
          <w:szCs w:val="28"/>
          <w:lang w:val="kk-KZ"/>
        </w:rPr>
        <w:t>22</w:t>
      </w:r>
      <w:r w:rsidRPr="003A1716">
        <w:rPr>
          <w:rFonts w:cs="Times New Roman"/>
          <w:szCs w:val="28"/>
        </w:rPr>
        <w:t xml:space="preserve">) </w:t>
      </w:r>
    </w:p>
    <w:p w:rsidR="00B17241" w:rsidRDefault="00B17241" w:rsidP="00B17241">
      <w:pPr>
        <w:ind w:firstLine="567"/>
        <w:jc w:val="both"/>
        <w:rPr>
          <w:rFonts w:cs="Times New Roman"/>
          <w:szCs w:val="28"/>
        </w:rPr>
      </w:pPr>
    </w:p>
    <w:p w:rsidR="00C47E2E" w:rsidRDefault="00C47E2E" w:rsidP="00C47E2E">
      <w:pPr>
        <w:ind w:firstLine="709"/>
        <w:jc w:val="both"/>
        <w:rPr>
          <w:rFonts w:cs="Times New Roman"/>
          <w:szCs w:val="28"/>
        </w:rPr>
      </w:pPr>
      <w:r w:rsidRPr="003A1716">
        <w:rPr>
          <w:rFonts w:cs="Times New Roman"/>
          <w:szCs w:val="28"/>
        </w:rPr>
        <w:t xml:space="preserve">Элементар массаның </w:t>
      </w:r>
      <w:r>
        <w:rPr>
          <w:rFonts w:cs="Times New Roman"/>
          <w:szCs w:val="28"/>
        </w:rPr>
        <w:t>ауаның</w:t>
      </w:r>
      <w:r w:rsidRPr="003A1716">
        <w:rPr>
          <w:rFonts w:cs="Times New Roman"/>
          <w:szCs w:val="28"/>
        </w:rPr>
        <w:t xml:space="preserve"> </w:t>
      </w:r>
      <w:r w:rsidRPr="00B43DE5">
        <w:rPr>
          <w:rFonts w:cs="Times New Roman"/>
          <w:i/>
          <w:szCs w:val="28"/>
        </w:rPr>
        <w:t>d</w:t>
      </w:r>
      <w:r w:rsidRPr="00B43DE5">
        <w:rPr>
          <w:rFonts w:cs="Times New Roman"/>
          <w:i/>
          <w:szCs w:val="28"/>
          <w:vertAlign w:val="subscript"/>
        </w:rPr>
        <w:t>m</w:t>
      </w:r>
      <w:r w:rsidRPr="003A1716">
        <w:rPr>
          <w:rFonts w:cs="Times New Roman"/>
          <w:szCs w:val="28"/>
        </w:rPr>
        <w:t xml:space="preserve"> тұтыну арқылы білдірейік </w:t>
      </w:r>
      <w:r w:rsidRPr="00B43DE5">
        <w:rPr>
          <w:rFonts w:cs="Times New Roman"/>
          <w:i/>
          <w:szCs w:val="28"/>
        </w:rPr>
        <w:t>G</w:t>
      </w:r>
      <w:r w:rsidRPr="00B43DE5">
        <w:rPr>
          <w:rFonts w:cs="Times New Roman"/>
          <w:i/>
          <w:szCs w:val="28"/>
          <w:vertAlign w:val="subscript"/>
        </w:rPr>
        <w:t>М</w:t>
      </w:r>
      <w:r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B17241" w:rsidP="00B17241">
      <w:pPr>
        <w:ind w:firstLine="567"/>
        <w:jc w:val="right"/>
        <w:rPr>
          <w:rFonts w:cs="Times New Roman"/>
          <w:szCs w:val="28"/>
        </w:rPr>
      </w:pPr>
      <w:r w:rsidRPr="00654811">
        <w:rPr>
          <w:rFonts w:cs="Times New Roman"/>
          <w:i/>
          <w:szCs w:val="28"/>
        </w:rPr>
        <w:t>d</w:t>
      </w:r>
      <w:r w:rsidRPr="00654811">
        <w:rPr>
          <w:rFonts w:cs="Times New Roman"/>
          <w:i/>
          <w:szCs w:val="28"/>
          <w:vertAlign w:val="subscript"/>
        </w:rPr>
        <w:t>m</w:t>
      </w:r>
      <w:r w:rsidRPr="00654811">
        <w:rPr>
          <w:rFonts w:cs="Times New Roman"/>
          <w:i/>
          <w:szCs w:val="28"/>
        </w:rPr>
        <w:t xml:space="preserve"> = G</w:t>
      </w:r>
      <w:r w:rsidRPr="00654811">
        <w:rPr>
          <w:rFonts w:cs="Times New Roman"/>
          <w:i/>
          <w:szCs w:val="28"/>
          <w:vertAlign w:val="subscript"/>
        </w:rPr>
        <w:t>М</w:t>
      </w:r>
      <w:r w:rsidRPr="00654811">
        <w:rPr>
          <w:rFonts w:cs="Times New Roman"/>
          <w:i/>
          <w:szCs w:val="28"/>
        </w:rPr>
        <w:t xml:space="preserve"> dt.</w:t>
      </w:r>
      <w:r w:rsidRPr="003A1716">
        <w:rPr>
          <w:rFonts w:cs="Times New Roman"/>
          <w:szCs w:val="28"/>
        </w:rPr>
        <w:t xml:space="preserve"> </w:t>
      </w:r>
      <w:r>
        <w:rPr>
          <w:rFonts w:cs="Times New Roman"/>
          <w:szCs w:val="28"/>
        </w:rPr>
        <w:t xml:space="preserve">                                                    </w:t>
      </w:r>
      <w:r w:rsidRPr="003A1716">
        <w:rPr>
          <w:rFonts w:cs="Times New Roman"/>
          <w:szCs w:val="28"/>
        </w:rPr>
        <w:t>(</w:t>
      </w:r>
      <w:r w:rsidR="00B72843">
        <w:rPr>
          <w:rFonts w:cs="Times New Roman"/>
          <w:szCs w:val="28"/>
        </w:rPr>
        <w:t>2</w:t>
      </w:r>
      <w:r w:rsidR="00F45649">
        <w:rPr>
          <w:rFonts w:cs="Times New Roman"/>
          <w:szCs w:val="28"/>
        </w:rPr>
        <w:t>.</w:t>
      </w:r>
      <w:r w:rsidR="00F45649">
        <w:rPr>
          <w:rFonts w:cs="Times New Roman"/>
          <w:szCs w:val="28"/>
          <w:lang w:val="kk-KZ"/>
        </w:rPr>
        <w:t>23</w:t>
      </w:r>
      <w:r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C47E2E" w:rsidP="00E105E7">
      <w:pPr>
        <w:ind w:firstLine="709"/>
        <w:jc w:val="both"/>
        <w:rPr>
          <w:rFonts w:cs="Times New Roman"/>
          <w:szCs w:val="28"/>
        </w:rPr>
      </w:pPr>
      <w:r w:rsidRPr="00C47E2E">
        <w:rPr>
          <w:rFonts w:cs="Times New Roman"/>
          <w:szCs w:val="28"/>
        </w:rPr>
        <w:t>(2.22) және (2.23) теңдеуді (2.21) алмастыра отырып, біз айдау қуысына түсетін энергия мөлшерін табамыз,</w:t>
      </w:r>
    </w:p>
    <w:p w:rsidR="00B17241" w:rsidRDefault="00B17241" w:rsidP="00B17241">
      <w:pPr>
        <w:ind w:firstLine="567"/>
        <w:jc w:val="both"/>
        <w:rPr>
          <w:rFonts w:cs="Times New Roman"/>
          <w:szCs w:val="28"/>
        </w:rPr>
      </w:pPr>
    </w:p>
    <w:p w:rsidR="00B17241" w:rsidRDefault="00B17241" w:rsidP="00B17241">
      <w:pPr>
        <w:ind w:firstLine="567"/>
        <w:jc w:val="right"/>
        <w:rPr>
          <w:rFonts w:cs="Times New Roman"/>
          <w:szCs w:val="28"/>
        </w:rPr>
      </w:pPr>
      <w:r w:rsidRPr="00654811">
        <w:rPr>
          <w:rFonts w:cs="Times New Roman"/>
          <w:i/>
          <w:szCs w:val="28"/>
        </w:rPr>
        <w:t>dQ</w:t>
      </w:r>
      <w:r w:rsidRPr="00654811">
        <w:rPr>
          <w:rFonts w:cs="Times New Roman"/>
          <w:i/>
          <w:szCs w:val="28"/>
          <w:vertAlign w:val="subscript"/>
        </w:rPr>
        <w:t>М</w:t>
      </w:r>
      <w:r w:rsidRPr="00654811">
        <w:rPr>
          <w:rFonts w:cs="Times New Roman"/>
          <w:i/>
          <w:szCs w:val="28"/>
        </w:rPr>
        <w:t xml:space="preserve"> = с</w:t>
      </w:r>
      <w:r w:rsidRPr="00654811">
        <w:rPr>
          <w:rFonts w:cs="Times New Roman"/>
          <w:i/>
          <w:szCs w:val="28"/>
          <w:vertAlign w:val="subscript"/>
        </w:rPr>
        <w:t>р</w:t>
      </w:r>
      <w:r w:rsidRPr="00654811">
        <w:rPr>
          <w:rFonts w:cs="Times New Roman"/>
          <w:i/>
          <w:szCs w:val="28"/>
        </w:rPr>
        <w:t>Т</w:t>
      </w:r>
      <w:r w:rsidRPr="00654811">
        <w:rPr>
          <w:rFonts w:cs="Times New Roman"/>
          <w:i/>
          <w:szCs w:val="28"/>
          <w:vertAlign w:val="subscript"/>
        </w:rPr>
        <w:t>М</w:t>
      </w:r>
      <w:r w:rsidRPr="00654811">
        <w:rPr>
          <w:rFonts w:cs="Times New Roman"/>
          <w:i/>
          <w:szCs w:val="28"/>
        </w:rPr>
        <w:t xml:space="preserve"> G</w:t>
      </w:r>
      <w:r w:rsidRPr="00654811">
        <w:rPr>
          <w:rFonts w:cs="Times New Roman"/>
          <w:i/>
          <w:szCs w:val="28"/>
          <w:vertAlign w:val="subscript"/>
        </w:rPr>
        <w:t>М</w:t>
      </w:r>
      <w:r w:rsidRPr="00654811">
        <w:rPr>
          <w:rFonts w:cs="Times New Roman"/>
          <w:i/>
          <w:szCs w:val="28"/>
        </w:rPr>
        <w:t xml:space="preserve"> dt.</w:t>
      </w:r>
      <w:r w:rsidRPr="003A1716">
        <w:rPr>
          <w:rFonts w:cs="Times New Roman"/>
          <w:szCs w:val="28"/>
        </w:rPr>
        <w:t xml:space="preserve"> </w:t>
      </w:r>
      <w:r>
        <w:rPr>
          <w:rFonts w:cs="Times New Roman"/>
          <w:szCs w:val="28"/>
        </w:rPr>
        <w:t xml:space="preserve">                                       </w:t>
      </w:r>
      <w:r w:rsidRPr="003A1716">
        <w:rPr>
          <w:rFonts w:cs="Times New Roman"/>
          <w:szCs w:val="28"/>
        </w:rPr>
        <w:t>(</w:t>
      </w:r>
      <w:r w:rsidR="00B72843">
        <w:rPr>
          <w:rFonts w:cs="Times New Roman"/>
          <w:szCs w:val="28"/>
        </w:rPr>
        <w:t>2</w:t>
      </w:r>
      <w:r w:rsidR="00F45649">
        <w:rPr>
          <w:rFonts w:cs="Times New Roman"/>
          <w:szCs w:val="28"/>
        </w:rPr>
        <w:t>.</w:t>
      </w:r>
      <w:r w:rsidR="00F45649">
        <w:rPr>
          <w:rFonts w:cs="Times New Roman"/>
          <w:szCs w:val="28"/>
          <w:lang w:val="kk-KZ"/>
        </w:rPr>
        <w:t>24</w:t>
      </w:r>
      <w:r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C47E2E" w:rsidP="00C31759">
      <w:pPr>
        <w:ind w:firstLine="709"/>
        <w:jc w:val="both"/>
        <w:rPr>
          <w:rFonts w:cs="Times New Roman"/>
          <w:szCs w:val="28"/>
        </w:rPr>
      </w:pPr>
      <w:r w:rsidRPr="00C47E2E">
        <w:rPr>
          <w:rFonts w:cs="Times New Roman"/>
          <w:szCs w:val="28"/>
        </w:rPr>
        <w:t>Ауаның ішкі энергиясының өзгеру теңдеуі келесідей</w:t>
      </w:r>
      <w:r w:rsidR="00B17241"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B17241" w:rsidP="00B17241">
      <w:pPr>
        <w:ind w:firstLine="567"/>
        <w:jc w:val="right"/>
        <w:rPr>
          <w:rFonts w:cs="Times New Roman"/>
          <w:szCs w:val="28"/>
        </w:rPr>
      </w:pPr>
      <w:r w:rsidRPr="00654811">
        <w:rPr>
          <w:rFonts w:cs="Times New Roman"/>
          <w:i/>
          <w:szCs w:val="28"/>
        </w:rPr>
        <w:t>dU</w:t>
      </w:r>
      <w:r w:rsidRPr="00E105E7">
        <w:rPr>
          <w:rFonts w:cs="Times New Roman"/>
          <w:i/>
          <w:szCs w:val="28"/>
          <w:vertAlign w:val="subscript"/>
        </w:rPr>
        <w:t>1</w:t>
      </w:r>
      <w:r w:rsidRPr="00654811">
        <w:rPr>
          <w:rFonts w:cs="Times New Roman"/>
          <w:i/>
          <w:szCs w:val="28"/>
        </w:rPr>
        <w:t xml:space="preserve"> = </w:t>
      </w:r>
      <w:proofErr w:type="gramStart"/>
      <w:r w:rsidRPr="00654811">
        <w:rPr>
          <w:rFonts w:cs="Times New Roman"/>
          <w:i/>
          <w:szCs w:val="28"/>
        </w:rPr>
        <w:t>d(</w:t>
      </w:r>
      <w:proofErr w:type="gramEnd"/>
      <w:r w:rsidRPr="00654811">
        <w:rPr>
          <w:rFonts w:cs="Times New Roman"/>
          <w:i/>
          <w:szCs w:val="28"/>
        </w:rPr>
        <w:t>с</w:t>
      </w:r>
      <w:r w:rsidRPr="00654811">
        <w:rPr>
          <w:rFonts w:cs="Times New Roman"/>
          <w:i/>
          <w:szCs w:val="28"/>
          <w:vertAlign w:val="subscript"/>
        </w:rPr>
        <w:t>V</w:t>
      </w:r>
      <w:r w:rsidRPr="00654811">
        <w:rPr>
          <w:rFonts w:cs="Times New Roman"/>
          <w:i/>
          <w:szCs w:val="28"/>
        </w:rPr>
        <w:t>Т</w:t>
      </w:r>
      <w:r w:rsidRPr="00654811">
        <w:rPr>
          <w:rFonts w:cs="Times New Roman"/>
          <w:i/>
          <w:szCs w:val="28"/>
          <w:vertAlign w:val="subscript"/>
        </w:rPr>
        <w:t>1</w:t>
      </w:r>
      <w:r w:rsidRPr="00654811">
        <w:rPr>
          <w:rFonts w:cs="Times New Roman"/>
          <w:i/>
          <w:szCs w:val="28"/>
        </w:rPr>
        <w:t xml:space="preserve"> m</w:t>
      </w:r>
      <w:r w:rsidRPr="00654811">
        <w:rPr>
          <w:rFonts w:cs="Times New Roman"/>
          <w:i/>
          <w:szCs w:val="28"/>
          <w:vertAlign w:val="subscript"/>
        </w:rPr>
        <w:t>1</w:t>
      </w:r>
      <w:r w:rsidRPr="00654811">
        <w:rPr>
          <w:rFonts w:cs="Times New Roman"/>
          <w:i/>
          <w:szCs w:val="28"/>
        </w:rPr>
        <w:t>) = с</w:t>
      </w:r>
      <w:r w:rsidRPr="00654811">
        <w:rPr>
          <w:rFonts w:cs="Times New Roman"/>
          <w:i/>
          <w:szCs w:val="28"/>
          <w:vertAlign w:val="subscript"/>
        </w:rPr>
        <w:t>V</w:t>
      </w:r>
      <w:r w:rsidRPr="00654811">
        <w:rPr>
          <w:rFonts w:cs="Times New Roman"/>
          <w:i/>
          <w:szCs w:val="28"/>
        </w:rPr>
        <w:t xml:space="preserve"> d(Т</w:t>
      </w:r>
      <w:r w:rsidRPr="00654811">
        <w:rPr>
          <w:rFonts w:cs="Times New Roman"/>
          <w:i/>
          <w:szCs w:val="28"/>
          <w:vertAlign w:val="subscript"/>
        </w:rPr>
        <w:t>1</w:t>
      </w:r>
      <w:r w:rsidRPr="00654811">
        <w:rPr>
          <w:rFonts w:cs="Times New Roman"/>
          <w:i/>
          <w:szCs w:val="28"/>
        </w:rPr>
        <w:t xml:space="preserve"> m</w:t>
      </w:r>
      <w:r w:rsidRPr="00654811">
        <w:rPr>
          <w:rFonts w:cs="Times New Roman"/>
          <w:i/>
          <w:szCs w:val="28"/>
          <w:vertAlign w:val="subscript"/>
        </w:rPr>
        <w:t>1</w:t>
      </w:r>
      <w:r w:rsidRPr="00654811">
        <w:rPr>
          <w:rFonts w:cs="Times New Roman"/>
          <w:i/>
          <w:szCs w:val="28"/>
        </w:rPr>
        <w:t>),</w:t>
      </w:r>
      <w:r>
        <w:rPr>
          <w:rFonts w:cs="Times New Roman"/>
          <w:szCs w:val="28"/>
        </w:rPr>
        <w:t xml:space="preserve">                           </w:t>
      </w:r>
      <w:r w:rsidRPr="003A1716">
        <w:rPr>
          <w:rFonts w:cs="Times New Roman"/>
          <w:szCs w:val="28"/>
        </w:rPr>
        <w:t>(</w:t>
      </w:r>
      <w:r w:rsidR="00B72843">
        <w:rPr>
          <w:rFonts w:cs="Times New Roman"/>
          <w:szCs w:val="28"/>
        </w:rPr>
        <w:t>2</w:t>
      </w:r>
      <w:r w:rsidR="00F45649">
        <w:rPr>
          <w:rFonts w:cs="Times New Roman"/>
          <w:szCs w:val="28"/>
        </w:rPr>
        <w:t>.</w:t>
      </w:r>
      <w:r w:rsidR="00F45649">
        <w:rPr>
          <w:rFonts w:cs="Times New Roman"/>
          <w:szCs w:val="28"/>
          <w:lang w:val="kk-KZ"/>
        </w:rPr>
        <w:t>25</w:t>
      </w:r>
      <w:r w:rsidRPr="003A1716">
        <w:rPr>
          <w:rFonts w:cs="Times New Roman"/>
          <w:szCs w:val="28"/>
        </w:rPr>
        <w:t xml:space="preserve">) </w:t>
      </w:r>
    </w:p>
    <w:p w:rsidR="00B17241" w:rsidRDefault="00B17241" w:rsidP="00B17241">
      <w:pPr>
        <w:ind w:firstLine="567"/>
        <w:jc w:val="both"/>
        <w:rPr>
          <w:rFonts w:cs="Times New Roman"/>
          <w:szCs w:val="28"/>
        </w:rPr>
      </w:pPr>
    </w:p>
    <w:p w:rsidR="00C47E2E" w:rsidRDefault="00C47E2E" w:rsidP="00C47E2E">
      <w:pPr>
        <w:ind w:firstLine="709"/>
        <w:jc w:val="both"/>
        <w:rPr>
          <w:rFonts w:cs="Times New Roman"/>
          <w:szCs w:val="28"/>
        </w:rPr>
      </w:pPr>
      <w:r>
        <w:rPr>
          <w:rFonts w:cs="Times New Roman"/>
          <w:szCs w:val="28"/>
          <w:lang w:val="kk-KZ"/>
        </w:rPr>
        <w:t>мұндағы</w:t>
      </w:r>
      <w:r w:rsidR="00B17241" w:rsidRPr="003A1716">
        <w:rPr>
          <w:rFonts w:cs="Times New Roman"/>
          <w:szCs w:val="28"/>
        </w:rPr>
        <w:t xml:space="preserve"> </w:t>
      </w:r>
      <w:r w:rsidR="00B17241" w:rsidRPr="00654811">
        <w:rPr>
          <w:rFonts w:cs="Times New Roman"/>
          <w:i/>
          <w:szCs w:val="28"/>
        </w:rPr>
        <w:t>с</w:t>
      </w:r>
      <w:r w:rsidR="00B17241" w:rsidRPr="00654811">
        <w:rPr>
          <w:rFonts w:cs="Times New Roman"/>
          <w:i/>
          <w:szCs w:val="28"/>
          <w:vertAlign w:val="subscript"/>
        </w:rPr>
        <w:t>V</w:t>
      </w:r>
      <w:r w:rsidR="00B17241" w:rsidRPr="003A1716">
        <w:rPr>
          <w:rFonts w:cs="Times New Roman"/>
          <w:szCs w:val="28"/>
        </w:rPr>
        <w:t xml:space="preserve"> – </w:t>
      </w:r>
      <w:r w:rsidRPr="003A1716">
        <w:rPr>
          <w:rFonts w:cs="Times New Roman"/>
          <w:szCs w:val="28"/>
        </w:rPr>
        <w:t>меншікті жылу</w:t>
      </w:r>
      <w:r>
        <w:rPr>
          <w:rFonts w:cs="Times New Roman"/>
          <w:szCs w:val="28"/>
        </w:rPr>
        <w:t>тұрақты көлемдегі ауаның сыйымдылығы</w:t>
      </w:r>
      <w:r w:rsidRPr="003A1716">
        <w:rPr>
          <w:rFonts w:cs="Times New Roman"/>
          <w:szCs w:val="28"/>
        </w:rPr>
        <w:t>ме</w:t>
      </w:r>
      <w:r>
        <w:rPr>
          <w:rFonts w:cs="Times New Roman"/>
          <w:szCs w:val="28"/>
        </w:rPr>
        <w:t>;</w:t>
      </w:r>
    </w:p>
    <w:p w:rsidR="00C47E2E" w:rsidRDefault="00C47E2E" w:rsidP="00C47E2E">
      <w:pPr>
        <w:ind w:firstLine="1134"/>
        <w:jc w:val="both"/>
        <w:rPr>
          <w:rFonts w:cs="Times New Roman"/>
          <w:szCs w:val="28"/>
        </w:rPr>
      </w:pPr>
      <w:r w:rsidRPr="00654811">
        <w:rPr>
          <w:rFonts w:cs="Times New Roman"/>
          <w:i/>
          <w:szCs w:val="28"/>
        </w:rPr>
        <w:t>Т</w:t>
      </w:r>
      <w:r w:rsidRPr="00654811">
        <w:rPr>
          <w:rFonts w:cs="Times New Roman"/>
          <w:i/>
          <w:szCs w:val="28"/>
          <w:vertAlign w:val="subscript"/>
        </w:rPr>
        <w:t>1</w:t>
      </w:r>
      <w:r w:rsidRPr="003A1716">
        <w:rPr>
          <w:rFonts w:cs="Times New Roman"/>
          <w:szCs w:val="28"/>
        </w:rPr>
        <w:t xml:space="preserve"> – температура </w:t>
      </w:r>
      <w:r>
        <w:rPr>
          <w:rFonts w:cs="Times New Roman"/>
          <w:szCs w:val="28"/>
        </w:rPr>
        <w:t>ауаның</w:t>
      </w:r>
      <w:r w:rsidRPr="003A1716">
        <w:rPr>
          <w:rFonts w:cs="Times New Roman"/>
          <w:szCs w:val="28"/>
        </w:rPr>
        <w:t xml:space="preserve"> айдау қуысында</w:t>
      </w:r>
      <w:r>
        <w:rPr>
          <w:rFonts w:cs="Times New Roman"/>
          <w:szCs w:val="28"/>
        </w:rPr>
        <w:t>;</w:t>
      </w:r>
      <w:r w:rsidRPr="003A1716">
        <w:rPr>
          <w:rFonts w:cs="Times New Roman"/>
          <w:szCs w:val="28"/>
        </w:rPr>
        <w:t xml:space="preserve"> </w:t>
      </w:r>
    </w:p>
    <w:p w:rsidR="00C47E2E" w:rsidRDefault="00C47E2E" w:rsidP="00C47E2E">
      <w:pPr>
        <w:ind w:firstLine="1134"/>
        <w:jc w:val="both"/>
        <w:rPr>
          <w:rFonts w:cs="Times New Roman"/>
          <w:szCs w:val="28"/>
        </w:rPr>
      </w:pPr>
      <w:r w:rsidRPr="00654811">
        <w:rPr>
          <w:rFonts w:cs="Times New Roman"/>
          <w:i/>
          <w:szCs w:val="28"/>
        </w:rPr>
        <w:t>m</w:t>
      </w:r>
      <w:r w:rsidRPr="00654811">
        <w:rPr>
          <w:rFonts w:cs="Times New Roman"/>
          <w:i/>
          <w:szCs w:val="28"/>
          <w:vertAlign w:val="subscript"/>
        </w:rPr>
        <w:t>1</w:t>
      </w:r>
      <w:r w:rsidRPr="003A1716">
        <w:rPr>
          <w:rFonts w:cs="Times New Roman"/>
          <w:szCs w:val="28"/>
        </w:rPr>
        <w:t xml:space="preserve"> – салмағы</w:t>
      </w:r>
      <w:r>
        <w:rPr>
          <w:rFonts w:cs="Times New Roman"/>
          <w:szCs w:val="28"/>
        </w:rPr>
        <w:t xml:space="preserve"> ауаның</w:t>
      </w:r>
      <w:r w:rsidRPr="003A1716">
        <w:rPr>
          <w:rFonts w:cs="Times New Roman"/>
          <w:szCs w:val="28"/>
        </w:rPr>
        <w:t xml:space="preserve"> айдау қуысында. </w:t>
      </w:r>
    </w:p>
    <w:p w:rsidR="00C47E2E" w:rsidRDefault="00C47E2E" w:rsidP="00C47E2E">
      <w:pPr>
        <w:ind w:firstLine="567"/>
        <w:jc w:val="both"/>
        <w:rPr>
          <w:rFonts w:cs="Times New Roman"/>
          <w:szCs w:val="28"/>
        </w:rPr>
      </w:pPr>
    </w:p>
    <w:p w:rsidR="00C47E2E" w:rsidRDefault="00C47E2E" w:rsidP="00C47E2E">
      <w:pPr>
        <w:ind w:firstLine="709"/>
        <w:jc w:val="both"/>
        <w:rPr>
          <w:rFonts w:cs="Times New Roman"/>
          <w:szCs w:val="28"/>
        </w:rPr>
      </w:pPr>
      <w:r w:rsidRPr="003A1716">
        <w:rPr>
          <w:rFonts w:cs="Times New Roman"/>
          <w:szCs w:val="28"/>
        </w:rPr>
        <w:t xml:space="preserve">Қуыстағы газдың массасы тығыздықтың шамасымен анықталады </w:t>
      </w:r>
      <w:r w:rsidRPr="00E105E7">
        <w:rPr>
          <w:rFonts w:cs="Times New Roman"/>
          <w:szCs w:val="28"/>
        </w:rPr>
        <w:t>ρ</w:t>
      </w:r>
      <w:r w:rsidRPr="00654811">
        <w:rPr>
          <w:rFonts w:cs="Times New Roman"/>
          <w:szCs w:val="28"/>
          <w:vertAlign w:val="subscript"/>
        </w:rPr>
        <w:t>1</w:t>
      </w:r>
      <w:r w:rsidRPr="003A1716">
        <w:rPr>
          <w:rFonts w:cs="Times New Roman"/>
          <w:szCs w:val="28"/>
        </w:rPr>
        <w:t xml:space="preserve"> және қуыс көлемінің </w:t>
      </w:r>
      <w:r w:rsidRPr="00654811">
        <w:rPr>
          <w:rFonts w:cs="Times New Roman"/>
          <w:i/>
          <w:szCs w:val="28"/>
          <w:lang w:val="en-US"/>
        </w:rPr>
        <w:t>V</w:t>
      </w:r>
      <w:r w:rsidRPr="00654811">
        <w:rPr>
          <w:rFonts w:cs="Times New Roman"/>
          <w:i/>
          <w:szCs w:val="28"/>
          <w:vertAlign w:val="subscript"/>
        </w:rPr>
        <w:t>1</w:t>
      </w:r>
    </w:p>
    <w:p w:rsidR="00B17241" w:rsidRDefault="00B17241" w:rsidP="00C47E2E">
      <w:pPr>
        <w:ind w:firstLine="709"/>
        <w:jc w:val="right"/>
        <w:rPr>
          <w:rFonts w:cs="Times New Roman"/>
          <w:szCs w:val="28"/>
        </w:rPr>
      </w:pPr>
      <w:r w:rsidRPr="00654811">
        <w:rPr>
          <w:rFonts w:cs="Times New Roman"/>
          <w:i/>
          <w:szCs w:val="28"/>
        </w:rPr>
        <w:t>m</w:t>
      </w:r>
      <w:r w:rsidRPr="00654811">
        <w:rPr>
          <w:rFonts w:cs="Times New Roman"/>
          <w:i/>
          <w:szCs w:val="28"/>
          <w:vertAlign w:val="subscript"/>
        </w:rPr>
        <w:t>1</w:t>
      </w:r>
      <w:r w:rsidRPr="00654811">
        <w:rPr>
          <w:rFonts w:cs="Times New Roman"/>
          <w:i/>
          <w:szCs w:val="28"/>
        </w:rPr>
        <w:t>=ρ</w:t>
      </w:r>
      <w:r w:rsidRPr="00654811">
        <w:rPr>
          <w:rFonts w:cs="Times New Roman"/>
          <w:i/>
          <w:szCs w:val="28"/>
          <w:vertAlign w:val="subscript"/>
        </w:rPr>
        <w:t>1</w:t>
      </w:r>
      <w:r w:rsidRPr="00654811">
        <w:rPr>
          <w:rFonts w:cs="Times New Roman"/>
          <w:i/>
          <w:szCs w:val="28"/>
        </w:rPr>
        <w:t>V</w:t>
      </w:r>
      <w:proofErr w:type="gramStart"/>
      <w:r w:rsidRPr="00654811">
        <w:rPr>
          <w:rFonts w:cs="Times New Roman"/>
          <w:i/>
          <w:szCs w:val="28"/>
          <w:vertAlign w:val="subscript"/>
        </w:rPr>
        <w:t>1</w:t>
      </w:r>
      <w:r w:rsidR="00E105E7">
        <w:rPr>
          <w:rFonts w:cs="Times New Roman"/>
          <w:szCs w:val="28"/>
        </w:rPr>
        <w:t>;</w:t>
      </w:r>
      <w:r>
        <w:rPr>
          <w:rFonts w:cs="Times New Roman"/>
          <w:szCs w:val="28"/>
        </w:rPr>
        <w:t xml:space="preserve">   </w:t>
      </w:r>
      <w:proofErr w:type="gramEnd"/>
      <w:r>
        <w:rPr>
          <w:rFonts w:cs="Times New Roman"/>
          <w:szCs w:val="28"/>
        </w:rPr>
        <w:t xml:space="preserve">  </w:t>
      </w:r>
      <w:r w:rsidRPr="00B43DE5">
        <w:rPr>
          <w:rFonts w:cs="Times New Roman"/>
          <w:szCs w:val="28"/>
        </w:rPr>
        <w:t xml:space="preserve">              </w:t>
      </w:r>
      <w:r>
        <w:rPr>
          <w:rFonts w:cs="Times New Roman"/>
          <w:szCs w:val="28"/>
        </w:rPr>
        <w:t xml:space="preserve">    </w:t>
      </w:r>
      <w:r w:rsidR="00E105E7">
        <w:rPr>
          <w:rFonts w:cs="Times New Roman"/>
          <w:szCs w:val="28"/>
        </w:rPr>
        <w:t xml:space="preserve"> </w:t>
      </w:r>
      <w:r>
        <w:rPr>
          <w:rFonts w:cs="Times New Roman"/>
          <w:szCs w:val="28"/>
        </w:rPr>
        <w:t xml:space="preserve">                          </w:t>
      </w:r>
      <w:r w:rsidRPr="003A1716">
        <w:rPr>
          <w:rFonts w:cs="Times New Roman"/>
          <w:szCs w:val="28"/>
        </w:rPr>
        <w:t>(</w:t>
      </w:r>
      <w:r w:rsidR="00B72843">
        <w:rPr>
          <w:rFonts w:cs="Times New Roman"/>
          <w:szCs w:val="28"/>
        </w:rPr>
        <w:t>2</w:t>
      </w:r>
      <w:r w:rsidRPr="003A1716">
        <w:rPr>
          <w:rFonts w:cs="Times New Roman"/>
          <w:szCs w:val="28"/>
        </w:rPr>
        <w:t>.</w:t>
      </w:r>
      <w:r w:rsidR="00E105E7">
        <w:rPr>
          <w:rFonts w:cs="Times New Roman"/>
          <w:szCs w:val="28"/>
        </w:rPr>
        <w:t>26</w:t>
      </w:r>
      <w:r w:rsidRPr="003A1716">
        <w:rPr>
          <w:rFonts w:cs="Times New Roman"/>
          <w:szCs w:val="28"/>
        </w:rPr>
        <w:t>)</w:t>
      </w:r>
    </w:p>
    <w:p w:rsidR="00B17241" w:rsidRDefault="00B17241" w:rsidP="00B17241">
      <w:pPr>
        <w:ind w:firstLine="567"/>
        <w:jc w:val="both"/>
        <w:rPr>
          <w:rFonts w:cs="Times New Roman"/>
          <w:szCs w:val="28"/>
        </w:rPr>
      </w:pPr>
    </w:p>
    <w:p w:rsidR="00B17241" w:rsidRDefault="0075154C" w:rsidP="00B17241">
      <w:pPr>
        <w:ind w:firstLine="567"/>
        <w:jc w:val="both"/>
        <w:rPr>
          <w:rFonts w:cs="Times New Roman"/>
          <w:szCs w:val="28"/>
        </w:rPr>
      </w:pPr>
      <w:r w:rsidRPr="003A1716">
        <w:rPr>
          <w:rFonts w:cs="Times New Roman"/>
          <w:szCs w:val="28"/>
        </w:rPr>
        <w:t>Содан кейін, ауыстыру (</w:t>
      </w:r>
      <w:r>
        <w:rPr>
          <w:rFonts w:cs="Times New Roman"/>
          <w:szCs w:val="28"/>
        </w:rPr>
        <w:t>2.26</w:t>
      </w:r>
      <w:r w:rsidRPr="003A1716">
        <w:rPr>
          <w:rFonts w:cs="Times New Roman"/>
          <w:szCs w:val="28"/>
        </w:rPr>
        <w:t>) теңдеуіне (</w:t>
      </w:r>
      <w:r>
        <w:rPr>
          <w:rFonts w:cs="Times New Roman"/>
          <w:szCs w:val="28"/>
        </w:rPr>
        <w:t>2.25</w:t>
      </w:r>
      <w:r w:rsidRPr="003A1716">
        <w:rPr>
          <w:rFonts w:cs="Times New Roman"/>
          <w:szCs w:val="28"/>
        </w:rPr>
        <w:t>) келесі өрнекті аламыз</w:t>
      </w:r>
      <w:r>
        <w:rPr>
          <w:rFonts w:cs="Times New Roman"/>
          <w:szCs w:val="28"/>
        </w:rPr>
        <w:t xml:space="preserve"> ішектің өзгеруін анықтау үшін</w:t>
      </w:r>
      <w:r w:rsidRPr="003A1716">
        <w:rPr>
          <w:rFonts w:cs="Times New Roman"/>
          <w:szCs w:val="28"/>
        </w:rPr>
        <w:t xml:space="preserve">ренней энергиясының </w:t>
      </w:r>
      <w:r>
        <w:rPr>
          <w:rFonts w:cs="Times New Roman"/>
          <w:szCs w:val="28"/>
        </w:rPr>
        <w:t>ауаның</w:t>
      </w:r>
      <w:r w:rsidRPr="003A1716">
        <w:rPr>
          <w:rFonts w:cs="Times New Roman"/>
          <w:szCs w:val="28"/>
        </w:rPr>
        <w:t xml:space="preserve"> </w:t>
      </w:r>
      <w:r w:rsidRPr="00B43DE5">
        <w:rPr>
          <w:rFonts w:cs="Times New Roman"/>
          <w:i/>
          <w:szCs w:val="28"/>
        </w:rPr>
        <w:t>dU</w:t>
      </w:r>
      <w:r w:rsidRPr="00B43DE5">
        <w:rPr>
          <w:rFonts w:cs="Times New Roman"/>
          <w:i/>
          <w:szCs w:val="28"/>
          <w:vertAlign w:val="subscript"/>
        </w:rPr>
        <w:t>1</w:t>
      </w:r>
      <w:r w:rsidRPr="003A1716">
        <w:rPr>
          <w:rFonts w:cs="Times New Roman"/>
          <w:szCs w:val="28"/>
        </w:rPr>
        <w:t xml:space="preserve"> қуыста:</w:t>
      </w:r>
    </w:p>
    <w:p w:rsidR="00B17241" w:rsidRDefault="00B17241" w:rsidP="00B17241">
      <w:pPr>
        <w:ind w:firstLine="567"/>
        <w:jc w:val="both"/>
        <w:rPr>
          <w:rFonts w:cs="Times New Roman"/>
          <w:szCs w:val="28"/>
        </w:rPr>
      </w:pPr>
    </w:p>
    <w:p w:rsidR="00B17241" w:rsidRDefault="00B17241" w:rsidP="00B17241">
      <w:pPr>
        <w:ind w:firstLine="567"/>
        <w:jc w:val="right"/>
        <w:rPr>
          <w:rFonts w:cs="Times New Roman"/>
          <w:szCs w:val="28"/>
        </w:rPr>
      </w:pPr>
      <w:r w:rsidRPr="00654811">
        <w:rPr>
          <w:rFonts w:cs="Times New Roman"/>
          <w:i/>
          <w:szCs w:val="28"/>
        </w:rPr>
        <w:t>dU</w:t>
      </w:r>
      <w:r w:rsidRPr="00654811">
        <w:rPr>
          <w:rFonts w:cs="Times New Roman"/>
          <w:i/>
          <w:szCs w:val="28"/>
          <w:vertAlign w:val="subscript"/>
        </w:rPr>
        <w:t>1</w:t>
      </w:r>
      <w:r w:rsidRPr="00654811">
        <w:rPr>
          <w:rFonts w:cs="Times New Roman"/>
          <w:i/>
          <w:szCs w:val="28"/>
        </w:rPr>
        <w:t xml:space="preserve"> = </w:t>
      </w:r>
      <w:r w:rsidR="00F249B4" w:rsidRPr="00654811">
        <w:rPr>
          <w:rFonts w:cs="Times New Roman"/>
          <w:i/>
          <w:szCs w:val="28"/>
        </w:rPr>
        <w:t>d (</w:t>
      </w:r>
      <w:r w:rsidRPr="00654811">
        <w:rPr>
          <w:rFonts w:cs="Times New Roman"/>
          <w:i/>
          <w:szCs w:val="28"/>
        </w:rPr>
        <w:t>с</w:t>
      </w:r>
      <w:r w:rsidRPr="00654811">
        <w:rPr>
          <w:rFonts w:cs="Times New Roman"/>
          <w:i/>
          <w:szCs w:val="28"/>
          <w:vertAlign w:val="subscript"/>
        </w:rPr>
        <w:t>V</w:t>
      </w:r>
      <w:r w:rsidRPr="00654811">
        <w:rPr>
          <w:rFonts w:cs="Times New Roman"/>
          <w:i/>
          <w:szCs w:val="28"/>
        </w:rPr>
        <w:t>Т</w:t>
      </w:r>
      <w:r w:rsidRPr="00654811">
        <w:rPr>
          <w:rFonts w:cs="Times New Roman"/>
          <w:i/>
          <w:szCs w:val="28"/>
          <w:vertAlign w:val="subscript"/>
        </w:rPr>
        <w:t>1</w:t>
      </w:r>
      <w:r w:rsidRPr="00654811">
        <w:rPr>
          <w:rFonts w:cs="Times New Roman"/>
          <w:i/>
          <w:szCs w:val="28"/>
        </w:rPr>
        <w:t xml:space="preserve"> m</w:t>
      </w:r>
      <w:r w:rsidRPr="00654811">
        <w:rPr>
          <w:rFonts w:cs="Times New Roman"/>
          <w:i/>
          <w:szCs w:val="28"/>
          <w:vertAlign w:val="subscript"/>
        </w:rPr>
        <w:t>1</w:t>
      </w:r>
      <w:r w:rsidRPr="00654811">
        <w:rPr>
          <w:rFonts w:cs="Times New Roman"/>
          <w:i/>
          <w:szCs w:val="28"/>
        </w:rPr>
        <w:t>) = с</w:t>
      </w:r>
      <w:r w:rsidRPr="00654811">
        <w:rPr>
          <w:rFonts w:cs="Times New Roman"/>
          <w:i/>
          <w:szCs w:val="28"/>
          <w:vertAlign w:val="subscript"/>
        </w:rPr>
        <w:t>V</w:t>
      </w:r>
      <w:r w:rsidRPr="00654811">
        <w:rPr>
          <w:rFonts w:cs="Times New Roman"/>
          <w:i/>
          <w:szCs w:val="28"/>
        </w:rPr>
        <w:t xml:space="preserve"> d(Т</w:t>
      </w:r>
      <w:r w:rsidRPr="00654811">
        <w:rPr>
          <w:rFonts w:cs="Times New Roman"/>
          <w:i/>
          <w:szCs w:val="28"/>
          <w:vertAlign w:val="subscript"/>
        </w:rPr>
        <w:t>1</w:t>
      </w:r>
      <w:r w:rsidRPr="00654811">
        <w:rPr>
          <w:rFonts w:cs="Times New Roman"/>
          <w:i/>
          <w:szCs w:val="28"/>
        </w:rPr>
        <w:t>ρ</w:t>
      </w:r>
      <w:r w:rsidRPr="00654811">
        <w:rPr>
          <w:rFonts w:cs="Times New Roman"/>
          <w:i/>
          <w:szCs w:val="28"/>
          <w:vertAlign w:val="subscript"/>
        </w:rPr>
        <w:t>1</w:t>
      </w:r>
      <w:r w:rsidRPr="00654811">
        <w:rPr>
          <w:rFonts w:cs="Times New Roman"/>
          <w:i/>
          <w:szCs w:val="28"/>
        </w:rPr>
        <w:t>V</w:t>
      </w:r>
      <w:r w:rsidRPr="00654811">
        <w:rPr>
          <w:rFonts w:cs="Times New Roman"/>
          <w:i/>
          <w:szCs w:val="28"/>
          <w:vertAlign w:val="subscript"/>
        </w:rPr>
        <w:t>1</w:t>
      </w:r>
      <w:proofErr w:type="gramStart"/>
      <w:r w:rsidRPr="00654811">
        <w:rPr>
          <w:rFonts w:cs="Times New Roman"/>
          <w:i/>
          <w:szCs w:val="28"/>
        </w:rPr>
        <w:t>)</w:t>
      </w:r>
      <w:r w:rsidR="00E105E7">
        <w:rPr>
          <w:rFonts w:cs="Times New Roman"/>
          <w:i/>
          <w:szCs w:val="28"/>
        </w:rPr>
        <w:t>;</w:t>
      </w:r>
      <w:r w:rsidRPr="003A1716">
        <w:rPr>
          <w:rFonts w:cs="Times New Roman"/>
          <w:szCs w:val="28"/>
        </w:rPr>
        <w:t xml:space="preserve"> </w:t>
      </w:r>
      <w:r w:rsidRPr="00654811">
        <w:rPr>
          <w:rFonts w:cs="Times New Roman"/>
          <w:szCs w:val="28"/>
        </w:rPr>
        <w:t xml:space="preserve">  </w:t>
      </w:r>
      <w:proofErr w:type="gramEnd"/>
      <w:r w:rsidRPr="00654811">
        <w:rPr>
          <w:rFonts w:cs="Times New Roman"/>
          <w:szCs w:val="28"/>
        </w:rPr>
        <w:t xml:space="preserve">  </w:t>
      </w:r>
      <w:r w:rsidR="00E105E7">
        <w:rPr>
          <w:rFonts w:cs="Times New Roman"/>
          <w:szCs w:val="28"/>
        </w:rPr>
        <w:t xml:space="preserve">       </w:t>
      </w:r>
      <w:r w:rsidRPr="00654811">
        <w:rPr>
          <w:rFonts w:cs="Times New Roman"/>
          <w:szCs w:val="28"/>
        </w:rPr>
        <w:t xml:space="preserve">                    </w:t>
      </w:r>
      <w:r w:rsidRPr="003A1716">
        <w:rPr>
          <w:rFonts w:cs="Times New Roman"/>
          <w:szCs w:val="28"/>
        </w:rPr>
        <w:t>(</w:t>
      </w:r>
      <w:r w:rsidR="00B72843">
        <w:rPr>
          <w:rFonts w:cs="Times New Roman"/>
          <w:szCs w:val="28"/>
        </w:rPr>
        <w:t>2</w:t>
      </w:r>
      <w:r w:rsidRPr="003A1716">
        <w:rPr>
          <w:rFonts w:cs="Times New Roman"/>
          <w:szCs w:val="28"/>
        </w:rPr>
        <w:t>.</w:t>
      </w:r>
      <w:r w:rsidR="00E105E7">
        <w:rPr>
          <w:rFonts w:cs="Times New Roman"/>
          <w:szCs w:val="28"/>
        </w:rPr>
        <w:t>27</w:t>
      </w:r>
      <w:r w:rsidRPr="003A1716">
        <w:rPr>
          <w:rFonts w:cs="Times New Roman"/>
          <w:szCs w:val="28"/>
        </w:rPr>
        <w:t xml:space="preserve">) </w:t>
      </w:r>
    </w:p>
    <w:p w:rsidR="00B17241" w:rsidRDefault="00B17241" w:rsidP="00B17241">
      <w:pPr>
        <w:ind w:firstLine="567"/>
        <w:jc w:val="both"/>
        <w:rPr>
          <w:rFonts w:cs="Times New Roman"/>
          <w:szCs w:val="28"/>
        </w:rPr>
      </w:pPr>
    </w:p>
    <w:p w:rsidR="0075154C" w:rsidRDefault="0075154C" w:rsidP="0075154C">
      <w:pPr>
        <w:ind w:firstLine="709"/>
        <w:jc w:val="both"/>
        <w:rPr>
          <w:rFonts w:cs="Times New Roman"/>
          <w:szCs w:val="28"/>
        </w:rPr>
      </w:pPr>
      <w:r w:rsidRPr="003A1716">
        <w:rPr>
          <w:rFonts w:cs="Times New Roman"/>
          <w:szCs w:val="28"/>
        </w:rPr>
        <w:t>Теңдеуді түрлендіреміз (</w:t>
      </w:r>
      <w:r>
        <w:rPr>
          <w:rFonts w:cs="Times New Roman"/>
          <w:szCs w:val="28"/>
        </w:rPr>
        <w:t>2.27</w:t>
      </w:r>
      <w:r w:rsidRPr="003A1716">
        <w:rPr>
          <w:rFonts w:cs="Times New Roman"/>
          <w:szCs w:val="28"/>
        </w:rPr>
        <w:t xml:space="preserve">) айнымалылар санын азайту мақсатында. Теңдеу бойынша Клапейрона– Менделеева бізде бар: </w:t>
      </w:r>
    </w:p>
    <w:p w:rsidR="00B17241" w:rsidRDefault="00B17241" w:rsidP="00C31759">
      <w:pPr>
        <w:ind w:firstLine="709"/>
        <w:jc w:val="both"/>
        <w:rPr>
          <w:rFonts w:cs="Times New Roman"/>
          <w:szCs w:val="28"/>
        </w:rPr>
      </w:pPr>
    </w:p>
    <w:p w:rsidR="00B17241" w:rsidRPr="00B43DE5" w:rsidRDefault="00B17241" w:rsidP="00B17241">
      <w:pPr>
        <w:ind w:firstLine="567"/>
        <w:jc w:val="both"/>
        <w:rPr>
          <w:rFonts w:cs="Times New Roman"/>
          <w:i/>
          <w:szCs w:val="28"/>
        </w:rPr>
      </w:pPr>
    </w:p>
    <w:p w:rsidR="00B17241" w:rsidRPr="00B43DE5" w:rsidRDefault="00B17241" w:rsidP="00E105E7">
      <w:pPr>
        <w:ind w:firstLine="567"/>
        <w:jc w:val="right"/>
        <w:rPr>
          <w:rFonts w:cs="Times New Roman"/>
          <w:i/>
          <w:szCs w:val="28"/>
        </w:rPr>
      </w:pPr>
      <w:r w:rsidRPr="00B43DE5">
        <w:rPr>
          <w:rFonts w:cs="Times New Roman"/>
          <w:i/>
          <w:szCs w:val="28"/>
        </w:rPr>
        <w:t>p</w:t>
      </w:r>
      <w:r w:rsidRPr="00B43DE5">
        <w:rPr>
          <w:rFonts w:cs="Times New Roman"/>
          <w:i/>
          <w:szCs w:val="28"/>
          <w:vertAlign w:val="subscript"/>
        </w:rPr>
        <w:t>1</w:t>
      </w:r>
      <w:r w:rsidR="0044107B">
        <w:rPr>
          <w:rFonts w:cs="Times New Roman"/>
          <w:i/>
          <w:szCs w:val="28"/>
        </w:rPr>
        <w:t>[</w:t>
      </w:r>
      <w:r w:rsidRPr="00B43DE5">
        <w:rPr>
          <w:rFonts w:cs="Times New Roman"/>
          <w:i/>
          <w:szCs w:val="28"/>
        </w:rPr>
        <w:t>ρ</w:t>
      </w:r>
      <w:r w:rsidRPr="00B43DE5">
        <w:rPr>
          <w:rFonts w:cs="Times New Roman"/>
          <w:i/>
          <w:szCs w:val="28"/>
          <w:vertAlign w:val="subscript"/>
        </w:rPr>
        <w:t>1</w:t>
      </w:r>
      <w:r w:rsidRPr="00B43DE5">
        <w:rPr>
          <w:rFonts w:cs="Times New Roman"/>
          <w:i/>
          <w:szCs w:val="28"/>
        </w:rPr>
        <w:t xml:space="preserve"> = RT</w:t>
      </w:r>
      <w:proofErr w:type="gramStart"/>
      <w:r w:rsidRPr="00B43DE5">
        <w:rPr>
          <w:rFonts w:cs="Times New Roman"/>
          <w:i/>
          <w:szCs w:val="28"/>
          <w:vertAlign w:val="subscript"/>
        </w:rPr>
        <w:t>1</w:t>
      </w:r>
      <w:r w:rsidRPr="00B43DE5">
        <w:rPr>
          <w:rFonts w:cs="Times New Roman"/>
          <w:i/>
          <w:szCs w:val="28"/>
        </w:rPr>
        <w:t>,</w:t>
      </w:r>
      <w:r w:rsidR="00E105E7">
        <w:rPr>
          <w:rFonts w:cs="Times New Roman"/>
          <w:i/>
          <w:szCs w:val="28"/>
        </w:rPr>
        <w:t xml:space="preserve">   </w:t>
      </w:r>
      <w:proofErr w:type="gramEnd"/>
      <w:r w:rsidR="00E105E7">
        <w:rPr>
          <w:rFonts w:cs="Times New Roman"/>
          <w:i/>
          <w:szCs w:val="28"/>
        </w:rPr>
        <w:t xml:space="preserve">                                                 </w:t>
      </w:r>
      <w:r w:rsidR="00E105E7" w:rsidRPr="00E105E7">
        <w:rPr>
          <w:rFonts w:cs="Times New Roman"/>
          <w:szCs w:val="28"/>
        </w:rPr>
        <w:t>(2.28)</w:t>
      </w:r>
    </w:p>
    <w:p w:rsidR="00B17241" w:rsidRDefault="00B17241" w:rsidP="00B17241">
      <w:pPr>
        <w:ind w:firstLine="567"/>
        <w:jc w:val="both"/>
        <w:rPr>
          <w:rFonts w:cs="Times New Roman"/>
          <w:szCs w:val="28"/>
        </w:rPr>
      </w:pPr>
    </w:p>
    <w:p w:rsidR="00B17241" w:rsidRDefault="0075154C" w:rsidP="00C31759">
      <w:pPr>
        <w:ind w:firstLine="709"/>
        <w:jc w:val="both"/>
        <w:rPr>
          <w:rFonts w:cs="Times New Roman"/>
          <w:szCs w:val="28"/>
        </w:rPr>
      </w:pPr>
      <w:r w:rsidRPr="0075154C">
        <w:rPr>
          <w:rFonts w:cs="Times New Roman"/>
          <w:szCs w:val="28"/>
        </w:rPr>
        <w:t xml:space="preserve">теңдеуге кіретін T1r1 көбейтіндісін қайдан табамыз </w:t>
      </w:r>
      <w:r w:rsidR="00B17241" w:rsidRPr="003A1716">
        <w:rPr>
          <w:rFonts w:cs="Times New Roman"/>
          <w:szCs w:val="28"/>
        </w:rPr>
        <w:t>(</w:t>
      </w:r>
      <w:r w:rsidR="00B72843">
        <w:rPr>
          <w:rFonts w:cs="Times New Roman"/>
          <w:szCs w:val="28"/>
        </w:rPr>
        <w:t>2</w:t>
      </w:r>
      <w:r w:rsidR="00B17241" w:rsidRPr="003A1716">
        <w:rPr>
          <w:rFonts w:cs="Times New Roman"/>
          <w:szCs w:val="28"/>
        </w:rPr>
        <w:t>.</w:t>
      </w:r>
      <w:r w:rsidR="00E105E7">
        <w:rPr>
          <w:rFonts w:cs="Times New Roman"/>
          <w:szCs w:val="28"/>
        </w:rPr>
        <w:t>28</w:t>
      </w:r>
      <w:r w:rsidR="00B17241" w:rsidRPr="003A1716">
        <w:rPr>
          <w:rFonts w:cs="Times New Roman"/>
          <w:szCs w:val="28"/>
        </w:rPr>
        <w:t>):</w:t>
      </w:r>
    </w:p>
    <w:p w:rsidR="00B17241" w:rsidRDefault="00B17241" w:rsidP="00B17241">
      <w:pPr>
        <w:ind w:firstLine="567"/>
        <w:jc w:val="both"/>
        <w:rPr>
          <w:rFonts w:cs="Times New Roman"/>
          <w:szCs w:val="28"/>
        </w:rPr>
      </w:pPr>
    </w:p>
    <w:p w:rsidR="00B17241" w:rsidRDefault="00B17241" w:rsidP="00B17241">
      <w:pPr>
        <w:ind w:firstLine="567"/>
        <w:jc w:val="right"/>
        <w:rPr>
          <w:rFonts w:cs="Times New Roman"/>
          <w:szCs w:val="28"/>
        </w:rPr>
      </w:pPr>
      <w:r w:rsidRPr="00654811">
        <w:rPr>
          <w:rFonts w:cs="Times New Roman"/>
          <w:i/>
          <w:szCs w:val="28"/>
        </w:rPr>
        <w:lastRenderedPageBreak/>
        <w:t xml:space="preserve"> Т</w:t>
      </w:r>
      <w:r w:rsidRPr="00654811">
        <w:rPr>
          <w:rFonts w:cs="Times New Roman"/>
          <w:i/>
          <w:szCs w:val="28"/>
          <w:vertAlign w:val="subscript"/>
        </w:rPr>
        <w:t>1</w:t>
      </w:r>
      <w:r w:rsidRPr="00654811">
        <w:rPr>
          <w:rFonts w:cs="Times New Roman"/>
          <w:i/>
          <w:szCs w:val="28"/>
        </w:rPr>
        <w:t>ρ</w:t>
      </w:r>
      <w:r w:rsidRPr="00654811">
        <w:rPr>
          <w:rFonts w:cs="Times New Roman"/>
          <w:i/>
          <w:szCs w:val="28"/>
          <w:vertAlign w:val="subscript"/>
        </w:rPr>
        <w:t>1</w:t>
      </w:r>
      <w:r w:rsidRPr="00654811">
        <w:rPr>
          <w:rFonts w:cs="Times New Roman"/>
          <w:i/>
          <w:szCs w:val="28"/>
        </w:rPr>
        <w:t xml:space="preserve"> = p</w:t>
      </w:r>
      <w:r w:rsidRPr="00654811">
        <w:rPr>
          <w:rFonts w:cs="Times New Roman"/>
          <w:i/>
          <w:szCs w:val="28"/>
          <w:vertAlign w:val="subscript"/>
        </w:rPr>
        <w:t>1</w:t>
      </w:r>
      <w:r w:rsidR="0044107B">
        <w:rPr>
          <w:rFonts w:cs="Times New Roman"/>
          <w:i/>
          <w:szCs w:val="28"/>
        </w:rPr>
        <w:t>[</w:t>
      </w:r>
      <w:proofErr w:type="gramStart"/>
      <w:r w:rsidR="00E105E7">
        <w:rPr>
          <w:rFonts w:cs="Times New Roman"/>
          <w:i/>
          <w:szCs w:val="28"/>
        </w:rPr>
        <w:t>R;</w:t>
      </w:r>
      <w:r w:rsidRPr="00654811">
        <w:rPr>
          <w:rFonts w:cs="Times New Roman"/>
          <w:szCs w:val="28"/>
        </w:rPr>
        <w:t xml:space="preserve">   </w:t>
      </w:r>
      <w:proofErr w:type="gramEnd"/>
      <w:r w:rsidRPr="00654811">
        <w:rPr>
          <w:rFonts w:cs="Times New Roman"/>
          <w:szCs w:val="28"/>
        </w:rPr>
        <w:t xml:space="preserve">                                                  </w:t>
      </w:r>
      <w:r w:rsidRPr="003A1716">
        <w:rPr>
          <w:rFonts w:cs="Times New Roman"/>
          <w:szCs w:val="28"/>
        </w:rPr>
        <w:t>(</w:t>
      </w:r>
      <w:r w:rsidR="00B72843">
        <w:rPr>
          <w:rFonts w:cs="Times New Roman"/>
          <w:szCs w:val="28"/>
        </w:rPr>
        <w:t>2</w:t>
      </w:r>
      <w:r w:rsidR="00E105E7">
        <w:rPr>
          <w:rFonts w:cs="Times New Roman"/>
          <w:szCs w:val="28"/>
        </w:rPr>
        <w:t>.29</w:t>
      </w:r>
      <w:r w:rsidRPr="003A1716">
        <w:rPr>
          <w:rFonts w:cs="Times New Roman"/>
          <w:szCs w:val="28"/>
        </w:rPr>
        <w:t xml:space="preserve">) </w:t>
      </w:r>
    </w:p>
    <w:p w:rsidR="00B17241" w:rsidRDefault="00B17241" w:rsidP="00B17241">
      <w:pPr>
        <w:ind w:firstLine="567"/>
        <w:jc w:val="both"/>
        <w:rPr>
          <w:rFonts w:cs="Times New Roman"/>
          <w:szCs w:val="28"/>
        </w:rPr>
      </w:pPr>
    </w:p>
    <w:p w:rsidR="00B17241" w:rsidRPr="00654811" w:rsidRDefault="0075154C" w:rsidP="00C31759">
      <w:pPr>
        <w:ind w:firstLine="709"/>
        <w:jc w:val="both"/>
        <w:rPr>
          <w:rFonts w:cs="Times New Roman"/>
          <w:szCs w:val="28"/>
        </w:rPr>
      </w:pPr>
      <w:r w:rsidRPr="003A1716">
        <w:rPr>
          <w:rFonts w:cs="Times New Roman"/>
          <w:szCs w:val="28"/>
        </w:rPr>
        <w:t xml:space="preserve">Содан кейін, ауыстыру арқылы </w:t>
      </w:r>
      <w:r>
        <w:rPr>
          <w:rFonts w:cs="Times New Roman"/>
          <w:szCs w:val="28"/>
        </w:rPr>
        <w:t>(2.29) теңдеуіне (2.28), жартылай</w:t>
      </w:r>
      <w:r w:rsidRPr="003A1716">
        <w:rPr>
          <w:rFonts w:cs="Times New Roman"/>
          <w:szCs w:val="28"/>
        </w:rPr>
        <w:t>айнымалылар саны азырақ хим теңдеуі</w:t>
      </w:r>
      <w:r>
        <w:rPr>
          <w:rFonts w:cs="Times New Roman"/>
          <w:szCs w:val="28"/>
        </w:rPr>
        <w:t xml:space="preserve">х қарағанда </w:t>
      </w:r>
      <w:r w:rsidR="00B17241">
        <w:rPr>
          <w:rFonts w:cs="Times New Roman"/>
          <w:szCs w:val="28"/>
        </w:rPr>
        <w:t>(</w:t>
      </w:r>
      <w:r w:rsidR="00B72843">
        <w:rPr>
          <w:rFonts w:cs="Times New Roman"/>
          <w:szCs w:val="28"/>
        </w:rPr>
        <w:t>2</w:t>
      </w:r>
      <w:r w:rsidR="00B17241">
        <w:rPr>
          <w:rFonts w:cs="Times New Roman"/>
          <w:szCs w:val="28"/>
        </w:rPr>
        <w:t>.</w:t>
      </w:r>
      <w:r w:rsidR="00E105E7">
        <w:rPr>
          <w:rFonts w:cs="Times New Roman"/>
          <w:szCs w:val="28"/>
        </w:rPr>
        <w:t>28</w:t>
      </w:r>
      <w:r w:rsidR="00B17241">
        <w:rPr>
          <w:rFonts w:cs="Times New Roman"/>
          <w:szCs w:val="28"/>
        </w:rPr>
        <w:t>)</w:t>
      </w:r>
      <w:r w:rsidR="00B17241" w:rsidRPr="00654811">
        <w:rPr>
          <w:rFonts w:cs="Times New Roman"/>
          <w:szCs w:val="28"/>
        </w:rPr>
        <w:t xml:space="preserve"> </w:t>
      </w:r>
    </w:p>
    <w:p w:rsidR="00B17241" w:rsidRPr="00654811" w:rsidRDefault="00B17241" w:rsidP="00B17241">
      <w:pPr>
        <w:ind w:firstLine="567"/>
        <w:jc w:val="both"/>
        <w:rPr>
          <w:rFonts w:cs="Times New Roman"/>
          <w:szCs w:val="28"/>
        </w:rPr>
      </w:pPr>
    </w:p>
    <w:p w:rsidR="00B17241" w:rsidRPr="00E105E7" w:rsidRDefault="00B17241" w:rsidP="00E105E7">
      <w:pPr>
        <w:ind w:firstLine="567"/>
        <w:jc w:val="right"/>
        <w:rPr>
          <w:rFonts w:cs="Times New Roman"/>
          <w:szCs w:val="28"/>
        </w:rPr>
      </w:pPr>
      <w:r w:rsidRPr="00654811">
        <w:rPr>
          <w:rFonts w:cs="Times New Roman"/>
          <w:i/>
          <w:szCs w:val="28"/>
          <w:lang w:val="en-US"/>
        </w:rPr>
        <w:t>dU</w:t>
      </w:r>
      <w:r w:rsidRPr="00B43DE5">
        <w:rPr>
          <w:rFonts w:cs="Times New Roman"/>
          <w:i/>
          <w:szCs w:val="28"/>
        </w:rPr>
        <w:t xml:space="preserve"> =</w:t>
      </w:r>
      <m:oMath>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V</m:t>
                </m:r>
              </m:sub>
            </m:sSub>
          </m:num>
          <m:den>
            <m:r>
              <w:rPr>
                <w:rFonts w:ascii="Cambria Math" w:hAnsi="Cambria Math" w:cs="Times New Roman"/>
                <w:szCs w:val="28"/>
              </w:rPr>
              <m:t>R</m:t>
            </m:r>
          </m:den>
        </m:f>
      </m:oMath>
      <w:r w:rsidRPr="00B43DE5">
        <w:rPr>
          <w:rFonts w:cs="Times New Roman"/>
          <w:i/>
          <w:szCs w:val="28"/>
        </w:rPr>
        <w:t xml:space="preserve"> </w:t>
      </w:r>
      <w:r w:rsidRPr="00654811">
        <w:rPr>
          <w:rFonts w:cs="Times New Roman"/>
          <w:i/>
          <w:szCs w:val="28"/>
          <w:lang w:val="en-US"/>
        </w:rPr>
        <w:t>d</w:t>
      </w:r>
      <w:r w:rsidRPr="00B43DE5">
        <w:rPr>
          <w:rFonts w:cs="Times New Roman"/>
          <w:i/>
          <w:szCs w:val="28"/>
        </w:rPr>
        <w:t>(</w:t>
      </w:r>
      <w:r>
        <w:rPr>
          <w:rFonts w:cs="Times New Roman"/>
          <w:i/>
          <w:szCs w:val="28"/>
        </w:rPr>
        <w:t>р</w:t>
      </w:r>
      <w:r w:rsidRPr="00B43DE5">
        <w:rPr>
          <w:rFonts w:cs="Times New Roman"/>
          <w:i/>
          <w:szCs w:val="28"/>
          <w:vertAlign w:val="subscript"/>
        </w:rPr>
        <w:t>1</w:t>
      </w:r>
      <w:r w:rsidRPr="00B43DE5">
        <w:rPr>
          <w:rFonts w:cs="Times New Roman"/>
          <w:i/>
          <w:szCs w:val="28"/>
        </w:rPr>
        <w:t xml:space="preserve"> </w:t>
      </w:r>
      <w:r>
        <w:rPr>
          <w:rFonts w:cs="Times New Roman"/>
          <w:i/>
          <w:szCs w:val="28"/>
          <w:lang w:val="en-US"/>
        </w:rPr>
        <w:t>V</w:t>
      </w:r>
      <w:r w:rsidRPr="00B43DE5">
        <w:rPr>
          <w:rFonts w:cs="Times New Roman"/>
          <w:i/>
          <w:szCs w:val="28"/>
          <w:vertAlign w:val="subscript"/>
        </w:rPr>
        <w:t>1</w:t>
      </w:r>
      <w:r w:rsidRPr="00B43DE5">
        <w:rPr>
          <w:rFonts w:cs="Times New Roman"/>
          <w:i/>
          <w:szCs w:val="28"/>
        </w:rPr>
        <w:t>)</w:t>
      </w:r>
      <w:r w:rsidR="00E105E7">
        <w:rPr>
          <w:rFonts w:cs="Times New Roman"/>
          <w:i/>
          <w:szCs w:val="28"/>
        </w:rPr>
        <w:t xml:space="preserve">                                              </w:t>
      </w:r>
      <w:r w:rsidR="00E105E7">
        <w:rPr>
          <w:rFonts w:cs="Times New Roman"/>
          <w:szCs w:val="28"/>
        </w:rPr>
        <w:t>(2.30)</w:t>
      </w:r>
    </w:p>
    <w:p w:rsidR="00B17241" w:rsidRPr="00B43DE5" w:rsidRDefault="00B17241" w:rsidP="00B17241">
      <w:pPr>
        <w:ind w:firstLine="567"/>
        <w:jc w:val="center"/>
        <w:rPr>
          <w:rFonts w:cs="Times New Roman"/>
          <w:szCs w:val="28"/>
        </w:rPr>
      </w:pPr>
    </w:p>
    <w:p w:rsidR="00B17241" w:rsidRDefault="0075154C" w:rsidP="00C31759">
      <w:pPr>
        <w:ind w:firstLine="709"/>
        <w:jc w:val="both"/>
        <w:rPr>
          <w:rFonts w:cs="Times New Roman"/>
          <w:szCs w:val="28"/>
        </w:rPr>
      </w:pPr>
      <w:r w:rsidRPr="0075154C">
        <w:rPr>
          <w:rFonts w:cs="Times New Roman"/>
          <w:szCs w:val="28"/>
        </w:rPr>
        <w:t>Бұл өрнекті саралау арқылы біз ақыры аламыз</w:t>
      </w:r>
      <w:r w:rsidR="00B17241">
        <w:rPr>
          <w:rFonts w:cs="Times New Roman"/>
          <w:szCs w:val="28"/>
        </w:rPr>
        <w:t>:</w:t>
      </w:r>
      <w:r w:rsidR="00B17241" w:rsidRPr="003A1716">
        <w:rPr>
          <w:rFonts w:cs="Times New Roman"/>
          <w:szCs w:val="28"/>
        </w:rPr>
        <w:t xml:space="preserve"> </w:t>
      </w:r>
    </w:p>
    <w:p w:rsidR="00B17241" w:rsidRPr="00B43DE5" w:rsidRDefault="00B17241" w:rsidP="00B17241">
      <w:pPr>
        <w:ind w:firstLine="567"/>
        <w:jc w:val="both"/>
        <w:rPr>
          <w:rFonts w:cs="Times New Roman"/>
          <w:szCs w:val="28"/>
        </w:rPr>
      </w:pPr>
    </w:p>
    <w:p w:rsidR="00B17241" w:rsidRPr="007E5744" w:rsidRDefault="00B17241" w:rsidP="00B17241">
      <w:pPr>
        <w:ind w:firstLine="567"/>
        <w:jc w:val="right"/>
        <w:rPr>
          <w:rFonts w:cs="Times New Roman"/>
          <w:szCs w:val="28"/>
          <w:lang w:val="en-US"/>
        </w:rPr>
      </w:pPr>
      <w:r w:rsidRPr="00654811">
        <w:rPr>
          <w:rFonts w:cs="Times New Roman"/>
          <w:i/>
          <w:szCs w:val="28"/>
          <w:lang w:val="en-US"/>
        </w:rPr>
        <w:t>dU</w:t>
      </w:r>
      <w:r w:rsidRPr="00C204A4">
        <w:rPr>
          <w:rFonts w:cs="Times New Roman"/>
          <w:i/>
          <w:szCs w:val="28"/>
          <w:lang w:val="en-US"/>
        </w:rPr>
        <w:t xml:space="preserve"> =</w:t>
      </w:r>
      <m:oMath>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V</m:t>
                </m:r>
              </m:sub>
            </m:sSub>
          </m:num>
          <m:den>
            <m:r>
              <w:rPr>
                <w:rFonts w:ascii="Cambria Math" w:hAnsi="Cambria Math" w:cs="Times New Roman"/>
                <w:szCs w:val="28"/>
              </w:rPr>
              <m:t>R</m:t>
            </m:r>
          </m:den>
        </m:f>
      </m:oMath>
      <w:r w:rsidRPr="00C204A4">
        <w:rPr>
          <w:rFonts w:cs="Times New Roman"/>
          <w:i/>
          <w:szCs w:val="28"/>
          <w:lang w:val="en-US"/>
        </w:rPr>
        <w:t xml:space="preserve"> </w:t>
      </w:r>
      <w:r>
        <w:rPr>
          <w:rFonts w:cs="Times New Roman"/>
          <w:i/>
          <w:szCs w:val="28"/>
        </w:rPr>
        <w:t>р</w:t>
      </w:r>
      <w:r w:rsidRPr="00C204A4">
        <w:rPr>
          <w:rFonts w:cs="Times New Roman"/>
          <w:i/>
          <w:szCs w:val="28"/>
          <w:vertAlign w:val="subscript"/>
          <w:lang w:val="en-US"/>
        </w:rPr>
        <w:t>1</w:t>
      </w:r>
      <w:r w:rsidRPr="00C204A4">
        <w:rPr>
          <w:rFonts w:cs="Times New Roman"/>
          <w:i/>
          <w:szCs w:val="28"/>
          <w:lang w:val="en-US"/>
        </w:rPr>
        <w:t xml:space="preserve"> </w:t>
      </w:r>
      <w:r>
        <w:rPr>
          <w:rFonts w:cs="Times New Roman"/>
          <w:i/>
          <w:szCs w:val="28"/>
          <w:lang w:val="en-US"/>
        </w:rPr>
        <w:t>dV</w:t>
      </w:r>
      <w:r w:rsidRPr="00C204A4">
        <w:rPr>
          <w:rFonts w:cs="Times New Roman"/>
          <w:i/>
          <w:szCs w:val="28"/>
          <w:vertAlign w:val="subscript"/>
          <w:lang w:val="en-US"/>
        </w:rPr>
        <w:t xml:space="preserve">1 </w:t>
      </w:r>
      <w:r w:rsidRPr="00C204A4">
        <w:rPr>
          <w:rFonts w:cs="Times New Roman"/>
          <w:i/>
          <w:szCs w:val="28"/>
          <w:lang w:val="en-US"/>
        </w:rPr>
        <w:t xml:space="preserve">+  </w:t>
      </w:r>
      <m:oMath>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V</m:t>
                </m:r>
              </m:sub>
            </m:sSub>
          </m:num>
          <m:den>
            <m:r>
              <w:rPr>
                <w:rFonts w:ascii="Cambria Math" w:hAnsi="Cambria Math" w:cs="Times New Roman"/>
                <w:szCs w:val="28"/>
              </w:rPr>
              <m:t>R</m:t>
            </m:r>
          </m:den>
        </m:f>
      </m:oMath>
      <w:r w:rsidRPr="00C204A4">
        <w:rPr>
          <w:rFonts w:cs="Times New Roman"/>
          <w:i/>
          <w:szCs w:val="28"/>
          <w:lang w:val="en-US"/>
        </w:rPr>
        <w:t xml:space="preserve"> V</w:t>
      </w:r>
      <w:r w:rsidRPr="00C204A4">
        <w:rPr>
          <w:rFonts w:cs="Times New Roman"/>
          <w:i/>
          <w:szCs w:val="28"/>
          <w:vertAlign w:val="subscript"/>
          <w:lang w:val="en-US"/>
        </w:rPr>
        <w:t>1</w:t>
      </w:r>
      <w:r>
        <w:rPr>
          <w:rFonts w:cs="Times New Roman"/>
          <w:i/>
          <w:szCs w:val="28"/>
          <w:lang w:val="en-US"/>
        </w:rPr>
        <w:t>d</w:t>
      </w:r>
      <w:r w:rsidRPr="00C204A4">
        <w:rPr>
          <w:rFonts w:cs="Times New Roman"/>
          <w:i/>
          <w:szCs w:val="28"/>
        </w:rPr>
        <w:t>р</w:t>
      </w:r>
      <w:r w:rsidRPr="00C204A4">
        <w:rPr>
          <w:rFonts w:cs="Times New Roman"/>
          <w:i/>
          <w:szCs w:val="28"/>
          <w:vertAlign w:val="subscript"/>
          <w:lang w:val="en-US"/>
        </w:rPr>
        <w:t>1</w:t>
      </w:r>
      <w:r w:rsidRPr="00C204A4">
        <w:rPr>
          <w:rFonts w:cs="Times New Roman"/>
          <w:i/>
          <w:szCs w:val="28"/>
          <w:lang w:val="en-US"/>
        </w:rPr>
        <w:t xml:space="preserve">                                    </w:t>
      </w:r>
      <w:r w:rsidRPr="00C204A4">
        <w:rPr>
          <w:rFonts w:cs="Times New Roman"/>
          <w:szCs w:val="28"/>
          <w:lang w:val="en-US"/>
        </w:rPr>
        <w:t xml:space="preserve"> </w:t>
      </w:r>
      <w:r w:rsidRPr="007E5744">
        <w:rPr>
          <w:rFonts w:cs="Times New Roman"/>
          <w:szCs w:val="28"/>
          <w:lang w:val="en-US"/>
        </w:rPr>
        <w:t>(</w:t>
      </w:r>
      <w:r w:rsidR="00B72843" w:rsidRPr="00B72843">
        <w:rPr>
          <w:rFonts w:cs="Times New Roman"/>
          <w:szCs w:val="28"/>
          <w:lang w:val="en-US"/>
        </w:rPr>
        <w:t>2</w:t>
      </w:r>
      <w:r w:rsidR="00C31759">
        <w:rPr>
          <w:rFonts w:cs="Times New Roman"/>
          <w:szCs w:val="28"/>
          <w:lang w:val="en-US"/>
        </w:rPr>
        <w:t>.</w:t>
      </w:r>
      <w:r w:rsidR="00C31759">
        <w:rPr>
          <w:rFonts w:cs="Times New Roman"/>
          <w:szCs w:val="28"/>
          <w:lang w:val="kk-KZ"/>
        </w:rPr>
        <w:t>31</w:t>
      </w:r>
      <w:r w:rsidRPr="007E5744">
        <w:rPr>
          <w:rFonts w:cs="Times New Roman"/>
          <w:szCs w:val="28"/>
          <w:lang w:val="en-US"/>
        </w:rPr>
        <w:t xml:space="preserve">) </w:t>
      </w:r>
    </w:p>
    <w:p w:rsidR="00B17241" w:rsidRPr="007E5744" w:rsidRDefault="00B17241" w:rsidP="00B17241">
      <w:pPr>
        <w:ind w:firstLine="567"/>
        <w:jc w:val="both"/>
        <w:rPr>
          <w:rFonts w:cs="Times New Roman"/>
          <w:szCs w:val="28"/>
          <w:lang w:val="en-US"/>
        </w:rPr>
      </w:pPr>
    </w:p>
    <w:p w:rsidR="00B17241" w:rsidRPr="0075154C" w:rsidRDefault="0075154C" w:rsidP="00BA7929">
      <w:pPr>
        <w:ind w:firstLine="709"/>
        <w:jc w:val="both"/>
        <w:rPr>
          <w:rFonts w:cs="Times New Roman"/>
          <w:szCs w:val="28"/>
          <w:lang w:val="en-US"/>
        </w:rPr>
      </w:pPr>
      <w:r w:rsidRPr="0075154C">
        <w:rPr>
          <w:rFonts w:cs="Times New Roman"/>
          <w:szCs w:val="28"/>
        </w:rPr>
        <w:t>Біз</w:t>
      </w:r>
      <w:r w:rsidRPr="0075154C">
        <w:rPr>
          <w:rFonts w:cs="Times New Roman"/>
          <w:szCs w:val="28"/>
          <w:lang w:val="en-US"/>
        </w:rPr>
        <w:t xml:space="preserve"> </w:t>
      </w:r>
      <w:r w:rsidRPr="0075154C">
        <w:rPr>
          <w:rFonts w:cs="Times New Roman"/>
          <w:szCs w:val="28"/>
        </w:rPr>
        <w:t>ауамен</w:t>
      </w:r>
      <w:r w:rsidRPr="0075154C">
        <w:rPr>
          <w:rFonts w:cs="Times New Roman"/>
          <w:szCs w:val="28"/>
          <w:lang w:val="en-US"/>
        </w:rPr>
        <w:t xml:space="preserve"> </w:t>
      </w:r>
      <w:r w:rsidRPr="0075154C">
        <w:rPr>
          <w:rFonts w:cs="Times New Roman"/>
          <w:szCs w:val="28"/>
        </w:rPr>
        <w:t>жұмыс</w:t>
      </w:r>
      <w:r w:rsidRPr="0075154C">
        <w:rPr>
          <w:rFonts w:cs="Times New Roman"/>
          <w:szCs w:val="28"/>
          <w:lang w:val="en-US"/>
        </w:rPr>
        <w:t xml:space="preserve"> </w:t>
      </w:r>
      <w:r w:rsidRPr="0075154C">
        <w:rPr>
          <w:rFonts w:cs="Times New Roman"/>
          <w:szCs w:val="28"/>
        </w:rPr>
        <w:t>істейтін</w:t>
      </w:r>
      <w:r w:rsidRPr="0075154C">
        <w:rPr>
          <w:rFonts w:cs="Times New Roman"/>
          <w:szCs w:val="28"/>
          <w:lang w:val="en-US"/>
        </w:rPr>
        <w:t xml:space="preserve"> </w:t>
      </w:r>
      <w:r w:rsidRPr="0075154C">
        <w:rPr>
          <w:rFonts w:cs="Times New Roman"/>
          <w:szCs w:val="28"/>
        </w:rPr>
        <w:t>жұмыс</w:t>
      </w:r>
      <w:r w:rsidRPr="0075154C">
        <w:rPr>
          <w:rFonts w:cs="Times New Roman"/>
          <w:szCs w:val="28"/>
          <w:lang w:val="en-US"/>
        </w:rPr>
        <w:t xml:space="preserve"> </w:t>
      </w:r>
      <w:r w:rsidRPr="0075154C">
        <w:rPr>
          <w:rFonts w:cs="Times New Roman"/>
          <w:szCs w:val="28"/>
        </w:rPr>
        <w:t>табамыз</w:t>
      </w:r>
      <w:r w:rsidR="00B17241" w:rsidRPr="0075154C">
        <w:rPr>
          <w:rFonts w:cs="Times New Roman"/>
          <w:szCs w:val="28"/>
          <w:lang w:val="en-US"/>
        </w:rPr>
        <w:t xml:space="preserve">: </w:t>
      </w:r>
    </w:p>
    <w:p w:rsidR="00B17241" w:rsidRPr="0075154C" w:rsidRDefault="00B17241" w:rsidP="00B17241">
      <w:pPr>
        <w:ind w:firstLine="567"/>
        <w:jc w:val="both"/>
        <w:rPr>
          <w:rFonts w:cs="Times New Roman"/>
          <w:szCs w:val="28"/>
          <w:lang w:val="en-US"/>
        </w:rPr>
      </w:pPr>
    </w:p>
    <w:p w:rsidR="00B17241" w:rsidRPr="006D580B" w:rsidRDefault="00B17241" w:rsidP="00B17241">
      <w:pPr>
        <w:ind w:firstLine="567"/>
        <w:jc w:val="right"/>
        <w:rPr>
          <w:rFonts w:cs="Times New Roman"/>
          <w:szCs w:val="28"/>
          <w:lang w:val="en-US"/>
        </w:rPr>
      </w:pPr>
      <w:r w:rsidRPr="006D580B">
        <w:rPr>
          <w:rFonts w:cs="Times New Roman"/>
          <w:i/>
          <w:szCs w:val="28"/>
          <w:lang w:val="en-US"/>
        </w:rPr>
        <w:t>dL</w:t>
      </w:r>
      <w:r w:rsidRPr="006D580B">
        <w:rPr>
          <w:rFonts w:cs="Times New Roman"/>
          <w:i/>
          <w:szCs w:val="28"/>
          <w:vertAlign w:val="subscript"/>
          <w:lang w:val="en-US"/>
        </w:rPr>
        <w:t>1</w:t>
      </w:r>
      <w:r w:rsidRPr="006D580B">
        <w:rPr>
          <w:rFonts w:cs="Times New Roman"/>
          <w:i/>
          <w:szCs w:val="28"/>
          <w:lang w:val="en-US"/>
        </w:rPr>
        <w:t xml:space="preserve"> = p</w:t>
      </w:r>
      <w:r w:rsidRPr="006D580B">
        <w:rPr>
          <w:rFonts w:cs="Times New Roman"/>
          <w:i/>
          <w:szCs w:val="28"/>
          <w:vertAlign w:val="subscript"/>
          <w:lang w:val="en-US"/>
        </w:rPr>
        <w:t>1</w:t>
      </w:r>
      <w:r w:rsidRPr="006D580B">
        <w:rPr>
          <w:rFonts w:cs="Times New Roman"/>
          <w:i/>
          <w:szCs w:val="28"/>
          <w:lang w:val="en-US"/>
        </w:rPr>
        <w:t>dV</w:t>
      </w:r>
      <w:r w:rsidRPr="006D580B">
        <w:rPr>
          <w:rFonts w:cs="Times New Roman"/>
          <w:i/>
          <w:szCs w:val="28"/>
          <w:vertAlign w:val="subscript"/>
          <w:lang w:val="en-US"/>
        </w:rPr>
        <w:t>1</w:t>
      </w:r>
      <w:r w:rsidRPr="006D580B">
        <w:rPr>
          <w:rFonts w:cs="Times New Roman"/>
          <w:i/>
          <w:szCs w:val="28"/>
          <w:lang w:val="en-US"/>
        </w:rPr>
        <w:t>.</w:t>
      </w:r>
      <w:r w:rsidRPr="006D580B">
        <w:rPr>
          <w:rFonts w:cs="Times New Roman"/>
          <w:szCs w:val="28"/>
          <w:lang w:val="en-US"/>
        </w:rPr>
        <w:t xml:space="preserve">                                           (</w:t>
      </w:r>
      <w:r w:rsidR="00B72843" w:rsidRPr="006D580B">
        <w:rPr>
          <w:rFonts w:cs="Times New Roman"/>
          <w:szCs w:val="28"/>
          <w:lang w:val="en-US"/>
        </w:rPr>
        <w:t>2</w:t>
      </w:r>
      <w:r w:rsidR="00C31759" w:rsidRPr="006D580B">
        <w:rPr>
          <w:rFonts w:cs="Times New Roman"/>
          <w:szCs w:val="28"/>
          <w:lang w:val="en-US"/>
        </w:rPr>
        <w:t>.</w:t>
      </w:r>
      <w:r w:rsidR="00C31759">
        <w:rPr>
          <w:rFonts w:cs="Times New Roman"/>
          <w:szCs w:val="28"/>
          <w:lang w:val="kk-KZ"/>
        </w:rPr>
        <w:t>32</w:t>
      </w:r>
      <w:r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75154C" w:rsidP="00B17241">
      <w:pPr>
        <w:ind w:firstLine="567"/>
        <w:jc w:val="both"/>
        <w:rPr>
          <w:rFonts w:cs="Times New Roman"/>
          <w:szCs w:val="28"/>
          <w:lang w:val="en-US"/>
        </w:rPr>
      </w:pPr>
      <w:r w:rsidRPr="003A1716">
        <w:rPr>
          <w:rFonts w:cs="Times New Roman"/>
          <w:szCs w:val="28"/>
        </w:rPr>
        <w:t>Қосылғыштардың</w:t>
      </w:r>
      <w:r w:rsidRPr="006D580B">
        <w:rPr>
          <w:rFonts w:cs="Times New Roman"/>
          <w:szCs w:val="28"/>
          <w:lang w:val="en-US"/>
        </w:rPr>
        <w:t xml:space="preserve"> </w:t>
      </w:r>
      <w:r w:rsidRPr="003A1716">
        <w:rPr>
          <w:rFonts w:cs="Times New Roman"/>
          <w:szCs w:val="28"/>
        </w:rPr>
        <w:t>мәндерін</w:t>
      </w:r>
      <w:r w:rsidRPr="006D580B">
        <w:rPr>
          <w:rFonts w:cs="Times New Roman"/>
          <w:szCs w:val="28"/>
          <w:lang w:val="en-US"/>
        </w:rPr>
        <w:t xml:space="preserve"> </w:t>
      </w:r>
      <w:r w:rsidRPr="003A1716">
        <w:rPr>
          <w:rFonts w:cs="Times New Roman"/>
          <w:szCs w:val="28"/>
        </w:rPr>
        <w:t>ауыстыра</w:t>
      </w:r>
      <w:r w:rsidRPr="006D580B">
        <w:rPr>
          <w:rFonts w:cs="Times New Roman"/>
          <w:szCs w:val="28"/>
          <w:lang w:val="en-US"/>
        </w:rPr>
        <w:t xml:space="preserve"> </w:t>
      </w:r>
      <w:r w:rsidRPr="003A1716">
        <w:rPr>
          <w:rFonts w:cs="Times New Roman"/>
          <w:szCs w:val="28"/>
        </w:rPr>
        <w:t>отырып</w:t>
      </w:r>
      <w:r w:rsidRPr="006D580B">
        <w:rPr>
          <w:rFonts w:cs="Times New Roman"/>
          <w:szCs w:val="28"/>
          <w:lang w:val="en-US"/>
        </w:rPr>
        <w:t xml:space="preserve"> (2.</w:t>
      </w:r>
      <w:r>
        <w:rPr>
          <w:rFonts w:cs="Times New Roman"/>
          <w:szCs w:val="28"/>
          <w:lang w:val="kk-KZ"/>
        </w:rPr>
        <w:t>24</w:t>
      </w:r>
      <w:r w:rsidRPr="006D580B">
        <w:rPr>
          <w:rFonts w:cs="Times New Roman"/>
          <w:szCs w:val="28"/>
          <w:lang w:val="en-US"/>
        </w:rPr>
        <w:t>), (2.</w:t>
      </w:r>
      <w:r>
        <w:rPr>
          <w:rFonts w:cs="Times New Roman"/>
          <w:szCs w:val="28"/>
          <w:lang w:val="kk-KZ"/>
        </w:rPr>
        <w:t>32</w:t>
      </w:r>
      <w:r w:rsidRPr="006D580B">
        <w:rPr>
          <w:rFonts w:cs="Times New Roman"/>
          <w:szCs w:val="28"/>
          <w:lang w:val="en-US"/>
        </w:rPr>
        <w:t xml:space="preserve">) </w:t>
      </w:r>
      <w:r w:rsidRPr="003A1716">
        <w:rPr>
          <w:rFonts w:cs="Times New Roman"/>
          <w:szCs w:val="28"/>
        </w:rPr>
        <w:t>бастапқы</w:t>
      </w:r>
      <w:r w:rsidRPr="006D580B">
        <w:rPr>
          <w:rFonts w:cs="Times New Roman"/>
          <w:szCs w:val="28"/>
          <w:lang w:val="en-US"/>
        </w:rPr>
        <w:t xml:space="preserve"> </w:t>
      </w:r>
      <w:r w:rsidRPr="003A1716">
        <w:rPr>
          <w:rFonts w:cs="Times New Roman"/>
          <w:szCs w:val="28"/>
        </w:rPr>
        <w:t>теңдеуге</w:t>
      </w:r>
      <w:r w:rsidRPr="006D580B">
        <w:rPr>
          <w:rFonts w:cs="Times New Roman"/>
          <w:szCs w:val="28"/>
          <w:lang w:val="en-US"/>
        </w:rPr>
        <w:t xml:space="preserve"> (2.</w:t>
      </w:r>
      <w:r>
        <w:rPr>
          <w:rFonts w:cs="Times New Roman"/>
          <w:szCs w:val="28"/>
          <w:lang w:val="kk-KZ"/>
        </w:rPr>
        <w:t>20</w:t>
      </w:r>
      <w:r w:rsidRPr="006D580B">
        <w:rPr>
          <w:rFonts w:cs="Times New Roman"/>
          <w:szCs w:val="28"/>
          <w:lang w:val="en-US"/>
        </w:rPr>
        <w:t xml:space="preserve">), </w:t>
      </w:r>
      <w:r w:rsidRPr="003A1716">
        <w:rPr>
          <w:rFonts w:cs="Times New Roman"/>
          <w:szCs w:val="28"/>
        </w:rPr>
        <w:t>аламыз</w:t>
      </w:r>
      <w:r w:rsidRPr="006D580B">
        <w:rPr>
          <w:rFonts w:cs="Times New Roman"/>
          <w:szCs w:val="28"/>
          <w:lang w:val="en-US"/>
        </w:rPr>
        <w:t>:</w:t>
      </w:r>
    </w:p>
    <w:p w:rsidR="0075154C" w:rsidRPr="006D580B" w:rsidRDefault="0075154C" w:rsidP="00B17241">
      <w:pPr>
        <w:ind w:firstLine="567"/>
        <w:jc w:val="both"/>
        <w:rPr>
          <w:rFonts w:cs="Times New Roman"/>
          <w:szCs w:val="28"/>
          <w:lang w:val="en-US"/>
        </w:rPr>
      </w:pPr>
    </w:p>
    <w:p w:rsidR="00B17241" w:rsidRPr="006D580B" w:rsidRDefault="00B17241" w:rsidP="00BA7929">
      <w:pPr>
        <w:ind w:firstLine="567"/>
        <w:jc w:val="right"/>
        <w:rPr>
          <w:rFonts w:cs="Times New Roman"/>
          <w:szCs w:val="28"/>
          <w:lang w:val="en-US"/>
        </w:rPr>
      </w:pPr>
      <w:r w:rsidRPr="00C204A4">
        <w:rPr>
          <w:rFonts w:cs="Times New Roman"/>
          <w:i/>
          <w:szCs w:val="28"/>
        </w:rPr>
        <w:t>с</w:t>
      </w:r>
      <w:r w:rsidRPr="00C204A4">
        <w:rPr>
          <w:rFonts w:cs="Times New Roman"/>
          <w:i/>
          <w:szCs w:val="28"/>
          <w:vertAlign w:val="subscript"/>
        </w:rPr>
        <w:t>р</w:t>
      </w:r>
      <w:r w:rsidRPr="00C204A4">
        <w:rPr>
          <w:rFonts w:cs="Times New Roman"/>
          <w:i/>
          <w:szCs w:val="28"/>
        </w:rPr>
        <w:t>Т</w:t>
      </w:r>
      <w:r w:rsidRPr="00C204A4">
        <w:rPr>
          <w:rFonts w:cs="Times New Roman"/>
          <w:i/>
          <w:szCs w:val="28"/>
          <w:vertAlign w:val="subscript"/>
        </w:rPr>
        <w:t>М</w:t>
      </w:r>
      <w:r w:rsidRPr="006D580B">
        <w:rPr>
          <w:rFonts w:cs="Times New Roman"/>
          <w:i/>
          <w:szCs w:val="28"/>
          <w:lang w:val="en-US"/>
        </w:rPr>
        <w:t xml:space="preserve"> G</w:t>
      </w:r>
      <w:r w:rsidRPr="00C204A4">
        <w:rPr>
          <w:rFonts w:cs="Times New Roman"/>
          <w:i/>
          <w:szCs w:val="28"/>
          <w:vertAlign w:val="subscript"/>
        </w:rPr>
        <w:t>М</w:t>
      </w:r>
      <w:r w:rsidRPr="006D580B">
        <w:rPr>
          <w:rFonts w:cs="Times New Roman"/>
          <w:i/>
          <w:szCs w:val="28"/>
          <w:lang w:val="en-US"/>
        </w:rPr>
        <w:t xml:space="preserve"> dt = </w:t>
      </w:r>
      <w:r w:rsidRPr="00C204A4">
        <w:rPr>
          <w:rFonts w:cs="Times New Roman"/>
          <w:i/>
          <w:szCs w:val="28"/>
        </w:rPr>
        <w:t>с</w:t>
      </w:r>
      <w:r w:rsidRPr="006D580B">
        <w:rPr>
          <w:rFonts w:cs="Times New Roman"/>
          <w:i/>
          <w:szCs w:val="28"/>
          <w:vertAlign w:val="subscript"/>
          <w:lang w:val="en-US"/>
        </w:rPr>
        <w:t>V</w:t>
      </w:r>
      <w:r w:rsidRPr="006D580B">
        <w:rPr>
          <w:rFonts w:cs="Times New Roman"/>
          <w:i/>
          <w:szCs w:val="28"/>
          <w:lang w:val="en-US"/>
        </w:rPr>
        <w:t xml:space="preserve"> </w:t>
      </w:r>
      <w:r w:rsidR="0044107B" w:rsidRPr="006D580B">
        <w:rPr>
          <w:rFonts w:cs="Times New Roman"/>
          <w:i/>
          <w:szCs w:val="28"/>
          <w:lang w:val="en-US"/>
        </w:rPr>
        <w:t>[</w:t>
      </w:r>
      <w:r w:rsidRPr="006D580B">
        <w:rPr>
          <w:rFonts w:cs="Times New Roman"/>
          <w:i/>
          <w:szCs w:val="28"/>
          <w:lang w:val="en-US"/>
        </w:rPr>
        <w:t>R p</w:t>
      </w:r>
      <w:r w:rsidRPr="006D580B">
        <w:rPr>
          <w:rFonts w:cs="Times New Roman"/>
          <w:i/>
          <w:szCs w:val="28"/>
          <w:vertAlign w:val="subscript"/>
          <w:lang w:val="en-US"/>
        </w:rPr>
        <w:t>1</w:t>
      </w:r>
      <w:r w:rsidRPr="006D580B">
        <w:rPr>
          <w:rFonts w:cs="Times New Roman"/>
          <w:i/>
          <w:szCs w:val="28"/>
          <w:lang w:val="en-US"/>
        </w:rPr>
        <w:t>dV</w:t>
      </w:r>
      <w:r w:rsidRPr="006D580B">
        <w:rPr>
          <w:rFonts w:cs="Times New Roman"/>
          <w:i/>
          <w:szCs w:val="28"/>
          <w:vertAlign w:val="subscript"/>
          <w:lang w:val="en-US"/>
        </w:rPr>
        <w:t>1</w:t>
      </w:r>
      <w:r w:rsidRPr="006D580B">
        <w:rPr>
          <w:rFonts w:cs="Times New Roman"/>
          <w:i/>
          <w:szCs w:val="28"/>
          <w:lang w:val="en-US"/>
        </w:rPr>
        <w:t xml:space="preserve">+ </w:t>
      </w:r>
      <w:r w:rsidRPr="00C204A4">
        <w:rPr>
          <w:rFonts w:cs="Times New Roman"/>
          <w:i/>
          <w:szCs w:val="28"/>
        </w:rPr>
        <w:t>с</w:t>
      </w:r>
      <w:proofErr w:type="gramStart"/>
      <w:r w:rsidRPr="006D580B">
        <w:rPr>
          <w:rFonts w:cs="Times New Roman"/>
          <w:i/>
          <w:szCs w:val="28"/>
          <w:vertAlign w:val="subscript"/>
          <w:lang w:val="en-US"/>
        </w:rPr>
        <w:t>V</w:t>
      </w:r>
      <w:r w:rsidR="0044107B" w:rsidRPr="006D580B">
        <w:rPr>
          <w:rFonts w:cs="Times New Roman"/>
          <w:i/>
          <w:szCs w:val="28"/>
          <w:lang w:val="en-US"/>
        </w:rPr>
        <w:t>[</w:t>
      </w:r>
      <w:proofErr w:type="gramEnd"/>
      <w:r w:rsidRPr="006D580B">
        <w:rPr>
          <w:rFonts w:cs="Times New Roman"/>
          <w:i/>
          <w:szCs w:val="28"/>
          <w:lang w:val="en-US"/>
        </w:rPr>
        <w:t>R V</w:t>
      </w:r>
      <w:r w:rsidRPr="006D580B">
        <w:rPr>
          <w:rFonts w:cs="Times New Roman"/>
          <w:i/>
          <w:szCs w:val="28"/>
          <w:vertAlign w:val="subscript"/>
          <w:lang w:val="en-US"/>
        </w:rPr>
        <w:t>1</w:t>
      </w:r>
      <w:r w:rsidRPr="006D580B">
        <w:rPr>
          <w:rFonts w:cs="Times New Roman"/>
          <w:i/>
          <w:szCs w:val="28"/>
          <w:lang w:val="en-US"/>
        </w:rPr>
        <w:t>dp</w:t>
      </w:r>
      <w:r w:rsidRPr="006D580B">
        <w:rPr>
          <w:rFonts w:cs="Times New Roman"/>
          <w:i/>
          <w:szCs w:val="28"/>
          <w:vertAlign w:val="subscript"/>
          <w:lang w:val="en-US"/>
        </w:rPr>
        <w:t>1</w:t>
      </w:r>
      <w:r w:rsidRPr="006D580B">
        <w:rPr>
          <w:rFonts w:cs="Times New Roman"/>
          <w:i/>
          <w:szCs w:val="28"/>
          <w:lang w:val="en-US"/>
        </w:rPr>
        <w:t>+ p</w:t>
      </w:r>
      <w:r w:rsidRPr="006D580B">
        <w:rPr>
          <w:rFonts w:cs="Times New Roman"/>
          <w:i/>
          <w:szCs w:val="28"/>
          <w:vertAlign w:val="subscript"/>
          <w:lang w:val="en-US"/>
        </w:rPr>
        <w:t>1</w:t>
      </w:r>
      <w:r w:rsidRPr="006D580B">
        <w:rPr>
          <w:rFonts w:cs="Times New Roman"/>
          <w:i/>
          <w:szCs w:val="28"/>
          <w:lang w:val="en-US"/>
        </w:rPr>
        <w:t>dV</w:t>
      </w:r>
      <w:r w:rsidRPr="006D580B">
        <w:rPr>
          <w:rFonts w:cs="Times New Roman"/>
          <w:i/>
          <w:szCs w:val="28"/>
          <w:vertAlign w:val="subscript"/>
          <w:lang w:val="en-US"/>
        </w:rPr>
        <w:t>1</w:t>
      </w:r>
      <w:r w:rsidR="00BA7929">
        <w:rPr>
          <w:rFonts w:cs="Times New Roman"/>
          <w:i/>
          <w:szCs w:val="28"/>
          <w:lang w:val="kk-KZ"/>
        </w:rPr>
        <w:t xml:space="preserve">  </w:t>
      </w:r>
      <w:r w:rsidR="00BA7929">
        <w:rPr>
          <w:rFonts w:cs="Times New Roman"/>
          <w:szCs w:val="28"/>
          <w:lang w:val="kk-KZ"/>
        </w:rPr>
        <w:t xml:space="preserve">                      </w:t>
      </w:r>
      <w:r w:rsidR="00BA7929" w:rsidRPr="006D580B">
        <w:rPr>
          <w:rFonts w:cs="Times New Roman"/>
          <w:szCs w:val="28"/>
          <w:lang w:val="en-US"/>
        </w:rPr>
        <w:t>(2.33)</w:t>
      </w:r>
    </w:p>
    <w:p w:rsidR="00B17241" w:rsidRPr="006D580B" w:rsidRDefault="00B17241" w:rsidP="00B17241">
      <w:pPr>
        <w:ind w:firstLine="567"/>
        <w:jc w:val="both"/>
        <w:rPr>
          <w:rFonts w:cs="Times New Roman"/>
          <w:szCs w:val="28"/>
          <w:lang w:val="en-US"/>
        </w:rPr>
      </w:pPr>
    </w:p>
    <w:p w:rsidR="00B17241" w:rsidRPr="006D580B" w:rsidRDefault="0075154C" w:rsidP="00BA7929">
      <w:pPr>
        <w:ind w:firstLine="709"/>
        <w:jc w:val="both"/>
        <w:rPr>
          <w:rFonts w:cs="Times New Roman"/>
          <w:szCs w:val="28"/>
          <w:lang w:val="en-US"/>
        </w:rPr>
      </w:pPr>
      <w:r w:rsidRPr="003A1716">
        <w:rPr>
          <w:rFonts w:cs="Times New Roman"/>
          <w:szCs w:val="28"/>
        </w:rPr>
        <w:t>Бұл</w:t>
      </w:r>
      <w:r w:rsidRPr="006D580B">
        <w:rPr>
          <w:rFonts w:cs="Times New Roman"/>
          <w:szCs w:val="28"/>
          <w:lang w:val="en-US"/>
        </w:rPr>
        <w:t xml:space="preserve"> </w:t>
      </w:r>
      <w:r w:rsidRPr="003A1716">
        <w:rPr>
          <w:rFonts w:cs="Times New Roman"/>
          <w:szCs w:val="28"/>
        </w:rPr>
        <w:t>өрнекті</w:t>
      </w:r>
      <w:r w:rsidRPr="006D580B">
        <w:rPr>
          <w:rFonts w:cs="Times New Roman"/>
          <w:szCs w:val="28"/>
          <w:lang w:val="en-US"/>
        </w:rPr>
        <w:t xml:space="preserve"> </w:t>
      </w:r>
      <w:r w:rsidRPr="003A1716">
        <w:rPr>
          <w:rFonts w:cs="Times New Roman"/>
          <w:szCs w:val="28"/>
        </w:rPr>
        <w:t>келесідей</w:t>
      </w:r>
      <w:r w:rsidRPr="006D580B">
        <w:rPr>
          <w:rFonts w:cs="Times New Roman"/>
          <w:szCs w:val="28"/>
          <w:lang w:val="en-US"/>
        </w:rPr>
        <w:t xml:space="preserve"> </w:t>
      </w:r>
      <w:r w:rsidRPr="003A1716">
        <w:rPr>
          <w:rFonts w:cs="Times New Roman"/>
          <w:szCs w:val="28"/>
        </w:rPr>
        <w:t>түрлендірейік</w:t>
      </w:r>
      <w:r w:rsidR="00B17241"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B17241" w:rsidP="00B17241">
      <w:pPr>
        <w:ind w:firstLine="567"/>
        <w:jc w:val="right"/>
        <w:rPr>
          <w:rFonts w:cs="Times New Roman"/>
          <w:szCs w:val="28"/>
          <w:lang w:val="en-US"/>
        </w:rPr>
      </w:pPr>
      <w:r w:rsidRPr="00C204A4">
        <w:rPr>
          <w:rFonts w:cs="Times New Roman"/>
          <w:i/>
          <w:szCs w:val="28"/>
        </w:rPr>
        <w:t>с</w:t>
      </w:r>
      <w:r w:rsidRPr="00C204A4">
        <w:rPr>
          <w:rFonts w:cs="Times New Roman"/>
          <w:i/>
          <w:szCs w:val="28"/>
          <w:vertAlign w:val="subscript"/>
        </w:rPr>
        <w:t>р</w:t>
      </w:r>
      <w:r w:rsidRPr="00C204A4">
        <w:rPr>
          <w:rFonts w:cs="Times New Roman"/>
          <w:i/>
          <w:szCs w:val="28"/>
        </w:rPr>
        <w:t>Т</w:t>
      </w:r>
      <w:r w:rsidRPr="00C204A4">
        <w:rPr>
          <w:rFonts w:cs="Times New Roman"/>
          <w:i/>
          <w:szCs w:val="28"/>
          <w:vertAlign w:val="subscript"/>
        </w:rPr>
        <w:t>М</w:t>
      </w:r>
      <w:r w:rsidRPr="006D580B">
        <w:rPr>
          <w:rFonts w:cs="Times New Roman"/>
          <w:i/>
          <w:szCs w:val="28"/>
          <w:lang w:val="en-US"/>
        </w:rPr>
        <w:t xml:space="preserve"> G</w:t>
      </w:r>
      <w:r w:rsidRPr="00C204A4">
        <w:rPr>
          <w:rFonts w:cs="Times New Roman"/>
          <w:i/>
          <w:szCs w:val="28"/>
          <w:vertAlign w:val="subscript"/>
        </w:rPr>
        <w:t>М</w:t>
      </w:r>
      <w:r w:rsidRPr="006D580B">
        <w:rPr>
          <w:rFonts w:cs="Times New Roman"/>
          <w:i/>
          <w:szCs w:val="28"/>
          <w:lang w:val="en-US"/>
        </w:rPr>
        <w:t xml:space="preserve"> dt = p</w:t>
      </w:r>
      <w:r w:rsidRPr="006D580B">
        <w:rPr>
          <w:rFonts w:cs="Times New Roman"/>
          <w:i/>
          <w:szCs w:val="28"/>
          <w:vertAlign w:val="subscript"/>
          <w:lang w:val="en-US"/>
        </w:rPr>
        <w:t>1</w:t>
      </w:r>
      <w:r w:rsidRPr="006D580B">
        <w:rPr>
          <w:rFonts w:cs="Times New Roman"/>
          <w:i/>
          <w:szCs w:val="28"/>
          <w:lang w:val="en-US"/>
        </w:rPr>
        <w:t xml:space="preserve"> (</w:t>
      </w:r>
      <w:r w:rsidRPr="00C204A4">
        <w:rPr>
          <w:rFonts w:cs="Times New Roman"/>
          <w:i/>
          <w:szCs w:val="28"/>
        </w:rPr>
        <w:t>с</w:t>
      </w:r>
      <w:r w:rsidRPr="006D580B">
        <w:rPr>
          <w:rFonts w:cs="Times New Roman"/>
          <w:i/>
          <w:szCs w:val="28"/>
          <w:vertAlign w:val="subscript"/>
          <w:lang w:val="en-US"/>
        </w:rPr>
        <w:t>V</w:t>
      </w:r>
      <w:r w:rsidR="0044107B" w:rsidRPr="006D580B">
        <w:rPr>
          <w:rFonts w:cs="Times New Roman"/>
          <w:i/>
          <w:szCs w:val="28"/>
          <w:lang w:val="en-US"/>
        </w:rPr>
        <w:t>[</w:t>
      </w:r>
      <w:r w:rsidRPr="006D580B">
        <w:rPr>
          <w:rFonts w:cs="Times New Roman"/>
          <w:i/>
          <w:szCs w:val="28"/>
          <w:lang w:val="en-US"/>
        </w:rPr>
        <w:t>R+</w:t>
      </w:r>
      <w:r w:rsidR="00F249B4" w:rsidRPr="006D580B">
        <w:rPr>
          <w:rFonts w:cs="Times New Roman"/>
          <w:i/>
          <w:szCs w:val="28"/>
          <w:lang w:val="en-US"/>
        </w:rPr>
        <w:t>1) dV</w:t>
      </w:r>
      <w:r w:rsidRPr="006D580B">
        <w:rPr>
          <w:rFonts w:cs="Times New Roman"/>
          <w:i/>
          <w:szCs w:val="28"/>
          <w:vertAlign w:val="subscript"/>
          <w:lang w:val="en-US"/>
        </w:rPr>
        <w:t>1</w:t>
      </w:r>
      <w:r w:rsidRPr="006D580B">
        <w:rPr>
          <w:rFonts w:cs="Times New Roman"/>
          <w:i/>
          <w:szCs w:val="28"/>
          <w:lang w:val="en-US"/>
        </w:rPr>
        <w:t xml:space="preserve">+ </w:t>
      </w:r>
      <w:r w:rsidRPr="00C204A4">
        <w:rPr>
          <w:rFonts w:cs="Times New Roman"/>
          <w:i/>
          <w:szCs w:val="28"/>
        </w:rPr>
        <w:t>с</w:t>
      </w:r>
      <w:proofErr w:type="gramStart"/>
      <w:r w:rsidRPr="006D580B">
        <w:rPr>
          <w:rFonts w:cs="Times New Roman"/>
          <w:i/>
          <w:szCs w:val="28"/>
          <w:vertAlign w:val="subscript"/>
          <w:lang w:val="en-US"/>
        </w:rPr>
        <w:t>V</w:t>
      </w:r>
      <w:r w:rsidR="0044107B" w:rsidRPr="006D580B">
        <w:rPr>
          <w:rFonts w:cs="Times New Roman"/>
          <w:i/>
          <w:szCs w:val="28"/>
          <w:lang w:val="en-US"/>
        </w:rPr>
        <w:t>[</w:t>
      </w:r>
      <w:proofErr w:type="gramEnd"/>
      <w:r w:rsidRPr="006D580B">
        <w:rPr>
          <w:rFonts w:cs="Times New Roman"/>
          <w:i/>
          <w:szCs w:val="28"/>
          <w:lang w:val="en-US"/>
        </w:rPr>
        <w:t>R V</w:t>
      </w:r>
      <w:r w:rsidRPr="006D580B">
        <w:rPr>
          <w:rFonts w:cs="Times New Roman"/>
          <w:i/>
          <w:szCs w:val="28"/>
          <w:vertAlign w:val="subscript"/>
          <w:lang w:val="en-US"/>
        </w:rPr>
        <w:t>1</w:t>
      </w:r>
      <w:r w:rsidRPr="006D580B">
        <w:rPr>
          <w:rFonts w:cs="Times New Roman"/>
          <w:i/>
          <w:szCs w:val="28"/>
          <w:lang w:val="en-US"/>
        </w:rPr>
        <w:t>dp</w:t>
      </w:r>
      <w:r w:rsidRPr="006D580B">
        <w:rPr>
          <w:rFonts w:cs="Times New Roman"/>
          <w:i/>
          <w:szCs w:val="28"/>
          <w:vertAlign w:val="subscript"/>
          <w:lang w:val="en-US"/>
        </w:rPr>
        <w:t>1</w:t>
      </w:r>
      <w:r w:rsidRPr="006D580B">
        <w:rPr>
          <w:rFonts w:cs="Times New Roman"/>
          <w:i/>
          <w:szCs w:val="28"/>
          <w:lang w:val="en-US"/>
        </w:rPr>
        <w:t>.</w:t>
      </w:r>
      <w:r w:rsidRPr="006D580B">
        <w:rPr>
          <w:rFonts w:cs="Times New Roman"/>
          <w:szCs w:val="28"/>
          <w:lang w:val="en-US"/>
        </w:rPr>
        <w:t xml:space="preserve">     </w:t>
      </w:r>
      <w:r w:rsidR="00BA7929" w:rsidRPr="006D580B">
        <w:rPr>
          <w:rFonts w:cs="Times New Roman"/>
          <w:szCs w:val="28"/>
          <w:lang w:val="en-US"/>
        </w:rPr>
        <w:t xml:space="preserve">           </w:t>
      </w:r>
      <w:r w:rsidRPr="006D580B">
        <w:rPr>
          <w:rFonts w:cs="Times New Roman"/>
          <w:szCs w:val="28"/>
          <w:lang w:val="en-US"/>
        </w:rPr>
        <w:t xml:space="preserve">        (</w:t>
      </w:r>
      <w:r w:rsidR="00B72843" w:rsidRPr="006D580B">
        <w:rPr>
          <w:rFonts w:cs="Times New Roman"/>
          <w:szCs w:val="28"/>
          <w:lang w:val="en-US"/>
        </w:rPr>
        <w:t>2</w:t>
      </w:r>
      <w:r w:rsidRPr="006D580B">
        <w:rPr>
          <w:rFonts w:cs="Times New Roman"/>
          <w:szCs w:val="28"/>
          <w:lang w:val="en-US"/>
        </w:rPr>
        <w:t>.</w:t>
      </w:r>
      <w:r w:rsidR="00BA7929" w:rsidRPr="006D580B">
        <w:rPr>
          <w:rFonts w:cs="Times New Roman"/>
          <w:szCs w:val="28"/>
          <w:lang w:val="en-US"/>
        </w:rPr>
        <w:t>3</w:t>
      </w:r>
      <w:r w:rsidRPr="006D580B">
        <w:rPr>
          <w:rFonts w:cs="Times New Roman"/>
          <w:szCs w:val="28"/>
          <w:lang w:val="en-US"/>
        </w:rPr>
        <w:t xml:space="preserve">4) </w:t>
      </w:r>
    </w:p>
    <w:p w:rsidR="00B17241" w:rsidRPr="006D580B" w:rsidRDefault="00B17241" w:rsidP="00B17241">
      <w:pPr>
        <w:ind w:firstLine="567"/>
        <w:jc w:val="both"/>
        <w:rPr>
          <w:rFonts w:cs="Times New Roman"/>
          <w:szCs w:val="28"/>
          <w:lang w:val="en-US"/>
        </w:rPr>
      </w:pPr>
    </w:p>
    <w:p w:rsidR="00B17241" w:rsidRPr="006D580B" w:rsidRDefault="0075154C" w:rsidP="00BA7929">
      <w:pPr>
        <w:ind w:firstLine="709"/>
        <w:jc w:val="both"/>
        <w:rPr>
          <w:rFonts w:cs="Times New Roman"/>
          <w:szCs w:val="28"/>
          <w:lang w:val="en-US"/>
        </w:rPr>
      </w:pPr>
      <w:r w:rsidRPr="0075154C">
        <w:rPr>
          <w:rFonts w:cs="Times New Roman"/>
          <w:szCs w:val="28"/>
        </w:rPr>
        <w:t>Тұрақты</w:t>
      </w:r>
      <w:r w:rsidRPr="006D580B">
        <w:rPr>
          <w:rFonts w:cs="Times New Roman"/>
          <w:szCs w:val="28"/>
          <w:lang w:val="en-US"/>
        </w:rPr>
        <w:t xml:space="preserve"> </w:t>
      </w:r>
      <w:r w:rsidRPr="0075154C">
        <w:rPr>
          <w:rFonts w:cs="Times New Roman"/>
          <w:szCs w:val="28"/>
        </w:rPr>
        <w:t>қысым</w:t>
      </w:r>
      <w:r w:rsidRPr="006D580B">
        <w:rPr>
          <w:rFonts w:cs="Times New Roman"/>
          <w:szCs w:val="28"/>
          <w:lang w:val="en-US"/>
        </w:rPr>
        <w:t xml:space="preserve"> </w:t>
      </w:r>
      <w:r w:rsidRPr="0075154C">
        <w:rPr>
          <w:rFonts w:cs="Times New Roman"/>
          <w:szCs w:val="28"/>
        </w:rPr>
        <w:t>мен</w:t>
      </w:r>
      <w:r w:rsidRPr="006D580B">
        <w:rPr>
          <w:rFonts w:cs="Times New Roman"/>
          <w:szCs w:val="28"/>
          <w:lang w:val="en-US"/>
        </w:rPr>
        <w:t xml:space="preserve"> </w:t>
      </w:r>
      <w:r w:rsidRPr="0075154C">
        <w:rPr>
          <w:rFonts w:cs="Times New Roman"/>
          <w:szCs w:val="28"/>
        </w:rPr>
        <w:t>тұрақты</w:t>
      </w:r>
      <w:r w:rsidRPr="006D580B">
        <w:rPr>
          <w:rFonts w:cs="Times New Roman"/>
          <w:szCs w:val="28"/>
          <w:lang w:val="en-US"/>
        </w:rPr>
        <w:t xml:space="preserve"> </w:t>
      </w:r>
      <w:r w:rsidRPr="0075154C">
        <w:rPr>
          <w:rFonts w:cs="Times New Roman"/>
          <w:szCs w:val="28"/>
        </w:rPr>
        <w:t>көлемдегі</w:t>
      </w:r>
      <w:r w:rsidRPr="006D580B">
        <w:rPr>
          <w:rFonts w:cs="Times New Roman"/>
          <w:szCs w:val="28"/>
          <w:lang w:val="en-US"/>
        </w:rPr>
        <w:t xml:space="preserve"> </w:t>
      </w:r>
      <w:r w:rsidRPr="0075154C">
        <w:rPr>
          <w:rFonts w:cs="Times New Roman"/>
          <w:szCs w:val="28"/>
        </w:rPr>
        <w:t>газдың</w:t>
      </w:r>
      <w:r w:rsidRPr="006D580B">
        <w:rPr>
          <w:rFonts w:cs="Times New Roman"/>
          <w:szCs w:val="28"/>
          <w:lang w:val="en-US"/>
        </w:rPr>
        <w:t xml:space="preserve"> </w:t>
      </w:r>
      <w:r w:rsidRPr="0075154C">
        <w:rPr>
          <w:rFonts w:cs="Times New Roman"/>
          <w:szCs w:val="28"/>
        </w:rPr>
        <w:t>меншікті</w:t>
      </w:r>
      <w:r w:rsidRPr="006D580B">
        <w:rPr>
          <w:rFonts w:cs="Times New Roman"/>
          <w:szCs w:val="28"/>
          <w:lang w:val="en-US"/>
        </w:rPr>
        <w:t xml:space="preserve"> </w:t>
      </w:r>
      <w:r w:rsidRPr="0075154C">
        <w:rPr>
          <w:rFonts w:cs="Times New Roman"/>
          <w:szCs w:val="28"/>
        </w:rPr>
        <w:t>жылу</w:t>
      </w:r>
      <w:r w:rsidRPr="006D580B">
        <w:rPr>
          <w:rFonts w:cs="Times New Roman"/>
          <w:szCs w:val="28"/>
          <w:lang w:val="en-US"/>
        </w:rPr>
        <w:t xml:space="preserve"> </w:t>
      </w:r>
      <w:r w:rsidRPr="0075154C">
        <w:rPr>
          <w:rFonts w:cs="Times New Roman"/>
          <w:szCs w:val="28"/>
        </w:rPr>
        <w:t>сыйымдылығы</w:t>
      </w:r>
      <w:r w:rsidRPr="006D580B">
        <w:rPr>
          <w:rFonts w:cs="Times New Roman"/>
          <w:szCs w:val="28"/>
          <w:lang w:val="en-US"/>
        </w:rPr>
        <w:t xml:space="preserve"> </w:t>
      </w:r>
      <w:r w:rsidRPr="0075154C">
        <w:rPr>
          <w:rFonts w:cs="Times New Roman"/>
          <w:szCs w:val="28"/>
        </w:rPr>
        <w:t>келесі</w:t>
      </w:r>
      <w:r w:rsidRPr="006D580B">
        <w:rPr>
          <w:rFonts w:cs="Times New Roman"/>
          <w:szCs w:val="28"/>
          <w:lang w:val="en-US"/>
        </w:rPr>
        <w:t xml:space="preserve"> </w:t>
      </w:r>
      <w:r w:rsidRPr="0075154C">
        <w:rPr>
          <w:rFonts w:cs="Times New Roman"/>
          <w:szCs w:val="28"/>
        </w:rPr>
        <w:t>тәуелділікпен</w:t>
      </w:r>
      <w:r w:rsidRPr="006D580B">
        <w:rPr>
          <w:rFonts w:cs="Times New Roman"/>
          <w:szCs w:val="28"/>
          <w:lang w:val="en-US"/>
        </w:rPr>
        <w:t xml:space="preserve"> </w:t>
      </w:r>
      <w:r w:rsidRPr="0075154C">
        <w:rPr>
          <w:rFonts w:cs="Times New Roman"/>
          <w:szCs w:val="28"/>
        </w:rPr>
        <w:t>байланысты</w:t>
      </w:r>
      <w:r w:rsidR="00B17241"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B17241" w:rsidP="00BA7929">
      <w:pPr>
        <w:ind w:firstLine="567"/>
        <w:jc w:val="right"/>
        <w:rPr>
          <w:rFonts w:cs="Times New Roman"/>
          <w:szCs w:val="28"/>
          <w:lang w:val="en-US"/>
        </w:rPr>
      </w:pPr>
      <w:r w:rsidRPr="00C204A4">
        <w:rPr>
          <w:rFonts w:cs="Times New Roman"/>
          <w:i/>
          <w:szCs w:val="28"/>
        </w:rPr>
        <w:t>с</w:t>
      </w:r>
      <w:r w:rsidRPr="006D580B">
        <w:rPr>
          <w:rFonts w:cs="Times New Roman"/>
          <w:i/>
          <w:szCs w:val="28"/>
          <w:vertAlign w:val="subscript"/>
          <w:lang w:val="en-US"/>
        </w:rPr>
        <w:t>V</w:t>
      </w:r>
      <w:r w:rsidRPr="006D580B">
        <w:rPr>
          <w:rFonts w:cs="Times New Roman"/>
          <w:i/>
          <w:szCs w:val="28"/>
          <w:lang w:val="en-US"/>
        </w:rPr>
        <w:t xml:space="preserve"> +R= </w:t>
      </w:r>
      <w:r w:rsidRPr="00C204A4">
        <w:rPr>
          <w:rFonts w:cs="Times New Roman"/>
          <w:i/>
          <w:szCs w:val="28"/>
        </w:rPr>
        <w:t>с</w:t>
      </w:r>
      <w:r w:rsidRPr="00C204A4">
        <w:rPr>
          <w:rFonts w:cs="Times New Roman"/>
          <w:i/>
          <w:szCs w:val="28"/>
          <w:vertAlign w:val="subscript"/>
        </w:rPr>
        <w:t>р</w:t>
      </w:r>
      <w:r w:rsidR="00BA7929" w:rsidRPr="006D580B">
        <w:rPr>
          <w:rFonts w:cs="Times New Roman"/>
          <w:szCs w:val="28"/>
          <w:lang w:val="en-US"/>
        </w:rPr>
        <w:t xml:space="preserve">                                            </w:t>
      </w:r>
      <w:proofErr w:type="gramStart"/>
      <w:r w:rsidR="00BA7929" w:rsidRPr="006D580B">
        <w:rPr>
          <w:rFonts w:cs="Times New Roman"/>
          <w:szCs w:val="28"/>
          <w:lang w:val="en-US"/>
        </w:rPr>
        <w:t xml:space="preserve">   (</w:t>
      </w:r>
      <w:proofErr w:type="gramEnd"/>
      <w:r w:rsidR="00BA7929" w:rsidRPr="006D580B">
        <w:rPr>
          <w:rFonts w:cs="Times New Roman"/>
          <w:szCs w:val="28"/>
          <w:lang w:val="en-US"/>
        </w:rPr>
        <w:t>2.35)</w:t>
      </w:r>
    </w:p>
    <w:p w:rsidR="00B17241" w:rsidRPr="006D580B" w:rsidRDefault="00B17241" w:rsidP="00B17241">
      <w:pPr>
        <w:ind w:firstLine="567"/>
        <w:jc w:val="both"/>
        <w:rPr>
          <w:rFonts w:cs="Times New Roman"/>
          <w:szCs w:val="28"/>
          <w:lang w:val="en-US"/>
        </w:rPr>
      </w:pPr>
    </w:p>
    <w:p w:rsidR="00B17241" w:rsidRPr="006D580B" w:rsidRDefault="0075154C" w:rsidP="00BA7929">
      <w:pPr>
        <w:ind w:firstLine="709"/>
        <w:jc w:val="both"/>
        <w:rPr>
          <w:rFonts w:cs="Times New Roman"/>
          <w:szCs w:val="28"/>
          <w:lang w:val="en-US"/>
        </w:rPr>
      </w:pPr>
      <w:r w:rsidRPr="0075154C">
        <w:rPr>
          <w:rFonts w:cs="Times New Roman"/>
          <w:szCs w:val="28"/>
        </w:rPr>
        <w:t>Бұл</w:t>
      </w:r>
      <w:r w:rsidRPr="006D580B">
        <w:rPr>
          <w:rFonts w:cs="Times New Roman"/>
          <w:szCs w:val="28"/>
          <w:lang w:val="en-US"/>
        </w:rPr>
        <w:t xml:space="preserve"> </w:t>
      </w:r>
      <w:r w:rsidRPr="0075154C">
        <w:rPr>
          <w:rFonts w:cs="Times New Roman"/>
          <w:szCs w:val="28"/>
        </w:rPr>
        <w:t>теңдеуді</w:t>
      </w:r>
      <w:r w:rsidRPr="006D580B">
        <w:rPr>
          <w:rFonts w:cs="Times New Roman"/>
          <w:szCs w:val="28"/>
          <w:lang w:val="en-US"/>
        </w:rPr>
        <w:t xml:space="preserve"> </w:t>
      </w:r>
      <w:r w:rsidRPr="0075154C">
        <w:rPr>
          <w:rFonts w:cs="Times New Roman"/>
          <w:szCs w:val="28"/>
        </w:rPr>
        <w:t>ауыстыру</w:t>
      </w:r>
      <w:r w:rsidRPr="006D580B">
        <w:rPr>
          <w:rFonts w:cs="Times New Roman"/>
          <w:szCs w:val="28"/>
          <w:lang w:val="en-US"/>
        </w:rPr>
        <w:t xml:space="preserve"> (2.34) </w:t>
      </w:r>
      <w:r w:rsidRPr="0075154C">
        <w:rPr>
          <w:rFonts w:cs="Times New Roman"/>
          <w:szCs w:val="28"/>
        </w:rPr>
        <w:t>түрлендірулерден</w:t>
      </w:r>
      <w:r w:rsidRPr="006D580B">
        <w:rPr>
          <w:rFonts w:cs="Times New Roman"/>
          <w:szCs w:val="28"/>
          <w:lang w:val="en-US"/>
        </w:rPr>
        <w:t xml:space="preserve"> </w:t>
      </w:r>
      <w:r w:rsidRPr="0075154C">
        <w:rPr>
          <w:rFonts w:cs="Times New Roman"/>
          <w:szCs w:val="28"/>
        </w:rPr>
        <w:t>кейін</w:t>
      </w:r>
      <w:r w:rsidRPr="006D580B">
        <w:rPr>
          <w:rFonts w:cs="Times New Roman"/>
          <w:szCs w:val="28"/>
          <w:lang w:val="en-US"/>
        </w:rPr>
        <w:t xml:space="preserve"> </w:t>
      </w:r>
      <w:r w:rsidRPr="0075154C">
        <w:rPr>
          <w:rFonts w:cs="Times New Roman"/>
          <w:szCs w:val="28"/>
        </w:rPr>
        <w:t>біз</w:t>
      </w:r>
      <w:r w:rsidRPr="006D580B">
        <w:rPr>
          <w:rFonts w:cs="Times New Roman"/>
          <w:szCs w:val="28"/>
          <w:lang w:val="en-US"/>
        </w:rPr>
        <w:t xml:space="preserve"> </w:t>
      </w:r>
      <w:r w:rsidRPr="0075154C">
        <w:rPr>
          <w:rFonts w:cs="Times New Roman"/>
          <w:szCs w:val="28"/>
        </w:rPr>
        <w:t>аламыз</w:t>
      </w:r>
      <w:r w:rsidR="00B17241" w:rsidRPr="006D580B">
        <w:rPr>
          <w:rFonts w:cs="Times New Roman"/>
          <w:szCs w:val="28"/>
          <w:lang w:val="en-US"/>
        </w:rPr>
        <w:t xml:space="preserve">: </w:t>
      </w:r>
    </w:p>
    <w:p w:rsidR="00B17241" w:rsidRPr="006D580B" w:rsidRDefault="00B17241" w:rsidP="00B17241">
      <w:pPr>
        <w:ind w:firstLine="567"/>
        <w:jc w:val="center"/>
        <w:rPr>
          <w:rFonts w:cs="Times New Roman"/>
          <w:i/>
          <w:szCs w:val="28"/>
          <w:lang w:val="en-US"/>
        </w:rPr>
      </w:pPr>
    </w:p>
    <w:p w:rsidR="00B17241" w:rsidRPr="006D580B" w:rsidRDefault="00B17241" w:rsidP="00BA7929">
      <w:pPr>
        <w:ind w:firstLine="567"/>
        <w:jc w:val="right"/>
        <w:rPr>
          <w:rFonts w:cs="Times New Roman"/>
          <w:szCs w:val="28"/>
          <w:lang w:val="en-US"/>
        </w:rPr>
      </w:pPr>
      <w:r w:rsidRPr="00C204A4">
        <w:rPr>
          <w:rFonts w:cs="Times New Roman"/>
          <w:i/>
          <w:szCs w:val="28"/>
        </w:rPr>
        <w:t>с</w:t>
      </w:r>
      <w:r w:rsidRPr="00C204A4">
        <w:rPr>
          <w:rFonts w:cs="Times New Roman"/>
          <w:i/>
          <w:szCs w:val="28"/>
          <w:vertAlign w:val="subscript"/>
        </w:rPr>
        <w:t>р</w:t>
      </w:r>
      <w:r w:rsidRPr="00C204A4">
        <w:rPr>
          <w:rFonts w:cs="Times New Roman"/>
          <w:i/>
          <w:szCs w:val="28"/>
        </w:rPr>
        <w:t>Т</w:t>
      </w:r>
      <w:r w:rsidRPr="00C204A4">
        <w:rPr>
          <w:rFonts w:cs="Times New Roman"/>
          <w:i/>
          <w:szCs w:val="28"/>
          <w:vertAlign w:val="subscript"/>
        </w:rPr>
        <w:t>М</w:t>
      </w:r>
      <w:r w:rsidRPr="006D580B">
        <w:rPr>
          <w:rFonts w:cs="Times New Roman"/>
          <w:i/>
          <w:szCs w:val="28"/>
          <w:lang w:val="en-US"/>
        </w:rPr>
        <w:t xml:space="preserve"> G</w:t>
      </w:r>
      <w:r w:rsidRPr="00C204A4">
        <w:rPr>
          <w:rFonts w:cs="Times New Roman"/>
          <w:i/>
          <w:szCs w:val="28"/>
          <w:vertAlign w:val="subscript"/>
        </w:rPr>
        <w:t>М</w:t>
      </w:r>
      <w:r w:rsidRPr="006D580B">
        <w:rPr>
          <w:rFonts w:cs="Times New Roman"/>
          <w:i/>
          <w:szCs w:val="28"/>
          <w:lang w:val="en-US"/>
        </w:rPr>
        <w:t xml:space="preserve"> dt = </w:t>
      </w:r>
      <w:r w:rsidRPr="00C204A4">
        <w:rPr>
          <w:rFonts w:cs="Times New Roman"/>
          <w:i/>
          <w:szCs w:val="28"/>
        </w:rPr>
        <w:t>с</w:t>
      </w:r>
      <w:proofErr w:type="gramStart"/>
      <w:r w:rsidRPr="006D580B">
        <w:rPr>
          <w:rFonts w:cs="Times New Roman"/>
          <w:i/>
          <w:szCs w:val="28"/>
          <w:vertAlign w:val="subscript"/>
          <w:lang w:val="en-US"/>
        </w:rPr>
        <w:t>p</w:t>
      </w:r>
      <w:r w:rsidR="0044107B" w:rsidRPr="006D580B">
        <w:rPr>
          <w:rFonts w:cs="Times New Roman"/>
          <w:i/>
          <w:szCs w:val="28"/>
          <w:lang w:val="en-US"/>
        </w:rPr>
        <w:t>[</w:t>
      </w:r>
      <w:proofErr w:type="gramEnd"/>
      <w:r w:rsidRPr="006D580B">
        <w:rPr>
          <w:rFonts w:cs="Times New Roman"/>
          <w:i/>
          <w:szCs w:val="28"/>
          <w:lang w:val="en-US"/>
        </w:rPr>
        <w:t>R p</w:t>
      </w:r>
      <w:r w:rsidRPr="006D580B">
        <w:rPr>
          <w:rFonts w:cs="Times New Roman"/>
          <w:i/>
          <w:szCs w:val="28"/>
          <w:vertAlign w:val="subscript"/>
          <w:lang w:val="en-US"/>
        </w:rPr>
        <w:t>1</w:t>
      </w:r>
      <w:r w:rsidRPr="006D580B">
        <w:rPr>
          <w:rFonts w:cs="Times New Roman"/>
          <w:i/>
          <w:szCs w:val="28"/>
          <w:lang w:val="en-US"/>
        </w:rPr>
        <w:t>dV</w:t>
      </w:r>
      <w:r w:rsidRPr="006D580B">
        <w:rPr>
          <w:rFonts w:cs="Times New Roman"/>
          <w:i/>
          <w:szCs w:val="28"/>
          <w:vertAlign w:val="subscript"/>
          <w:lang w:val="en-US"/>
        </w:rPr>
        <w:t>1</w:t>
      </w:r>
      <w:r w:rsidRPr="006D580B">
        <w:rPr>
          <w:rFonts w:cs="Times New Roman"/>
          <w:i/>
          <w:szCs w:val="28"/>
          <w:lang w:val="en-US"/>
        </w:rPr>
        <w:t xml:space="preserve">+ </w:t>
      </w:r>
      <w:r w:rsidRPr="00C204A4">
        <w:rPr>
          <w:rFonts w:cs="Times New Roman"/>
          <w:i/>
          <w:szCs w:val="28"/>
        </w:rPr>
        <w:t>с</w:t>
      </w:r>
      <w:r w:rsidRPr="006D580B">
        <w:rPr>
          <w:rFonts w:cs="Times New Roman"/>
          <w:i/>
          <w:szCs w:val="28"/>
          <w:vertAlign w:val="subscript"/>
          <w:lang w:val="en-US"/>
        </w:rPr>
        <w:t>V</w:t>
      </w:r>
      <w:r w:rsidR="0044107B" w:rsidRPr="006D580B">
        <w:rPr>
          <w:rFonts w:cs="Times New Roman"/>
          <w:i/>
          <w:szCs w:val="28"/>
          <w:lang w:val="en-US"/>
        </w:rPr>
        <w:t>[</w:t>
      </w:r>
      <w:r w:rsidRPr="006D580B">
        <w:rPr>
          <w:rFonts w:cs="Times New Roman"/>
          <w:i/>
          <w:szCs w:val="28"/>
          <w:lang w:val="en-US"/>
        </w:rPr>
        <w:t>R V</w:t>
      </w:r>
      <w:r w:rsidRPr="006D580B">
        <w:rPr>
          <w:rFonts w:cs="Times New Roman"/>
          <w:i/>
          <w:szCs w:val="28"/>
          <w:vertAlign w:val="subscript"/>
          <w:lang w:val="en-US"/>
        </w:rPr>
        <w:t>1</w:t>
      </w:r>
      <w:r w:rsidRPr="006D580B">
        <w:rPr>
          <w:rFonts w:cs="Times New Roman"/>
          <w:i/>
          <w:szCs w:val="28"/>
          <w:lang w:val="en-US"/>
        </w:rPr>
        <w:t>dp</w:t>
      </w:r>
      <w:r w:rsidRPr="006D580B">
        <w:rPr>
          <w:rFonts w:cs="Times New Roman"/>
          <w:i/>
          <w:szCs w:val="28"/>
          <w:vertAlign w:val="subscript"/>
          <w:lang w:val="en-US"/>
        </w:rPr>
        <w:t>1</w:t>
      </w:r>
      <w:r w:rsidRPr="006D580B">
        <w:rPr>
          <w:rFonts w:cs="Times New Roman"/>
          <w:i/>
          <w:szCs w:val="28"/>
          <w:lang w:val="en-US"/>
        </w:rPr>
        <w:t>.</w:t>
      </w:r>
      <w:r w:rsidR="00BA7929" w:rsidRPr="006D580B">
        <w:rPr>
          <w:rFonts w:cs="Times New Roman"/>
          <w:i/>
          <w:szCs w:val="28"/>
          <w:lang w:val="en-US"/>
        </w:rPr>
        <w:t xml:space="preserve">                           </w:t>
      </w:r>
      <w:r w:rsidR="00BA7929" w:rsidRPr="006D580B">
        <w:rPr>
          <w:rFonts w:cs="Times New Roman"/>
          <w:szCs w:val="28"/>
          <w:lang w:val="en-US"/>
        </w:rPr>
        <w:t>(2.36)</w:t>
      </w:r>
    </w:p>
    <w:p w:rsidR="00B17241" w:rsidRPr="006D580B" w:rsidRDefault="00B17241" w:rsidP="00B17241">
      <w:pPr>
        <w:ind w:firstLine="567"/>
        <w:jc w:val="both"/>
        <w:rPr>
          <w:rFonts w:cs="Times New Roman"/>
          <w:szCs w:val="28"/>
          <w:lang w:val="en-US"/>
        </w:rPr>
      </w:pPr>
    </w:p>
    <w:p w:rsidR="00B17241" w:rsidRPr="006D580B" w:rsidRDefault="0075154C" w:rsidP="00BA7929">
      <w:pPr>
        <w:ind w:firstLine="709"/>
        <w:jc w:val="both"/>
        <w:rPr>
          <w:rFonts w:cs="Times New Roman"/>
          <w:szCs w:val="28"/>
          <w:lang w:val="en-US"/>
        </w:rPr>
      </w:pPr>
      <w:r w:rsidRPr="0075154C">
        <w:rPr>
          <w:rFonts w:cs="Times New Roman"/>
          <w:szCs w:val="28"/>
        </w:rPr>
        <w:t>Теңдеудің</w:t>
      </w:r>
      <w:r w:rsidRPr="006D580B">
        <w:rPr>
          <w:rFonts w:cs="Times New Roman"/>
          <w:szCs w:val="28"/>
          <w:lang w:val="en-US"/>
        </w:rPr>
        <w:t xml:space="preserve"> </w:t>
      </w:r>
      <w:r w:rsidRPr="0075154C">
        <w:rPr>
          <w:rFonts w:cs="Times New Roman"/>
          <w:szCs w:val="28"/>
        </w:rPr>
        <w:t>барлық</w:t>
      </w:r>
      <w:r w:rsidRPr="006D580B">
        <w:rPr>
          <w:rFonts w:cs="Times New Roman"/>
          <w:szCs w:val="28"/>
          <w:lang w:val="en-US"/>
        </w:rPr>
        <w:t xml:space="preserve"> </w:t>
      </w:r>
      <w:r w:rsidRPr="0075154C">
        <w:rPr>
          <w:rFonts w:cs="Times New Roman"/>
          <w:szCs w:val="28"/>
        </w:rPr>
        <w:t>терминдерін</w:t>
      </w:r>
      <w:r w:rsidRPr="006D580B">
        <w:rPr>
          <w:rFonts w:cs="Times New Roman"/>
          <w:szCs w:val="28"/>
          <w:lang w:val="en-US"/>
        </w:rPr>
        <w:t xml:space="preserve"> R-</w:t>
      </w:r>
      <w:r w:rsidRPr="0075154C">
        <w:rPr>
          <w:rFonts w:cs="Times New Roman"/>
          <w:szCs w:val="28"/>
        </w:rPr>
        <w:t>ге</w:t>
      </w:r>
      <w:r w:rsidRPr="006D580B">
        <w:rPr>
          <w:rFonts w:cs="Times New Roman"/>
          <w:szCs w:val="28"/>
          <w:lang w:val="en-US"/>
        </w:rPr>
        <w:t xml:space="preserve"> </w:t>
      </w:r>
      <w:r w:rsidRPr="0075154C">
        <w:rPr>
          <w:rFonts w:cs="Times New Roman"/>
          <w:szCs w:val="28"/>
        </w:rPr>
        <w:t>көбейтіп</w:t>
      </w:r>
      <w:r w:rsidRPr="006D580B">
        <w:rPr>
          <w:rFonts w:cs="Times New Roman"/>
          <w:szCs w:val="28"/>
          <w:lang w:val="en-US"/>
        </w:rPr>
        <w:t xml:space="preserve">, </w:t>
      </w:r>
      <w:r w:rsidRPr="0075154C">
        <w:rPr>
          <w:rFonts w:cs="Times New Roman"/>
          <w:szCs w:val="28"/>
        </w:rPr>
        <w:t>с</w:t>
      </w:r>
      <w:r w:rsidRPr="006D580B">
        <w:rPr>
          <w:rFonts w:cs="Times New Roman"/>
          <w:szCs w:val="28"/>
          <w:lang w:val="en-US"/>
        </w:rPr>
        <w:t xml:space="preserve">v – </w:t>
      </w:r>
      <w:r w:rsidRPr="0075154C">
        <w:rPr>
          <w:rFonts w:cs="Times New Roman"/>
          <w:szCs w:val="28"/>
        </w:rPr>
        <w:t>ге</w:t>
      </w:r>
      <w:r w:rsidRPr="006D580B">
        <w:rPr>
          <w:rFonts w:cs="Times New Roman"/>
          <w:szCs w:val="28"/>
          <w:lang w:val="en-US"/>
        </w:rPr>
        <w:t xml:space="preserve"> </w:t>
      </w:r>
      <w:r w:rsidRPr="0075154C">
        <w:rPr>
          <w:rFonts w:cs="Times New Roman"/>
          <w:szCs w:val="28"/>
        </w:rPr>
        <w:t>бөлейік</w:t>
      </w:r>
      <w:r w:rsidRPr="006D580B">
        <w:rPr>
          <w:rFonts w:cs="Times New Roman"/>
          <w:szCs w:val="28"/>
          <w:lang w:val="en-US"/>
        </w:rPr>
        <w:t xml:space="preserve">, </w:t>
      </w:r>
      <w:r w:rsidRPr="0075154C">
        <w:rPr>
          <w:rFonts w:cs="Times New Roman"/>
          <w:szCs w:val="28"/>
        </w:rPr>
        <w:t>ср</w:t>
      </w:r>
      <w:r w:rsidRPr="006D580B">
        <w:rPr>
          <w:rFonts w:cs="Times New Roman"/>
          <w:szCs w:val="28"/>
          <w:lang w:val="en-US"/>
        </w:rPr>
        <w:t>/</w:t>
      </w:r>
      <w:r w:rsidRPr="0075154C">
        <w:rPr>
          <w:rFonts w:cs="Times New Roman"/>
          <w:szCs w:val="28"/>
        </w:rPr>
        <w:t>с</w:t>
      </w:r>
      <w:r w:rsidRPr="006D580B">
        <w:rPr>
          <w:rFonts w:cs="Times New Roman"/>
          <w:szCs w:val="28"/>
          <w:lang w:val="en-US"/>
        </w:rPr>
        <w:t>V = k = 1,4-</w:t>
      </w:r>
      <w:r w:rsidRPr="0075154C">
        <w:rPr>
          <w:rFonts w:cs="Times New Roman"/>
          <w:szCs w:val="28"/>
        </w:rPr>
        <w:t>ауа</w:t>
      </w:r>
      <w:r w:rsidRPr="006D580B">
        <w:rPr>
          <w:rFonts w:cs="Times New Roman"/>
          <w:szCs w:val="28"/>
          <w:lang w:val="en-US"/>
        </w:rPr>
        <w:t xml:space="preserve"> </w:t>
      </w:r>
      <w:r w:rsidRPr="0075154C">
        <w:rPr>
          <w:rFonts w:cs="Times New Roman"/>
          <w:szCs w:val="28"/>
        </w:rPr>
        <w:t>үшін</w:t>
      </w:r>
      <w:r w:rsidRPr="006D580B">
        <w:rPr>
          <w:rFonts w:cs="Times New Roman"/>
          <w:szCs w:val="28"/>
          <w:lang w:val="en-US"/>
        </w:rPr>
        <w:t xml:space="preserve"> </w:t>
      </w:r>
      <w:r w:rsidRPr="0075154C">
        <w:rPr>
          <w:rFonts w:cs="Times New Roman"/>
          <w:szCs w:val="28"/>
        </w:rPr>
        <w:t>адиабатаның</w:t>
      </w:r>
      <w:r w:rsidRPr="006D580B">
        <w:rPr>
          <w:rFonts w:cs="Times New Roman"/>
          <w:szCs w:val="28"/>
          <w:lang w:val="en-US"/>
        </w:rPr>
        <w:t xml:space="preserve"> </w:t>
      </w:r>
      <w:r w:rsidRPr="0075154C">
        <w:rPr>
          <w:rFonts w:cs="Times New Roman"/>
          <w:szCs w:val="28"/>
        </w:rPr>
        <w:t>көрсеткіші</w:t>
      </w:r>
      <w:r w:rsidRPr="006D580B">
        <w:rPr>
          <w:rFonts w:cs="Times New Roman"/>
          <w:szCs w:val="28"/>
          <w:lang w:val="en-US"/>
        </w:rPr>
        <w:t xml:space="preserve">. </w:t>
      </w:r>
      <w:r w:rsidRPr="0075154C">
        <w:rPr>
          <w:rFonts w:cs="Times New Roman"/>
          <w:szCs w:val="28"/>
        </w:rPr>
        <w:t>Ақыры</w:t>
      </w:r>
      <w:r w:rsidRPr="006D580B">
        <w:rPr>
          <w:rFonts w:cs="Times New Roman"/>
          <w:szCs w:val="28"/>
          <w:lang w:val="en-US"/>
        </w:rPr>
        <w:t xml:space="preserve"> </w:t>
      </w:r>
      <w:r w:rsidRPr="0075154C">
        <w:rPr>
          <w:rFonts w:cs="Times New Roman"/>
          <w:szCs w:val="28"/>
        </w:rPr>
        <w:t>аламыз</w:t>
      </w:r>
      <w:r w:rsidR="00B17241"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B17241" w:rsidP="00B17241">
      <w:pPr>
        <w:ind w:firstLine="567"/>
        <w:jc w:val="right"/>
        <w:rPr>
          <w:rFonts w:cs="Times New Roman"/>
          <w:szCs w:val="28"/>
          <w:lang w:val="en-US"/>
        </w:rPr>
      </w:pPr>
      <w:r w:rsidRPr="006D580B">
        <w:rPr>
          <w:rFonts w:cs="Times New Roman"/>
          <w:i/>
          <w:szCs w:val="28"/>
          <w:lang w:val="en-US"/>
        </w:rPr>
        <w:t>kR</w:t>
      </w:r>
      <w:r w:rsidRPr="00C204A4">
        <w:rPr>
          <w:rFonts w:cs="Times New Roman"/>
          <w:i/>
          <w:szCs w:val="28"/>
        </w:rPr>
        <w:t>Т</w:t>
      </w:r>
      <w:r w:rsidRPr="00C204A4">
        <w:rPr>
          <w:rFonts w:cs="Times New Roman"/>
          <w:i/>
          <w:szCs w:val="28"/>
          <w:vertAlign w:val="subscript"/>
        </w:rPr>
        <w:t>М</w:t>
      </w:r>
      <w:r w:rsidRPr="006D580B">
        <w:rPr>
          <w:rFonts w:cs="Times New Roman"/>
          <w:i/>
          <w:szCs w:val="28"/>
          <w:lang w:val="en-US"/>
        </w:rPr>
        <w:t>G</w:t>
      </w:r>
      <w:r w:rsidRPr="00C204A4">
        <w:rPr>
          <w:rFonts w:cs="Times New Roman"/>
          <w:i/>
          <w:szCs w:val="28"/>
          <w:vertAlign w:val="subscript"/>
        </w:rPr>
        <w:t>М</w:t>
      </w:r>
      <w:r w:rsidRPr="006D580B">
        <w:rPr>
          <w:rFonts w:cs="Times New Roman"/>
          <w:i/>
          <w:szCs w:val="28"/>
          <w:lang w:val="en-US"/>
        </w:rPr>
        <w:t xml:space="preserve"> dt = kp</w:t>
      </w:r>
      <w:r w:rsidRPr="006D580B">
        <w:rPr>
          <w:rFonts w:cs="Times New Roman"/>
          <w:i/>
          <w:szCs w:val="28"/>
          <w:vertAlign w:val="subscript"/>
          <w:lang w:val="en-US"/>
        </w:rPr>
        <w:t>1</w:t>
      </w:r>
      <w:r w:rsidRPr="006D580B">
        <w:rPr>
          <w:rFonts w:cs="Times New Roman"/>
          <w:i/>
          <w:szCs w:val="28"/>
          <w:lang w:val="en-US"/>
        </w:rPr>
        <w:t>dV</w:t>
      </w:r>
      <w:r w:rsidRPr="006D580B">
        <w:rPr>
          <w:rFonts w:cs="Times New Roman"/>
          <w:i/>
          <w:szCs w:val="28"/>
          <w:vertAlign w:val="subscript"/>
          <w:lang w:val="en-US"/>
        </w:rPr>
        <w:t>1</w:t>
      </w:r>
      <w:r w:rsidRPr="006D580B">
        <w:rPr>
          <w:rFonts w:cs="Times New Roman"/>
          <w:i/>
          <w:szCs w:val="28"/>
          <w:lang w:val="en-US"/>
        </w:rPr>
        <w:t xml:space="preserve"> + V</w:t>
      </w:r>
      <w:r w:rsidRPr="006D580B">
        <w:rPr>
          <w:rFonts w:cs="Times New Roman"/>
          <w:i/>
          <w:szCs w:val="28"/>
          <w:vertAlign w:val="subscript"/>
          <w:lang w:val="en-US"/>
        </w:rPr>
        <w:t>1</w:t>
      </w:r>
      <w:r w:rsidRPr="006D580B">
        <w:rPr>
          <w:rFonts w:cs="Times New Roman"/>
          <w:i/>
          <w:szCs w:val="28"/>
          <w:lang w:val="en-US"/>
        </w:rPr>
        <w:t>dp</w:t>
      </w:r>
      <w:r w:rsidRPr="006D580B">
        <w:rPr>
          <w:rFonts w:cs="Times New Roman"/>
          <w:i/>
          <w:szCs w:val="28"/>
          <w:vertAlign w:val="subscript"/>
          <w:lang w:val="en-US"/>
        </w:rPr>
        <w:t>1</w:t>
      </w:r>
      <w:r w:rsidRPr="006D580B">
        <w:rPr>
          <w:rFonts w:cs="Times New Roman"/>
          <w:i/>
          <w:szCs w:val="28"/>
          <w:lang w:val="en-US"/>
        </w:rPr>
        <w:t>.</w:t>
      </w:r>
      <w:r w:rsidRPr="006D580B">
        <w:rPr>
          <w:rFonts w:cs="Times New Roman"/>
          <w:szCs w:val="28"/>
          <w:lang w:val="en-US"/>
        </w:rPr>
        <w:t xml:space="preserve">           </w:t>
      </w:r>
      <w:r w:rsidR="00BA7929" w:rsidRPr="006D580B">
        <w:rPr>
          <w:rFonts w:cs="Times New Roman"/>
          <w:szCs w:val="28"/>
          <w:lang w:val="en-US"/>
        </w:rPr>
        <w:t xml:space="preserve"> </w:t>
      </w:r>
      <w:r w:rsidRPr="006D580B">
        <w:rPr>
          <w:rFonts w:cs="Times New Roman"/>
          <w:szCs w:val="28"/>
          <w:lang w:val="en-US"/>
        </w:rPr>
        <w:t xml:space="preserve">                        (</w:t>
      </w:r>
      <w:r w:rsidR="00B72843" w:rsidRPr="006D580B">
        <w:rPr>
          <w:rFonts w:cs="Times New Roman"/>
          <w:szCs w:val="28"/>
          <w:lang w:val="en-US"/>
        </w:rPr>
        <w:t>2</w:t>
      </w:r>
      <w:r w:rsidRPr="006D580B">
        <w:rPr>
          <w:rFonts w:cs="Times New Roman"/>
          <w:szCs w:val="28"/>
          <w:lang w:val="en-US"/>
        </w:rPr>
        <w:t>.</w:t>
      </w:r>
      <w:r w:rsidR="00BA7929" w:rsidRPr="006D580B">
        <w:rPr>
          <w:rFonts w:cs="Times New Roman"/>
          <w:szCs w:val="28"/>
          <w:lang w:val="en-US"/>
        </w:rPr>
        <w:t>37</w:t>
      </w:r>
      <w:r w:rsidRPr="006D580B">
        <w:rPr>
          <w:rFonts w:cs="Times New Roman"/>
          <w:szCs w:val="28"/>
          <w:lang w:val="en-US"/>
        </w:rPr>
        <w:t>)</w:t>
      </w:r>
    </w:p>
    <w:p w:rsidR="00B17241" w:rsidRPr="006D580B" w:rsidRDefault="00B17241" w:rsidP="00B17241">
      <w:pPr>
        <w:ind w:firstLine="567"/>
        <w:jc w:val="both"/>
        <w:rPr>
          <w:rFonts w:cs="Times New Roman"/>
          <w:szCs w:val="28"/>
          <w:lang w:val="en-US"/>
        </w:rPr>
      </w:pPr>
    </w:p>
    <w:p w:rsidR="00B17241" w:rsidRPr="006D580B" w:rsidRDefault="00F16B5A" w:rsidP="00BA7929">
      <w:pPr>
        <w:ind w:firstLine="709"/>
        <w:jc w:val="both"/>
        <w:rPr>
          <w:rFonts w:cs="Times New Roman"/>
          <w:szCs w:val="28"/>
          <w:lang w:val="en-US"/>
        </w:rPr>
      </w:pPr>
      <w:r w:rsidRPr="003A1716">
        <w:rPr>
          <w:rFonts w:cs="Times New Roman"/>
          <w:szCs w:val="28"/>
        </w:rPr>
        <w:t>Осы</w:t>
      </w:r>
      <w:r w:rsidRPr="006D580B">
        <w:rPr>
          <w:rFonts w:cs="Times New Roman"/>
          <w:szCs w:val="28"/>
          <w:lang w:val="en-US"/>
        </w:rPr>
        <w:t xml:space="preserve"> </w:t>
      </w:r>
      <w:r w:rsidRPr="003A1716">
        <w:rPr>
          <w:rFonts w:cs="Times New Roman"/>
          <w:szCs w:val="28"/>
        </w:rPr>
        <w:t>теңдеудің</w:t>
      </w:r>
      <w:r w:rsidRPr="006D580B">
        <w:rPr>
          <w:rFonts w:cs="Times New Roman"/>
          <w:szCs w:val="28"/>
          <w:lang w:val="en-US"/>
        </w:rPr>
        <w:t xml:space="preserve"> </w:t>
      </w:r>
      <w:r w:rsidRPr="003A1716">
        <w:rPr>
          <w:rFonts w:cs="Times New Roman"/>
          <w:szCs w:val="28"/>
        </w:rPr>
        <w:t>құраушы</w:t>
      </w:r>
      <w:r w:rsidRPr="006D580B">
        <w:rPr>
          <w:rFonts w:cs="Times New Roman"/>
          <w:szCs w:val="28"/>
          <w:lang w:val="en-US"/>
        </w:rPr>
        <w:t xml:space="preserve"> </w:t>
      </w:r>
      <w:r w:rsidRPr="003A1716">
        <w:rPr>
          <w:rFonts w:cs="Times New Roman"/>
          <w:szCs w:val="28"/>
        </w:rPr>
        <w:t>мүшелерінің</w:t>
      </w:r>
      <w:r w:rsidRPr="006D580B">
        <w:rPr>
          <w:rFonts w:cs="Times New Roman"/>
          <w:szCs w:val="28"/>
          <w:lang w:val="en-US"/>
        </w:rPr>
        <w:t xml:space="preserve"> </w:t>
      </w:r>
      <w:r w:rsidRPr="003A1716">
        <w:rPr>
          <w:rFonts w:cs="Times New Roman"/>
          <w:szCs w:val="28"/>
        </w:rPr>
        <w:t>өрнектерін</w:t>
      </w:r>
      <w:r w:rsidRPr="006D580B">
        <w:rPr>
          <w:rFonts w:cs="Times New Roman"/>
          <w:szCs w:val="28"/>
          <w:lang w:val="en-US"/>
        </w:rPr>
        <w:t xml:space="preserve"> </w:t>
      </w:r>
      <w:r w:rsidRPr="003A1716">
        <w:rPr>
          <w:rFonts w:cs="Times New Roman"/>
          <w:szCs w:val="28"/>
        </w:rPr>
        <w:t>табайық</w:t>
      </w:r>
      <w:r w:rsidRPr="006D580B">
        <w:rPr>
          <w:rFonts w:cs="Times New Roman"/>
          <w:szCs w:val="28"/>
          <w:lang w:val="en-US"/>
        </w:rPr>
        <w:t xml:space="preserve">. </w:t>
      </w:r>
      <w:r w:rsidRPr="003A1716">
        <w:rPr>
          <w:rFonts w:cs="Times New Roman"/>
          <w:szCs w:val="28"/>
        </w:rPr>
        <w:t>Айдау</w:t>
      </w:r>
      <w:r w:rsidRPr="006D580B">
        <w:rPr>
          <w:rFonts w:cs="Times New Roman"/>
          <w:szCs w:val="28"/>
          <w:lang w:val="en-US"/>
        </w:rPr>
        <w:t xml:space="preserve"> </w:t>
      </w:r>
      <w:r w:rsidRPr="003A1716">
        <w:rPr>
          <w:rFonts w:cs="Times New Roman"/>
          <w:szCs w:val="28"/>
        </w:rPr>
        <w:t>қуысының</w:t>
      </w:r>
      <w:r w:rsidRPr="006D580B">
        <w:rPr>
          <w:rFonts w:cs="Times New Roman"/>
          <w:szCs w:val="28"/>
          <w:lang w:val="en-US"/>
        </w:rPr>
        <w:t xml:space="preserve"> </w:t>
      </w:r>
      <w:r w:rsidRPr="003A1716">
        <w:rPr>
          <w:rFonts w:cs="Times New Roman"/>
          <w:szCs w:val="28"/>
        </w:rPr>
        <w:t>көлемі</w:t>
      </w:r>
      <w:r w:rsidRPr="006D580B">
        <w:rPr>
          <w:rFonts w:cs="Times New Roman"/>
          <w:szCs w:val="28"/>
          <w:lang w:val="en-US"/>
        </w:rPr>
        <w:t xml:space="preserve"> </w:t>
      </w:r>
      <w:r w:rsidRPr="006D580B">
        <w:rPr>
          <w:rFonts w:cs="Times New Roman"/>
          <w:i/>
          <w:szCs w:val="28"/>
          <w:lang w:val="en-US"/>
        </w:rPr>
        <w:t>V</w:t>
      </w:r>
      <w:r w:rsidRPr="006D580B">
        <w:rPr>
          <w:rFonts w:cs="Times New Roman"/>
          <w:i/>
          <w:szCs w:val="28"/>
          <w:vertAlign w:val="subscript"/>
          <w:lang w:val="en-US"/>
        </w:rPr>
        <w:t>1</w:t>
      </w:r>
      <w:r w:rsidRPr="006D580B">
        <w:rPr>
          <w:rFonts w:cs="Times New Roman"/>
          <w:szCs w:val="28"/>
          <w:lang w:val="en-US"/>
        </w:rPr>
        <w:t xml:space="preserve"> </w:t>
      </w:r>
      <w:r w:rsidRPr="003A1716">
        <w:rPr>
          <w:rFonts w:cs="Times New Roman"/>
          <w:szCs w:val="28"/>
        </w:rPr>
        <w:t>тұрады</w:t>
      </w:r>
      <w:r>
        <w:rPr>
          <w:rFonts w:cs="Times New Roman"/>
          <w:szCs w:val="28"/>
        </w:rPr>
        <w:t>жұмыстан</w:t>
      </w:r>
      <w:r w:rsidRPr="006D580B">
        <w:rPr>
          <w:rFonts w:cs="Times New Roman"/>
          <w:szCs w:val="28"/>
          <w:lang w:val="en-US"/>
        </w:rPr>
        <w:t xml:space="preserve"> </w:t>
      </w:r>
      <w:r>
        <w:rPr>
          <w:rFonts w:cs="Times New Roman"/>
          <w:szCs w:val="28"/>
        </w:rPr>
        <w:t>т</w:t>
      </w:r>
      <w:r w:rsidRPr="003A1716">
        <w:rPr>
          <w:rFonts w:cs="Times New Roman"/>
          <w:szCs w:val="28"/>
        </w:rPr>
        <w:t>қандай</w:t>
      </w:r>
      <w:r w:rsidRPr="006D580B">
        <w:rPr>
          <w:rFonts w:cs="Times New Roman"/>
          <w:szCs w:val="28"/>
          <w:lang w:val="en-US"/>
        </w:rPr>
        <w:t xml:space="preserve"> (</w:t>
      </w:r>
      <w:r w:rsidRPr="003A1716">
        <w:rPr>
          <w:rFonts w:cs="Times New Roman"/>
          <w:szCs w:val="28"/>
        </w:rPr>
        <w:t>ауыспалы</w:t>
      </w:r>
      <w:r w:rsidRPr="006D580B">
        <w:rPr>
          <w:rFonts w:cs="Times New Roman"/>
          <w:szCs w:val="28"/>
          <w:lang w:val="en-US"/>
        </w:rPr>
        <w:t xml:space="preserve">) </w:t>
      </w:r>
      <w:r w:rsidRPr="003A1716">
        <w:rPr>
          <w:rFonts w:cs="Times New Roman"/>
          <w:szCs w:val="28"/>
        </w:rPr>
        <w:t>нысан</w:t>
      </w:r>
      <w:r>
        <w:rPr>
          <w:rFonts w:cs="Times New Roman"/>
          <w:szCs w:val="28"/>
        </w:rPr>
        <w:t>жұмыс</w:t>
      </w:r>
      <w:r w:rsidRPr="006D580B">
        <w:rPr>
          <w:rFonts w:cs="Times New Roman"/>
          <w:szCs w:val="28"/>
          <w:lang w:val="en-US"/>
        </w:rPr>
        <w:t xml:space="preserve"> </w:t>
      </w:r>
      <w:r>
        <w:rPr>
          <w:rFonts w:cs="Times New Roman"/>
          <w:szCs w:val="28"/>
        </w:rPr>
        <w:t>қуысының</w:t>
      </w:r>
      <w:r w:rsidRPr="006D580B">
        <w:rPr>
          <w:rFonts w:cs="Times New Roman"/>
          <w:szCs w:val="28"/>
          <w:lang w:val="en-US"/>
        </w:rPr>
        <w:t xml:space="preserve"> </w:t>
      </w:r>
      <w:r>
        <w:rPr>
          <w:rFonts w:cs="Times New Roman"/>
          <w:szCs w:val="28"/>
        </w:rPr>
        <w:t>ма</w:t>
      </w:r>
      <w:r w:rsidRPr="006D580B">
        <w:rPr>
          <w:rFonts w:cs="Times New Roman"/>
          <w:szCs w:val="28"/>
          <w:lang w:val="en-US"/>
        </w:rPr>
        <w:t xml:space="preserve"> </w:t>
      </w:r>
      <w:r w:rsidRPr="006D580B">
        <w:rPr>
          <w:rFonts w:cs="Times New Roman"/>
          <w:i/>
          <w:szCs w:val="28"/>
          <w:lang w:val="en-US"/>
        </w:rPr>
        <w:t>V</w:t>
      </w:r>
      <w:r w:rsidRPr="006D580B">
        <w:rPr>
          <w:rFonts w:cs="Times New Roman"/>
          <w:i/>
          <w:szCs w:val="28"/>
          <w:vertAlign w:val="subscript"/>
          <w:lang w:val="en-US"/>
        </w:rPr>
        <w:t>1</w:t>
      </w:r>
      <w:r w:rsidRPr="00C204A4">
        <w:rPr>
          <w:rFonts w:cs="Times New Roman"/>
          <w:i/>
          <w:szCs w:val="28"/>
          <w:vertAlign w:val="subscript"/>
        </w:rPr>
        <w:t>Р</w:t>
      </w:r>
      <w:r w:rsidRPr="006D580B">
        <w:rPr>
          <w:rFonts w:cs="Times New Roman"/>
          <w:szCs w:val="28"/>
          <w:lang w:val="en-US"/>
        </w:rPr>
        <w:t xml:space="preserve"> </w:t>
      </w:r>
      <w:r>
        <w:rPr>
          <w:rFonts w:cs="Times New Roman"/>
          <w:szCs w:val="28"/>
        </w:rPr>
        <w:t>пневмобаллон</w:t>
      </w:r>
      <w:r w:rsidRPr="006D580B">
        <w:rPr>
          <w:rFonts w:cs="Times New Roman"/>
          <w:szCs w:val="28"/>
          <w:lang w:val="en-US"/>
        </w:rPr>
        <w:t xml:space="preserve"> </w:t>
      </w:r>
      <w:r w:rsidRPr="003A1716">
        <w:rPr>
          <w:rFonts w:cs="Times New Roman"/>
          <w:szCs w:val="28"/>
        </w:rPr>
        <w:t>және</w:t>
      </w:r>
      <w:r w:rsidRPr="006D580B">
        <w:rPr>
          <w:rFonts w:cs="Times New Roman"/>
          <w:szCs w:val="28"/>
          <w:lang w:val="en-US"/>
        </w:rPr>
        <w:t xml:space="preserve"> </w:t>
      </w:r>
      <w:r w:rsidRPr="003A1716">
        <w:rPr>
          <w:rFonts w:cs="Times New Roman"/>
          <w:szCs w:val="28"/>
        </w:rPr>
        <w:t>бастауыш</w:t>
      </w:r>
      <w:r w:rsidRPr="006D580B">
        <w:rPr>
          <w:rFonts w:cs="Times New Roman"/>
          <w:szCs w:val="28"/>
          <w:lang w:val="en-US"/>
        </w:rPr>
        <w:t xml:space="preserve"> (</w:t>
      </w:r>
      <w:r w:rsidRPr="003A1716">
        <w:rPr>
          <w:rFonts w:cs="Times New Roman"/>
          <w:szCs w:val="28"/>
        </w:rPr>
        <w:t>бойынша</w:t>
      </w:r>
      <w:r>
        <w:rPr>
          <w:rFonts w:cs="Times New Roman"/>
          <w:szCs w:val="28"/>
        </w:rPr>
        <w:t>тұрақ</w:t>
      </w:r>
      <w:r w:rsidRPr="006D580B">
        <w:rPr>
          <w:rFonts w:cs="Times New Roman"/>
          <w:szCs w:val="28"/>
          <w:lang w:val="en-US"/>
        </w:rPr>
        <w:t xml:space="preserve">) </w:t>
      </w:r>
      <w:r>
        <w:rPr>
          <w:rFonts w:cs="Times New Roman"/>
          <w:szCs w:val="28"/>
        </w:rPr>
        <w:t>көлемінің</w:t>
      </w:r>
      <w:r w:rsidRPr="006D580B">
        <w:rPr>
          <w:rFonts w:cs="Times New Roman"/>
          <w:szCs w:val="28"/>
          <w:lang w:val="en-US"/>
        </w:rPr>
        <w:t xml:space="preserve"> </w:t>
      </w:r>
      <w:r w:rsidRPr="006D580B">
        <w:rPr>
          <w:rFonts w:cs="Times New Roman"/>
          <w:i/>
          <w:szCs w:val="28"/>
          <w:lang w:val="en-US"/>
        </w:rPr>
        <w:t>V</w:t>
      </w:r>
      <w:r w:rsidRPr="006D580B">
        <w:rPr>
          <w:rFonts w:cs="Times New Roman"/>
          <w:i/>
          <w:szCs w:val="28"/>
          <w:vertAlign w:val="subscript"/>
          <w:lang w:val="en-US"/>
        </w:rPr>
        <w:t>01</w:t>
      </w:r>
      <w:r w:rsidRPr="006D580B">
        <w:rPr>
          <w:rFonts w:cs="Times New Roman"/>
          <w:i/>
          <w:szCs w:val="28"/>
          <w:lang w:val="en-US"/>
        </w:rPr>
        <w:t xml:space="preserve"> </w:t>
      </w:r>
      <w:r>
        <w:rPr>
          <w:rFonts w:cs="Times New Roman"/>
          <w:szCs w:val="28"/>
        </w:rPr>
        <w:t>пневмокамералар</w:t>
      </w:r>
      <w:r w:rsidR="00B17241"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B17241" w:rsidP="00B17241">
      <w:pPr>
        <w:ind w:firstLine="567"/>
        <w:jc w:val="right"/>
        <w:rPr>
          <w:rFonts w:cs="Times New Roman"/>
          <w:szCs w:val="28"/>
          <w:lang w:val="en-US"/>
        </w:rPr>
      </w:pPr>
      <w:r w:rsidRPr="006D580B">
        <w:rPr>
          <w:rFonts w:cs="Times New Roman"/>
          <w:i/>
          <w:szCs w:val="28"/>
          <w:lang w:val="en-US"/>
        </w:rPr>
        <w:lastRenderedPageBreak/>
        <w:t>V</w:t>
      </w:r>
      <w:r w:rsidRPr="006D580B">
        <w:rPr>
          <w:rFonts w:cs="Times New Roman"/>
          <w:i/>
          <w:szCs w:val="28"/>
          <w:vertAlign w:val="subscript"/>
          <w:lang w:val="en-US"/>
        </w:rPr>
        <w:t>1</w:t>
      </w:r>
      <w:r w:rsidRPr="006D580B">
        <w:rPr>
          <w:rFonts w:cs="Times New Roman"/>
          <w:i/>
          <w:szCs w:val="28"/>
          <w:lang w:val="en-US"/>
        </w:rPr>
        <w:t xml:space="preserve"> = V</w:t>
      </w:r>
      <w:r w:rsidRPr="006D580B">
        <w:rPr>
          <w:rFonts w:cs="Times New Roman"/>
          <w:i/>
          <w:szCs w:val="28"/>
          <w:vertAlign w:val="subscript"/>
          <w:lang w:val="en-US"/>
        </w:rPr>
        <w:t>1</w:t>
      </w:r>
      <w:r w:rsidRPr="00C204A4">
        <w:rPr>
          <w:rFonts w:cs="Times New Roman"/>
          <w:i/>
          <w:szCs w:val="28"/>
          <w:vertAlign w:val="subscript"/>
        </w:rPr>
        <w:t>Р</w:t>
      </w:r>
      <w:r w:rsidRPr="006D580B">
        <w:rPr>
          <w:rFonts w:cs="Times New Roman"/>
          <w:i/>
          <w:szCs w:val="28"/>
          <w:lang w:val="en-US"/>
        </w:rPr>
        <w:t xml:space="preserve"> + V</w:t>
      </w:r>
      <w:r w:rsidRPr="006D580B">
        <w:rPr>
          <w:rFonts w:cs="Times New Roman"/>
          <w:i/>
          <w:szCs w:val="28"/>
          <w:vertAlign w:val="subscript"/>
          <w:lang w:val="en-US"/>
        </w:rPr>
        <w:t>01</w:t>
      </w:r>
      <w:r w:rsidRPr="006D580B">
        <w:rPr>
          <w:rFonts w:cs="Times New Roman"/>
          <w:i/>
          <w:szCs w:val="28"/>
          <w:lang w:val="en-US"/>
        </w:rPr>
        <w:t>.</w:t>
      </w:r>
      <w:r w:rsidRPr="006D580B">
        <w:rPr>
          <w:rFonts w:cs="Times New Roman"/>
          <w:szCs w:val="28"/>
          <w:lang w:val="en-US"/>
        </w:rPr>
        <w:t xml:space="preserve">             </w:t>
      </w:r>
      <w:r w:rsidR="00BA7929" w:rsidRPr="006D580B">
        <w:rPr>
          <w:rFonts w:cs="Times New Roman"/>
          <w:szCs w:val="28"/>
          <w:lang w:val="en-US"/>
        </w:rPr>
        <w:t xml:space="preserve">    </w:t>
      </w:r>
      <w:r w:rsidRPr="006D580B">
        <w:rPr>
          <w:rFonts w:cs="Times New Roman"/>
          <w:szCs w:val="28"/>
          <w:lang w:val="en-US"/>
        </w:rPr>
        <w:t xml:space="preserve">                              (</w:t>
      </w:r>
      <w:r w:rsidR="00B72843" w:rsidRPr="006D580B">
        <w:rPr>
          <w:rFonts w:cs="Times New Roman"/>
          <w:szCs w:val="28"/>
          <w:lang w:val="en-US"/>
        </w:rPr>
        <w:t>2</w:t>
      </w:r>
      <w:r w:rsidRPr="006D580B">
        <w:rPr>
          <w:rFonts w:cs="Times New Roman"/>
          <w:szCs w:val="28"/>
          <w:lang w:val="en-US"/>
        </w:rPr>
        <w:t>.</w:t>
      </w:r>
      <w:r w:rsidR="00BA7929" w:rsidRPr="006D580B">
        <w:rPr>
          <w:rFonts w:cs="Times New Roman"/>
          <w:szCs w:val="28"/>
          <w:lang w:val="en-US"/>
        </w:rPr>
        <w:t>38</w:t>
      </w:r>
      <w:r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F16B5A" w:rsidP="00BA7929">
      <w:pPr>
        <w:ind w:firstLine="709"/>
        <w:jc w:val="both"/>
        <w:rPr>
          <w:rFonts w:cs="Times New Roman"/>
          <w:szCs w:val="28"/>
          <w:lang w:val="en-US"/>
        </w:rPr>
      </w:pPr>
      <w:r w:rsidRPr="00F16B5A">
        <w:rPr>
          <w:rFonts w:cs="Times New Roman"/>
          <w:szCs w:val="28"/>
        </w:rPr>
        <w:t>Айдау</w:t>
      </w:r>
      <w:r w:rsidRPr="006D580B">
        <w:rPr>
          <w:rFonts w:cs="Times New Roman"/>
          <w:szCs w:val="28"/>
          <w:lang w:val="en-US"/>
        </w:rPr>
        <w:t xml:space="preserve"> </w:t>
      </w:r>
      <w:r w:rsidRPr="00F16B5A">
        <w:rPr>
          <w:rFonts w:cs="Times New Roman"/>
          <w:szCs w:val="28"/>
        </w:rPr>
        <w:t>қуысының</w:t>
      </w:r>
      <w:r w:rsidRPr="006D580B">
        <w:rPr>
          <w:rFonts w:cs="Times New Roman"/>
          <w:szCs w:val="28"/>
          <w:lang w:val="en-US"/>
        </w:rPr>
        <w:t xml:space="preserve"> </w:t>
      </w:r>
      <w:r w:rsidRPr="00F16B5A">
        <w:rPr>
          <w:rFonts w:cs="Times New Roman"/>
          <w:szCs w:val="28"/>
        </w:rPr>
        <w:t>жұмыс</w:t>
      </w:r>
      <w:r w:rsidRPr="006D580B">
        <w:rPr>
          <w:rFonts w:cs="Times New Roman"/>
          <w:szCs w:val="28"/>
          <w:lang w:val="en-US"/>
        </w:rPr>
        <w:t xml:space="preserve"> </w:t>
      </w:r>
      <w:r w:rsidRPr="00F16B5A">
        <w:rPr>
          <w:rFonts w:cs="Times New Roman"/>
          <w:szCs w:val="28"/>
        </w:rPr>
        <w:t>көлемі</w:t>
      </w:r>
      <w:r w:rsidRPr="006D580B">
        <w:rPr>
          <w:rFonts w:cs="Times New Roman"/>
          <w:szCs w:val="28"/>
          <w:lang w:val="en-US"/>
        </w:rPr>
        <w:t xml:space="preserve"> </w:t>
      </w:r>
      <w:r w:rsidRPr="00F16B5A">
        <w:rPr>
          <w:rFonts w:cs="Times New Roman"/>
          <w:szCs w:val="28"/>
        </w:rPr>
        <w:t>М</w:t>
      </w:r>
      <w:r w:rsidRPr="006D580B">
        <w:rPr>
          <w:rFonts w:cs="Times New Roman"/>
          <w:szCs w:val="28"/>
          <w:lang w:val="en-US"/>
        </w:rPr>
        <w:t>1</w:t>
      </w:r>
      <w:r w:rsidRPr="00F16B5A">
        <w:rPr>
          <w:rFonts w:cs="Times New Roman"/>
          <w:szCs w:val="28"/>
        </w:rPr>
        <w:t>Р</w:t>
      </w:r>
      <w:r w:rsidRPr="006D580B">
        <w:rPr>
          <w:rFonts w:cs="Times New Roman"/>
          <w:szCs w:val="28"/>
          <w:lang w:val="en-US"/>
        </w:rPr>
        <w:t xml:space="preserve"> </w:t>
      </w:r>
      <w:r w:rsidRPr="00F16B5A">
        <w:rPr>
          <w:rFonts w:cs="Times New Roman"/>
          <w:szCs w:val="28"/>
        </w:rPr>
        <w:t>алдыңғы</w:t>
      </w:r>
      <w:r w:rsidRPr="006D580B">
        <w:rPr>
          <w:rFonts w:cs="Times New Roman"/>
          <w:szCs w:val="28"/>
          <w:lang w:val="en-US"/>
        </w:rPr>
        <w:t xml:space="preserve"> </w:t>
      </w:r>
      <w:r w:rsidRPr="00F16B5A">
        <w:rPr>
          <w:rFonts w:cs="Times New Roman"/>
          <w:szCs w:val="28"/>
        </w:rPr>
        <w:t>қабырғаның</w:t>
      </w:r>
      <w:r w:rsidRPr="006D580B">
        <w:rPr>
          <w:rFonts w:cs="Times New Roman"/>
          <w:szCs w:val="28"/>
          <w:lang w:val="en-US"/>
        </w:rPr>
        <w:t xml:space="preserve"> </w:t>
      </w:r>
      <w:r w:rsidRPr="00F16B5A">
        <w:rPr>
          <w:rFonts w:cs="Times New Roman"/>
          <w:szCs w:val="28"/>
        </w:rPr>
        <w:t>тиімді</w:t>
      </w:r>
      <w:r w:rsidRPr="006D580B">
        <w:rPr>
          <w:rFonts w:cs="Times New Roman"/>
          <w:szCs w:val="28"/>
          <w:lang w:val="en-US"/>
        </w:rPr>
        <w:t xml:space="preserve"> </w:t>
      </w:r>
      <w:r w:rsidRPr="00F16B5A">
        <w:rPr>
          <w:rFonts w:cs="Times New Roman"/>
          <w:szCs w:val="28"/>
        </w:rPr>
        <w:t>ауданы</w:t>
      </w:r>
      <w:r w:rsidRPr="006D580B">
        <w:rPr>
          <w:rFonts w:cs="Times New Roman"/>
          <w:szCs w:val="28"/>
          <w:lang w:val="en-US"/>
        </w:rPr>
        <w:t xml:space="preserve"> </w:t>
      </w:r>
      <w:r w:rsidRPr="00F16B5A">
        <w:rPr>
          <w:rFonts w:cs="Times New Roman"/>
          <w:szCs w:val="28"/>
        </w:rPr>
        <w:t>арқылы</w:t>
      </w:r>
      <w:r w:rsidRPr="006D580B">
        <w:rPr>
          <w:rFonts w:cs="Times New Roman"/>
          <w:szCs w:val="28"/>
          <w:lang w:val="en-US"/>
        </w:rPr>
        <w:t xml:space="preserve"> </w:t>
      </w:r>
      <w:r w:rsidRPr="00F16B5A">
        <w:rPr>
          <w:rFonts w:cs="Times New Roman"/>
          <w:szCs w:val="28"/>
        </w:rPr>
        <w:t>ал</w:t>
      </w:r>
      <w:r w:rsidRPr="006D580B">
        <w:rPr>
          <w:rFonts w:cs="Times New Roman"/>
          <w:szCs w:val="28"/>
          <w:lang w:val="en-US"/>
        </w:rPr>
        <w:t xml:space="preserve"> 1 </w:t>
      </w:r>
      <w:r w:rsidRPr="00F16B5A">
        <w:rPr>
          <w:rFonts w:cs="Times New Roman"/>
          <w:szCs w:val="28"/>
        </w:rPr>
        <w:t>Айдау</w:t>
      </w:r>
      <w:r w:rsidRPr="006D580B">
        <w:rPr>
          <w:rFonts w:cs="Times New Roman"/>
          <w:szCs w:val="28"/>
          <w:lang w:val="en-US"/>
        </w:rPr>
        <w:t xml:space="preserve"> </w:t>
      </w:r>
      <w:r w:rsidRPr="00F16B5A">
        <w:rPr>
          <w:rFonts w:cs="Times New Roman"/>
          <w:szCs w:val="28"/>
        </w:rPr>
        <w:t>қуысында</w:t>
      </w:r>
      <w:r w:rsidRPr="006D580B">
        <w:rPr>
          <w:rFonts w:cs="Times New Roman"/>
          <w:szCs w:val="28"/>
          <w:lang w:val="en-US"/>
        </w:rPr>
        <w:t xml:space="preserve"> </w:t>
      </w:r>
      <w:r w:rsidRPr="00F16B5A">
        <w:rPr>
          <w:rFonts w:cs="Times New Roman"/>
          <w:szCs w:val="28"/>
        </w:rPr>
        <w:t>және</w:t>
      </w:r>
      <w:r w:rsidRPr="006D580B">
        <w:rPr>
          <w:rFonts w:cs="Times New Roman"/>
          <w:szCs w:val="28"/>
          <w:lang w:val="en-US"/>
        </w:rPr>
        <w:t xml:space="preserve"> </w:t>
      </w:r>
      <w:r w:rsidRPr="00F16B5A">
        <w:rPr>
          <w:rFonts w:cs="Times New Roman"/>
          <w:szCs w:val="28"/>
        </w:rPr>
        <w:t>Х</w:t>
      </w:r>
      <w:r w:rsidRPr="006D580B">
        <w:rPr>
          <w:rFonts w:cs="Times New Roman"/>
          <w:szCs w:val="28"/>
          <w:lang w:val="en-US"/>
        </w:rPr>
        <w:t xml:space="preserve"> </w:t>
      </w:r>
      <w:r w:rsidRPr="00F16B5A">
        <w:rPr>
          <w:rFonts w:cs="Times New Roman"/>
          <w:szCs w:val="28"/>
        </w:rPr>
        <w:t>координатасы</w:t>
      </w:r>
      <w:r w:rsidRPr="006D580B">
        <w:rPr>
          <w:rFonts w:cs="Times New Roman"/>
          <w:szCs w:val="28"/>
          <w:lang w:val="en-US"/>
        </w:rPr>
        <w:t xml:space="preserve"> </w:t>
      </w:r>
      <w:r w:rsidRPr="00F16B5A">
        <w:rPr>
          <w:rFonts w:cs="Times New Roman"/>
          <w:szCs w:val="28"/>
        </w:rPr>
        <w:t>арқылы</w:t>
      </w:r>
      <w:r w:rsidRPr="006D580B">
        <w:rPr>
          <w:rFonts w:cs="Times New Roman"/>
          <w:szCs w:val="28"/>
          <w:lang w:val="en-US"/>
        </w:rPr>
        <w:t xml:space="preserve"> </w:t>
      </w:r>
      <w:r w:rsidRPr="00F16B5A">
        <w:rPr>
          <w:rFonts w:cs="Times New Roman"/>
          <w:szCs w:val="28"/>
        </w:rPr>
        <w:t>өрнектеледі</w:t>
      </w:r>
      <w:r w:rsidR="00B17241"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B17241" w:rsidP="00B17241">
      <w:pPr>
        <w:ind w:firstLine="567"/>
        <w:jc w:val="right"/>
        <w:rPr>
          <w:rFonts w:cs="Times New Roman"/>
          <w:szCs w:val="28"/>
          <w:lang w:val="en-US"/>
        </w:rPr>
      </w:pPr>
      <w:r w:rsidRPr="006D580B">
        <w:rPr>
          <w:rFonts w:cs="Times New Roman"/>
          <w:i/>
          <w:szCs w:val="28"/>
          <w:lang w:val="en-US"/>
        </w:rPr>
        <w:t>V</w:t>
      </w:r>
      <w:r w:rsidRPr="006D580B">
        <w:rPr>
          <w:rFonts w:cs="Times New Roman"/>
          <w:i/>
          <w:szCs w:val="28"/>
          <w:vertAlign w:val="subscript"/>
          <w:lang w:val="en-US"/>
        </w:rPr>
        <w:t>1</w:t>
      </w:r>
      <w:r w:rsidRPr="00C204A4">
        <w:rPr>
          <w:rFonts w:cs="Times New Roman"/>
          <w:i/>
          <w:szCs w:val="28"/>
          <w:vertAlign w:val="subscript"/>
        </w:rPr>
        <w:t>Р</w:t>
      </w:r>
      <w:r w:rsidRPr="006D580B">
        <w:rPr>
          <w:rFonts w:cs="Times New Roman"/>
          <w:i/>
          <w:szCs w:val="28"/>
          <w:lang w:val="en-US"/>
        </w:rPr>
        <w:t xml:space="preserve"> = F</w:t>
      </w:r>
      <w:r w:rsidRPr="006D580B">
        <w:rPr>
          <w:rFonts w:cs="Times New Roman"/>
          <w:i/>
          <w:szCs w:val="28"/>
          <w:vertAlign w:val="subscript"/>
          <w:lang w:val="en-US"/>
        </w:rPr>
        <w:t>1</w:t>
      </w:r>
      <w:r w:rsidRPr="006D580B">
        <w:rPr>
          <w:rFonts w:cs="Times New Roman"/>
          <w:i/>
          <w:szCs w:val="28"/>
          <w:lang w:val="en-US"/>
        </w:rPr>
        <w:t xml:space="preserve"> x.</w:t>
      </w:r>
      <w:r w:rsidRPr="006D580B">
        <w:rPr>
          <w:rFonts w:cs="Times New Roman"/>
          <w:szCs w:val="28"/>
          <w:lang w:val="en-US"/>
        </w:rPr>
        <w:t xml:space="preserve">                 </w:t>
      </w:r>
      <w:r w:rsidR="00BA7929" w:rsidRPr="006D580B">
        <w:rPr>
          <w:rFonts w:cs="Times New Roman"/>
          <w:szCs w:val="28"/>
          <w:lang w:val="en-US"/>
        </w:rPr>
        <w:t xml:space="preserve">        </w:t>
      </w:r>
      <w:r w:rsidRPr="006D580B">
        <w:rPr>
          <w:rFonts w:cs="Times New Roman"/>
          <w:szCs w:val="28"/>
          <w:lang w:val="en-US"/>
        </w:rPr>
        <w:t xml:space="preserve">                            (</w:t>
      </w:r>
      <w:r w:rsidR="00B72843" w:rsidRPr="006D580B">
        <w:rPr>
          <w:rFonts w:cs="Times New Roman"/>
          <w:szCs w:val="28"/>
          <w:lang w:val="en-US"/>
        </w:rPr>
        <w:t>2</w:t>
      </w:r>
      <w:r w:rsidRPr="006D580B">
        <w:rPr>
          <w:rFonts w:cs="Times New Roman"/>
          <w:szCs w:val="28"/>
          <w:lang w:val="en-US"/>
        </w:rPr>
        <w:t>.</w:t>
      </w:r>
      <w:r w:rsidR="00BA7929" w:rsidRPr="006D580B">
        <w:rPr>
          <w:rFonts w:cs="Times New Roman"/>
          <w:szCs w:val="28"/>
          <w:lang w:val="en-US"/>
        </w:rPr>
        <w:t>39</w:t>
      </w:r>
      <w:r w:rsidRPr="006D580B">
        <w:rPr>
          <w:rFonts w:cs="Times New Roman"/>
          <w:szCs w:val="28"/>
          <w:lang w:val="en-US"/>
        </w:rPr>
        <w:t>)</w:t>
      </w:r>
    </w:p>
    <w:p w:rsidR="00B17241" w:rsidRPr="006D580B" w:rsidRDefault="00B17241" w:rsidP="00B17241">
      <w:pPr>
        <w:ind w:firstLine="567"/>
        <w:jc w:val="both"/>
        <w:rPr>
          <w:rFonts w:cs="Times New Roman"/>
          <w:szCs w:val="28"/>
          <w:lang w:val="en-US"/>
        </w:rPr>
      </w:pPr>
    </w:p>
    <w:p w:rsidR="00F16B5A" w:rsidRPr="006D580B" w:rsidRDefault="00F16B5A" w:rsidP="00F16B5A">
      <w:pPr>
        <w:ind w:firstLine="709"/>
        <w:jc w:val="both"/>
        <w:rPr>
          <w:rFonts w:cs="Times New Roman"/>
          <w:szCs w:val="28"/>
          <w:lang w:val="en-US"/>
        </w:rPr>
      </w:pPr>
      <w:r w:rsidRPr="006D580B">
        <w:rPr>
          <w:rFonts w:cs="Times New Roman"/>
          <w:szCs w:val="28"/>
          <w:lang w:val="en-US"/>
        </w:rPr>
        <w:t xml:space="preserve">V01 </w:t>
      </w:r>
      <w:r w:rsidRPr="00F16B5A">
        <w:rPr>
          <w:rFonts w:cs="Times New Roman"/>
          <w:szCs w:val="28"/>
        </w:rPr>
        <w:t>бастапқы</w:t>
      </w:r>
      <w:r w:rsidRPr="006D580B">
        <w:rPr>
          <w:rFonts w:cs="Times New Roman"/>
          <w:szCs w:val="28"/>
          <w:lang w:val="en-US"/>
        </w:rPr>
        <w:t xml:space="preserve"> </w:t>
      </w:r>
      <w:r w:rsidRPr="00F16B5A">
        <w:rPr>
          <w:rFonts w:cs="Times New Roman"/>
          <w:szCs w:val="28"/>
        </w:rPr>
        <w:t>көлемі</w:t>
      </w:r>
      <w:r w:rsidRPr="006D580B">
        <w:rPr>
          <w:rFonts w:cs="Times New Roman"/>
          <w:szCs w:val="28"/>
          <w:lang w:val="en-US"/>
        </w:rPr>
        <w:t xml:space="preserve"> </w:t>
      </w:r>
      <w:r w:rsidRPr="00F16B5A">
        <w:rPr>
          <w:rFonts w:cs="Times New Roman"/>
          <w:szCs w:val="28"/>
        </w:rPr>
        <w:t>алдыңғы</w:t>
      </w:r>
      <w:r w:rsidRPr="006D580B">
        <w:rPr>
          <w:rFonts w:cs="Times New Roman"/>
          <w:szCs w:val="28"/>
          <w:lang w:val="en-US"/>
        </w:rPr>
        <w:t xml:space="preserve"> </w:t>
      </w:r>
      <w:r w:rsidRPr="00F16B5A">
        <w:rPr>
          <w:rFonts w:cs="Times New Roman"/>
          <w:szCs w:val="28"/>
        </w:rPr>
        <w:t>қабырғаның</w:t>
      </w:r>
      <w:r w:rsidRPr="006D580B">
        <w:rPr>
          <w:rFonts w:cs="Times New Roman"/>
          <w:szCs w:val="28"/>
          <w:lang w:val="en-US"/>
        </w:rPr>
        <w:t xml:space="preserve"> </w:t>
      </w:r>
      <w:r w:rsidRPr="00F16B5A">
        <w:rPr>
          <w:rFonts w:cs="Times New Roman"/>
          <w:szCs w:val="28"/>
        </w:rPr>
        <w:t>экстремалды</w:t>
      </w:r>
      <w:r w:rsidRPr="006D580B">
        <w:rPr>
          <w:rFonts w:cs="Times New Roman"/>
          <w:szCs w:val="28"/>
          <w:lang w:val="en-US"/>
        </w:rPr>
        <w:t xml:space="preserve"> </w:t>
      </w:r>
      <w:r w:rsidRPr="00F16B5A">
        <w:rPr>
          <w:rFonts w:cs="Times New Roman"/>
          <w:szCs w:val="28"/>
        </w:rPr>
        <w:t>күйіндегі</w:t>
      </w:r>
      <w:r w:rsidRPr="006D580B">
        <w:rPr>
          <w:rFonts w:cs="Times New Roman"/>
          <w:szCs w:val="28"/>
          <w:lang w:val="en-US"/>
        </w:rPr>
        <w:t xml:space="preserve"> </w:t>
      </w:r>
      <w:r w:rsidRPr="00F16B5A">
        <w:rPr>
          <w:rFonts w:cs="Times New Roman"/>
          <w:szCs w:val="28"/>
        </w:rPr>
        <w:t>айдау</w:t>
      </w:r>
      <w:r w:rsidRPr="006D580B">
        <w:rPr>
          <w:rFonts w:cs="Times New Roman"/>
          <w:szCs w:val="28"/>
          <w:lang w:val="en-US"/>
        </w:rPr>
        <w:t xml:space="preserve"> </w:t>
      </w:r>
      <w:r w:rsidRPr="00F16B5A">
        <w:rPr>
          <w:rFonts w:cs="Times New Roman"/>
          <w:szCs w:val="28"/>
        </w:rPr>
        <w:t>қуысының</w:t>
      </w:r>
      <w:r w:rsidRPr="006D580B">
        <w:rPr>
          <w:rFonts w:cs="Times New Roman"/>
          <w:szCs w:val="28"/>
          <w:lang w:val="en-US"/>
        </w:rPr>
        <w:t xml:space="preserve"> </w:t>
      </w:r>
      <w:r w:rsidRPr="00F16B5A">
        <w:rPr>
          <w:rFonts w:cs="Times New Roman"/>
          <w:szCs w:val="28"/>
        </w:rPr>
        <w:t>құрылымдық</w:t>
      </w:r>
      <w:r w:rsidRPr="006D580B">
        <w:rPr>
          <w:rFonts w:cs="Times New Roman"/>
          <w:szCs w:val="28"/>
          <w:lang w:val="en-US"/>
        </w:rPr>
        <w:t xml:space="preserve"> </w:t>
      </w:r>
      <w:r w:rsidRPr="00F16B5A">
        <w:rPr>
          <w:rFonts w:cs="Times New Roman"/>
          <w:szCs w:val="28"/>
        </w:rPr>
        <w:t>көлемін</w:t>
      </w:r>
      <w:r w:rsidRPr="006D580B">
        <w:rPr>
          <w:rFonts w:cs="Times New Roman"/>
          <w:szCs w:val="28"/>
          <w:lang w:val="en-US"/>
        </w:rPr>
        <w:t xml:space="preserve"> </w:t>
      </w:r>
      <w:r w:rsidRPr="00F16B5A">
        <w:rPr>
          <w:rFonts w:cs="Times New Roman"/>
          <w:szCs w:val="28"/>
        </w:rPr>
        <w:t>және</w:t>
      </w:r>
      <w:r w:rsidRPr="006D580B">
        <w:rPr>
          <w:rFonts w:cs="Times New Roman"/>
          <w:szCs w:val="28"/>
          <w:lang w:val="en-US"/>
        </w:rPr>
        <w:t xml:space="preserve"> </w:t>
      </w:r>
      <w:r w:rsidRPr="00F16B5A">
        <w:rPr>
          <w:rFonts w:cs="Times New Roman"/>
          <w:szCs w:val="28"/>
        </w:rPr>
        <w:t>құбыр</w:t>
      </w:r>
      <w:r w:rsidRPr="006D580B">
        <w:rPr>
          <w:rFonts w:cs="Times New Roman"/>
          <w:szCs w:val="28"/>
          <w:lang w:val="en-US"/>
        </w:rPr>
        <w:t xml:space="preserve"> </w:t>
      </w:r>
      <w:r w:rsidRPr="00F16B5A">
        <w:rPr>
          <w:rFonts w:cs="Times New Roman"/>
          <w:szCs w:val="28"/>
        </w:rPr>
        <w:t>мен</w:t>
      </w:r>
      <w:r w:rsidRPr="006D580B">
        <w:rPr>
          <w:rFonts w:cs="Times New Roman"/>
          <w:szCs w:val="28"/>
          <w:lang w:val="en-US"/>
        </w:rPr>
        <w:t xml:space="preserve"> </w:t>
      </w:r>
      <w:r w:rsidRPr="00F16B5A">
        <w:rPr>
          <w:rFonts w:cs="Times New Roman"/>
          <w:szCs w:val="28"/>
        </w:rPr>
        <w:t>қосылған</w:t>
      </w:r>
      <w:r w:rsidRPr="006D580B">
        <w:rPr>
          <w:rFonts w:cs="Times New Roman"/>
          <w:szCs w:val="28"/>
          <w:lang w:val="en-US"/>
        </w:rPr>
        <w:t xml:space="preserve"> </w:t>
      </w:r>
      <w:r w:rsidRPr="00F16B5A">
        <w:rPr>
          <w:rFonts w:cs="Times New Roman"/>
          <w:szCs w:val="28"/>
        </w:rPr>
        <w:t>пневматикалық</w:t>
      </w:r>
      <w:r w:rsidRPr="006D580B">
        <w:rPr>
          <w:rFonts w:cs="Times New Roman"/>
          <w:szCs w:val="28"/>
          <w:lang w:val="en-US"/>
        </w:rPr>
        <w:t xml:space="preserve"> </w:t>
      </w:r>
      <w:r w:rsidRPr="00F16B5A">
        <w:rPr>
          <w:rFonts w:cs="Times New Roman"/>
          <w:szCs w:val="28"/>
        </w:rPr>
        <w:t>жабдықтың</w:t>
      </w:r>
      <w:r w:rsidRPr="006D580B">
        <w:rPr>
          <w:rFonts w:cs="Times New Roman"/>
          <w:szCs w:val="28"/>
          <w:lang w:val="en-US"/>
        </w:rPr>
        <w:t xml:space="preserve"> </w:t>
      </w:r>
      <w:r w:rsidRPr="00F16B5A">
        <w:rPr>
          <w:rFonts w:cs="Times New Roman"/>
          <w:szCs w:val="28"/>
        </w:rPr>
        <w:t>көлемінен</w:t>
      </w:r>
      <w:r w:rsidRPr="006D580B">
        <w:rPr>
          <w:rFonts w:cs="Times New Roman"/>
          <w:szCs w:val="28"/>
          <w:lang w:val="en-US"/>
        </w:rPr>
        <w:t xml:space="preserve"> </w:t>
      </w:r>
      <w:r w:rsidRPr="00F16B5A">
        <w:rPr>
          <w:rFonts w:cs="Times New Roman"/>
          <w:szCs w:val="28"/>
        </w:rPr>
        <w:t>тұратын</w:t>
      </w:r>
      <w:r w:rsidRPr="006D580B">
        <w:rPr>
          <w:rFonts w:cs="Times New Roman"/>
          <w:szCs w:val="28"/>
          <w:lang w:val="en-US"/>
        </w:rPr>
        <w:t xml:space="preserve"> </w:t>
      </w:r>
      <w:r w:rsidRPr="00F16B5A">
        <w:rPr>
          <w:rFonts w:cs="Times New Roman"/>
          <w:szCs w:val="28"/>
        </w:rPr>
        <w:t>жеткізу</w:t>
      </w:r>
      <w:r w:rsidRPr="006D580B">
        <w:rPr>
          <w:rFonts w:cs="Times New Roman"/>
          <w:szCs w:val="28"/>
          <w:lang w:val="en-US"/>
        </w:rPr>
        <w:t xml:space="preserve"> </w:t>
      </w:r>
      <w:r w:rsidRPr="00F16B5A">
        <w:rPr>
          <w:rFonts w:cs="Times New Roman"/>
          <w:szCs w:val="28"/>
        </w:rPr>
        <w:t>желісінің</w:t>
      </w:r>
      <w:r w:rsidRPr="006D580B">
        <w:rPr>
          <w:rFonts w:cs="Times New Roman"/>
          <w:szCs w:val="28"/>
          <w:lang w:val="en-US"/>
        </w:rPr>
        <w:t xml:space="preserve"> </w:t>
      </w:r>
      <w:r w:rsidRPr="00F16B5A">
        <w:rPr>
          <w:rFonts w:cs="Times New Roman"/>
          <w:szCs w:val="28"/>
        </w:rPr>
        <w:t>көлемін</w:t>
      </w:r>
      <w:r w:rsidRPr="006D580B">
        <w:rPr>
          <w:rFonts w:cs="Times New Roman"/>
          <w:szCs w:val="28"/>
          <w:lang w:val="en-US"/>
        </w:rPr>
        <w:t xml:space="preserve"> </w:t>
      </w:r>
      <w:r w:rsidRPr="00F16B5A">
        <w:rPr>
          <w:rFonts w:cs="Times New Roman"/>
          <w:szCs w:val="28"/>
        </w:rPr>
        <w:t>қамтиды</w:t>
      </w:r>
      <w:r w:rsidRPr="006D580B">
        <w:rPr>
          <w:rFonts w:cs="Times New Roman"/>
          <w:szCs w:val="28"/>
          <w:lang w:val="en-US"/>
        </w:rPr>
        <w:t xml:space="preserve">. </w:t>
      </w:r>
    </w:p>
    <w:p w:rsidR="00B17241" w:rsidRPr="006D580B" w:rsidRDefault="00F16B5A" w:rsidP="00F16B5A">
      <w:pPr>
        <w:ind w:firstLine="709"/>
        <w:jc w:val="both"/>
        <w:rPr>
          <w:rFonts w:cs="Times New Roman"/>
          <w:szCs w:val="28"/>
          <w:lang w:val="en-US"/>
        </w:rPr>
      </w:pPr>
      <w:r w:rsidRPr="00F16B5A">
        <w:rPr>
          <w:rFonts w:cs="Times New Roman"/>
          <w:szCs w:val="28"/>
        </w:rPr>
        <w:t>Бастапқы</w:t>
      </w:r>
      <w:r w:rsidRPr="006D580B">
        <w:rPr>
          <w:rFonts w:cs="Times New Roman"/>
          <w:szCs w:val="28"/>
          <w:lang w:val="en-US"/>
        </w:rPr>
        <w:t xml:space="preserve"> </w:t>
      </w:r>
      <w:r w:rsidRPr="00F16B5A">
        <w:rPr>
          <w:rFonts w:cs="Times New Roman"/>
          <w:szCs w:val="28"/>
        </w:rPr>
        <w:t>көлемі</w:t>
      </w:r>
      <w:r w:rsidRPr="006D580B">
        <w:rPr>
          <w:rFonts w:cs="Times New Roman"/>
          <w:szCs w:val="28"/>
          <w:lang w:val="en-US"/>
        </w:rPr>
        <w:t xml:space="preserve"> v01 </w:t>
      </w:r>
      <w:r w:rsidRPr="00F16B5A">
        <w:rPr>
          <w:rFonts w:cs="Times New Roman"/>
          <w:szCs w:val="28"/>
        </w:rPr>
        <w:t>жеткізу</w:t>
      </w:r>
      <w:r w:rsidRPr="006D580B">
        <w:rPr>
          <w:rFonts w:cs="Times New Roman"/>
          <w:szCs w:val="28"/>
          <w:lang w:val="en-US"/>
        </w:rPr>
        <w:t xml:space="preserve"> </w:t>
      </w:r>
      <w:r w:rsidRPr="00F16B5A">
        <w:rPr>
          <w:rFonts w:cs="Times New Roman"/>
          <w:szCs w:val="28"/>
        </w:rPr>
        <w:t>желісі</w:t>
      </w:r>
      <w:r w:rsidRPr="006D580B">
        <w:rPr>
          <w:rFonts w:cs="Times New Roman"/>
          <w:szCs w:val="28"/>
          <w:lang w:val="en-US"/>
        </w:rPr>
        <w:t xml:space="preserve"> </w:t>
      </w:r>
      <w:r w:rsidRPr="00F16B5A">
        <w:rPr>
          <w:rFonts w:cs="Times New Roman"/>
          <w:szCs w:val="28"/>
        </w:rPr>
        <w:t>кейбір</w:t>
      </w:r>
      <w:r w:rsidRPr="006D580B">
        <w:rPr>
          <w:rFonts w:cs="Times New Roman"/>
          <w:szCs w:val="28"/>
          <w:lang w:val="en-US"/>
        </w:rPr>
        <w:t xml:space="preserve"> </w:t>
      </w:r>
      <w:r w:rsidRPr="00F16B5A">
        <w:rPr>
          <w:rFonts w:cs="Times New Roman"/>
          <w:szCs w:val="28"/>
        </w:rPr>
        <w:t>жұмыстарда</w:t>
      </w:r>
      <w:r w:rsidRPr="006D580B">
        <w:rPr>
          <w:rFonts w:cs="Times New Roman"/>
          <w:szCs w:val="28"/>
          <w:lang w:val="en-US"/>
        </w:rPr>
        <w:t xml:space="preserve"> </w:t>
      </w:r>
      <w:r w:rsidRPr="00F16B5A">
        <w:rPr>
          <w:rFonts w:cs="Times New Roman"/>
          <w:szCs w:val="28"/>
        </w:rPr>
        <w:t>әдеттегідей</w:t>
      </w:r>
      <w:r w:rsidRPr="006D580B">
        <w:rPr>
          <w:rFonts w:cs="Times New Roman"/>
          <w:szCs w:val="28"/>
          <w:lang w:val="en-US"/>
        </w:rPr>
        <w:t xml:space="preserve"> </w:t>
      </w:r>
      <w:r w:rsidRPr="00F16B5A">
        <w:rPr>
          <w:rFonts w:cs="Times New Roman"/>
          <w:szCs w:val="28"/>
        </w:rPr>
        <w:t>жаза</w:t>
      </w:r>
      <w:r w:rsidRPr="006D580B">
        <w:rPr>
          <w:rFonts w:cs="Times New Roman"/>
          <w:szCs w:val="28"/>
          <w:lang w:val="en-US"/>
        </w:rPr>
        <w:t xml:space="preserve"> </w:t>
      </w:r>
      <w:r w:rsidRPr="00F16B5A">
        <w:rPr>
          <w:rFonts w:cs="Times New Roman"/>
          <w:szCs w:val="28"/>
        </w:rPr>
        <w:t>алады</w:t>
      </w:r>
      <w:r w:rsidRPr="006D580B">
        <w:rPr>
          <w:rFonts w:cs="Times New Roman"/>
          <w:szCs w:val="28"/>
          <w:lang w:val="en-US"/>
        </w:rPr>
        <w:t xml:space="preserve"> [26], </w:t>
      </w:r>
      <w:r w:rsidRPr="00F16B5A">
        <w:rPr>
          <w:rFonts w:cs="Times New Roman"/>
          <w:szCs w:val="28"/>
        </w:rPr>
        <w:t>келесідей</w:t>
      </w:r>
      <w:r w:rsidR="00B17241"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B17241" w:rsidP="00B17241">
      <w:pPr>
        <w:ind w:firstLine="567"/>
        <w:jc w:val="right"/>
        <w:rPr>
          <w:rFonts w:cs="Times New Roman"/>
          <w:szCs w:val="28"/>
          <w:lang w:val="en-US"/>
        </w:rPr>
      </w:pPr>
      <w:r w:rsidRPr="006D580B">
        <w:rPr>
          <w:rFonts w:cs="Times New Roman"/>
          <w:i/>
          <w:szCs w:val="28"/>
          <w:lang w:val="en-US"/>
        </w:rPr>
        <w:t>V</w:t>
      </w:r>
      <w:r w:rsidRPr="006D580B">
        <w:rPr>
          <w:rFonts w:cs="Times New Roman"/>
          <w:i/>
          <w:szCs w:val="28"/>
          <w:vertAlign w:val="subscript"/>
          <w:lang w:val="en-US"/>
        </w:rPr>
        <w:t>01</w:t>
      </w:r>
      <w:r w:rsidRPr="006D580B">
        <w:rPr>
          <w:rFonts w:cs="Times New Roman"/>
          <w:i/>
          <w:szCs w:val="28"/>
          <w:lang w:val="en-US"/>
        </w:rPr>
        <w:t xml:space="preserve"> = F</w:t>
      </w:r>
      <w:r w:rsidRPr="006D580B">
        <w:rPr>
          <w:rFonts w:cs="Times New Roman"/>
          <w:i/>
          <w:szCs w:val="28"/>
          <w:vertAlign w:val="subscript"/>
          <w:lang w:val="en-US"/>
        </w:rPr>
        <w:t>1</w:t>
      </w:r>
      <w:r w:rsidRPr="006D580B">
        <w:rPr>
          <w:rFonts w:cs="Times New Roman"/>
          <w:i/>
          <w:szCs w:val="28"/>
          <w:lang w:val="en-US"/>
        </w:rPr>
        <w:t xml:space="preserve"> x</w:t>
      </w:r>
      <w:proofErr w:type="gramStart"/>
      <w:r w:rsidRPr="006D580B">
        <w:rPr>
          <w:rFonts w:cs="Times New Roman"/>
          <w:i/>
          <w:szCs w:val="28"/>
          <w:vertAlign w:val="subscript"/>
          <w:lang w:val="en-US"/>
        </w:rPr>
        <w:t>01</w:t>
      </w:r>
      <w:r w:rsidRPr="006D580B">
        <w:rPr>
          <w:rFonts w:cs="Times New Roman"/>
          <w:i/>
          <w:szCs w:val="28"/>
          <w:lang w:val="en-US"/>
        </w:rPr>
        <w:t>,</w:t>
      </w:r>
      <w:r w:rsidRPr="006D580B">
        <w:rPr>
          <w:rFonts w:cs="Times New Roman"/>
          <w:szCs w:val="28"/>
          <w:lang w:val="en-US"/>
        </w:rPr>
        <w:t xml:space="preserve">   </w:t>
      </w:r>
      <w:proofErr w:type="gramEnd"/>
      <w:r w:rsidRPr="006D580B">
        <w:rPr>
          <w:rFonts w:cs="Times New Roman"/>
          <w:szCs w:val="28"/>
          <w:lang w:val="en-US"/>
        </w:rPr>
        <w:t xml:space="preserve">                                         (</w:t>
      </w:r>
      <w:r w:rsidR="00B72843" w:rsidRPr="006D580B">
        <w:rPr>
          <w:rFonts w:cs="Times New Roman"/>
          <w:szCs w:val="28"/>
          <w:lang w:val="en-US"/>
        </w:rPr>
        <w:t>2</w:t>
      </w:r>
      <w:r w:rsidRPr="006D580B">
        <w:rPr>
          <w:rFonts w:cs="Times New Roman"/>
          <w:szCs w:val="28"/>
          <w:lang w:val="en-US"/>
        </w:rPr>
        <w:t>.</w:t>
      </w:r>
      <w:r w:rsidR="00BA7929" w:rsidRPr="006D580B">
        <w:rPr>
          <w:rFonts w:cs="Times New Roman"/>
          <w:szCs w:val="28"/>
          <w:lang w:val="en-US"/>
        </w:rPr>
        <w:t>40</w:t>
      </w:r>
      <w:r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Pr="006D580B" w:rsidRDefault="00F16B5A" w:rsidP="00BA7929">
      <w:pPr>
        <w:ind w:firstLine="709"/>
        <w:jc w:val="both"/>
        <w:rPr>
          <w:rFonts w:cs="Times New Roman"/>
          <w:szCs w:val="28"/>
          <w:lang w:val="en-US"/>
        </w:rPr>
      </w:pPr>
      <w:r w:rsidRPr="00F16B5A">
        <w:rPr>
          <w:rFonts w:cs="Times New Roman"/>
          <w:szCs w:val="28"/>
        </w:rPr>
        <w:t>мұндағы</w:t>
      </w:r>
      <w:r w:rsidRPr="006D580B">
        <w:rPr>
          <w:rFonts w:cs="Times New Roman"/>
          <w:szCs w:val="28"/>
          <w:lang w:val="en-US"/>
        </w:rPr>
        <w:t xml:space="preserve"> </w:t>
      </w:r>
      <w:r w:rsidRPr="006D580B">
        <w:rPr>
          <w:rFonts w:cs="Times New Roman"/>
          <w:i/>
          <w:szCs w:val="28"/>
          <w:lang w:val="en-US"/>
        </w:rPr>
        <w:t>x</w:t>
      </w:r>
      <w:r w:rsidRPr="006D580B">
        <w:rPr>
          <w:rFonts w:cs="Times New Roman"/>
          <w:i/>
          <w:szCs w:val="28"/>
          <w:vertAlign w:val="subscript"/>
          <w:lang w:val="en-US"/>
        </w:rPr>
        <w:t>01</w:t>
      </w:r>
      <w:r>
        <w:rPr>
          <w:rFonts w:cs="Times New Roman"/>
          <w:szCs w:val="28"/>
          <w:lang w:val="kk-KZ"/>
        </w:rPr>
        <w:t xml:space="preserve"> </w:t>
      </w:r>
      <w:r w:rsidRPr="006D580B">
        <w:rPr>
          <w:rFonts w:cs="Times New Roman"/>
          <w:szCs w:val="28"/>
          <w:lang w:val="en-US"/>
        </w:rPr>
        <w:t>–</w:t>
      </w:r>
      <w:r>
        <w:rPr>
          <w:rFonts w:cs="Times New Roman"/>
          <w:szCs w:val="28"/>
          <w:lang w:val="kk-KZ"/>
        </w:rPr>
        <w:t xml:space="preserve"> </w:t>
      </w:r>
      <w:r w:rsidRPr="00F16B5A">
        <w:rPr>
          <w:rFonts w:cs="Times New Roman"/>
          <w:szCs w:val="28"/>
        </w:rPr>
        <w:t>алдыңғы</w:t>
      </w:r>
      <w:r w:rsidRPr="006D580B">
        <w:rPr>
          <w:rFonts w:cs="Times New Roman"/>
          <w:szCs w:val="28"/>
          <w:lang w:val="en-US"/>
        </w:rPr>
        <w:t xml:space="preserve"> </w:t>
      </w:r>
      <w:r w:rsidRPr="00F16B5A">
        <w:rPr>
          <w:rFonts w:cs="Times New Roman"/>
          <w:szCs w:val="28"/>
        </w:rPr>
        <w:t>қабырға</w:t>
      </w:r>
      <w:r w:rsidRPr="006D580B">
        <w:rPr>
          <w:rFonts w:cs="Times New Roman"/>
          <w:szCs w:val="28"/>
          <w:lang w:val="en-US"/>
        </w:rPr>
        <w:t xml:space="preserve"> </w:t>
      </w:r>
      <w:r w:rsidRPr="00F16B5A">
        <w:rPr>
          <w:rFonts w:cs="Times New Roman"/>
          <w:szCs w:val="28"/>
        </w:rPr>
        <w:t>позициясының</w:t>
      </w:r>
      <w:r w:rsidRPr="006D580B">
        <w:rPr>
          <w:rFonts w:cs="Times New Roman"/>
          <w:szCs w:val="28"/>
          <w:lang w:val="en-US"/>
        </w:rPr>
        <w:t xml:space="preserve"> </w:t>
      </w:r>
      <w:r w:rsidRPr="00F16B5A">
        <w:rPr>
          <w:rFonts w:cs="Times New Roman"/>
          <w:szCs w:val="28"/>
        </w:rPr>
        <w:t>берілген</w:t>
      </w:r>
      <w:r w:rsidRPr="006D580B">
        <w:rPr>
          <w:rFonts w:cs="Times New Roman"/>
          <w:szCs w:val="28"/>
          <w:lang w:val="en-US"/>
        </w:rPr>
        <w:t xml:space="preserve"> </w:t>
      </w:r>
      <w:r w:rsidRPr="00F16B5A">
        <w:rPr>
          <w:rFonts w:cs="Times New Roman"/>
          <w:szCs w:val="28"/>
        </w:rPr>
        <w:t>бастапқы</w:t>
      </w:r>
      <w:r w:rsidRPr="006D580B">
        <w:rPr>
          <w:rFonts w:cs="Times New Roman"/>
          <w:szCs w:val="28"/>
          <w:lang w:val="en-US"/>
        </w:rPr>
        <w:t xml:space="preserve"> </w:t>
      </w:r>
      <w:r w:rsidRPr="00F16B5A">
        <w:rPr>
          <w:rFonts w:cs="Times New Roman"/>
          <w:szCs w:val="28"/>
        </w:rPr>
        <w:t>координаты</w:t>
      </w:r>
      <w:r w:rsidR="00B17241" w:rsidRPr="006D580B">
        <w:rPr>
          <w:rFonts w:cs="Times New Roman"/>
          <w:szCs w:val="28"/>
          <w:lang w:val="en-US"/>
        </w:rPr>
        <w:t xml:space="preserve">. </w:t>
      </w:r>
    </w:p>
    <w:p w:rsidR="00BA7929" w:rsidRPr="006D580B" w:rsidRDefault="00BA7929" w:rsidP="00BA7929">
      <w:pPr>
        <w:ind w:firstLine="709"/>
        <w:jc w:val="both"/>
        <w:rPr>
          <w:rFonts w:cs="Times New Roman"/>
          <w:szCs w:val="28"/>
          <w:lang w:val="en-US"/>
        </w:rPr>
      </w:pPr>
    </w:p>
    <w:p w:rsidR="00B17241" w:rsidRPr="006D580B" w:rsidRDefault="00F16B5A" w:rsidP="00B17241">
      <w:pPr>
        <w:ind w:firstLine="567"/>
        <w:jc w:val="both"/>
        <w:rPr>
          <w:rFonts w:cs="Times New Roman"/>
          <w:szCs w:val="28"/>
          <w:lang w:val="en-US"/>
        </w:rPr>
      </w:pPr>
      <w:r w:rsidRPr="00F16B5A">
        <w:rPr>
          <w:rFonts w:cs="Times New Roman"/>
          <w:szCs w:val="28"/>
        </w:rPr>
        <w:t>Соңында</w:t>
      </w:r>
      <w:r w:rsidRPr="006D580B">
        <w:rPr>
          <w:rFonts w:cs="Times New Roman"/>
          <w:szCs w:val="28"/>
          <w:lang w:val="en-US"/>
        </w:rPr>
        <w:t xml:space="preserve"> (2.39) </w:t>
      </w:r>
      <w:r w:rsidRPr="00F16B5A">
        <w:rPr>
          <w:rFonts w:cs="Times New Roman"/>
          <w:szCs w:val="28"/>
        </w:rPr>
        <w:t>және</w:t>
      </w:r>
      <w:r w:rsidRPr="006D580B">
        <w:rPr>
          <w:rFonts w:cs="Times New Roman"/>
          <w:szCs w:val="28"/>
          <w:lang w:val="en-US"/>
        </w:rPr>
        <w:t xml:space="preserve"> (2.40) </w:t>
      </w:r>
      <w:r w:rsidRPr="00F16B5A">
        <w:rPr>
          <w:rFonts w:cs="Times New Roman"/>
          <w:szCs w:val="28"/>
        </w:rPr>
        <w:t>теңдеуді</w:t>
      </w:r>
      <w:r w:rsidRPr="006D580B">
        <w:rPr>
          <w:rFonts w:cs="Times New Roman"/>
          <w:szCs w:val="28"/>
          <w:lang w:val="en-US"/>
        </w:rPr>
        <w:t xml:space="preserve"> (2.38) </w:t>
      </w:r>
      <w:r w:rsidRPr="00F16B5A">
        <w:rPr>
          <w:rFonts w:cs="Times New Roman"/>
          <w:szCs w:val="28"/>
        </w:rPr>
        <w:t>алмастыра</w:t>
      </w:r>
      <w:r w:rsidRPr="006D580B">
        <w:rPr>
          <w:rFonts w:cs="Times New Roman"/>
          <w:szCs w:val="28"/>
          <w:lang w:val="en-US"/>
        </w:rPr>
        <w:t xml:space="preserve"> </w:t>
      </w:r>
      <w:r w:rsidRPr="00F16B5A">
        <w:rPr>
          <w:rFonts w:cs="Times New Roman"/>
          <w:szCs w:val="28"/>
        </w:rPr>
        <w:t>отырып</w:t>
      </w:r>
      <w:r w:rsidRPr="006D580B">
        <w:rPr>
          <w:rFonts w:cs="Times New Roman"/>
          <w:szCs w:val="28"/>
          <w:lang w:val="en-US"/>
        </w:rPr>
        <w:t xml:space="preserve">, </w:t>
      </w:r>
      <w:r w:rsidRPr="00F16B5A">
        <w:rPr>
          <w:rFonts w:cs="Times New Roman"/>
          <w:szCs w:val="28"/>
        </w:rPr>
        <w:t>біз</w:t>
      </w:r>
      <w:r w:rsidRPr="006D580B">
        <w:rPr>
          <w:rFonts w:cs="Times New Roman"/>
          <w:szCs w:val="28"/>
          <w:lang w:val="en-US"/>
        </w:rPr>
        <w:t xml:space="preserve"> v</w:t>
      </w:r>
      <w:r w:rsidRPr="006D580B">
        <w:rPr>
          <w:rFonts w:cs="Times New Roman"/>
          <w:szCs w:val="28"/>
          <w:vertAlign w:val="subscript"/>
          <w:lang w:val="en-US"/>
        </w:rPr>
        <w:t>1</w:t>
      </w:r>
      <w:r w:rsidRPr="006D580B">
        <w:rPr>
          <w:rFonts w:cs="Times New Roman"/>
          <w:szCs w:val="28"/>
          <w:lang w:val="en-US"/>
        </w:rPr>
        <w:t xml:space="preserve"> </w:t>
      </w:r>
      <w:r w:rsidRPr="00F16B5A">
        <w:rPr>
          <w:rFonts w:cs="Times New Roman"/>
          <w:szCs w:val="28"/>
        </w:rPr>
        <w:t>айдау</w:t>
      </w:r>
      <w:r w:rsidRPr="006D580B">
        <w:rPr>
          <w:rFonts w:cs="Times New Roman"/>
          <w:szCs w:val="28"/>
          <w:lang w:val="en-US"/>
        </w:rPr>
        <w:t xml:space="preserve"> </w:t>
      </w:r>
      <w:r w:rsidRPr="00F16B5A">
        <w:rPr>
          <w:rFonts w:cs="Times New Roman"/>
          <w:szCs w:val="28"/>
        </w:rPr>
        <w:t>қуысының</w:t>
      </w:r>
      <w:r w:rsidRPr="006D580B">
        <w:rPr>
          <w:rFonts w:cs="Times New Roman"/>
          <w:szCs w:val="28"/>
          <w:lang w:val="en-US"/>
        </w:rPr>
        <w:t xml:space="preserve"> </w:t>
      </w:r>
      <w:r w:rsidRPr="00F16B5A">
        <w:rPr>
          <w:rFonts w:cs="Times New Roman"/>
          <w:szCs w:val="28"/>
        </w:rPr>
        <w:t>көлемін</w:t>
      </w:r>
      <w:r w:rsidRPr="006D580B">
        <w:rPr>
          <w:rFonts w:cs="Times New Roman"/>
          <w:szCs w:val="28"/>
          <w:lang w:val="en-US"/>
        </w:rPr>
        <w:t xml:space="preserve"> </w:t>
      </w:r>
      <w:r w:rsidRPr="00F16B5A">
        <w:rPr>
          <w:rFonts w:cs="Times New Roman"/>
          <w:szCs w:val="28"/>
        </w:rPr>
        <w:t>табамыз</w:t>
      </w:r>
    </w:p>
    <w:p w:rsidR="00B17241" w:rsidRPr="006D580B" w:rsidRDefault="00B17241" w:rsidP="00B17241">
      <w:pPr>
        <w:ind w:firstLine="567"/>
        <w:jc w:val="right"/>
        <w:rPr>
          <w:rFonts w:cs="Times New Roman"/>
          <w:szCs w:val="28"/>
          <w:lang w:val="en-US"/>
        </w:rPr>
      </w:pPr>
      <w:r w:rsidRPr="006D580B">
        <w:rPr>
          <w:rFonts w:cs="Times New Roman"/>
          <w:i/>
          <w:szCs w:val="28"/>
          <w:lang w:val="en-US"/>
        </w:rPr>
        <w:t>V</w:t>
      </w:r>
      <w:r w:rsidRPr="006D580B">
        <w:rPr>
          <w:rFonts w:cs="Times New Roman"/>
          <w:i/>
          <w:szCs w:val="28"/>
          <w:vertAlign w:val="subscript"/>
          <w:lang w:val="en-US"/>
        </w:rPr>
        <w:t>1</w:t>
      </w:r>
      <w:r w:rsidRPr="006D580B">
        <w:rPr>
          <w:rFonts w:cs="Times New Roman"/>
          <w:i/>
          <w:szCs w:val="28"/>
          <w:lang w:val="en-US"/>
        </w:rPr>
        <w:t xml:space="preserve"> = F</w:t>
      </w:r>
      <w:r w:rsidRPr="006D580B">
        <w:rPr>
          <w:rFonts w:cs="Times New Roman"/>
          <w:i/>
          <w:szCs w:val="28"/>
          <w:vertAlign w:val="subscript"/>
          <w:lang w:val="en-US"/>
        </w:rPr>
        <w:t>1</w:t>
      </w:r>
      <w:r w:rsidRPr="006D580B">
        <w:rPr>
          <w:rFonts w:cs="Times New Roman"/>
          <w:i/>
          <w:szCs w:val="28"/>
          <w:lang w:val="en-US"/>
        </w:rPr>
        <w:t xml:space="preserve"> (x + x</w:t>
      </w:r>
      <w:r w:rsidR="00F249B4" w:rsidRPr="006D580B">
        <w:rPr>
          <w:rFonts w:cs="Times New Roman"/>
          <w:i/>
          <w:szCs w:val="28"/>
          <w:vertAlign w:val="subscript"/>
          <w:lang w:val="en-US"/>
        </w:rPr>
        <w:t>01</w:t>
      </w:r>
      <w:r w:rsidR="00F249B4" w:rsidRPr="006D580B">
        <w:rPr>
          <w:rFonts w:cs="Times New Roman"/>
          <w:i/>
          <w:szCs w:val="28"/>
          <w:lang w:val="en-US"/>
        </w:rPr>
        <w:t>)</w:t>
      </w:r>
      <w:r w:rsidR="00F249B4" w:rsidRPr="006D580B">
        <w:rPr>
          <w:rFonts w:cs="Times New Roman"/>
          <w:szCs w:val="28"/>
          <w:lang w:val="en-US"/>
        </w:rPr>
        <w:t>.</w:t>
      </w:r>
      <w:r w:rsidRPr="006D580B">
        <w:rPr>
          <w:rFonts w:cs="Times New Roman"/>
          <w:szCs w:val="28"/>
          <w:lang w:val="en-US"/>
        </w:rPr>
        <w:t xml:space="preserve">                                      (</w:t>
      </w:r>
      <w:r w:rsidR="00954ECA" w:rsidRPr="006D580B">
        <w:rPr>
          <w:rFonts w:cs="Times New Roman"/>
          <w:szCs w:val="28"/>
          <w:lang w:val="en-US"/>
        </w:rPr>
        <w:t>2</w:t>
      </w:r>
      <w:r w:rsidRPr="006D580B">
        <w:rPr>
          <w:rFonts w:cs="Times New Roman"/>
          <w:szCs w:val="28"/>
          <w:lang w:val="en-US"/>
        </w:rPr>
        <w:t>.</w:t>
      </w:r>
      <w:r w:rsidR="00BA7929" w:rsidRPr="006D580B">
        <w:rPr>
          <w:rFonts w:cs="Times New Roman"/>
          <w:szCs w:val="28"/>
          <w:lang w:val="en-US"/>
        </w:rPr>
        <w:t>4</w:t>
      </w:r>
      <w:r w:rsidRPr="006D580B">
        <w:rPr>
          <w:rFonts w:cs="Times New Roman"/>
          <w:szCs w:val="28"/>
          <w:lang w:val="en-US"/>
        </w:rPr>
        <w:t xml:space="preserve">1) </w:t>
      </w:r>
    </w:p>
    <w:p w:rsidR="00B17241" w:rsidRPr="006D580B" w:rsidRDefault="00B17241" w:rsidP="00B17241">
      <w:pPr>
        <w:ind w:firstLine="567"/>
        <w:jc w:val="both"/>
        <w:rPr>
          <w:rFonts w:cs="Times New Roman"/>
          <w:szCs w:val="28"/>
          <w:lang w:val="en-US"/>
        </w:rPr>
      </w:pPr>
    </w:p>
    <w:p w:rsidR="00F16B5A" w:rsidRPr="006D580B" w:rsidRDefault="00F16B5A" w:rsidP="00F16B5A">
      <w:pPr>
        <w:ind w:firstLine="709"/>
        <w:jc w:val="both"/>
        <w:rPr>
          <w:rFonts w:cs="Times New Roman"/>
          <w:szCs w:val="28"/>
          <w:lang w:val="en-US"/>
        </w:rPr>
      </w:pPr>
      <w:r w:rsidRPr="00F16B5A">
        <w:rPr>
          <w:rFonts w:cs="Times New Roman"/>
          <w:szCs w:val="28"/>
        </w:rPr>
        <w:t>Айдау</w:t>
      </w:r>
      <w:r w:rsidRPr="006D580B">
        <w:rPr>
          <w:rFonts w:cs="Times New Roman"/>
          <w:szCs w:val="28"/>
          <w:lang w:val="en-US"/>
        </w:rPr>
        <w:t xml:space="preserve"> </w:t>
      </w:r>
      <w:r w:rsidRPr="00F16B5A">
        <w:rPr>
          <w:rFonts w:cs="Times New Roman"/>
          <w:szCs w:val="28"/>
        </w:rPr>
        <w:t>қуысына</w:t>
      </w:r>
      <w:r w:rsidRPr="006D580B">
        <w:rPr>
          <w:rFonts w:cs="Times New Roman"/>
          <w:szCs w:val="28"/>
          <w:lang w:val="en-US"/>
        </w:rPr>
        <w:t xml:space="preserve"> </w:t>
      </w:r>
      <w:r w:rsidRPr="00F16B5A">
        <w:rPr>
          <w:rFonts w:cs="Times New Roman"/>
          <w:szCs w:val="28"/>
        </w:rPr>
        <w:t>түсетін</w:t>
      </w:r>
      <w:r w:rsidRPr="006D580B">
        <w:rPr>
          <w:rFonts w:cs="Times New Roman"/>
          <w:szCs w:val="28"/>
          <w:lang w:val="en-US"/>
        </w:rPr>
        <w:t xml:space="preserve"> </w:t>
      </w:r>
      <w:r w:rsidRPr="00F16B5A">
        <w:rPr>
          <w:rFonts w:cs="Times New Roman"/>
          <w:szCs w:val="28"/>
        </w:rPr>
        <w:t>газ</w:t>
      </w:r>
      <w:r w:rsidRPr="006D580B">
        <w:rPr>
          <w:rFonts w:cs="Times New Roman"/>
          <w:szCs w:val="28"/>
          <w:lang w:val="en-US"/>
        </w:rPr>
        <w:t xml:space="preserve"> </w:t>
      </w:r>
      <w:r w:rsidRPr="00F16B5A">
        <w:rPr>
          <w:rFonts w:cs="Times New Roman"/>
          <w:szCs w:val="28"/>
        </w:rPr>
        <w:t>ағынын</w:t>
      </w:r>
      <w:r w:rsidRPr="006D580B">
        <w:rPr>
          <w:rFonts w:cs="Times New Roman"/>
          <w:szCs w:val="28"/>
          <w:lang w:val="en-US"/>
        </w:rPr>
        <w:t xml:space="preserve"> </w:t>
      </w:r>
      <w:r w:rsidRPr="00F16B5A">
        <w:rPr>
          <w:rFonts w:cs="Times New Roman"/>
          <w:szCs w:val="28"/>
        </w:rPr>
        <w:t>есептеу</w:t>
      </w:r>
      <w:r w:rsidRPr="006D580B">
        <w:rPr>
          <w:rFonts w:cs="Times New Roman"/>
          <w:szCs w:val="28"/>
          <w:lang w:val="en-US"/>
        </w:rPr>
        <w:t xml:space="preserve"> </w:t>
      </w:r>
      <w:r w:rsidRPr="00F16B5A">
        <w:rPr>
          <w:rFonts w:cs="Times New Roman"/>
          <w:szCs w:val="28"/>
        </w:rPr>
        <w:t>формуласы</w:t>
      </w:r>
      <w:r w:rsidRPr="006D580B">
        <w:rPr>
          <w:rFonts w:cs="Times New Roman"/>
          <w:szCs w:val="28"/>
          <w:lang w:val="en-US"/>
        </w:rPr>
        <w:t xml:space="preserve"> </w:t>
      </w:r>
      <w:r w:rsidRPr="00F16B5A">
        <w:rPr>
          <w:rFonts w:cs="Times New Roman"/>
          <w:szCs w:val="28"/>
        </w:rPr>
        <w:t>процестің</w:t>
      </w:r>
      <w:r w:rsidRPr="006D580B">
        <w:rPr>
          <w:rFonts w:cs="Times New Roman"/>
          <w:szCs w:val="28"/>
          <w:lang w:val="en-US"/>
        </w:rPr>
        <w:t xml:space="preserve"> </w:t>
      </w:r>
      <w:r w:rsidRPr="00F16B5A">
        <w:rPr>
          <w:rFonts w:cs="Times New Roman"/>
          <w:szCs w:val="28"/>
        </w:rPr>
        <w:t>сипатына</w:t>
      </w:r>
      <w:r w:rsidRPr="006D580B">
        <w:rPr>
          <w:rFonts w:cs="Times New Roman"/>
          <w:szCs w:val="28"/>
          <w:lang w:val="en-US"/>
        </w:rPr>
        <w:t xml:space="preserve"> </w:t>
      </w:r>
      <w:r w:rsidRPr="00F16B5A">
        <w:rPr>
          <w:rFonts w:cs="Times New Roman"/>
          <w:szCs w:val="28"/>
        </w:rPr>
        <w:t>байланысты</w:t>
      </w:r>
      <w:r w:rsidRPr="006D580B">
        <w:rPr>
          <w:rFonts w:cs="Times New Roman"/>
          <w:szCs w:val="28"/>
          <w:lang w:val="en-US"/>
        </w:rPr>
        <w:t xml:space="preserve">. </w:t>
      </w:r>
    </w:p>
    <w:p w:rsidR="00B17241" w:rsidRPr="006D580B" w:rsidRDefault="00F16B5A" w:rsidP="00F16B5A">
      <w:pPr>
        <w:ind w:firstLine="709"/>
        <w:jc w:val="both"/>
        <w:rPr>
          <w:rFonts w:cs="Times New Roman"/>
          <w:szCs w:val="28"/>
          <w:lang w:val="en-US"/>
        </w:rPr>
      </w:pPr>
      <w:r w:rsidRPr="00F16B5A">
        <w:rPr>
          <w:rFonts w:cs="Times New Roman"/>
          <w:szCs w:val="28"/>
        </w:rPr>
        <w:t>Пневматикалық</w:t>
      </w:r>
      <w:r w:rsidRPr="006D580B">
        <w:rPr>
          <w:rFonts w:cs="Times New Roman"/>
          <w:szCs w:val="28"/>
          <w:lang w:val="en-US"/>
        </w:rPr>
        <w:t xml:space="preserve"> </w:t>
      </w:r>
      <w:r w:rsidRPr="00F16B5A">
        <w:rPr>
          <w:rFonts w:cs="Times New Roman"/>
          <w:szCs w:val="28"/>
        </w:rPr>
        <w:t>өнеркәсіптік</w:t>
      </w:r>
      <w:r w:rsidRPr="006D580B">
        <w:rPr>
          <w:rFonts w:cs="Times New Roman"/>
          <w:szCs w:val="28"/>
          <w:lang w:val="en-US"/>
        </w:rPr>
        <w:t xml:space="preserve"> </w:t>
      </w:r>
      <w:r w:rsidRPr="00F16B5A">
        <w:rPr>
          <w:rFonts w:cs="Times New Roman"/>
          <w:szCs w:val="28"/>
        </w:rPr>
        <w:t>жетектерде</w:t>
      </w:r>
      <w:r w:rsidRPr="006D580B">
        <w:rPr>
          <w:rFonts w:cs="Times New Roman"/>
          <w:szCs w:val="28"/>
          <w:lang w:val="en-US"/>
        </w:rPr>
        <w:t xml:space="preserve"> </w:t>
      </w:r>
      <w:r w:rsidRPr="00F16B5A">
        <w:rPr>
          <w:rFonts w:cs="Times New Roman"/>
          <w:szCs w:val="28"/>
        </w:rPr>
        <w:t>құбырлардағы</w:t>
      </w:r>
      <w:r w:rsidRPr="006D580B">
        <w:rPr>
          <w:rFonts w:cs="Times New Roman"/>
          <w:szCs w:val="28"/>
          <w:lang w:val="en-US"/>
        </w:rPr>
        <w:t xml:space="preserve"> </w:t>
      </w:r>
      <w:r w:rsidRPr="00F16B5A">
        <w:rPr>
          <w:rFonts w:cs="Times New Roman"/>
          <w:szCs w:val="28"/>
        </w:rPr>
        <w:t>ауа</w:t>
      </w:r>
      <w:r w:rsidRPr="006D580B">
        <w:rPr>
          <w:rFonts w:cs="Times New Roman"/>
          <w:szCs w:val="28"/>
          <w:lang w:val="en-US"/>
        </w:rPr>
        <w:t xml:space="preserve"> </w:t>
      </w:r>
      <w:r w:rsidRPr="00F16B5A">
        <w:rPr>
          <w:rFonts w:cs="Times New Roman"/>
          <w:szCs w:val="28"/>
        </w:rPr>
        <w:t>ағыны</w:t>
      </w:r>
      <w:r w:rsidRPr="006D580B">
        <w:rPr>
          <w:rFonts w:cs="Times New Roman"/>
          <w:szCs w:val="28"/>
          <w:lang w:val="en-US"/>
        </w:rPr>
        <w:t xml:space="preserve"> </w:t>
      </w:r>
      <w:r w:rsidRPr="00F16B5A">
        <w:rPr>
          <w:rFonts w:cs="Times New Roman"/>
          <w:szCs w:val="28"/>
        </w:rPr>
        <w:t>изотермиялық</w:t>
      </w:r>
      <w:r w:rsidRPr="006D580B">
        <w:rPr>
          <w:rFonts w:cs="Times New Roman"/>
          <w:szCs w:val="28"/>
          <w:lang w:val="en-US"/>
        </w:rPr>
        <w:t xml:space="preserve"> </w:t>
      </w:r>
      <w:r w:rsidRPr="00F16B5A">
        <w:rPr>
          <w:rFonts w:cs="Times New Roman"/>
          <w:szCs w:val="28"/>
        </w:rPr>
        <w:t>процеске</w:t>
      </w:r>
      <w:r w:rsidRPr="006D580B">
        <w:rPr>
          <w:rFonts w:cs="Times New Roman"/>
          <w:szCs w:val="28"/>
          <w:lang w:val="en-US"/>
        </w:rPr>
        <w:t xml:space="preserve"> </w:t>
      </w:r>
      <w:r w:rsidRPr="00F16B5A">
        <w:rPr>
          <w:rFonts w:cs="Times New Roman"/>
          <w:szCs w:val="28"/>
        </w:rPr>
        <w:t>жақын</w:t>
      </w:r>
      <w:r w:rsidRPr="006D580B">
        <w:rPr>
          <w:rFonts w:cs="Times New Roman"/>
          <w:szCs w:val="28"/>
          <w:lang w:val="en-US"/>
        </w:rPr>
        <w:t xml:space="preserve"> [27]. </w:t>
      </w:r>
      <w:r w:rsidRPr="00F16B5A">
        <w:rPr>
          <w:rFonts w:cs="Times New Roman"/>
          <w:szCs w:val="28"/>
        </w:rPr>
        <w:t>Сондықтан</w:t>
      </w:r>
      <w:r w:rsidRPr="006D580B">
        <w:rPr>
          <w:rFonts w:cs="Times New Roman"/>
          <w:szCs w:val="28"/>
          <w:lang w:val="en-US"/>
        </w:rPr>
        <w:t xml:space="preserve"> </w:t>
      </w:r>
      <w:r w:rsidRPr="00F16B5A">
        <w:rPr>
          <w:rFonts w:cs="Times New Roman"/>
          <w:szCs w:val="28"/>
        </w:rPr>
        <w:t>газ</w:t>
      </w:r>
      <w:r w:rsidRPr="006D580B">
        <w:rPr>
          <w:rFonts w:cs="Times New Roman"/>
          <w:szCs w:val="28"/>
          <w:lang w:val="en-US"/>
        </w:rPr>
        <w:t xml:space="preserve"> </w:t>
      </w:r>
      <w:r w:rsidRPr="00F16B5A">
        <w:rPr>
          <w:rFonts w:cs="Times New Roman"/>
          <w:szCs w:val="28"/>
        </w:rPr>
        <w:t>шығынын</w:t>
      </w:r>
      <w:r w:rsidRPr="006D580B">
        <w:rPr>
          <w:rFonts w:cs="Times New Roman"/>
          <w:szCs w:val="28"/>
          <w:lang w:val="en-US"/>
        </w:rPr>
        <w:t xml:space="preserve"> (2.5) </w:t>
      </w:r>
      <w:r w:rsidRPr="00F16B5A">
        <w:rPr>
          <w:rFonts w:cs="Times New Roman"/>
          <w:szCs w:val="28"/>
        </w:rPr>
        <w:t>теңдеуден</w:t>
      </w:r>
      <w:r w:rsidRPr="006D580B">
        <w:rPr>
          <w:rFonts w:cs="Times New Roman"/>
          <w:szCs w:val="28"/>
          <w:lang w:val="en-US"/>
        </w:rPr>
        <w:t xml:space="preserve"> </w:t>
      </w:r>
      <w:r w:rsidRPr="00F16B5A">
        <w:rPr>
          <w:rFonts w:cs="Times New Roman"/>
          <w:szCs w:val="28"/>
        </w:rPr>
        <w:t>анықтаймыз</w:t>
      </w:r>
      <w:r w:rsidRPr="006D580B">
        <w:rPr>
          <w:rFonts w:cs="Times New Roman"/>
          <w:szCs w:val="28"/>
          <w:lang w:val="en-US"/>
        </w:rPr>
        <w:t xml:space="preserve">, </w:t>
      </w:r>
      <w:r w:rsidRPr="00F16B5A">
        <w:rPr>
          <w:rFonts w:cs="Times New Roman"/>
          <w:szCs w:val="28"/>
        </w:rPr>
        <w:t>оны</w:t>
      </w:r>
      <w:r w:rsidRPr="006D580B">
        <w:rPr>
          <w:rFonts w:cs="Times New Roman"/>
          <w:szCs w:val="28"/>
          <w:lang w:val="en-US"/>
        </w:rPr>
        <w:t xml:space="preserve"> </w:t>
      </w:r>
      <w:r w:rsidRPr="00F16B5A">
        <w:rPr>
          <w:rFonts w:cs="Times New Roman"/>
          <w:szCs w:val="28"/>
        </w:rPr>
        <w:t>келес</w:t>
      </w:r>
      <w:r>
        <w:rPr>
          <w:rFonts w:cs="Times New Roman"/>
          <w:szCs w:val="28"/>
        </w:rPr>
        <w:t>і</w:t>
      </w:r>
      <w:r w:rsidRPr="006D580B">
        <w:rPr>
          <w:rFonts w:cs="Times New Roman"/>
          <w:szCs w:val="28"/>
          <w:lang w:val="en-US"/>
        </w:rPr>
        <w:t xml:space="preserve"> </w:t>
      </w:r>
      <w:r>
        <w:rPr>
          <w:rFonts w:cs="Times New Roman"/>
          <w:szCs w:val="28"/>
        </w:rPr>
        <w:t>түрде</w:t>
      </w:r>
      <w:r w:rsidRPr="006D580B">
        <w:rPr>
          <w:rFonts w:cs="Times New Roman"/>
          <w:szCs w:val="28"/>
          <w:lang w:val="en-US"/>
        </w:rPr>
        <w:t xml:space="preserve"> </w:t>
      </w:r>
      <w:r>
        <w:rPr>
          <w:rFonts w:cs="Times New Roman"/>
          <w:szCs w:val="28"/>
        </w:rPr>
        <w:t>жазамыз</w:t>
      </w:r>
      <w:r w:rsidRPr="006D580B">
        <w:rPr>
          <w:rFonts w:cs="Times New Roman"/>
          <w:szCs w:val="28"/>
          <w:lang w:val="en-US"/>
        </w:rPr>
        <w:t xml:space="preserve">, </w:t>
      </w:r>
      <w:r>
        <w:rPr>
          <w:rFonts w:cs="Times New Roman"/>
          <w:szCs w:val="28"/>
        </w:rPr>
        <w:t>бұл</w:t>
      </w:r>
      <w:r w:rsidRPr="006D580B">
        <w:rPr>
          <w:rFonts w:cs="Times New Roman"/>
          <w:szCs w:val="28"/>
          <w:lang w:val="en-US"/>
        </w:rPr>
        <w:t xml:space="preserve"> </w:t>
      </w:r>
      <w:r w:rsidR="00B17241" w:rsidRPr="00D17512">
        <w:rPr>
          <w:rFonts w:cs="Times New Roman"/>
          <w:i/>
          <w:szCs w:val="28"/>
        </w:rPr>
        <w:t>σ</w:t>
      </w:r>
      <w:r w:rsidR="00B17241" w:rsidRPr="006D580B">
        <w:rPr>
          <w:rFonts w:cs="Times New Roman"/>
          <w:i/>
          <w:szCs w:val="28"/>
          <w:lang w:val="en-US"/>
        </w:rPr>
        <w:t xml:space="preserve"> = p</w:t>
      </w:r>
      <w:r w:rsidR="00F249B4" w:rsidRPr="006D580B">
        <w:rPr>
          <w:rFonts w:cs="Times New Roman"/>
          <w:i/>
          <w:szCs w:val="28"/>
          <w:lang w:val="en-US"/>
        </w:rPr>
        <w:t>/</w:t>
      </w:r>
      <w:r w:rsidR="00B17241" w:rsidRPr="006D580B">
        <w:rPr>
          <w:rFonts w:cs="Times New Roman"/>
          <w:i/>
          <w:szCs w:val="28"/>
          <w:lang w:val="en-US"/>
        </w:rPr>
        <w:t>p</w:t>
      </w:r>
      <w:r w:rsidR="00B17241" w:rsidRPr="00D17512">
        <w:rPr>
          <w:rFonts w:cs="Times New Roman"/>
          <w:i/>
          <w:szCs w:val="28"/>
          <w:vertAlign w:val="subscript"/>
        </w:rPr>
        <w:t>М</w:t>
      </w:r>
      <w:r w:rsidR="00B17241" w:rsidRPr="006D580B">
        <w:rPr>
          <w:rFonts w:cs="Times New Roman"/>
          <w:szCs w:val="28"/>
          <w:lang w:val="en-US"/>
        </w:rPr>
        <w:t xml:space="preserve">: </w:t>
      </w:r>
    </w:p>
    <w:p w:rsidR="00B17241" w:rsidRPr="006D580B" w:rsidRDefault="00B17241" w:rsidP="00B17241">
      <w:pPr>
        <w:ind w:firstLine="567"/>
        <w:jc w:val="both"/>
        <w:rPr>
          <w:rFonts w:cs="Times New Roman"/>
          <w:szCs w:val="28"/>
          <w:lang w:val="en-US"/>
        </w:rPr>
      </w:pPr>
    </w:p>
    <w:p w:rsidR="00B17241" w:rsidRDefault="00B17241" w:rsidP="00B17241">
      <w:pPr>
        <w:ind w:firstLine="567"/>
        <w:jc w:val="right"/>
        <w:rPr>
          <w:rFonts w:cs="Times New Roman"/>
          <w:szCs w:val="28"/>
        </w:rPr>
      </w:pPr>
      <w:r w:rsidRPr="00D17512">
        <w:rPr>
          <w:rFonts w:cs="Times New Roman"/>
          <w:i/>
          <w:szCs w:val="28"/>
        </w:rPr>
        <w:t>G</w:t>
      </w:r>
      <w:r w:rsidRPr="00D17512">
        <w:rPr>
          <w:rFonts w:cs="Times New Roman"/>
          <w:i/>
          <w:szCs w:val="28"/>
          <w:vertAlign w:val="subscript"/>
        </w:rPr>
        <w:t>М</w:t>
      </w:r>
      <w:r w:rsidRPr="00D17512">
        <w:rPr>
          <w:rFonts w:cs="Times New Roman"/>
          <w:i/>
          <w:szCs w:val="28"/>
        </w:rPr>
        <w:t xml:space="preserve"> = K</w:t>
      </w:r>
      <w:r w:rsidRPr="00D17512">
        <w:rPr>
          <w:rFonts w:cs="Times New Roman"/>
          <w:i/>
          <w:szCs w:val="28"/>
          <w:vertAlign w:val="subscript"/>
        </w:rPr>
        <w:t>1</w:t>
      </w:r>
      <w:r w:rsidRPr="00D17512">
        <w:rPr>
          <w:rFonts w:cs="Times New Roman"/>
          <w:i/>
          <w:szCs w:val="28"/>
        </w:rPr>
        <w:t xml:space="preserve"> </w:t>
      </w:r>
      <m:oMath>
        <m:rad>
          <m:radPr>
            <m:degHide m:val="1"/>
            <m:ctrlPr>
              <w:rPr>
                <w:rFonts w:ascii="Cambria Math" w:hAnsi="Cambria Math" w:cs="Times New Roman"/>
                <w:i/>
                <w:szCs w:val="28"/>
              </w:rPr>
            </m:ctrlPr>
          </m:radPr>
          <m:deg/>
          <m:e>
            <m:sSubSup>
              <m:sSubSupPr>
                <m:ctrlPr>
                  <w:rPr>
                    <w:rFonts w:ascii="Cambria Math" w:hAnsi="Cambria Math" w:cs="Times New Roman"/>
                    <w:i/>
                    <w:szCs w:val="28"/>
                  </w:rPr>
                </m:ctrlPr>
              </m:sSubSupPr>
              <m:e>
                <m:r>
                  <w:rPr>
                    <w:rFonts w:ascii="Cambria Math" w:hAnsi="Cambria Math" w:cs="Times New Roman"/>
                    <w:szCs w:val="28"/>
                  </w:rPr>
                  <m:t>p</m:t>
                </m:r>
              </m:e>
              <m:sub>
                <m:r>
                  <w:rPr>
                    <w:rFonts w:ascii="Cambria Math" w:hAnsi="Cambria Math" w:cs="Times New Roman"/>
                    <w:szCs w:val="28"/>
                  </w:rPr>
                  <m:t>M</m:t>
                </m:r>
              </m:sub>
              <m:sup>
                <m:r>
                  <w:rPr>
                    <w:rFonts w:ascii="Cambria Math" w:hAnsi="Cambria Math" w:cs="Times New Roman"/>
                    <w:szCs w:val="28"/>
                  </w:rPr>
                  <m:t>2</m:t>
                </m:r>
              </m:sup>
            </m:sSubSu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p</m:t>
                </m:r>
              </m:e>
              <m:sub>
                <m:r>
                  <w:rPr>
                    <w:rFonts w:ascii="Cambria Math" w:hAnsi="Cambria Math" w:cs="Times New Roman"/>
                    <w:szCs w:val="28"/>
                  </w:rPr>
                  <m:t>1</m:t>
                </m:r>
              </m:sub>
              <m:sup>
                <m:r>
                  <w:rPr>
                    <w:rFonts w:ascii="Cambria Math" w:hAnsi="Cambria Math" w:cs="Times New Roman"/>
                    <w:szCs w:val="28"/>
                  </w:rPr>
                  <m:t>2</m:t>
                </m:r>
              </m:sup>
            </m:sSubSup>
          </m:e>
        </m:rad>
        <m:r>
          <w:rPr>
            <w:rFonts w:ascii="Cambria Math" w:hAnsi="Cambria Math" w:cs="Times New Roman"/>
            <w:szCs w:val="28"/>
          </w:rPr>
          <m:t xml:space="preserve">   </m:t>
        </m:r>
      </m:oMath>
      <w:r w:rsidRPr="005C1613">
        <w:rPr>
          <w:rFonts w:cs="Times New Roman"/>
          <w:szCs w:val="28"/>
        </w:rPr>
        <w:t xml:space="preserve">       </w:t>
      </w:r>
      <w:r w:rsidR="005C1613">
        <w:rPr>
          <w:rFonts w:cs="Times New Roman"/>
          <w:szCs w:val="28"/>
        </w:rPr>
        <w:t xml:space="preserve">    </w:t>
      </w:r>
      <w:r w:rsidRPr="005C1613">
        <w:rPr>
          <w:rFonts w:cs="Times New Roman"/>
          <w:szCs w:val="28"/>
        </w:rPr>
        <w:t xml:space="preserve">                     </w:t>
      </w:r>
      <w:r w:rsidRPr="00D17512">
        <w:rPr>
          <w:rFonts w:cs="Times New Roman"/>
          <w:szCs w:val="28"/>
        </w:rPr>
        <w:t xml:space="preserve">       </w:t>
      </w:r>
      <w:r>
        <w:rPr>
          <w:rFonts w:cs="Times New Roman"/>
          <w:szCs w:val="28"/>
        </w:rPr>
        <w:t>(</w:t>
      </w:r>
      <w:r w:rsidR="00B72843">
        <w:rPr>
          <w:rFonts w:cs="Times New Roman"/>
          <w:szCs w:val="28"/>
        </w:rPr>
        <w:t>2</w:t>
      </w:r>
      <w:r w:rsidRPr="003A1716">
        <w:rPr>
          <w:rFonts w:cs="Times New Roman"/>
          <w:szCs w:val="28"/>
        </w:rPr>
        <w:t>.</w:t>
      </w:r>
      <w:r w:rsidR="00BA7929">
        <w:rPr>
          <w:rFonts w:cs="Times New Roman"/>
          <w:szCs w:val="28"/>
        </w:rPr>
        <w:t>4</w:t>
      </w:r>
      <w:r w:rsidRPr="003A1716">
        <w:rPr>
          <w:rFonts w:cs="Times New Roman"/>
          <w:szCs w:val="28"/>
        </w:rPr>
        <w:t xml:space="preserve">2) </w:t>
      </w:r>
    </w:p>
    <w:p w:rsidR="00B17241" w:rsidRDefault="00B17241" w:rsidP="00B17241">
      <w:pPr>
        <w:ind w:firstLine="567"/>
        <w:jc w:val="both"/>
        <w:rPr>
          <w:rFonts w:cs="Times New Roman"/>
          <w:szCs w:val="28"/>
        </w:rPr>
      </w:pPr>
      <w:r w:rsidRPr="003A1716">
        <w:rPr>
          <w:rFonts w:cs="Times New Roman"/>
          <w:szCs w:val="28"/>
        </w:rPr>
        <w:t xml:space="preserve">где </w:t>
      </w:r>
    </w:p>
    <w:p w:rsidR="00B17241" w:rsidRDefault="00B17241" w:rsidP="00B17241">
      <w:pPr>
        <w:ind w:firstLine="567"/>
        <w:jc w:val="both"/>
        <w:rPr>
          <w:rFonts w:cs="Times New Roman"/>
          <w:szCs w:val="28"/>
        </w:rPr>
      </w:pPr>
    </w:p>
    <w:p w:rsidR="00B17241" w:rsidRPr="005C1613" w:rsidRDefault="006B170B" w:rsidP="005C1613">
      <w:pPr>
        <w:ind w:firstLine="567"/>
        <w:jc w:val="right"/>
        <w:rPr>
          <w:rFonts w:eastAsiaTheme="minorEastAsia" w:cs="Times New Roman"/>
          <w:szCs w:val="28"/>
        </w:rPr>
      </w:pPr>
      <m:oMath>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m:t>
            </m:r>
          </m:sub>
        </m:sSub>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1</m:t>
                </m:r>
              </m:sub>
            </m:sSub>
          </m:num>
          <m:den>
            <m:rad>
              <m:radPr>
                <m:degHide m:val="1"/>
                <m:ctrlPr>
                  <w:rPr>
                    <w:rFonts w:ascii="Cambria Math" w:hAnsi="Cambria Math" w:cs="Times New Roman"/>
                    <w:i/>
                    <w:szCs w:val="28"/>
                  </w:rPr>
                </m:ctrlPr>
              </m:radPr>
              <m:deg/>
              <m:e>
                <m:r>
                  <w:rPr>
                    <w:rFonts w:ascii="Cambria Math" w:hAnsi="Cambria Math" w:cs="Times New Roman"/>
                    <w:szCs w:val="28"/>
                  </w:rPr>
                  <m:t>R</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M</m:t>
                    </m:r>
                  </m:sub>
                </m:sSub>
                <m:sSub>
                  <m:sSubPr>
                    <m:ctrlPr>
                      <w:rPr>
                        <w:rFonts w:ascii="Cambria Math" w:hAnsi="Cambria Math" w:cs="Times New Roman"/>
                        <w:i/>
                        <w:szCs w:val="28"/>
                      </w:rPr>
                    </m:ctrlPr>
                  </m:sSubPr>
                  <m:e>
                    <m:r>
                      <w:rPr>
                        <w:rFonts w:ascii="Cambria Math" w:hAnsi="Cambria Math" w:cs="Times New Roman"/>
                        <w:szCs w:val="28"/>
                      </w:rPr>
                      <m:t>ξ</m:t>
                    </m:r>
                  </m:e>
                  <m:sub>
                    <m:r>
                      <w:rPr>
                        <w:rFonts w:ascii="Cambria Math" w:hAnsi="Cambria Math" w:cs="Times New Roman"/>
                        <w:szCs w:val="28"/>
                      </w:rPr>
                      <m:t>1</m:t>
                    </m:r>
                  </m:sub>
                </m:sSub>
              </m:e>
            </m:rad>
          </m:den>
        </m:f>
      </m:oMath>
      <w:r w:rsidR="005C1613">
        <w:rPr>
          <w:rFonts w:eastAsiaTheme="minorEastAsia" w:cs="Times New Roman"/>
          <w:szCs w:val="28"/>
        </w:rPr>
        <w:t xml:space="preserve">                                               (2.43)</w:t>
      </w:r>
    </w:p>
    <w:p w:rsidR="00B17241" w:rsidRDefault="00B17241" w:rsidP="00B17241">
      <w:pPr>
        <w:ind w:firstLine="567"/>
        <w:jc w:val="both"/>
        <w:rPr>
          <w:rFonts w:cs="Times New Roman"/>
          <w:szCs w:val="28"/>
        </w:rPr>
      </w:pPr>
    </w:p>
    <w:p w:rsidR="00B17241" w:rsidRDefault="00B90DC4" w:rsidP="005C1613">
      <w:pPr>
        <w:ind w:firstLine="709"/>
        <w:jc w:val="both"/>
        <w:rPr>
          <w:rFonts w:cs="Times New Roman"/>
          <w:szCs w:val="28"/>
        </w:rPr>
      </w:pPr>
      <w:r w:rsidRPr="00B90DC4">
        <w:rPr>
          <w:rFonts w:cs="Times New Roman"/>
          <w:szCs w:val="28"/>
        </w:rPr>
        <w:t xml:space="preserve">Мәндерін ауыстыру </w:t>
      </w:r>
      <w:r w:rsidRPr="00D17512">
        <w:rPr>
          <w:rFonts w:cs="Times New Roman"/>
          <w:i/>
          <w:szCs w:val="28"/>
        </w:rPr>
        <w:t>V</w:t>
      </w:r>
      <w:r w:rsidRPr="00D17512">
        <w:rPr>
          <w:rFonts w:cs="Times New Roman"/>
          <w:i/>
          <w:szCs w:val="28"/>
          <w:vertAlign w:val="subscript"/>
        </w:rPr>
        <w:t>1</w:t>
      </w:r>
      <w:r w:rsidRPr="003A1716">
        <w:rPr>
          <w:rFonts w:cs="Times New Roman"/>
          <w:szCs w:val="28"/>
        </w:rPr>
        <w:t xml:space="preserve"> </w:t>
      </w:r>
      <w:r w:rsidRPr="00B90DC4">
        <w:rPr>
          <w:rFonts w:cs="Times New Roman"/>
          <w:szCs w:val="28"/>
        </w:rPr>
        <w:t xml:space="preserve">және </w:t>
      </w:r>
      <w:r w:rsidRPr="00D17512">
        <w:rPr>
          <w:rFonts w:cs="Times New Roman"/>
          <w:i/>
          <w:szCs w:val="28"/>
        </w:rPr>
        <w:t>G</w:t>
      </w:r>
      <w:r w:rsidRPr="00D17512">
        <w:rPr>
          <w:rFonts w:cs="Times New Roman"/>
          <w:i/>
          <w:szCs w:val="28"/>
          <w:vertAlign w:val="subscript"/>
        </w:rPr>
        <w:t>М</w:t>
      </w:r>
      <w:r w:rsidRPr="00B90DC4">
        <w:rPr>
          <w:rFonts w:cs="Times New Roman"/>
          <w:szCs w:val="28"/>
        </w:rPr>
        <w:t xml:space="preserve"> бастап (2.41) және (2.42) бастапқы теңдеуге (2.15), түрлендірулерден кейін біз жетектің айдау қуысындағы қысымның өзгеру теңдеуін аламыз</w:t>
      </w:r>
      <w:r w:rsidR="00B17241" w:rsidRPr="003A1716">
        <w:rPr>
          <w:rFonts w:cs="Times New Roman"/>
          <w:szCs w:val="28"/>
        </w:rPr>
        <w:t xml:space="preserve">: </w:t>
      </w:r>
    </w:p>
    <w:p w:rsidR="00B17241" w:rsidRDefault="00B17241" w:rsidP="00B17241">
      <w:pPr>
        <w:ind w:firstLine="567"/>
        <w:jc w:val="both"/>
        <w:rPr>
          <w:rFonts w:cs="Times New Roman"/>
          <w:szCs w:val="28"/>
        </w:rPr>
      </w:pPr>
    </w:p>
    <w:p w:rsidR="00B17241" w:rsidRDefault="006B170B" w:rsidP="00B17241">
      <w:pPr>
        <w:ind w:firstLine="567"/>
        <w:jc w:val="right"/>
        <w:rPr>
          <w:rFonts w:cs="Times New Roman"/>
          <w:szCs w:val="28"/>
        </w:rPr>
      </w:pPr>
      <m:oMath>
        <m:f>
          <m:fPr>
            <m:ctrlPr>
              <w:rPr>
                <w:rFonts w:ascii="Cambria Math" w:hAnsi="Cambria Math" w:cs="Times New Roman"/>
                <w:i/>
                <w:szCs w:val="28"/>
                <w:lang w:val="en-US"/>
              </w:rPr>
            </m:ctrlPr>
          </m:fPr>
          <m:num>
            <m:r>
              <w:rPr>
                <w:rFonts w:ascii="Cambria Math" w:hAnsi="Cambria Math" w:cs="Times New Roman"/>
                <w:szCs w:val="28"/>
                <w:lang w:val="en-US"/>
              </w:rPr>
              <m:t>d</m:t>
            </m:r>
            <m:sSub>
              <m:sSubPr>
                <m:ctrlPr>
                  <w:rPr>
                    <w:rFonts w:ascii="Cambria Math" w:hAnsi="Cambria Math" w:cs="Times New Roman"/>
                    <w:i/>
                    <w:szCs w:val="28"/>
                    <w:lang w:val="en-US"/>
                  </w:rPr>
                </m:ctrlPr>
              </m:sSubPr>
              <m:e>
                <m:r>
                  <w:rPr>
                    <w:rFonts w:ascii="Cambria Math" w:hAnsi="Cambria Math" w:cs="Times New Roman"/>
                    <w:szCs w:val="28"/>
                    <w:lang w:val="en-US"/>
                  </w:rPr>
                  <m:t>p</m:t>
                </m:r>
              </m:e>
              <m:sub>
                <m:r>
                  <w:rPr>
                    <w:rFonts w:ascii="Cambria Math" w:hAnsi="Cambria Math" w:cs="Times New Roman"/>
                    <w:szCs w:val="28"/>
                  </w:rPr>
                  <m:t>1</m:t>
                </m:r>
              </m:sub>
            </m:sSub>
          </m:num>
          <m:den>
            <m:r>
              <w:rPr>
                <w:rFonts w:ascii="Cambria Math" w:hAnsi="Cambria Math" w:cs="Times New Roman"/>
                <w:szCs w:val="28"/>
                <w:lang w:val="en-US"/>
              </w:rPr>
              <m:t>dt</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k</m:t>
            </m:r>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1</m:t>
                </m:r>
              </m:sub>
            </m:sSub>
            <m:rad>
              <m:radPr>
                <m:degHide m:val="1"/>
                <m:ctrlPr>
                  <w:rPr>
                    <w:rFonts w:ascii="Cambria Math" w:hAnsi="Cambria Math" w:cs="Times New Roman"/>
                    <w:i/>
                    <w:szCs w:val="28"/>
                  </w:rPr>
                </m:ctrlPr>
              </m:radPr>
              <m:deg/>
              <m:e>
                <m:r>
                  <w:rPr>
                    <w:rFonts w:ascii="Cambria Math" w:hAnsi="Cambria Math" w:cs="Times New Roman"/>
                    <w:szCs w:val="28"/>
                  </w:rPr>
                  <m:t>R</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M</m:t>
                    </m:r>
                  </m:sub>
                </m:sSub>
              </m:e>
            </m:rad>
          </m:num>
          <m:den>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01</m:t>
                    </m:r>
                  </m:sub>
                </m:sSub>
              </m:e>
            </m:d>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ξ</m:t>
                    </m:r>
                  </m:e>
                  <m:sub>
                    <m:r>
                      <w:rPr>
                        <w:rFonts w:ascii="Cambria Math" w:hAnsi="Cambria Math" w:cs="Times New Roman"/>
                        <w:szCs w:val="28"/>
                      </w:rPr>
                      <m:t>1</m:t>
                    </m:r>
                  </m:sub>
                </m:sSub>
              </m:e>
            </m:rad>
          </m:den>
        </m:f>
        <m:rad>
          <m:radPr>
            <m:degHide m:val="1"/>
            <m:ctrlPr>
              <w:rPr>
                <w:rFonts w:ascii="Cambria Math" w:hAnsi="Cambria Math" w:cs="Times New Roman"/>
                <w:i/>
                <w:szCs w:val="28"/>
              </w:rPr>
            </m:ctrlPr>
          </m:radPr>
          <m:deg/>
          <m:e>
            <m:sSubSup>
              <m:sSubSupPr>
                <m:ctrlPr>
                  <w:rPr>
                    <w:rFonts w:ascii="Cambria Math" w:hAnsi="Cambria Math" w:cs="Times New Roman"/>
                    <w:i/>
                    <w:szCs w:val="28"/>
                  </w:rPr>
                </m:ctrlPr>
              </m:sSubSupPr>
              <m:e>
                <m:r>
                  <w:rPr>
                    <w:rFonts w:ascii="Cambria Math" w:hAnsi="Cambria Math" w:cs="Times New Roman"/>
                    <w:szCs w:val="28"/>
                  </w:rPr>
                  <m:t>p</m:t>
                </m:r>
              </m:e>
              <m:sub>
                <m:r>
                  <w:rPr>
                    <w:rFonts w:ascii="Cambria Math" w:hAnsi="Cambria Math" w:cs="Times New Roman"/>
                    <w:szCs w:val="28"/>
                  </w:rPr>
                  <m:t>M</m:t>
                </m:r>
              </m:sub>
              <m:sup>
                <m:r>
                  <w:rPr>
                    <w:rFonts w:ascii="Cambria Math" w:hAnsi="Cambria Math" w:cs="Times New Roman"/>
                    <w:szCs w:val="28"/>
                  </w:rPr>
                  <m:t>2</m:t>
                </m:r>
              </m:sup>
            </m:sSubSu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p</m:t>
                </m:r>
              </m:e>
              <m:sub>
                <m:r>
                  <w:rPr>
                    <w:rFonts w:ascii="Cambria Math" w:hAnsi="Cambria Math" w:cs="Times New Roman"/>
                    <w:szCs w:val="28"/>
                  </w:rPr>
                  <m:t>1</m:t>
                </m:r>
              </m:sub>
              <m:sup>
                <m:r>
                  <w:rPr>
                    <w:rFonts w:ascii="Cambria Math" w:hAnsi="Cambria Math" w:cs="Times New Roman"/>
                    <w:szCs w:val="28"/>
                  </w:rPr>
                  <m:t>2</m:t>
                </m:r>
              </m:sup>
            </m:sSubSup>
          </m:e>
        </m:rad>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k</m:t>
            </m:r>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1</m:t>
                </m:r>
              </m:sub>
            </m:sSub>
          </m:num>
          <m:den>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01</m:t>
                </m:r>
              </m:sub>
            </m:sSub>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dx</m:t>
            </m:r>
          </m:num>
          <m:den>
            <m:r>
              <w:rPr>
                <w:rFonts w:ascii="Cambria Math" w:hAnsi="Cambria Math" w:cs="Times New Roman"/>
                <w:szCs w:val="28"/>
              </w:rPr>
              <m:t>dt</m:t>
            </m:r>
          </m:den>
        </m:f>
        <m:r>
          <w:rPr>
            <w:rFonts w:ascii="Cambria Math" w:hAnsi="Cambria Math" w:cs="Times New Roman"/>
            <w:szCs w:val="28"/>
          </w:rPr>
          <m:t xml:space="preserve">                              </m:t>
        </m:r>
      </m:oMath>
      <w:r w:rsidR="00B17241" w:rsidRPr="003A1716">
        <w:rPr>
          <w:rFonts w:cs="Times New Roman"/>
          <w:szCs w:val="28"/>
        </w:rPr>
        <w:t>(</w:t>
      </w:r>
      <w:r w:rsidR="00B72843">
        <w:rPr>
          <w:rFonts w:cs="Times New Roman"/>
          <w:szCs w:val="28"/>
        </w:rPr>
        <w:t>2</w:t>
      </w:r>
      <w:r w:rsidR="00B17241" w:rsidRPr="003A1716">
        <w:rPr>
          <w:rFonts w:cs="Times New Roman"/>
          <w:szCs w:val="28"/>
        </w:rPr>
        <w:t>.</w:t>
      </w:r>
      <w:r w:rsidR="005C1613">
        <w:rPr>
          <w:rFonts w:cs="Times New Roman"/>
          <w:szCs w:val="28"/>
        </w:rPr>
        <w:t>44</w:t>
      </w:r>
      <w:r w:rsidR="00B17241" w:rsidRPr="003A1716">
        <w:rPr>
          <w:rFonts w:cs="Times New Roman"/>
          <w:szCs w:val="28"/>
        </w:rPr>
        <w:t>)</w:t>
      </w:r>
    </w:p>
    <w:p w:rsidR="00B17241" w:rsidRDefault="00B17241" w:rsidP="00B17241">
      <w:pPr>
        <w:ind w:firstLine="567"/>
        <w:jc w:val="both"/>
        <w:rPr>
          <w:rFonts w:cs="Times New Roman"/>
          <w:szCs w:val="28"/>
        </w:rPr>
      </w:pPr>
    </w:p>
    <w:p w:rsidR="00B17241" w:rsidRDefault="00B90DC4" w:rsidP="005C1613">
      <w:pPr>
        <w:ind w:firstLine="709"/>
        <w:jc w:val="both"/>
        <w:rPr>
          <w:rFonts w:cs="Times New Roman"/>
          <w:szCs w:val="28"/>
        </w:rPr>
      </w:pPr>
      <w:r w:rsidRPr="003A1716">
        <w:rPr>
          <w:rFonts w:cs="Times New Roman"/>
          <w:szCs w:val="28"/>
        </w:rPr>
        <w:t>Теңдеуге талдау жасайық. Егер жылдамдық нөлге тең болса (</w:t>
      </w:r>
      <w:r w:rsidRPr="00D17512">
        <w:rPr>
          <w:rFonts w:cs="Times New Roman"/>
          <w:i/>
          <w:szCs w:val="28"/>
        </w:rPr>
        <w:t>dx</w:t>
      </w:r>
      <w:r>
        <w:rPr>
          <w:rFonts w:cs="Times New Roman"/>
          <w:i/>
          <w:szCs w:val="28"/>
        </w:rPr>
        <w:t>/</w:t>
      </w:r>
      <w:r w:rsidRPr="00D17512">
        <w:rPr>
          <w:rFonts w:cs="Times New Roman"/>
          <w:i/>
          <w:szCs w:val="28"/>
        </w:rPr>
        <w:t>dt = 0</w:t>
      </w:r>
      <w:r w:rsidRPr="003A1716">
        <w:rPr>
          <w:rFonts w:cs="Times New Roman"/>
          <w:szCs w:val="28"/>
        </w:rPr>
        <w:t>), онда тұрақты көлемді толтыру процесін сипаттайтын теңдеуді аламыз</w:t>
      </w:r>
      <w:r w:rsidR="00B17241" w:rsidRPr="003A1716">
        <w:rPr>
          <w:rFonts w:cs="Times New Roman"/>
          <w:szCs w:val="28"/>
        </w:rPr>
        <w:t xml:space="preserve">: </w:t>
      </w:r>
    </w:p>
    <w:p w:rsidR="00B90DC4" w:rsidRDefault="00B90DC4" w:rsidP="005C1613">
      <w:pPr>
        <w:ind w:firstLine="709"/>
        <w:jc w:val="both"/>
        <w:rPr>
          <w:rFonts w:cs="Times New Roman"/>
          <w:szCs w:val="28"/>
        </w:rPr>
      </w:pPr>
    </w:p>
    <w:p w:rsidR="00B17241" w:rsidRPr="00686770" w:rsidRDefault="006B170B" w:rsidP="00B72843">
      <w:pPr>
        <w:ind w:firstLine="567"/>
        <w:jc w:val="right"/>
        <w:rPr>
          <w:rFonts w:eastAsiaTheme="minorEastAsia" w:cs="Times New Roman"/>
          <w:szCs w:val="28"/>
        </w:rPr>
      </w:pPr>
      <m:oMath>
        <m:f>
          <m:fPr>
            <m:ctrlPr>
              <w:rPr>
                <w:rFonts w:ascii="Cambria Math" w:hAnsi="Cambria Math" w:cs="Times New Roman"/>
                <w:i/>
                <w:szCs w:val="28"/>
                <w:lang w:val="en-US"/>
              </w:rPr>
            </m:ctrlPr>
          </m:fPr>
          <m:num>
            <m:r>
              <w:rPr>
                <w:rFonts w:ascii="Cambria Math" w:hAnsi="Cambria Math" w:cs="Times New Roman"/>
                <w:szCs w:val="28"/>
                <w:lang w:val="en-US"/>
              </w:rPr>
              <m:t>d</m:t>
            </m:r>
            <m:sSub>
              <m:sSubPr>
                <m:ctrlPr>
                  <w:rPr>
                    <w:rFonts w:ascii="Cambria Math" w:hAnsi="Cambria Math" w:cs="Times New Roman"/>
                    <w:i/>
                    <w:szCs w:val="28"/>
                    <w:lang w:val="en-US"/>
                  </w:rPr>
                </m:ctrlPr>
              </m:sSubPr>
              <m:e>
                <m:r>
                  <w:rPr>
                    <w:rFonts w:ascii="Cambria Math" w:hAnsi="Cambria Math" w:cs="Times New Roman"/>
                    <w:szCs w:val="28"/>
                    <w:lang w:val="en-US"/>
                  </w:rPr>
                  <m:t>p</m:t>
                </m:r>
              </m:e>
              <m:sub>
                <m:r>
                  <w:rPr>
                    <w:rFonts w:ascii="Cambria Math" w:hAnsi="Cambria Math" w:cs="Times New Roman"/>
                    <w:szCs w:val="28"/>
                  </w:rPr>
                  <m:t>1</m:t>
                </m:r>
              </m:sub>
            </m:sSub>
          </m:num>
          <m:den>
            <m:r>
              <w:rPr>
                <w:rFonts w:ascii="Cambria Math" w:hAnsi="Cambria Math" w:cs="Times New Roman"/>
                <w:szCs w:val="28"/>
                <w:lang w:val="en-US"/>
              </w:rPr>
              <m:t>dt</m:t>
            </m:r>
          </m:den>
        </m:f>
        <m:r>
          <w:rPr>
            <w:rFonts w:ascii="Cambria Math" w:hAnsi="Cambria Math" w:cs="Times New Roman"/>
            <w:szCs w:val="28"/>
          </w:rPr>
          <m:t xml:space="preserve">=   </m:t>
        </m:r>
        <m:f>
          <m:fPr>
            <m:ctrlPr>
              <w:rPr>
                <w:rFonts w:ascii="Cambria Math" w:hAnsi="Cambria Math" w:cs="Times New Roman"/>
                <w:i/>
                <w:szCs w:val="28"/>
              </w:rPr>
            </m:ctrlPr>
          </m:fPr>
          <m:num>
            <m:r>
              <w:rPr>
                <w:rFonts w:ascii="Cambria Math" w:hAnsi="Cambria Math" w:cs="Times New Roman"/>
                <w:szCs w:val="28"/>
              </w:rPr>
              <m:t>k</m:t>
            </m:r>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1</m:t>
                </m:r>
              </m:sub>
            </m:sSub>
            <m:r>
              <w:rPr>
                <w:rFonts w:ascii="Cambria Math" w:hAnsi="Cambria Math" w:cs="Times New Roman"/>
                <w:szCs w:val="28"/>
              </w:rPr>
              <m:t xml:space="preserve"> √(R</m:t>
            </m:r>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M</m:t>
                </m:r>
              </m:sub>
            </m:sSub>
            <m:r>
              <w:rPr>
                <w:rFonts w:ascii="Cambria Math" w:hAnsi="Cambria Math" w:cs="Times New Roman"/>
                <w:szCs w:val="28"/>
              </w:rPr>
              <m:t xml:space="preserve"> )</m:t>
            </m:r>
          </m:num>
          <m:den>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01</m:t>
                    </m:r>
                  </m:sub>
                </m:sSub>
              </m:e>
            </m:d>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ξ</m:t>
                    </m:r>
                  </m:e>
                  <m:sub>
                    <m:r>
                      <w:rPr>
                        <w:rFonts w:ascii="Cambria Math" w:hAnsi="Cambria Math" w:cs="Times New Roman"/>
                        <w:szCs w:val="28"/>
                      </w:rPr>
                      <m:t>1</m:t>
                    </m:r>
                  </m:sub>
                </m:sSub>
              </m:e>
            </m:rad>
          </m:den>
        </m:f>
        <m:r>
          <w:rPr>
            <w:rFonts w:ascii="Cambria Math" w:hAnsi="Cambria Math" w:cs="Times New Roman"/>
            <w:szCs w:val="28"/>
          </w:rPr>
          <m:t xml:space="preserve">  </m:t>
        </m:r>
        <m:rad>
          <m:radPr>
            <m:degHide m:val="1"/>
            <m:ctrlPr>
              <w:rPr>
                <w:rFonts w:ascii="Cambria Math" w:hAnsi="Cambria Math" w:cs="Times New Roman"/>
                <w:i/>
                <w:szCs w:val="28"/>
              </w:rPr>
            </m:ctrlPr>
          </m:radPr>
          <m:deg/>
          <m:e>
            <m:sSubSup>
              <m:sSubSupPr>
                <m:ctrlPr>
                  <w:rPr>
                    <w:rFonts w:ascii="Cambria Math" w:hAnsi="Cambria Math" w:cs="Times New Roman"/>
                    <w:i/>
                    <w:szCs w:val="28"/>
                  </w:rPr>
                </m:ctrlPr>
              </m:sSubSupPr>
              <m:e>
                <m:r>
                  <w:rPr>
                    <w:rFonts w:ascii="Cambria Math" w:hAnsi="Cambria Math" w:cs="Times New Roman"/>
                    <w:szCs w:val="28"/>
                  </w:rPr>
                  <m:t>p</m:t>
                </m:r>
              </m:e>
              <m:sub>
                <m:r>
                  <w:rPr>
                    <w:rFonts w:ascii="Cambria Math" w:hAnsi="Cambria Math" w:cs="Times New Roman"/>
                    <w:szCs w:val="28"/>
                  </w:rPr>
                  <m:t>M</m:t>
                </m:r>
              </m:sub>
              <m:sup>
                <m:r>
                  <w:rPr>
                    <w:rFonts w:ascii="Cambria Math" w:hAnsi="Cambria Math" w:cs="Times New Roman"/>
                    <w:szCs w:val="28"/>
                  </w:rPr>
                  <m:t>2</m:t>
                </m:r>
              </m:sup>
            </m:sSubSu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p</m:t>
                </m:r>
              </m:e>
              <m:sub>
                <m:r>
                  <w:rPr>
                    <w:rFonts w:ascii="Cambria Math" w:hAnsi="Cambria Math" w:cs="Times New Roman"/>
                    <w:szCs w:val="28"/>
                  </w:rPr>
                  <m:t>1</m:t>
                </m:r>
              </m:sub>
              <m:sup>
                <m:r>
                  <w:rPr>
                    <w:rFonts w:ascii="Cambria Math" w:hAnsi="Cambria Math" w:cs="Times New Roman"/>
                    <w:szCs w:val="28"/>
                  </w:rPr>
                  <m:t>2</m:t>
                </m:r>
              </m:sup>
            </m:sSubSup>
          </m:e>
        </m:rad>
        <m:r>
          <w:rPr>
            <w:rFonts w:ascii="Cambria Math" w:hAnsi="Cambria Math" w:cs="Times New Roman"/>
            <w:szCs w:val="28"/>
          </w:rPr>
          <m:t xml:space="preserve"> </m:t>
        </m:r>
      </m:oMath>
      <w:r w:rsidR="00B72843">
        <w:rPr>
          <w:rFonts w:eastAsiaTheme="minorEastAsia" w:cs="Times New Roman"/>
          <w:szCs w:val="28"/>
        </w:rPr>
        <w:t xml:space="preserve">                            (2.</w:t>
      </w:r>
      <w:r w:rsidR="005C1613">
        <w:rPr>
          <w:rFonts w:eastAsiaTheme="minorEastAsia" w:cs="Times New Roman"/>
          <w:szCs w:val="28"/>
        </w:rPr>
        <w:t>45</w:t>
      </w:r>
      <w:r w:rsidR="00B72843">
        <w:rPr>
          <w:rFonts w:eastAsiaTheme="minorEastAsia" w:cs="Times New Roman"/>
          <w:szCs w:val="28"/>
        </w:rPr>
        <w:t>)</w:t>
      </w:r>
    </w:p>
    <w:p w:rsidR="00B17241" w:rsidRPr="00336A32" w:rsidRDefault="00B17241" w:rsidP="00B17241">
      <w:pPr>
        <w:ind w:firstLine="567"/>
        <w:jc w:val="both"/>
        <w:rPr>
          <w:rFonts w:eastAsiaTheme="minorEastAsia" w:cs="Times New Roman"/>
          <w:szCs w:val="28"/>
        </w:rPr>
      </w:pPr>
    </w:p>
    <w:p w:rsidR="00B17241" w:rsidRDefault="00B90DC4" w:rsidP="005C1613">
      <w:pPr>
        <w:ind w:firstLine="709"/>
        <w:jc w:val="both"/>
        <w:rPr>
          <w:rFonts w:cs="Times New Roman"/>
          <w:szCs w:val="28"/>
        </w:rPr>
      </w:pPr>
      <w:r w:rsidRPr="00B90DC4">
        <w:rPr>
          <w:rFonts w:cs="Times New Roman"/>
          <w:szCs w:val="28"/>
        </w:rPr>
        <w:t>Егер сіз тесікті қабаттасаңыз, яғни f1= 0, онда біз пневмобаллон қуысындағы қысымның өзгеруінің адиабатикалық процесін сипаттайтын теңдеу аламыз</w:t>
      </w:r>
      <w:r w:rsidR="00B17241">
        <w:rPr>
          <w:rFonts w:cs="Times New Roman"/>
          <w:szCs w:val="28"/>
        </w:rPr>
        <w:t>:</w:t>
      </w:r>
    </w:p>
    <w:p w:rsidR="00B17241" w:rsidRDefault="00B17241" w:rsidP="00B17241">
      <w:pPr>
        <w:ind w:firstLine="567"/>
        <w:jc w:val="both"/>
        <w:rPr>
          <w:rFonts w:cs="Times New Roman"/>
          <w:szCs w:val="28"/>
        </w:rPr>
      </w:pPr>
    </w:p>
    <w:p w:rsidR="00B17241" w:rsidRPr="00335BB1" w:rsidRDefault="006B170B" w:rsidP="005C1613">
      <w:pPr>
        <w:ind w:firstLine="567"/>
        <w:jc w:val="right"/>
        <w:rPr>
          <w:rFonts w:eastAsiaTheme="minorEastAsia" w:cs="Times New Roman"/>
          <w:szCs w:val="28"/>
        </w:rPr>
      </w:pPr>
      <m:oMath>
        <m:f>
          <m:fPr>
            <m:ctrlPr>
              <w:rPr>
                <w:rFonts w:ascii="Cambria Math" w:hAnsi="Cambria Math" w:cs="Times New Roman"/>
                <w:i/>
                <w:szCs w:val="28"/>
                <w:lang w:val="en-US"/>
              </w:rPr>
            </m:ctrlPr>
          </m:fPr>
          <m:num>
            <m:r>
              <w:rPr>
                <w:rFonts w:ascii="Cambria Math" w:hAnsi="Cambria Math" w:cs="Times New Roman"/>
                <w:szCs w:val="28"/>
                <w:lang w:val="en-US"/>
              </w:rPr>
              <m:t>d</m:t>
            </m:r>
            <m:sSub>
              <m:sSubPr>
                <m:ctrlPr>
                  <w:rPr>
                    <w:rFonts w:ascii="Cambria Math" w:hAnsi="Cambria Math" w:cs="Times New Roman"/>
                    <w:i/>
                    <w:szCs w:val="28"/>
                    <w:lang w:val="en-US"/>
                  </w:rPr>
                </m:ctrlPr>
              </m:sSubPr>
              <m:e>
                <m:r>
                  <w:rPr>
                    <w:rFonts w:ascii="Cambria Math" w:hAnsi="Cambria Math" w:cs="Times New Roman"/>
                    <w:szCs w:val="28"/>
                    <w:lang w:val="en-US"/>
                  </w:rPr>
                  <m:t>p</m:t>
                </m:r>
              </m:e>
              <m:sub>
                <m:r>
                  <w:rPr>
                    <w:rFonts w:ascii="Cambria Math" w:hAnsi="Cambria Math" w:cs="Times New Roman"/>
                    <w:szCs w:val="28"/>
                  </w:rPr>
                  <m:t>1</m:t>
                </m:r>
              </m:sub>
            </m:sSub>
          </m:num>
          <m:den>
            <m:r>
              <w:rPr>
                <w:rFonts w:ascii="Cambria Math" w:hAnsi="Cambria Math" w:cs="Times New Roman"/>
                <w:szCs w:val="28"/>
                <w:lang w:val="en-US"/>
              </w:rPr>
              <m:t>dt</m:t>
            </m:r>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lang w:val="en-US"/>
              </w:rPr>
              <m:t>k</m:t>
            </m:r>
            <m:sSub>
              <m:sSubPr>
                <m:ctrlPr>
                  <w:rPr>
                    <w:rFonts w:ascii="Cambria Math" w:hAnsi="Cambria Math" w:cs="Times New Roman"/>
                    <w:i/>
                    <w:szCs w:val="28"/>
                    <w:lang w:val="en-US"/>
                  </w:rPr>
                </m:ctrlPr>
              </m:sSubPr>
              <m:e>
                <m:r>
                  <w:rPr>
                    <w:rFonts w:ascii="Cambria Math" w:hAnsi="Cambria Math" w:cs="Times New Roman"/>
                    <w:szCs w:val="28"/>
                    <w:lang w:val="en-US"/>
                  </w:rPr>
                  <m:t>p</m:t>
                </m:r>
              </m:e>
              <m:sub>
                <m:r>
                  <w:rPr>
                    <w:rFonts w:ascii="Cambria Math" w:hAnsi="Cambria Math" w:cs="Times New Roman"/>
                    <w:szCs w:val="28"/>
                  </w:rPr>
                  <m:t>1</m:t>
                </m:r>
              </m:sub>
            </m:sSub>
          </m:num>
          <m:den>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01</m:t>
                </m:r>
              </m:sub>
            </m:sSub>
          </m:den>
        </m:f>
        <m:f>
          <m:fPr>
            <m:ctrlPr>
              <w:rPr>
                <w:rFonts w:ascii="Cambria Math" w:hAnsi="Cambria Math" w:cs="Times New Roman"/>
                <w:i/>
                <w:szCs w:val="28"/>
              </w:rPr>
            </m:ctrlPr>
          </m:fPr>
          <m:num>
            <m:r>
              <w:rPr>
                <w:rFonts w:ascii="Cambria Math" w:hAnsi="Cambria Math" w:cs="Times New Roman"/>
                <w:szCs w:val="28"/>
              </w:rPr>
              <m:t>dx</m:t>
            </m:r>
          </m:num>
          <m:den>
            <m:r>
              <w:rPr>
                <w:rFonts w:ascii="Cambria Math" w:hAnsi="Cambria Math" w:cs="Times New Roman"/>
                <w:szCs w:val="28"/>
              </w:rPr>
              <m:t>dt</m:t>
            </m:r>
          </m:den>
        </m:f>
      </m:oMath>
      <w:r w:rsidR="005C1613">
        <w:rPr>
          <w:rFonts w:eastAsiaTheme="minorEastAsia" w:cs="Times New Roman"/>
          <w:szCs w:val="28"/>
        </w:rPr>
        <w:t xml:space="preserve">                                               (2.46)</w:t>
      </w:r>
    </w:p>
    <w:p w:rsidR="00335BB1" w:rsidRDefault="00335BB1" w:rsidP="00B17241">
      <w:pPr>
        <w:ind w:firstLine="567"/>
        <w:jc w:val="both"/>
        <w:rPr>
          <w:rFonts w:eastAsiaTheme="minorEastAsia" w:cs="Times New Roman"/>
          <w:szCs w:val="28"/>
        </w:rPr>
      </w:pPr>
    </w:p>
    <w:p w:rsidR="00335BB1" w:rsidRPr="0057159C" w:rsidRDefault="00335BB1" w:rsidP="005C1613">
      <w:pPr>
        <w:jc w:val="center"/>
        <w:rPr>
          <w:rFonts w:cs="Times New Roman"/>
          <w:color w:val="000000" w:themeColor="text1"/>
          <w:szCs w:val="28"/>
        </w:rPr>
      </w:pPr>
      <w:r w:rsidRPr="0057159C">
        <w:rPr>
          <w:rFonts w:cs="Times New Roman"/>
          <w:noProof/>
          <w:color w:val="000000" w:themeColor="text1"/>
          <w:szCs w:val="28"/>
          <w:lang w:eastAsia="ru-RU"/>
        </w:rPr>
        <w:drawing>
          <wp:inline distT="0" distB="0" distL="0" distR="0" wp14:anchorId="32517AD4" wp14:editId="7AE1F69F">
            <wp:extent cx="5364640" cy="1964827"/>
            <wp:effectExtent l="0" t="0" r="7620" b="0"/>
            <wp:docPr id="243" name="Рисунок 243" descr="S-модель состояния воздуха в левой полости пневмопри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модель состояния воздуха в левой полости пневмопривод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0565" cy="1966997"/>
                    </a:xfrm>
                    <a:prstGeom prst="rect">
                      <a:avLst/>
                    </a:prstGeom>
                    <a:noFill/>
                    <a:ln>
                      <a:noFill/>
                    </a:ln>
                  </pic:spPr>
                </pic:pic>
              </a:graphicData>
            </a:graphic>
          </wp:inline>
        </w:drawing>
      </w:r>
    </w:p>
    <w:p w:rsidR="002D0827" w:rsidRDefault="002D0827" w:rsidP="005C1613">
      <w:pPr>
        <w:pStyle w:val="a4"/>
        <w:spacing w:before="0" w:beforeAutospacing="0" w:after="0" w:afterAutospacing="0"/>
        <w:jc w:val="center"/>
        <w:rPr>
          <w:color w:val="000000" w:themeColor="text1"/>
          <w:sz w:val="28"/>
          <w:szCs w:val="28"/>
          <w:lang w:val="kk-KZ"/>
        </w:rPr>
      </w:pPr>
    </w:p>
    <w:p w:rsidR="00335BB1" w:rsidRPr="002D0827" w:rsidRDefault="002D0827" w:rsidP="005C1613">
      <w:pPr>
        <w:pStyle w:val="a4"/>
        <w:spacing w:before="0" w:beforeAutospacing="0" w:after="0" w:afterAutospacing="0"/>
        <w:jc w:val="center"/>
        <w:rPr>
          <w:color w:val="000000" w:themeColor="text1"/>
          <w:sz w:val="28"/>
          <w:szCs w:val="28"/>
          <w:lang w:val="kk-KZ"/>
        </w:rPr>
      </w:pPr>
      <w:r>
        <w:rPr>
          <w:color w:val="000000" w:themeColor="text1"/>
          <w:sz w:val="28"/>
          <w:szCs w:val="28"/>
          <w:lang w:val="kk-KZ"/>
        </w:rPr>
        <w:t xml:space="preserve">2.10 </w:t>
      </w:r>
      <w:r w:rsidR="00B90DC4">
        <w:rPr>
          <w:color w:val="000000" w:themeColor="text1"/>
          <w:sz w:val="28"/>
          <w:szCs w:val="28"/>
          <w:lang w:val="kk-KZ"/>
        </w:rPr>
        <w:t>Сурет</w:t>
      </w:r>
      <w:r w:rsidR="00335BB1" w:rsidRPr="002D0827">
        <w:rPr>
          <w:color w:val="000000" w:themeColor="text1"/>
          <w:sz w:val="28"/>
          <w:szCs w:val="28"/>
          <w:lang w:val="kk-KZ"/>
        </w:rPr>
        <w:t xml:space="preserve"> </w:t>
      </w:r>
      <w:r w:rsidR="005C1613" w:rsidRPr="002D0827">
        <w:rPr>
          <w:color w:val="000000" w:themeColor="text1"/>
          <w:sz w:val="28"/>
          <w:szCs w:val="28"/>
          <w:lang w:val="kk-KZ"/>
        </w:rPr>
        <w:t>–</w:t>
      </w:r>
      <w:r w:rsidR="00335BB1" w:rsidRPr="002D0827">
        <w:rPr>
          <w:color w:val="000000" w:themeColor="text1"/>
          <w:sz w:val="28"/>
          <w:szCs w:val="28"/>
          <w:lang w:val="kk-KZ"/>
        </w:rPr>
        <w:t xml:space="preserve"> </w:t>
      </w:r>
      <w:r w:rsidR="00B90DC4" w:rsidRPr="002D0827">
        <w:rPr>
          <w:color w:val="000000" w:themeColor="text1"/>
          <w:sz w:val="28"/>
          <w:szCs w:val="28"/>
          <w:lang w:val="kk-KZ"/>
        </w:rPr>
        <w:t>Пневмобаллон қуысындағы ауа күйінің s моделі</w:t>
      </w:r>
    </w:p>
    <w:p w:rsidR="007E5744" w:rsidRPr="002D0827" w:rsidRDefault="007E5744" w:rsidP="005C1613">
      <w:pPr>
        <w:pStyle w:val="a4"/>
        <w:spacing w:before="0" w:beforeAutospacing="0" w:after="0" w:afterAutospacing="0"/>
        <w:jc w:val="center"/>
        <w:rPr>
          <w:color w:val="000000" w:themeColor="text1"/>
          <w:sz w:val="28"/>
          <w:szCs w:val="28"/>
          <w:lang w:val="kk-KZ"/>
        </w:rPr>
      </w:pPr>
    </w:p>
    <w:p w:rsidR="00335BB1" w:rsidRPr="0057159C" w:rsidRDefault="00335BB1" w:rsidP="005C1613">
      <w:pPr>
        <w:jc w:val="center"/>
        <w:rPr>
          <w:rFonts w:cs="Times New Roman"/>
          <w:color w:val="000000" w:themeColor="text1"/>
          <w:szCs w:val="28"/>
        </w:rPr>
      </w:pPr>
      <w:r w:rsidRPr="0057159C">
        <w:rPr>
          <w:rFonts w:cs="Times New Roman"/>
          <w:noProof/>
          <w:color w:val="000000" w:themeColor="text1"/>
          <w:szCs w:val="28"/>
          <w:lang w:eastAsia="ru-RU"/>
        </w:rPr>
        <w:drawing>
          <wp:inline distT="0" distB="0" distL="0" distR="0" wp14:anchorId="073A075D" wp14:editId="58393FCB">
            <wp:extent cx="3294704" cy="891729"/>
            <wp:effectExtent l="0" t="0" r="1270" b="3810"/>
            <wp:docPr id="255" name="Рисунок 255" descr="S-модель аэромеханики в левой полости пневмопри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модель аэромеханики в левой полости пневмопривода"/>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26245" cy="900266"/>
                    </a:xfrm>
                    <a:prstGeom prst="rect">
                      <a:avLst/>
                    </a:prstGeom>
                    <a:noFill/>
                    <a:ln>
                      <a:noFill/>
                    </a:ln>
                  </pic:spPr>
                </pic:pic>
              </a:graphicData>
            </a:graphic>
          </wp:inline>
        </w:drawing>
      </w:r>
    </w:p>
    <w:p w:rsidR="00B90DC4" w:rsidRPr="00B90DC4" w:rsidRDefault="002D0827" w:rsidP="00B90DC4">
      <w:pPr>
        <w:pStyle w:val="a4"/>
        <w:jc w:val="center"/>
        <w:rPr>
          <w:color w:val="000000" w:themeColor="text1"/>
          <w:sz w:val="28"/>
          <w:szCs w:val="28"/>
        </w:rPr>
      </w:pPr>
      <w:r>
        <w:rPr>
          <w:color w:val="000000" w:themeColor="text1"/>
          <w:sz w:val="28"/>
          <w:szCs w:val="28"/>
        </w:rPr>
        <w:t>2.11</w:t>
      </w:r>
      <w:r>
        <w:rPr>
          <w:color w:val="000000" w:themeColor="text1"/>
          <w:sz w:val="28"/>
          <w:szCs w:val="28"/>
          <w:lang w:val="kk-KZ"/>
        </w:rPr>
        <w:t xml:space="preserve"> С</w:t>
      </w:r>
      <w:r w:rsidR="00B90DC4" w:rsidRPr="00B90DC4">
        <w:rPr>
          <w:color w:val="000000" w:themeColor="text1"/>
          <w:sz w:val="28"/>
          <w:szCs w:val="28"/>
        </w:rPr>
        <w:t>урет</w:t>
      </w:r>
      <w:r w:rsidR="00B90DC4">
        <w:rPr>
          <w:color w:val="000000" w:themeColor="text1"/>
          <w:sz w:val="28"/>
          <w:szCs w:val="28"/>
          <w:lang w:val="kk-KZ"/>
        </w:rPr>
        <w:t xml:space="preserve"> </w:t>
      </w:r>
      <w:r w:rsidR="00B90DC4">
        <w:rPr>
          <w:color w:val="000000" w:themeColor="text1"/>
          <w:sz w:val="28"/>
          <w:szCs w:val="28"/>
        </w:rPr>
        <w:t>–</w:t>
      </w:r>
      <w:r w:rsidR="00B90DC4">
        <w:rPr>
          <w:color w:val="000000" w:themeColor="text1"/>
          <w:sz w:val="28"/>
          <w:szCs w:val="28"/>
          <w:lang w:val="kk-KZ"/>
        </w:rPr>
        <w:t xml:space="preserve"> </w:t>
      </w:r>
      <w:r w:rsidRPr="00B90DC4">
        <w:rPr>
          <w:color w:val="000000" w:themeColor="text1"/>
          <w:sz w:val="28"/>
          <w:szCs w:val="28"/>
        </w:rPr>
        <w:t xml:space="preserve">Пневмобаллон </w:t>
      </w:r>
      <w:r w:rsidR="00B90DC4" w:rsidRPr="00B90DC4">
        <w:rPr>
          <w:color w:val="000000" w:themeColor="text1"/>
          <w:sz w:val="28"/>
          <w:szCs w:val="28"/>
        </w:rPr>
        <w:t>қуысындағы аэромеханиканың s моделі</w:t>
      </w:r>
    </w:p>
    <w:p w:rsidR="00B90DC4" w:rsidRPr="00B90DC4" w:rsidRDefault="00B90DC4" w:rsidP="00B90DC4">
      <w:pPr>
        <w:pStyle w:val="a4"/>
        <w:spacing w:before="0" w:beforeAutospacing="0" w:after="0" w:afterAutospacing="0"/>
        <w:ind w:firstLine="567"/>
        <w:rPr>
          <w:i/>
          <w:color w:val="000000" w:themeColor="text1"/>
          <w:sz w:val="28"/>
          <w:szCs w:val="28"/>
        </w:rPr>
      </w:pPr>
      <w:r w:rsidRPr="00B90DC4">
        <w:rPr>
          <w:i/>
          <w:color w:val="000000" w:themeColor="text1"/>
          <w:sz w:val="28"/>
          <w:szCs w:val="28"/>
        </w:rPr>
        <w:t xml:space="preserve">Алдыңғы қабырғаның қозғалысын шектеу шарттары </w:t>
      </w:r>
    </w:p>
    <w:p w:rsidR="00B90DC4" w:rsidRPr="00B90DC4" w:rsidRDefault="00B90DC4" w:rsidP="00B90DC4">
      <w:pPr>
        <w:pStyle w:val="a4"/>
        <w:spacing w:before="0" w:beforeAutospacing="0" w:after="0" w:afterAutospacing="0"/>
        <w:jc w:val="both"/>
        <w:rPr>
          <w:color w:val="000000" w:themeColor="text1"/>
          <w:sz w:val="28"/>
          <w:szCs w:val="28"/>
        </w:rPr>
      </w:pPr>
      <w:r w:rsidRPr="00B90DC4">
        <w:rPr>
          <w:color w:val="000000" w:themeColor="text1"/>
          <w:sz w:val="28"/>
          <w:szCs w:val="28"/>
        </w:rPr>
        <w:t xml:space="preserve">X алдыңғы қабырғасының орналасу координаты 0-ден S-ге дейін өзгереді, яғни рельсті алдыңғы қабырға бастапқы күйден соңғы қосқышқа (негізгі жетекті іске қосу сәтіне) ауысады. Бұл шектеу математикалық модельде көрсетілуі керек. </w:t>
      </w:r>
    </w:p>
    <w:p w:rsidR="00B90DC4" w:rsidRPr="00B90DC4" w:rsidRDefault="00B90DC4" w:rsidP="00B90DC4">
      <w:pPr>
        <w:pStyle w:val="a4"/>
        <w:spacing w:before="0" w:beforeAutospacing="0" w:after="0" w:afterAutospacing="0"/>
        <w:jc w:val="both"/>
        <w:rPr>
          <w:color w:val="000000" w:themeColor="text1"/>
          <w:sz w:val="28"/>
          <w:szCs w:val="28"/>
          <w:lang w:val="kk-KZ"/>
        </w:rPr>
      </w:pPr>
      <w:r w:rsidRPr="00B90DC4">
        <w:rPr>
          <w:color w:val="000000" w:themeColor="text1"/>
          <w:sz w:val="28"/>
          <w:szCs w:val="28"/>
        </w:rPr>
        <w:t xml:space="preserve">Осы шектеулерді ескермей, </w:t>
      </w:r>
      <w:r>
        <w:rPr>
          <w:szCs w:val="28"/>
        </w:rPr>
        <w:t>ПВПУ</w:t>
      </w:r>
      <w:r w:rsidRPr="00B90DC4">
        <w:rPr>
          <w:color w:val="000000" w:themeColor="text1"/>
          <w:sz w:val="28"/>
          <w:szCs w:val="28"/>
        </w:rPr>
        <w:t xml:space="preserve"> қозғалысын сипаттайтын дифференциалдық теңдеулер жүйесінің ресми шешімі абсурдтық нәтижелерге әкеледі. Келесі бастапқы жағдайларда </w:t>
      </w:r>
      <w:r w:rsidR="002D0827" w:rsidRPr="002D0827">
        <w:rPr>
          <w:szCs w:val="28"/>
          <w:lang w:val="kk-KZ"/>
        </w:rPr>
        <w:t>ПКІҚҚ</w:t>
      </w:r>
      <w:r w:rsidRPr="002D0827">
        <w:rPr>
          <w:sz w:val="28"/>
          <w:szCs w:val="28"/>
        </w:rPr>
        <w:t xml:space="preserve">-мен не </w:t>
      </w:r>
      <w:r w:rsidRPr="00B90DC4">
        <w:rPr>
          <w:color w:val="000000" w:themeColor="text1"/>
          <w:sz w:val="28"/>
          <w:szCs w:val="28"/>
        </w:rPr>
        <w:t>болатынын қарастыр</w:t>
      </w:r>
      <w:r w:rsidR="002D0827">
        <w:rPr>
          <w:color w:val="000000" w:themeColor="text1"/>
          <w:sz w:val="28"/>
          <w:szCs w:val="28"/>
          <w:lang w:val="kk-KZ"/>
        </w:rPr>
        <w:t>ам</w:t>
      </w:r>
      <w:r w:rsidRPr="00B90DC4">
        <w:rPr>
          <w:color w:val="000000" w:themeColor="text1"/>
          <w:sz w:val="28"/>
          <w:szCs w:val="28"/>
        </w:rPr>
        <w:t>ыз</w:t>
      </w:r>
      <w:r>
        <w:rPr>
          <w:color w:val="000000" w:themeColor="text1"/>
          <w:sz w:val="28"/>
          <w:szCs w:val="28"/>
          <w:lang w:val="kk-KZ"/>
        </w:rPr>
        <w:t>:</w:t>
      </w:r>
    </w:p>
    <w:p w:rsidR="00B90DC4" w:rsidRDefault="00B90DC4" w:rsidP="00B90DC4">
      <w:pPr>
        <w:pStyle w:val="a4"/>
        <w:spacing w:before="0" w:beforeAutospacing="0" w:after="0" w:afterAutospacing="0"/>
        <w:jc w:val="both"/>
        <w:rPr>
          <w:color w:val="000000" w:themeColor="text1"/>
          <w:sz w:val="28"/>
          <w:szCs w:val="28"/>
        </w:rPr>
      </w:pPr>
    </w:p>
    <w:p w:rsidR="00B17241" w:rsidRPr="005C1613" w:rsidRDefault="00B17241" w:rsidP="005C1613">
      <w:pPr>
        <w:ind w:firstLine="567"/>
        <w:jc w:val="right"/>
        <w:rPr>
          <w:rFonts w:cs="Times New Roman"/>
          <w:szCs w:val="28"/>
        </w:rPr>
      </w:pPr>
      <w:r w:rsidRPr="00887DC2">
        <w:rPr>
          <w:rFonts w:cs="Times New Roman"/>
          <w:i/>
          <w:szCs w:val="28"/>
        </w:rPr>
        <w:t>p</w:t>
      </w:r>
      <w:r w:rsidRPr="00887DC2">
        <w:rPr>
          <w:rFonts w:cs="Times New Roman"/>
          <w:i/>
          <w:szCs w:val="28"/>
          <w:vertAlign w:val="subscript"/>
        </w:rPr>
        <w:t>1</w:t>
      </w:r>
      <w:r w:rsidRPr="00887DC2">
        <w:rPr>
          <w:rFonts w:cs="Times New Roman"/>
          <w:i/>
          <w:szCs w:val="28"/>
        </w:rPr>
        <w:t xml:space="preserve"> = p</w:t>
      </w:r>
      <w:proofErr w:type="gramStart"/>
      <w:r w:rsidRPr="00887DC2">
        <w:rPr>
          <w:rFonts w:cs="Times New Roman"/>
          <w:i/>
          <w:szCs w:val="28"/>
          <w:vertAlign w:val="subscript"/>
        </w:rPr>
        <w:t xml:space="preserve">А </w:t>
      </w:r>
      <w:r w:rsidRPr="00887DC2">
        <w:rPr>
          <w:rFonts w:cs="Times New Roman"/>
          <w:i/>
          <w:szCs w:val="28"/>
        </w:rPr>
        <w:t>,</w:t>
      </w:r>
      <w:proofErr w:type="gramEnd"/>
      <w:r w:rsidRPr="00887DC2">
        <w:rPr>
          <w:rFonts w:cs="Times New Roman"/>
          <w:i/>
          <w:szCs w:val="28"/>
        </w:rPr>
        <w:t xml:space="preserve"> p</w:t>
      </w:r>
      <w:r w:rsidRPr="00887DC2">
        <w:rPr>
          <w:rFonts w:cs="Times New Roman"/>
          <w:i/>
          <w:szCs w:val="28"/>
          <w:vertAlign w:val="subscript"/>
        </w:rPr>
        <w:t>2</w:t>
      </w:r>
      <w:r w:rsidRPr="00887DC2">
        <w:rPr>
          <w:rFonts w:cs="Times New Roman"/>
          <w:i/>
          <w:szCs w:val="28"/>
        </w:rPr>
        <w:t xml:space="preserve"> = p</w:t>
      </w:r>
      <w:r w:rsidRPr="00887DC2">
        <w:rPr>
          <w:rFonts w:cs="Times New Roman"/>
          <w:i/>
          <w:szCs w:val="28"/>
          <w:vertAlign w:val="subscript"/>
        </w:rPr>
        <w:t>М</w:t>
      </w:r>
      <w:r w:rsidRPr="00887DC2">
        <w:rPr>
          <w:rFonts w:cs="Times New Roman"/>
          <w:i/>
          <w:szCs w:val="28"/>
        </w:rPr>
        <w:t>.</w:t>
      </w:r>
      <w:r w:rsidR="005C1613">
        <w:rPr>
          <w:rFonts w:cs="Times New Roman"/>
          <w:i/>
          <w:szCs w:val="28"/>
        </w:rPr>
        <w:t xml:space="preserve">                                           </w:t>
      </w:r>
      <w:r w:rsidR="005C1613">
        <w:rPr>
          <w:rFonts w:cs="Times New Roman"/>
          <w:szCs w:val="28"/>
        </w:rPr>
        <w:t>(2.47)</w:t>
      </w:r>
    </w:p>
    <w:p w:rsidR="00B17241" w:rsidRDefault="00B17241" w:rsidP="00B17241">
      <w:pPr>
        <w:ind w:firstLine="567"/>
        <w:jc w:val="both"/>
        <w:rPr>
          <w:rFonts w:cs="Times New Roman"/>
          <w:szCs w:val="28"/>
        </w:rPr>
      </w:pPr>
    </w:p>
    <w:p w:rsidR="00B17241" w:rsidRDefault="00B17241" w:rsidP="00B90DC4">
      <w:pPr>
        <w:ind w:firstLine="709"/>
        <w:jc w:val="both"/>
        <w:rPr>
          <w:rFonts w:cs="Times New Roman"/>
          <w:szCs w:val="28"/>
        </w:rPr>
      </w:pPr>
      <w:r w:rsidRPr="00887DC2">
        <w:rPr>
          <w:rFonts w:cs="Times New Roman"/>
          <w:i/>
          <w:szCs w:val="28"/>
        </w:rPr>
        <w:t>p</w:t>
      </w:r>
      <w:r w:rsidRPr="00887DC2">
        <w:rPr>
          <w:rFonts w:cs="Times New Roman"/>
          <w:i/>
          <w:szCs w:val="28"/>
          <w:vertAlign w:val="subscript"/>
        </w:rPr>
        <w:t>1</w:t>
      </w:r>
      <w:r w:rsidRPr="00887DC2">
        <w:rPr>
          <w:rFonts w:cs="Times New Roman"/>
          <w:szCs w:val="28"/>
        </w:rPr>
        <w:t xml:space="preserve"> </w:t>
      </w:r>
      <w:r w:rsidR="00B90DC4" w:rsidRPr="00B90DC4">
        <w:rPr>
          <w:rFonts w:cs="Times New Roman"/>
          <w:szCs w:val="28"/>
        </w:rPr>
        <w:t>және</w:t>
      </w:r>
      <w:r w:rsidRPr="00887DC2">
        <w:rPr>
          <w:rFonts w:cs="Times New Roman"/>
          <w:szCs w:val="28"/>
        </w:rPr>
        <w:t xml:space="preserve"> </w:t>
      </w:r>
      <w:r w:rsidRPr="00887DC2">
        <w:rPr>
          <w:rFonts w:cs="Times New Roman"/>
          <w:i/>
          <w:szCs w:val="28"/>
        </w:rPr>
        <w:t>p</w:t>
      </w:r>
      <w:r w:rsidRPr="00887DC2">
        <w:rPr>
          <w:rFonts w:cs="Times New Roman"/>
          <w:i/>
          <w:szCs w:val="28"/>
          <w:vertAlign w:val="subscript"/>
        </w:rPr>
        <w:t>2</w:t>
      </w:r>
      <w:r w:rsidRPr="00887DC2">
        <w:rPr>
          <w:rFonts w:cs="Times New Roman"/>
          <w:szCs w:val="28"/>
        </w:rPr>
        <w:t xml:space="preserve"> </w:t>
      </w:r>
      <w:r w:rsidR="00B90DC4">
        <w:rPr>
          <w:rFonts w:cs="Times New Roman"/>
          <w:szCs w:val="28"/>
          <w:lang w:val="kk-KZ"/>
        </w:rPr>
        <w:t>қ</w:t>
      </w:r>
      <w:r w:rsidR="00B90DC4" w:rsidRPr="00B90DC4">
        <w:rPr>
          <w:rFonts w:cs="Times New Roman"/>
          <w:szCs w:val="28"/>
        </w:rPr>
        <w:t>ысым мәндерін дискінің қозғалыс теңдеуіне ауыстыра отырып, біз аламыз</w:t>
      </w:r>
    </w:p>
    <w:p w:rsidR="00B17241" w:rsidRDefault="00B17241" w:rsidP="00B72843">
      <w:pPr>
        <w:ind w:firstLine="567"/>
        <w:jc w:val="right"/>
        <w:rPr>
          <w:rFonts w:cs="Times New Roman"/>
          <w:szCs w:val="28"/>
        </w:rPr>
      </w:pPr>
      <w:r>
        <w:rPr>
          <w:rFonts w:cs="Times New Roman"/>
          <w:noProof/>
          <w:szCs w:val="28"/>
          <w:lang w:eastAsia="ru-RU"/>
        </w:rPr>
        <w:lastRenderedPageBreak/>
        <w:drawing>
          <wp:inline distT="0" distB="0" distL="0" distR="0" wp14:anchorId="35D0D639" wp14:editId="27B71C7B">
            <wp:extent cx="3689350" cy="68580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89350" cy="685800"/>
                    </a:xfrm>
                    <a:prstGeom prst="rect">
                      <a:avLst/>
                    </a:prstGeom>
                    <a:noFill/>
                    <a:ln>
                      <a:noFill/>
                    </a:ln>
                  </pic:spPr>
                </pic:pic>
              </a:graphicData>
            </a:graphic>
          </wp:inline>
        </w:drawing>
      </w:r>
      <w:r w:rsidR="00B72843">
        <w:rPr>
          <w:rFonts w:cs="Times New Roman"/>
          <w:szCs w:val="28"/>
        </w:rPr>
        <w:t xml:space="preserve">    (2.</w:t>
      </w:r>
      <w:r w:rsidR="005C1613">
        <w:rPr>
          <w:rFonts w:cs="Times New Roman"/>
          <w:szCs w:val="28"/>
        </w:rPr>
        <w:t>48</w:t>
      </w:r>
      <w:r w:rsidR="00B72843">
        <w:rPr>
          <w:rFonts w:cs="Times New Roman"/>
          <w:szCs w:val="28"/>
        </w:rPr>
        <w:t>)</w:t>
      </w:r>
    </w:p>
    <w:p w:rsidR="00B17241" w:rsidRDefault="00B17241" w:rsidP="00B17241">
      <w:pPr>
        <w:ind w:firstLine="567"/>
        <w:jc w:val="center"/>
        <w:rPr>
          <w:rFonts w:cs="Times New Roman"/>
          <w:szCs w:val="28"/>
        </w:rPr>
      </w:pPr>
    </w:p>
    <w:p w:rsidR="00B17241" w:rsidRDefault="00A42BD1" w:rsidP="00A42BD1">
      <w:pPr>
        <w:ind w:firstLine="709"/>
        <w:jc w:val="both"/>
        <w:rPr>
          <w:rFonts w:cs="Times New Roman"/>
          <w:szCs w:val="28"/>
        </w:rPr>
      </w:pPr>
      <w:r w:rsidRPr="00A42BD1">
        <w:rPr>
          <w:rFonts w:cs="Times New Roman"/>
          <w:szCs w:val="28"/>
        </w:rPr>
        <w:t xml:space="preserve">Бұл дегеніміз, уақыттың бастапқы сәтінде, тіпті </w:t>
      </w:r>
      <w:r w:rsidRPr="00887DC2">
        <w:rPr>
          <w:rFonts w:cs="Times New Roman"/>
          <w:i/>
          <w:szCs w:val="28"/>
        </w:rPr>
        <w:t>N=T</w:t>
      </w:r>
      <w:r w:rsidRPr="00887DC2">
        <w:rPr>
          <w:rFonts w:cs="Times New Roman"/>
          <w:i/>
          <w:szCs w:val="28"/>
          <w:vertAlign w:val="subscript"/>
          <w:lang w:val="en-US"/>
        </w:rPr>
        <w:t>S</w:t>
      </w:r>
      <w:r w:rsidRPr="00887DC2">
        <w:rPr>
          <w:rFonts w:cs="Times New Roman"/>
          <w:i/>
          <w:szCs w:val="28"/>
        </w:rPr>
        <w:t>=T</w:t>
      </w:r>
      <w:r w:rsidRPr="00887DC2">
        <w:rPr>
          <w:rFonts w:cs="Times New Roman"/>
          <w:i/>
          <w:szCs w:val="28"/>
          <w:vertAlign w:val="subscript"/>
          <w:lang w:val="en-US"/>
        </w:rPr>
        <w:t>D</w:t>
      </w:r>
      <w:r w:rsidRPr="00887DC2">
        <w:rPr>
          <w:rFonts w:cs="Times New Roman"/>
          <w:i/>
          <w:szCs w:val="28"/>
        </w:rPr>
        <w:t>=Q=0</w:t>
      </w:r>
      <w:r w:rsidRPr="00A42BD1">
        <w:rPr>
          <w:rFonts w:cs="Times New Roman"/>
          <w:szCs w:val="28"/>
        </w:rPr>
        <w:t xml:space="preserve"> болса да, алдыңғы қабырға теріс үдеумен қозғала бастайды, яғни 2.10-суреттегі жобалау схемасына сәйкес жетек солға қарай қозғалуы керек, дегенмен поршень артқы аялдамаға тіреледі. Нәтижесінде теңдеулерді ресми түрде шешкен кезде алдыңғы қабырғаның жылдамдығы мен Х координаты теріс болады, бұл шындыққа жанаспайды. Сонымен қатар, пневмобаллонның көлемі біраз уақыттан кейін теріс мәнге ие болады, бұл физикалық мүмкін емес. Шындығында, жетектің қозғалысы басталғанға дейін алдыңғы қабырғаның үдеуі, жылдамдығы және координаты нөлге тең. Сондықтан</w:t>
      </w:r>
      <w:r w:rsidR="002D0827">
        <w:rPr>
          <w:rFonts w:cs="Times New Roman"/>
          <w:szCs w:val="28"/>
          <w:lang w:val="kk-KZ"/>
        </w:rPr>
        <w:t xml:space="preserve"> ПКІҚҚ</w:t>
      </w:r>
      <w:r w:rsidRPr="00A42BD1">
        <w:rPr>
          <w:rFonts w:cs="Times New Roman"/>
          <w:szCs w:val="28"/>
        </w:rPr>
        <w:t xml:space="preserve"> математикалық моделін тиісті логикалық шарттармен толықтыру қажет, бұл компьютердегі </w:t>
      </w:r>
      <w:r w:rsidR="002D0827">
        <w:rPr>
          <w:rFonts w:cs="Times New Roman"/>
          <w:szCs w:val="28"/>
          <w:lang w:val="kk-KZ"/>
        </w:rPr>
        <w:t>ПКІҚҚ</w:t>
      </w:r>
      <w:r w:rsidR="002D0827" w:rsidRPr="00A42BD1">
        <w:rPr>
          <w:rFonts w:cs="Times New Roman"/>
          <w:szCs w:val="28"/>
        </w:rPr>
        <w:t xml:space="preserve"> </w:t>
      </w:r>
      <w:r w:rsidRPr="00A42BD1">
        <w:rPr>
          <w:rFonts w:cs="Times New Roman"/>
          <w:szCs w:val="28"/>
        </w:rPr>
        <w:t xml:space="preserve">-да өтпелі процестерді есептеу бағдарламасын жасау кезінде өте маңызды. Бұл жағдайда бұл шарттарды келесідей көрсетуге болады. Егер сильфон цилиндрінің алдыңғы қабырғасы сол жақта болса, онда бағдарламада үдеуді есептегеннен кейін бірден үдеуді, қозғалыс жылдамдығын және координатты жасанды түрде нөлге тең етіп орнату керек, яғни. </w:t>
      </w:r>
      <w:r w:rsidR="002D0827">
        <w:rPr>
          <w:rFonts w:cs="Times New Roman"/>
          <w:szCs w:val="28"/>
          <w:lang w:val="kk-KZ"/>
        </w:rPr>
        <w:t>ПКІҚҚ</w:t>
      </w:r>
      <w:r w:rsidRPr="00A42BD1">
        <w:rPr>
          <w:rFonts w:cs="Times New Roman"/>
          <w:szCs w:val="28"/>
        </w:rPr>
        <w:t xml:space="preserve"> математикалық моделінің алынған теңдеулеріне шарт қосу керек</w:t>
      </w:r>
      <w:r w:rsidR="00B17241" w:rsidRPr="00887DC2">
        <w:rPr>
          <w:rFonts w:cs="Times New Roman"/>
          <w:szCs w:val="28"/>
        </w:rPr>
        <w:t xml:space="preserve">: </w:t>
      </w:r>
    </w:p>
    <w:p w:rsidR="00B17241" w:rsidRDefault="00B17241" w:rsidP="00B17241">
      <w:pPr>
        <w:ind w:firstLine="567"/>
        <w:jc w:val="both"/>
        <w:rPr>
          <w:rFonts w:cs="Times New Roman"/>
          <w:szCs w:val="28"/>
        </w:rPr>
      </w:pPr>
    </w:p>
    <w:p w:rsidR="00B17241" w:rsidRDefault="006B170B" w:rsidP="00B17241">
      <w:pPr>
        <w:ind w:firstLine="567"/>
        <w:jc w:val="right"/>
        <w:rPr>
          <w:rFonts w:cs="Times New Roman"/>
          <w:szCs w:val="28"/>
        </w:rPr>
      </w:pPr>
      <m:oMath>
        <m:f>
          <m:fPr>
            <m:ctrlPr>
              <w:rPr>
                <w:rFonts w:ascii="Cambria Math" w:hAnsi="Cambria Math" w:cs="Times New Roman"/>
                <w:i/>
                <w:szCs w:val="28"/>
              </w:rPr>
            </m:ctrlPr>
          </m:fPr>
          <m:num>
            <m:sSup>
              <m:sSupPr>
                <m:ctrlPr>
                  <w:rPr>
                    <w:rFonts w:ascii="Cambria Math" w:hAnsi="Cambria Math" w:cs="Times New Roman"/>
                    <w:i/>
                    <w:szCs w:val="28"/>
                    <w:lang w:val="en-US"/>
                  </w:rPr>
                </m:ctrlPr>
              </m:sSupPr>
              <m:e>
                <m:r>
                  <w:rPr>
                    <w:rFonts w:ascii="Cambria Math" w:hAnsi="Cambria Math" w:cs="Times New Roman"/>
                    <w:szCs w:val="28"/>
                    <w:lang w:val="en-US"/>
                  </w:rPr>
                  <m:t>d</m:t>
                </m:r>
              </m:e>
              <m:sup>
                <m:r>
                  <w:rPr>
                    <w:rFonts w:ascii="Cambria Math" w:hAnsi="Cambria Math" w:cs="Times New Roman"/>
                    <w:szCs w:val="28"/>
                  </w:rPr>
                  <m:t>2</m:t>
                </m:r>
              </m:sup>
            </m:sSup>
            <m:r>
              <w:rPr>
                <w:rFonts w:ascii="Cambria Math" w:hAnsi="Cambria Math" w:cs="Times New Roman"/>
                <w:szCs w:val="28"/>
                <w:lang w:val="en-US"/>
              </w:rPr>
              <m:t>x</m:t>
            </m:r>
          </m:num>
          <m:den>
            <m:sSup>
              <m:sSupPr>
                <m:ctrlPr>
                  <w:rPr>
                    <w:rFonts w:ascii="Cambria Math" w:hAnsi="Cambria Math" w:cs="Times New Roman"/>
                    <w:i/>
                    <w:szCs w:val="28"/>
                  </w:rPr>
                </m:ctrlPr>
              </m:sSupPr>
              <m:e>
                <m:r>
                  <w:rPr>
                    <w:rFonts w:ascii="Cambria Math" w:hAnsi="Cambria Math" w:cs="Times New Roman"/>
                    <w:szCs w:val="28"/>
                  </w:rPr>
                  <m:t>dt</m:t>
                </m:r>
              </m:e>
              <m:sup>
                <m:r>
                  <w:rPr>
                    <w:rFonts w:ascii="Cambria Math" w:hAnsi="Cambria Math" w:cs="Times New Roman"/>
                    <w:szCs w:val="28"/>
                  </w:rPr>
                  <m:t>2</m:t>
                </m:r>
              </m:sup>
            </m:sSup>
          </m:den>
        </m:f>
        <m:r>
          <w:rPr>
            <w:rFonts w:ascii="Cambria Math" w:hAnsi="Cambria Math" w:cs="Times New Roman"/>
            <w:szCs w:val="28"/>
          </w:rPr>
          <m:t>=0</m:t>
        </m:r>
      </m:oMath>
      <w:r w:rsidR="00B17241" w:rsidRPr="00887DC2">
        <w:rPr>
          <w:rFonts w:cs="Times New Roman"/>
          <w:szCs w:val="28"/>
        </w:rPr>
        <w:t>,</w:t>
      </w:r>
      <w:r w:rsidR="00B17241">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dx</m:t>
            </m:r>
          </m:num>
          <m:den>
            <m:r>
              <w:rPr>
                <w:rFonts w:ascii="Cambria Math" w:hAnsi="Cambria Math" w:cs="Times New Roman"/>
                <w:szCs w:val="28"/>
              </w:rPr>
              <m:t>dt</m:t>
            </m:r>
          </m:den>
        </m:f>
        <m:r>
          <w:rPr>
            <w:rFonts w:ascii="Cambria Math" w:hAnsi="Cambria Math" w:cs="Times New Roman"/>
            <w:szCs w:val="28"/>
          </w:rPr>
          <m:t>=0</m:t>
        </m:r>
      </m:oMath>
      <w:r w:rsidR="00B17241" w:rsidRPr="00887DC2">
        <w:rPr>
          <w:rFonts w:cs="Times New Roman"/>
          <w:szCs w:val="28"/>
        </w:rPr>
        <w:t xml:space="preserve"> если х ≤ 0.</w:t>
      </w:r>
      <w:r w:rsidR="00B17241">
        <w:rPr>
          <w:rFonts w:cs="Times New Roman"/>
          <w:szCs w:val="28"/>
        </w:rPr>
        <w:t xml:space="preserve">        </w:t>
      </w:r>
      <w:r w:rsidR="005C1613">
        <w:rPr>
          <w:rFonts w:cs="Times New Roman"/>
          <w:szCs w:val="28"/>
        </w:rPr>
        <w:t xml:space="preserve">           </w:t>
      </w:r>
      <w:r w:rsidR="00B17241">
        <w:rPr>
          <w:rFonts w:cs="Times New Roman"/>
          <w:szCs w:val="28"/>
        </w:rPr>
        <w:t xml:space="preserve">              </w:t>
      </w:r>
      <w:r w:rsidR="00B17241" w:rsidRPr="00887DC2">
        <w:rPr>
          <w:rFonts w:cs="Times New Roman"/>
          <w:szCs w:val="28"/>
        </w:rPr>
        <w:t>(</w:t>
      </w:r>
      <w:r w:rsidR="00B72843">
        <w:rPr>
          <w:rFonts w:cs="Times New Roman"/>
          <w:szCs w:val="28"/>
        </w:rPr>
        <w:t>2</w:t>
      </w:r>
      <w:r w:rsidR="00B17241" w:rsidRPr="00887DC2">
        <w:rPr>
          <w:rFonts w:cs="Times New Roman"/>
          <w:szCs w:val="28"/>
        </w:rPr>
        <w:t>.</w:t>
      </w:r>
      <w:r w:rsidR="005D1492">
        <w:rPr>
          <w:rFonts w:cs="Times New Roman"/>
          <w:szCs w:val="28"/>
        </w:rPr>
        <w:t>5</w:t>
      </w:r>
      <w:r w:rsidR="005C1613">
        <w:rPr>
          <w:rFonts w:cs="Times New Roman"/>
          <w:szCs w:val="28"/>
        </w:rPr>
        <w:t>0</w:t>
      </w:r>
      <w:r w:rsidR="00B17241" w:rsidRPr="00887DC2">
        <w:rPr>
          <w:rFonts w:cs="Times New Roman"/>
          <w:szCs w:val="28"/>
        </w:rPr>
        <w:t xml:space="preserve">) </w:t>
      </w:r>
    </w:p>
    <w:p w:rsidR="00B17241" w:rsidRDefault="00B17241" w:rsidP="00B17241">
      <w:pPr>
        <w:ind w:firstLine="567"/>
        <w:jc w:val="both"/>
        <w:rPr>
          <w:rFonts w:cs="Times New Roman"/>
          <w:szCs w:val="28"/>
        </w:rPr>
      </w:pPr>
    </w:p>
    <w:p w:rsidR="00B17241" w:rsidRDefault="003F149D" w:rsidP="00B17241">
      <w:pPr>
        <w:ind w:firstLine="567"/>
        <w:jc w:val="both"/>
        <w:rPr>
          <w:rFonts w:cs="Times New Roman"/>
          <w:szCs w:val="28"/>
        </w:rPr>
      </w:pPr>
      <w:r w:rsidRPr="003F149D">
        <w:rPr>
          <w:rFonts w:cs="Times New Roman"/>
          <w:szCs w:val="28"/>
        </w:rPr>
        <w:t>Сол сияқты, алдыңғы қабырға оң жақта соңына жеткенде, келесі шектеу шарттарын жазу керек</w:t>
      </w:r>
      <w:r w:rsidR="00B17241" w:rsidRPr="00887DC2">
        <w:rPr>
          <w:rFonts w:cs="Times New Roman"/>
          <w:szCs w:val="28"/>
        </w:rPr>
        <w:t xml:space="preserve">: </w:t>
      </w:r>
    </w:p>
    <w:p w:rsidR="00B17241" w:rsidRDefault="00B17241" w:rsidP="00B17241">
      <w:pPr>
        <w:ind w:firstLine="567"/>
        <w:jc w:val="both"/>
        <w:rPr>
          <w:rFonts w:cs="Times New Roman"/>
          <w:szCs w:val="28"/>
        </w:rPr>
      </w:pPr>
    </w:p>
    <w:p w:rsidR="00B17241" w:rsidRPr="000534D8" w:rsidRDefault="00B17241" w:rsidP="00B17241">
      <w:pPr>
        <w:ind w:firstLine="567"/>
        <w:jc w:val="right"/>
        <w:rPr>
          <w:rFonts w:cs="Times New Roman"/>
          <w:szCs w:val="28"/>
          <w:lang w:val="en-US"/>
        </w:rPr>
      </w:pPr>
      <w:r w:rsidRPr="0036656A">
        <w:rPr>
          <w:rFonts w:cs="Times New Roman"/>
          <w:i/>
          <w:szCs w:val="28"/>
        </w:rPr>
        <w:t xml:space="preserve">     </w:t>
      </w:r>
      <m:oMath>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d</m:t>
                </m:r>
              </m:e>
              <m:sup>
                <m:r>
                  <w:rPr>
                    <w:rFonts w:ascii="Cambria Math" w:hAnsi="Cambria Math" w:cs="Times New Roman"/>
                    <w:szCs w:val="28"/>
                    <w:lang w:val="en-US"/>
                  </w:rPr>
                  <m:t>2</m:t>
                </m:r>
              </m:sup>
            </m:sSup>
            <m:r>
              <w:rPr>
                <w:rFonts w:ascii="Cambria Math" w:hAnsi="Cambria Math" w:cs="Times New Roman"/>
                <w:szCs w:val="28"/>
                <w:lang w:val="en-US"/>
              </w:rPr>
              <m:t>x</m:t>
            </m:r>
          </m:num>
          <m:den>
            <m:sSup>
              <m:sSupPr>
                <m:ctrlPr>
                  <w:rPr>
                    <w:rFonts w:ascii="Cambria Math" w:hAnsi="Cambria Math" w:cs="Times New Roman"/>
                    <w:i/>
                    <w:szCs w:val="28"/>
                    <w:lang w:val="en-US"/>
                  </w:rPr>
                </m:ctrlPr>
              </m:sSupPr>
              <m:e>
                <m:r>
                  <w:rPr>
                    <w:rFonts w:ascii="Cambria Math" w:hAnsi="Cambria Math" w:cs="Times New Roman"/>
                    <w:szCs w:val="28"/>
                    <w:lang w:val="en-US"/>
                  </w:rPr>
                  <m:t>dt</m:t>
                </m:r>
              </m:e>
              <m:sup>
                <m:r>
                  <w:rPr>
                    <w:rFonts w:ascii="Cambria Math" w:hAnsi="Cambria Math" w:cs="Times New Roman"/>
                    <w:szCs w:val="28"/>
                    <w:lang w:val="en-US"/>
                  </w:rPr>
                  <m:t>2</m:t>
                </m:r>
              </m:sup>
            </m:sSup>
          </m:den>
        </m:f>
        <m:r>
          <w:rPr>
            <w:rFonts w:ascii="Cambria Math" w:hAnsi="Cambria Math" w:cs="Times New Roman"/>
            <w:szCs w:val="28"/>
            <w:lang w:val="en-US"/>
          </w:rPr>
          <m:t xml:space="preserve">=0, </m:t>
        </m:r>
        <m:f>
          <m:fPr>
            <m:ctrlPr>
              <w:rPr>
                <w:rFonts w:ascii="Cambria Math" w:hAnsi="Cambria Math" w:cs="Times New Roman"/>
                <w:i/>
                <w:szCs w:val="28"/>
                <w:lang w:val="en-US"/>
              </w:rPr>
            </m:ctrlPr>
          </m:fPr>
          <m:num>
            <m:r>
              <w:rPr>
                <w:rFonts w:ascii="Cambria Math" w:hAnsi="Cambria Math" w:cs="Times New Roman"/>
                <w:szCs w:val="28"/>
                <w:lang w:val="en-US"/>
              </w:rPr>
              <m:t>dx</m:t>
            </m:r>
          </m:num>
          <m:den>
            <m:r>
              <w:rPr>
                <w:rFonts w:ascii="Cambria Math" w:hAnsi="Cambria Math" w:cs="Times New Roman"/>
                <w:szCs w:val="28"/>
                <w:lang w:val="en-US"/>
              </w:rPr>
              <m:t>dt</m:t>
            </m:r>
          </m:den>
        </m:f>
        <m:r>
          <w:rPr>
            <w:rFonts w:ascii="Cambria Math" w:hAnsi="Cambria Math" w:cs="Times New Roman"/>
            <w:szCs w:val="28"/>
            <w:lang w:val="en-US"/>
          </w:rPr>
          <m:t xml:space="preserve">=0,    </m:t>
        </m:r>
      </m:oMath>
      <w:r>
        <w:rPr>
          <w:rFonts w:cs="Times New Roman"/>
          <w:i/>
          <w:szCs w:val="28"/>
          <w:lang w:val="en-US"/>
        </w:rPr>
        <w:t>x</w:t>
      </w:r>
      <w:r w:rsidRPr="000534D8">
        <w:rPr>
          <w:rFonts w:cs="Times New Roman"/>
          <w:i/>
          <w:szCs w:val="28"/>
          <w:lang w:val="en-US"/>
        </w:rPr>
        <w:t>=</w:t>
      </w:r>
      <w:r>
        <w:rPr>
          <w:rFonts w:cs="Times New Roman"/>
          <w:i/>
          <w:szCs w:val="28"/>
          <w:lang w:val="en-US"/>
        </w:rPr>
        <w:t>S</w:t>
      </w:r>
      <w:r w:rsidRPr="000534D8">
        <w:rPr>
          <w:rFonts w:cs="Times New Roman"/>
          <w:i/>
          <w:szCs w:val="28"/>
          <w:lang w:val="en-US"/>
        </w:rPr>
        <w:t xml:space="preserve"> </w:t>
      </w:r>
      <w:r>
        <w:rPr>
          <w:rFonts w:cs="Times New Roman"/>
          <w:i/>
          <w:szCs w:val="28"/>
          <w:lang w:val="en-US"/>
        </w:rPr>
        <w:t>e</w:t>
      </w:r>
      <w:r w:rsidR="003F149D">
        <w:rPr>
          <w:rFonts w:cs="Times New Roman"/>
          <w:i/>
          <w:szCs w:val="28"/>
          <w:lang w:val="kk-KZ"/>
        </w:rPr>
        <w:t>гер</w:t>
      </w:r>
      <w:r w:rsidRPr="000534D8">
        <w:rPr>
          <w:rFonts w:cs="Times New Roman"/>
          <w:i/>
          <w:szCs w:val="28"/>
          <w:lang w:val="en-US"/>
        </w:rPr>
        <w:t xml:space="preserve"> x</w:t>
      </w:r>
      <w:r w:rsidRPr="000534D8">
        <w:rPr>
          <w:rFonts w:cs="Times New Roman"/>
          <w:szCs w:val="28"/>
          <w:lang w:val="en-US"/>
        </w:rPr>
        <w:t>= ≥</w:t>
      </w:r>
      <w:r w:rsidRPr="000534D8">
        <w:rPr>
          <w:rFonts w:cs="Times New Roman"/>
          <w:i/>
          <w:szCs w:val="28"/>
          <w:lang w:val="en-US"/>
        </w:rPr>
        <w:t>S</w:t>
      </w:r>
      <w:r>
        <w:rPr>
          <w:rFonts w:cs="Times New Roman"/>
          <w:i/>
          <w:szCs w:val="28"/>
          <w:lang w:val="en-US"/>
        </w:rPr>
        <w:t xml:space="preserve">        </w:t>
      </w:r>
      <w:r w:rsidR="005C1613" w:rsidRPr="005C1613">
        <w:rPr>
          <w:rFonts w:cs="Times New Roman"/>
          <w:i/>
          <w:szCs w:val="28"/>
          <w:lang w:val="en-US"/>
        </w:rPr>
        <w:t xml:space="preserve">             </w:t>
      </w:r>
      <w:r>
        <w:rPr>
          <w:rFonts w:cs="Times New Roman"/>
          <w:i/>
          <w:szCs w:val="28"/>
          <w:lang w:val="en-US"/>
        </w:rPr>
        <w:t xml:space="preserve">   </w:t>
      </w:r>
      <w:proofErr w:type="gramStart"/>
      <w:r>
        <w:rPr>
          <w:rFonts w:cs="Times New Roman"/>
          <w:i/>
          <w:szCs w:val="28"/>
          <w:lang w:val="en-US"/>
        </w:rPr>
        <w:t xml:space="preserve">  </w:t>
      </w:r>
      <w:r w:rsidRPr="000534D8">
        <w:rPr>
          <w:rFonts w:cs="Times New Roman"/>
          <w:szCs w:val="28"/>
          <w:lang w:val="en-US"/>
        </w:rPr>
        <w:t xml:space="preserve"> (</w:t>
      </w:r>
      <w:proofErr w:type="gramEnd"/>
      <w:r w:rsidR="005D1492" w:rsidRPr="005D1492">
        <w:rPr>
          <w:rFonts w:cs="Times New Roman"/>
          <w:szCs w:val="28"/>
          <w:lang w:val="en-US"/>
        </w:rPr>
        <w:t>2</w:t>
      </w:r>
      <w:r w:rsidRPr="000534D8">
        <w:rPr>
          <w:rFonts w:cs="Times New Roman"/>
          <w:szCs w:val="28"/>
          <w:lang w:val="en-US"/>
        </w:rPr>
        <w:t>.</w:t>
      </w:r>
      <w:r w:rsidR="005C1613" w:rsidRPr="005C1613">
        <w:rPr>
          <w:rFonts w:cs="Times New Roman"/>
          <w:szCs w:val="28"/>
          <w:lang w:val="en-US"/>
        </w:rPr>
        <w:t>51</w:t>
      </w:r>
      <w:r w:rsidRPr="000534D8">
        <w:rPr>
          <w:rFonts w:cs="Times New Roman"/>
          <w:szCs w:val="28"/>
          <w:lang w:val="en-US"/>
        </w:rPr>
        <w:t xml:space="preserve">) </w:t>
      </w:r>
    </w:p>
    <w:p w:rsidR="00B17241" w:rsidRPr="000534D8" w:rsidRDefault="00B17241" w:rsidP="00B17241">
      <w:pPr>
        <w:ind w:firstLine="567"/>
        <w:jc w:val="both"/>
        <w:rPr>
          <w:rFonts w:cs="Times New Roman"/>
          <w:szCs w:val="28"/>
          <w:lang w:val="en-US"/>
        </w:rPr>
      </w:pPr>
    </w:p>
    <w:p w:rsidR="003F149D" w:rsidRPr="003F149D" w:rsidRDefault="003F149D" w:rsidP="00B17241">
      <w:pPr>
        <w:ind w:firstLine="567"/>
        <w:jc w:val="both"/>
        <w:rPr>
          <w:rFonts w:cs="Times New Roman"/>
          <w:szCs w:val="28"/>
          <w:lang w:val="en-US"/>
        </w:rPr>
      </w:pPr>
      <w:r w:rsidRPr="00887DC2">
        <w:rPr>
          <w:rFonts w:cs="Times New Roman"/>
          <w:szCs w:val="28"/>
        </w:rPr>
        <w:t>Теңдеуге</w:t>
      </w:r>
      <w:r w:rsidRPr="003F149D">
        <w:rPr>
          <w:rFonts w:cs="Times New Roman"/>
          <w:szCs w:val="28"/>
          <w:lang w:val="en-US"/>
        </w:rPr>
        <w:t xml:space="preserve"> </w:t>
      </w:r>
      <w:r w:rsidRPr="00887DC2">
        <w:rPr>
          <w:rFonts w:cs="Times New Roman"/>
          <w:szCs w:val="28"/>
        </w:rPr>
        <w:t>ауыстыра</w:t>
      </w:r>
      <w:r w:rsidRPr="003F149D">
        <w:rPr>
          <w:rFonts w:cs="Times New Roman"/>
          <w:szCs w:val="28"/>
          <w:lang w:val="en-US"/>
        </w:rPr>
        <w:t xml:space="preserve"> </w:t>
      </w:r>
      <w:r w:rsidRPr="00887DC2">
        <w:rPr>
          <w:rFonts w:cs="Times New Roman"/>
          <w:szCs w:val="28"/>
        </w:rPr>
        <w:t>отырып</w:t>
      </w:r>
      <w:r w:rsidRPr="003F149D">
        <w:rPr>
          <w:rFonts w:cs="Times New Roman"/>
          <w:szCs w:val="28"/>
          <w:lang w:val="en-US"/>
        </w:rPr>
        <w:t xml:space="preserve"> (2.48) </w:t>
      </w:r>
      <w:r w:rsidRPr="00887DC2">
        <w:rPr>
          <w:rFonts w:cs="Times New Roman"/>
          <w:szCs w:val="28"/>
        </w:rPr>
        <w:t>қосындылардың</w:t>
      </w:r>
      <w:r w:rsidRPr="003F149D">
        <w:rPr>
          <w:rFonts w:cs="Times New Roman"/>
          <w:szCs w:val="28"/>
          <w:lang w:val="en-US"/>
        </w:rPr>
        <w:t xml:space="preserve"> </w:t>
      </w:r>
      <w:r w:rsidRPr="00887DC2">
        <w:rPr>
          <w:rFonts w:cs="Times New Roman"/>
          <w:szCs w:val="28"/>
        </w:rPr>
        <w:t>мәндері</w:t>
      </w:r>
      <w:r w:rsidRPr="003F149D">
        <w:rPr>
          <w:rFonts w:cs="Times New Roman"/>
          <w:szCs w:val="28"/>
          <w:lang w:val="en-US"/>
        </w:rPr>
        <w:t xml:space="preserve"> (2.44), (2.45), (2.46), </w:t>
      </w:r>
      <w:r w:rsidRPr="00887DC2">
        <w:rPr>
          <w:rFonts w:cs="Times New Roman"/>
          <w:szCs w:val="28"/>
        </w:rPr>
        <w:t>шектеуші</w:t>
      </w:r>
      <w:r w:rsidRPr="003F149D">
        <w:rPr>
          <w:rFonts w:cs="Times New Roman"/>
          <w:szCs w:val="28"/>
          <w:lang w:val="en-US"/>
        </w:rPr>
        <w:t xml:space="preserve"> </w:t>
      </w:r>
      <w:r w:rsidRPr="00887DC2">
        <w:rPr>
          <w:rFonts w:cs="Times New Roman"/>
          <w:szCs w:val="28"/>
        </w:rPr>
        <w:t>шарттарды</w:t>
      </w:r>
      <w:r w:rsidRPr="003F149D">
        <w:rPr>
          <w:rFonts w:cs="Times New Roman"/>
          <w:szCs w:val="28"/>
          <w:lang w:val="en-US"/>
        </w:rPr>
        <w:t xml:space="preserve"> (2.50), (2.26), </w:t>
      </w:r>
      <w:r>
        <w:rPr>
          <w:rFonts w:cs="Times New Roman"/>
          <w:szCs w:val="28"/>
        </w:rPr>
        <w:t>ПВПУ</w:t>
      </w:r>
      <w:r w:rsidRPr="003F149D">
        <w:rPr>
          <w:rFonts w:cs="Times New Roman"/>
          <w:szCs w:val="28"/>
          <w:lang w:val="en-US"/>
        </w:rPr>
        <w:t xml:space="preserve"> </w:t>
      </w:r>
      <w:r w:rsidRPr="00887DC2">
        <w:rPr>
          <w:rFonts w:cs="Times New Roman"/>
          <w:szCs w:val="28"/>
        </w:rPr>
        <w:t>математикалық</w:t>
      </w:r>
      <w:r w:rsidRPr="003F149D">
        <w:rPr>
          <w:rFonts w:cs="Times New Roman"/>
          <w:szCs w:val="28"/>
          <w:lang w:val="en-US"/>
        </w:rPr>
        <w:t xml:space="preserve"> </w:t>
      </w:r>
      <w:r w:rsidRPr="00887DC2">
        <w:rPr>
          <w:rFonts w:cs="Times New Roman"/>
          <w:szCs w:val="28"/>
        </w:rPr>
        <w:t>модель</w:t>
      </w:r>
      <w:r w:rsidRPr="003F149D">
        <w:rPr>
          <w:rFonts w:cs="Times New Roman"/>
          <w:szCs w:val="28"/>
          <w:lang w:val="en-US"/>
        </w:rPr>
        <w:t xml:space="preserve"> </w:t>
      </w:r>
      <w:r w:rsidRPr="00887DC2">
        <w:rPr>
          <w:rFonts w:cs="Times New Roman"/>
          <w:szCs w:val="28"/>
        </w:rPr>
        <w:t>аламыз</w:t>
      </w:r>
      <w:r w:rsidRPr="003F149D">
        <w:rPr>
          <w:rFonts w:cs="Times New Roman"/>
          <w:szCs w:val="28"/>
          <w:lang w:val="en-US"/>
        </w:rPr>
        <w:t>:</w:t>
      </w:r>
    </w:p>
    <w:p w:rsidR="00E04084" w:rsidRDefault="00E04084" w:rsidP="00E04084">
      <w:pPr>
        <w:pStyle w:val="1"/>
        <w:spacing w:before="0" w:line="240" w:lineRule="auto"/>
        <w:ind w:firstLine="567"/>
        <w:rPr>
          <w:rFonts w:ascii="Times New Roman" w:hAnsi="Times New Roman" w:cs="Times New Roman"/>
          <w:b/>
          <w:bCs/>
          <w:color w:val="000000" w:themeColor="text1"/>
          <w:sz w:val="28"/>
          <w:szCs w:val="28"/>
          <w:lang w:val="en-US"/>
        </w:rPr>
      </w:pPr>
      <w:r w:rsidRPr="003F149D">
        <w:rPr>
          <w:rFonts w:ascii="Times New Roman" w:hAnsi="Times New Roman" w:cs="Times New Roman"/>
          <w:b/>
          <w:bCs/>
          <w:color w:val="000000" w:themeColor="text1"/>
          <w:sz w:val="28"/>
          <w:szCs w:val="28"/>
          <w:lang w:val="en-US"/>
        </w:rPr>
        <w:lastRenderedPageBreak/>
        <w:t xml:space="preserve"> </w:t>
      </w:r>
      <w:r w:rsidR="005D1492" w:rsidRPr="003F149D">
        <w:rPr>
          <w:rFonts w:ascii="Times New Roman" w:hAnsi="Times New Roman" w:cs="Times New Roman"/>
          <w:b/>
          <w:bCs/>
          <w:color w:val="000000" w:themeColor="text1"/>
          <w:sz w:val="28"/>
          <w:szCs w:val="28"/>
          <w:lang w:val="en-US"/>
        </w:rPr>
        <w:t xml:space="preserve"> </w:t>
      </w:r>
    </w:p>
    <w:p w:rsidR="00A37056" w:rsidRPr="00E9098E" w:rsidRDefault="006B170B" w:rsidP="00A37056">
      <w:pPr>
        <w:rPr>
          <w:lang w:val="kk-KZ"/>
        </w:rPr>
      </w:pPr>
      <m:oMath>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M</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d</m:t>
                        </m:r>
                      </m:e>
                      <m:sup>
                        <m:r>
                          <w:rPr>
                            <w:rFonts w:ascii="Cambria Math" w:hAnsi="Cambria Math"/>
                            <w:lang w:val="en-US"/>
                          </w:rPr>
                          <m:t>2</m:t>
                        </m:r>
                      </m:sup>
                    </m:sSup>
                  </m:num>
                  <m:den>
                    <m:r>
                      <w:rPr>
                        <w:rFonts w:ascii="Cambria Math" w:hAnsi="Cambria Math"/>
                        <w:lang w:val="en-US"/>
                      </w:rPr>
                      <m:t>d</m:t>
                    </m:r>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den>
                </m:f>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A</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m:t>
                        </m:r>
                      </m:sub>
                    </m:sSub>
                  </m:e>
                </m:d>
                <m:r>
                  <w:rPr>
                    <w:rFonts w:ascii="Cambria Math" w:hAnsi="Cambria Math"/>
                    <w:lang w:val="en-US"/>
                  </w:rPr>
                  <m:t>-N-</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D</m:t>
                    </m:r>
                  </m:sub>
                </m:sSub>
                <m:r>
                  <w:rPr>
                    <w:rFonts w:ascii="Cambria Math" w:hAnsi="Cambria Math"/>
                    <w:lang w:val="en-US"/>
                  </w:rPr>
                  <m:t>-h</m:t>
                </m:r>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r>
                  <w:rPr>
                    <w:rFonts w:ascii="Cambria Math" w:hAnsi="Cambria Math"/>
                    <w:lang w:val="en-US"/>
                  </w:rPr>
                  <m:t>,</m:t>
                </m:r>
              </m:e>
              <m:e>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1</m:t>
                        </m:r>
                      </m:sub>
                    </m:sSub>
                  </m:num>
                  <m:den>
                    <m:r>
                      <w:rPr>
                        <w:rFonts w:ascii="Cambria Math" w:hAnsi="Cambria Math"/>
                        <w:lang w:val="en-US"/>
                      </w:rPr>
                      <m:t>dt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k</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m:t>
                        </m:r>
                      </m:sub>
                    </m:sSub>
                    <m:rad>
                      <m:radPr>
                        <m:degHide m:val="1"/>
                        <m:ctrlPr>
                          <w:rPr>
                            <w:rFonts w:ascii="Cambria Math" w:hAnsi="Cambria Math"/>
                            <w:i/>
                            <w:lang w:val="en-US"/>
                          </w:rPr>
                        </m:ctrlPr>
                      </m:radPr>
                      <m:deg/>
                      <m:e>
                        <m:r>
                          <w:rPr>
                            <w:rFonts w:ascii="Cambria Math" w:hAnsi="Cambria Math"/>
                            <w:lang w:val="en-US"/>
                          </w:rPr>
                          <m:t>R</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m:t>
                            </m:r>
                          </m:sub>
                        </m:sSub>
                      </m:e>
                    </m:rad>
                  </m:num>
                  <m:den>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m:t>
                        </m:r>
                      </m:sub>
                    </m:sSub>
                    <m:d>
                      <m:dPr>
                        <m:ctrlPr>
                          <w:rPr>
                            <w:rFonts w:ascii="Cambria Math" w:hAnsi="Cambria Math"/>
                            <w:i/>
                            <w:lang w:val="en-US"/>
                          </w:rPr>
                        </m:ctrlPr>
                      </m:dPr>
                      <m:e>
                        <m:r>
                          <w:rPr>
                            <w:rFonts w:ascii="Cambria Math" w:hAnsi="Cambria Math"/>
                            <w:lang w:val="en-US"/>
                          </w:rPr>
                          <m:t>x+</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01</m:t>
                            </m:r>
                          </m:sub>
                        </m:sSub>
                      </m:e>
                    </m:d>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ξ</m:t>
                            </m:r>
                          </m:e>
                          <m:sub>
                            <m:r>
                              <w:rPr>
                                <w:rFonts w:ascii="Cambria Math" w:hAnsi="Cambria Math"/>
                                <w:lang w:val="en-US"/>
                              </w:rPr>
                              <m:t>1</m:t>
                            </m:r>
                          </m:sub>
                        </m:sSub>
                      </m:e>
                    </m:rad>
                  </m:den>
                </m:f>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p</m:t>
                        </m:r>
                      </m:e>
                      <m:sub>
                        <m:r>
                          <w:rPr>
                            <w:rFonts w:ascii="Cambria Math" w:hAnsi="Cambria Math"/>
                            <w:lang w:val="en-US"/>
                          </w:rPr>
                          <m:t>M</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p</m:t>
                        </m:r>
                      </m:e>
                      <m:sub>
                        <m:r>
                          <w:rPr>
                            <w:rFonts w:ascii="Cambria Math" w:hAnsi="Cambria Math"/>
                            <w:lang w:val="en-US"/>
                          </w:rPr>
                          <m:t>1</m:t>
                        </m:r>
                      </m:sub>
                      <m:sup>
                        <m:r>
                          <w:rPr>
                            <w:rFonts w:ascii="Cambria Math" w:hAnsi="Cambria Math"/>
                            <w:lang w:val="en-US"/>
                          </w:rPr>
                          <m:t>2</m:t>
                        </m:r>
                      </m:sup>
                    </m:sSubSup>
                  </m:e>
                </m:rad>
                <m:r>
                  <w:rPr>
                    <w:rFonts w:ascii="Cambria Math" w:hAnsi="Cambria Math"/>
                    <w:lang w:val="en-US"/>
                  </w:rPr>
                  <m:t>-</m:t>
                </m:r>
                <m:f>
                  <m:fPr>
                    <m:ctrlPr>
                      <w:rPr>
                        <w:rFonts w:ascii="Cambria Math" w:hAnsi="Cambria Math"/>
                        <w:i/>
                        <w:lang w:val="en-US"/>
                      </w:rPr>
                    </m:ctrlPr>
                  </m:fPr>
                  <m:num>
                    <m:r>
                      <w:rPr>
                        <w:rFonts w:ascii="Cambria Math" w:hAnsi="Cambria Math"/>
                        <w:lang w:val="en-US"/>
                      </w:rPr>
                      <m:t>k</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num>
                  <m:den>
                    <m:r>
                      <w:rPr>
                        <w:rFonts w:ascii="Cambria Math" w:hAnsi="Cambria Math"/>
                        <w:lang w:val="en-US"/>
                      </w:rPr>
                      <m:t>x+</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01</m:t>
                        </m:r>
                      </m:sub>
                    </m:sSub>
                  </m:den>
                </m:f>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r>
                  <w:rPr>
                    <w:rFonts w:ascii="Cambria Math" w:hAnsi="Cambria Math"/>
                    <w:lang w:val="en-US"/>
                  </w:rPr>
                  <m:t>,</m:t>
                </m:r>
                <m:ctrlPr>
                  <w:rPr>
                    <w:rFonts w:ascii="Cambria Math" w:eastAsia="Cambria Math" w:hAnsi="Cambria Math" w:cs="Cambria Math"/>
                    <w:i/>
                    <w:lang w:val="en-US"/>
                  </w:rPr>
                </m:ctrlPr>
              </m:e>
              <m:e>
                <m:f>
                  <m:fPr>
                    <m:ctrlPr>
                      <w:rPr>
                        <w:rFonts w:ascii="Cambria Math" w:hAnsi="Cambria Math"/>
                        <w:i/>
                        <w:lang w:val="en-US"/>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num>
                  <m:den>
                    <m:r>
                      <w:rPr>
                        <w:rFonts w:ascii="Cambria Math" w:hAnsi="Cambria Math"/>
                        <w:lang w:val="en-US"/>
                      </w:rPr>
                      <m:t>dt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k</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m:t>
                        </m:r>
                      </m:sub>
                    </m:sSub>
                    <m:rad>
                      <m:radPr>
                        <m:degHide m:val="1"/>
                        <m:ctrlPr>
                          <w:rPr>
                            <w:rFonts w:ascii="Cambria Math" w:hAnsi="Cambria Math"/>
                            <w:i/>
                            <w:lang w:val="en-US"/>
                          </w:rPr>
                        </m:ctrlPr>
                      </m:radPr>
                      <m:deg/>
                      <m:e>
                        <m:r>
                          <w:rPr>
                            <w:rFonts w:ascii="Cambria Math" w:hAnsi="Cambria Math"/>
                            <w:lang w:val="en-US"/>
                          </w:rPr>
                          <m:t>R</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M</m:t>
                            </m:r>
                          </m:sub>
                        </m:sSub>
                      </m:e>
                    </m:rad>
                  </m:num>
                  <m:den>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2</m:t>
                        </m:r>
                      </m:sub>
                    </m:sSub>
                    <m:d>
                      <m:dPr>
                        <m:ctrlPr>
                          <w:rPr>
                            <w:rFonts w:ascii="Cambria Math" w:hAnsi="Cambria Math"/>
                            <w:i/>
                            <w:lang w:val="en-US"/>
                          </w:rPr>
                        </m:ctrlPr>
                      </m:dPr>
                      <m:e>
                        <m:r>
                          <w:rPr>
                            <w:rFonts w:ascii="Cambria Math" w:hAnsi="Cambria Math"/>
                            <w:lang w:val="en-US"/>
                          </w:rPr>
                          <m:t>S-x-</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02</m:t>
                            </m:r>
                          </m:sub>
                        </m:sSub>
                      </m:e>
                    </m:d>
                    <m:rad>
                      <m:radPr>
                        <m:degHide m:val="1"/>
                        <m:ctrlPr>
                          <w:rPr>
                            <w:rFonts w:ascii="Cambria Math" w:hAnsi="Cambria Math"/>
                            <w:i/>
                            <w:lang w:val="en-US"/>
                          </w:rPr>
                        </m:ctrlPr>
                      </m:radPr>
                      <m:deg/>
                      <m:e>
                        <m:sSub>
                          <m:sSubPr>
                            <m:ctrlPr>
                              <w:rPr>
                                <w:rFonts w:ascii="Cambria Math" w:hAnsi="Cambria Math"/>
                                <w:i/>
                                <w:lang w:val="en-US"/>
                              </w:rPr>
                            </m:ctrlPr>
                          </m:sSubPr>
                          <m:e>
                            <m:r>
                              <w:rPr>
                                <w:rFonts w:ascii="Cambria Math" w:hAnsi="Cambria Math"/>
                                <w:lang w:val="en-US"/>
                              </w:rPr>
                              <m:t>ξ</m:t>
                            </m:r>
                          </m:e>
                          <m:sub>
                            <m:r>
                              <w:rPr>
                                <w:rFonts w:ascii="Cambria Math" w:hAnsi="Cambria Math"/>
                                <w:lang w:val="en-US"/>
                              </w:rPr>
                              <m:t>2</m:t>
                            </m:r>
                          </m:sub>
                        </m:sSub>
                      </m:e>
                    </m:rad>
                  </m:den>
                </m:f>
                <m:sSup>
                  <m:sSupPr>
                    <m:ctrlPr>
                      <w:rPr>
                        <w:rFonts w:ascii="Cambria Math" w:hAnsi="Cambria Math"/>
                        <w:i/>
                        <w:lang w:val="en-US"/>
                      </w:rPr>
                    </m:ctrlPr>
                  </m:sSupPr>
                  <m:e>
                    <m:d>
                      <m:dPr>
                        <m:ctrlPr>
                          <w:rPr>
                            <w:rFonts w:ascii="Cambria Math" w:hAnsi="Cambria Math"/>
                            <w:i/>
                            <w:lang w:val="en-US"/>
                          </w:rPr>
                        </m:ctrlPr>
                      </m:dPr>
                      <m:e>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num>
                          <m:den>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M</m:t>
                                </m:r>
                              </m:sub>
                            </m:sSub>
                          </m:den>
                        </m:f>
                      </m:e>
                    </m:d>
                  </m:e>
                  <m:sup>
                    <m:f>
                      <m:fPr>
                        <m:ctrlPr>
                          <w:rPr>
                            <w:rFonts w:ascii="Cambria Math" w:hAnsi="Cambria Math"/>
                            <w:i/>
                            <w:lang w:val="en-US"/>
                          </w:rPr>
                        </m:ctrlPr>
                      </m:fPr>
                      <m:num>
                        <m:r>
                          <w:rPr>
                            <w:rFonts w:ascii="Cambria Math" w:hAnsi="Cambria Math"/>
                            <w:lang w:val="en-US"/>
                          </w:rPr>
                          <m:t>k-1</m:t>
                        </m:r>
                      </m:num>
                      <m:den>
                        <m:r>
                          <w:rPr>
                            <w:rFonts w:ascii="Cambria Math" w:hAnsi="Cambria Math"/>
                            <w:lang w:val="en-US"/>
                          </w:rPr>
                          <m:t>2k</m:t>
                        </m:r>
                      </m:den>
                    </m:f>
                  </m:sup>
                </m:sSup>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p</m:t>
                        </m:r>
                      </m:e>
                      <m:sub>
                        <m:r>
                          <w:rPr>
                            <w:rFonts w:ascii="Cambria Math" w:hAnsi="Cambria Math"/>
                            <w:lang w:val="en-US"/>
                          </w:rPr>
                          <m:t>2</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p</m:t>
                        </m:r>
                      </m:e>
                      <m:sub>
                        <m:r>
                          <w:rPr>
                            <w:rFonts w:ascii="Cambria Math" w:hAnsi="Cambria Math"/>
                            <w:lang w:val="en-US"/>
                          </w:rPr>
                          <m:t>A</m:t>
                        </m:r>
                      </m:sub>
                      <m:sup>
                        <m:r>
                          <w:rPr>
                            <w:rFonts w:ascii="Cambria Math" w:hAnsi="Cambria Math"/>
                            <w:lang w:val="en-US"/>
                          </w:rPr>
                          <m:t>2</m:t>
                        </m:r>
                      </m:sup>
                    </m:sSubSup>
                  </m:e>
                </m:rad>
                <m:r>
                  <w:rPr>
                    <w:rFonts w:ascii="Cambria Math" w:hAnsi="Cambria Math"/>
                    <w:lang w:val="en-US"/>
                  </w:rPr>
                  <m:t>-</m:t>
                </m:r>
                <m:f>
                  <m:fPr>
                    <m:ctrlPr>
                      <w:rPr>
                        <w:rFonts w:ascii="Cambria Math" w:hAnsi="Cambria Math"/>
                        <w:i/>
                        <w:lang w:val="en-US"/>
                      </w:rPr>
                    </m:ctrlPr>
                  </m:fPr>
                  <m:num>
                    <m:r>
                      <w:rPr>
                        <w:rFonts w:ascii="Cambria Math" w:hAnsi="Cambria Math"/>
                        <w:lang w:val="en-US"/>
                      </w:rPr>
                      <m:t>k</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2</m:t>
                        </m:r>
                      </m:sub>
                    </m:sSub>
                  </m:num>
                  <m:den>
                    <m:d>
                      <m:dPr>
                        <m:ctrlPr>
                          <w:rPr>
                            <w:rFonts w:ascii="Cambria Math" w:hAnsi="Cambria Math"/>
                            <w:i/>
                            <w:lang w:val="en-US"/>
                          </w:rPr>
                        </m:ctrlPr>
                      </m:dPr>
                      <m:e>
                        <m:r>
                          <w:rPr>
                            <w:rFonts w:ascii="Cambria Math" w:hAnsi="Cambria Math"/>
                            <w:lang w:val="en-US"/>
                          </w:rPr>
                          <m:t>S-x-</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02</m:t>
                            </m:r>
                          </m:sub>
                        </m:sSub>
                      </m:e>
                    </m:d>
                  </m:den>
                </m:f>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ctrlPr>
                  <w:rPr>
                    <w:rFonts w:ascii="Cambria Math" w:eastAsia="Cambria Math" w:hAnsi="Cambria Math" w:cs="Cambria Math"/>
                    <w:i/>
                    <w:lang w:val="en-US"/>
                  </w:rPr>
                </m:ctrlPr>
              </m:e>
              <m:e>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p</m:t>
                    </m:r>
                  </m:sub>
                </m:sSub>
                <m:r>
                  <w:rPr>
                    <w:rFonts w:ascii="Cambria Math" w:eastAsia="Cambria Math" w:hAnsi="Cambria Math" w:cs="Cambria Math"/>
                    <w:lang w:val="en-US"/>
                  </w:rPr>
                  <m:t>=</m:t>
                </m:r>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1</m:t>
                    </m:r>
                  </m:sub>
                </m:sSub>
                <m:sSub>
                  <m:sSubPr>
                    <m:ctrlPr>
                      <w:rPr>
                        <w:rFonts w:ascii="Cambria Math" w:eastAsia="Cambria Math" w:hAnsi="Cambria Math" w:cs="Cambria Math"/>
                        <w:i/>
                        <w:lang w:val="en-US"/>
                      </w:rPr>
                    </m:ctrlPr>
                  </m:sSubPr>
                  <m:e>
                    <m:r>
                      <w:rPr>
                        <w:rFonts w:ascii="Cambria Math" w:eastAsia="Cambria Math" w:hAnsi="Cambria Math" w:cs="Cambria Math"/>
                        <w:lang w:val="en-US"/>
                      </w:rPr>
                      <m:t>F</m:t>
                    </m:r>
                  </m:e>
                  <m:sub>
                    <m:r>
                      <w:rPr>
                        <w:rFonts w:ascii="Cambria Math" w:eastAsia="Cambria Math" w:hAnsi="Cambria Math" w:cs="Cambria Math"/>
                        <w:lang w:val="en-US"/>
                      </w:rPr>
                      <m:t>1</m:t>
                    </m:r>
                  </m:sub>
                </m:sSub>
                <m:r>
                  <w:rPr>
                    <w:rFonts w:ascii="Cambria Math" w:eastAsia="Cambria Math" w:hAnsi="Cambria Math" w:cs="Cambria Math"/>
                    <w:lang w:val="en-US"/>
                  </w:rPr>
                  <m:t>-</m:t>
                </m:r>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2</m:t>
                    </m:r>
                  </m:sub>
                </m:sSub>
                <m:sSub>
                  <m:sSubPr>
                    <m:ctrlPr>
                      <w:rPr>
                        <w:rFonts w:ascii="Cambria Math" w:eastAsia="Cambria Math" w:hAnsi="Cambria Math" w:cs="Cambria Math"/>
                        <w:i/>
                        <w:lang w:val="en-US"/>
                      </w:rPr>
                    </m:ctrlPr>
                  </m:sSubPr>
                  <m:e>
                    <m:r>
                      <w:rPr>
                        <w:rFonts w:ascii="Cambria Math" w:eastAsia="Cambria Math" w:hAnsi="Cambria Math" w:cs="Cambria Math"/>
                        <w:lang w:val="en-US"/>
                      </w:rPr>
                      <m:t>F</m:t>
                    </m:r>
                  </m:e>
                  <m:sub>
                    <m:r>
                      <w:rPr>
                        <w:rFonts w:ascii="Cambria Math" w:eastAsia="Cambria Math" w:hAnsi="Cambria Math" w:cs="Cambria Math"/>
                        <w:lang w:val="en-US"/>
                      </w:rPr>
                      <m:t>2</m:t>
                    </m:r>
                  </m:sub>
                </m:sSub>
                <m:r>
                  <w:rPr>
                    <w:rFonts w:ascii="Cambria Math" w:eastAsia="Cambria Math" w:hAnsi="Cambria Math" w:cs="Cambria Math"/>
                    <w:lang w:val="en-US"/>
                  </w:rPr>
                  <m:t>-</m:t>
                </m:r>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A</m:t>
                    </m:r>
                  </m:sub>
                </m:sSub>
                <m:d>
                  <m:dPr>
                    <m:ctrlPr>
                      <w:rPr>
                        <w:rFonts w:ascii="Cambria Math" w:eastAsia="Cambria Math" w:hAnsi="Cambria Math" w:cs="Cambria Math"/>
                        <w:i/>
                        <w:lang w:val="en-US"/>
                      </w:rPr>
                    </m:ctrlPr>
                  </m:dPr>
                  <m:e>
                    <m:sSub>
                      <m:sSubPr>
                        <m:ctrlPr>
                          <w:rPr>
                            <w:rFonts w:ascii="Cambria Math" w:eastAsia="Cambria Math" w:hAnsi="Cambria Math" w:cs="Cambria Math"/>
                            <w:i/>
                            <w:lang w:val="en-US"/>
                          </w:rPr>
                        </m:ctrlPr>
                      </m:sSubPr>
                      <m:e>
                        <m:r>
                          <w:rPr>
                            <w:rFonts w:ascii="Cambria Math" w:eastAsia="Cambria Math" w:hAnsi="Cambria Math" w:cs="Cambria Math"/>
                            <w:lang w:val="en-US"/>
                          </w:rPr>
                          <m:t>F</m:t>
                        </m:r>
                      </m:e>
                      <m:sub>
                        <m:r>
                          <w:rPr>
                            <w:rFonts w:ascii="Cambria Math" w:eastAsia="Cambria Math" w:hAnsi="Cambria Math" w:cs="Cambria Math"/>
                            <w:lang w:val="en-US"/>
                          </w:rPr>
                          <m:t>1</m:t>
                        </m:r>
                      </m:sub>
                    </m:sSub>
                    <m:r>
                      <w:rPr>
                        <w:rFonts w:ascii="Cambria Math" w:eastAsia="Cambria Math" w:hAnsi="Cambria Math" w:cs="Cambria Math"/>
                        <w:lang w:val="en-US"/>
                      </w:rPr>
                      <m:t>-</m:t>
                    </m:r>
                    <m:sSub>
                      <m:sSubPr>
                        <m:ctrlPr>
                          <w:rPr>
                            <w:rFonts w:ascii="Cambria Math" w:eastAsia="Cambria Math" w:hAnsi="Cambria Math" w:cs="Cambria Math"/>
                            <w:i/>
                            <w:lang w:val="en-US"/>
                          </w:rPr>
                        </m:ctrlPr>
                      </m:sSubPr>
                      <m:e>
                        <m:r>
                          <w:rPr>
                            <w:rFonts w:ascii="Cambria Math" w:eastAsia="Cambria Math" w:hAnsi="Cambria Math" w:cs="Cambria Math"/>
                            <w:lang w:val="en-US"/>
                          </w:rPr>
                          <m:t>F</m:t>
                        </m:r>
                      </m:e>
                      <m:sub>
                        <m:r>
                          <w:rPr>
                            <w:rFonts w:ascii="Cambria Math" w:eastAsia="Cambria Math" w:hAnsi="Cambria Math" w:cs="Cambria Math"/>
                            <w:lang w:val="en-US"/>
                          </w:rPr>
                          <m:t>2</m:t>
                        </m:r>
                      </m:sub>
                    </m:sSub>
                  </m:e>
                </m:d>
                <m:ctrlPr>
                  <w:rPr>
                    <w:rFonts w:ascii="Cambria Math" w:eastAsia="Cambria Math" w:hAnsi="Cambria Math" w:cs="Cambria Math"/>
                    <w:i/>
                    <w:lang w:val="en-US"/>
                  </w:rPr>
                </m:ctrlPr>
              </m:e>
              <m:e>
                <m:sSub>
                  <m:sSubPr>
                    <m:ctrlPr>
                      <w:rPr>
                        <w:rFonts w:ascii="Cambria Math" w:eastAsia="Cambria Math" w:hAnsi="Cambria Math" w:cs="Cambria Math"/>
                        <w:i/>
                        <w:lang w:val="en-US"/>
                      </w:rPr>
                    </m:ctrlPr>
                  </m:sSubPr>
                  <m:e>
                    <m:r>
                      <w:rPr>
                        <w:rFonts w:ascii="Cambria Math" w:eastAsia="Cambria Math" w:hAnsi="Cambria Math" w:cs="Cambria Math"/>
                        <w:lang w:val="en-US"/>
                      </w:rPr>
                      <m:t>T</m:t>
                    </m:r>
                  </m:e>
                  <m:sub>
                    <m:r>
                      <w:rPr>
                        <w:rFonts w:ascii="Cambria Math" w:eastAsia="Cambria Math" w:hAnsi="Cambria Math" w:cs="Cambria Math"/>
                        <w:lang w:val="en-US"/>
                      </w:rPr>
                      <m:t>S</m:t>
                    </m:r>
                  </m:sub>
                </m:sSub>
                <m:r>
                  <w:rPr>
                    <w:rFonts w:ascii="Cambria Math" w:eastAsia="Cambria Math" w:hAnsi="Cambria Math" w:cs="Cambria Math"/>
                    <w:lang w:val="en-US"/>
                  </w:rPr>
                  <m:t>=</m:t>
                </m:r>
                <m:d>
                  <m:dPr>
                    <m:begChr m:val="{"/>
                    <m:endChr m:val=""/>
                    <m:ctrlPr>
                      <w:rPr>
                        <w:rFonts w:ascii="Cambria Math" w:eastAsia="Cambria Math" w:hAnsi="Cambria Math" w:cs="Cambria Math"/>
                        <w:i/>
                        <w:lang w:val="en-US"/>
                      </w:rPr>
                    </m:ctrlPr>
                  </m:dPr>
                  <m:e>
                    <m:eqArr>
                      <m:eqArrPr>
                        <m:ctrlPr>
                          <w:rPr>
                            <w:rFonts w:ascii="Cambria Math" w:eastAsia="Cambria Math" w:hAnsi="Cambria Math" w:cs="Cambria Math"/>
                            <w:i/>
                            <w:lang w:val="en-US"/>
                          </w:rPr>
                        </m:ctrlPr>
                      </m:eqArrPr>
                      <m:e>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p</m:t>
                            </m:r>
                          </m:sub>
                        </m:sSub>
                        <m:r>
                          <w:rPr>
                            <w:rFonts w:ascii="Cambria Math" w:eastAsia="Cambria Math" w:hAnsi="Cambria Math" w:cs="Cambria Math"/>
                            <w:lang w:val="en-US"/>
                          </w:rPr>
                          <m:t xml:space="preserve"> если </m:t>
                        </m:r>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p</m:t>
                            </m:r>
                          </m:sub>
                        </m:sSub>
                        <m:r>
                          <w:rPr>
                            <w:rFonts w:ascii="Cambria Math" w:eastAsia="Cambria Math" w:hAnsi="Cambria Math" w:cs="Cambria Math"/>
                            <w:lang w:val="en-US"/>
                          </w:rPr>
                          <m:t>&lt;</m:t>
                        </m:r>
                        <m:sSub>
                          <m:sSubPr>
                            <m:ctrlPr>
                              <w:rPr>
                                <w:rFonts w:ascii="Cambria Math" w:eastAsia="Cambria Math" w:hAnsi="Cambria Math" w:cs="Cambria Math"/>
                                <w:i/>
                                <w:lang w:val="en-US"/>
                              </w:rPr>
                            </m:ctrlPr>
                          </m:sSubPr>
                          <m:e>
                            <m:r>
                              <w:rPr>
                                <w:rFonts w:ascii="Cambria Math" w:eastAsia="Cambria Math" w:hAnsi="Cambria Math" w:cs="Cambria Math"/>
                                <w:lang w:val="en-US"/>
                              </w:rPr>
                              <m:t>T</m:t>
                            </m:r>
                          </m:e>
                          <m:sub>
                            <m:r>
                              <w:rPr>
                                <w:rFonts w:ascii="Cambria Math" w:eastAsia="Cambria Math" w:hAnsi="Cambria Math" w:cs="Cambria Math"/>
                                <w:lang w:val="en-US"/>
                              </w:rPr>
                              <m:t>pok</m:t>
                            </m:r>
                          </m:sub>
                        </m:sSub>
                        <m:r>
                          <w:rPr>
                            <w:rFonts w:ascii="Cambria Math" w:eastAsia="Cambria Math" w:hAnsi="Cambria Math" w:cs="Cambria Math"/>
                            <w:lang w:val="en-US"/>
                          </w:rPr>
                          <m:t xml:space="preserve">  </m:t>
                        </m:r>
                        <m:r>
                          <m:rPr>
                            <m:sty m:val="p"/>
                          </m:rPr>
                          <w:rPr>
                            <w:rFonts w:ascii="Cambria Math" w:eastAsiaTheme="majorEastAsia" w:hAnsi="Cambria Math"/>
                            <w:color w:val="000000" w:themeColor="text1"/>
                            <w:szCs w:val="28"/>
                          </w:rPr>
                          <m:t>и</m:t>
                        </m:r>
                        <m:r>
                          <m:rPr>
                            <m:sty m:val="p"/>
                          </m:rPr>
                          <w:rPr>
                            <w:rFonts w:ascii="Cambria Math" w:eastAsiaTheme="majorEastAsia"/>
                            <w:color w:val="000000" w:themeColor="text1"/>
                            <w:szCs w:val="28"/>
                            <w:lang w:val="en-US"/>
                          </w:rPr>
                          <m:t xml:space="preserve"> </m:t>
                        </m:r>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r>
                          <w:rPr>
                            <w:rFonts w:ascii="Cambria Math" w:hAnsi="Cambria Math"/>
                            <w:lang w:val="en-US"/>
                          </w:rPr>
                          <m:t>=0,</m:t>
                        </m:r>
                      </m:e>
                      <m:e>
                        <m:sSub>
                          <m:sSubPr>
                            <m:ctrlPr>
                              <w:rPr>
                                <w:rFonts w:ascii="Cambria Math" w:eastAsia="Cambria Math" w:hAnsi="Cambria Math" w:cs="Cambria Math"/>
                                <w:i/>
                                <w:lang w:val="en-US"/>
                              </w:rPr>
                            </m:ctrlPr>
                          </m:sSubPr>
                          <m:e>
                            <m:r>
                              <w:rPr>
                                <w:rFonts w:ascii="Cambria Math" w:eastAsia="Cambria Math" w:hAnsi="Cambria Math" w:cs="Cambria Math"/>
                                <w:lang w:val="en-US"/>
                              </w:rPr>
                              <m:t>T</m:t>
                            </m:r>
                          </m:e>
                          <m:sub>
                            <m:r>
                              <w:rPr>
                                <w:rFonts w:ascii="Cambria Math" w:eastAsia="Cambria Math" w:hAnsi="Cambria Math" w:cs="Cambria Math"/>
                                <w:lang w:val="en-US"/>
                              </w:rPr>
                              <m:t>dvig</m:t>
                            </m:r>
                          </m:sub>
                        </m:sSub>
                        <m:r>
                          <w:rPr>
                            <w:rFonts w:ascii="Cambria Math" w:eastAsia="Cambria Math" w:hAnsi="Cambria Math" w:cs="Cambria Math"/>
                            <w:lang w:val="en-US"/>
                          </w:rPr>
                          <m:t>sign</m:t>
                        </m:r>
                        <m:d>
                          <m:dPr>
                            <m:ctrlPr>
                              <w:rPr>
                                <w:rFonts w:ascii="Cambria Math" w:eastAsia="Cambria Math" w:hAnsi="Cambria Math" w:cs="Cambria Math"/>
                                <w:i/>
                                <w:lang w:val="en-US"/>
                              </w:rPr>
                            </m:ctrlPr>
                          </m:dPr>
                          <m:e>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e>
                        </m:d>
                        <m:r>
                          <w:rPr>
                            <w:rFonts w:ascii="Cambria Math" w:eastAsia="Cambria Math" w:hAnsi="Cambria Math" w:cs="Cambria Math"/>
                            <w:lang w:val="en-US"/>
                          </w:rPr>
                          <m:t>в остальных случаях</m:t>
                        </m:r>
                      </m:e>
                      <m:e>
                        <m:r>
                          <w:rPr>
                            <w:rFonts w:ascii="Cambria Math" w:eastAsia="Cambria Math" w:hAnsi="Cambria Math" w:cs="Cambria Math"/>
                            <w:lang w:val="en-US"/>
                          </w:rPr>
                          <m:t xml:space="preserve"> </m:t>
                        </m:r>
                      </m:e>
                    </m:eqArr>
                  </m:e>
                </m:d>
                <m:ctrlPr>
                  <w:rPr>
                    <w:rFonts w:ascii="Cambria Math" w:eastAsia="Cambria Math" w:hAnsi="Cambria Math" w:cs="Cambria Math"/>
                    <w:i/>
                    <w:lang w:val="en-US"/>
                  </w:rPr>
                </m:ctrlPr>
              </m:e>
              <m:e>
                <m:sSub>
                  <m:sSubPr>
                    <m:ctrlPr>
                      <w:rPr>
                        <w:rFonts w:ascii="Cambria Math" w:eastAsia="Cambria Math" w:hAnsi="Cambria Math" w:cs="Cambria Math"/>
                        <w:i/>
                        <w:lang w:val="en-US"/>
                      </w:rPr>
                    </m:ctrlPr>
                  </m:sSubPr>
                  <m:e>
                    <m:r>
                      <w:rPr>
                        <w:rFonts w:ascii="Cambria Math" w:eastAsia="Cambria Math" w:hAnsi="Cambria Math" w:cs="Cambria Math"/>
                        <w:lang w:val="en-US"/>
                      </w:rPr>
                      <m:t>T</m:t>
                    </m:r>
                  </m:e>
                  <m:sub>
                    <m:r>
                      <w:rPr>
                        <w:rFonts w:ascii="Cambria Math" w:eastAsia="Cambria Math" w:hAnsi="Cambria Math" w:cs="Cambria Math"/>
                        <w:lang w:val="en-US"/>
                      </w:rPr>
                      <m:t>0</m:t>
                    </m:r>
                  </m:sub>
                </m:sSub>
                <m:r>
                  <w:rPr>
                    <w:rFonts w:ascii="Cambria Math" w:eastAsia="Cambria Math" w:hAnsi="Cambria Math" w:cs="Cambria Math"/>
                    <w:lang w:val="en-US"/>
                  </w:rPr>
                  <m:t>=</m:t>
                </m:r>
                <m:d>
                  <m:dPr>
                    <m:begChr m:val="{"/>
                    <m:endChr m:val=""/>
                    <m:ctrlPr>
                      <w:rPr>
                        <w:rFonts w:ascii="Cambria Math" w:eastAsia="Cambria Math" w:hAnsi="Cambria Math" w:cs="Cambria Math"/>
                        <w:i/>
                        <w:lang w:val="en-US"/>
                      </w:rPr>
                    </m:ctrlPr>
                  </m:dPr>
                  <m:e>
                    <m:eqArr>
                      <m:eqArrPr>
                        <m:ctrlPr>
                          <w:rPr>
                            <w:rFonts w:ascii="Cambria Math" w:eastAsia="Cambria Math" w:hAnsi="Cambria Math" w:cs="Cambria Math"/>
                            <w:i/>
                            <w:lang w:val="en-US"/>
                          </w:rPr>
                        </m:ctrlPr>
                      </m:eqArrPr>
                      <m:e>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p</m:t>
                            </m:r>
                          </m:sub>
                        </m:sSub>
                        <m:r>
                          <w:rPr>
                            <w:rFonts w:ascii="Cambria Math" w:eastAsia="Cambria Math" w:hAnsi="Cambria Math" w:cs="Cambria Math"/>
                            <w:lang w:val="en-US"/>
                          </w:rPr>
                          <m:t xml:space="preserve">  если </m:t>
                        </m:r>
                        <m:sSub>
                          <m:sSubPr>
                            <m:ctrlPr>
                              <w:rPr>
                                <w:rFonts w:ascii="Cambria Math" w:eastAsia="Cambria Math" w:hAnsi="Cambria Math" w:cs="Cambria Math"/>
                                <w:i/>
                                <w:lang w:val="en-US"/>
                              </w:rPr>
                            </m:ctrlPr>
                          </m:sSubPr>
                          <m:e>
                            <m:r>
                              <w:rPr>
                                <w:rFonts w:ascii="Cambria Math" w:eastAsia="Cambria Math" w:hAnsi="Cambria Math" w:cs="Cambria Math"/>
                                <w:lang w:val="en-US"/>
                              </w:rPr>
                              <m:t>P</m:t>
                            </m:r>
                          </m:e>
                          <m:sub>
                            <m:r>
                              <w:rPr>
                                <w:rFonts w:ascii="Cambria Math" w:eastAsia="Cambria Math" w:hAnsi="Cambria Math" w:cs="Cambria Math"/>
                                <w:lang w:val="en-US"/>
                              </w:rPr>
                              <m:t>p</m:t>
                            </m:r>
                          </m:sub>
                        </m:sSub>
                        <m:r>
                          <w:rPr>
                            <w:rFonts w:ascii="Cambria Math" w:eastAsia="Cambria Math" w:hAnsi="Cambria Math" w:cs="Cambria Math"/>
                            <w:lang w:val="en-US"/>
                          </w:rPr>
                          <m:t>&lt;</m:t>
                        </m:r>
                        <m:sSub>
                          <m:sSubPr>
                            <m:ctrlPr>
                              <w:rPr>
                                <w:rFonts w:ascii="Cambria Math" w:eastAsia="Cambria Math" w:hAnsi="Cambria Math" w:cs="Cambria Math"/>
                                <w:i/>
                                <w:lang w:val="en-US"/>
                              </w:rPr>
                            </m:ctrlPr>
                          </m:sSubPr>
                          <m:e>
                            <m:r>
                              <w:rPr>
                                <w:rFonts w:ascii="Cambria Math" w:eastAsia="Cambria Math" w:hAnsi="Cambria Math" w:cs="Cambria Math"/>
                                <w:lang w:val="en-US"/>
                              </w:rPr>
                              <m:t>T</m:t>
                            </m:r>
                          </m:e>
                          <m:sub>
                            <m:r>
                              <w:rPr>
                                <w:rFonts w:ascii="Cambria Math" w:eastAsia="Cambria Math" w:hAnsi="Cambria Math" w:cs="Cambria Math"/>
                                <w:lang w:val="en-US"/>
                              </w:rPr>
                              <m:t>0</m:t>
                            </m:r>
                          </m:sub>
                        </m:sSub>
                        <m:r>
                          <w:rPr>
                            <w:rFonts w:ascii="Cambria Math" w:eastAsia="Cambria Math" w:hAnsi="Cambria Math" w:cs="Cambria Math"/>
                            <w:lang w:val="en-US"/>
                          </w:rPr>
                          <m:t xml:space="preserve">  </m:t>
                        </m:r>
                        <m:r>
                          <m:rPr>
                            <m:sty m:val="p"/>
                          </m:rPr>
                          <w:rPr>
                            <w:rFonts w:ascii="Cambria Math" w:eastAsiaTheme="majorEastAsia" w:hAnsi="Cambria Math"/>
                            <w:color w:val="000000" w:themeColor="text1"/>
                            <w:szCs w:val="28"/>
                          </w:rPr>
                          <m:t>и</m:t>
                        </m:r>
                        <m:r>
                          <m:rPr>
                            <m:sty m:val="p"/>
                          </m:rPr>
                          <w:rPr>
                            <w:rFonts w:ascii="Cambria Math" w:eastAsiaTheme="majorEastAsia"/>
                            <w:color w:val="000000" w:themeColor="text1"/>
                            <w:szCs w:val="28"/>
                            <w:lang w:val="en-US"/>
                          </w:rPr>
                          <m:t xml:space="preserve"> </m:t>
                        </m:r>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r>
                          <w:rPr>
                            <w:rFonts w:ascii="Cambria Math" w:hAnsi="Cambria Math"/>
                            <w:lang w:val="en-US"/>
                          </w:rPr>
                          <m:t>=0,</m:t>
                        </m:r>
                      </m:e>
                      <m:e>
                        <m:sSub>
                          <m:sSubPr>
                            <m:ctrlPr>
                              <w:rPr>
                                <w:rFonts w:ascii="Cambria Math" w:eastAsia="Cambria Math" w:hAnsi="Cambria Math" w:cs="Cambria Math"/>
                                <w:i/>
                                <w:lang w:val="en-US"/>
                              </w:rPr>
                            </m:ctrlPr>
                          </m:sSubPr>
                          <m:e>
                            <m:r>
                              <w:rPr>
                                <w:rFonts w:ascii="Cambria Math" w:eastAsia="Cambria Math" w:hAnsi="Cambria Math" w:cs="Cambria Math"/>
                                <w:lang w:val="en-US"/>
                              </w:rPr>
                              <m:t>T</m:t>
                            </m:r>
                          </m:e>
                          <m:sub>
                            <m:r>
                              <w:rPr>
                                <w:rFonts w:ascii="Cambria Math" w:eastAsia="Cambria Math" w:hAnsi="Cambria Math" w:cs="Cambria Math"/>
                                <w:lang w:val="en-US"/>
                              </w:rPr>
                              <m:t>0</m:t>
                            </m:r>
                          </m:sub>
                        </m:sSub>
                        <m:r>
                          <w:rPr>
                            <w:rFonts w:ascii="Cambria Math" w:eastAsia="Cambria Math" w:hAnsi="Cambria Math" w:cs="Cambria Math"/>
                            <w:lang w:val="en-US"/>
                          </w:rPr>
                          <m:t>sign</m:t>
                        </m:r>
                        <m:d>
                          <m:dPr>
                            <m:ctrlPr>
                              <w:rPr>
                                <w:rFonts w:ascii="Cambria Math" w:eastAsia="Cambria Math" w:hAnsi="Cambria Math" w:cs="Cambria Math"/>
                                <w:i/>
                                <w:lang w:val="en-US"/>
                              </w:rPr>
                            </m:ctrlPr>
                          </m:dPr>
                          <m:e>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e>
                        </m:d>
                        <m:r>
                          <w:rPr>
                            <w:rFonts w:ascii="Cambria Math" w:eastAsia="Cambria Math" w:hAnsi="Cambria Math" w:cs="Cambria Math"/>
                            <w:lang w:val="en-US"/>
                          </w:rPr>
                          <m:t xml:space="preserve"> в остальных случаях</m:t>
                        </m:r>
                      </m:e>
                      <m:e>
                        <m:r>
                          <w:rPr>
                            <w:rFonts w:ascii="Cambria Math" w:eastAsia="Cambria Math" w:hAnsi="Cambria Math" w:cs="Cambria Math"/>
                            <w:lang w:val="en-US"/>
                          </w:rPr>
                          <m:t xml:space="preserve"> </m:t>
                        </m:r>
                      </m:e>
                    </m:eqArr>
                  </m:e>
                </m:d>
                <m:ctrlPr>
                  <w:rPr>
                    <w:rFonts w:ascii="Cambria Math" w:eastAsia="Cambria Math" w:hAnsi="Cambria Math" w:cs="Cambria Math"/>
                    <w:i/>
                    <w:lang w:val="en-US"/>
                  </w:rPr>
                </m:ctrlPr>
              </m:e>
              <m:e>
                <m:f>
                  <m:fPr>
                    <m:ctrlPr>
                      <w:rPr>
                        <w:rFonts w:ascii="Cambria Math" w:eastAsia="Cambria Math" w:hAnsi="Cambria Math" w:cs="Cambria Math"/>
                        <w:i/>
                        <w:lang w:val="en-US"/>
                      </w:rPr>
                    </m:ctrlPr>
                  </m:fPr>
                  <m:num>
                    <m:sSup>
                      <m:sSupPr>
                        <m:ctrlPr>
                          <w:rPr>
                            <w:rFonts w:ascii="Cambria Math" w:eastAsia="Cambria Math" w:hAnsi="Cambria Math" w:cs="Cambria Math"/>
                            <w:i/>
                            <w:lang w:val="en-US"/>
                          </w:rPr>
                        </m:ctrlPr>
                      </m:sSupPr>
                      <m:e>
                        <m:r>
                          <w:rPr>
                            <w:rFonts w:ascii="Cambria Math" w:eastAsia="Cambria Math" w:hAnsi="Cambria Math" w:cs="Cambria Math"/>
                            <w:lang w:val="en-US"/>
                          </w:rPr>
                          <m:t>d</m:t>
                        </m:r>
                      </m:e>
                      <m:sup>
                        <m:r>
                          <w:rPr>
                            <w:rFonts w:ascii="Cambria Math" w:eastAsia="Cambria Math" w:hAnsi="Cambria Math" w:cs="Cambria Math"/>
                            <w:lang w:val="en-US"/>
                          </w:rPr>
                          <m:t>2</m:t>
                        </m:r>
                      </m:sup>
                    </m:sSup>
                    <m:r>
                      <w:rPr>
                        <w:rFonts w:ascii="Cambria Math" w:eastAsia="Cambria Math" w:hAnsi="Cambria Math" w:cs="Cambria Math"/>
                        <w:lang w:val="en-US"/>
                      </w:rPr>
                      <m:t>x</m:t>
                    </m:r>
                  </m:num>
                  <m:den>
                    <m:r>
                      <w:rPr>
                        <w:rFonts w:ascii="Cambria Math" w:eastAsia="Cambria Math" w:hAnsi="Cambria Math" w:cs="Cambria Math"/>
                        <w:lang w:val="en-US"/>
                      </w:rPr>
                      <m:t>d</m:t>
                    </m:r>
                    <m:sSup>
                      <m:sSupPr>
                        <m:ctrlPr>
                          <w:rPr>
                            <w:rFonts w:ascii="Cambria Math" w:eastAsia="Cambria Math" w:hAnsi="Cambria Math" w:cs="Cambria Math"/>
                            <w:i/>
                            <w:lang w:val="en-US"/>
                          </w:rPr>
                        </m:ctrlPr>
                      </m:sSupPr>
                      <m:e>
                        <m:r>
                          <w:rPr>
                            <w:rFonts w:ascii="Cambria Math" w:eastAsia="Cambria Math" w:hAnsi="Cambria Math" w:cs="Cambria Math"/>
                            <w:lang w:val="en-US"/>
                          </w:rPr>
                          <m:t>t</m:t>
                        </m:r>
                      </m:e>
                      <m:sup>
                        <m:r>
                          <w:rPr>
                            <w:rFonts w:ascii="Cambria Math" w:eastAsia="Cambria Math" w:hAnsi="Cambria Math" w:cs="Cambria Math"/>
                            <w:lang w:val="en-US"/>
                          </w:rPr>
                          <m:t>2</m:t>
                        </m:r>
                      </m:sup>
                    </m:sSup>
                  </m:den>
                </m:f>
                <m:r>
                  <w:rPr>
                    <w:rFonts w:ascii="Cambria Math" w:eastAsia="Cambria Math" w:hAnsi="Cambria Math" w:cs="Cambria Math"/>
                    <w:lang w:val="en-US"/>
                  </w:rPr>
                  <m:t xml:space="preserve">=0,  </m:t>
                </m:r>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r>
                  <w:rPr>
                    <w:rFonts w:ascii="Cambria Math" w:hAnsi="Cambria Math"/>
                    <w:lang w:val="en-US"/>
                  </w:rPr>
                  <m:t xml:space="preserve">=0, x=0, </m:t>
                </m:r>
                <m:r>
                  <w:rPr>
                    <w:rFonts w:ascii="Cambria Math" w:eastAsia="Cambria Math" w:hAnsi="Cambria Math" w:cs="Cambria Math"/>
                    <w:lang w:val="en-US"/>
                  </w:rPr>
                  <m:t>если</m:t>
                </m:r>
                <m:r>
                  <w:rPr>
                    <w:rFonts w:ascii="Cambria Math" w:hAnsi="Cambria Math"/>
                    <w:lang w:val="en-US"/>
                  </w:rPr>
                  <m:t xml:space="preserve"> </m:t>
                </m:r>
                <m:r>
                  <w:rPr>
                    <w:rFonts w:ascii="Cambria Math" w:eastAsia="Cambria Math" w:hAnsi="Cambria Math" w:cs="Cambria Math"/>
                    <w:lang w:val="en-US"/>
                  </w:rPr>
                  <m:t xml:space="preserve"> x≤0.</m:t>
                </m:r>
                <m:ctrlPr>
                  <w:rPr>
                    <w:rFonts w:ascii="Cambria Math" w:eastAsia="Cambria Math" w:hAnsi="Cambria Math" w:cs="Cambria Math"/>
                    <w:i/>
                    <w:lang w:val="en-US"/>
                  </w:rPr>
                </m:ctrlPr>
              </m:e>
              <m:e>
                <m:f>
                  <m:fPr>
                    <m:ctrlPr>
                      <w:rPr>
                        <w:rFonts w:ascii="Cambria Math" w:eastAsia="Cambria Math" w:hAnsi="Cambria Math" w:cs="Cambria Math"/>
                        <w:i/>
                        <w:lang w:val="en-US"/>
                      </w:rPr>
                    </m:ctrlPr>
                  </m:fPr>
                  <m:num>
                    <m:sSup>
                      <m:sSupPr>
                        <m:ctrlPr>
                          <w:rPr>
                            <w:rFonts w:ascii="Cambria Math" w:eastAsia="Cambria Math" w:hAnsi="Cambria Math" w:cs="Cambria Math"/>
                            <w:i/>
                            <w:lang w:val="en-US"/>
                          </w:rPr>
                        </m:ctrlPr>
                      </m:sSupPr>
                      <m:e>
                        <m:r>
                          <w:rPr>
                            <w:rFonts w:ascii="Cambria Math" w:eastAsia="Cambria Math" w:hAnsi="Cambria Math" w:cs="Cambria Math"/>
                            <w:lang w:val="en-US"/>
                          </w:rPr>
                          <m:t>d</m:t>
                        </m:r>
                      </m:e>
                      <m:sup>
                        <m:r>
                          <w:rPr>
                            <w:rFonts w:ascii="Cambria Math" w:eastAsia="Cambria Math" w:hAnsi="Cambria Math" w:cs="Cambria Math"/>
                            <w:lang w:val="en-US"/>
                          </w:rPr>
                          <m:t>2</m:t>
                        </m:r>
                      </m:sup>
                    </m:sSup>
                    <m:r>
                      <w:rPr>
                        <w:rFonts w:ascii="Cambria Math" w:eastAsia="Cambria Math" w:hAnsi="Cambria Math" w:cs="Cambria Math"/>
                        <w:lang w:val="en-US"/>
                      </w:rPr>
                      <m:t>x</m:t>
                    </m:r>
                  </m:num>
                  <m:den>
                    <m:r>
                      <w:rPr>
                        <w:rFonts w:ascii="Cambria Math" w:eastAsia="Cambria Math" w:hAnsi="Cambria Math" w:cs="Cambria Math"/>
                        <w:lang w:val="en-US"/>
                      </w:rPr>
                      <m:t>d</m:t>
                    </m:r>
                    <m:sSup>
                      <m:sSupPr>
                        <m:ctrlPr>
                          <w:rPr>
                            <w:rFonts w:ascii="Cambria Math" w:eastAsia="Cambria Math" w:hAnsi="Cambria Math" w:cs="Cambria Math"/>
                            <w:i/>
                            <w:lang w:val="en-US"/>
                          </w:rPr>
                        </m:ctrlPr>
                      </m:sSupPr>
                      <m:e>
                        <m:r>
                          <w:rPr>
                            <w:rFonts w:ascii="Cambria Math" w:eastAsia="Cambria Math" w:hAnsi="Cambria Math" w:cs="Cambria Math"/>
                            <w:lang w:val="en-US"/>
                          </w:rPr>
                          <m:t>t</m:t>
                        </m:r>
                      </m:e>
                      <m:sup>
                        <m:r>
                          <w:rPr>
                            <w:rFonts w:ascii="Cambria Math" w:eastAsia="Cambria Math" w:hAnsi="Cambria Math" w:cs="Cambria Math"/>
                            <w:lang w:val="en-US"/>
                          </w:rPr>
                          <m:t>2</m:t>
                        </m:r>
                      </m:sup>
                    </m:sSup>
                  </m:den>
                </m:f>
                <m:r>
                  <w:rPr>
                    <w:rFonts w:ascii="Cambria Math" w:eastAsia="Cambria Math" w:hAnsi="Cambria Math" w:cs="Cambria Math"/>
                    <w:lang w:val="en-US"/>
                  </w:rPr>
                  <m:t xml:space="preserve">=0,  </m:t>
                </m:r>
                <m:f>
                  <m:fPr>
                    <m:ctrlPr>
                      <w:rPr>
                        <w:rFonts w:ascii="Cambria Math" w:hAnsi="Cambria Math"/>
                        <w:i/>
                        <w:lang w:val="en-US"/>
                      </w:rPr>
                    </m:ctrlPr>
                  </m:fPr>
                  <m:num>
                    <m:r>
                      <w:rPr>
                        <w:rFonts w:ascii="Cambria Math" w:hAnsi="Cambria Math"/>
                        <w:lang w:val="en-US"/>
                      </w:rPr>
                      <m:t>dx</m:t>
                    </m:r>
                  </m:num>
                  <m:den>
                    <m:r>
                      <w:rPr>
                        <w:rFonts w:ascii="Cambria Math" w:hAnsi="Cambria Math"/>
                        <w:lang w:val="en-US"/>
                      </w:rPr>
                      <m:t>dt</m:t>
                    </m:r>
                  </m:den>
                </m:f>
                <m:r>
                  <w:rPr>
                    <w:rFonts w:ascii="Cambria Math" w:hAnsi="Cambria Math"/>
                    <w:lang w:val="en-US"/>
                  </w:rPr>
                  <m:t xml:space="preserve">=0,  x=S,  </m:t>
                </m:r>
                <m:r>
                  <w:rPr>
                    <w:rFonts w:ascii="Cambria Math" w:eastAsia="Cambria Math" w:hAnsi="Cambria Math" w:cs="Cambria Math"/>
                    <w:lang w:val="en-US"/>
                  </w:rPr>
                  <m:t>если</m:t>
                </m:r>
                <m:r>
                  <w:rPr>
                    <w:rFonts w:ascii="Cambria Math" w:hAnsi="Cambria Math"/>
                    <w:lang w:val="en-US"/>
                  </w:rPr>
                  <m:t xml:space="preserve"> </m:t>
                </m:r>
                <m:r>
                  <w:rPr>
                    <w:rFonts w:ascii="Cambria Math" w:eastAsia="Cambria Math" w:hAnsi="Cambria Math" w:cs="Cambria Math"/>
                    <w:lang w:val="en-US"/>
                  </w:rPr>
                  <m:t xml:space="preserve"> x≥S</m:t>
                </m:r>
              </m:e>
            </m:eqArr>
          </m:e>
        </m:d>
      </m:oMath>
      <w:r w:rsidR="00E9098E">
        <w:rPr>
          <w:rFonts w:eastAsiaTheme="minorEastAsia"/>
          <w:lang w:val="kk-KZ"/>
        </w:rPr>
        <w:t xml:space="preserve">           (2.27)</w:t>
      </w:r>
    </w:p>
    <w:p w:rsidR="005D1492" w:rsidRPr="003F149D" w:rsidRDefault="005D1492" w:rsidP="005D1492">
      <w:pPr>
        <w:rPr>
          <w:lang w:val="en-US"/>
        </w:rPr>
      </w:pPr>
    </w:p>
    <w:p w:rsidR="003F149D" w:rsidRPr="003F149D" w:rsidRDefault="003F149D" w:rsidP="003F149D">
      <w:pPr>
        <w:pStyle w:val="a4"/>
        <w:spacing w:before="0" w:beforeAutospacing="0" w:after="0" w:afterAutospacing="0"/>
        <w:ind w:firstLine="709"/>
        <w:jc w:val="both"/>
        <w:rPr>
          <w:rFonts w:eastAsiaTheme="majorEastAsia"/>
          <w:b/>
          <w:bCs/>
          <w:i/>
          <w:color w:val="000000" w:themeColor="text1"/>
          <w:sz w:val="28"/>
          <w:szCs w:val="28"/>
          <w:lang w:val="en-US" w:eastAsia="en-US"/>
        </w:rPr>
      </w:pPr>
      <w:r w:rsidRPr="003F149D">
        <w:rPr>
          <w:rFonts w:eastAsiaTheme="majorEastAsia"/>
          <w:b/>
          <w:bCs/>
          <w:i/>
          <w:color w:val="000000" w:themeColor="text1"/>
          <w:sz w:val="28"/>
          <w:szCs w:val="28"/>
          <w:lang w:val="en-US" w:eastAsia="en-US"/>
        </w:rPr>
        <w:t xml:space="preserve">Simulink </w:t>
      </w:r>
      <w:r w:rsidRPr="002D0827">
        <w:rPr>
          <w:rFonts w:eastAsiaTheme="majorEastAsia"/>
          <w:b/>
          <w:bCs/>
          <w:i/>
          <w:color w:val="000000" w:themeColor="text1"/>
          <w:sz w:val="28"/>
          <w:szCs w:val="28"/>
          <w:lang w:eastAsia="en-US"/>
        </w:rPr>
        <w:t>қосымшасында</w:t>
      </w:r>
      <w:r w:rsidRPr="002D0827">
        <w:rPr>
          <w:rFonts w:eastAsiaTheme="majorEastAsia"/>
          <w:b/>
          <w:bCs/>
          <w:i/>
          <w:color w:val="000000" w:themeColor="text1"/>
          <w:sz w:val="28"/>
          <w:szCs w:val="28"/>
          <w:lang w:val="en-US" w:eastAsia="en-US"/>
        </w:rPr>
        <w:t xml:space="preserve"> </w:t>
      </w:r>
      <w:r w:rsidR="002D0827" w:rsidRPr="002D0827">
        <w:rPr>
          <w:b/>
          <w:i/>
          <w:szCs w:val="28"/>
          <w:lang w:val="kk-KZ"/>
        </w:rPr>
        <w:t>ПКІҚҚ</w:t>
      </w:r>
      <w:r w:rsidRPr="002D0827">
        <w:rPr>
          <w:rFonts w:eastAsiaTheme="majorEastAsia"/>
          <w:b/>
          <w:bCs/>
          <w:i/>
          <w:color w:val="000000" w:themeColor="text1"/>
          <w:sz w:val="28"/>
          <w:szCs w:val="28"/>
          <w:lang w:val="en-US" w:eastAsia="en-US"/>
        </w:rPr>
        <w:t xml:space="preserve"> </w:t>
      </w:r>
      <w:r w:rsidRPr="002D0827">
        <w:rPr>
          <w:rFonts w:eastAsiaTheme="majorEastAsia"/>
          <w:b/>
          <w:bCs/>
          <w:i/>
          <w:color w:val="000000" w:themeColor="text1"/>
          <w:sz w:val="28"/>
          <w:szCs w:val="28"/>
          <w:lang w:eastAsia="en-US"/>
        </w:rPr>
        <w:t>моделінің</w:t>
      </w:r>
      <w:r w:rsidRPr="003F149D">
        <w:rPr>
          <w:rFonts w:eastAsiaTheme="majorEastAsia"/>
          <w:b/>
          <w:bCs/>
          <w:i/>
          <w:color w:val="000000" w:themeColor="text1"/>
          <w:sz w:val="28"/>
          <w:szCs w:val="28"/>
          <w:lang w:val="en-US" w:eastAsia="en-US"/>
        </w:rPr>
        <w:t xml:space="preserve"> </w:t>
      </w:r>
      <w:r w:rsidRPr="003F149D">
        <w:rPr>
          <w:rFonts w:eastAsiaTheme="majorEastAsia"/>
          <w:b/>
          <w:bCs/>
          <w:i/>
          <w:color w:val="000000" w:themeColor="text1"/>
          <w:sz w:val="28"/>
          <w:szCs w:val="28"/>
          <w:lang w:eastAsia="en-US"/>
        </w:rPr>
        <w:t>схемасын</w:t>
      </w:r>
      <w:r w:rsidRPr="003F149D">
        <w:rPr>
          <w:rFonts w:eastAsiaTheme="majorEastAsia"/>
          <w:b/>
          <w:bCs/>
          <w:i/>
          <w:color w:val="000000" w:themeColor="text1"/>
          <w:sz w:val="28"/>
          <w:szCs w:val="28"/>
          <w:lang w:val="en-US" w:eastAsia="en-US"/>
        </w:rPr>
        <w:t xml:space="preserve"> </w:t>
      </w:r>
      <w:r w:rsidRPr="003F149D">
        <w:rPr>
          <w:rFonts w:eastAsiaTheme="majorEastAsia"/>
          <w:b/>
          <w:bCs/>
          <w:i/>
          <w:color w:val="000000" w:themeColor="text1"/>
          <w:sz w:val="28"/>
          <w:szCs w:val="28"/>
          <w:lang w:eastAsia="en-US"/>
        </w:rPr>
        <w:t>әзірлеу</w:t>
      </w:r>
    </w:p>
    <w:p w:rsidR="003F149D" w:rsidRPr="003F149D" w:rsidRDefault="003F149D" w:rsidP="003F149D">
      <w:pPr>
        <w:pStyle w:val="a4"/>
        <w:spacing w:before="0" w:beforeAutospacing="0" w:after="0" w:afterAutospacing="0"/>
        <w:ind w:firstLine="709"/>
        <w:jc w:val="both"/>
        <w:rPr>
          <w:rFonts w:eastAsiaTheme="majorEastAsia"/>
          <w:bCs/>
          <w:color w:val="000000" w:themeColor="text1"/>
          <w:sz w:val="28"/>
          <w:szCs w:val="28"/>
          <w:lang w:val="en-US" w:eastAsia="en-US"/>
        </w:rPr>
      </w:pPr>
      <w:r w:rsidRPr="003F149D">
        <w:rPr>
          <w:rFonts w:eastAsiaTheme="majorEastAsia"/>
          <w:bCs/>
          <w:color w:val="000000" w:themeColor="text1"/>
          <w:sz w:val="28"/>
          <w:szCs w:val="28"/>
          <w:lang w:eastAsia="en-US"/>
        </w:rPr>
        <w:t>Бүкіл</w:t>
      </w:r>
      <w:r w:rsidRPr="003F149D">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дискінің</w:t>
      </w:r>
      <w:r w:rsidRPr="003F149D">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моделін</w:t>
      </w:r>
      <w:r w:rsidRPr="003F149D">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жасау</w:t>
      </w:r>
      <w:r w:rsidRPr="003F149D">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кезінде</w:t>
      </w:r>
      <w:r w:rsidRPr="003F149D">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біз</w:t>
      </w:r>
      <w:r w:rsidRPr="003F149D">
        <w:rPr>
          <w:rFonts w:eastAsiaTheme="majorEastAsia"/>
          <w:bCs/>
          <w:color w:val="000000" w:themeColor="text1"/>
          <w:sz w:val="28"/>
          <w:szCs w:val="28"/>
          <w:lang w:val="en-US" w:eastAsia="en-US"/>
        </w:rPr>
        <w:t xml:space="preserve"> MATLAB </w:t>
      </w:r>
      <w:r w:rsidRPr="003F149D">
        <w:rPr>
          <w:rFonts w:eastAsiaTheme="majorEastAsia"/>
          <w:bCs/>
          <w:color w:val="000000" w:themeColor="text1"/>
          <w:sz w:val="28"/>
          <w:szCs w:val="28"/>
          <w:lang w:eastAsia="en-US"/>
        </w:rPr>
        <w:t>бағдарламалық</w:t>
      </w:r>
      <w:r w:rsidRPr="003F149D">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пакетінің</w:t>
      </w:r>
      <w:r w:rsidRPr="003F149D">
        <w:rPr>
          <w:rFonts w:eastAsiaTheme="majorEastAsia"/>
          <w:bCs/>
          <w:color w:val="000000" w:themeColor="text1"/>
          <w:sz w:val="28"/>
          <w:szCs w:val="28"/>
          <w:lang w:val="en-US" w:eastAsia="en-US"/>
        </w:rPr>
        <w:t xml:space="preserve"> Simulink </w:t>
      </w:r>
      <w:r w:rsidRPr="003F149D">
        <w:rPr>
          <w:rFonts w:eastAsiaTheme="majorEastAsia"/>
          <w:bCs/>
          <w:color w:val="000000" w:themeColor="text1"/>
          <w:sz w:val="28"/>
          <w:szCs w:val="28"/>
          <w:lang w:eastAsia="en-US"/>
        </w:rPr>
        <w:t>қосымшасын</w:t>
      </w:r>
      <w:r w:rsidRPr="003F149D">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қолданамыз</w:t>
      </w:r>
      <w:r w:rsidRPr="003F149D">
        <w:rPr>
          <w:rFonts w:eastAsiaTheme="majorEastAsia"/>
          <w:bCs/>
          <w:color w:val="000000" w:themeColor="text1"/>
          <w:sz w:val="28"/>
          <w:szCs w:val="28"/>
          <w:lang w:val="en-US" w:eastAsia="en-US"/>
        </w:rPr>
        <w:t>.</w:t>
      </w:r>
    </w:p>
    <w:p w:rsidR="003F149D" w:rsidRPr="006D580B" w:rsidRDefault="003F149D" w:rsidP="003F149D">
      <w:pPr>
        <w:pStyle w:val="a4"/>
        <w:spacing w:before="0" w:beforeAutospacing="0" w:after="0" w:afterAutospacing="0"/>
        <w:ind w:firstLine="709"/>
        <w:jc w:val="both"/>
        <w:rPr>
          <w:color w:val="000000" w:themeColor="text1"/>
          <w:sz w:val="28"/>
          <w:szCs w:val="28"/>
          <w:lang w:val="en-US"/>
        </w:rPr>
      </w:pPr>
      <w:r w:rsidRPr="006D580B">
        <w:rPr>
          <w:rFonts w:eastAsiaTheme="majorEastAsia"/>
          <w:bCs/>
          <w:color w:val="000000" w:themeColor="text1"/>
          <w:sz w:val="28"/>
          <w:szCs w:val="28"/>
          <w:lang w:val="en-US" w:eastAsia="en-US"/>
        </w:rPr>
        <w:t>2.12-</w:t>
      </w:r>
      <w:r w:rsidRPr="003F149D">
        <w:rPr>
          <w:rFonts w:eastAsiaTheme="majorEastAsia"/>
          <w:bCs/>
          <w:color w:val="000000" w:themeColor="text1"/>
          <w:sz w:val="28"/>
          <w:szCs w:val="28"/>
          <w:lang w:eastAsia="en-US"/>
        </w:rPr>
        <w:t>суретте</w:t>
      </w:r>
      <w:r w:rsidRPr="006D580B">
        <w:rPr>
          <w:rFonts w:eastAsiaTheme="majorEastAsia"/>
          <w:bCs/>
          <w:color w:val="000000" w:themeColor="text1"/>
          <w:sz w:val="28"/>
          <w:szCs w:val="28"/>
          <w:lang w:val="en-US" w:eastAsia="en-US"/>
        </w:rPr>
        <w:t xml:space="preserve"> PVPU s-</w:t>
      </w:r>
      <w:r w:rsidRPr="003F149D">
        <w:rPr>
          <w:rFonts w:eastAsiaTheme="majorEastAsia"/>
          <w:bCs/>
          <w:color w:val="000000" w:themeColor="text1"/>
          <w:sz w:val="28"/>
          <w:szCs w:val="28"/>
          <w:lang w:eastAsia="en-US"/>
        </w:rPr>
        <w:t>моделінің</w:t>
      </w:r>
      <w:r w:rsidRPr="006D580B">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жалпы</w:t>
      </w:r>
      <w:r w:rsidRPr="006D580B">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схемасы</w:t>
      </w:r>
      <w:r w:rsidRPr="006D580B">
        <w:rPr>
          <w:rFonts w:eastAsiaTheme="majorEastAsia"/>
          <w:bCs/>
          <w:color w:val="000000" w:themeColor="text1"/>
          <w:sz w:val="28"/>
          <w:szCs w:val="28"/>
          <w:lang w:val="en-US" w:eastAsia="en-US"/>
        </w:rPr>
        <w:t xml:space="preserve"> </w:t>
      </w:r>
      <w:r w:rsidRPr="003F149D">
        <w:rPr>
          <w:rFonts w:eastAsiaTheme="majorEastAsia"/>
          <w:bCs/>
          <w:color w:val="000000" w:themeColor="text1"/>
          <w:sz w:val="28"/>
          <w:szCs w:val="28"/>
          <w:lang w:eastAsia="en-US"/>
        </w:rPr>
        <w:t>келтірілген</w:t>
      </w:r>
      <w:r w:rsidR="00E04084" w:rsidRPr="006D580B">
        <w:rPr>
          <w:color w:val="000000" w:themeColor="text1"/>
          <w:sz w:val="28"/>
          <w:szCs w:val="28"/>
          <w:lang w:val="en-US"/>
        </w:rPr>
        <w:t>.</w:t>
      </w:r>
    </w:p>
    <w:p w:rsidR="003F149D" w:rsidRPr="006D580B" w:rsidRDefault="003F149D" w:rsidP="003F149D">
      <w:pPr>
        <w:pStyle w:val="a4"/>
        <w:spacing w:before="0" w:beforeAutospacing="0" w:after="0" w:afterAutospacing="0"/>
        <w:ind w:firstLine="709"/>
        <w:jc w:val="both"/>
        <w:rPr>
          <w:color w:val="000000" w:themeColor="text1"/>
          <w:sz w:val="28"/>
          <w:szCs w:val="28"/>
          <w:lang w:val="en-US"/>
        </w:rPr>
      </w:pPr>
    </w:p>
    <w:p w:rsidR="00E04084" w:rsidRPr="0057159C" w:rsidRDefault="00E04084" w:rsidP="003F149D">
      <w:pPr>
        <w:pStyle w:val="a4"/>
        <w:spacing w:before="0" w:beforeAutospacing="0" w:after="0" w:afterAutospacing="0"/>
        <w:jc w:val="center"/>
        <w:rPr>
          <w:color w:val="000000" w:themeColor="text1"/>
          <w:szCs w:val="28"/>
        </w:rPr>
      </w:pPr>
      <w:r>
        <w:rPr>
          <w:noProof/>
          <w:color w:val="000000" w:themeColor="text1"/>
          <w:szCs w:val="28"/>
        </w:rPr>
        <w:drawing>
          <wp:inline distT="0" distB="0" distL="0" distR="0">
            <wp:extent cx="6055392" cy="3133725"/>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3342" cy="3148189"/>
                    </a:xfrm>
                    <a:prstGeom prst="rect">
                      <a:avLst/>
                    </a:prstGeom>
                    <a:noFill/>
                    <a:ln>
                      <a:noFill/>
                    </a:ln>
                  </pic:spPr>
                </pic:pic>
              </a:graphicData>
            </a:graphic>
          </wp:inline>
        </w:drawing>
      </w:r>
    </w:p>
    <w:p w:rsidR="00E04084" w:rsidRPr="0057159C" w:rsidRDefault="002D0827" w:rsidP="00007A00">
      <w:pPr>
        <w:pStyle w:val="a4"/>
        <w:spacing w:before="0" w:beforeAutospacing="0" w:after="0" w:afterAutospacing="0"/>
        <w:jc w:val="center"/>
        <w:rPr>
          <w:color w:val="000000" w:themeColor="text1"/>
          <w:sz w:val="28"/>
          <w:szCs w:val="28"/>
        </w:rPr>
      </w:pPr>
      <w:r>
        <w:rPr>
          <w:color w:val="000000" w:themeColor="text1"/>
          <w:sz w:val="28"/>
          <w:szCs w:val="28"/>
        </w:rPr>
        <w:t>2.12</w:t>
      </w:r>
      <w:r w:rsidRPr="0057159C">
        <w:rPr>
          <w:color w:val="000000" w:themeColor="text1"/>
          <w:sz w:val="28"/>
          <w:szCs w:val="28"/>
        </w:rPr>
        <w:t xml:space="preserve"> </w:t>
      </w:r>
      <w:r w:rsidR="003F149D" w:rsidRPr="0057159C">
        <w:rPr>
          <w:color w:val="000000" w:themeColor="text1"/>
          <w:sz w:val="28"/>
          <w:szCs w:val="28"/>
        </w:rPr>
        <w:t>Сурет</w:t>
      </w:r>
      <w:r>
        <w:rPr>
          <w:color w:val="000000" w:themeColor="text1"/>
          <w:sz w:val="28"/>
          <w:szCs w:val="28"/>
          <w:lang w:val="kk-KZ"/>
        </w:rPr>
        <w:t xml:space="preserve"> </w:t>
      </w:r>
      <w:r w:rsidR="003F149D">
        <w:rPr>
          <w:color w:val="000000" w:themeColor="text1"/>
          <w:sz w:val="28"/>
          <w:szCs w:val="28"/>
        </w:rPr>
        <w:t>–</w:t>
      </w:r>
      <w:r w:rsidR="003F149D" w:rsidRPr="0057159C">
        <w:rPr>
          <w:color w:val="000000" w:themeColor="text1"/>
          <w:sz w:val="28"/>
          <w:szCs w:val="28"/>
        </w:rPr>
        <w:t xml:space="preserve"> S-моделінің жалпы схемасы </w:t>
      </w:r>
      <w:r w:rsidR="003F149D">
        <w:rPr>
          <w:color w:val="000000" w:themeColor="text1"/>
          <w:sz w:val="28"/>
          <w:szCs w:val="28"/>
        </w:rPr>
        <w:t>ПВПУ</w:t>
      </w:r>
    </w:p>
    <w:p w:rsidR="00171E5E" w:rsidRDefault="00171E5E" w:rsidP="003F149D">
      <w:pPr>
        <w:pStyle w:val="a4"/>
        <w:spacing w:before="0" w:beforeAutospacing="0" w:after="0" w:afterAutospacing="0"/>
        <w:ind w:firstLine="709"/>
        <w:jc w:val="both"/>
        <w:rPr>
          <w:b/>
          <w:bCs/>
          <w:i/>
          <w:color w:val="000000" w:themeColor="text1"/>
          <w:sz w:val="28"/>
          <w:szCs w:val="28"/>
        </w:rPr>
      </w:pPr>
    </w:p>
    <w:p w:rsidR="003F149D" w:rsidRPr="00555498" w:rsidRDefault="003F149D" w:rsidP="003F149D">
      <w:pPr>
        <w:pStyle w:val="a4"/>
        <w:spacing w:before="0" w:beforeAutospacing="0" w:after="0" w:afterAutospacing="0"/>
        <w:ind w:firstLine="709"/>
        <w:jc w:val="both"/>
        <w:rPr>
          <w:b/>
          <w:color w:val="000000" w:themeColor="text1"/>
          <w:sz w:val="28"/>
          <w:szCs w:val="28"/>
          <w:lang w:val="kk-KZ"/>
        </w:rPr>
      </w:pPr>
      <w:r w:rsidRPr="003F149D">
        <w:rPr>
          <w:b/>
          <w:bCs/>
          <w:i/>
          <w:color w:val="000000" w:themeColor="text1"/>
          <w:sz w:val="28"/>
          <w:szCs w:val="28"/>
        </w:rPr>
        <w:lastRenderedPageBreak/>
        <w:t>АБЖ</w:t>
      </w:r>
      <w:r w:rsidRPr="003F149D">
        <w:rPr>
          <w:b/>
          <w:i/>
          <w:color w:val="000000" w:themeColor="text1"/>
          <w:sz w:val="28"/>
          <w:szCs w:val="28"/>
        </w:rPr>
        <w:t xml:space="preserve"> үшін</w:t>
      </w:r>
      <w:r w:rsidR="002D0827">
        <w:rPr>
          <w:b/>
          <w:i/>
          <w:color w:val="000000" w:themeColor="text1"/>
          <w:sz w:val="28"/>
          <w:szCs w:val="28"/>
          <w:lang w:val="kk-KZ"/>
        </w:rPr>
        <w:t xml:space="preserve"> ПКІҚҚ</w:t>
      </w:r>
      <w:r w:rsidRPr="003F149D">
        <w:rPr>
          <w:b/>
          <w:i/>
          <w:color w:val="000000" w:themeColor="text1"/>
          <w:sz w:val="28"/>
          <w:szCs w:val="28"/>
        </w:rPr>
        <w:t xml:space="preserve"> математикалық моделін модельдеу нәтижелері және сәйкестендіру</w:t>
      </w:r>
      <w:r w:rsidR="00555498">
        <w:rPr>
          <w:b/>
          <w:color w:val="000000" w:themeColor="text1"/>
          <w:sz w:val="28"/>
          <w:szCs w:val="28"/>
          <w:lang w:val="kk-KZ"/>
        </w:rPr>
        <w:t xml:space="preserve"> [76-79]</w:t>
      </w:r>
    </w:p>
    <w:p w:rsidR="003F149D" w:rsidRPr="003F149D" w:rsidRDefault="003F149D" w:rsidP="003F149D">
      <w:pPr>
        <w:pStyle w:val="a4"/>
        <w:spacing w:before="0" w:beforeAutospacing="0" w:after="0" w:afterAutospacing="0"/>
        <w:ind w:firstLine="709"/>
        <w:jc w:val="both"/>
        <w:rPr>
          <w:color w:val="000000" w:themeColor="text1"/>
          <w:sz w:val="28"/>
          <w:szCs w:val="28"/>
        </w:rPr>
      </w:pPr>
      <w:r w:rsidRPr="003F149D">
        <w:rPr>
          <w:color w:val="000000" w:themeColor="text1"/>
          <w:sz w:val="28"/>
          <w:szCs w:val="28"/>
        </w:rPr>
        <w:t>Модельдеу нәтижелерін графиктер түрінде ұсынамыз.</w:t>
      </w:r>
    </w:p>
    <w:p w:rsidR="003F149D" w:rsidRPr="003F149D" w:rsidRDefault="003F149D" w:rsidP="003F149D">
      <w:pPr>
        <w:pStyle w:val="a4"/>
        <w:spacing w:before="0" w:beforeAutospacing="0" w:after="0" w:afterAutospacing="0"/>
        <w:ind w:firstLine="709"/>
        <w:jc w:val="both"/>
        <w:rPr>
          <w:color w:val="000000" w:themeColor="text1"/>
          <w:sz w:val="28"/>
          <w:szCs w:val="28"/>
        </w:rPr>
      </w:pPr>
      <w:r w:rsidRPr="003F149D">
        <w:rPr>
          <w:color w:val="000000" w:themeColor="text1"/>
          <w:sz w:val="28"/>
          <w:szCs w:val="28"/>
        </w:rPr>
        <w:t>2.13-суретте цилиндрдің алдыңғы қабырғасының қозғалысының оң жаққа жеткенге дейінгі уақыт бойынша графигі келтірілген (x=h=300 мм).</w:t>
      </w:r>
    </w:p>
    <w:p w:rsidR="003F149D" w:rsidRPr="003F149D" w:rsidRDefault="003F149D" w:rsidP="003F149D">
      <w:pPr>
        <w:pStyle w:val="a4"/>
        <w:spacing w:before="0" w:beforeAutospacing="0" w:after="0" w:afterAutospacing="0"/>
        <w:ind w:firstLine="709"/>
        <w:jc w:val="both"/>
        <w:rPr>
          <w:color w:val="000000" w:themeColor="text1"/>
          <w:sz w:val="28"/>
          <w:szCs w:val="28"/>
        </w:rPr>
      </w:pPr>
      <w:r w:rsidRPr="003F149D">
        <w:rPr>
          <w:color w:val="000000" w:themeColor="text1"/>
          <w:sz w:val="28"/>
          <w:szCs w:val="28"/>
        </w:rPr>
        <w:t>2.14-суретте шардың алдыңғы қабырғасының жылдамдығының оң жаққа қарай жылжу кезінде өзгеруі көрсетілген.</w:t>
      </w:r>
    </w:p>
    <w:p w:rsidR="003F149D" w:rsidRPr="003F149D" w:rsidRDefault="003F149D" w:rsidP="003F149D">
      <w:pPr>
        <w:pStyle w:val="a4"/>
        <w:spacing w:before="0" w:beforeAutospacing="0" w:after="0" w:afterAutospacing="0"/>
        <w:ind w:firstLine="709"/>
        <w:jc w:val="both"/>
        <w:rPr>
          <w:color w:val="000000" w:themeColor="text1"/>
          <w:sz w:val="28"/>
          <w:szCs w:val="28"/>
        </w:rPr>
      </w:pPr>
      <w:r w:rsidRPr="003F149D">
        <w:rPr>
          <w:color w:val="000000" w:themeColor="text1"/>
          <w:sz w:val="28"/>
          <w:szCs w:val="28"/>
        </w:rPr>
        <w:t>2.15-суретте цилиндр қуысындағы ауа қысымының өзгеруіне тәуелділік көрсетілген.</w:t>
      </w:r>
    </w:p>
    <w:p w:rsidR="003F149D" w:rsidRDefault="003F149D" w:rsidP="003F149D">
      <w:pPr>
        <w:pStyle w:val="a4"/>
        <w:spacing w:before="0" w:beforeAutospacing="0" w:after="0" w:afterAutospacing="0"/>
        <w:ind w:firstLine="709"/>
        <w:jc w:val="both"/>
        <w:rPr>
          <w:color w:val="000000" w:themeColor="text1"/>
          <w:sz w:val="28"/>
          <w:szCs w:val="28"/>
        </w:rPr>
      </w:pPr>
      <w:r w:rsidRPr="003F149D">
        <w:rPr>
          <w:color w:val="000000" w:themeColor="text1"/>
          <w:sz w:val="28"/>
          <w:szCs w:val="28"/>
        </w:rPr>
        <w:t>2.16-суретте цилиндр қуысындағы ауа ағынының кестесі көрсетілген</w:t>
      </w:r>
    </w:p>
    <w:p w:rsidR="00007A00" w:rsidRPr="0057159C" w:rsidRDefault="00007A00" w:rsidP="003F149D">
      <w:pPr>
        <w:pStyle w:val="a4"/>
        <w:spacing w:before="0" w:beforeAutospacing="0" w:after="0" w:afterAutospacing="0"/>
        <w:ind w:firstLine="709"/>
        <w:jc w:val="both"/>
        <w:rPr>
          <w:color w:val="000000" w:themeColor="text1"/>
          <w:sz w:val="28"/>
          <w:szCs w:val="28"/>
        </w:rPr>
      </w:pPr>
    </w:p>
    <w:p w:rsidR="00E04084" w:rsidRPr="0057159C" w:rsidRDefault="00E04084" w:rsidP="00007A00">
      <w:pPr>
        <w:jc w:val="center"/>
        <w:rPr>
          <w:rFonts w:cs="Times New Roman"/>
          <w:color w:val="000000" w:themeColor="text1"/>
          <w:szCs w:val="28"/>
        </w:rPr>
      </w:pPr>
      <w:r w:rsidRPr="0057159C">
        <w:rPr>
          <w:rFonts w:cs="Times New Roman"/>
          <w:noProof/>
          <w:color w:val="000000" w:themeColor="text1"/>
          <w:szCs w:val="28"/>
          <w:lang w:eastAsia="ru-RU"/>
        </w:rPr>
        <w:drawing>
          <wp:inline distT="0" distB="0" distL="0" distR="0" wp14:anchorId="79877045" wp14:editId="5BEAFBCE">
            <wp:extent cx="4056837" cy="2598199"/>
            <wp:effectExtent l="0" t="0" r="1270" b="0"/>
            <wp:docPr id="41" name="Рисунок 41" descr="График зависимости перемещения поршня от вре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рафик зависимости перемещения поршня от времени"/>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6830" cy="2604599"/>
                    </a:xfrm>
                    <a:prstGeom prst="rect">
                      <a:avLst/>
                    </a:prstGeom>
                    <a:noFill/>
                    <a:ln>
                      <a:noFill/>
                    </a:ln>
                  </pic:spPr>
                </pic:pic>
              </a:graphicData>
            </a:graphic>
          </wp:inline>
        </w:drawing>
      </w:r>
    </w:p>
    <w:p w:rsidR="00007A00" w:rsidRDefault="00007A00" w:rsidP="00007A00">
      <w:pPr>
        <w:pStyle w:val="a4"/>
        <w:spacing w:before="0" w:beforeAutospacing="0" w:after="0" w:afterAutospacing="0"/>
        <w:jc w:val="center"/>
        <w:rPr>
          <w:color w:val="000000" w:themeColor="text1"/>
          <w:sz w:val="28"/>
          <w:szCs w:val="28"/>
        </w:rPr>
      </w:pPr>
    </w:p>
    <w:p w:rsidR="00E04084" w:rsidRDefault="002D0827" w:rsidP="003F149D">
      <w:pPr>
        <w:pStyle w:val="a4"/>
        <w:spacing w:before="0" w:beforeAutospacing="0" w:after="0" w:afterAutospacing="0"/>
        <w:jc w:val="center"/>
        <w:rPr>
          <w:color w:val="000000" w:themeColor="text1"/>
          <w:sz w:val="28"/>
          <w:szCs w:val="28"/>
        </w:rPr>
      </w:pPr>
      <w:r>
        <w:rPr>
          <w:color w:val="000000" w:themeColor="text1"/>
          <w:sz w:val="28"/>
          <w:szCs w:val="28"/>
        </w:rPr>
        <w:t>2.13</w:t>
      </w:r>
      <w:r>
        <w:rPr>
          <w:color w:val="000000" w:themeColor="text1"/>
          <w:sz w:val="28"/>
          <w:szCs w:val="28"/>
          <w:lang w:val="kk-KZ"/>
        </w:rPr>
        <w:t xml:space="preserve"> С</w:t>
      </w:r>
      <w:r w:rsidR="003F149D" w:rsidRPr="003F149D">
        <w:rPr>
          <w:color w:val="000000" w:themeColor="text1"/>
          <w:sz w:val="28"/>
          <w:szCs w:val="28"/>
        </w:rPr>
        <w:t>урет</w:t>
      </w:r>
      <w:r w:rsidR="00D85C3F">
        <w:rPr>
          <w:color w:val="000000" w:themeColor="text1"/>
          <w:sz w:val="28"/>
          <w:szCs w:val="28"/>
          <w:lang w:val="kk-KZ"/>
        </w:rPr>
        <w:t xml:space="preserve"> </w:t>
      </w:r>
      <w:r w:rsidR="00D85C3F">
        <w:rPr>
          <w:color w:val="000000" w:themeColor="text1"/>
          <w:sz w:val="28"/>
          <w:szCs w:val="28"/>
        </w:rPr>
        <w:t>– Қ</w:t>
      </w:r>
      <w:r w:rsidR="003F149D" w:rsidRPr="003F149D">
        <w:rPr>
          <w:color w:val="000000" w:themeColor="text1"/>
          <w:sz w:val="28"/>
          <w:szCs w:val="28"/>
        </w:rPr>
        <w:t>озғалыс графигі цилиндрдің алдыңғы қабырғасы уақыт бойынша</w:t>
      </w:r>
    </w:p>
    <w:p w:rsidR="00007A00" w:rsidRPr="0057159C" w:rsidRDefault="00007A00" w:rsidP="00007A00">
      <w:pPr>
        <w:pStyle w:val="a4"/>
        <w:spacing w:before="0" w:beforeAutospacing="0" w:after="0" w:afterAutospacing="0"/>
        <w:jc w:val="center"/>
        <w:rPr>
          <w:color w:val="000000" w:themeColor="text1"/>
          <w:sz w:val="28"/>
          <w:szCs w:val="28"/>
        </w:rPr>
      </w:pPr>
    </w:p>
    <w:p w:rsidR="00E04084" w:rsidRDefault="00E04084" w:rsidP="00007A00">
      <w:pPr>
        <w:jc w:val="center"/>
        <w:rPr>
          <w:rFonts w:cs="Times New Roman"/>
          <w:color w:val="000000" w:themeColor="text1"/>
          <w:szCs w:val="28"/>
        </w:rPr>
      </w:pPr>
      <w:r w:rsidRPr="0057159C">
        <w:rPr>
          <w:rFonts w:cs="Times New Roman"/>
          <w:noProof/>
          <w:color w:val="000000" w:themeColor="text1"/>
          <w:szCs w:val="28"/>
          <w:lang w:eastAsia="ru-RU"/>
        </w:rPr>
        <w:drawing>
          <wp:inline distT="0" distB="0" distL="0" distR="0" wp14:anchorId="60CAE7AC" wp14:editId="6326A985">
            <wp:extent cx="3910397" cy="2528481"/>
            <wp:effectExtent l="0" t="0" r="0" b="5715"/>
            <wp:docPr id="40" name="Рисунок 40" descr="Изменение скорости поршня пневмо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Изменение скорости поршня пневмоцилиндр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38856" cy="2546883"/>
                    </a:xfrm>
                    <a:prstGeom prst="rect">
                      <a:avLst/>
                    </a:prstGeom>
                    <a:noFill/>
                    <a:ln>
                      <a:noFill/>
                    </a:ln>
                  </pic:spPr>
                </pic:pic>
              </a:graphicData>
            </a:graphic>
          </wp:inline>
        </w:drawing>
      </w:r>
    </w:p>
    <w:p w:rsidR="002B1BC3" w:rsidRDefault="002B1BC3" w:rsidP="00007A00">
      <w:pPr>
        <w:jc w:val="center"/>
        <w:rPr>
          <w:rFonts w:cs="Times New Roman"/>
          <w:color w:val="000000" w:themeColor="text1"/>
          <w:szCs w:val="28"/>
        </w:rPr>
      </w:pPr>
    </w:p>
    <w:p w:rsidR="002B1BC3" w:rsidRDefault="002D0827" w:rsidP="003F149D">
      <w:pPr>
        <w:ind w:firstLine="567"/>
        <w:jc w:val="center"/>
        <w:rPr>
          <w:rFonts w:cs="Times New Roman"/>
          <w:color w:val="000000" w:themeColor="text1"/>
          <w:szCs w:val="28"/>
        </w:rPr>
      </w:pPr>
      <w:proofErr w:type="gramStart"/>
      <w:r>
        <w:rPr>
          <w:color w:val="000000" w:themeColor="text1"/>
          <w:szCs w:val="28"/>
        </w:rPr>
        <w:t xml:space="preserve">2.14 </w:t>
      </w:r>
      <w:r>
        <w:rPr>
          <w:color w:val="000000" w:themeColor="text1"/>
          <w:szCs w:val="28"/>
          <w:lang w:val="kk-KZ"/>
        </w:rPr>
        <w:t xml:space="preserve"> С</w:t>
      </w:r>
      <w:r w:rsidR="003F149D" w:rsidRPr="003F149D">
        <w:rPr>
          <w:color w:val="000000" w:themeColor="text1"/>
          <w:szCs w:val="28"/>
        </w:rPr>
        <w:t>урет</w:t>
      </w:r>
      <w:proofErr w:type="gramEnd"/>
      <w:r w:rsidR="00D85C3F">
        <w:rPr>
          <w:color w:val="000000" w:themeColor="text1"/>
          <w:szCs w:val="28"/>
          <w:lang w:val="kk-KZ"/>
        </w:rPr>
        <w:t xml:space="preserve"> – Ж</w:t>
      </w:r>
      <w:r w:rsidR="003F149D" w:rsidRPr="003F149D">
        <w:rPr>
          <w:color w:val="000000" w:themeColor="text1"/>
          <w:szCs w:val="28"/>
        </w:rPr>
        <w:t>ылдамдықты өзгерту цилиндрдің алдыңғы қабырғасы</w:t>
      </w:r>
    </w:p>
    <w:p w:rsidR="00E04084" w:rsidRPr="0057159C" w:rsidRDefault="00E04084" w:rsidP="00007A00">
      <w:pPr>
        <w:pStyle w:val="a4"/>
        <w:spacing w:before="0" w:beforeAutospacing="0" w:after="0" w:afterAutospacing="0"/>
        <w:jc w:val="center"/>
        <w:rPr>
          <w:color w:val="000000" w:themeColor="text1"/>
          <w:sz w:val="28"/>
          <w:szCs w:val="28"/>
        </w:rPr>
      </w:pPr>
      <w:r w:rsidRPr="0057159C">
        <w:rPr>
          <w:noProof/>
          <w:color w:val="000000" w:themeColor="text1"/>
          <w:sz w:val="28"/>
          <w:szCs w:val="28"/>
        </w:rPr>
        <w:lastRenderedPageBreak/>
        <w:drawing>
          <wp:inline distT="0" distB="0" distL="0" distR="0" wp14:anchorId="5D422CB4" wp14:editId="4EB9E9FA">
            <wp:extent cx="4521200" cy="2901950"/>
            <wp:effectExtent l="0" t="0" r="0" b="0"/>
            <wp:docPr id="32" name="Рисунок 32" descr="Зависимость изменения величины давления в левой пол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Зависимость изменения величины давления в левой полости"/>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21200" cy="2901950"/>
                    </a:xfrm>
                    <a:prstGeom prst="rect">
                      <a:avLst/>
                    </a:prstGeom>
                    <a:noFill/>
                    <a:ln>
                      <a:noFill/>
                    </a:ln>
                  </pic:spPr>
                </pic:pic>
              </a:graphicData>
            </a:graphic>
          </wp:inline>
        </w:drawing>
      </w:r>
    </w:p>
    <w:p w:rsidR="00007A00" w:rsidRDefault="00007A00" w:rsidP="00007A00">
      <w:pPr>
        <w:pStyle w:val="a4"/>
        <w:spacing w:before="0" w:beforeAutospacing="0" w:after="0" w:afterAutospacing="0"/>
        <w:jc w:val="center"/>
        <w:rPr>
          <w:color w:val="000000" w:themeColor="text1"/>
          <w:sz w:val="28"/>
          <w:szCs w:val="28"/>
        </w:rPr>
      </w:pPr>
    </w:p>
    <w:p w:rsidR="00E04084" w:rsidRPr="0057159C" w:rsidRDefault="002D0827" w:rsidP="00007A00">
      <w:pPr>
        <w:pStyle w:val="a4"/>
        <w:spacing w:before="0" w:beforeAutospacing="0" w:after="0" w:afterAutospacing="0"/>
        <w:jc w:val="center"/>
        <w:rPr>
          <w:color w:val="000000" w:themeColor="text1"/>
          <w:sz w:val="28"/>
          <w:szCs w:val="28"/>
        </w:rPr>
      </w:pPr>
      <w:r>
        <w:rPr>
          <w:color w:val="000000" w:themeColor="text1"/>
          <w:sz w:val="28"/>
          <w:szCs w:val="28"/>
        </w:rPr>
        <w:t>2.15</w:t>
      </w:r>
      <w:r>
        <w:rPr>
          <w:color w:val="000000" w:themeColor="text1"/>
          <w:sz w:val="28"/>
          <w:szCs w:val="28"/>
          <w:lang w:val="kk-KZ"/>
        </w:rPr>
        <w:t xml:space="preserve"> С</w:t>
      </w:r>
      <w:r w:rsidR="00A335FB" w:rsidRPr="00A335FB">
        <w:rPr>
          <w:color w:val="000000" w:themeColor="text1"/>
          <w:sz w:val="28"/>
          <w:szCs w:val="28"/>
        </w:rPr>
        <w:t>урет</w:t>
      </w:r>
      <w:r w:rsidR="00A335FB">
        <w:rPr>
          <w:color w:val="000000" w:themeColor="text1"/>
          <w:sz w:val="28"/>
          <w:szCs w:val="28"/>
          <w:lang w:val="kk-KZ"/>
        </w:rPr>
        <w:t xml:space="preserve"> </w:t>
      </w:r>
      <w:r w:rsidR="00A335FB">
        <w:rPr>
          <w:color w:val="000000" w:themeColor="text1"/>
          <w:sz w:val="28"/>
          <w:szCs w:val="28"/>
        </w:rPr>
        <w:t>–</w:t>
      </w:r>
      <w:r w:rsidR="00A335FB">
        <w:rPr>
          <w:color w:val="000000" w:themeColor="text1"/>
          <w:sz w:val="28"/>
          <w:szCs w:val="28"/>
          <w:lang w:val="kk-KZ"/>
        </w:rPr>
        <w:t xml:space="preserve"> </w:t>
      </w:r>
      <w:r w:rsidR="00A335FB" w:rsidRPr="00A335FB">
        <w:rPr>
          <w:color w:val="000000" w:themeColor="text1"/>
          <w:sz w:val="28"/>
          <w:szCs w:val="28"/>
        </w:rPr>
        <w:t>цилиндр қуысындағы қысым мөлшерінің өзгеруіне тәуелділік</w:t>
      </w:r>
    </w:p>
    <w:p w:rsidR="00E04084" w:rsidRPr="0057159C" w:rsidRDefault="00E04084" w:rsidP="00007A00">
      <w:pPr>
        <w:jc w:val="center"/>
        <w:rPr>
          <w:rFonts w:cs="Times New Roman"/>
          <w:color w:val="000000" w:themeColor="text1"/>
          <w:szCs w:val="28"/>
        </w:rPr>
      </w:pPr>
    </w:p>
    <w:p w:rsidR="00E04084" w:rsidRPr="0057159C" w:rsidRDefault="00E04084" w:rsidP="00007A00">
      <w:pPr>
        <w:jc w:val="center"/>
        <w:rPr>
          <w:rFonts w:cs="Times New Roman"/>
          <w:color w:val="000000" w:themeColor="text1"/>
          <w:szCs w:val="28"/>
        </w:rPr>
      </w:pPr>
      <w:r w:rsidRPr="0057159C">
        <w:rPr>
          <w:rFonts w:cs="Times New Roman"/>
          <w:noProof/>
          <w:color w:val="000000" w:themeColor="text1"/>
          <w:szCs w:val="28"/>
          <w:lang w:eastAsia="ru-RU"/>
        </w:rPr>
        <w:drawing>
          <wp:inline distT="0" distB="0" distL="0" distR="0" wp14:anchorId="34C13824" wp14:editId="73939198">
            <wp:extent cx="4552950" cy="2927350"/>
            <wp:effectExtent l="0" t="0" r="0" b="6350"/>
            <wp:docPr id="33" name="Рисунок 33" descr="График расхода воздуха в левой пол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График расхода воздуха в левой полости"/>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52950" cy="2927350"/>
                    </a:xfrm>
                    <a:prstGeom prst="rect">
                      <a:avLst/>
                    </a:prstGeom>
                    <a:noFill/>
                    <a:ln>
                      <a:noFill/>
                    </a:ln>
                  </pic:spPr>
                </pic:pic>
              </a:graphicData>
            </a:graphic>
          </wp:inline>
        </w:drawing>
      </w:r>
    </w:p>
    <w:p w:rsidR="00007A00" w:rsidRDefault="00007A00" w:rsidP="00007A00">
      <w:pPr>
        <w:pStyle w:val="a4"/>
        <w:spacing w:before="0" w:beforeAutospacing="0" w:after="0" w:afterAutospacing="0"/>
        <w:jc w:val="center"/>
        <w:rPr>
          <w:color w:val="000000" w:themeColor="text1"/>
          <w:sz w:val="28"/>
          <w:szCs w:val="28"/>
        </w:rPr>
      </w:pPr>
    </w:p>
    <w:p w:rsidR="00A335FB" w:rsidRPr="00A335FB" w:rsidRDefault="002D0827" w:rsidP="00A335FB">
      <w:pPr>
        <w:pStyle w:val="a4"/>
        <w:ind w:firstLine="709"/>
        <w:jc w:val="both"/>
        <w:rPr>
          <w:color w:val="000000" w:themeColor="text1"/>
          <w:sz w:val="28"/>
          <w:szCs w:val="28"/>
        </w:rPr>
      </w:pPr>
      <w:r>
        <w:rPr>
          <w:color w:val="000000" w:themeColor="text1"/>
          <w:sz w:val="28"/>
          <w:szCs w:val="28"/>
        </w:rPr>
        <w:t>2.16</w:t>
      </w:r>
      <w:r>
        <w:rPr>
          <w:color w:val="000000" w:themeColor="text1"/>
          <w:sz w:val="28"/>
          <w:szCs w:val="28"/>
          <w:lang w:val="kk-KZ"/>
        </w:rPr>
        <w:t xml:space="preserve"> С</w:t>
      </w:r>
      <w:r w:rsidR="00A335FB" w:rsidRPr="00A335FB">
        <w:rPr>
          <w:color w:val="000000" w:themeColor="text1"/>
          <w:sz w:val="28"/>
          <w:szCs w:val="28"/>
        </w:rPr>
        <w:t>урет</w:t>
      </w:r>
      <w:r w:rsidR="00A335FB">
        <w:rPr>
          <w:color w:val="000000" w:themeColor="text1"/>
          <w:sz w:val="28"/>
          <w:szCs w:val="28"/>
          <w:lang w:val="kk-KZ"/>
        </w:rPr>
        <w:t xml:space="preserve"> </w:t>
      </w:r>
      <w:r w:rsidR="00A335FB">
        <w:rPr>
          <w:color w:val="000000" w:themeColor="text1"/>
          <w:sz w:val="28"/>
          <w:szCs w:val="28"/>
        </w:rPr>
        <w:t>–</w:t>
      </w:r>
      <w:r w:rsidR="00A335FB">
        <w:rPr>
          <w:color w:val="000000" w:themeColor="text1"/>
          <w:sz w:val="28"/>
          <w:szCs w:val="28"/>
          <w:lang w:val="kk-KZ"/>
        </w:rPr>
        <w:t xml:space="preserve"> </w:t>
      </w:r>
      <w:r w:rsidR="00A335FB">
        <w:rPr>
          <w:color w:val="000000" w:themeColor="text1"/>
          <w:sz w:val="28"/>
          <w:szCs w:val="28"/>
        </w:rPr>
        <w:t>Ц</w:t>
      </w:r>
      <w:r w:rsidR="00A335FB" w:rsidRPr="00A335FB">
        <w:rPr>
          <w:color w:val="000000" w:themeColor="text1"/>
          <w:sz w:val="28"/>
          <w:szCs w:val="28"/>
        </w:rPr>
        <w:t>илиндр қуысындағы ауа ағынының кестесі</w:t>
      </w:r>
    </w:p>
    <w:p w:rsidR="00A335FB" w:rsidRPr="00A335FB" w:rsidRDefault="00A335FB" w:rsidP="00A335FB">
      <w:pPr>
        <w:pStyle w:val="a4"/>
        <w:ind w:firstLine="709"/>
        <w:jc w:val="both"/>
        <w:rPr>
          <w:color w:val="000000" w:themeColor="text1"/>
          <w:sz w:val="28"/>
          <w:szCs w:val="28"/>
        </w:rPr>
      </w:pPr>
    </w:p>
    <w:p w:rsidR="00A335FB" w:rsidRPr="00A335FB" w:rsidRDefault="002D0827" w:rsidP="00A335FB">
      <w:pPr>
        <w:pStyle w:val="a4"/>
        <w:spacing w:before="0" w:beforeAutospacing="0" w:after="0" w:afterAutospacing="0"/>
        <w:ind w:firstLine="709"/>
        <w:jc w:val="both"/>
        <w:rPr>
          <w:color w:val="000000" w:themeColor="text1"/>
          <w:sz w:val="28"/>
          <w:szCs w:val="28"/>
        </w:rPr>
      </w:pPr>
      <w:r>
        <w:rPr>
          <w:color w:val="000000" w:themeColor="text1"/>
          <w:sz w:val="28"/>
          <w:szCs w:val="28"/>
          <w:lang w:val="kk-KZ"/>
        </w:rPr>
        <w:t>ПКІҚҚ</w:t>
      </w:r>
      <w:r w:rsidR="00A335FB" w:rsidRPr="00A335FB">
        <w:rPr>
          <w:color w:val="000000" w:themeColor="text1"/>
          <w:sz w:val="28"/>
          <w:szCs w:val="28"/>
        </w:rPr>
        <w:t>-ны реттеу объектісі ретінде сәйкестендіруді баллонның алдыңғы қабырғасын жылжыту кестесі бойынша жүргіземіз.</w:t>
      </w:r>
    </w:p>
    <w:p w:rsidR="00E04084" w:rsidRDefault="00A335FB" w:rsidP="00A335FB">
      <w:pPr>
        <w:pStyle w:val="a4"/>
        <w:spacing w:before="0" w:beforeAutospacing="0" w:after="0" w:afterAutospacing="0"/>
        <w:ind w:firstLine="709"/>
        <w:jc w:val="both"/>
        <w:rPr>
          <w:color w:val="000000" w:themeColor="text1"/>
          <w:sz w:val="28"/>
          <w:szCs w:val="28"/>
        </w:rPr>
      </w:pPr>
      <w:r w:rsidRPr="00A335FB">
        <w:rPr>
          <w:color w:val="000000" w:themeColor="text1"/>
          <w:sz w:val="28"/>
          <w:szCs w:val="28"/>
        </w:rPr>
        <w:t>Цилиндрдің беріліс функциясын қабылдаймыз</w:t>
      </w:r>
      <w:r w:rsidR="00E04084" w:rsidRPr="0057159C">
        <w:rPr>
          <w:color w:val="000000" w:themeColor="text1"/>
          <w:sz w:val="28"/>
          <w:szCs w:val="28"/>
        </w:rPr>
        <w:t>:</w:t>
      </w:r>
    </w:p>
    <w:p w:rsidR="00954ECA" w:rsidRPr="0057159C" w:rsidRDefault="00954ECA" w:rsidP="00E04084">
      <w:pPr>
        <w:pStyle w:val="a4"/>
        <w:spacing w:before="0" w:beforeAutospacing="0" w:after="0" w:afterAutospacing="0"/>
        <w:ind w:firstLine="567"/>
        <w:jc w:val="both"/>
        <w:rPr>
          <w:color w:val="000000" w:themeColor="text1"/>
          <w:sz w:val="28"/>
          <w:szCs w:val="28"/>
        </w:rPr>
      </w:pPr>
    </w:p>
    <w:p w:rsidR="00E04084" w:rsidRDefault="00E04084" w:rsidP="00E04084">
      <w:pPr>
        <w:ind w:firstLine="567"/>
        <w:jc w:val="right"/>
        <w:rPr>
          <w:rFonts w:cs="Times New Roman"/>
          <w:color w:val="000000" w:themeColor="text1"/>
          <w:szCs w:val="28"/>
        </w:rPr>
      </w:pPr>
      <w:r w:rsidRPr="0057159C">
        <w:rPr>
          <w:rFonts w:cs="Times New Roman"/>
          <w:color w:val="000000" w:themeColor="text1"/>
          <w:szCs w:val="28"/>
        </w:rPr>
        <w:t xml:space="preserve">      </w:t>
      </w:r>
      <m:oMath>
        <m:r>
          <w:rPr>
            <w:rFonts w:ascii="Cambria Math" w:hAnsi="Cambria Math" w:cs="Times New Roman"/>
            <w:color w:val="000000" w:themeColor="text1"/>
            <w:szCs w:val="28"/>
          </w:rPr>
          <m:t>W</m:t>
        </m:r>
        <m:d>
          <m:dPr>
            <m:ctrlPr>
              <w:rPr>
                <w:rFonts w:ascii="Cambria Math" w:hAnsi="Cambria Math" w:cs="Times New Roman"/>
                <w:i/>
                <w:color w:val="000000" w:themeColor="text1"/>
                <w:szCs w:val="28"/>
              </w:rPr>
            </m:ctrlPr>
          </m:dPr>
          <m:e>
            <m:r>
              <w:rPr>
                <w:rFonts w:ascii="Cambria Math" w:hAnsi="Cambria Math" w:cs="Times New Roman"/>
                <w:color w:val="000000" w:themeColor="text1"/>
                <w:szCs w:val="28"/>
              </w:rPr>
              <m:t>S</m:t>
            </m:r>
          </m:e>
        </m:d>
        <m:r>
          <w:rPr>
            <w:rFonts w:ascii="Cambria Math" w:hAnsi="Cambria Math" w:cs="Times New Roman"/>
            <w:color w:val="000000" w:themeColor="text1"/>
            <w:szCs w:val="28"/>
          </w:rPr>
          <m:t>=</m:t>
        </m:r>
        <m:f>
          <m:fPr>
            <m:ctrlPr>
              <w:rPr>
                <w:rFonts w:ascii="Cambria Math" w:hAnsi="Cambria Math" w:cs="Times New Roman"/>
                <w:i/>
                <w:color w:val="000000" w:themeColor="text1"/>
                <w:szCs w:val="28"/>
              </w:rPr>
            </m:ctrlPr>
          </m:fPr>
          <m:num>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rPr>
                  <m:t>K</m:t>
                </m:r>
              </m:e>
              <m:sub>
                <m:r>
                  <w:rPr>
                    <w:rFonts w:ascii="Cambria Math" w:hAnsi="Cambria Math" w:cs="Times New Roman"/>
                    <w:color w:val="000000" w:themeColor="text1"/>
                    <w:szCs w:val="28"/>
                  </w:rPr>
                  <m:t>об</m:t>
                </m:r>
              </m:sub>
            </m:sSub>
          </m:num>
          <m:den>
            <m:sSub>
              <m:sSubPr>
                <m:ctrlPr>
                  <w:rPr>
                    <w:rFonts w:ascii="Cambria Math" w:hAnsi="Cambria Math" w:cs="Times New Roman"/>
                    <w:i/>
                    <w:color w:val="000000" w:themeColor="text1"/>
                    <w:szCs w:val="28"/>
                  </w:rPr>
                </m:ctrlPr>
              </m:sSubPr>
              <m:e>
                <m:r>
                  <w:rPr>
                    <w:rFonts w:ascii="Cambria Math" w:hAnsi="Cambria Math" w:cs="Times New Roman"/>
                    <w:color w:val="000000" w:themeColor="text1"/>
                    <w:szCs w:val="28"/>
                    <w:lang w:val="en-US"/>
                  </w:rPr>
                  <m:t>T</m:t>
                </m:r>
              </m:e>
              <m:sub>
                <m:r>
                  <w:rPr>
                    <w:rFonts w:ascii="Cambria Math" w:hAnsi="Cambria Math" w:cs="Times New Roman"/>
                    <w:color w:val="000000" w:themeColor="text1"/>
                    <w:szCs w:val="28"/>
                  </w:rPr>
                  <m:t>об</m:t>
                </m:r>
              </m:sub>
            </m:sSub>
            <m:r>
              <w:rPr>
                <w:rFonts w:ascii="Cambria Math" w:hAnsi="Cambria Math" w:cs="Times New Roman"/>
                <w:color w:val="000000" w:themeColor="text1"/>
                <w:szCs w:val="28"/>
              </w:rPr>
              <m:t>∙</m:t>
            </m:r>
            <m:sSup>
              <m:sSupPr>
                <m:ctrlPr>
                  <w:rPr>
                    <w:rFonts w:ascii="Cambria Math" w:hAnsi="Cambria Math" w:cs="Times New Roman"/>
                    <w:i/>
                    <w:color w:val="000000" w:themeColor="text1"/>
                    <w:szCs w:val="28"/>
                  </w:rPr>
                </m:ctrlPr>
              </m:sSupPr>
              <m:e>
                <m:r>
                  <w:rPr>
                    <w:rFonts w:ascii="Cambria Math" w:hAnsi="Cambria Math" w:cs="Times New Roman"/>
                    <w:color w:val="000000" w:themeColor="text1"/>
                    <w:szCs w:val="28"/>
                  </w:rPr>
                  <m:t>S</m:t>
                </m:r>
              </m:e>
              <m:sup>
                <m:r>
                  <w:rPr>
                    <w:rFonts w:ascii="Cambria Math" w:hAnsi="Cambria Math" w:cs="Times New Roman"/>
                    <w:color w:val="000000" w:themeColor="text1"/>
                    <w:szCs w:val="28"/>
                  </w:rPr>
                  <m:t>2</m:t>
                </m:r>
              </m:sup>
            </m:sSup>
            <m:r>
              <w:rPr>
                <w:rFonts w:ascii="Cambria Math" w:hAnsi="Cambria Math" w:cs="Times New Roman"/>
                <w:color w:val="000000" w:themeColor="text1"/>
                <w:szCs w:val="28"/>
              </w:rPr>
              <m:t>+</m:t>
            </m:r>
            <m:r>
              <w:rPr>
                <w:rFonts w:ascii="Cambria Math" w:hAnsi="Cambria Math" w:cs="Times New Roman"/>
                <w:color w:val="000000" w:themeColor="text1"/>
                <w:szCs w:val="28"/>
                <w:lang w:val="en-US"/>
              </w:rPr>
              <m:t>S</m:t>
            </m:r>
          </m:den>
        </m:f>
        <m:r>
          <w:rPr>
            <w:rFonts w:ascii="Cambria Math" w:hAnsi="Cambria Math" w:cs="Times New Roman"/>
            <w:color w:val="000000" w:themeColor="text1"/>
            <w:szCs w:val="28"/>
          </w:rPr>
          <m:t xml:space="preserve"> ,</m:t>
        </m:r>
      </m:oMath>
      <w:r w:rsidRPr="0057159C">
        <w:rPr>
          <w:rFonts w:cs="Times New Roman"/>
          <w:color w:val="000000" w:themeColor="text1"/>
          <w:szCs w:val="28"/>
        </w:rPr>
        <w:t xml:space="preserve">                                          (2.</w:t>
      </w:r>
      <w:r w:rsidR="00007A00">
        <w:rPr>
          <w:rFonts w:cs="Times New Roman"/>
          <w:color w:val="000000" w:themeColor="text1"/>
          <w:szCs w:val="28"/>
        </w:rPr>
        <w:t>52</w:t>
      </w:r>
      <w:r w:rsidRPr="0057159C">
        <w:rPr>
          <w:rFonts w:cs="Times New Roman"/>
          <w:color w:val="000000" w:themeColor="text1"/>
          <w:szCs w:val="28"/>
        </w:rPr>
        <w:t>)</w:t>
      </w:r>
    </w:p>
    <w:p w:rsidR="00954ECA" w:rsidRPr="0057159C" w:rsidRDefault="00954ECA" w:rsidP="00E04084">
      <w:pPr>
        <w:ind w:firstLine="567"/>
        <w:jc w:val="right"/>
        <w:rPr>
          <w:rFonts w:cs="Times New Roman"/>
          <w:color w:val="000000" w:themeColor="text1"/>
          <w:szCs w:val="28"/>
        </w:rPr>
      </w:pPr>
    </w:p>
    <w:p w:rsidR="00790E8E" w:rsidRDefault="00790E8E" w:rsidP="00007A00">
      <w:pPr>
        <w:pStyle w:val="a4"/>
        <w:spacing w:before="0" w:beforeAutospacing="0" w:after="0" w:afterAutospacing="0"/>
        <w:ind w:firstLine="709"/>
        <w:jc w:val="both"/>
        <w:rPr>
          <w:color w:val="000000" w:themeColor="text1"/>
          <w:sz w:val="28"/>
          <w:szCs w:val="28"/>
        </w:rPr>
      </w:pPr>
      <w:r w:rsidRPr="00790E8E">
        <w:rPr>
          <w:color w:val="000000" w:themeColor="text1"/>
          <w:sz w:val="28"/>
          <w:szCs w:val="28"/>
        </w:rPr>
        <w:lastRenderedPageBreak/>
        <w:t>Алынған функция математикалық модельді әзірлеу кезінде алынған цилиндрдің алдыңғы қабырғасының қозғалыс графигін</w:t>
      </w:r>
      <w:r>
        <w:rPr>
          <w:color w:val="000000" w:themeColor="text1"/>
          <w:sz w:val="28"/>
          <w:szCs w:val="28"/>
        </w:rPr>
        <w:t>е дәл сәйкес келетіндей етіп</w:t>
      </w:r>
      <w:r w:rsidRPr="00790E8E">
        <w:rPr>
          <w:i/>
          <w:color w:val="000000" w:themeColor="text1"/>
          <w:sz w:val="28"/>
          <w:szCs w:val="28"/>
        </w:rPr>
        <w:t xml:space="preserve"> </w:t>
      </w:r>
      <w:r w:rsidRPr="00954ECA">
        <w:rPr>
          <w:i/>
          <w:color w:val="000000" w:themeColor="text1"/>
          <w:sz w:val="28"/>
          <w:szCs w:val="28"/>
        </w:rPr>
        <w:t>К</w:t>
      </w:r>
      <w:r w:rsidRPr="00954ECA">
        <w:rPr>
          <w:i/>
          <w:color w:val="000000" w:themeColor="text1"/>
          <w:sz w:val="28"/>
          <w:szCs w:val="28"/>
          <w:vertAlign w:val="subscript"/>
        </w:rPr>
        <w:t>об</w:t>
      </w:r>
      <w:r w:rsidRPr="00790E8E">
        <w:rPr>
          <w:color w:val="000000" w:themeColor="text1"/>
          <w:sz w:val="28"/>
          <w:szCs w:val="28"/>
        </w:rPr>
        <w:t xml:space="preserve"> пен </w:t>
      </w:r>
      <w:r w:rsidRPr="00954ECA">
        <w:rPr>
          <w:i/>
          <w:color w:val="000000" w:themeColor="text1"/>
          <w:sz w:val="28"/>
          <w:szCs w:val="28"/>
        </w:rPr>
        <w:t>Т</w:t>
      </w:r>
      <w:r w:rsidRPr="00954ECA">
        <w:rPr>
          <w:i/>
          <w:color w:val="000000" w:themeColor="text1"/>
          <w:sz w:val="28"/>
          <w:szCs w:val="28"/>
          <w:vertAlign w:val="subscript"/>
        </w:rPr>
        <w:t>об</w:t>
      </w:r>
      <w:r w:rsidRPr="00790E8E">
        <w:rPr>
          <w:color w:val="000000" w:themeColor="text1"/>
          <w:sz w:val="28"/>
          <w:szCs w:val="28"/>
        </w:rPr>
        <w:t xml:space="preserve"> параметрлерін таңдаймыз. Simulink қосымшасының </w:t>
      </w:r>
      <w:r w:rsidR="002D0827">
        <w:rPr>
          <w:color w:val="000000" w:themeColor="text1"/>
          <w:sz w:val="28"/>
          <w:szCs w:val="28"/>
          <w:lang w:val="kk-KZ"/>
        </w:rPr>
        <w:t>ПКІҚҚ</w:t>
      </w:r>
      <w:r w:rsidRPr="00790E8E">
        <w:rPr>
          <w:color w:val="000000" w:themeColor="text1"/>
          <w:sz w:val="28"/>
          <w:szCs w:val="28"/>
        </w:rPr>
        <w:t xml:space="preserve"> математикалық моделінің визуалды көрінісін азайту үшін ішкі жүйелерді құру мүмкіндігін пайдаланайық. 2.17-суретте sau үшін pvpu математикалық моделін сәйкестендірудің s моделі көрсетілген</w:t>
      </w:r>
    </w:p>
    <w:p w:rsidR="00E04084" w:rsidRPr="0057159C" w:rsidRDefault="00E04084" w:rsidP="00007A00">
      <w:pPr>
        <w:pStyle w:val="a4"/>
        <w:spacing w:before="0" w:beforeAutospacing="0" w:after="0" w:afterAutospacing="0"/>
        <w:ind w:firstLine="709"/>
        <w:jc w:val="both"/>
        <w:rPr>
          <w:color w:val="000000" w:themeColor="text1"/>
          <w:sz w:val="28"/>
          <w:szCs w:val="28"/>
        </w:rPr>
      </w:pPr>
    </w:p>
    <w:p w:rsidR="00E04084" w:rsidRPr="0057159C" w:rsidRDefault="00E04084" w:rsidP="00007A00">
      <w:pPr>
        <w:jc w:val="center"/>
        <w:rPr>
          <w:rFonts w:cs="Times New Roman"/>
          <w:color w:val="000000" w:themeColor="text1"/>
          <w:szCs w:val="28"/>
        </w:rPr>
      </w:pPr>
      <w:r w:rsidRPr="0057159C">
        <w:rPr>
          <w:rFonts w:cs="Times New Roman"/>
          <w:noProof/>
          <w:color w:val="000000" w:themeColor="text1"/>
          <w:szCs w:val="28"/>
          <w:lang w:eastAsia="ru-RU"/>
        </w:rPr>
        <w:drawing>
          <wp:inline distT="0" distB="0" distL="0" distR="0" wp14:anchorId="5BC36C4C" wp14:editId="731E91CC">
            <wp:extent cx="3584375" cy="2235200"/>
            <wp:effectExtent l="0" t="0" r="0" b="0"/>
            <wp:docPr id="44" name="Рисунок 44" descr="S-модель идентификации ММ пневмопри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модель идентификации ММ пневмопривода"/>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04193" cy="2247559"/>
                    </a:xfrm>
                    <a:prstGeom prst="rect">
                      <a:avLst/>
                    </a:prstGeom>
                    <a:noFill/>
                    <a:ln>
                      <a:noFill/>
                    </a:ln>
                  </pic:spPr>
                </pic:pic>
              </a:graphicData>
            </a:graphic>
          </wp:inline>
        </w:drawing>
      </w:r>
    </w:p>
    <w:p w:rsidR="00790E8E" w:rsidRPr="00790E8E" w:rsidRDefault="002D0827" w:rsidP="002D0827">
      <w:pPr>
        <w:pStyle w:val="a4"/>
        <w:jc w:val="center"/>
        <w:rPr>
          <w:color w:val="000000" w:themeColor="text1"/>
          <w:sz w:val="28"/>
          <w:szCs w:val="28"/>
        </w:rPr>
      </w:pPr>
      <w:proofErr w:type="gramStart"/>
      <w:r>
        <w:rPr>
          <w:color w:val="000000" w:themeColor="text1"/>
          <w:sz w:val="28"/>
          <w:szCs w:val="28"/>
        </w:rPr>
        <w:t xml:space="preserve">2.17 </w:t>
      </w:r>
      <w:r>
        <w:rPr>
          <w:color w:val="000000" w:themeColor="text1"/>
          <w:sz w:val="28"/>
          <w:szCs w:val="28"/>
          <w:lang w:val="kk-KZ"/>
        </w:rPr>
        <w:t xml:space="preserve"> С</w:t>
      </w:r>
      <w:r w:rsidR="00790E8E" w:rsidRPr="00790E8E">
        <w:rPr>
          <w:color w:val="000000" w:themeColor="text1"/>
          <w:sz w:val="28"/>
          <w:szCs w:val="28"/>
        </w:rPr>
        <w:t>урет</w:t>
      </w:r>
      <w:proofErr w:type="gramEnd"/>
      <w:r w:rsidR="00790E8E">
        <w:rPr>
          <w:color w:val="000000" w:themeColor="text1"/>
          <w:sz w:val="28"/>
          <w:szCs w:val="28"/>
          <w:lang w:val="kk-KZ"/>
        </w:rPr>
        <w:t xml:space="preserve"> </w:t>
      </w:r>
      <w:r w:rsidR="00790E8E">
        <w:rPr>
          <w:color w:val="000000" w:themeColor="text1"/>
          <w:sz w:val="28"/>
          <w:szCs w:val="28"/>
        </w:rPr>
        <w:t>–</w:t>
      </w:r>
      <w:r w:rsidR="00790E8E">
        <w:rPr>
          <w:color w:val="000000" w:themeColor="text1"/>
          <w:sz w:val="28"/>
          <w:szCs w:val="28"/>
          <w:lang w:val="kk-KZ"/>
        </w:rPr>
        <w:t xml:space="preserve"> </w:t>
      </w:r>
      <w:r w:rsidR="00790E8E" w:rsidRPr="00790E8E">
        <w:rPr>
          <w:color w:val="000000" w:themeColor="text1"/>
          <w:sz w:val="28"/>
          <w:szCs w:val="28"/>
        </w:rPr>
        <w:t xml:space="preserve">ММ </w:t>
      </w:r>
      <w:r>
        <w:rPr>
          <w:color w:val="000000" w:themeColor="text1"/>
          <w:sz w:val="28"/>
          <w:szCs w:val="28"/>
          <w:lang w:val="kk-KZ"/>
        </w:rPr>
        <w:t>ПКІҚҚ</w:t>
      </w:r>
      <w:r w:rsidR="00790E8E" w:rsidRPr="00790E8E">
        <w:rPr>
          <w:color w:val="000000" w:themeColor="text1"/>
          <w:sz w:val="28"/>
          <w:szCs w:val="28"/>
        </w:rPr>
        <w:t xml:space="preserve"> сәйкестендіру моделі</w:t>
      </w:r>
    </w:p>
    <w:p w:rsidR="00790E8E" w:rsidRPr="00790E8E" w:rsidRDefault="00790E8E" w:rsidP="00790E8E">
      <w:pPr>
        <w:pStyle w:val="a4"/>
        <w:ind w:firstLine="709"/>
        <w:rPr>
          <w:color w:val="000000" w:themeColor="text1"/>
          <w:sz w:val="28"/>
          <w:szCs w:val="28"/>
        </w:rPr>
      </w:pPr>
    </w:p>
    <w:p w:rsidR="00E04084" w:rsidRDefault="00790E8E" w:rsidP="00790E8E">
      <w:pPr>
        <w:pStyle w:val="a4"/>
        <w:spacing w:before="0" w:beforeAutospacing="0" w:after="0" w:afterAutospacing="0"/>
        <w:ind w:firstLine="709"/>
        <w:jc w:val="both"/>
        <w:rPr>
          <w:sz w:val="28"/>
          <w:szCs w:val="28"/>
        </w:rPr>
      </w:pPr>
      <w:r w:rsidRPr="00790E8E">
        <w:rPr>
          <w:color w:val="000000" w:themeColor="text1"/>
          <w:sz w:val="28"/>
          <w:szCs w:val="28"/>
        </w:rPr>
        <w:t>Ақыр соңында сильфон цилиндрінің беріліс функциясы келесідей болады</w:t>
      </w:r>
      <w:r w:rsidR="00E04084" w:rsidRPr="00AB7483">
        <w:rPr>
          <w:sz w:val="28"/>
          <w:szCs w:val="28"/>
        </w:rPr>
        <w:t>:</w:t>
      </w:r>
    </w:p>
    <w:p w:rsidR="00790E8E" w:rsidRDefault="00790E8E" w:rsidP="00E04084">
      <w:pPr>
        <w:ind w:firstLine="567"/>
        <w:jc w:val="center"/>
        <w:rPr>
          <w:rFonts w:cs="Times New Roman"/>
          <w:szCs w:val="28"/>
        </w:rPr>
      </w:pPr>
    </w:p>
    <w:p w:rsidR="00E04084" w:rsidRPr="00AB7483" w:rsidRDefault="00E04084" w:rsidP="00E04084">
      <w:pPr>
        <w:ind w:firstLine="567"/>
        <w:jc w:val="center"/>
        <w:rPr>
          <w:rFonts w:cs="Times New Roman"/>
          <w:szCs w:val="28"/>
        </w:rPr>
      </w:pPr>
      <w:r w:rsidRPr="00AB7483">
        <w:rPr>
          <w:rFonts w:cs="Times New Roman"/>
          <w:noProof/>
          <w:szCs w:val="28"/>
          <w:lang w:eastAsia="ru-RU"/>
        </w:rPr>
        <w:drawing>
          <wp:inline distT="0" distB="0" distL="0" distR="0" wp14:anchorId="4FEC969C" wp14:editId="425AC300">
            <wp:extent cx="1187450" cy="444500"/>
            <wp:effectExtent l="0" t="0" r="0" b="0"/>
            <wp:docPr id="45" name="Рисунок 45" descr="https://studbooks.net/imag_/8/261022/image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tudbooks.net/imag_/8/261022/image09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87450" cy="444500"/>
                    </a:xfrm>
                    <a:prstGeom prst="rect">
                      <a:avLst/>
                    </a:prstGeom>
                    <a:noFill/>
                    <a:ln>
                      <a:noFill/>
                    </a:ln>
                  </pic:spPr>
                </pic:pic>
              </a:graphicData>
            </a:graphic>
          </wp:inline>
        </w:drawing>
      </w:r>
      <w:r w:rsidRPr="00AB7483">
        <w:rPr>
          <w:rFonts w:cs="Times New Roman"/>
          <w:szCs w:val="28"/>
        </w:rPr>
        <w:t>.</w:t>
      </w:r>
    </w:p>
    <w:p w:rsidR="00790E8E" w:rsidRDefault="00790E8E" w:rsidP="00007A00">
      <w:pPr>
        <w:pStyle w:val="a4"/>
        <w:spacing w:before="0" w:beforeAutospacing="0" w:after="0" w:afterAutospacing="0"/>
        <w:ind w:firstLine="709"/>
        <w:jc w:val="both"/>
        <w:rPr>
          <w:sz w:val="28"/>
          <w:szCs w:val="28"/>
        </w:rPr>
      </w:pPr>
    </w:p>
    <w:p w:rsidR="00790E8E" w:rsidRPr="00790E8E" w:rsidRDefault="00790E8E" w:rsidP="00790E8E">
      <w:pPr>
        <w:pStyle w:val="a4"/>
        <w:ind w:firstLine="709"/>
        <w:jc w:val="both"/>
        <w:rPr>
          <w:sz w:val="28"/>
          <w:szCs w:val="28"/>
        </w:rPr>
      </w:pPr>
      <w:r w:rsidRPr="00790E8E">
        <w:rPr>
          <w:sz w:val="28"/>
          <w:szCs w:val="28"/>
        </w:rPr>
        <w:t>2.18-суретте сәйкестендіру нәтижесінде есептелген және қабылданған математикалық модельдердің екі графигі көрсетілген.</w:t>
      </w:r>
    </w:p>
    <w:p w:rsidR="00E04084" w:rsidRDefault="00790E8E" w:rsidP="00790E8E">
      <w:pPr>
        <w:pStyle w:val="a4"/>
        <w:spacing w:before="0" w:beforeAutospacing="0" w:after="0" w:afterAutospacing="0"/>
        <w:ind w:firstLine="709"/>
        <w:jc w:val="both"/>
        <w:rPr>
          <w:sz w:val="28"/>
          <w:szCs w:val="28"/>
        </w:rPr>
      </w:pPr>
      <w:r w:rsidRPr="00790E8E">
        <w:rPr>
          <w:sz w:val="28"/>
          <w:szCs w:val="28"/>
        </w:rPr>
        <w:t>2.19-суретте қарастырылып отырған екі модельдің байланбау графигі келтірілген. Бұдан идентификация нәтижесінде алынған модель объектінің беріліс функциясы ретінде қабылдануы мүмкін, өйткені қабылданған және есептелген модельдер арасындағы айырмашылық максимумның 5% - дан аспайды. сильфон цилиндрінің алдыңғы қабырғасының қозғалу мәні x</w:t>
      </w:r>
      <w:r w:rsidR="00FB569F" w:rsidRPr="00AB7483">
        <w:rPr>
          <w:sz w:val="28"/>
          <w:szCs w:val="28"/>
        </w:rPr>
        <w:t>.</w:t>
      </w:r>
    </w:p>
    <w:p w:rsidR="00007A00" w:rsidRPr="00AB7483" w:rsidRDefault="00007A00" w:rsidP="00007A00">
      <w:pPr>
        <w:pStyle w:val="a4"/>
        <w:spacing w:before="0" w:beforeAutospacing="0" w:after="0" w:afterAutospacing="0"/>
        <w:ind w:firstLine="709"/>
        <w:jc w:val="both"/>
        <w:rPr>
          <w:sz w:val="28"/>
          <w:szCs w:val="28"/>
        </w:rPr>
      </w:pPr>
    </w:p>
    <w:p w:rsidR="00E04084" w:rsidRPr="00AB7483" w:rsidRDefault="00E04084" w:rsidP="002D0827">
      <w:pPr>
        <w:jc w:val="center"/>
        <w:rPr>
          <w:rFonts w:cs="Times New Roman"/>
          <w:szCs w:val="28"/>
        </w:rPr>
      </w:pPr>
      <w:r w:rsidRPr="00AB7483">
        <w:rPr>
          <w:rFonts w:cs="Times New Roman"/>
          <w:noProof/>
          <w:szCs w:val="28"/>
          <w:lang w:eastAsia="ru-RU"/>
        </w:rPr>
        <w:lastRenderedPageBreak/>
        <w:drawing>
          <wp:inline distT="0" distB="0" distL="0" distR="0" wp14:anchorId="2EF7B928" wp14:editId="70870B6B">
            <wp:extent cx="3824288" cy="2473507"/>
            <wp:effectExtent l="0" t="0" r="5080" b="3175"/>
            <wp:docPr id="46" name="Рисунок 46" descr="Графики рассчитанной и принятой математических мод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Графики рассчитанной и принятой математических моделей"/>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31083" cy="2477902"/>
                    </a:xfrm>
                    <a:prstGeom prst="rect">
                      <a:avLst/>
                    </a:prstGeom>
                    <a:noFill/>
                    <a:ln>
                      <a:noFill/>
                    </a:ln>
                  </pic:spPr>
                </pic:pic>
              </a:graphicData>
            </a:graphic>
          </wp:inline>
        </w:drawing>
      </w:r>
    </w:p>
    <w:p w:rsidR="00007A00" w:rsidRDefault="00007A00" w:rsidP="002D0827">
      <w:pPr>
        <w:pStyle w:val="a4"/>
        <w:spacing w:before="0" w:beforeAutospacing="0" w:after="0" w:afterAutospacing="0"/>
        <w:jc w:val="center"/>
        <w:rPr>
          <w:sz w:val="28"/>
          <w:szCs w:val="28"/>
        </w:rPr>
      </w:pPr>
    </w:p>
    <w:p w:rsidR="00E04084" w:rsidRPr="00AB7483" w:rsidRDefault="002D0827" w:rsidP="002D0827">
      <w:pPr>
        <w:pStyle w:val="a4"/>
        <w:spacing w:before="0" w:beforeAutospacing="0" w:after="0" w:afterAutospacing="0"/>
        <w:jc w:val="center"/>
        <w:rPr>
          <w:sz w:val="28"/>
          <w:szCs w:val="28"/>
        </w:rPr>
      </w:pPr>
      <w:r>
        <w:rPr>
          <w:sz w:val="28"/>
          <w:szCs w:val="28"/>
        </w:rPr>
        <w:t>2.18</w:t>
      </w:r>
      <w:r>
        <w:rPr>
          <w:sz w:val="28"/>
          <w:szCs w:val="28"/>
          <w:lang w:val="kk-KZ"/>
        </w:rPr>
        <w:t xml:space="preserve"> С</w:t>
      </w:r>
      <w:r w:rsidR="00790E8E" w:rsidRPr="00790E8E">
        <w:rPr>
          <w:sz w:val="28"/>
          <w:szCs w:val="28"/>
        </w:rPr>
        <w:t>урет</w:t>
      </w:r>
      <w:r w:rsidR="00790E8E">
        <w:rPr>
          <w:sz w:val="28"/>
          <w:szCs w:val="28"/>
          <w:lang w:val="kk-KZ"/>
        </w:rPr>
        <w:t xml:space="preserve"> </w:t>
      </w:r>
      <w:r w:rsidR="00790E8E">
        <w:rPr>
          <w:sz w:val="28"/>
          <w:szCs w:val="28"/>
        </w:rPr>
        <w:t>–</w:t>
      </w:r>
      <w:r w:rsidR="00790E8E">
        <w:rPr>
          <w:sz w:val="28"/>
          <w:szCs w:val="28"/>
          <w:lang w:val="kk-KZ"/>
        </w:rPr>
        <w:t xml:space="preserve"> Е</w:t>
      </w:r>
      <w:r w:rsidR="00790E8E" w:rsidRPr="00790E8E">
        <w:rPr>
          <w:sz w:val="28"/>
          <w:szCs w:val="28"/>
        </w:rPr>
        <w:t>септелген және қабылданған математикалық модельдердің графиктері</w:t>
      </w:r>
    </w:p>
    <w:p w:rsidR="00E04084" w:rsidRPr="00AB7483" w:rsidRDefault="00E04084" w:rsidP="002D0827">
      <w:pPr>
        <w:jc w:val="center"/>
        <w:rPr>
          <w:rFonts w:cs="Times New Roman"/>
          <w:szCs w:val="28"/>
        </w:rPr>
      </w:pPr>
      <w:r w:rsidRPr="00AB7483">
        <w:rPr>
          <w:rFonts w:cs="Times New Roman"/>
          <w:noProof/>
          <w:szCs w:val="28"/>
          <w:lang w:eastAsia="ru-RU"/>
        </w:rPr>
        <w:drawing>
          <wp:inline distT="0" distB="0" distL="0" distR="0" wp14:anchorId="07CE0A8D" wp14:editId="06776E4F">
            <wp:extent cx="3835400" cy="2584450"/>
            <wp:effectExtent l="0" t="0" r="0" b="6350"/>
            <wp:docPr id="47" name="Рисунок 47" descr="график невязки двух рассматриваемых мод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график невязки двух рассматриваемых моделей"/>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35400" cy="2584450"/>
                    </a:xfrm>
                    <a:prstGeom prst="rect">
                      <a:avLst/>
                    </a:prstGeom>
                    <a:noFill/>
                    <a:ln>
                      <a:noFill/>
                    </a:ln>
                  </pic:spPr>
                </pic:pic>
              </a:graphicData>
            </a:graphic>
          </wp:inline>
        </w:drawing>
      </w:r>
    </w:p>
    <w:p w:rsidR="00007A00" w:rsidRDefault="00007A00" w:rsidP="002D0827">
      <w:pPr>
        <w:pStyle w:val="a4"/>
        <w:spacing w:before="0" w:beforeAutospacing="0" w:after="0" w:afterAutospacing="0"/>
        <w:jc w:val="center"/>
        <w:rPr>
          <w:sz w:val="28"/>
          <w:szCs w:val="28"/>
        </w:rPr>
      </w:pPr>
    </w:p>
    <w:p w:rsidR="00790E8E" w:rsidRPr="00790E8E" w:rsidRDefault="002D0827" w:rsidP="002D0827">
      <w:pPr>
        <w:pStyle w:val="a4"/>
        <w:spacing w:before="0" w:beforeAutospacing="0" w:after="0" w:afterAutospacing="0"/>
        <w:jc w:val="center"/>
        <w:rPr>
          <w:sz w:val="28"/>
          <w:szCs w:val="28"/>
        </w:rPr>
      </w:pPr>
      <w:r>
        <w:rPr>
          <w:sz w:val="28"/>
          <w:szCs w:val="28"/>
        </w:rPr>
        <w:t>2.19</w:t>
      </w:r>
      <w:r>
        <w:rPr>
          <w:sz w:val="28"/>
          <w:szCs w:val="28"/>
          <w:lang w:val="kk-KZ"/>
        </w:rPr>
        <w:t xml:space="preserve"> М</w:t>
      </w:r>
      <w:r w:rsidR="00790E8E" w:rsidRPr="00790E8E">
        <w:rPr>
          <w:sz w:val="28"/>
          <w:szCs w:val="28"/>
        </w:rPr>
        <w:t>урет-қарастырылып отырған екі модельдің байланбау графигі</w:t>
      </w:r>
    </w:p>
    <w:p w:rsidR="00790E8E" w:rsidRPr="00790E8E" w:rsidRDefault="00790E8E" w:rsidP="00790E8E">
      <w:pPr>
        <w:pStyle w:val="a4"/>
        <w:spacing w:before="0" w:beforeAutospacing="0" w:after="0" w:afterAutospacing="0"/>
        <w:ind w:firstLine="709"/>
        <w:jc w:val="both"/>
        <w:rPr>
          <w:sz w:val="28"/>
          <w:szCs w:val="28"/>
        </w:rPr>
      </w:pPr>
    </w:p>
    <w:p w:rsidR="00AB7483" w:rsidRDefault="002D0827" w:rsidP="00790E8E">
      <w:pPr>
        <w:pStyle w:val="a4"/>
        <w:spacing w:before="0" w:beforeAutospacing="0" w:after="0" w:afterAutospacing="0"/>
        <w:ind w:firstLine="709"/>
        <w:jc w:val="both"/>
        <w:rPr>
          <w:color w:val="000000" w:themeColor="text1"/>
          <w:sz w:val="28"/>
          <w:szCs w:val="28"/>
        </w:rPr>
      </w:pPr>
      <w:r>
        <w:rPr>
          <w:color w:val="000000" w:themeColor="text1"/>
          <w:sz w:val="28"/>
          <w:szCs w:val="28"/>
          <w:lang w:val="kk-KZ"/>
        </w:rPr>
        <w:t>ПКІҚҚ</w:t>
      </w:r>
      <w:r w:rsidR="00790E8E" w:rsidRPr="00790E8E">
        <w:rPr>
          <w:sz w:val="28"/>
          <w:szCs w:val="28"/>
        </w:rPr>
        <w:t xml:space="preserve"> көмегімен іске қосу токтарын</w:t>
      </w:r>
      <w:r w:rsidR="006E6BBC">
        <w:rPr>
          <w:sz w:val="28"/>
          <w:szCs w:val="28"/>
        </w:rPr>
        <w:t xml:space="preserve"> азайту үшін екі графикті ескер</w:t>
      </w:r>
      <w:r w:rsidR="006E6BBC">
        <w:rPr>
          <w:sz w:val="28"/>
          <w:szCs w:val="28"/>
          <w:lang w:val="kk-KZ"/>
        </w:rPr>
        <w:t>ем</w:t>
      </w:r>
      <w:r w:rsidR="00790E8E" w:rsidRPr="00790E8E">
        <w:rPr>
          <w:sz w:val="28"/>
          <w:szCs w:val="28"/>
        </w:rPr>
        <w:t xml:space="preserve">із: 2.13 - сурет-цилиндрдің алдыңғы қабырғасының уақыт бойынша қозғалысының графигі және 2.14 </w:t>
      </w:r>
      <w:r w:rsidR="00790E8E">
        <w:rPr>
          <w:sz w:val="28"/>
          <w:szCs w:val="28"/>
        </w:rPr>
        <w:t>–</w:t>
      </w:r>
      <w:r w:rsidR="00790E8E" w:rsidRPr="00790E8E">
        <w:rPr>
          <w:sz w:val="28"/>
          <w:szCs w:val="28"/>
        </w:rPr>
        <w:t xml:space="preserve"> сурет</w:t>
      </w:r>
      <w:r w:rsidR="00790E8E">
        <w:rPr>
          <w:sz w:val="28"/>
          <w:szCs w:val="28"/>
          <w:lang w:val="kk-KZ"/>
        </w:rPr>
        <w:t xml:space="preserve"> </w:t>
      </w:r>
      <w:r w:rsidR="00790E8E" w:rsidRPr="00790E8E">
        <w:rPr>
          <w:sz w:val="28"/>
          <w:szCs w:val="28"/>
        </w:rPr>
        <w:t>-</w:t>
      </w:r>
      <w:r w:rsidR="00790E8E">
        <w:rPr>
          <w:sz w:val="28"/>
          <w:szCs w:val="28"/>
          <w:lang w:val="kk-KZ"/>
        </w:rPr>
        <w:t xml:space="preserve"> </w:t>
      </w:r>
      <w:r w:rsidR="00790E8E" w:rsidRPr="00790E8E">
        <w:rPr>
          <w:sz w:val="28"/>
          <w:szCs w:val="28"/>
        </w:rPr>
        <w:t>цилиндрдің алдыңғы қабырғасының жылдамдығының өзгеруі. Мұны істеу үшін ол</w:t>
      </w:r>
      <w:r w:rsidR="006E6BBC">
        <w:rPr>
          <w:sz w:val="28"/>
          <w:szCs w:val="28"/>
        </w:rPr>
        <w:t>арды өзара байланыста қарастыр</w:t>
      </w:r>
      <w:r w:rsidR="006E6BBC">
        <w:rPr>
          <w:sz w:val="28"/>
          <w:szCs w:val="28"/>
          <w:lang w:val="kk-KZ"/>
        </w:rPr>
        <w:t>ам</w:t>
      </w:r>
      <w:r w:rsidR="00790E8E" w:rsidRPr="00790E8E">
        <w:rPr>
          <w:sz w:val="28"/>
          <w:szCs w:val="28"/>
        </w:rPr>
        <w:t>ыз (сурет</w:t>
      </w:r>
      <w:r w:rsidR="00790E8E">
        <w:rPr>
          <w:sz w:val="28"/>
          <w:szCs w:val="28"/>
          <w:lang w:val="kk-KZ"/>
        </w:rPr>
        <w:t xml:space="preserve"> </w:t>
      </w:r>
      <w:r w:rsidR="00790E8E" w:rsidRPr="00790E8E">
        <w:rPr>
          <w:sz w:val="28"/>
          <w:szCs w:val="28"/>
        </w:rPr>
        <w:t>2.20</w:t>
      </w:r>
      <w:r w:rsidR="00AB7483">
        <w:rPr>
          <w:color w:val="000000" w:themeColor="text1"/>
          <w:sz w:val="28"/>
          <w:szCs w:val="28"/>
        </w:rPr>
        <w:t>).</w:t>
      </w:r>
    </w:p>
    <w:p w:rsidR="00007A00" w:rsidRDefault="00007A00" w:rsidP="00790E8E">
      <w:pPr>
        <w:pStyle w:val="a4"/>
        <w:spacing w:before="0" w:beforeAutospacing="0" w:after="0" w:afterAutospacing="0"/>
        <w:ind w:firstLine="709"/>
        <w:jc w:val="both"/>
        <w:rPr>
          <w:color w:val="000000" w:themeColor="text1"/>
          <w:sz w:val="28"/>
          <w:szCs w:val="28"/>
        </w:rPr>
      </w:pPr>
    </w:p>
    <w:p w:rsidR="00AB7483" w:rsidRPr="00AB7483" w:rsidRDefault="00AB7483" w:rsidP="00007A00">
      <w:pPr>
        <w:pStyle w:val="a4"/>
        <w:spacing w:before="0" w:beforeAutospacing="0" w:after="0" w:afterAutospacing="0"/>
        <w:jc w:val="center"/>
        <w:rPr>
          <w:color w:val="000000" w:themeColor="text1"/>
          <w:sz w:val="28"/>
          <w:szCs w:val="28"/>
        </w:rPr>
      </w:pPr>
      <w:r w:rsidRPr="00AB7483">
        <w:rPr>
          <w:noProof/>
          <w:color w:val="000000" w:themeColor="text1"/>
          <w:sz w:val="28"/>
          <w:szCs w:val="28"/>
        </w:rPr>
        <w:lastRenderedPageBreak/>
        <w:drawing>
          <wp:inline distT="0" distB="0" distL="0" distR="0" wp14:anchorId="78672CB6" wp14:editId="7868DA77">
            <wp:extent cx="3595370" cy="4352867"/>
            <wp:effectExtent l="0" t="0" r="5080" b="0"/>
            <wp:docPr id="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4"/>
                    <a:stretch>
                      <a:fillRect/>
                    </a:stretch>
                  </pic:blipFill>
                  <pic:spPr>
                    <a:xfrm>
                      <a:off x="0" y="0"/>
                      <a:ext cx="3605838" cy="4365541"/>
                    </a:xfrm>
                    <a:prstGeom prst="rect">
                      <a:avLst/>
                    </a:prstGeom>
                  </pic:spPr>
                </pic:pic>
              </a:graphicData>
            </a:graphic>
          </wp:inline>
        </w:drawing>
      </w:r>
    </w:p>
    <w:p w:rsidR="00AB7483" w:rsidRPr="006E6BBC" w:rsidRDefault="00790E8E" w:rsidP="00007A00">
      <w:pPr>
        <w:pStyle w:val="a4"/>
        <w:spacing w:before="0" w:beforeAutospacing="0" w:after="0" w:afterAutospacing="0"/>
        <w:jc w:val="center"/>
        <w:rPr>
          <w:color w:val="000000" w:themeColor="text1"/>
          <w:sz w:val="28"/>
          <w:szCs w:val="28"/>
          <w:lang w:val="kk-KZ"/>
        </w:rPr>
      </w:pPr>
      <w:r>
        <w:rPr>
          <w:color w:val="000000" w:themeColor="text1"/>
          <w:sz w:val="28"/>
          <w:szCs w:val="28"/>
          <w:lang w:val="kk-KZ"/>
        </w:rPr>
        <w:t>Сурет</w:t>
      </w:r>
      <w:r w:rsidR="00AB7483">
        <w:rPr>
          <w:color w:val="000000" w:themeColor="text1"/>
          <w:sz w:val="28"/>
          <w:szCs w:val="28"/>
        </w:rPr>
        <w:t xml:space="preserve"> 2.20 </w:t>
      </w:r>
      <w:r w:rsidR="007F7D66">
        <w:rPr>
          <w:color w:val="000000" w:themeColor="text1"/>
          <w:sz w:val="28"/>
          <w:szCs w:val="28"/>
        </w:rPr>
        <w:t>–</w:t>
      </w:r>
      <w:r w:rsidR="00AB7483">
        <w:rPr>
          <w:color w:val="000000" w:themeColor="text1"/>
          <w:sz w:val="28"/>
          <w:szCs w:val="28"/>
        </w:rPr>
        <w:t xml:space="preserve"> </w:t>
      </w:r>
      <w:r w:rsidR="006E6BBC">
        <w:rPr>
          <w:color w:val="000000" w:themeColor="text1"/>
          <w:sz w:val="28"/>
          <w:szCs w:val="28"/>
          <w:lang w:val="kk-KZ"/>
        </w:rPr>
        <w:t>ПКІҚҚ</w:t>
      </w:r>
      <w:r w:rsidR="006E6BBC" w:rsidRPr="00790E8E">
        <w:rPr>
          <w:sz w:val="28"/>
          <w:szCs w:val="28"/>
        </w:rPr>
        <w:t xml:space="preserve"> көмегімен іске қосу токтарын</w:t>
      </w:r>
      <w:r w:rsidR="006E6BBC">
        <w:rPr>
          <w:sz w:val="28"/>
          <w:szCs w:val="28"/>
        </w:rPr>
        <w:t xml:space="preserve"> азайту үшін</w:t>
      </w:r>
      <w:r w:rsidR="006E6BBC">
        <w:rPr>
          <w:sz w:val="28"/>
          <w:szCs w:val="28"/>
          <w:lang w:val="kk-KZ"/>
        </w:rPr>
        <w:t xml:space="preserve"> салыстырмалы графигі</w:t>
      </w:r>
    </w:p>
    <w:p w:rsidR="00007A00" w:rsidRDefault="00007A00" w:rsidP="00AB7483">
      <w:pPr>
        <w:pStyle w:val="a4"/>
        <w:spacing w:before="0" w:beforeAutospacing="0" w:after="0" w:afterAutospacing="0"/>
        <w:ind w:firstLine="567"/>
        <w:jc w:val="center"/>
        <w:rPr>
          <w:color w:val="000000" w:themeColor="text1"/>
          <w:sz w:val="28"/>
          <w:szCs w:val="28"/>
        </w:rPr>
      </w:pPr>
    </w:p>
    <w:p w:rsidR="000379A1" w:rsidRDefault="00790E8E" w:rsidP="00007A00">
      <w:pPr>
        <w:pStyle w:val="a4"/>
        <w:spacing w:before="0" w:beforeAutospacing="0" w:after="0" w:afterAutospacing="0"/>
        <w:ind w:firstLine="709"/>
        <w:jc w:val="both"/>
        <w:rPr>
          <w:color w:val="000000" w:themeColor="text1"/>
          <w:sz w:val="28"/>
          <w:szCs w:val="28"/>
        </w:rPr>
      </w:pPr>
      <w:r w:rsidRPr="00790E8E">
        <w:rPr>
          <w:color w:val="000000" w:themeColor="text1"/>
          <w:sz w:val="28"/>
          <w:szCs w:val="28"/>
        </w:rPr>
        <w:t>Асинхронды қозғалтқыштың жұмыс сипаттамасын ескере отырып (сурет</w:t>
      </w:r>
      <w:r>
        <w:rPr>
          <w:color w:val="000000" w:themeColor="text1"/>
          <w:sz w:val="28"/>
          <w:szCs w:val="28"/>
          <w:lang w:val="kk-KZ"/>
        </w:rPr>
        <w:t xml:space="preserve"> </w:t>
      </w:r>
      <w:r w:rsidRPr="00790E8E">
        <w:rPr>
          <w:color w:val="000000" w:themeColor="text1"/>
          <w:sz w:val="28"/>
          <w:szCs w:val="28"/>
        </w:rPr>
        <w:t>2.21) Электр қозғалтқышын іске қосу алдыңғы қабырға жылдамдығының қисығындағы ең жоғары жылдамдыққа сәйкес келетін сәтте жүргізілуі керек, бұл кезде іске қосу токтары минималды болады. Егер сіз аймақты жылдамдық графигінен алдыңғы қабырғаның қозғалыс графигіне максималды жылдамдықпен жылжытсаңыз, онда бұл нүкте жылжымалы жүрістің ортасында орналасқанын көреміз</w:t>
      </w:r>
      <w:r w:rsidR="00781D02" w:rsidRPr="007F7D66">
        <w:rPr>
          <w:color w:val="000000" w:themeColor="text1"/>
          <w:sz w:val="28"/>
          <w:szCs w:val="28"/>
        </w:rPr>
        <w:t>.</w:t>
      </w:r>
    </w:p>
    <w:p w:rsidR="007F1109" w:rsidRDefault="007F1109" w:rsidP="007F7D66">
      <w:pPr>
        <w:pStyle w:val="a4"/>
        <w:spacing w:before="0" w:beforeAutospacing="0" w:after="0" w:afterAutospacing="0"/>
        <w:ind w:firstLine="567"/>
        <w:jc w:val="both"/>
        <w:rPr>
          <w:color w:val="000000" w:themeColor="text1"/>
          <w:sz w:val="28"/>
          <w:szCs w:val="28"/>
        </w:rPr>
      </w:pPr>
    </w:p>
    <w:p w:rsidR="007F7D66" w:rsidRDefault="007F7D66" w:rsidP="00007A00">
      <w:pPr>
        <w:pStyle w:val="a4"/>
        <w:spacing w:before="0" w:beforeAutospacing="0" w:after="0" w:afterAutospacing="0"/>
        <w:jc w:val="center"/>
        <w:rPr>
          <w:color w:val="000000" w:themeColor="text1"/>
          <w:sz w:val="28"/>
          <w:szCs w:val="28"/>
        </w:rPr>
      </w:pPr>
      <w:r w:rsidRPr="007F7D66">
        <w:rPr>
          <w:noProof/>
          <w:color w:val="000000" w:themeColor="text1"/>
          <w:sz w:val="28"/>
          <w:szCs w:val="28"/>
        </w:rPr>
        <w:drawing>
          <wp:inline distT="0" distB="0" distL="0" distR="0" wp14:anchorId="4317DF5F" wp14:editId="2485A6AD">
            <wp:extent cx="4057650" cy="2165350"/>
            <wp:effectExtent l="0" t="0" r="0" b="6350"/>
            <wp:docPr id="87" name="Рисунок 15"/>
            <wp:cNvGraphicFramePr/>
            <a:graphic xmlns:a="http://schemas.openxmlformats.org/drawingml/2006/main">
              <a:graphicData uri="http://schemas.openxmlformats.org/drawingml/2006/picture">
                <pic:pic xmlns:pic="http://schemas.openxmlformats.org/drawingml/2006/picture">
                  <pic:nvPicPr>
                    <pic:cNvPr id="16" name="Рисунок 15"/>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58467" cy="2165786"/>
                    </a:xfrm>
                    <a:prstGeom prst="rect">
                      <a:avLst/>
                    </a:prstGeom>
                    <a:noFill/>
                    <a:ln>
                      <a:noFill/>
                    </a:ln>
                  </pic:spPr>
                </pic:pic>
              </a:graphicData>
            </a:graphic>
          </wp:inline>
        </w:drawing>
      </w:r>
    </w:p>
    <w:p w:rsidR="007F7D66" w:rsidRDefault="006E6BBC" w:rsidP="00007A00">
      <w:pPr>
        <w:pStyle w:val="a4"/>
        <w:spacing w:before="0" w:beforeAutospacing="0" w:after="0" w:afterAutospacing="0"/>
        <w:jc w:val="center"/>
        <w:rPr>
          <w:color w:val="000000" w:themeColor="text1"/>
          <w:sz w:val="28"/>
          <w:szCs w:val="28"/>
        </w:rPr>
      </w:pPr>
      <w:r>
        <w:rPr>
          <w:color w:val="000000" w:themeColor="text1"/>
          <w:sz w:val="28"/>
          <w:szCs w:val="28"/>
        </w:rPr>
        <w:t>2.21</w:t>
      </w:r>
      <w:r>
        <w:rPr>
          <w:color w:val="000000" w:themeColor="text1"/>
          <w:sz w:val="28"/>
          <w:szCs w:val="28"/>
          <w:lang w:val="kk-KZ"/>
        </w:rPr>
        <w:t xml:space="preserve"> С</w:t>
      </w:r>
      <w:r w:rsidR="00790E8E" w:rsidRPr="00790E8E">
        <w:rPr>
          <w:color w:val="000000" w:themeColor="text1"/>
          <w:sz w:val="28"/>
          <w:szCs w:val="28"/>
        </w:rPr>
        <w:t>урет</w:t>
      </w:r>
      <w:r w:rsidR="00790E8E">
        <w:rPr>
          <w:color w:val="000000" w:themeColor="text1"/>
          <w:sz w:val="28"/>
          <w:szCs w:val="28"/>
          <w:lang w:val="kk-KZ"/>
        </w:rPr>
        <w:t xml:space="preserve"> </w:t>
      </w:r>
      <w:r w:rsidR="00790E8E">
        <w:rPr>
          <w:color w:val="000000" w:themeColor="text1"/>
          <w:sz w:val="28"/>
          <w:szCs w:val="28"/>
        </w:rPr>
        <w:t>–</w:t>
      </w:r>
      <w:r w:rsidR="00790E8E">
        <w:rPr>
          <w:color w:val="000000" w:themeColor="text1"/>
          <w:sz w:val="28"/>
          <w:szCs w:val="28"/>
          <w:lang w:val="kk-KZ"/>
        </w:rPr>
        <w:t xml:space="preserve"> </w:t>
      </w:r>
      <w:r w:rsidR="00790E8E">
        <w:rPr>
          <w:color w:val="000000" w:themeColor="text1"/>
          <w:sz w:val="28"/>
          <w:szCs w:val="28"/>
        </w:rPr>
        <w:t>А</w:t>
      </w:r>
      <w:r w:rsidR="00790E8E" w:rsidRPr="00790E8E">
        <w:rPr>
          <w:color w:val="000000" w:themeColor="text1"/>
          <w:sz w:val="28"/>
          <w:szCs w:val="28"/>
        </w:rPr>
        <w:t>синхронды қозғалтқыштың өнімділігі</w:t>
      </w:r>
      <w:r w:rsidR="007F1109" w:rsidRPr="007F1109">
        <w:rPr>
          <w:color w:val="000000"/>
          <w:sz w:val="28"/>
          <w:szCs w:val="28"/>
          <w:shd w:val="clear" w:color="auto" w:fill="FFFFFF"/>
        </w:rPr>
        <w:t xml:space="preserve"> </w:t>
      </w:r>
    </w:p>
    <w:p w:rsidR="00D85C3F" w:rsidRPr="00D85C3F" w:rsidRDefault="00D81CCD" w:rsidP="00D85C3F">
      <w:pPr>
        <w:ind w:firstLine="709"/>
        <w:jc w:val="both"/>
        <w:rPr>
          <w:rStyle w:val="a3"/>
          <w:rFonts w:cs="Times New Roman"/>
          <w:b/>
          <w:i w:val="0"/>
          <w:szCs w:val="28"/>
          <w:bdr w:val="none" w:sz="0" w:space="0" w:color="auto" w:frame="1"/>
          <w:shd w:val="clear" w:color="auto" w:fill="FFFFFF"/>
        </w:rPr>
      </w:pPr>
      <w:r w:rsidRPr="00AC1095">
        <w:rPr>
          <w:rStyle w:val="a3"/>
          <w:rFonts w:cs="Times New Roman"/>
          <w:b/>
          <w:i w:val="0"/>
          <w:szCs w:val="28"/>
          <w:bdr w:val="none" w:sz="0" w:space="0" w:color="auto" w:frame="1"/>
          <w:shd w:val="clear" w:color="auto" w:fill="FFFFFF"/>
        </w:rPr>
        <w:lastRenderedPageBreak/>
        <w:t xml:space="preserve">2.4 </w:t>
      </w:r>
      <w:r w:rsidR="00D85C3F" w:rsidRPr="00D85C3F">
        <w:rPr>
          <w:rStyle w:val="a3"/>
          <w:rFonts w:cs="Times New Roman"/>
          <w:b/>
          <w:i w:val="0"/>
          <w:szCs w:val="28"/>
          <w:bdr w:val="none" w:sz="0" w:space="0" w:color="auto" w:frame="1"/>
          <w:shd w:val="clear" w:color="auto" w:fill="FFFFFF"/>
        </w:rPr>
        <w:t>3 секциялық сильфон баллоны мен тірек механизмі негізінде ПВПУ ең перспективалы нұсқасының техникалық сипаттамасын есептеу</w:t>
      </w:r>
    </w:p>
    <w:p w:rsidR="00D85C3F" w:rsidRPr="00D85C3F" w:rsidRDefault="00D85C3F" w:rsidP="00D85C3F">
      <w:pPr>
        <w:ind w:firstLine="709"/>
        <w:jc w:val="both"/>
        <w:rPr>
          <w:rStyle w:val="a3"/>
          <w:rFonts w:cs="Times New Roman"/>
          <w:b/>
          <w:i w:val="0"/>
          <w:szCs w:val="28"/>
          <w:bdr w:val="none" w:sz="0" w:space="0" w:color="auto" w:frame="1"/>
          <w:shd w:val="clear" w:color="auto" w:fill="FFFFFF"/>
        </w:rPr>
      </w:pPr>
    </w:p>
    <w:p w:rsidR="00D85C3F" w:rsidRPr="00D85C3F" w:rsidRDefault="00D85C3F" w:rsidP="00D85C3F">
      <w:pPr>
        <w:ind w:firstLine="709"/>
        <w:jc w:val="both"/>
        <w:rPr>
          <w:rStyle w:val="a3"/>
          <w:rFonts w:cs="Times New Roman"/>
          <w:i w:val="0"/>
          <w:szCs w:val="28"/>
          <w:bdr w:val="none" w:sz="0" w:space="0" w:color="auto" w:frame="1"/>
          <w:shd w:val="clear" w:color="auto" w:fill="FFFFFF"/>
        </w:rPr>
      </w:pPr>
      <w:r w:rsidRPr="00D85C3F">
        <w:rPr>
          <w:rStyle w:val="a3"/>
          <w:rFonts w:cs="Times New Roman"/>
          <w:i w:val="0"/>
          <w:szCs w:val="28"/>
          <w:bdr w:val="none" w:sz="0" w:space="0" w:color="auto" w:frame="1"/>
          <w:shd w:val="clear" w:color="auto" w:fill="FFFFFF"/>
        </w:rPr>
        <w:t>МШР2800х3700 штаттық жетегінің құрамына орнатуға арналған ПВПУ техникалық сипаттамасы</w:t>
      </w:r>
    </w:p>
    <w:p w:rsidR="00D85C3F" w:rsidRPr="00597BB3" w:rsidRDefault="00D85C3F" w:rsidP="00D85C3F">
      <w:pPr>
        <w:tabs>
          <w:tab w:val="left" w:pos="993"/>
        </w:tabs>
        <w:spacing w:after="160" w:line="259" w:lineRule="auto"/>
        <w:ind w:firstLine="709"/>
        <w:contextualSpacing/>
        <w:jc w:val="both"/>
      </w:pPr>
      <w:r w:rsidRPr="00597BB3">
        <w:t>Іске қосу-қосалқы іске қосу құрылғысы (ПВПУ) ауыр роторлы технологиялық машиналардың стандартты жетектерінің құрамына кіруге арналған. Б</w:t>
      </w:r>
      <w:r w:rsidRPr="00597BB3">
        <w:rPr>
          <w:lang w:eastAsia="ru-RU"/>
        </w:rPr>
        <w:t xml:space="preserve">бұл құрылғыларды қайта дәнекерлеуді іске қосу саңылауларды таңдауға, стандартты жетектің механикалық берілістеріндегі соққы жүктемелерін жоюға, ротордың тірек қондырғыларындағы тыныштық үйкелісін жеңуге және осылайша электр қозғалтқышының орамдарындағы іске қосу токтарын айтарлықтай азайтуға мүмкіндік береді. </w:t>
      </w:r>
      <w:r w:rsidRPr="00597BB3">
        <w:t xml:space="preserve">Орнатуды құрайтын компоненттер жоғарыда сипатталған. </w:t>
      </w:r>
    </w:p>
    <w:p w:rsidR="00D85C3F" w:rsidRPr="00F27527" w:rsidRDefault="00D85C3F" w:rsidP="00D85C3F">
      <w:pPr>
        <w:tabs>
          <w:tab w:val="left" w:pos="426"/>
          <w:tab w:val="left" w:pos="1271"/>
        </w:tabs>
        <w:ind w:firstLine="709"/>
        <w:jc w:val="both"/>
      </w:pPr>
      <w:r w:rsidRPr="00F27527">
        <w:t>ПВПУ-дың негізгі параметрлері жылжымалы қондырғының оңтайлы жүрісі және шеберханадағы жұмыс қысымы диапазонындағы итеру күші болып табылады пневмомагистральдар (сығылған ауамен қамтамасыз етілмеген шеберханаларда орнатылған ТМ үшін сығылған ауа негізіндегі аккумуляторды қолдана отырып, ПВПУ нұсқасы ұсынылады пневмосенсивердің). Сырғыманың оңтайлы жүрісі деп максималды іске қосу импульсін қамтамасыз ететін сырғыманың жүрісі түсініледі, бұл іске қосу тогының максималды төмендеуіне әкеледі. Итеру күші – тірек кәдімгі жетектің жетек білігіне орнатылған жетек берілісімен жанасқанда пайда болатын күш.</w:t>
      </w:r>
    </w:p>
    <w:p w:rsidR="005C23D6" w:rsidRPr="00D85C3F" w:rsidRDefault="00D85C3F" w:rsidP="00D85C3F">
      <w:pPr>
        <w:ind w:firstLine="709"/>
        <w:jc w:val="both"/>
        <w:rPr>
          <w:rFonts w:cs="Times New Roman"/>
          <w:iCs/>
          <w:szCs w:val="28"/>
          <w:bdr w:val="none" w:sz="0" w:space="0" w:color="auto" w:frame="1"/>
          <w:shd w:val="clear" w:color="auto" w:fill="FFFFFF"/>
        </w:rPr>
      </w:pPr>
      <w:r w:rsidRPr="00385A57">
        <w:rPr>
          <w:szCs w:val="28"/>
        </w:rPr>
        <w:t xml:space="preserve">Еңсеру керек айналу моментін анықтау үшін </w:t>
      </w:r>
      <w:r>
        <w:rPr>
          <w:szCs w:val="28"/>
        </w:rPr>
        <w:t>құрылғымен</w:t>
      </w:r>
      <w:r w:rsidRPr="00385A57">
        <w:rPr>
          <w:szCs w:val="28"/>
        </w:rPr>
        <w:t>, диірмен барабанының айналуына төзімділік моментін есептейік</w:t>
      </w:r>
      <w:r w:rsidR="005C23D6" w:rsidRPr="00385A57">
        <w:rPr>
          <w:szCs w:val="28"/>
        </w:rPr>
        <w:t>:</w:t>
      </w:r>
    </w:p>
    <w:p w:rsidR="005C23D6" w:rsidRPr="00385A57" w:rsidRDefault="005C23D6" w:rsidP="005C23D6">
      <w:pPr>
        <w:ind w:firstLine="567"/>
        <w:rPr>
          <w:szCs w:val="28"/>
        </w:rPr>
      </w:pPr>
    </w:p>
    <w:p w:rsidR="005C23D6" w:rsidRPr="00954ECA" w:rsidRDefault="005C23D6" w:rsidP="00007A00">
      <w:pPr>
        <w:jc w:val="right"/>
        <w:rPr>
          <w:i/>
          <w:szCs w:val="28"/>
        </w:rPr>
      </w:pPr>
      <w:r w:rsidRPr="00954ECA">
        <w:rPr>
          <w:i/>
          <w:szCs w:val="28"/>
        </w:rPr>
        <w:t>М</w:t>
      </w:r>
      <w:r w:rsidRPr="00954ECA">
        <w:rPr>
          <w:i/>
          <w:szCs w:val="28"/>
          <w:vertAlign w:val="subscript"/>
        </w:rPr>
        <w:t>сопр</w:t>
      </w:r>
      <w:r w:rsidRPr="00954ECA">
        <w:rPr>
          <w:i/>
          <w:szCs w:val="28"/>
        </w:rPr>
        <w:t xml:space="preserve"> = М</w:t>
      </w:r>
      <w:r w:rsidRPr="00954ECA">
        <w:rPr>
          <w:i/>
          <w:szCs w:val="28"/>
          <w:vertAlign w:val="subscript"/>
        </w:rPr>
        <w:t>тр</w:t>
      </w:r>
      <w:r w:rsidRPr="00954ECA">
        <w:rPr>
          <w:i/>
          <w:szCs w:val="28"/>
        </w:rPr>
        <w:t xml:space="preserve"> + </w:t>
      </w:r>
      <w:proofErr w:type="gramStart"/>
      <w:r w:rsidRPr="00954ECA">
        <w:rPr>
          <w:i/>
          <w:szCs w:val="28"/>
        </w:rPr>
        <w:t>М</w:t>
      </w:r>
      <w:r w:rsidRPr="00954ECA">
        <w:rPr>
          <w:i/>
          <w:szCs w:val="28"/>
          <w:vertAlign w:val="subscript"/>
        </w:rPr>
        <w:t>ин</w:t>
      </w:r>
      <w:r w:rsidRPr="00007A00">
        <w:rPr>
          <w:szCs w:val="28"/>
        </w:rPr>
        <w:t>;</w:t>
      </w:r>
      <w:r w:rsidR="00007A00" w:rsidRPr="00007A00">
        <w:rPr>
          <w:szCs w:val="28"/>
        </w:rPr>
        <w:t xml:space="preserve">   </w:t>
      </w:r>
      <w:proofErr w:type="gramEnd"/>
      <w:r w:rsidR="00007A00" w:rsidRPr="00007A00">
        <w:rPr>
          <w:szCs w:val="28"/>
        </w:rPr>
        <w:t xml:space="preserve">  </w:t>
      </w:r>
      <w:r w:rsidR="00007A00">
        <w:rPr>
          <w:szCs w:val="28"/>
        </w:rPr>
        <w:t xml:space="preserve">                                   </w:t>
      </w:r>
      <w:r w:rsidR="00007A00" w:rsidRPr="00007A00">
        <w:rPr>
          <w:szCs w:val="28"/>
        </w:rPr>
        <w:t xml:space="preserve"> (2.53)</w:t>
      </w:r>
    </w:p>
    <w:p w:rsidR="005C23D6" w:rsidRPr="00385A57" w:rsidRDefault="005C23D6" w:rsidP="005C23D6">
      <w:pPr>
        <w:ind w:firstLine="567"/>
        <w:jc w:val="both"/>
        <w:rPr>
          <w:szCs w:val="28"/>
        </w:rPr>
      </w:pPr>
    </w:p>
    <w:p w:rsidR="005C23D6" w:rsidRPr="00385A57" w:rsidRDefault="00D85C3F" w:rsidP="00007A00">
      <w:pPr>
        <w:ind w:firstLine="709"/>
        <w:jc w:val="both"/>
        <w:rPr>
          <w:szCs w:val="28"/>
        </w:rPr>
      </w:pPr>
      <w:r w:rsidRPr="00D85C3F">
        <w:rPr>
          <w:szCs w:val="28"/>
        </w:rPr>
        <w:t xml:space="preserve">Басынан бастап біз </w:t>
      </w:r>
      <w:r w:rsidRPr="00385A57">
        <w:rPr>
          <w:szCs w:val="28"/>
        </w:rPr>
        <w:t>М</w:t>
      </w:r>
      <w:r w:rsidRPr="00385A57">
        <w:rPr>
          <w:szCs w:val="28"/>
          <w:vertAlign w:val="subscript"/>
        </w:rPr>
        <w:t>тр</w:t>
      </w:r>
      <w:r w:rsidRPr="00385A57">
        <w:rPr>
          <w:szCs w:val="28"/>
        </w:rPr>
        <w:t xml:space="preserve"> </w:t>
      </w:r>
      <w:r w:rsidRPr="00D85C3F">
        <w:rPr>
          <w:szCs w:val="28"/>
        </w:rPr>
        <w:t xml:space="preserve">– тірек мойынтіректеріндегі үйкеліс </w:t>
      </w:r>
      <w:r w:rsidR="00BC6CE1">
        <w:rPr>
          <w:szCs w:val="28"/>
          <w:lang w:val="kk-KZ"/>
        </w:rPr>
        <w:t>момен</w:t>
      </w:r>
      <w:r w:rsidRPr="00D85C3F">
        <w:rPr>
          <w:szCs w:val="28"/>
        </w:rPr>
        <w:t>тін есептейміз</w:t>
      </w:r>
      <w:r w:rsidR="005C23D6" w:rsidRPr="00385A57">
        <w:rPr>
          <w:szCs w:val="28"/>
        </w:rPr>
        <w:t>, Н·м;</w:t>
      </w:r>
    </w:p>
    <w:p w:rsidR="005C23D6" w:rsidRPr="00385A57" w:rsidRDefault="005C23D6" w:rsidP="005C23D6">
      <w:pPr>
        <w:ind w:firstLine="567"/>
        <w:rPr>
          <w:szCs w:val="28"/>
        </w:rPr>
      </w:pPr>
    </w:p>
    <w:p w:rsidR="005C23D6" w:rsidRPr="00007A00" w:rsidRDefault="006B170B" w:rsidP="00007A00">
      <w:pPr>
        <w:pStyle w:val="a4"/>
        <w:spacing w:before="0" w:beforeAutospacing="0" w:after="0" w:afterAutospacing="0"/>
        <w:rPr>
          <w:i/>
          <w:sz w:val="28"/>
          <w:szCs w:val="28"/>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en-US"/>
                </w:rPr>
                <m:t>М</m:t>
              </m:r>
            </m:e>
            <m:sub>
              <m:r>
                <w:rPr>
                  <w:rFonts w:ascii="Cambria Math" w:hAnsi="Cambria Math"/>
                  <w:sz w:val="28"/>
                  <w:szCs w:val="28"/>
                  <w:lang w:val="en-US"/>
                </w:rPr>
                <m:t>тр</m:t>
              </m:r>
            </m:sub>
          </m:sSub>
          <m:r>
            <w:rPr>
              <w:rFonts w:ascii="Cambria Math" w:hAnsi="Cambria Math"/>
              <w:sz w:val="28"/>
              <w:szCs w:val="28"/>
              <w:lang w:val="en-US"/>
            </w:rPr>
            <m:t>=0,5∙f∙P∙</m:t>
          </m:r>
          <m:sSubSup>
            <m:sSubSupPr>
              <m:ctrlPr>
                <w:rPr>
                  <w:rFonts w:ascii="Cambria Math" w:hAnsi="Cambria Math"/>
                  <w:i/>
                  <w:sz w:val="28"/>
                  <w:szCs w:val="28"/>
                  <w:lang w:val="en-US"/>
                </w:rPr>
              </m:ctrlPr>
            </m:sSubSupPr>
            <m:e>
              <m:r>
                <w:rPr>
                  <w:rFonts w:ascii="Cambria Math" w:hAnsi="Cambria Math"/>
                  <w:sz w:val="28"/>
                  <w:szCs w:val="28"/>
                  <w:lang w:val="en-US"/>
                </w:rPr>
                <m:t>d</m:t>
              </m:r>
            </m:e>
            <m:sub>
              <m:r>
                <w:rPr>
                  <w:rFonts w:ascii="Cambria Math" w:hAnsi="Cambria Math"/>
                  <w:sz w:val="28"/>
                  <w:szCs w:val="28"/>
                  <w:lang w:val="en-US"/>
                </w:rPr>
                <m:t>n</m:t>
              </m:r>
            </m:sub>
            <m:sup>
              <m:r>
                <w:rPr>
                  <w:rFonts w:ascii="Cambria Math" w:hAnsi="Cambria Math"/>
                  <w:sz w:val="28"/>
                  <w:szCs w:val="28"/>
                  <w:lang w:val="en-US"/>
                </w:rPr>
                <m:t>2</m:t>
              </m:r>
            </m:sup>
          </m:sSub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n</m:t>
              </m:r>
            </m:sub>
          </m:sSub>
          <m:r>
            <w:rPr>
              <w:rFonts w:ascii="Cambria Math" w:hAnsi="Cambria Math"/>
              <w:sz w:val="28"/>
              <w:szCs w:val="28"/>
              <w:lang w:val="en-US"/>
            </w:rPr>
            <m:t>=0,5∙0,04∙548696·</m:t>
          </m:r>
          <m:sSup>
            <m:sSupPr>
              <m:ctrlPr>
                <w:rPr>
                  <w:rFonts w:ascii="Cambria Math" w:hAnsi="Cambria Math"/>
                  <w:i/>
                  <w:sz w:val="28"/>
                  <w:szCs w:val="28"/>
                  <w:lang w:val="en-US"/>
                </w:rPr>
              </m:ctrlPr>
            </m:sSupPr>
            <m:e>
              <m:r>
                <w:rPr>
                  <w:rFonts w:ascii="Cambria Math" w:hAnsi="Cambria Math"/>
                  <w:sz w:val="28"/>
                  <w:szCs w:val="28"/>
                  <w:lang w:val="en-US"/>
                </w:rPr>
                <m:t>0,9</m:t>
              </m:r>
            </m:e>
            <m:sup>
              <m:r>
                <w:rPr>
                  <w:rFonts w:ascii="Cambria Math" w:hAnsi="Cambria Math"/>
                  <w:sz w:val="28"/>
                  <w:szCs w:val="28"/>
                  <w:lang w:val="en-US"/>
                </w:rPr>
                <m:t>2</m:t>
              </m:r>
            </m:sup>
          </m:sSup>
          <m:r>
            <w:rPr>
              <w:rFonts w:ascii="Cambria Math" w:hAnsi="Cambria Math"/>
              <w:sz w:val="28"/>
              <w:szCs w:val="28"/>
              <w:lang w:val="en-US"/>
            </w:rPr>
            <m:t>∙1,1=9777 Н·м</m:t>
          </m:r>
          <m:r>
            <w:rPr>
              <w:rFonts w:ascii="Cambria Math" w:hAnsi="Cambria Math"/>
              <w:sz w:val="28"/>
              <w:szCs w:val="28"/>
            </w:rPr>
            <m:t>;</m:t>
          </m:r>
        </m:oMath>
      </m:oMathPara>
    </w:p>
    <w:p w:rsidR="005C23D6" w:rsidRPr="00385A57" w:rsidRDefault="005C23D6" w:rsidP="005C23D6">
      <w:pPr>
        <w:pStyle w:val="a4"/>
        <w:spacing w:before="0" w:beforeAutospacing="0" w:after="0" w:afterAutospacing="0"/>
        <w:ind w:firstLine="567"/>
        <w:rPr>
          <w:i/>
          <w:sz w:val="28"/>
          <w:szCs w:val="28"/>
        </w:rPr>
      </w:pPr>
    </w:p>
    <w:p w:rsidR="005C23D6" w:rsidRPr="00385A57" w:rsidRDefault="000A0635" w:rsidP="00007A00">
      <w:pPr>
        <w:ind w:firstLine="709"/>
        <w:rPr>
          <w:szCs w:val="28"/>
        </w:rPr>
      </w:pPr>
      <w:r>
        <w:rPr>
          <w:szCs w:val="28"/>
          <w:lang w:val="kk-KZ"/>
        </w:rPr>
        <w:t>мұндағы</w:t>
      </w:r>
      <w:r w:rsidR="005C23D6" w:rsidRPr="00385A57">
        <w:rPr>
          <w:szCs w:val="28"/>
        </w:rPr>
        <w:t xml:space="preserve"> </w:t>
      </w:r>
      <w:r w:rsidR="005C23D6" w:rsidRPr="00385A57">
        <w:rPr>
          <w:i/>
          <w:szCs w:val="28"/>
          <w:lang w:val="en-US"/>
        </w:rPr>
        <w:t>f</w:t>
      </w:r>
      <w:r w:rsidR="005C23D6" w:rsidRPr="00385A57">
        <w:rPr>
          <w:szCs w:val="28"/>
        </w:rPr>
        <w:t xml:space="preserve"> </w:t>
      </w:r>
      <w:r>
        <w:rPr>
          <w:b/>
          <w:bCs/>
          <w:szCs w:val="28"/>
        </w:rPr>
        <w:t>–</w:t>
      </w:r>
      <w:r>
        <w:rPr>
          <w:b/>
          <w:bCs/>
          <w:szCs w:val="28"/>
          <w:lang w:val="kk-KZ"/>
        </w:rPr>
        <w:t xml:space="preserve"> </w:t>
      </w:r>
      <w:r w:rsidRPr="000A0635">
        <w:rPr>
          <w:szCs w:val="28"/>
        </w:rPr>
        <w:t>баббиттің сырғанау үйкеліс коэффициенті</w:t>
      </w:r>
      <w:r w:rsidR="005C23D6" w:rsidRPr="00385A57">
        <w:rPr>
          <w:szCs w:val="28"/>
        </w:rPr>
        <w:t xml:space="preserve">, </w:t>
      </w:r>
      <w:r w:rsidR="005C23D6" w:rsidRPr="00385A57">
        <w:rPr>
          <w:i/>
          <w:iCs/>
          <w:szCs w:val="28"/>
        </w:rPr>
        <w:t xml:space="preserve">f </w:t>
      </w:r>
      <w:r w:rsidR="005C23D6" w:rsidRPr="00385A57">
        <w:rPr>
          <w:szCs w:val="28"/>
        </w:rPr>
        <w:t>= 0,04÷0,004;</w:t>
      </w:r>
    </w:p>
    <w:p w:rsidR="005C23D6" w:rsidRPr="00385A57" w:rsidRDefault="005C23D6" w:rsidP="00007A00">
      <w:pPr>
        <w:ind w:firstLine="1134"/>
        <w:rPr>
          <w:szCs w:val="28"/>
        </w:rPr>
      </w:pPr>
      <w:r w:rsidRPr="00385A57">
        <w:rPr>
          <w:i/>
          <w:szCs w:val="28"/>
        </w:rPr>
        <w:t>Р</w:t>
      </w:r>
      <w:r w:rsidRPr="00385A57">
        <w:rPr>
          <w:szCs w:val="28"/>
        </w:rPr>
        <w:t xml:space="preserve"> </w:t>
      </w:r>
      <w:r w:rsidR="000A0635">
        <w:rPr>
          <w:szCs w:val="28"/>
        </w:rPr>
        <w:t>–</w:t>
      </w:r>
      <w:r w:rsidRPr="00385A57">
        <w:rPr>
          <w:szCs w:val="28"/>
        </w:rPr>
        <w:t xml:space="preserve"> </w:t>
      </w:r>
      <w:r w:rsidR="000A0635" w:rsidRPr="000A0635">
        <w:rPr>
          <w:szCs w:val="28"/>
        </w:rPr>
        <w:t>мойынтіректің меншікті қысымы</w:t>
      </w:r>
      <w:r w:rsidR="00007A00">
        <w:rPr>
          <w:szCs w:val="28"/>
        </w:rPr>
        <w:t>, Па.</w:t>
      </w:r>
    </w:p>
    <w:p w:rsidR="005C23D6" w:rsidRPr="00385A57" w:rsidRDefault="005C23D6" w:rsidP="005C23D6">
      <w:pPr>
        <w:ind w:firstLine="567"/>
        <w:jc w:val="center"/>
        <w:rPr>
          <w:szCs w:val="28"/>
        </w:rPr>
      </w:pPr>
    </w:p>
    <w:p w:rsidR="005C23D6" w:rsidRPr="00007A00" w:rsidRDefault="00954ECA" w:rsidP="005C23D6">
      <w:pPr>
        <w:ind w:firstLine="567"/>
        <w:rPr>
          <w:i/>
          <w:szCs w:val="28"/>
        </w:rPr>
      </w:pPr>
      <m:oMathPara>
        <m:oMathParaPr>
          <m:jc m:val="center"/>
        </m:oMathParaPr>
        <m:oMath>
          <m:r>
            <w:rPr>
              <w:rFonts w:ascii="Cambria Math" w:hAnsi="Cambria Math"/>
              <w:szCs w:val="28"/>
            </w:rPr>
            <m:t xml:space="preserve">  </m:t>
          </m:r>
          <m:r>
            <w:rPr>
              <w:rFonts w:ascii="Cambria Math" w:hAnsi="Cambria Math"/>
              <w:szCs w:val="28"/>
              <w:lang w:val="en-US"/>
            </w:rPr>
            <m:t>P=</m:t>
          </m:r>
          <m:f>
            <m:fPr>
              <m:ctrlPr>
                <w:rPr>
                  <w:rFonts w:ascii="Cambria Math" w:hAnsi="Cambria Math"/>
                  <w:i/>
                  <w:szCs w:val="28"/>
                  <w:lang w:val="en-US"/>
                </w:rPr>
              </m:ctrlPr>
            </m:fPr>
            <m:num>
              <m:r>
                <w:rPr>
                  <w:rFonts w:ascii="Cambria Math" w:hAnsi="Cambria Math"/>
                  <w:szCs w:val="28"/>
                  <w:lang w:val="en-US"/>
                </w:rPr>
                <m:t>0,5∙F</m:t>
              </m:r>
            </m:num>
            <m:den>
              <m:sSub>
                <m:sSubPr>
                  <m:ctrlPr>
                    <w:rPr>
                      <w:rFonts w:ascii="Cambria Math" w:hAnsi="Cambria Math"/>
                      <w:i/>
                      <w:szCs w:val="28"/>
                      <w:lang w:val="en-US"/>
                    </w:rPr>
                  </m:ctrlPr>
                </m:sSubPr>
                <m:e>
                  <m:r>
                    <w:rPr>
                      <w:rFonts w:ascii="Cambria Math" w:hAnsi="Cambria Math"/>
                      <w:szCs w:val="28"/>
                      <w:lang w:val="en-US"/>
                    </w:rPr>
                    <m:t>d</m:t>
                  </m:r>
                </m:e>
                <m:sub>
                  <m:r>
                    <w:rPr>
                      <w:rFonts w:ascii="Cambria Math" w:hAnsi="Cambria Math"/>
                      <w:szCs w:val="28"/>
                      <w:lang w:val="en-US"/>
                    </w:rPr>
                    <m:t>n</m:t>
                  </m:r>
                </m:sub>
              </m:sSub>
              <m:r>
                <w:rPr>
                  <w:rFonts w:ascii="Cambria Math" w:hAnsi="Cambria Math"/>
                  <w:szCs w:val="28"/>
                  <w:lang w:val="en-US"/>
                </w:rPr>
                <m:t>∙</m:t>
              </m:r>
              <m:sSub>
                <m:sSubPr>
                  <m:ctrlPr>
                    <w:rPr>
                      <w:rFonts w:ascii="Cambria Math" w:hAnsi="Cambria Math"/>
                      <w:i/>
                      <w:szCs w:val="28"/>
                      <w:lang w:val="en-US"/>
                    </w:rPr>
                  </m:ctrlPr>
                </m:sSubPr>
                <m:e>
                  <m:r>
                    <w:rPr>
                      <w:rFonts w:ascii="Cambria Math" w:hAnsi="Cambria Math"/>
                      <w:szCs w:val="28"/>
                      <w:lang w:val="en-US"/>
                    </w:rPr>
                    <m:t>l</m:t>
                  </m:r>
                </m:e>
                <m:sub>
                  <m:r>
                    <w:rPr>
                      <w:rFonts w:ascii="Cambria Math" w:hAnsi="Cambria Math"/>
                      <w:szCs w:val="28"/>
                      <w:lang w:val="en-US"/>
                    </w:rPr>
                    <m:t>n</m:t>
                  </m:r>
                </m:sub>
              </m:sSub>
            </m:den>
          </m:f>
          <m:r>
            <w:rPr>
              <w:rFonts w:ascii="Cambria Math" w:hAnsi="Cambria Math"/>
              <w:szCs w:val="28"/>
              <w:lang w:val="en-US"/>
            </w:rPr>
            <m:t>=</m:t>
          </m:r>
          <m:f>
            <m:fPr>
              <m:ctrlPr>
                <w:rPr>
                  <w:rFonts w:ascii="Cambria Math" w:hAnsi="Cambria Math"/>
                  <w:i/>
                  <w:szCs w:val="28"/>
                  <w:lang w:val="en-US"/>
                </w:rPr>
              </m:ctrlPr>
            </m:fPr>
            <m:num>
              <m:r>
                <w:rPr>
                  <w:rFonts w:ascii="Cambria Math" w:hAnsi="Cambria Math"/>
                  <w:szCs w:val="28"/>
                  <w:lang w:val="en-US"/>
                </w:rPr>
                <m:t>0,5∙800 000</m:t>
              </m:r>
            </m:num>
            <m:den>
              <m:r>
                <w:rPr>
                  <w:rFonts w:ascii="Cambria Math" w:hAnsi="Cambria Math"/>
                  <w:szCs w:val="28"/>
                  <w:lang w:val="en-US"/>
                </w:rPr>
                <m:t>(0.3∙2,7∙(0,25∙3,6)</m:t>
              </m:r>
            </m:den>
          </m:f>
          <m:r>
            <w:rPr>
              <w:rFonts w:ascii="Cambria Math" w:hAnsi="Cambria Math"/>
              <w:szCs w:val="28"/>
              <w:lang w:val="en-US"/>
            </w:rPr>
            <m:t>=548696</m:t>
          </m:r>
          <m:f>
            <m:fPr>
              <m:ctrlPr>
                <w:rPr>
                  <w:rFonts w:ascii="Cambria Math" w:hAnsi="Cambria Math"/>
                  <w:i/>
                  <w:szCs w:val="28"/>
                  <w:lang w:val="en-US"/>
                </w:rPr>
              </m:ctrlPr>
            </m:fPr>
            <m:num>
              <m:r>
                <w:rPr>
                  <w:rFonts w:ascii="Cambria Math" w:hAnsi="Cambria Math"/>
                  <w:szCs w:val="28"/>
                  <w:lang w:val="en-US"/>
                </w:rPr>
                <m:t>Н</m:t>
              </m:r>
            </m:num>
            <m:den>
              <m:sSup>
                <m:sSupPr>
                  <m:ctrlPr>
                    <w:rPr>
                      <w:rFonts w:ascii="Cambria Math" w:hAnsi="Cambria Math"/>
                      <w:i/>
                      <w:szCs w:val="28"/>
                      <w:lang w:val="en-US"/>
                    </w:rPr>
                  </m:ctrlPr>
                </m:sSupPr>
                <m:e>
                  <m:r>
                    <w:rPr>
                      <w:rFonts w:ascii="Cambria Math" w:hAnsi="Cambria Math"/>
                      <w:szCs w:val="28"/>
                      <w:lang w:val="en-US"/>
                    </w:rPr>
                    <m:t>м</m:t>
                  </m:r>
                </m:e>
                <m:sup>
                  <m:r>
                    <w:rPr>
                      <w:rFonts w:ascii="Cambria Math" w:hAnsi="Cambria Math"/>
                      <w:szCs w:val="28"/>
                      <w:lang w:val="en-US"/>
                    </w:rPr>
                    <m:t>2</m:t>
                  </m:r>
                </m:sup>
              </m:sSup>
            </m:den>
          </m:f>
          <m:r>
            <w:rPr>
              <w:rFonts w:ascii="Cambria Math" w:hAnsi="Cambria Math"/>
              <w:szCs w:val="28"/>
            </w:rPr>
            <m:t>;</m:t>
          </m:r>
        </m:oMath>
      </m:oMathPara>
    </w:p>
    <w:p w:rsidR="005C23D6" w:rsidRPr="00385A57" w:rsidRDefault="005C23D6" w:rsidP="005C23D6">
      <w:pPr>
        <w:ind w:firstLine="567"/>
        <w:rPr>
          <w:i/>
          <w:szCs w:val="28"/>
        </w:rPr>
      </w:pPr>
    </w:p>
    <w:p w:rsidR="005C23D6" w:rsidRPr="00385A57" w:rsidRDefault="005C23D6" w:rsidP="00007A00">
      <w:pPr>
        <w:ind w:firstLine="709"/>
        <w:rPr>
          <w:szCs w:val="28"/>
        </w:rPr>
      </w:pPr>
      <w:r w:rsidRPr="00385A57">
        <w:rPr>
          <w:i/>
          <w:szCs w:val="28"/>
          <w:lang w:val="en-US"/>
        </w:rPr>
        <w:t>d</w:t>
      </w:r>
      <w:r w:rsidRPr="00385A57">
        <w:rPr>
          <w:szCs w:val="28"/>
          <w:vertAlign w:val="subscript"/>
          <w:lang w:val="en-US"/>
        </w:rPr>
        <w:t>n</w:t>
      </w:r>
      <w:r w:rsidRPr="00385A57">
        <w:rPr>
          <w:szCs w:val="28"/>
          <w:vertAlign w:val="subscript"/>
        </w:rPr>
        <w:t xml:space="preserve"> </w:t>
      </w:r>
      <w:r w:rsidRPr="00385A57">
        <w:rPr>
          <w:szCs w:val="28"/>
        </w:rPr>
        <w:t xml:space="preserve">  </w:t>
      </w:r>
      <w:proofErr w:type="gramStart"/>
      <w:r w:rsidR="000A0635">
        <w:rPr>
          <w:szCs w:val="28"/>
          <w:lang w:val="kk-KZ"/>
        </w:rPr>
        <w:t>және</w:t>
      </w:r>
      <w:r w:rsidRPr="00385A57">
        <w:rPr>
          <w:szCs w:val="28"/>
        </w:rPr>
        <w:t xml:space="preserve">  </w:t>
      </w:r>
      <w:r w:rsidRPr="00385A57">
        <w:rPr>
          <w:i/>
          <w:szCs w:val="28"/>
          <w:lang w:val="en-US"/>
        </w:rPr>
        <w:t>l</w:t>
      </w:r>
      <w:r w:rsidRPr="00385A57">
        <w:rPr>
          <w:szCs w:val="28"/>
          <w:vertAlign w:val="subscript"/>
          <w:lang w:val="en-US"/>
        </w:rPr>
        <w:t>n</w:t>
      </w:r>
      <w:proofErr w:type="gramEnd"/>
      <w:r w:rsidRPr="00385A57">
        <w:rPr>
          <w:szCs w:val="28"/>
          <w:vertAlign w:val="subscript"/>
        </w:rPr>
        <w:t xml:space="preserve"> </w:t>
      </w:r>
      <w:r w:rsidR="000A0635">
        <w:rPr>
          <w:szCs w:val="28"/>
        </w:rPr>
        <w:t>–</w:t>
      </w:r>
      <w:r w:rsidRPr="00385A57">
        <w:rPr>
          <w:szCs w:val="28"/>
        </w:rPr>
        <w:t xml:space="preserve"> </w:t>
      </w:r>
      <w:r w:rsidR="000A0635" w:rsidRPr="000A0635">
        <w:rPr>
          <w:szCs w:val="28"/>
        </w:rPr>
        <w:t>сырғанау мойынтіректерінің диаметрі мен ұзындығы</w:t>
      </w:r>
      <w:r w:rsidRPr="00385A57">
        <w:rPr>
          <w:szCs w:val="28"/>
        </w:rPr>
        <w:t>, (</w:t>
      </w:r>
      <w:r w:rsidRPr="00385A57">
        <w:rPr>
          <w:i/>
          <w:szCs w:val="28"/>
        </w:rPr>
        <w:t>d</w:t>
      </w:r>
      <w:r w:rsidRPr="00385A57">
        <w:rPr>
          <w:i/>
          <w:iCs/>
          <w:szCs w:val="28"/>
          <w:vertAlign w:val="subscript"/>
        </w:rPr>
        <w:t>п</w:t>
      </w:r>
      <w:r w:rsidRPr="00385A57">
        <w:rPr>
          <w:szCs w:val="28"/>
        </w:rPr>
        <w:t xml:space="preserve">=0,3 D; </w:t>
      </w:r>
      <w:r w:rsidRPr="00385A57">
        <w:rPr>
          <w:i/>
          <w:iCs/>
          <w:szCs w:val="28"/>
        </w:rPr>
        <w:t>l</w:t>
      </w:r>
      <w:r w:rsidRPr="00385A57">
        <w:rPr>
          <w:i/>
          <w:iCs/>
          <w:szCs w:val="28"/>
          <w:vertAlign w:val="subscript"/>
        </w:rPr>
        <w:t>п</w:t>
      </w:r>
      <w:r w:rsidRPr="00385A57">
        <w:rPr>
          <w:szCs w:val="28"/>
        </w:rPr>
        <w:t xml:space="preserve">=0,25L; </w:t>
      </w:r>
      <w:r w:rsidRPr="00B91DB0">
        <w:rPr>
          <w:i/>
          <w:szCs w:val="28"/>
          <w:lang w:val="en-US"/>
        </w:rPr>
        <w:t>D</w:t>
      </w:r>
      <w:r w:rsidRPr="00385A57">
        <w:rPr>
          <w:szCs w:val="28"/>
        </w:rPr>
        <w:t xml:space="preserve">=2,7 м; </w:t>
      </w:r>
      <w:r w:rsidRPr="00385A57">
        <w:rPr>
          <w:szCs w:val="28"/>
          <w:lang w:val="en-US"/>
        </w:rPr>
        <w:t>L</w:t>
      </w:r>
      <w:r w:rsidRPr="00385A57">
        <w:rPr>
          <w:szCs w:val="28"/>
        </w:rPr>
        <w:t>=3,6 м), м.;</w:t>
      </w:r>
    </w:p>
    <w:p w:rsidR="005C23D6" w:rsidRPr="00385A57" w:rsidRDefault="005C23D6" w:rsidP="00007A00">
      <w:pPr>
        <w:ind w:firstLine="709"/>
        <w:rPr>
          <w:szCs w:val="28"/>
        </w:rPr>
      </w:pPr>
      <w:r w:rsidRPr="00B91DB0">
        <w:rPr>
          <w:i/>
          <w:szCs w:val="28"/>
          <w:lang w:val="en-US"/>
        </w:rPr>
        <w:t>F</w:t>
      </w:r>
      <w:r w:rsidRPr="00385A57">
        <w:rPr>
          <w:szCs w:val="28"/>
        </w:rPr>
        <w:t xml:space="preserve"> – </w:t>
      </w:r>
      <w:r w:rsidR="000A0635" w:rsidRPr="00385A57">
        <w:rPr>
          <w:szCs w:val="28"/>
        </w:rPr>
        <w:t>КБҚ-да ең көп таралған диірмендердің барабандары</w:t>
      </w:r>
      <w:r w:rsidRPr="00385A57">
        <w:rPr>
          <w:szCs w:val="28"/>
        </w:rPr>
        <w:t>, 80 т (+36т</w:t>
      </w:r>
    </w:p>
    <w:p w:rsidR="005C23D6" w:rsidRPr="00385A57" w:rsidRDefault="000A0635" w:rsidP="00007A00">
      <w:pPr>
        <w:ind w:firstLine="709"/>
        <w:rPr>
          <w:szCs w:val="28"/>
        </w:rPr>
      </w:pPr>
      <w:r w:rsidRPr="00385A57">
        <w:rPr>
          <w:szCs w:val="28"/>
        </w:rPr>
        <w:lastRenderedPageBreak/>
        <w:t xml:space="preserve">Келесі көрсеткіш </w:t>
      </w:r>
      <w:r w:rsidR="005C23D6" w:rsidRPr="00385A57">
        <w:rPr>
          <w:szCs w:val="28"/>
        </w:rPr>
        <w:t>М</w:t>
      </w:r>
      <w:r w:rsidR="005C23D6" w:rsidRPr="00385A57">
        <w:rPr>
          <w:szCs w:val="28"/>
          <w:vertAlign w:val="subscript"/>
        </w:rPr>
        <w:t>ин</w:t>
      </w:r>
      <w:r w:rsidR="005C23D6" w:rsidRPr="00385A57">
        <w:rPr>
          <w:szCs w:val="28"/>
        </w:rPr>
        <w:t xml:space="preserve"> – </w:t>
      </w:r>
      <w:r w:rsidRPr="00385A57">
        <w:rPr>
          <w:szCs w:val="28"/>
        </w:rPr>
        <w:t>диірмен жетегін іске қосу кезіндегі инерциялық күштердің моменті, ол үйкеліс күштерінің моментінің шамамен 40% құрайды</w:t>
      </w:r>
      <w:r w:rsidR="005C23D6" w:rsidRPr="00385A57">
        <w:rPr>
          <w:szCs w:val="28"/>
        </w:rPr>
        <w:t>, Н·м.</w:t>
      </w:r>
    </w:p>
    <w:p w:rsidR="005C23D6" w:rsidRPr="00385A57" w:rsidRDefault="005C23D6" w:rsidP="00007A00">
      <w:pPr>
        <w:jc w:val="center"/>
        <w:rPr>
          <w:szCs w:val="28"/>
        </w:rPr>
      </w:pPr>
    </w:p>
    <w:p w:rsidR="005C23D6" w:rsidRPr="00385A57" w:rsidRDefault="006B170B" w:rsidP="00007A00">
      <w:pPr>
        <w:jc w:val="center"/>
        <w:rPr>
          <w:szCs w:val="28"/>
        </w:rPr>
      </w:pPr>
      <m:oMathPara>
        <m:oMath>
          <m:sSub>
            <m:sSubPr>
              <m:ctrlPr>
                <w:rPr>
                  <w:rFonts w:ascii="Cambria Math" w:hAnsi="Cambria Math"/>
                  <w:b/>
                  <w:i/>
                  <w:szCs w:val="28"/>
                </w:rPr>
              </m:ctrlPr>
            </m:sSubPr>
            <m:e>
              <m:r>
                <m:rPr>
                  <m:sty m:val="bi"/>
                </m:rPr>
                <w:rPr>
                  <w:rFonts w:ascii="Cambria Math" w:hAnsi="Cambria Math"/>
                  <w:szCs w:val="28"/>
                </w:rPr>
                <m:t>М</m:t>
              </m:r>
            </m:e>
            <m:sub>
              <m:r>
                <m:rPr>
                  <m:sty m:val="bi"/>
                </m:rPr>
                <w:rPr>
                  <w:rFonts w:ascii="Cambria Math" w:hAnsi="Cambria Math"/>
                  <w:szCs w:val="28"/>
                </w:rPr>
                <m:t>ин</m:t>
              </m:r>
            </m:sub>
          </m:sSub>
          <m:r>
            <m:rPr>
              <m:sty m:val="bi"/>
            </m:rPr>
            <w:rPr>
              <w:rFonts w:ascii="Cambria Math" w:hAnsi="Cambria Math"/>
              <w:szCs w:val="28"/>
            </w:rPr>
            <m:t>=</m:t>
          </m:r>
          <m:r>
            <m:rPr>
              <m:sty m:val="p"/>
            </m:rPr>
            <w:rPr>
              <w:rFonts w:ascii="Cambria Math" w:hAnsi="Cambria Math"/>
              <w:szCs w:val="28"/>
            </w:rPr>
            <m:t>0,4</m:t>
          </m:r>
          <m:r>
            <m:rPr>
              <m:sty m:val="b"/>
            </m:rPr>
            <w:rPr>
              <w:rFonts w:ascii="Cambria Math" w:hAnsi="Cambria Math"/>
              <w:szCs w:val="28"/>
            </w:rPr>
            <m:t xml:space="preserve">∙ </m:t>
          </m:r>
          <m:sSub>
            <m:sSubPr>
              <m:ctrlPr>
                <w:rPr>
                  <w:rFonts w:ascii="Cambria Math" w:hAnsi="Cambria Math"/>
                  <w:b/>
                  <w:szCs w:val="28"/>
                </w:rPr>
              </m:ctrlPr>
            </m:sSubPr>
            <m:e>
              <m:r>
                <m:rPr>
                  <m:sty m:val="b"/>
                </m:rPr>
                <w:rPr>
                  <w:rFonts w:ascii="Cambria Math" w:hAnsi="Cambria Math"/>
                  <w:szCs w:val="28"/>
                </w:rPr>
                <m:t>М</m:t>
              </m:r>
            </m:e>
            <m:sub>
              <m:r>
                <m:rPr>
                  <m:sty m:val="bi"/>
                </m:rPr>
                <w:rPr>
                  <w:rFonts w:ascii="Cambria Math" w:hAnsi="Cambria Math"/>
                  <w:szCs w:val="28"/>
                </w:rPr>
                <m:t>тр</m:t>
              </m:r>
            </m:sub>
          </m:sSub>
          <m:r>
            <w:rPr>
              <w:rFonts w:ascii="Cambria Math" w:hAnsi="Cambria Math"/>
              <w:szCs w:val="28"/>
            </w:rPr>
            <m:t>=0,4∙</m:t>
          </m:r>
          <m:r>
            <w:rPr>
              <w:rFonts w:ascii="Cambria Math" w:hAnsi="Cambria Math"/>
              <w:szCs w:val="28"/>
              <w:lang w:val="en-US"/>
            </w:rPr>
            <m:t>9777=3911 Н·м.</m:t>
          </m:r>
        </m:oMath>
      </m:oMathPara>
    </w:p>
    <w:p w:rsidR="005C23D6" w:rsidRPr="00385A57" w:rsidRDefault="005C23D6" w:rsidP="00007A00">
      <w:pPr>
        <w:jc w:val="center"/>
        <w:rPr>
          <w:szCs w:val="28"/>
        </w:rPr>
      </w:pPr>
    </w:p>
    <w:p w:rsidR="005C23D6" w:rsidRPr="00385A57" w:rsidRDefault="005C23D6" w:rsidP="00007A00">
      <w:pPr>
        <w:jc w:val="center"/>
        <w:rPr>
          <w:szCs w:val="28"/>
        </w:rPr>
      </w:pPr>
      <w:r w:rsidRPr="00B91DB0">
        <w:rPr>
          <w:i/>
          <w:szCs w:val="28"/>
        </w:rPr>
        <w:t>М</w:t>
      </w:r>
      <w:r w:rsidRPr="00B91DB0">
        <w:rPr>
          <w:i/>
          <w:szCs w:val="28"/>
          <w:vertAlign w:val="subscript"/>
        </w:rPr>
        <w:t>сопр</w:t>
      </w:r>
      <w:r w:rsidRPr="00B91DB0">
        <w:rPr>
          <w:i/>
          <w:szCs w:val="28"/>
        </w:rPr>
        <w:t xml:space="preserve"> = М</w:t>
      </w:r>
      <w:r w:rsidRPr="00B91DB0">
        <w:rPr>
          <w:i/>
          <w:szCs w:val="28"/>
          <w:vertAlign w:val="subscript"/>
        </w:rPr>
        <w:t>тр</w:t>
      </w:r>
      <w:r w:rsidRPr="00B91DB0">
        <w:rPr>
          <w:i/>
          <w:szCs w:val="28"/>
        </w:rPr>
        <w:t xml:space="preserve"> + М</w:t>
      </w:r>
      <w:r w:rsidRPr="00B91DB0">
        <w:rPr>
          <w:i/>
          <w:szCs w:val="28"/>
          <w:vertAlign w:val="subscript"/>
        </w:rPr>
        <w:t>ин</w:t>
      </w:r>
      <w:r w:rsidRPr="00385A57">
        <w:rPr>
          <w:szCs w:val="28"/>
        </w:rPr>
        <w:t xml:space="preserve"> =</w:t>
      </w:r>
      <m:oMath>
        <m:r>
          <w:rPr>
            <w:rFonts w:ascii="Cambria Math" w:hAnsi="Cambria Math"/>
            <w:szCs w:val="28"/>
          </w:rPr>
          <m:t>9777+3911=13688 Н·м.</m:t>
        </m:r>
      </m:oMath>
    </w:p>
    <w:p w:rsidR="005C23D6" w:rsidRPr="00385A57" w:rsidRDefault="005C23D6" w:rsidP="005C23D6">
      <w:pPr>
        <w:ind w:firstLine="567"/>
        <w:jc w:val="center"/>
        <w:rPr>
          <w:szCs w:val="28"/>
        </w:rPr>
      </w:pPr>
    </w:p>
    <w:p w:rsidR="005C23D6" w:rsidRDefault="00985041" w:rsidP="00007A00">
      <w:pPr>
        <w:ind w:firstLine="709"/>
        <w:jc w:val="both"/>
        <w:rPr>
          <w:szCs w:val="28"/>
        </w:rPr>
      </w:pPr>
      <w:r w:rsidRPr="00985041">
        <w:rPr>
          <w:szCs w:val="28"/>
        </w:rPr>
        <w:t>Ескерту: №1356</w:t>
      </w:r>
      <w:r>
        <w:rPr>
          <w:szCs w:val="28"/>
          <w:lang w:val="kk-KZ"/>
        </w:rPr>
        <w:t>.</w:t>
      </w:r>
      <w:r w:rsidRPr="00985041">
        <w:rPr>
          <w:szCs w:val="28"/>
        </w:rPr>
        <w:t>08. 261-1 (-2) СБ тісті ажыратылатын тәжі., модуль m=16, тістердің саны z=274, салмағы 6250 кг. МШР</w:t>
      </w:r>
      <w:r>
        <w:rPr>
          <w:szCs w:val="28"/>
          <w:lang w:val="kk-KZ"/>
        </w:rPr>
        <w:t xml:space="preserve"> </w:t>
      </w:r>
      <w:r w:rsidRPr="00007A00">
        <w:rPr>
          <w:szCs w:val="28"/>
        </w:rPr>
        <w:t>2, 7х3, 6 (МШР-2, 7*3, 6; МШР 2700х3600)</w:t>
      </w:r>
      <w:r w:rsidRPr="00985041">
        <w:rPr>
          <w:szCs w:val="28"/>
        </w:rPr>
        <w:t xml:space="preserve"> үшін 35Л болаттан</w:t>
      </w:r>
      <w:r w:rsidR="005C23D6" w:rsidRPr="00007A00">
        <w:rPr>
          <w:szCs w:val="28"/>
        </w:rPr>
        <w:t>.</w:t>
      </w:r>
    </w:p>
    <w:p w:rsidR="00985041" w:rsidRPr="00985041" w:rsidRDefault="00985041" w:rsidP="00985041">
      <w:pPr>
        <w:ind w:firstLine="709"/>
        <w:jc w:val="both"/>
        <w:rPr>
          <w:szCs w:val="28"/>
        </w:rPr>
      </w:pPr>
      <w:r w:rsidRPr="00985041">
        <w:rPr>
          <w:szCs w:val="28"/>
        </w:rPr>
        <w:t xml:space="preserve">Білік-беріліс №1348. 08. 206, модуль m=16, тістердің саны z=23, салмағы 850 кг. МШР 2, 7х3, 6 үшін 34ХН1М (МШР-2, 7 * 3, 6; МШР 2700х3600) </w:t>
      </w:r>
    </w:p>
    <w:p w:rsidR="00985041" w:rsidRPr="00007A00" w:rsidRDefault="00985041" w:rsidP="00985041">
      <w:pPr>
        <w:ind w:firstLine="709"/>
        <w:jc w:val="both"/>
        <w:rPr>
          <w:szCs w:val="28"/>
        </w:rPr>
      </w:pPr>
      <w:r w:rsidRPr="00985041">
        <w:rPr>
          <w:szCs w:val="28"/>
        </w:rPr>
        <w:t xml:space="preserve">MSC типтік барабан диірменінің тісті тәжінің диаметрін ескере отырып, 2700X3600 </w:t>
      </w:r>
      <w:r>
        <w:rPr>
          <w:szCs w:val="28"/>
        </w:rPr>
        <w:t>–</w:t>
      </w:r>
      <w:r w:rsidRPr="00985041">
        <w:rPr>
          <w:szCs w:val="28"/>
        </w:rPr>
        <w:t xml:space="preserve"> </w:t>
      </w:r>
      <w:r w:rsidRPr="00385A57">
        <w:rPr>
          <w:i/>
          <w:szCs w:val="28"/>
          <w:lang w:val="en-US"/>
        </w:rPr>
        <w:t>D</w:t>
      </w:r>
      <w:r w:rsidRPr="00385A57">
        <w:rPr>
          <w:i/>
          <w:szCs w:val="28"/>
        </w:rPr>
        <w:t xml:space="preserve"> = m∙</w:t>
      </w:r>
      <w:r w:rsidRPr="00385A57">
        <w:rPr>
          <w:i/>
          <w:szCs w:val="28"/>
          <w:lang w:val="en-US"/>
        </w:rPr>
        <w:t>z</w:t>
      </w:r>
      <w:r w:rsidRPr="00385A57">
        <w:rPr>
          <w:szCs w:val="28"/>
        </w:rPr>
        <w:t xml:space="preserve"> = 16∙274 = 4384 мм. =4,38 м</w:t>
      </w:r>
      <w:r w:rsidRPr="00985041">
        <w:rPr>
          <w:szCs w:val="28"/>
        </w:rPr>
        <w:t>. - біз оның астына орнататын тісті рельстегі итеру күші болуы керек</w:t>
      </w:r>
    </w:p>
    <w:p w:rsidR="005C23D6" w:rsidRPr="00385A57" w:rsidRDefault="005C23D6" w:rsidP="005C23D6">
      <w:pPr>
        <w:ind w:firstLine="567"/>
        <w:jc w:val="both"/>
        <w:rPr>
          <w:szCs w:val="28"/>
        </w:rPr>
      </w:pPr>
    </w:p>
    <w:p w:rsidR="005C23D6" w:rsidRDefault="005C23D6" w:rsidP="00007A00">
      <w:pPr>
        <w:jc w:val="center"/>
        <w:rPr>
          <w:rFonts w:eastAsiaTheme="minorEastAsia"/>
          <w:szCs w:val="28"/>
        </w:rPr>
      </w:pPr>
      <w:r w:rsidRPr="00B91DB0">
        <w:rPr>
          <w:i/>
          <w:szCs w:val="28"/>
          <w:lang w:val="en-US"/>
        </w:rPr>
        <w:t>F</w:t>
      </w:r>
      <w:r w:rsidRPr="00D67B9C">
        <w:rPr>
          <w:szCs w:val="28"/>
        </w:rPr>
        <w:t xml:space="preserve"> = </w:t>
      </w:r>
      <m:oMath>
        <m:f>
          <m:fPr>
            <m:ctrlPr>
              <w:rPr>
                <w:rFonts w:ascii="Cambria Math" w:hAnsi="Cambria Math"/>
                <w:i/>
                <w:szCs w:val="28"/>
                <w:lang w:val="en-US"/>
              </w:rPr>
            </m:ctrlPr>
          </m:fPr>
          <m:num>
            <m:r>
              <w:rPr>
                <w:rFonts w:ascii="Cambria Math" w:hAnsi="Cambria Math"/>
                <w:szCs w:val="28"/>
              </w:rPr>
              <m:t>2∙</m:t>
            </m:r>
            <m:sSub>
              <m:sSubPr>
                <m:ctrlPr>
                  <w:rPr>
                    <w:rFonts w:ascii="Cambria Math" w:hAnsi="Cambria Math"/>
                    <w:i/>
                    <w:szCs w:val="28"/>
                    <w:lang w:val="en-US"/>
                  </w:rPr>
                </m:ctrlPr>
              </m:sSubPr>
              <m:e>
                <m:r>
                  <w:rPr>
                    <w:rFonts w:ascii="Cambria Math" w:hAnsi="Cambria Math"/>
                    <w:szCs w:val="28"/>
                  </w:rPr>
                  <m:t>М</m:t>
                </m:r>
              </m:e>
              <m:sub>
                <m:r>
                  <w:rPr>
                    <w:rFonts w:ascii="Cambria Math" w:hAnsi="Cambria Math"/>
                    <w:szCs w:val="28"/>
                  </w:rPr>
                  <m:t>сопр</m:t>
                </m:r>
              </m:sub>
            </m:sSub>
          </m:num>
          <m:den>
            <m:r>
              <w:rPr>
                <w:rFonts w:ascii="Cambria Math" w:hAnsi="Cambria Math"/>
                <w:szCs w:val="28"/>
                <w:lang w:val="en-US"/>
              </w:rPr>
              <m:t>D</m:t>
            </m:r>
          </m:den>
        </m:f>
        <m:r>
          <w:rPr>
            <w:rFonts w:ascii="Cambria Math" w:hAnsi="Cambria Math"/>
            <w:szCs w:val="28"/>
          </w:rPr>
          <m:t>=</m:t>
        </m:r>
        <m:f>
          <m:fPr>
            <m:ctrlPr>
              <w:rPr>
                <w:rFonts w:ascii="Cambria Math" w:hAnsi="Cambria Math"/>
                <w:i/>
                <w:szCs w:val="28"/>
                <w:lang w:val="en-US"/>
              </w:rPr>
            </m:ctrlPr>
          </m:fPr>
          <m:num>
            <m:r>
              <w:rPr>
                <w:rFonts w:ascii="Cambria Math" w:hAnsi="Cambria Math"/>
                <w:szCs w:val="28"/>
              </w:rPr>
              <m:t>2∙13,688</m:t>
            </m:r>
          </m:num>
          <m:den>
            <m:r>
              <w:rPr>
                <w:rFonts w:ascii="Cambria Math" w:hAnsi="Cambria Math"/>
                <w:szCs w:val="28"/>
              </w:rPr>
              <m:t>4,38</m:t>
            </m:r>
          </m:den>
        </m:f>
        <m:r>
          <w:rPr>
            <w:rFonts w:ascii="Cambria Math" w:hAnsi="Cambria Math"/>
            <w:szCs w:val="28"/>
          </w:rPr>
          <m:t>=6,25 кН.</m:t>
        </m:r>
      </m:oMath>
    </w:p>
    <w:p w:rsidR="00007A00" w:rsidRPr="00385A57" w:rsidRDefault="00007A00" w:rsidP="005C23D6">
      <w:pPr>
        <w:ind w:firstLine="567"/>
        <w:jc w:val="center"/>
        <w:rPr>
          <w:szCs w:val="28"/>
        </w:rPr>
      </w:pPr>
    </w:p>
    <w:p w:rsidR="005C23D6" w:rsidRPr="003E55DA" w:rsidRDefault="003E55DA" w:rsidP="005C23D6">
      <w:pPr>
        <w:shd w:val="clear" w:color="auto" w:fill="FFFFFF"/>
        <w:ind w:firstLine="540"/>
        <w:jc w:val="both"/>
        <w:rPr>
          <w:bCs/>
          <w:i/>
          <w:spacing w:val="-2"/>
          <w:szCs w:val="28"/>
        </w:rPr>
      </w:pPr>
      <w:r w:rsidRPr="003E55DA">
        <w:rPr>
          <w:bCs/>
          <w:i/>
          <w:spacing w:val="-2"/>
          <w:szCs w:val="28"/>
        </w:rPr>
        <w:t>3 камералы сильфон цилиндрінің итеру күшін есептеу</w:t>
      </w:r>
    </w:p>
    <w:p w:rsidR="005C23D6" w:rsidRPr="005313B8" w:rsidRDefault="005C23D6" w:rsidP="005C23D6">
      <w:pPr>
        <w:shd w:val="clear" w:color="auto" w:fill="FFFFFF"/>
        <w:ind w:firstLine="540"/>
        <w:jc w:val="both"/>
        <w:rPr>
          <w:bCs/>
          <w:color w:val="000000"/>
          <w:spacing w:val="-2"/>
          <w:szCs w:val="28"/>
        </w:rPr>
      </w:pPr>
    </w:p>
    <w:p w:rsidR="005C23D6" w:rsidRPr="00693A37" w:rsidRDefault="006E6BBC" w:rsidP="00007A00">
      <w:pPr>
        <w:shd w:val="clear" w:color="auto" w:fill="FFFFFF"/>
        <w:jc w:val="center"/>
        <w:rPr>
          <w:bCs/>
          <w:color w:val="FF0000"/>
          <w:spacing w:val="-2"/>
          <w:szCs w:val="28"/>
        </w:rPr>
      </w:pPr>
      <w:r>
        <w:rPr>
          <w:noProof/>
          <w:lang w:eastAsia="ru-RU"/>
        </w:rPr>
        <w:drawing>
          <wp:inline distT="0" distB="0" distL="0" distR="0" wp14:anchorId="36C62102" wp14:editId="69ED16FA">
            <wp:extent cx="2865348" cy="42100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84223" cy="4237782"/>
                    </a:xfrm>
                    <a:prstGeom prst="rect">
                      <a:avLst/>
                    </a:prstGeom>
                  </pic:spPr>
                </pic:pic>
              </a:graphicData>
            </a:graphic>
          </wp:inline>
        </w:drawing>
      </w:r>
    </w:p>
    <w:p w:rsidR="006E6BBC" w:rsidRDefault="006E6BBC" w:rsidP="00007A00">
      <w:pPr>
        <w:shd w:val="clear" w:color="auto" w:fill="FFFFFF"/>
        <w:jc w:val="center"/>
        <w:rPr>
          <w:bCs/>
          <w:spacing w:val="-2"/>
          <w:szCs w:val="28"/>
        </w:rPr>
      </w:pPr>
    </w:p>
    <w:p w:rsidR="005C23D6" w:rsidRPr="003E3512" w:rsidRDefault="006E6BBC" w:rsidP="00007A00">
      <w:pPr>
        <w:shd w:val="clear" w:color="auto" w:fill="FFFFFF"/>
        <w:jc w:val="center"/>
        <w:rPr>
          <w:bCs/>
          <w:spacing w:val="-2"/>
          <w:szCs w:val="28"/>
        </w:rPr>
      </w:pPr>
      <w:proofErr w:type="gramStart"/>
      <w:r>
        <w:rPr>
          <w:bCs/>
          <w:spacing w:val="-2"/>
          <w:szCs w:val="28"/>
        </w:rPr>
        <w:t xml:space="preserve">2.22 </w:t>
      </w:r>
      <w:r>
        <w:rPr>
          <w:bCs/>
          <w:spacing w:val="-2"/>
          <w:szCs w:val="28"/>
          <w:lang w:val="kk-KZ"/>
        </w:rPr>
        <w:t xml:space="preserve"> С</w:t>
      </w:r>
      <w:r w:rsidR="003E55DA" w:rsidRPr="003E55DA">
        <w:rPr>
          <w:bCs/>
          <w:spacing w:val="-2"/>
          <w:szCs w:val="28"/>
        </w:rPr>
        <w:t>урет</w:t>
      </w:r>
      <w:proofErr w:type="gramEnd"/>
      <w:r w:rsidR="003E55DA">
        <w:rPr>
          <w:bCs/>
          <w:spacing w:val="-2"/>
          <w:szCs w:val="28"/>
          <w:lang w:val="kk-KZ"/>
        </w:rPr>
        <w:t xml:space="preserve"> </w:t>
      </w:r>
      <w:r w:rsidR="003E55DA">
        <w:rPr>
          <w:bCs/>
          <w:spacing w:val="-2"/>
          <w:szCs w:val="28"/>
        </w:rPr>
        <w:t>–</w:t>
      </w:r>
      <w:r w:rsidR="003E55DA">
        <w:rPr>
          <w:bCs/>
          <w:spacing w:val="-2"/>
          <w:szCs w:val="28"/>
          <w:lang w:val="kk-KZ"/>
        </w:rPr>
        <w:t xml:space="preserve"> </w:t>
      </w:r>
      <w:r w:rsidR="003E55DA" w:rsidRPr="003E55DA">
        <w:rPr>
          <w:bCs/>
          <w:spacing w:val="-2"/>
          <w:szCs w:val="28"/>
        </w:rPr>
        <w:t>3 камералы тороидты пневмобаллон схемасы</w:t>
      </w:r>
      <w:r w:rsidR="005C23D6">
        <w:rPr>
          <w:bCs/>
          <w:spacing w:val="-2"/>
          <w:szCs w:val="28"/>
        </w:rPr>
        <w:t xml:space="preserve"> </w:t>
      </w:r>
    </w:p>
    <w:p w:rsidR="005C23D6" w:rsidRPr="005313B8" w:rsidRDefault="005C23D6" w:rsidP="005C23D6">
      <w:pPr>
        <w:shd w:val="clear" w:color="auto" w:fill="FFFFFF"/>
        <w:ind w:firstLine="540"/>
        <w:jc w:val="both"/>
        <w:rPr>
          <w:bCs/>
          <w:color w:val="000000"/>
          <w:spacing w:val="-2"/>
          <w:szCs w:val="28"/>
        </w:rPr>
      </w:pPr>
    </w:p>
    <w:p w:rsidR="005C23D6" w:rsidRPr="005313B8" w:rsidRDefault="00F73CD9" w:rsidP="005C23D6">
      <w:pPr>
        <w:shd w:val="clear" w:color="auto" w:fill="FFFFFF"/>
        <w:ind w:firstLine="540"/>
        <w:jc w:val="center"/>
        <w:rPr>
          <w:bCs/>
          <w:color w:val="000000"/>
          <w:spacing w:val="-2"/>
          <w:szCs w:val="28"/>
        </w:rPr>
      </w:pPr>
      <w:r w:rsidRPr="005313B8">
        <w:rPr>
          <w:bCs/>
          <w:color w:val="000000"/>
          <w:spacing w:val="-2"/>
          <w:position w:val="-10"/>
          <w:szCs w:val="28"/>
        </w:rPr>
        <w:object w:dxaOrig="4500" w:dyaOrig="360">
          <v:shape id="_x0000_i1028" type="#_x0000_t75" style="width:225pt;height:21pt" o:ole="">
            <v:imagedata r:id="rId47" o:title=""/>
          </v:shape>
          <o:OLEObject Type="Embed" ProgID="Equation.3" ShapeID="_x0000_i1028" DrawAspect="Content" ObjectID="_1790989924" r:id="rId48"/>
        </w:object>
      </w:r>
      <w:r w:rsidR="005C23D6" w:rsidRPr="005313B8">
        <w:rPr>
          <w:bCs/>
          <w:color w:val="000000"/>
          <w:spacing w:val="-2"/>
          <w:position w:val="-14"/>
          <w:szCs w:val="28"/>
        </w:rPr>
        <w:object w:dxaOrig="139" w:dyaOrig="380">
          <v:shape id="_x0000_i1029" type="#_x0000_t75" style="width:6pt;height:21pt" o:ole="">
            <v:imagedata r:id="rId49" o:title=""/>
          </v:shape>
          <o:OLEObject Type="Embed" ProgID="Equation.3" ShapeID="_x0000_i1029" DrawAspect="Content" ObjectID="_1790989925" r:id="rId50"/>
        </w:object>
      </w:r>
    </w:p>
    <w:p w:rsidR="005C23D6" w:rsidRPr="005313B8" w:rsidRDefault="005C23D6" w:rsidP="005C23D6">
      <w:pPr>
        <w:shd w:val="clear" w:color="auto" w:fill="FFFFFF"/>
        <w:ind w:firstLine="540"/>
        <w:jc w:val="both"/>
        <w:rPr>
          <w:bCs/>
          <w:color w:val="000000"/>
          <w:spacing w:val="-2"/>
          <w:szCs w:val="28"/>
        </w:rPr>
      </w:pPr>
    </w:p>
    <w:p w:rsidR="005C23D6" w:rsidRPr="005313B8" w:rsidRDefault="003E55DA" w:rsidP="00007A00">
      <w:pPr>
        <w:shd w:val="clear" w:color="auto" w:fill="FFFFFF"/>
        <w:ind w:left="540" w:firstLine="169"/>
        <w:jc w:val="both"/>
        <w:rPr>
          <w:bCs/>
          <w:color w:val="000000"/>
          <w:spacing w:val="-2"/>
          <w:szCs w:val="28"/>
        </w:rPr>
      </w:pPr>
      <w:r>
        <w:rPr>
          <w:bCs/>
          <w:color w:val="000000"/>
          <w:spacing w:val="-2"/>
          <w:szCs w:val="28"/>
          <w:lang w:val="kk-KZ"/>
        </w:rPr>
        <w:t xml:space="preserve">мұндағы </w:t>
      </w:r>
      <w:r w:rsidR="005C23D6" w:rsidRPr="005313B8">
        <w:rPr>
          <w:bCs/>
          <w:i/>
          <w:color w:val="000000"/>
          <w:spacing w:val="-2"/>
          <w:szCs w:val="28"/>
          <w:lang w:val="en-US"/>
        </w:rPr>
        <w:t>S</w:t>
      </w:r>
      <w:r w:rsidR="005C23D6" w:rsidRPr="005313B8">
        <w:rPr>
          <w:bCs/>
          <w:color w:val="000000"/>
          <w:spacing w:val="-2"/>
          <w:szCs w:val="28"/>
        </w:rPr>
        <w:t xml:space="preserve"> – </w:t>
      </w:r>
      <w:r w:rsidRPr="003E55DA">
        <w:rPr>
          <w:bCs/>
          <w:color w:val="000000"/>
          <w:spacing w:val="-2"/>
          <w:szCs w:val="28"/>
        </w:rPr>
        <w:t>баллонның тірек бетінің ауданы</w:t>
      </w:r>
      <w:r w:rsidR="005C23D6" w:rsidRPr="005313B8">
        <w:rPr>
          <w:bCs/>
          <w:color w:val="000000"/>
          <w:spacing w:val="-2"/>
          <w:szCs w:val="28"/>
        </w:rPr>
        <w:t xml:space="preserve">,   </w:t>
      </w:r>
    </w:p>
    <w:p w:rsidR="005C23D6" w:rsidRPr="005313B8" w:rsidRDefault="005C23D6" w:rsidP="005C23D6">
      <w:pPr>
        <w:shd w:val="clear" w:color="auto" w:fill="FFFFFF"/>
        <w:ind w:left="540"/>
        <w:jc w:val="both"/>
        <w:rPr>
          <w:bCs/>
          <w:color w:val="000000"/>
          <w:spacing w:val="-2"/>
          <w:szCs w:val="28"/>
        </w:rPr>
      </w:pPr>
      <w:r w:rsidRPr="005313B8">
        <w:rPr>
          <w:bCs/>
          <w:color w:val="000000"/>
          <w:spacing w:val="-2"/>
          <w:szCs w:val="28"/>
        </w:rPr>
        <w:t xml:space="preserve">              </w:t>
      </w:r>
    </w:p>
    <w:p w:rsidR="005C23D6" w:rsidRDefault="00041762" w:rsidP="005C23D6">
      <w:pPr>
        <w:shd w:val="clear" w:color="auto" w:fill="FFFFFF"/>
        <w:ind w:left="540"/>
        <w:jc w:val="center"/>
        <w:rPr>
          <w:bCs/>
          <w:color w:val="000000"/>
          <w:spacing w:val="-2"/>
          <w:szCs w:val="28"/>
        </w:rPr>
      </w:pPr>
      <w:r w:rsidRPr="005313B8">
        <w:rPr>
          <w:bCs/>
          <w:color w:val="000000"/>
          <w:spacing w:val="-2"/>
          <w:position w:val="-24"/>
          <w:szCs w:val="28"/>
        </w:rPr>
        <w:object w:dxaOrig="3920" w:dyaOrig="660">
          <v:shape id="_x0000_i1030" type="#_x0000_t75" style="width:195pt;height:36.75pt" o:ole="">
            <v:imagedata r:id="rId51" o:title=""/>
          </v:shape>
          <o:OLEObject Type="Embed" ProgID="Equation.3" ShapeID="_x0000_i1030" DrawAspect="Content" ObjectID="_1790989926" r:id="rId52"/>
        </w:object>
      </w:r>
    </w:p>
    <w:p w:rsidR="00007A00" w:rsidRPr="005313B8" w:rsidRDefault="00007A00" w:rsidP="005C23D6">
      <w:pPr>
        <w:shd w:val="clear" w:color="auto" w:fill="FFFFFF"/>
        <w:ind w:left="540"/>
        <w:jc w:val="center"/>
        <w:rPr>
          <w:bCs/>
          <w:color w:val="000000"/>
          <w:spacing w:val="-2"/>
          <w:szCs w:val="28"/>
        </w:rPr>
      </w:pPr>
    </w:p>
    <w:p w:rsidR="005C23D6" w:rsidRDefault="003E55DA" w:rsidP="00007A00">
      <w:pPr>
        <w:shd w:val="clear" w:color="auto" w:fill="FFFFFF"/>
        <w:ind w:firstLine="709"/>
        <w:jc w:val="both"/>
        <w:rPr>
          <w:bCs/>
          <w:color w:val="000000"/>
          <w:spacing w:val="-2"/>
          <w:szCs w:val="28"/>
        </w:rPr>
      </w:pPr>
      <w:r>
        <w:rPr>
          <w:bCs/>
          <w:color w:val="000000"/>
          <w:spacing w:val="-2"/>
          <w:szCs w:val="28"/>
        </w:rPr>
        <w:t>мұндағы</w:t>
      </w:r>
      <w:r w:rsidR="005C23D6" w:rsidRPr="005313B8">
        <w:rPr>
          <w:bCs/>
          <w:color w:val="000000"/>
          <w:spacing w:val="-2"/>
          <w:szCs w:val="28"/>
        </w:rPr>
        <w:t xml:space="preserve"> </w:t>
      </w:r>
      <w:r w:rsidR="005C23D6" w:rsidRPr="005313B8">
        <w:rPr>
          <w:bCs/>
          <w:i/>
          <w:color w:val="000000"/>
          <w:spacing w:val="-2"/>
          <w:szCs w:val="28"/>
        </w:rPr>
        <w:t xml:space="preserve">р </w:t>
      </w:r>
      <w:r w:rsidR="00007A00" w:rsidRPr="005313B8">
        <w:rPr>
          <w:bCs/>
          <w:color w:val="000000"/>
          <w:spacing w:val="-2"/>
          <w:szCs w:val="28"/>
        </w:rPr>
        <w:t>–</w:t>
      </w:r>
      <w:r w:rsidR="005C23D6" w:rsidRPr="005313B8">
        <w:rPr>
          <w:bCs/>
          <w:i/>
          <w:color w:val="000000"/>
          <w:spacing w:val="-2"/>
          <w:szCs w:val="28"/>
        </w:rPr>
        <w:t xml:space="preserve"> </w:t>
      </w:r>
      <w:r w:rsidRPr="003E55DA">
        <w:rPr>
          <w:bCs/>
          <w:color w:val="000000"/>
          <w:spacing w:val="-2"/>
          <w:szCs w:val="28"/>
        </w:rPr>
        <w:t>пневмобаллондағы жұмыс қысымы</w:t>
      </w:r>
      <w:r w:rsidR="005C23D6" w:rsidRPr="005313B8">
        <w:rPr>
          <w:bCs/>
          <w:color w:val="000000"/>
          <w:spacing w:val="-2"/>
          <w:szCs w:val="28"/>
        </w:rPr>
        <w:t xml:space="preserve">, </w:t>
      </w:r>
      <w:r w:rsidR="005C23D6" w:rsidRPr="005F1145">
        <w:rPr>
          <w:bCs/>
          <w:color w:val="000000"/>
          <w:spacing w:val="-2"/>
          <w:szCs w:val="28"/>
        </w:rPr>
        <w:t>0,5 МПа = 5·10</w:t>
      </w:r>
      <w:r w:rsidR="005C23D6" w:rsidRPr="005F1145">
        <w:rPr>
          <w:bCs/>
          <w:color w:val="000000"/>
          <w:spacing w:val="-2"/>
          <w:szCs w:val="28"/>
          <w:vertAlign w:val="superscript"/>
        </w:rPr>
        <w:t>5</w:t>
      </w:r>
      <w:r w:rsidR="005C23D6" w:rsidRPr="005F1145">
        <w:rPr>
          <w:bCs/>
          <w:color w:val="000000"/>
          <w:spacing w:val="-2"/>
          <w:szCs w:val="28"/>
        </w:rPr>
        <w:t>Н</w:t>
      </w:r>
      <w:r w:rsidR="00FB569F">
        <w:rPr>
          <w:bCs/>
          <w:color w:val="000000"/>
          <w:spacing w:val="-2"/>
          <w:szCs w:val="28"/>
        </w:rPr>
        <w:t>/</w:t>
      </w:r>
      <w:r w:rsidR="005C23D6" w:rsidRPr="005F1145">
        <w:rPr>
          <w:bCs/>
          <w:color w:val="000000"/>
          <w:spacing w:val="-2"/>
          <w:szCs w:val="28"/>
        </w:rPr>
        <w:t>м</w:t>
      </w:r>
      <w:r w:rsidR="005C23D6" w:rsidRPr="005F1145">
        <w:rPr>
          <w:bCs/>
          <w:color w:val="000000"/>
          <w:spacing w:val="-2"/>
          <w:szCs w:val="28"/>
          <w:vertAlign w:val="superscript"/>
        </w:rPr>
        <w:t>2</w:t>
      </w:r>
      <w:r w:rsidR="005C23D6" w:rsidRPr="005F1145">
        <w:rPr>
          <w:bCs/>
          <w:color w:val="000000"/>
          <w:spacing w:val="-2"/>
          <w:szCs w:val="28"/>
        </w:rPr>
        <w:t>.</w:t>
      </w:r>
    </w:p>
    <w:p w:rsidR="00007A00" w:rsidRPr="005313B8" w:rsidRDefault="00007A00" w:rsidP="00007A00">
      <w:pPr>
        <w:shd w:val="clear" w:color="auto" w:fill="FFFFFF"/>
        <w:ind w:firstLine="709"/>
        <w:jc w:val="both"/>
        <w:rPr>
          <w:bCs/>
          <w:color w:val="000000"/>
          <w:spacing w:val="-2"/>
          <w:szCs w:val="28"/>
        </w:rPr>
      </w:pPr>
    </w:p>
    <w:p w:rsidR="005C23D6" w:rsidRDefault="003E55DA" w:rsidP="0000430F">
      <w:pPr>
        <w:ind w:firstLine="709"/>
        <w:jc w:val="both"/>
        <w:rPr>
          <w:szCs w:val="28"/>
        </w:rPr>
      </w:pPr>
      <w:r w:rsidRPr="003E55DA">
        <w:rPr>
          <w:szCs w:val="28"/>
        </w:rPr>
        <w:t>3 камералы сильфонды пневмобаллоннан импульс Msc2700x3600 типтік диірменінің барабанын бұру үшін жеткілікті болады</w:t>
      </w:r>
    </w:p>
    <w:p w:rsidR="0000430F" w:rsidRPr="00385A57" w:rsidRDefault="0000430F" w:rsidP="005C23D6">
      <w:pPr>
        <w:ind w:firstLine="567"/>
        <w:jc w:val="both"/>
        <w:rPr>
          <w:szCs w:val="28"/>
        </w:rPr>
      </w:pPr>
    </w:p>
    <w:p w:rsidR="005C23D6" w:rsidRDefault="005C23D6" w:rsidP="0000430F">
      <w:pPr>
        <w:jc w:val="center"/>
        <w:rPr>
          <w:szCs w:val="28"/>
        </w:rPr>
      </w:pPr>
      <w:r w:rsidRPr="00385A57">
        <w:rPr>
          <w:szCs w:val="28"/>
        </w:rPr>
        <w:t>38,5 кН&gt;&gt;6,25 кН</w:t>
      </w:r>
    </w:p>
    <w:p w:rsidR="006E6BBC" w:rsidRPr="00385A57" w:rsidRDefault="006E6BBC" w:rsidP="0000430F">
      <w:pPr>
        <w:jc w:val="center"/>
        <w:rPr>
          <w:szCs w:val="28"/>
        </w:rPr>
      </w:pPr>
    </w:p>
    <w:p w:rsidR="005C23D6" w:rsidRDefault="005C23D6" w:rsidP="0000430F">
      <w:pPr>
        <w:spacing w:line="360" w:lineRule="auto"/>
        <w:jc w:val="center"/>
      </w:pPr>
      <w:r>
        <w:rPr>
          <w:noProof/>
          <w:lang w:eastAsia="ru-RU"/>
        </w:rPr>
        <w:drawing>
          <wp:inline distT="0" distB="0" distL="0" distR="0" wp14:anchorId="1FCF529C" wp14:editId="6FA0FF6A">
            <wp:extent cx="5545176" cy="354806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91219" cy="3577524"/>
                    </a:xfrm>
                    <a:prstGeom prst="rect">
                      <a:avLst/>
                    </a:prstGeom>
                    <a:noFill/>
                    <a:ln>
                      <a:noFill/>
                    </a:ln>
                  </pic:spPr>
                </pic:pic>
              </a:graphicData>
            </a:graphic>
          </wp:inline>
        </w:drawing>
      </w:r>
    </w:p>
    <w:p w:rsidR="003E55DA" w:rsidRPr="003E55DA" w:rsidRDefault="003E55DA" w:rsidP="003E55DA">
      <w:pPr>
        <w:jc w:val="center"/>
        <w:rPr>
          <w:szCs w:val="28"/>
        </w:rPr>
      </w:pPr>
      <w:r w:rsidRPr="003E55DA">
        <w:rPr>
          <w:szCs w:val="28"/>
        </w:rPr>
        <w:t>1</w:t>
      </w:r>
      <w:r>
        <w:rPr>
          <w:szCs w:val="28"/>
          <w:lang w:val="kk-KZ"/>
        </w:rPr>
        <w:t xml:space="preserve"> </w:t>
      </w:r>
      <w:r>
        <w:rPr>
          <w:szCs w:val="28"/>
        </w:rPr>
        <w:t>–</w:t>
      </w:r>
      <w:r>
        <w:rPr>
          <w:szCs w:val="28"/>
          <w:lang w:val="kk-KZ"/>
        </w:rPr>
        <w:t xml:space="preserve"> </w:t>
      </w:r>
      <w:r w:rsidRPr="003E55DA">
        <w:rPr>
          <w:szCs w:val="28"/>
        </w:rPr>
        <w:t>эксцентрикті көтергіш; 2</w:t>
      </w:r>
      <w:r>
        <w:rPr>
          <w:szCs w:val="28"/>
          <w:lang w:val="kk-KZ"/>
        </w:rPr>
        <w:t xml:space="preserve"> </w:t>
      </w:r>
      <w:r>
        <w:rPr>
          <w:szCs w:val="28"/>
        </w:rPr>
        <w:t>–</w:t>
      </w:r>
      <w:r>
        <w:rPr>
          <w:szCs w:val="28"/>
          <w:lang w:val="kk-KZ"/>
        </w:rPr>
        <w:t xml:space="preserve"> </w:t>
      </w:r>
      <w:r w:rsidRPr="003E55DA">
        <w:rPr>
          <w:szCs w:val="28"/>
        </w:rPr>
        <w:t>3</w:t>
      </w:r>
      <w:r>
        <w:rPr>
          <w:szCs w:val="28"/>
          <w:lang w:val="kk-KZ"/>
        </w:rPr>
        <w:t xml:space="preserve"> </w:t>
      </w:r>
      <w:r w:rsidRPr="003E55DA">
        <w:rPr>
          <w:szCs w:val="28"/>
        </w:rPr>
        <w:t xml:space="preserve">камералы сильфон баллоны; </w:t>
      </w:r>
    </w:p>
    <w:p w:rsidR="003E55DA" w:rsidRPr="003E55DA" w:rsidRDefault="003E55DA" w:rsidP="003E55DA">
      <w:pPr>
        <w:jc w:val="center"/>
        <w:rPr>
          <w:szCs w:val="28"/>
        </w:rPr>
      </w:pPr>
      <w:r w:rsidRPr="003E55DA">
        <w:rPr>
          <w:szCs w:val="28"/>
        </w:rPr>
        <w:t>3</w:t>
      </w:r>
      <w:r>
        <w:rPr>
          <w:szCs w:val="28"/>
          <w:lang w:val="kk-KZ"/>
        </w:rPr>
        <w:t xml:space="preserve"> </w:t>
      </w:r>
      <w:r>
        <w:rPr>
          <w:szCs w:val="28"/>
        </w:rPr>
        <w:t>–</w:t>
      </w:r>
      <w:r>
        <w:rPr>
          <w:szCs w:val="28"/>
          <w:lang w:val="kk-KZ"/>
        </w:rPr>
        <w:t xml:space="preserve"> </w:t>
      </w:r>
      <w:r w:rsidRPr="003E55DA">
        <w:rPr>
          <w:szCs w:val="28"/>
        </w:rPr>
        <w:t>тісті тәж; 4</w:t>
      </w:r>
      <w:r>
        <w:rPr>
          <w:szCs w:val="28"/>
          <w:lang w:val="kk-KZ"/>
        </w:rPr>
        <w:t xml:space="preserve"> </w:t>
      </w:r>
      <w:r>
        <w:rPr>
          <w:szCs w:val="28"/>
        </w:rPr>
        <w:t>–</w:t>
      </w:r>
      <w:r>
        <w:rPr>
          <w:szCs w:val="28"/>
          <w:lang w:val="kk-KZ"/>
        </w:rPr>
        <w:t xml:space="preserve"> </w:t>
      </w:r>
      <w:r w:rsidRPr="003E55DA">
        <w:rPr>
          <w:szCs w:val="28"/>
        </w:rPr>
        <w:t>р</w:t>
      </w:r>
      <w:r>
        <w:rPr>
          <w:szCs w:val="28"/>
        </w:rPr>
        <w:t>ельс</w:t>
      </w:r>
    </w:p>
    <w:p w:rsidR="003E55DA" w:rsidRDefault="003E55DA" w:rsidP="003E55DA">
      <w:pPr>
        <w:jc w:val="center"/>
        <w:rPr>
          <w:szCs w:val="28"/>
        </w:rPr>
      </w:pPr>
      <w:r w:rsidRPr="003E55DA">
        <w:rPr>
          <w:szCs w:val="28"/>
        </w:rPr>
        <w:t>2</w:t>
      </w:r>
      <w:r w:rsidR="006E6BBC">
        <w:rPr>
          <w:szCs w:val="28"/>
        </w:rPr>
        <w:t>.23</w:t>
      </w:r>
      <w:r w:rsidR="006E6BBC">
        <w:rPr>
          <w:szCs w:val="28"/>
          <w:lang w:val="kk-KZ"/>
        </w:rPr>
        <w:t xml:space="preserve"> С</w:t>
      </w:r>
      <w:r w:rsidRPr="003E55DA">
        <w:rPr>
          <w:szCs w:val="28"/>
        </w:rPr>
        <w:t>урет</w:t>
      </w:r>
      <w:r>
        <w:rPr>
          <w:szCs w:val="28"/>
          <w:lang w:val="kk-KZ"/>
        </w:rPr>
        <w:t xml:space="preserve"> </w:t>
      </w:r>
      <w:r>
        <w:rPr>
          <w:szCs w:val="28"/>
        </w:rPr>
        <w:t>–</w:t>
      </w:r>
      <w:r>
        <w:rPr>
          <w:szCs w:val="28"/>
          <w:lang w:val="kk-KZ"/>
        </w:rPr>
        <w:t xml:space="preserve"> </w:t>
      </w:r>
      <w:r>
        <w:rPr>
          <w:szCs w:val="28"/>
        </w:rPr>
        <w:t>Б</w:t>
      </w:r>
      <w:r w:rsidRPr="003E55DA">
        <w:rPr>
          <w:szCs w:val="28"/>
        </w:rPr>
        <w:t>арабан диірменінің құрамындағы</w:t>
      </w:r>
      <w:r w:rsidR="006E6BBC">
        <w:rPr>
          <w:szCs w:val="28"/>
          <w:lang w:val="kk-KZ"/>
        </w:rPr>
        <w:t xml:space="preserve"> ПКІҚҚ</w:t>
      </w:r>
      <w:r w:rsidRPr="003E55DA">
        <w:rPr>
          <w:szCs w:val="28"/>
        </w:rPr>
        <w:t xml:space="preserve"> (тірек түріндегі) кинематикалық схемасы</w:t>
      </w:r>
    </w:p>
    <w:p w:rsidR="0000430F" w:rsidRDefault="0000430F" w:rsidP="00FA2EE7">
      <w:pPr>
        <w:tabs>
          <w:tab w:val="left" w:pos="426"/>
          <w:tab w:val="left" w:pos="1276"/>
        </w:tabs>
        <w:ind w:firstLine="709"/>
        <w:jc w:val="both"/>
        <w:rPr>
          <w:b/>
          <w:bCs/>
        </w:rPr>
      </w:pPr>
    </w:p>
    <w:p w:rsidR="003E55DA" w:rsidRPr="003E55DA" w:rsidRDefault="003E55DA" w:rsidP="003E55DA">
      <w:pPr>
        <w:tabs>
          <w:tab w:val="left" w:pos="426"/>
          <w:tab w:val="left" w:pos="1276"/>
        </w:tabs>
        <w:ind w:firstLine="709"/>
        <w:jc w:val="both"/>
        <w:rPr>
          <w:b/>
          <w:bCs/>
        </w:rPr>
      </w:pPr>
      <w:r w:rsidRPr="003E55DA">
        <w:rPr>
          <w:b/>
          <w:bCs/>
        </w:rPr>
        <w:t>2-бөлім бойынша қорытындылар</w:t>
      </w:r>
    </w:p>
    <w:p w:rsidR="003E55DA" w:rsidRPr="003E55DA" w:rsidRDefault="003E55DA" w:rsidP="003E55DA">
      <w:pPr>
        <w:tabs>
          <w:tab w:val="left" w:pos="426"/>
          <w:tab w:val="left" w:pos="1276"/>
        </w:tabs>
        <w:ind w:firstLine="709"/>
        <w:jc w:val="both"/>
        <w:rPr>
          <w:bCs/>
        </w:rPr>
      </w:pPr>
      <w:r w:rsidRPr="003E55DA">
        <w:rPr>
          <w:bCs/>
        </w:rPr>
        <w:t xml:space="preserve">Нақты барабан диірмендері үшін </w:t>
      </w:r>
      <w:r w:rsidR="006E6BBC">
        <w:rPr>
          <w:szCs w:val="28"/>
          <w:lang w:val="kk-KZ"/>
        </w:rPr>
        <w:t>ПКІҚҚ</w:t>
      </w:r>
      <w:r w:rsidRPr="003E55DA">
        <w:rPr>
          <w:bCs/>
        </w:rPr>
        <w:t xml:space="preserve"> жұмыс режимдерін есептелген модельдеу нәтижелерін талдауға сүйене отырып келесі ғылыми және практикалық тұжырымдар жасауға болады:</w:t>
      </w:r>
    </w:p>
    <w:p w:rsidR="003E55DA" w:rsidRPr="003E55DA" w:rsidRDefault="003E55DA" w:rsidP="003E55DA">
      <w:pPr>
        <w:tabs>
          <w:tab w:val="left" w:pos="426"/>
          <w:tab w:val="left" w:pos="1276"/>
        </w:tabs>
        <w:ind w:firstLine="709"/>
        <w:jc w:val="both"/>
        <w:rPr>
          <w:bCs/>
        </w:rPr>
      </w:pPr>
      <w:r w:rsidRPr="003E55DA">
        <w:rPr>
          <w:bCs/>
        </w:rPr>
        <w:t xml:space="preserve">1. Нақты жағдайларда ПВПУ жұмыс режимдерін модельдеу әдістемесі практикалық қолдану үшін жеткілікті дәлдікпен </w:t>
      </w:r>
      <w:r w:rsidR="006E6BBC">
        <w:rPr>
          <w:szCs w:val="28"/>
          <w:lang w:val="kk-KZ"/>
        </w:rPr>
        <w:t>ПКІҚҚ</w:t>
      </w:r>
      <w:r w:rsidRPr="003E55DA">
        <w:rPr>
          <w:bCs/>
        </w:rPr>
        <w:t xml:space="preserve"> жұмысының оңтайлы </w:t>
      </w:r>
      <w:r w:rsidRPr="003E55DA">
        <w:rPr>
          <w:bCs/>
        </w:rPr>
        <w:lastRenderedPageBreak/>
        <w:t xml:space="preserve">режимдерін қамтамасыз ету үшін оның негізгі элементтерінің қажетті құрылымдық параметрлерін анықтауға мүмкіндік береді. </w:t>
      </w:r>
    </w:p>
    <w:p w:rsidR="003E55DA" w:rsidRPr="003E55DA" w:rsidRDefault="003E55DA" w:rsidP="003E55DA">
      <w:pPr>
        <w:tabs>
          <w:tab w:val="left" w:pos="426"/>
          <w:tab w:val="left" w:pos="1276"/>
        </w:tabs>
        <w:ind w:firstLine="709"/>
        <w:jc w:val="both"/>
        <w:rPr>
          <w:bCs/>
        </w:rPr>
      </w:pPr>
      <w:r w:rsidRPr="003E55DA">
        <w:rPr>
          <w:bCs/>
        </w:rPr>
        <w:t>2. Есептеу моделі пвпу элементтеріндегі сығылған ауаның шекті параметрлерін және динамикалық жағдайлар өзгерген кезде оның тиімді жұмысы қамтамасыз етілетін жылжу барысын анықтауға мүмкіндік береді</w:t>
      </w:r>
    </w:p>
    <w:p w:rsidR="003E55DA" w:rsidRDefault="00FA2EE7" w:rsidP="003E55DA">
      <w:pPr>
        <w:tabs>
          <w:tab w:val="left" w:pos="426"/>
          <w:tab w:val="left" w:pos="1271"/>
        </w:tabs>
        <w:ind w:firstLine="709"/>
        <w:jc w:val="both"/>
      </w:pPr>
      <w:r w:rsidRPr="00446285">
        <w:t xml:space="preserve">3. </w:t>
      </w:r>
      <w:r w:rsidR="003E55DA">
        <w:t xml:space="preserve">Есептелген модельдеу </w:t>
      </w:r>
      <w:r w:rsidR="006E6BBC">
        <w:rPr>
          <w:szCs w:val="28"/>
          <w:lang w:val="kk-KZ"/>
        </w:rPr>
        <w:t>ПКІҚҚ</w:t>
      </w:r>
      <w:r w:rsidR="003E55DA">
        <w:t xml:space="preserve"> жұмыс режимдерінің оның негізгі элементтерінің құрылымдық параметрлеріне жоғары сезімталдығын анықтады. Соңғысы оларды ауыр роторлы ТМ штаттық жетектерінің құрамында қолдану перспективасы туралы айтуға мүмкіндік береді.</w:t>
      </w:r>
    </w:p>
    <w:p w:rsidR="00FA2EE7" w:rsidRPr="00446285" w:rsidRDefault="003E55DA" w:rsidP="003E55DA">
      <w:pPr>
        <w:tabs>
          <w:tab w:val="left" w:pos="426"/>
          <w:tab w:val="left" w:pos="1271"/>
        </w:tabs>
        <w:ind w:firstLine="709"/>
        <w:jc w:val="both"/>
      </w:pPr>
      <w:r>
        <w:t xml:space="preserve">4. ТМ құрамында </w:t>
      </w:r>
      <w:r w:rsidR="006E6BBC">
        <w:rPr>
          <w:szCs w:val="28"/>
          <w:lang w:val="kk-KZ"/>
        </w:rPr>
        <w:t>ПКІҚҚ</w:t>
      </w:r>
      <w:r>
        <w:t xml:space="preserve"> қолдану іске қосу процесінің сенімділігі мен энергия тиімділігін арттыруды қамтамасыз ете алады және пайдалану шығындарын азайтады</w:t>
      </w:r>
      <w:r w:rsidR="00FA2EE7" w:rsidRPr="00446285">
        <w:t>.</w:t>
      </w:r>
    </w:p>
    <w:p w:rsidR="00FA2EE7" w:rsidRPr="00446285" w:rsidRDefault="00FA2EE7" w:rsidP="00D81CCD">
      <w:pPr>
        <w:ind w:firstLine="709"/>
        <w:jc w:val="both"/>
        <w:rPr>
          <w:rStyle w:val="a3"/>
          <w:rFonts w:cs="Times New Roman"/>
          <w:i w:val="0"/>
          <w:szCs w:val="28"/>
          <w:bdr w:val="none" w:sz="0" w:space="0" w:color="auto" w:frame="1"/>
          <w:shd w:val="clear" w:color="auto" w:fill="FFFFFF"/>
        </w:rPr>
      </w:pPr>
    </w:p>
    <w:p w:rsidR="00685CD9" w:rsidRDefault="00685CD9" w:rsidP="00D81CCD">
      <w:pPr>
        <w:ind w:firstLine="709"/>
        <w:jc w:val="both"/>
        <w:rPr>
          <w:rStyle w:val="a3"/>
          <w:rFonts w:cs="Times New Roman"/>
          <w:i w:val="0"/>
          <w:szCs w:val="28"/>
          <w:bdr w:val="none" w:sz="0" w:space="0" w:color="auto" w:frame="1"/>
          <w:shd w:val="clear" w:color="auto" w:fill="FFFFFF"/>
        </w:rPr>
        <w:sectPr w:rsidR="00685CD9" w:rsidSect="007C28D2">
          <w:pgSz w:w="11906" w:h="16838"/>
          <w:pgMar w:top="1134" w:right="567" w:bottom="1134" w:left="1701" w:header="708" w:footer="708" w:gutter="0"/>
          <w:cols w:space="708"/>
          <w:docGrid w:linePitch="360"/>
        </w:sectPr>
      </w:pPr>
    </w:p>
    <w:p w:rsidR="00D81CCD" w:rsidRPr="00555498" w:rsidRDefault="00D81CCD" w:rsidP="006E6BBC">
      <w:pPr>
        <w:ind w:firstLine="709"/>
        <w:jc w:val="both"/>
        <w:rPr>
          <w:rStyle w:val="a3"/>
          <w:rFonts w:cs="Times New Roman"/>
          <w:b/>
          <w:i w:val="0"/>
          <w:szCs w:val="28"/>
          <w:bdr w:val="none" w:sz="0" w:space="0" w:color="auto" w:frame="1"/>
          <w:shd w:val="clear" w:color="auto" w:fill="FFFFFF"/>
          <w:lang w:val="kk-KZ"/>
        </w:rPr>
      </w:pPr>
      <w:r w:rsidRPr="00685CD9">
        <w:rPr>
          <w:rStyle w:val="a3"/>
          <w:rFonts w:cs="Times New Roman"/>
          <w:b/>
          <w:i w:val="0"/>
          <w:szCs w:val="28"/>
          <w:bdr w:val="none" w:sz="0" w:space="0" w:color="auto" w:frame="1"/>
          <w:shd w:val="clear" w:color="auto" w:fill="FFFFFF"/>
        </w:rPr>
        <w:lastRenderedPageBreak/>
        <w:t xml:space="preserve">3 </w:t>
      </w:r>
      <w:r w:rsidR="0095004C" w:rsidRPr="00685CD9">
        <w:rPr>
          <w:rStyle w:val="a3"/>
          <w:rFonts w:cs="Times New Roman"/>
          <w:b/>
          <w:i w:val="0"/>
          <w:szCs w:val="28"/>
          <w:bdr w:val="none" w:sz="0" w:space="0" w:color="auto" w:frame="1"/>
          <w:shd w:val="clear" w:color="auto" w:fill="FFFFFF"/>
        </w:rPr>
        <w:t>Эксперименттік зерттеулерді жүргізу әдістемесі</w:t>
      </w:r>
      <w:r w:rsidR="00555498">
        <w:rPr>
          <w:rStyle w:val="a3"/>
          <w:rFonts w:cs="Times New Roman"/>
          <w:b/>
          <w:i w:val="0"/>
          <w:szCs w:val="28"/>
          <w:bdr w:val="none" w:sz="0" w:space="0" w:color="auto" w:frame="1"/>
          <w:shd w:val="clear" w:color="auto" w:fill="FFFFFF"/>
          <w:lang w:val="kk-KZ"/>
        </w:rPr>
        <w:t xml:space="preserve"> [80-82]</w:t>
      </w:r>
    </w:p>
    <w:p w:rsidR="0000430F" w:rsidRPr="00685CD9" w:rsidRDefault="0000430F" w:rsidP="006E6BBC">
      <w:pPr>
        <w:ind w:firstLine="709"/>
        <w:jc w:val="both"/>
        <w:rPr>
          <w:rStyle w:val="a3"/>
          <w:rFonts w:cs="Times New Roman"/>
          <w:b/>
          <w:i w:val="0"/>
          <w:szCs w:val="28"/>
          <w:bdr w:val="none" w:sz="0" w:space="0" w:color="auto" w:frame="1"/>
          <w:shd w:val="clear" w:color="auto" w:fill="FFFFFF"/>
        </w:rPr>
      </w:pPr>
    </w:p>
    <w:p w:rsidR="006E6BBC" w:rsidRPr="006E6BBC" w:rsidRDefault="00D81CCD" w:rsidP="006E6BBC">
      <w:pPr>
        <w:ind w:firstLine="709"/>
        <w:jc w:val="both"/>
        <w:rPr>
          <w:rStyle w:val="a3"/>
          <w:rFonts w:cs="Times New Roman"/>
          <w:b/>
          <w:i w:val="0"/>
          <w:szCs w:val="28"/>
          <w:bdr w:val="none" w:sz="0" w:space="0" w:color="auto" w:frame="1"/>
          <w:shd w:val="clear" w:color="auto" w:fill="FFFFFF"/>
          <w:lang w:val="kk-KZ"/>
        </w:rPr>
      </w:pPr>
      <w:r w:rsidRPr="006E6BBC">
        <w:rPr>
          <w:rStyle w:val="a3"/>
          <w:rFonts w:cs="Times New Roman"/>
          <w:b/>
          <w:i w:val="0"/>
          <w:szCs w:val="28"/>
          <w:bdr w:val="none" w:sz="0" w:space="0" w:color="auto" w:frame="1"/>
          <w:shd w:val="clear" w:color="auto" w:fill="FFFFFF"/>
        </w:rPr>
        <w:t xml:space="preserve">3.1 </w:t>
      </w:r>
      <w:r w:rsidR="006E6BBC" w:rsidRPr="006E6BBC">
        <w:rPr>
          <w:rStyle w:val="a3"/>
          <w:rFonts w:cs="Times New Roman"/>
          <w:b/>
          <w:i w:val="0"/>
          <w:szCs w:val="28"/>
          <w:bdr w:val="none" w:sz="0" w:space="0" w:color="auto" w:frame="1"/>
          <w:shd w:val="clear" w:color="auto" w:fill="FFFFFF"/>
          <w:lang w:val="kk-KZ"/>
        </w:rPr>
        <w:t>Көмекші іске қосу жетектерінің эксперименттік үлгілері</w:t>
      </w:r>
    </w:p>
    <w:p w:rsidR="0000430F" w:rsidRPr="006E6BBC" w:rsidRDefault="0000430F" w:rsidP="006E6BBC">
      <w:pPr>
        <w:ind w:firstLine="709"/>
        <w:jc w:val="both"/>
        <w:rPr>
          <w:rStyle w:val="a3"/>
          <w:rFonts w:cs="Times New Roman"/>
          <w:b/>
          <w:i w:val="0"/>
          <w:szCs w:val="28"/>
          <w:bdr w:val="none" w:sz="0" w:space="0" w:color="auto" w:frame="1"/>
          <w:shd w:val="clear" w:color="auto" w:fill="FFFFFF"/>
        </w:rPr>
      </w:pPr>
    </w:p>
    <w:p w:rsidR="00A22E6F" w:rsidRPr="006E6BBC" w:rsidRDefault="00A22E6F" w:rsidP="006E6BBC">
      <w:pPr>
        <w:ind w:firstLine="709"/>
        <w:jc w:val="both"/>
        <w:rPr>
          <w:rStyle w:val="a3"/>
          <w:rFonts w:cs="Times New Roman"/>
          <w:b/>
          <w:i w:val="0"/>
          <w:szCs w:val="28"/>
          <w:bdr w:val="none" w:sz="0" w:space="0" w:color="auto" w:frame="1"/>
          <w:shd w:val="clear" w:color="auto" w:fill="FFFFFF"/>
        </w:rPr>
      </w:pPr>
      <w:r w:rsidRPr="006E6BBC">
        <w:rPr>
          <w:rStyle w:val="a3"/>
          <w:rFonts w:cs="Times New Roman"/>
          <w:b/>
          <w:i w:val="0"/>
          <w:szCs w:val="28"/>
          <w:bdr w:val="none" w:sz="0" w:space="0" w:color="auto" w:frame="1"/>
          <w:shd w:val="clear" w:color="auto" w:fill="FFFFFF"/>
        </w:rPr>
        <w:t>3.1.1</w:t>
      </w:r>
      <w:r w:rsidR="00742C96" w:rsidRPr="006E6BBC">
        <w:rPr>
          <w:rStyle w:val="a3"/>
          <w:rFonts w:cs="Times New Roman"/>
          <w:b/>
          <w:i w:val="0"/>
          <w:szCs w:val="28"/>
          <w:bdr w:val="none" w:sz="0" w:space="0" w:color="auto" w:frame="1"/>
          <w:shd w:val="clear" w:color="auto" w:fill="FFFFFF"/>
        </w:rPr>
        <w:t xml:space="preserve"> </w:t>
      </w:r>
      <w:r w:rsidR="006E6BBC" w:rsidRPr="006E6BBC">
        <w:rPr>
          <w:rStyle w:val="a3"/>
          <w:rFonts w:cs="Times New Roman"/>
          <w:b/>
          <w:i w:val="0"/>
          <w:szCs w:val="28"/>
          <w:bdr w:val="none" w:sz="0" w:space="0" w:color="auto" w:frame="1"/>
          <w:shd w:val="clear" w:color="auto" w:fill="FFFFFF"/>
        </w:rPr>
        <w:t xml:space="preserve">2 баллонды </w:t>
      </w:r>
      <w:r w:rsidR="006E6BBC" w:rsidRPr="006E6BBC">
        <w:rPr>
          <w:rStyle w:val="a3"/>
          <w:rFonts w:cs="Times New Roman"/>
          <w:b/>
          <w:i w:val="0"/>
          <w:szCs w:val="28"/>
          <w:bdr w:val="none" w:sz="0" w:space="0" w:color="auto" w:frame="1"/>
          <w:shd w:val="clear" w:color="auto" w:fill="FFFFFF"/>
          <w:lang w:val="kk-KZ"/>
        </w:rPr>
        <w:t>ПКІҚҚ</w:t>
      </w:r>
      <w:r w:rsidR="006E6BBC" w:rsidRPr="006E6BBC">
        <w:rPr>
          <w:rStyle w:val="a3"/>
          <w:rFonts w:cs="Times New Roman"/>
          <w:b/>
          <w:i w:val="0"/>
          <w:szCs w:val="28"/>
          <w:bdr w:val="none" w:sz="0" w:space="0" w:color="auto" w:frame="1"/>
          <w:shd w:val="clear" w:color="auto" w:fill="FFFFFF"/>
        </w:rPr>
        <w:t xml:space="preserve"> параметрлерін зерттеуге арналған </w:t>
      </w:r>
      <w:r w:rsidR="006E6BBC" w:rsidRPr="006E6BBC">
        <w:rPr>
          <w:rStyle w:val="a3"/>
          <w:rFonts w:cs="Times New Roman"/>
          <w:b/>
          <w:i w:val="0"/>
          <w:szCs w:val="28"/>
          <w:bdr w:val="none" w:sz="0" w:space="0" w:color="auto" w:frame="1"/>
          <w:shd w:val="clear" w:color="auto" w:fill="FFFFFF"/>
          <w:lang w:val="kk-KZ"/>
        </w:rPr>
        <w:t>с</w:t>
      </w:r>
      <w:r w:rsidR="006E6BBC" w:rsidRPr="006E6BBC">
        <w:rPr>
          <w:rStyle w:val="a3"/>
          <w:rFonts w:cs="Times New Roman"/>
          <w:b/>
          <w:i w:val="0"/>
          <w:szCs w:val="28"/>
          <w:bdr w:val="none" w:sz="0" w:space="0" w:color="auto" w:frame="1"/>
          <w:shd w:val="clear" w:color="auto" w:fill="FFFFFF"/>
        </w:rPr>
        <w:t>тенд</w:t>
      </w:r>
    </w:p>
    <w:p w:rsidR="0000430F" w:rsidRDefault="0000430F" w:rsidP="0000430F">
      <w:pPr>
        <w:ind w:firstLine="709"/>
        <w:jc w:val="both"/>
        <w:rPr>
          <w:rStyle w:val="a3"/>
          <w:rFonts w:cs="Times New Roman"/>
          <w:b/>
          <w:i w:val="0"/>
          <w:szCs w:val="28"/>
          <w:bdr w:val="none" w:sz="0" w:space="0" w:color="auto" w:frame="1"/>
          <w:shd w:val="clear" w:color="auto" w:fill="FFFFFF"/>
        </w:rPr>
      </w:pPr>
    </w:p>
    <w:p w:rsidR="00742C96" w:rsidRDefault="00794448" w:rsidP="0000430F">
      <w:pPr>
        <w:ind w:firstLine="709"/>
        <w:jc w:val="both"/>
        <w:rPr>
          <w:szCs w:val="28"/>
        </w:rPr>
      </w:pPr>
      <w:r>
        <w:rPr>
          <w:szCs w:val="28"/>
        </w:rPr>
        <w:t>Идеяны тексеру үшін зертханалық диірменнің барабаны түрінде біздің жағдайда массивті роторы бар технологиялық машинаны имитациялайтын стенд жасалды (сурет</w:t>
      </w:r>
      <w:r>
        <w:rPr>
          <w:szCs w:val="28"/>
          <w:lang w:val="kk-KZ"/>
        </w:rPr>
        <w:t xml:space="preserve"> </w:t>
      </w:r>
      <w:r>
        <w:rPr>
          <w:szCs w:val="28"/>
        </w:rPr>
        <w:t>3.1)</w:t>
      </w:r>
      <w:r w:rsidRPr="00616621">
        <w:rPr>
          <w:szCs w:val="28"/>
        </w:rPr>
        <w:t xml:space="preserve"> [</w:t>
      </w:r>
      <w:r>
        <w:rPr>
          <w:szCs w:val="28"/>
        </w:rPr>
        <w:t>29</w:t>
      </w:r>
      <w:r w:rsidRPr="00616621">
        <w:rPr>
          <w:szCs w:val="28"/>
        </w:rPr>
        <w:t>]</w:t>
      </w:r>
      <w:r>
        <w:rPr>
          <w:szCs w:val="28"/>
        </w:rPr>
        <w:t>. Неліктен барабан диірмені? Барабанның қуысына инерцияны арттыратын және діріл компоненттерін қосатын сусымалы материалдар, болат шарлар, қорғасын салмақтары түріндегі қосымша салмақты жүктеуге болады. Біздің жетек құрылғысы (бұдан әрі – импульстік итергіш деп атаймыз) жасаған жеткілікті үлкен моментті ескере отырып, ол негізгі беріліс қорабының қарама-қарсы жағына орналастырылды және серпімді муфтаның көмегімен қосылды, оған барабанның ұзартылған труннионы бекітілді. тірек жинағының соңғы қақпағы (3.1-сурет)</w:t>
      </w:r>
      <w:r w:rsidR="00742C96">
        <w:rPr>
          <w:szCs w:val="28"/>
        </w:rPr>
        <w:t>.</w:t>
      </w:r>
    </w:p>
    <w:p w:rsidR="00742C96" w:rsidRDefault="00742C96" w:rsidP="00742C96">
      <w:pPr>
        <w:ind w:firstLine="567"/>
        <w:jc w:val="both"/>
        <w:rPr>
          <w:szCs w:val="28"/>
        </w:rPr>
      </w:pPr>
      <w:r>
        <w:rPr>
          <w:szCs w:val="28"/>
        </w:rPr>
        <w:t xml:space="preserve">    </w:t>
      </w:r>
    </w:p>
    <w:tbl>
      <w:tblPr>
        <w:tblW w:w="0" w:type="auto"/>
        <w:jc w:val="center"/>
        <w:tblLayout w:type="fixed"/>
        <w:tblLook w:val="0000" w:firstRow="0" w:lastRow="0" w:firstColumn="0" w:lastColumn="0" w:noHBand="0" w:noVBand="0"/>
      </w:tblPr>
      <w:tblGrid>
        <w:gridCol w:w="3831"/>
        <w:gridCol w:w="3741"/>
      </w:tblGrid>
      <w:tr w:rsidR="00742C96" w:rsidTr="0000430F">
        <w:trPr>
          <w:trHeight w:val="225"/>
          <w:jc w:val="center"/>
        </w:trPr>
        <w:tc>
          <w:tcPr>
            <w:tcW w:w="3831" w:type="dxa"/>
          </w:tcPr>
          <w:p w:rsidR="00742C96" w:rsidRDefault="00742C96" w:rsidP="0000430F">
            <w:pPr>
              <w:jc w:val="center"/>
              <w:rPr>
                <w:szCs w:val="28"/>
              </w:rPr>
            </w:pPr>
            <w:r>
              <w:rPr>
                <w:noProof/>
                <w:szCs w:val="28"/>
                <w:lang w:eastAsia="ru-RU"/>
              </w:rPr>
              <w:drawing>
                <wp:inline distT="0" distB="0" distL="0" distR="0" wp14:anchorId="5F54E507" wp14:editId="56E32D69">
                  <wp:extent cx="2477675" cy="267652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01544" cy="2702310"/>
                          </a:xfrm>
                          <a:prstGeom prst="rect">
                            <a:avLst/>
                          </a:prstGeom>
                          <a:noFill/>
                          <a:ln>
                            <a:noFill/>
                          </a:ln>
                        </pic:spPr>
                      </pic:pic>
                    </a:graphicData>
                  </a:graphic>
                </wp:inline>
              </w:drawing>
            </w:r>
          </w:p>
          <w:p w:rsidR="00742C96" w:rsidRDefault="006E6BBC" w:rsidP="0000430F">
            <w:pPr>
              <w:jc w:val="center"/>
              <w:rPr>
                <w:szCs w:val="28"/>
              </w:rPr>
            </w:pPr>
            <w:r>
              <w:rPr>
                <w:szCs w:val="28"/>
              </w:rPr>
              <w:t xml:space="preserve">3.1 </w:t>
            </w:r>
            <w:r>
              <w:rPr>
                <w:szCs w:val="28"/>
                <w:lang w:val="kk-KZ"/>
              </w:rPr>
              <w:t>С</w:t>
            </w:r>
            <w:r w:rsidR="00794448">
              <w:rPr>
                <w:szCs w:val="28"/>
              </w:rPr>
              <w:t>урет – Зертханалық барабан диірменіне негізделген стенд</w:t>
            </w:r>
          </w:p>
        </w:tc>
        <w:tc>
          <w:tcPr>
            <w:tcW w:w="3741" w:type="dxa"/>
          </w:tcPr>
          <w:p w:rsidR="00742C96" w:rsidRDefault="00742C96" w:rsidP="0000430F">
            <w:pPr>
              <w:jc w:val="center"/>
              <w:rPr>
                <w:szCs w:val="28"/>
              </w:rPr>
            </w:pPr>
            <w:r>
              <w:rPr>
                <w:noProof/>
                <w:szCs w:val="28"/>
                <w:lang w:eastAsia="ru-RU"/>
              </w:rPr>
              <w:drawing>
                <wp:inline distT="0" distB="0" distL="0" distR="0" wp14:anchorId="6451F640" wp14:editId="3760DEAD">
                  <wp:extent cx="2764964" cy="267176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1363" cy="2687608"/>
                          </a:xfrm>
                          <a:prstGeom prst="rect">
                            <a:avLst/>
                          </a:prstGeom>
                          <a:noFill/>
                          <a:ln>
                            <a:noFill/>
                          </a:ln>
                        </pic:spPr>
                      </pic:pic>
                    </a:graphicData>
                  </a:graphic>
                </wp:inline>
              </w:drawing>
            </w:r>
          </w:p>
          <w:p w:rsidR="00742C96" w:rsidRDefault="006E6BBC" w:rsidP="0000430F">
            <w:pPr>
              <w:jc w:val="center"/>
              <w:rPr>
                <w:szCs w:val="28"/>
              </w:rPr>
            </w:pPr>
            <w:r>
              <w:rPr>
                <w:szCs w:val="28"/>
              </w:rPr>
              <w:t xml:space="preserve">3.2 </w:t>
            </w:r>
            <w:r>
              <w:rPr>
                <w:szCs w:val="28"/>
                <w:lang w:val="kk-KZ"/>
              </w:rPr>
              <w:t>С</w:t>
            </w:r>
            <w:r w:rsidR="00794448">
              <w:rPr>
                <w:szCs w:val="28"/>
              </w:rPr>
              <w:t>урет – Іске қосу және қосалқы жетекті қосу қондырғысы</w:t>
            </w:r>
          </w:p>
        </w:tc>
      </w:tr>
    </w:tbl>
    <w:p w:rsidR="00742C96" w:rsidRPr="008E3920" w:rsidRDefault="00742C96" w:rsidP="00742C96">
      <w:pPr>
        <w:ind w:firstLine="567"/>
        <w:jc w:val="both"/>
        <w:rPr>
          <w:b/>
          <w:szCs w:val="28"/>
        </w:rPr>
      </w:pPr>
    </w:p>
    <w:p w:rsidR="00794448" w:rsidRDefault="00794448" w:rsidP="0000430F">
      <w:pPr>
        <w:ind w:firstLine="709"/>
        <w:jc w:val="both"/>
        <w:rPr>
          <w:szCs w:val="28"/>
        </w:rPr>
      </w:pPr>
      <w:r w:rsidRPr="00001E2B">
        <w:rPr>
          <w:szCs w:val="28"/>
        </w:rPr>
        <w:t>Стендтің негізіне МШ</w:t>
      </w:r>
      <w:r>
        <w:rPr>
          <w:szCs w:val="28"/>
          <w:lang w:val="kk-KZ"/>
        </w:rPr>
        <w:t>Ц</w:t>
      </w:r>
      <w:r w:rsidRPr="00001E2B">
        <w:rPr>
          <w:szCs w:val="28"/>
        </w:rPr>
        <w:t>700х1000</w:t>
      </w:r>
      <w:r>
        <w:rPr>
          <w:szCs w:val="28"/>
          <w:lang w:val="kk-KZ"/>
        </w:rPr>
        <w:t xml:space="preserve"> </w:t>
      </w:r>
      <w:r w:rsidRPr="00001E2B">
        <w:rPr>
          <w:szCs w:val="28"/>
        </w:rPr>
        <w:t>зертханалық екі камералы диірмен алынды (</w:t>
      </w:r>
      <w:r>
        <w:rPr>
          <w:szCs w:val="28"/>
        </w:rPr>
        <w:t xml:space="preserve">сурет </w:t>
      </w:r>
      <w:r w:rsidRPr="00001E2B">
        <w:rPr>
          <w:szCs w:val="28"/>
        </w:rPr>
        <w:t xml:space="preserve">3.1). Диірмен қалқа арқылы мойынтірек тіректеріне тірелген екі камераға бөлінген құйма барабан болып табылады. Жетек құрылғысы (орталық) ретінде үш фазалы айнымалы ток индукциялық электр қозғалтқышы бар электромеханикалық беріліс жетегі қолданылады. қуат </w:t>
      </w:r>
      <w:r w:rsidRPr="00B91DB0">
        <w:rPr>
          <w:i/>
          <w:szCs w:val="28"/>
          <w:lang w:val="en-US"/>
        </w:rPr>
        <w:t>N</w:t>
      </w:r>
      <w:r w:rsidRPr="00B91DB0">
        <w:rPr>
          <w:szCs w:val="28"/>
        </w:rPr>
        <w:t>=</w:t>
      </w:r>
      <w:r w:rsidRPr="00001E2B">
        <w:rPr>
          <w:szCs w:val="28"/>
        </w:rPr>
        <w:t>3 кВТ</w:t>
      </w:r>
      <w:r>
        <w:rPr>
          <w:szCs w:val="28"/>
        </w:rPr>
        <w:t>,</w:t>
      </w:r>
      <w:r w:rsidRPr="00001E2B">
        <w:rPr>
          <w:szCs w:val="28"/>
        </w:rPr>
        <w:t xml:space="preserve"> </w:t>
      </w:r>
      <w:r w:rsidRPr="00B91DB0">
        <w:rPr>
          <w:i/>
          <w:szCs w:val="28"/>
        </w:rPr>
        <w:t>n</w:t>
      </w:r>
      <w:r w:rsidRPr="00001E2B">
        <w:rPr>
          <w:szCs w:val="28"/>
        </w:rPr>
        <w:t>=1500 мин</w:t>
      </w:r>
      <w:r w:rsidRPr="00B91DB0">
        <w:rPr>
          <w:szCs w:val="28"/>
          <w:vertAlign w:val="superscript"/>
        </w:rPr>
        <w:t>-1</w:t>
      </w:r>
      <w:r w:rsidRPr="00001E2B">
        <w:rPr>
          <w:szCs w:val="28"/>
        </w:rPr>
        <w:t xml:space="preserve"> және т.б.</w:t>
      </w:r>
    </w:p>
    <w:p w:rsidR="00742C96" w:rsidRDefault="00742C96" w:rsidP="00742C96">
      <w:pPr>
        <w:ind w:firstLine="567"/>
        <w:jc w:val="both"/>
        <w:rPr>
          <w:b/>
          <w:bCs/>
          <w:szCs w:val="28"/>
        </w:rPr>
      </w:pPr>
    </w:p>
    <w:p w:rsidR="00742C96" w:rsidRDefault="00742C96" w:rsidP="0000430F">
      <w:pPr>
        <w:jc w:val="center"/>
        <w:rPr>
          <w:b/>
          <w:bCs/>
          <w:szCs w:val="28"/>
        </w:rPr>
      </w:pPr>
      <w:r w:rsidRPr="00D86EAC">
        <w:rPr>
          <w:b/>
          <w:bCs/>
          <w:noProof/>
          <w:szCs w:val="28"/>
          <w:lang w:eastAsia="ru-RU"/>
        </w:rPr>
        <w:lastRenderedPageBreak/>
        <w:drawing>
          <wp:inline distT="0" distB="0" distL="0" distR="0" wp14:anchorId="1A4B5C21" wp14:editId="581A2A30">
            <wp:extent cx="5828665" cy="3380740"/>
            <wp:effectExtent l="0" t="0" r="635" b="0"/>
            <wp:docPr id="226" name="Рисунок 226" descr="C:\Users\Lenovo\Desktop\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Desktop\полный.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28665" cy="3380740"/>
                    </a:xfrm>
                    <a:prstGeom prst="rect">
                      <a:avLst/>
                    </a:prstGeom>
                    <a:noFill/>
                    <a:ln>
                      <a:noFill/>
                    </a:ln>
                  </pic:spPr>
                </pic:pic>
              </a:graphicData>
            </a:graphic>
          </wp:inline>
        </w:drawing>
      </w:r>
    </w:p>
    <w:p w:rsidR="00742C96" w:rsidRDefault="00742C96" w:rsidP="0000430F">
      <w:pPr>
        <w:jc w:val="center"/>
        <w:rPr>
          <w:b/>
          <w:bCs/>
          <w:szCs w:val="28"/>
        </w:rPr>
      </w:pPr>
    </w:p>
    <w:p w:rsidR="00742C96" w:rsidRPr="005313B8" w:rsidRDefault="006E6BBC" w:rsidP="0000430F">
      <w:pPr>
        <w:shd w:val="clear" w:color="auto" w:fill="FFFFFF"/>
        <w:jc w:val="center"/>
        <w:rPr>
          <w:szCs w:val="28"/>
        </w:rPr>
      </w:pPr>
      <w:r>
        <w:rPr>
          <w:bCs/>
          <w:color w:val="000000"/>
          <w:spacing w:val="-2"/>
          <w:szCs w:val="28"/>
          <w:lang w:val="kk-KZ"/>
        </w:rPr>
        <w:t xml:space="preserve">3.3 </w:t>
      </w:r>
      <w:r w:rsidR="00794448" w:rsidRPr="005313B8">
        <w:rPr>
          <w:bCs/>
          <w:color w:val="000000"/>
          <w:spacing w:val="-2"/>
          <w:szCs w:val="28"/>
        </w:rPr>
        <w:t xml:space="preserve">Сурет </w:t>
      </w:r>
      <w:r w:rsidR="00794448">
        <w:rPr>
          <w:bCs/>
          <w:color w:val="000000"/>
          <w:spacing w:val="-2"/>
          <w:szCs w:val="28"/>
        </w:rPr>
        <w:t xml:space="preserve">– </w:t>
      </w:r>
      <w:r w:rsidR="00794448">
        <w:rPr>
          <w:bCs/>
          <w:color w:val="000000"/>
          <w:spacing w:val="-2"/>
          <w:szCs w:val="28"/>
          <w:lang w:val="kk-KZ"/>
        </w:rPr>
        <w:t>Стендтің жалпы көрінісі</w:t>
      </w:r>
    </w:p>
    <w:p w:rsidR="00AC1095" w:rsidRDefault="00AC1095" w:rsidP="00D52647">
      <w:pPr>
        <w:shd w:val="clear" w:color="auto" w:fill="FFFFFF"/>
        <w:autoSpaceDE w:val="0"/>
        <w:autoSpaceDN w:val="0"/>
        <w:adjustRightInd w:val="0"/>
        <w:ind w:firstLine="540"/>
        <w:jc w:val="both"/>
        <w:rPr>
          <w:szCs w:val="28"/>
        </w:rPr>
      </w:pPr>
    </w:p>
    <w:p w:rsidR="00D52647" w:rsidRPr="005313B8" w:rsidRDefault="00794448" w:rsidP="0000430F">
      <w:pPr>
        <w:shd w:val="clear" w:color="auto" w:fill="FFFFFF"/>
        <w:autoSpaceDE w:val="0"/>
        <w:autoSpaceDN w:val="0"/>
        <w:adjustRightInd w:val="0"/>
        <w:ind w:firstLine="709"/>
        <w:jc w:val="both"/>
        <w:rPr>
          <w:szCs w:val="28"/>
        </w:rPr>
      </w:pPr>
      <w:r w:rsidRPr="00794448">
        <w:rPr>
          <w:szCs w:val="28"/>
        </w:rPr>
        <w:t>Жетек 1,2 кеңістіктік жақтауға тірелген 3 пневматикалық сильфон баллондарынан, 4 ратчет механизмінен, 5,6 итергіш кронштейндерден және 7 басқару блогынан тұрады (3.4-сурет</w:t>
      </w:r>
      <w:r w:rsidR="00D52647" w:rsidRPr="005313B8">
        <w:rPr>
          <w:color w:val="000000"/>
          <w:szCs w:val="28"/>
          <w:lang w:eastAsia="ko-KR"/>
        </w:rPr>
        <w:t>)</w:t>
      </w:r>
    </w:p>
    <w:p w:rsidR="00D52647" w:rsidRPr="005313B8" w:rsidRDefault="00D52647" w:rsidP="00D52647">
      <w:pPr>
        <w:ind w:firstLine="567"/>
        <w:jc w:val="both"/>
        <w:rPr>
          <w:szCs w:val="28"/>
        </w:rPr>
      </w:pPr>
    </w:p>
    <w:p w:rsidR="00D52647" w:rsidRDefault="00D52647" w:rsidP="0000430F">
      <w:pPr>
        <w:jc w:val="center"/>
        <w:rPr>
          <w:szCs w:val="28"/>
        </w:rPr>
      </w:pPr>
      <w:r w:rsidRPr="005313B8">
        <w:rPr>
          <w:noProof/>
          <w:szCs w:val="28"/>
          <w:lang w:eastAsia="ru-RU"/>
        </w:rPr>
        <w:drawing>
          <wp:inline distT="0" distB="0" distL="0" distR="0" wp14:anchorId="2CF9619F" wp14:editId="7622D8FD">
            <wp:extent cx="3075728" cy="2862469"/>
            <wp:effectExtent l="0" t="0" r="0" b="0"/>
            <wp:docPr id="24" name="Рисунок 24" descr="C:\Users\Lenovo\Desktop\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Desktop\98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89552" cy="2875334"/>
                    </a:xfrm>
                    <a:prstGeom prst="rect">
                      <a:avLst/>
                    </a:prstGeom>
                    <a:noFill/>
                    <a:ln>
                      <a:noFill/>
                    </a:ln>
                  </pic:spPr>
                </pic:pic>
              </a:graphicData>
            </a:graphic>
          </wp:inline>
        </w:drawing>
      </w:r>
    </w:p>
    <w:p w:rsidR="00D52647" w:rsidRPr="005313B8" w:rsidRDefault="00D52647" w:rsidP="0000430F">
      <w:pPr>
        <w:jc w:val="center"/>
        <w:rPr>
          <w:szCs w:val="28"/>
        </w:rPr>
      </w:pPr>
    </w:p>
    <w:p w:rsidR="00A22E6F" w:rsidRDefault="006E6BBC" w:rsidP="0000430F">
      <w:pPr>
        <w:jc w:val="center"/>
        <w:rPr>
          <w:szCs w:val="28"/>
        </w:rPr>
      </w:pPr>
      <w:r>
        <w:rPr>
          <w:szCs w:val="28"/>
        </w:rPr>
        <w:t>3.4</w:t>
      </w:r>
      <w:r>
        <w:rPr>
          <w:szCs w:val="28"/>
          <w:lang w:val="kk-KZ"/>
        </w:rPr>
        <w:t xml:space="preserve"> С</w:t>
      </w:r>
      <w:r w:rsidR="00794448" w:rsidRPr="00794448">
        <w:rPr>
          <w:szCs w:val="28"/>
        </w:rPr>
        <w:t>урет</w:t>
      </w:r>
      <w:r>
        <w:rPr>
          <w:szCs w:val="28"/>
          <w:lang w:val="kk-KZ"/>
        </w:rPr>
        <w:t xml:space="preserve"> </w:t>
      </w:r>
      <w:r>
        <w:rPr>
          <w:szCs w:val="28"/>
        </w:rPr>
        <w:t>–</w:t>
      </w:r>
      <w:r>
        <w:rPr>
          <w:szCs w:val="28"/>
          <w:lang w:val="kk-KZ"/>
        </w:rPr>
        <w:t xml:space="preserve"> </w:t>
      </w:r>
      <w:r w:rsidR="00794448" w:rsidRPr="00794448">
        <w:rPr>
          <w:szCs w:val="28"/>
        </w:rPr>
        <w:t xml:space="preserve">2 баллонды пневматикалық жетегі бар </w:t>
      </w:r>
      <w:r>
        <w:rPr>
          <w:szCs w:val="28"/>
          <w:lang w:val="kk-KZ"/>
        </w:rPr>
        <w:t>ПКІҚҚ</w:t>
      </w:r>
      <w:r w:rsidR="00794448" w:rsidRPr="00794448">
        <w:rPr>
          <w:szCs w:val="28"/>
        </w:rPr>
        <w:t xml:space="preserve"> стендінің жалпы </w:t>
      </w:r>
      <w:r w:rsidR="00794448">
        <w:rPr>
          <w:szCs w:val="28"/>
          <w:lang w:val="kk-KZ"/>
        </w:rPr>
        <w:t>көрініс</w:t>
      </w:r>
      <w:r w:rsidR="00794448" w:rsidRPr="00794448">
        <w:rPr>
          <w:szCs w:val="28"/>
        </w:rPr>
        <w:t>і</w:t>
      </w:r>
    </w:p>
    <w:p w:rsidR="00C77E77" w:rsidRDefault="00C77E77" w:rsidP="00D52647">
      <w:pPr>
        <w:ind w:firstLine="709"/>
        <w:jc w:val="center"/>
        <w:rPr>
          <w:szCs w:val="28"/>
        </w:rPr>
      </w:pPr>
    </w:p>
    <w:p w:rsidR="00D52647" w:rsidRDefault="00D52647" w:rsidP="00D52647">
      <w:pPr>
        <w:ind w:firstLine="709"/>
        <w:jc w:val="center"/>
        <w:rPr>
          <w:szCs w:val="28"/>
        </w:rPr>
      </w:pPr>
    </w:p>
    <w:p w:rsidR="00742C96" w:rsidRDefault="00A22E6F" w:rsidP="00742C96">
      <w:pPr>
        <w:ind w:firstLine="540"/>
        <w:jc w:val="both"/>
        <w:rPr>
          <w:rStyle w:val="a3"/>
          <w:rFonts w:cs="Times New Roman"/>
          <w:i w:val="0"/>
          <w:szCs w:val="28"/>
          <w:bdr w:val="none" w:sz="0" w:space="0" w:color="auto" w:frame="1"/>
          <w:shd w:val="clear" w:color="auto" w:fill="FFFFFF"/>
        </w:rPr>
      </w:pPr>
      <w:r>
        <w:rPr>
          <w:rStyle w:val="a3"/>
          <w:rFonts w:cs="Times New Roman"/>
          <w:b/>
          <w:i w:val="0"/>
          <w:szCs w:val="28"/>
          <w:bdr w:val="none" w:sz="0" w:space="0" w:color="auto" w:frame="1"/>
          <w:shd w:val="clear" w:color="auto" w:fill="FFFFFF"/>
        </w:rPr>
        <w:lastRenderedPageBreak/>
        <w:t>3.1.2</w:t>
      </w:r>
      <w:r w:rsidR="00D52647">
        <w:rPr>
          <w:rStyle w:val="a3"/>
          <w:rFonts w:cs="Times New Roman"/>
          <w:b/>
          <w:i w:val="0"/>
          <w:szCs w:val="28"/>
          <w:bdr w:val="none" w:sz="0" w:space="0" w:color="auto" w:frame="1"/>
          <w:shd w:val="clear" w:color="auto" w:fill="FFFFFF"/>
        </w:rPr>
        <w:t xml:space="preserve"> </w:t>
      </w:r>
      <w:r w:rsidR="000606D0" w:rsidRPr="000606D0">
        <w:rPr>
          <w:rStyle w:val="a3"/>
          <w:rFonts w:cs="Times New Roman"/>
          <w:b/>
          <w:i w:val="0"/>
          <w:szCs w:val="28"/>
          <w:bdr w:val="none" w:sz="0" w:space="0" w:color="auto" w:frame="1"/>
          <w:shd w:val="clear" w:color="auto" w:fill="FFFFFF"/>
        </w:rPr>
        <w:t xml:space="preserve">Тізбекті механизмі бар қалақ тәрізді </w:t>
      </w:r>
      <w:r w:rsidR="006E6BBC">
        <w:rPr>
          <w:rStyle w:val="a3"/>
          <w:rFonts w:cs="Times New Roman"/>
          <w:b/>
          <w:i w:val="0"/>
          <w:szCs w:val="28"/>
          <w:bdr w:val="none" w:sz="0" w:space="0" w:color="auto" w:frame="1"/>
          <w:shd w:val="clear" w:color="auto" w:fill="FFFFFF"/>
          <w:lang w:val="kk-KZ"/>
        </w:rPr>
        <w:t>ПКІҚҚ</w:t>
      </w:r>
      <w:r w:rsidR="000606D0" w:rsidRPr="000606D0">
        <w:rPr>
          <w:rStyle w:val="a3"/>
          <w:rFonts w:cs="Times New Roman"/>
          <w:b/>
          <w:i w:val="0"/>
          <w:szCs w:val="28"/>
          <w:bdr w:val="none" w:sz="0" w:space="0" w:color="auto" w:frame="1"/>
          <w:shd w:val="clear" w:color="auto" w:fill="FFFFFF"/>
        </w:rPr>
        <w:t xml:space="preserve"> параметрлерін зерттеуге арналған стенд </w:t>
      </w:r>
    </w:p>
    <w:p w:rsidR="00EE3F17" w:rsidRPr="00025A73" w:rsidRDefault="00EE3F17" w:rsidP="00742C96">
      <w:pPr>
        <w:ind w:firstLine="540"/>
        <w:jc w:val="both"/>
        <w:rPr>
          <w:rStyle w:val="a3"/>
          <w:rFonts w:cs="Times New Roman"/>
          <w:b/>
          <w:i w:val="0"/>
          <w:szCs w:val="28"/>
          <w:bdr w:val="none" w:sz="0" w:space="0" w:color="auto" w:frame="1"/>
          <w:shd w:val="clear" w:color="auto" w:fill="FFFFFF"/>
        </w:rPr>
      </w:pPr>
    </w:p>
    <w:p w:rsidR="00742C96" w:rsidRDefault="00EE3F17" w:rsidP="000606D0">
      <w:pPr>
        <w:ind w:firstLine="540"/>
        <w:jc w:val="both"/>
        <w:rPr>
          <w:szCs w:val="28"/>
        </w:rPr>
      </w:pPr>
      <w:r>
        <w:rPr>
          <w:szCs w:val="28"/>
        </w:rPr>
        <w:t>Камералық жетектің динамикалық параметрлерін зерттеу үшін 3.5 суретте көрсетілген қолданыстағы физикалық модель жасалды</w:t>
      </w:r>
    </w:p>
    <w:p w:rsidR="0000430F" w:rsidRDefault="0000430F" w:rsidP="00742C96">
      <w:pPr>
        <w:ind w:firstLine="540"/>
        <w:jc w:val="both"/>
        <w:rPr>
          <w:szCs w:val="28"/>
        </w:rPr>
      </w:pPr>
    </w:p>
    <w:p w:rsidR="00742C96" w:rsidRDefault="002147C5" w:rsidP="0000430F">
      <w:pPr>
        <w:jc w:val="center"/>
        <w:rPr>
          <w:noProof/>
        </w:rPr>
      </w:pPr>
      <w:r>
        <w:rPr>
          <w:noProof/>
          <w:lang w:eastAsia="ru-RU"/>
        </w:rPr>
        <mc:AlternateContent>
          <mc:Choice Requires="wps">
            <w:drawing>
              <wp:inline distT="0" distB="0" distL="0" distR="0">
                <wp:extent cx="304800" cy="304800"/>
                <wp:effectExtent l="0" t="0" r="0" b="0"/>
                <wp:docPr id="241" name="Прямоугольник 241" descr="blob:https://web.whatsapp.com/e13a3191-5a45-4725-8cc3-24b19920333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w:pict>
              <v:rect w14:anchorId="1D46633A" id="Прямоугольник 241" o:spid="_x0000_s1026" alt="blob:https://web.whatsapp.com/e13a3191-5a45-4725-8cc3-24b19920333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" filled="f" stroked="f">
                <o:lock v:ext="edit" aspectratio="t"/>
                <w10:anchorlock/>
              </v:rect>
            </w:pict>
          </mc:Fallback>
        </mc:AlternateContent>
      </w:r>
      <w:r>
        <w:rPr>
          <w:noProof/>
          <w:lang w:eastAsia="ru-RU"/>
        </w:rPr>
        <w:drawing>
          <wp:inline distT="0" distB="0" distL="0" distR="0">
            <wp:extent cx="4664954" cy="4216400"/>
            <wp:effectExtent l="0" t="0" r="254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84470" cy="4234039"/>
                    </a:xfrm>
                    <a:prstGeom prst="rect">
                      <a:avLst/>
                    </a:prstGeom>
                    <a:noFill/>
                    <a:ln>
                      <a:noFill/>
                    </a:ln>
                  </pic:spPr>
                </pic:pic>
              </a:graphicData>
            </a:graphic>
          </wp:inline>
        </w:drawing>
      </w:r>
    </w:p>
    <w:p w:rsidR="00742C96" w:rsidRDefault="00742C96" w:rsidP="0000430F">
      <w:pPr>
        <w:jc w:val="center"/>
        <w:rPr>
          <w:b/>
          <w:szCs w:val="28"/>
        </w:rPr>
      </w:pPr>
    </w:p>
    <w:p w:rsidR="000606D0" w:rsidRDefault="000606D0" w:rsidP="000606D0">
      <w:pPr>
        <w:jc w:val="center"/>
        <w:rPr>
          <w:szCs w:val="28"/>
        </w:rPr>
      </w:pPr>
      <w:r w:rsidRPr="00E0065D">
        <w:rPr>
          <w:szCs w:val="28"/>
        </w:rPr>
        <w:t xml:space="preserve">3.5-сурет – Тік тетігі бар пышақ түріндегі </w:t>
      </w:r>
      <w:r w:rsidR="006E6BBC">
        <w:rPr>
          <w:szCs w:val="28"/>
          <w:lang w:val="kk-KZ"/>
        </w:rPr>
        <w:t>ПКІҚҚ</w:t>
      </w:r>
      <w:r w:rsidRPr="00E0065D">
        <w:rPr>
          <w:szCs w:val="28"/>
        </w:rPr>
        <w:t xml:space="preserve"> тірегінің физикалық үлгісі</w:t>
      </w:r>
    </w:p>
    <w:p w:rsidR="00742C96" w:rsidRDefault="00742C96" w:rsidP="0000430F">
      <w:pPr>
        <w:jc w:val="center"/>
        <w:rPr>
          <w:szCs w:val="28"/>
        </w:rPr>
      </w:pPr>
    </w:p>
    <w:p w:rsidR="00742C96" w:rsidRDefault="00742C96" w:rsidP="00742C96">
      <w:pPr>
        <w:ind w:firstLine="540"/>
        <w:jc w:val="center"/>
        <w:rPr>
          <w:szCs w:val="28"/>
        </w:rPr>
      </w:pPr>
    </w:p>
    <w:p w:rsidR="00742C96" w:rsidRDefault="005E30EA" w:rsidP="0000430F">
      <w:pPr>
        <w:jc w:val="center"/>
        <w:rPr>
          <w:szCs w:val="28"/>
        </w:rPr>
      </w:pPr>
      <w:r>
        <w:rPr>
          <w:noProof/>
          <w:szCs w:val="28"/>
          <w:lang w:eastAsia="ru-RU"/>
        </w:rPr>
        <w:drawing>
          <wp:inline distT="0" distB="0" distL="0" distR="0" wp14:anchorId="582E5EE0" wp14:editId="05FAA42D">
            <wp:extent cx="2807911" cy="187960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14833" cy="1884234"/>
                    </a:xfrm>
                    <a:prstGeom prst="rect">
                      <a:avLst/>
                    </a:prstGeom>
                    <a:noFill/>
                    <a:ln>
                      <a:noFill/>
                    </a:ln>
                  </pic:spPr>
                </pic:pic>
              </a:graphicData>
            </a:graphic>
          </wp:inline>
        </w:drawing>
      </w:r>
      <w:r w:rsidR="00742C96" w:rsidRPr="00E03B90">
        <w:rPr>
          <w:b/>
          <w:noProof/>
          <w:szCs w:val="28"/>
          <w:lang w:eastAsia="ru-RU"/>
        </w:rPr>
        <w:drawing>
          <wp:inline distT="0" distB="0" distL="0" distR="0" wp14:anchorId="05E77D11" wp14:editId="1CB5B671">
            <wp:extent cx="2752725" cy="1605108"/>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65358" cy="1612474"/>
                    </a:xfrm>
                    <a:prstGeom prst="rect">
                      <a:avLst/>
                    </a:prstGeom>
                    <a:noFill/>
                    <a:ln>
                      <a:noFill/>
                    </a:ln>
                  </pic:spPr>
                </pic:pic>
              </a:graphicData>
            </a:graphic>
          </wp:inline>
        </w:drawing>
      </w:r>
    </w:p>
    <w:p w:rsidR="00742C96" w:rsidRDefault="00742C96" w:rsidP="0000430F">
      <w:pPr>
        <w:jc w:val="center"/>
        <w:rPr>
          <w:szCs w:val="28"/>
        </w:rPr>
      </w:pPr>
    </w:p>
    <w:p w:rsidR="00742C96" w:rsidRDefault="000606D0" w:rsidP="0000430F">
      <w:pPr>
        <w:tabs>
          <w:tab w:val="left" w:pos="709"/>
        </w:tabs>
        <w:jc w:val="center"/>
        <w:rPr>
          <w:szCs w:val="28"/>
        </w:rPr>
      </w:pPr>
      <w:r>
        <w:rPr>
          <w:szCs w:val="28"/>
        </w:rPr>
        <w:t>3.6</w:t>
      </w:r>
      <w:r w:rsidRPr="00E0065D">
        <w:rPr>
          <w:szCs w:val="28"/>
        </w:rPr>
        <w:t xml:space="preserve">-сурет – </w:t>
      </w:r>
      <w:r w:rsidR="00742C96">
        <w:rPr>
          <w:szCs w:val="28"/>
        </w:rPr>
        <w:t xml:space="preserve"> </w:t>
      </w:r>
      <w:r>
        <w:rPr>
          <w:szCs w:val="28"/>
        </w:rPr>
        <w:t>Айналмалы камера жүйесі</w:t>
      </w:r>
    </w:p>
    <w:p w:rsidR="00FB569F" w:rsidRDefault="00FB569F" w:rsidP="00742C96">
      <w:pPr>
        <w:tabs>
          <w:tab w:val="left" w:pos="709"/>
        </w:tabs>
        <w:ind w:firstLine="567"/>
        <w:jc w:val="center"/>
        <w:rPr>
          <w:szCs w:val="28"/>
        </w:rPr>
      </w:pPr>
    </w:p>
    <w:p w:rsidR="00C77E77" w:rsidRDefault="00190B4D" w:rsidP="0000430F">
      <w:pPr>
        <w:tabs>
          <w:tab w:val="left" w:pos="709"/>
        </w:tabs>
        <w:ind w:firstLine="709"/>
        <w:jc w:val="both"/>
        <w:rPr>
          <w:szCs w:val="28"/>
        </w:rPr>
      </w:pPr>
      <w:r>
        <w:rPr>
          <w:szCs w:val="28"/>
        </w:rPr>
        <w:lastRenderedPageBreak/>
        <w:t>Стенд – домалау мойынтіректерге жетек білігінің жинағы орнатылған кеңістіктік жақтау. Жетекші білік торабының орталық бөлігінде 2 табан арқылы айналмалы қозғалысқа келтірілетін ысырма дөңгелек бар, олардың әрқайсысы қалақтардың бетіне бекітілген жартылай біліктердің мойындарына орнатылады, оның астында айналмалы сына камераларының жүйесі (3.2-сурет). Камералардың қысымын бақылау үшін басқару пульті қарастырылған. Жүйе стационарлық поршенді компрессордан сығылған ауамен қамтамасыз етіледі.</w:t>
      </w:r>
      <w:r w:rsidR="0027277C">
        <w:rPr>
          <w:szCs w:val="28"/>
        </w:rPr>
        <w:t xml:space="preserve"> </w:t>
      </w:r>
    </w:p>
    <w:p w:rsidR="00C77E77" w:rsidRPr="006E6BBC" w:rsidRDefault="00C77E77" w:rsidP="0000430F">
      <w:pPr>
        <w:tabs>
          <w:tab w:val="left" w:pos="709"/>
        </w:tabs>
        <w:ind w:firstLine="709"/>
        <w:jc w:val="both"/>
        <w:rPr>
          <w:szCs w:val="28"/>
        </w:rPr>
      </w:pPr>
    </w:p>
    <w:p w:rsidR="00190B4D" w:rsidRDefault="00A22E6F" w:rsidP="00190B4D">
      <w:pPr>
        <w:ind w:firstLine="709"/>
        <w:jc w:val="both"/>
        <w:rPr>
          <w:rStyle w:val="a3"/>
          <w:rFonts w:cs="Times New Roman"/>
          <w:i w:val="0"/>
          <w:szCs w:val="28"/>
          <w:bdr w:val="none" w:sz="0" w:space="0" w:color="auto" w:frame="1"/>
          <w:shd w:val="clear" w:color="auto" w:fill="FFFFFF"/>
        </w:rPr>
      </w:pPr>
      <w:r w:rsidRPr="006E6BBC">
        <w:rPr>
          <w:rStyle w:val="a3"/>
          <w:rFonts w:cs="Times New Roman"/>
          <w:b/>
          <w:i w:val="0"/>
          <w:szCs w:val="28"/>
          <w:bdr w:val="none" w:sz="0" w:space="0" w:color="auto" w:frame="1"/>
          <w:shd w:val="clear" w:color="auto" w:fill="FFFFFF"/>
        </w:rPr>
        <w:t>3.1.3</w:t>
      </w:r>
      <w:r w:rsidR="00AC1095" w:rsidRPr="006E6BBC">
        <w:rPr>
          <w:rStyle w:val="a3"/>
          <w:rFonts w:cs="Times New Roman"/>
          <w:b/>
          <w:i w:val="0"/>
          <w:szCs w:val="28"/>
          <w:bdr w:val="none" w:sz="0" w:space="0" w:color="auto" w:frame="1"/>
          <w:shd w:val="clear" w:color="auto" w:fill="FFFFFF"/>
        </w:rPr>
        <w:t xml:space="preserve"> </w:t>
      </w:r>
      <w:r w:rsidR="00190B4D" w:rsidRPr="006E6BBC">
        <w:rPr>
          <w:rStyle w:val="a3"/>
          <w:rFonts w:cs="Times New Roman"/>
          <w:b/>
          <w:i w:val="0"/>
          <w:szCs w:val="28"/>
          <w:bdr w:val="none" w:sz="0" w:space="0" w:color="auto" w:frame="1"/>
          <w:shd w:val="clear" w:color="auto" w:fill="FFFFFF"/>
        </w:rPr>
        <w:t>Тірек типті</w:t>
      </w:r>
      <w:r w:rsidR="006E6BBC" w:rsidRPr="006E6BBC">
        <w:rPr>
          <w:rStyle w:val="a3"/>
          <w:rFonts w:cs="Times New Roman"/>
          <w:b/>
          <w:i w:val="0"/>
          <w:szCs w:val="28"/>
          <w:bdr w:val="none" w:sz="0" w:space="0" w:color="auto" w:frame="1"/>
          <w:shd w:val="clear" w:color="auto" w:fill="FFFFFF"/>
          <w:lang w:val="kk-KZ"/>
        </w:rPr>
        <w:t xml:space="preserve"> </w:t>
      </w:r>
      <w:proofErr w:type="gramStart"/>
      <w:r w:rsidR="006E6BBC" w:rsidRPr="006E6BBC">
        <w:rPr>
          <w:rStyle w:val="a3"/>
          <w:rFonts w:cs="Times New Roman"/>
          <w:b/>
          <w:i w:val="0"/>
          <w:szCs w:val="28"/>
          <w:bdr w:val="none" w:sz="0" w:space="0" w:color="auto" w:frame="1"/>
          <w:shd w:val="clear" w:color="auto" w:fill="FFFFFF"/>
          <w:lang w:val="kk-KZ"/>
        </w:rPr>
        <w:t>ПКІҚҚ</w:t>
      </w:r>
      <w:r w:rsidR="00190B4D" w:rsidRPr="006E6BBC">
        <w:rPr>
          <w:rStyle w:val="a3"/>
          <w:rFonts w:cs="Times New Roman"/>
          <w:b/>
          <w:i w:val="0"/>
          <w:szCs w:val="28"/>
          <w:bdr w:val="none" w:sz="0" w:space="0" w:color="auto" w:frame="1"/>
          <w:shd w:val="clear" w:color="auto" w:fill="FFFFFF"/>
        </w:rPr>
        <w:t xml:space="preserve">  параметрлерін</w:t>
      </w:r>
      <w:proofErr w:type="gramEnd"/>
      <w:r w:rsidR="00190B4D" w:rsidRPr="006E6BBC">
        <w:rPr>
          <w:rStyle w:val="a3"/>
          <w:rFonts w:cs="Times New Roman"/>
          <w:b/>
          <w:i w:val="0"/>
          <w:szCs w:val="28"/>
          <w:bdr w:val="none" w:sz="0" w:space="0" w:color="auto" w:frame="1"/>
          <w:shd w:val="clear" w:color="auto" w:fill="FFFFFF"/>
        </w:rPr>
        <w:t xml:space="preserve"> </w:t>
      </w:r>
      <w:r w:rsidR="00190B4D">
        <w:rPr>
          <w:rStyle w:val="a3"/>
          <w:rFonts w:cs="Times New Roman"/>
          <w:b/>
          <w:i w:val="0"/>
          <w:szCs w:val="28"/>
          <w:bdr w:val="none" w:sz="0" w:space="0" w:color="auto" w:frame="1"/>
          <w:shd w:val="clear" w:color="auto" w:fill="FFFFFF"/>
        </w:rPr>
        <w:t xml:space="preserve">зерттеуге арналған стенд </w:t>
      </w:r>
    </w:p>
    <w:p w:rsidR="00A916F2" w:rsidRDefault="00190B4D" w:rsidP="00190B4D">
      <w:pPr>
        <w:ind w:firstLine="709"/>
        <w:jc w:val="both"/>
        <w:rPr>
          <w:color w:val="000000"/>
          <w:szCs w:val="28"/>
          <w:lang w:eastAsia="ko-KR"/>
        </w:rPr>
      </w:pPr>
      <w:r>
        <w:rPr>
          <w:szCs w:val="28"/>
        </w:rPr>
        <w:t xml:space="preserve">Құрылғы жақтаудан тұрады, оның соңында пневматикалық басқару блогы бар 3 секциялы сильфонды цилиндр орнатылған </w:t>
      </w:r>
      <w:r w:rsidRPr="005313B8">
        <w:rPr>
          <w:color w:val="000000"/>
          <w:szCs w:val="28"/>
          <w:lang w:eastAsia="ko-KR"/>
        </w:rPr>
        <w:t xml:space="preserve">(3.7- </w:t>
      </w:r>
      <w:r>
        <w:rPr>
          <w:szCs w:val="28"/>
        </w:rPr>
        <w:t>сурет</w:t>
      </w:r>
      <w:r>
        <w:rPr>
          <w:color w:val="000000"/>
          <w:szCs w:val="28"/>
          <w:lang w:eastAsia="ko-KR"/>
        </w:rPr>
        <w:t>), оны біз басқару блогы деп атадық</w:t>
      </w:r>
      <w:r w:rsidR="00A916F2">
        <w:rPr>
          <w:color w:val="000000"/>
          <w:szCs w:val="28"/>
          <w:lang w:eastAsia="ko-KR"/>
        </w:rPr>
        <w:t>.</w:t>
      </w:r>
    </w:p>
    <w:p w:rsidR="00A25668" w:rsidRDefault="00A25668" w:rsidP="00A916F2">
      <w:pPr>
        <w:shd w:val="clear" w:color="auto" w:fill="FFFFFF"/>
        <w:autoSpaceDE w:val="0"/>
        <w:autoSpaceDN w:val="0"/>
        <w:adjustRightInd w:val="0"/>
        <w:ind w:firstLine="540"/>
        <w:jc w:val="both"/>
        <w:rPr>
          <w:color w:val="000000"/>
          <w:szCs w:val="28"/>
          <w:lang w:eastAsia="ko-KR"/>
        </w:rPr>
      </w:pPr>
    </w:p>
    <w:p w:rsidR="00A916F2" w:rsidRDefault="00A916F2" w:rsidP="0000430F">
      <w:pPr>
        <w:jc w:val="center"/>
        <w:rPr>
          <w:rStyle w:val="a3"/>
          <w:rFonts w:cs="Times New Roman"/>
          <w:b/>
          <w:i w:val="0"/>
          <w:szCs w:val="28"/>
          <w:bdr w:val="none" w:sz="0" w:space="0" w:color="auto" w:frame="1"/>
          <w:shd w:val="clear" w:color="auto" w:fill="FFFFFF"/>
        </w:rPr>
      </w:pPr>
      <w:r w:rsidRPr="00AC1095">
        <w:rPr>
          <w:rStyle w:val="a3"/>
          <w:rFonts w:cs="Times New Roman"/>
          <w:b/>
          <w:i w:val="0"/>
          <w:noProof/>
          <w:szCs w:val="28"/>
          <w:bdr w:val="none" w:sz="0" w:space="0" w:color="auto" w:frame="1"/>
          <w:shd w:val="clear" w:color="auto" w:fill="FFFFFF"/>
          <w:lang w:eastAsia="ru-RU"/>
        </w:rPr>
        <w:drawing>
          <wp:inline distT="0" distB="0" distL="0" distR="0" wp14:anchorId="6042E4A7" wp14:editId="014ACA9D">
            <wp:extent cx="3009265" cy="2256949"/>
            <wp:effectExtent l="0" t="0" r="635" b="0"/>
            <wp:docPr id="234" name="Рисунок 234" descr="C:\Users\Бауржан\Desktop\ФОТО для ДД Сарыбаева\6d2a81e9-9976-4b2b-ab93-bf1bc1e3bf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Бауржан\Desktop\ФОТО для ДД Сарыбаева\6d2a81e9-9976-4b2b-ab93-bf1bc1e3bf9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32503" cy="2274377"/>
                    </a:xfrm>
                    <a:prstGeom prst="rect">
                      <a:avLst/>
                    </a:prstGeom>
                    <a:noFill/>
                    <a:ln>
                      <a:noFill/>
                    </a:ln>
                  </pic:spPr>
                </pic:pic>
              </a:graphicData>
            </a:graphic>
          </wp:inline>
        </w:drawing>
      </w:r>
      <w:r w:rsidRPr="00DE47D2">
        <w:rPr>
          <w:rStyle w:val="a3"/>
          <w:rFonts w:cs="Times New Roman"/>
          <w:b/>
          <w:i w:val="0"/>
          <w:noProof/>
          <w:szCs w:val="28"/>
          <w:bdr w:val="none" w:sz="0" w:space="0" w:color="auto" w:frame="1"/>
          <w:shd w:val="clear" w:color="auto" w:fill="FFFFFF"/>
          <w:lang w:eastAsia="ru-RU"/>
        </w:rPr>
        <w:drawing>
          <wp:inline distT="0" distB="0" distL="0" distR="0" wp14:anchorId="2D4BAAC0" wp14:editId="4AE246B1">
            <wp:extent cx="3011169" cy="2258378"/>
            <wp:effectExtent l="0" t="0" r="0" b="8890"/>
            <wp:docPr id="235" name="Рисунок 235" descr="C:\Users\Бауржан\Desktop\ФОТО для ДД Сарыбаева\bae000b7-2e03-4c8b-8df1-03b7c72a9e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Бауржан\Desktop\ФОТО для ДД Сарыбаева\bae000b7-2e03-4c8b-8df1-03b7c72a9e7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5988" cy="2299492"/>
                    </a:xfrm>
                    <a:prstGeom prst="rect">
                      <a:avLst/>
                    </a:prstGeom>
                    <a:noFill/>
                    <a:ln>
                      <a:noFill/>
                    </a:ln>
                  </pic:spPr>
                </pic:pic>
              </a:graphicData>
            </a:graphic>
          </wp:inline>
        </w:drawing>
      </w:r>
    </w:p>
    <w:p w:rsidR="0000430F" w:rsidRDefault="0000430F" w:rsidP="0000430F">
      <w:pPr>
        <w:jc w:val="center"/>
        <w:rPr>
          <w:rStyle w:val="a3"/>
          <w:rFonts w:cs="Times New Roman"/>
          <w:i w:val="0"/>
          <w:szCs w:val="28"/>
          <w:bdr w:val="none" w:sz="0" w:space="0" w:color="auto" w:frame="1"/>
          <w:shd w:val="clear" w:color="auto" w:fill="FFFFFF"/>
        </w:rPr>
      </w:pPr>
    </w:p>
    <w:p w:rsidR="00A916F2" w:rsidRDefault="006E6BBC" w:rsidP="0000430F">
      <w:pPr>
        <w:jc w:val="center"/>
        <w:rPr>
          <w:rStyle w:val="a3"/>
          <w:rFonts w:cs="Times New Roman"/>
          <w:i w:val="0"/>
          <w:szCs w:val="28"/>
          <w:bdr w:val="none" w:sz="0" w:space="0" w:color="auto" w:frame="1"/>
          <w:shd w:val="clear" w:color="auto" w:fill="FFFFFF"/>
        </w:rPr>
      </w:pPr>
      <w:r>
        <w:rPr>
          <w:rStyle w:val="a3"/>
          <w:rFonts w:cs="Times New Roman"/>
          <w:i w:val="0"/>
          <w:szCs w:val="28"/>
          <w:bdr w:val="none" w:sz="0" w:space="0" w:color="auto" w:frame="1"/>
          <w:shd w:val="clear" w:color="auto" w:fill="FFFFFF"/>
        </w:rPr>
        <w:t>3.7</w:t>
      </w:r>
      <w:r>
        <w:rPr>
          <w:rStyle w:val="a3"/>
          <w:rFonts w:cs="Times New Roman"/>
          <w:i w:val="0"/>
          <w:szCs w:val="28"/>
          <w:bdr w:val="none" w:sz="0" w:space="0" w:color="auto" w:frame="1"/>
          <w:shd w:val="clear" w:color="auto" w:fill="FFFFFF"/>
          <w:lang w:val="kk-KZ"/>
        </w:rPr>
        <w:t xml:space="preserve"> С</w:t>
      </w:r>
      <w:r w:rsidR="00190B4D" w:rsidRPr="00A916F2">
        <w:rPr>
          <w:rStyle w:val="a3"/>
          <w:rFonts w:cs="Times New Roman"/>
          <w:i w:val="0"/>
          <w:szCs w:val="28"/>
          <w:bdr w:val="none" w:sz="0" w:space="0" w:color="auto" w:frame="1"/>
          <w:shd w:val="clear" w:color="auto" w:fill="FFFFFF"/>
        </w:rPr>
        <w:t>урет – Стендтің жалпы көрінісі</w:t>
      </w:r>
    </w:p>
    <w:p w:rsidR="0000430F" w:rsidRPr="00A916F2" w:rsidRDefault="0000430F" w:rsidP="0000430F">
      <w:pPr>
        <w:jc w:val="center"/>
        <w:rPr>
          <w:rStyle w:val="a3"/>
          <w:rFonts w:cs="Times New Roman"/>
          <w:i w:val="0"/>
          <w:szCs w:val="28"/>
          <w:bdr w:val="none" w:sz="0" w:space="0" w:color="auto" w:frame="1"/>
          <w:shd w:val="clear" w:color="auto" w:fill="FFFFFF"/>
        </w:rPr>
      </w:pPr>
    </w:p>
    <w:p w:rsidR="00A916F2" w:rsidRDefault="00A916F2" w:rsidP="0000430F">
      <w:pPr>
        <w:jc w:val="center"/>
        <w:rPr>
          <w:szCs w:val="28"/>
        </w:rPr>
      </w:pPr>
      <w:r>
        <w:rPr>
          <w:noProof/>
          <w:szCs w:val="28"/>
          <w:lang w:eastAsia="ru-RU"/>
        </w:rPr>
        <w:drawing>
          <wp:inline distT="0" distB="0" distL="0" distR="0" wp14:anchorId="686D3D0B" wp14:editId="41CBC2E9">
            <wp:extent cx="3273742" cy="2712336"/>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l="7985"/>
                    <a:stretch/>
                  </pic:blipFill>
                  <pic:spPr bwMode="auto">
                    <a:xfrm>
                      <a:off x="0" y="0"/>
                      <a:ext cx="3287440" cy="2723685"/>
                    </a:xfrm>
                    <a:prstGeom prst="rect">
                      <a:avLst/>
                    </a:prstGeom>
                    <a:noFill/>
                    <a:ln>
                      <a:noFill/>
                    </a:ln>
                    <a:extLst>
                      <a:ext uri="{53640926-AAD7-44D8-BBD7-CCE9431645EC}">
                        <a14:shadowObscured xmlns:a14="http://schemas.microsoft.com/office/drawing/2010/main"/>
                      </a:ext>
                    </a:extLst>
                  </pic:spPr>
                </pic:pic>
              </a:graphicData>
            </a:graphic>
          </wp:inline>
        </w:drawing>
      </w:r>
    </w:p>
    <w:p w:rsidR="00190B4D" w:rsidRDefault="00190B4D" w:rsidP="00190B4D">
      <w:pPr>
        <w:jc w:val="center"/>
        <w:rPr>
          <w:szCs w:val="28"/>
        </w:rPr>
      </w:pPr>
      <w:r>
        <w:rPr>
          <w:szCs w:val="28"/>
        </w:rPr>
        <w:t>1 - пневматикалық қысымды төмендеткіш;</w:t>
      </w:r>
    </w:p>
    <w:p w:rsidR="00190B4D" w:rsidRDefault="00190B4D" w:rsidP="00190B4D">
      <w:pPr>
        <w:jc w:val="center"/>
        <w:rPr>
          <w:szCs w:val="28"/>
        </w:rPr>
      </w:pPr>
      <w:r>
        <w:rPr>
          <w:szCs w:val="28"/>
        </w:rPr>
        <w:t>3 – электромагниттік клапан; 4 – қалыпты жабық бұру клапаны</w:t>
      </w:r>
    </w:p>
    <w:p w:rsidR="00190B4D" w:rsidRPr="00BD38BC" w:rsidRDefault="00190B4D" w:rsidP="00190B4D">
      <w:pPr>
        <w:jc w:val="center"/>
        <w:rPr>
          <w:szCs w:val="28"/>
        </w:rPr>
      </w:pPr>
    </w:p>
    <w:p w:rsidR="00A916F2" w:rsidRDefault="006E6BBC" w:rsidP="00190B4D">
      <w:pPr>
        <w:jc w:val="center"/>
        <w:rPr>
          <w:szCs w:val="28"/>
        </w:rPr>
      </w:pPr>
      <w:r>
        <w:rPr>
          <w:szCs w:val="28"/>
        </w:rPr>
        <w:t>3.8</w:t>
      </w:r>
      <w:r>
        <w:rPr>
          <w:szCs w:val="28"/>
          <w:lang w:val="kk-KZ"/>
        </w:rPr>
        <w:t xml:space="preserve"> С</w:t>
      </w:r>
      <w:r w:rsidR="00190B4D" w:rsidRPr="005313B8">
        <w:rPr>
          <w:szCs w:val="28"/>
        </w:rPr>
        <w:t>урет – Тірек қозғалысын басқару блогы</w:t>
      </w:r>
      <w:r w:rsidR="00190B4D">
        <w:rPr>
          <w:szCs w:val="28"/>
        </w:rPr>
        <w:t xml:space="preserve"> </w:t>
      </w:r>
    </w:p>
    <w:p w:rsidR="00A916F2" w:rsidRDefault="00190B4D" w:rsidP="0000430F">
      <w:pPr>
        <w:autoSpaceDE w:val="0"/>
        <w:autoSpaceDN w:val="0"/>
        <w:adjustRightInd w:val="0"/>
        <w:ind w:firstLine="709"/>
        <w:jc w:val="both"/>
        <w:rPr>
          <w:noProof/>
          <w:szCs w:val="28"/>
        </w:rPr>
      </w:pPr>
      <w:r>
        <w:rPr>
          <w:noProof/>
          <w:szCs w:val="28"/>
        </w:rPr>
        <w:lastRenderedPageBreak/>
        <w:t xml:space="preserve">Цилиндрдің алдыңғы қақпағында оған дәнекерленген реттелетін тірек блогы бар кронштейн және қайтару механизмі үшін тірек жеңі бар. Раманың ортаңғы бөлігінде сақиналы беріліс орналасқан аймақта (жетектегі жартылай муфтада) созылған кезде сақинаның 5 тістерімен түйісу үшін тірек 4 көтеруге арналған блок (3.9- </w:t>
      </w:r>
      <w:r>
        <w:rPr>
          <w:szCs w:val="28"/>
        </w:rPr>
        <w:t>сурет</w:t>
      </w:r>
      <w:r>
        <w:rPr>
          <w:noProof/>
          <w:szCs w:val="28"/>
        </w:rPr>
        <w:t>) орнатылған. цилиндрді және бастапқы орнына қайтып келгенде оны түсіру</w:t>
      </w:r>
      <w:r w:rsidR="00A916F2">
        <w:rPr>
          <w:noProof/>
          <w:szCs w:val="28"/>
        </w:rPr>
        <w:t>.</w:t>
      </w:r>
    </w:p>
    <w:p w:rsidR="0000430F" w:rsidRDefault="0000430F" w:rsidP="0000430F">
      <w:pPr>
        <w:autoSpaceDE w:val="0"/>
        <w:autoSpaceDN w:val="0"/>
        <w:adjustRightInd w:val="0"/>
        <w:ind w:firstLine="709"/>
        <w:jc w:val="both"/>
        <w:rPr>
          <w:noProof/>
          <w:szCs w:val="28"/>
        </w:rPr>
      </w:pPr>
    </w:p>
    <w:p w:rsidR="00A916F2" w:rsidRDefault="00A916F2" w:rsidP="0000430F">
      <w:pPr>
        <w:autoSpaceDE w:val="0"/>
        <w:autoSpaceDN w:val="0"/>
        <w:adjustRightInd w:val="0"/>
        <w:jc w:val="center"/>
        <w:rPr>
          <w:noProof/>
          <w:szCs w:val="28"/>
        </w:rPr>
      </w:pPr>
      <w:r>
        <w:rPr>
          <w:noProof/>
          <w:szCs w:val="28"/>
          <w:lang w:eastAsia="ru-RU"/>
        </w:rPr>
        <w:drawing>
          <wp:inline distT="0" distB="0" distL="0" distR="0" wp14:anchorId="41013E69" wp14:editId="67C40CD9">
            <wp:extent cx="2062675" cy="2375338"/>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64265" cy="2377169"/>
                    </a:xfrm>
                    <a:prstGeom prst="rect">
                      <a:avLst/>
                    </a:prstGeom>
                    <a:noFill/>
                    <a:ln>
                      <a:noFill/>
                    </a:ln>
                  </pic:spPr>
                </pic:pic>
              </a:graphicData>
            </a:graphic>
          </wp:inline>
        </w:drawing>
      </w:r>
    </w:p>
    <w:p w:rsidR="0000430F" w:rsidRDefault="0000430F" w:rsidP="0000430F">
      <w:pPr>
        <w:autoSpaceDE w:val="0"/>
        <w:autoSpaceDN w:val="0"/>
        <w:adjustRightInd w:val="0"/>
        <w:jc w:val="center"/>
        <w:rPr>
          <w:noProof/>
          <w:szCs w:val="28"/>
        </w:rPr>
      </w:pPr>
    </w:p>
    <w:p w:rsidR="00A916F2" w:rsidRDefault="00190B4D" w:rsidP="0000430F">
      <w:pPr>
        <w:autoSpaceDE w:val="0"/>
        <w:autoSpaceDN w:val="0"/>
        <w:adjustRightInd w:val="0"/>
        <w:jc w:val="center"/>
        <w:rPr>
          <w:noProof/>
          <w:szCs w:val="28"/>
        </w:rPr>
      </w:pPr>
      <w:r>
        <w:rPr>
          <w:noProof/>
          <w:szCs w:val="28"/>
        </w:rPr>
        <w:t>3.9-сурет – Тіректі көтеруге және түсіруге арналған блок</w:t>
      </w:r>
    </w:p>
    <w:p w:rsidR="00A916F2" w:rsidRDefault="00A916F2" w:rsidP="00A916F2">
      <w:pPr>
        <w:autoSpaceDE w:val="0"/>
        <w:autoSpaceDN w:val="0"/>
        <w:adjustRightInd w:val="0"/>
        <w:ind w:firstLine="567"/>
        <w:jc w:val="center"/>
        <w:rPr>
          <w:noProof/>
          <w:szCs w:val="28"/>
        </w:rPr>
      </w:pPr>
    </w:p>
    <w:p w:rsidR="00C62392" w:rsidRDefault="00C62392" w:rsidP="00C62392">
      <w:pPr>
        <w:autoSpaceDE w:val="0"/>
        <w:autoSpaceDN w:val="0"/>
        <w:adjustRightInd w:val="0"/>
        <w:ind w:firstLine="709"/>
        <w:jc w:val="both"/>
        <w:rPr>
          <w:noProof/>
          <w:szCs w:val="28"/>
        </w:rPr>
      </w:pPr>
      <w:r>
        <w:rPr>
          <w:noProof/>
          <w:szCs w:val="28"/>
        </w:rPr>
        <w:t>Алдын ала талдау және зерттеулер барабанды диірмендердің іске қосу және көмекші құрылғыларының (</w:t>
      </w:r>
      <w:r w:rsidR="006E6BBC">
        <w:rPr>
          <w:noProof/>
          <w:szCs w:val="28"/>
          <w:lang w:val="kk-KZ"/>
        </w:rPr>
        <w:t>ІҚжК</w:t>
      </w:r>
      <w:r>
        <w:rPr>
          <w:noProof/>
          <w:szCs w:val="28"/>
        </w:rPr>
        <w:t xml:space="preserve">Қ) алдыңғы нұсқаларының қуат элементтері ретінде пневматикалық цилиндрлерді пайдалану мүмкіндігін көрсетті. </w:t>
      </w:r>
      <w:r w:rsidR="006E6BBC">
        <w:rPr>
          <w:noProof/>
          <w:szCs w:val="28"/>
          <w:lang w:val="kk-KZ"/>
        </w:rPr>
        <w:t>ПКІҚҚ</w:t>
      </w:r>
      <w:r>
        <w:rPr>
          <w:noProof/>
          <w:szCs w:val="28"/>
        </w:rPr>
        <w:t xml:space="preserve"> 0,4... 0,5 МПа қысымға есептелді, яғни цехтық пневматикалық желілердегі жұмыс қысымы.</w:t>
      </w:r>
    </w:p>
    <w:p w:rsidR="00C62392" w:rsidRPr="005313B8" w:rsidRDefault="00C62392" w:rsidP="00C62392">
      <w:pPr>
        <w:autoSpaceDE w:val="0"/>
        <w:autoSpaceDN w:val="0"/>
        <w:adjustRightInd w:val="0"/>
        <w:ind w:firstLine="709"/>
        <w:jc w:val="both"/>
        <w:rPr>
          <w:noProof/>
          <w:szCs w:val="28"/>
        </w:rPr>
      </w:pPr>
      <w:r w:rsidRPr="005313B8">
        <w:rPr>
          <w:noProof/>
          <w:szCs w:val="28"/>
        </w:rPr>
        <w:t xml:space="preserve">Іске қосу құрылғысының қуат элементі ретінде пневматикалық цилиндрлерді (3 камералы сильфонды) 340-250 типті (тірек бөлігінің диаметрі Ø=300 мм, ұзарту δ=0...280 мм) және итергіш қолдану ұсынылады. күші 20,0 кН дейін. </w:t>
      </w:r>
      <w:r>
        <w:rPr>
          <w:color w:val="000000"/>
          <w:szCs w:val="28"/>
          <w:lang w:eastAsia="ko-KR"/>
        </w:rPr>
        <w:t xml:space="preserve">(3.6- </w:t>
      </w:r>
      <w:r>
        <w:rPr>
          <w:szCs w:val="28"/>
        </w:rPr>
        <w:t>сурет</w:t>
      </w:r>
      <w:r>
        <w:rPr>
          <w:color w:val="000000"/>
          <w:szCs w:val="28"/>
          <w:lang w:eastAsia="ko-KR"/>
        </w:rPr>
        <w:t>)</w:t>
      </w:r>
    </w:p>
    <w:p w:rsidR="00A916F2" w:rsidRPr="005313B8" w:rsidRDefault="00C62392" w:rsidP="00C62392">
      <w:pPr>
        <w:autoSpaceDE w:val="0"/>
        <w:autoSpaceDN w:val="0"/>
        <w:adjustRightInd w:val="0"/>
        <w:ind w:firstLine="709"/>
        <w:jc w:val="both"/>
        <w:rPr>
          <w:noProof/>
          <w:szCs w:val="28"/>
        </w:rPr>
      </w:pPr>
      <w:r w:rsidRPr="005313B8">
        <w:rPr>
          <w:szCs w:val="28"/>
        </w:rPr>
        <w:t xml:space="preserve"> </w:t>
      </w:r>
      <w:r w:rsidRPr="005313B8">
        <w:rPr>
          <w:spacing w:val="8"/>
          <w:szCs w:val="28"/>
        </w:rPr>
        <w:t xml:space="preserve">Айналмалы қозғалысты бір бағыттағы айналмалы қозғалысқа айналдыру үшін тірек пен тістегерішті механизмді қолдану әдеттегідей болды </w:t>
      </w:r>
      <w:r>
        <w:rPr>
          <w:color w:val="000000"/>
          <w:szCs w:val="28"/>
          <w:lang w:eastAsia="ko-KR"/>
        </w:rPr>
        <w:t xml:space="preserve">(3.10- </w:t>
      </w:r>
      <w:r>
        <w:rPr>
          <w:szCs w:val="28"/>
        </w:rPr>
        <w:t>сурет</w:t>
      </w:r>
      <w:r w:rsidR="00A916F2" w:rsidRPr="005313B8">
        <w:rPr>
          <w:color w:val="000000"/>
          <w:szCs w:val="28"/>
          <w:lang w:eastAsia="ko-KR"/>
        </w:rPr>
        <w:t>)</w:t>
      </w:r>
    </w:p>
    <w:p w:rsidR="00A916F2" w:rsidRPr="005313B8" w:rsidRDefault="00A916F2" w:rsidP="0000430F">
      <w:pPr>
        <w:ind w:firstLine="709"/>
        <w:jc w:val="both"/>
        <w:rPr>
          <w:szCs w:val="28"/>
        </w:rPr>
      </w:pPr>
      <w:r w:rsidRPr="005313B8">
        <w:rPr>
          <w:szCs w:val="28"/>
        </w:rPr>
        <w:t xml:space="preserve"> </w:t>
      </w:r>
      <w:r w:rsidR="00C62392" w:rsidRPr="00C62392">
        <w:rPr>
          <w:spacing w:val="8"/>
          <w:szCs w:val="28"/>
        </w:rPr>
        <w:t>Тірек механизмдерінің айрықша ерекшелігі-олар әртүрлі мақсаттағы станоктар мен машиналардың жұмыс бөліктерінің трансляциялық қозғалыстарының мөлшерін өзгертуге мүмкіндік береді және өте кең ауқымда және дәл</w:t>
      </w:r>
      <w:r>
        <w:rPr>
          <w:spacing w:val="8"/>
          <w:szCs w:val="28"/>
        </w:rPr>
        <w:t>.</w:t>
      </w:r>
    </w:p>
    <w:p w:rsidR="00A916F2" w:rsidRPr="005313B8" w:rsidRDefault="00A916F2" w:rsidP="0000430F">
      <w:pPr>
        <w:jc w:val="center"/>
        <w:rPr>
          <w:szCs w:val="28"/>
        </w:rPr>
      </w:pPr>
      <w:r>
        <w:rPr>
          <w:noProof/>
          <w:szCs w:val="28"/>
          <w:lang w:eastAsia="ru-RU"/>
        </w:rPr>
        <w:lastRenderedPageBreak/>
        <w:drawing>
          <wp:inline distT="0" distB="0" distL="0" distR="0" wp14:anchorId="595B5E90" wp14:editId="21479AE6">
            <wp:extent cx="2407124" cy="17335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23638" cy="1745443"/>
                    </a:xfrm>
                    <a:prstGeom prst="rect">
                      <a:avLst/>
                    </a:prstGeom>
                    <a:noFill/>
                    <a:ln>
                      <a:noFill/>
                    </a:ln>
                  </pic:spPr>
                </pic:pic>
              </a:graphicData>
            </a:graphic>
          </wp:inline>
        </w:drawing>
      </w:r>
    </w:p>
    <w:p w:rsidR="00A916F2" w:rsidRPr="005313B8" w:rsidRDefault="00A916F2" w:rsidP="0000430F">
      <w:pPr>
        <w:jc w:val="center"/>
        <w:rPr>
          <w:b/>
          <w:szCs w:val="28"/>
        </w:rPr>
      </w:pPr>
    </w:p>
    <w:p w:rsidR="00A916F2" w:rsidRPr="0000430F" w:rsidRDefault="006E6BBC" w:rsidP="0000430F">
      <w:pPr>
        <w:jc w:val="center"/>
        <w:rPr>
          <w:szCs w:val="28"/>
        </w:rPr>
      </w:pPr>
      <w:r>
        <w:rPr>
          <w:noProof/>
          <w:szCs w:val="28"/>
        </w:rPr>
        <w:t>3.10</w:t>
      </w:r>
      <w:r>
        <w:rPr>
          <w:noProof/>
          <w:szCs w:val="28"/>
          <w:lang w:val="kk-KZ"/>
        </w:rPr>
        <w:t xml:space="preserve"> С</w:t>
      </w:r>
      <w:r w:rsidR="00C62392">
        <w:rPr>
          <w:noProof/>
          <w:szCs w:val="28"/>
        </w:rPr>
        <w:t xml:space="preserve">урет – </w:t>
      </w:r>
      <w:r w:rsidR="00C62392">
        <w:rPr>
          <w:spacing w:val="8"/>
          <w:szCs w:val="28"/>
        </w:rPr>
        <w:t>Тірек және тет</w:t>
      </w:r>
      <w:r w:rsidR="00C62392">
        <w:rPr>
          <w:spacing w:val="8"/>
          <w:szCs w:val="28"/>
          <w:lang w:val="kk-KZ"/>
        </w:rPr>
        <w:t>і</w:t>
      </w:r>
      <w:r w:rsidR="00C62392">
        <w:rPr>
          <w:spacing w:val="8"/>
          <w:szCs w:val="28"/>
        </w:rPr>
        <w:t>к</w:t>
      </w:r>
      <w:r w:rsidR="00C62392" w:rsidRPr="005313B8">
        <w:rPr>
          <w:spacing w:val="8"/>
          <w:szCs w:val="28"/>
        </w:rPr>
        <w:t xml:space="preserve"> механизм</w:t>
      </w:r>
    </w:p>
    <w:p w:rsidR="006B43BC" w:rsidRDefault="006B43BC" w:rsidP="00A916F2">
      <w:pPr>
        <w:ind w:firstLine="567"/>
        <w:jc w:val="center"/>
        <w:rPr>
          <w:spacing w:val="8"/>
          <w:szCs w:val="28"/>
        </w:rPr>
      </w:pPr>
    </w:p>
    <w:p w:rsidR="00C62392" w:rsidRDefault="00B91DB0" w:rsidP="00C62392">
      <w:pPr>
        <w:ind w:firstLine="709"/>
        <w:jc w:val="both"/>
        <w:rPr>
          <w:b/>
          <w:spacing w:val="8"/>
          <w:szCs w:val="28"/>
        </w:rPr>
      </w:pPr>
      <w:r w:rsidRPr="00B91DB0">
        <w:rPr>
          <w:b/>
          <w:spacing w:val="8"/>
          <w:szCs w:val="28"/>
        </w:rPr>
        <w:t xml:space="preserve">3.1.4 </w:t>
      </w:r>
      <w:r w:rsidR="00C62392">
        <w:rPr>
          <w:b/>
          <w:spacing w:val="8"/>
          <w:szCs w:val="28"/>
        </w:rPr>
        <w:t>Тірек механизмі бар</w:t>
      </w:r>
      <w:r w:rsidR="006E6BBC">
        <w:rPr>
          <w:b/>
          <w:spacing w:val="8"/>
          <w:szCs w:val="28"/>
          <w:lang w:val="kk-KZ"/>
        </w:rPr>
        <w:t xml:space="preserve"> ПКІҚҚ</w:t>
      </w:r>
      <w:r w:rsidR="00C62392">
        <w:rPr>
          <w:b/>
          <w:spacing w:val="8"/>
          <w:szCs w:val="28"/>
        </w:rPr>
        <w:t xml:space="preserve"> сильфонды баллонының жарылғыш (бустерлік) толтырылуының әсерін зерттеуге арналған стенд </w:t>
      </w:r>
    </w:p>
    <w:p w:rsidR="002147C5" w:rsidRPr="002147C5" w:rsidRDefault="00C62392" w:rsidP="00C62392">
      <w:pPr>
        <w:ind w:firstLine="709"/>
        <w:jc w:val="both"/>
        <w:rPr>
          <w:spacing w:val="8"/>
          <w:szCs w:val="28"/>
        </w:rPr>
      </w:pPr>
      <w:r w:rsidRPr="002147C5">
        <w:rPr>
          <w:spacing w:val="8"/>
          <w:szCs w:val="28"/>
        </w:rPr>
        <w:t>Зерттеу үшін</w:t>
      </w:r>
      <w:r>
        <w:rPr>
          <w:spacing w:val="8"/>
          <w:szCs w:val="28"/>
        </w:rPr>
        <w:t xml:space="preserve"> сығымдалған ауаны саңылауларға жарылғыш (күшейткіш) беру параметрлерінің әсерінен рельстің қозғалысын басқару блогының алдында қабылдағыш орнатылған (</w:t>
      </w:r>
      <w:r>
        <w:rPr>
          <w:spacing w:val="8"/>
          <w:szCs w:val="28"/>
          <w:lang w:val="en-US"/>
        </w:rPr>
        <w:t>V</w:t>
      </w:r>
      <w:r w:rsidRPr="00872420">
        <w:rPr>
          <w:spacing w:val="8"/>
          <w:szCs w:val="28"/>
        </w:rPr>
        <w:t xml:space="preserve">=23 </w:t>
      </w:r>
      <w:r>
        <w:rPr>
          <w:spacing w:val="8"/>
          <w:szCs w:val="28"/>
        </w:rPr>
        <w:t>л.) үрленген күйдегі саңылаулардың көлеміне тең көлеммен. Қуат жүйесінде компрессордан ажырату үшін клапан қарастырылған. Күшейткіш режимінде жұмыс істегенде, ауаның кедергісіз өтуі үшін беріліс қорабының реттегіші бұралып шығарылды. Қабылдағыштағы қысым компрессор қабылдағышына орнатылған манометрмен басқарылды</w:t>
      </w:r>
      <w:r w:rsidR="001D6472">
        <w:rPr>
          <w:spacing w:val="8"/>
          <w:szCs w:val="28"/>
        </w:rPr>
        <w:t>.</w:t>
      </w:r>
    </w:p>
    <w:p w:rsidR="00B91DB0" w:rsidRPr="00B91DB0" w:rsidRDefault="00B91DB0" w:rsidP="00B91DB0">
      <w:pPr>
        <w:ind w:firstLine="567"/>
        <w:rPr>
          <w:b/>
          <w:spacing w:val="8"/>
          <w:szCs w:val="28"/>
        </w:rPr>
      </w:pPr>
    </w:p>
    <w:p w:rsidR="00A916F2" w:rsidRDefault="002147C5" w:rsidP="0000430F">
      <w:pPr>
        <w:jc w:val="center"/>
        <w:rPr>
          <w:rStyle w:val="a3"/>
          <w:rFonts w:cs="Times New Roman"/>
          <w:b/>
          <w:i w:val="0"/>
          <w:szCs w:val="28"/>
          <w:bdr w:val="none" w:sz="0" w:space="0" w:color="auto" w:frame="1"/>
          <w:shd w:val="clear" w:color="auto" w:fill="FFFFFF"/>
        </w:rPr>
      </w:pPr>
      <w:r>
        <w:rPr>
          <w:rStyle w:val="a3"/>
          <w:rFonts w:cs="Times New Roman"/>
          <w:b/>
          <w:i w:val="0"/>
          <w:noProof/>
          <w:szCs w:val="28"/>
          <w:bdr w:val="none" w:sz="0" w:space="0" w:color="auto" w:frame="1"/>
          <w:shd w:val="clear" w:color="auto" w:fill="FFFFFF"/>
          <w:lang w:eastAsia="ru-RU"/>
        </w:rPr>
        <w:drawing>
          <wp:inline distT="0" distB="0" distL="0" distR="0">
            <wp:extent cx="3575876" cy="3348038"/>
            <wp:effectExtent l="0" t="0" r="5715" b="508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81681" cy="3353474"/>
                    </a:xfrm>
                    <a:prstGeom prst="rect">
                      <a:avLst/>
                    </a:prstGeom>
                    <a:noFill/>
                    <a:ln>
                      <a:noFill/>
                    </a:ln>
                  </pic:spPr>
                </pic:pic>
              </a:graphicData>
            </a:graphic>
          </wp:inline>
        </w:drawing>
      </w:r>
    </w:p>
    <w:p w:rsidR="0000430F" w:rsidRDefault="0000430F" w:rsidP="0000430F">
      <w:pPr>
        <w:jc w:val="center"/>
        <w:rPr>
          <w:rStyle w:val="a3"/>
          <w:rFonts w:cs="Times New Roman"/>
          <w:i w:val="0"/>
          <w:szCs w:val="28"/>
          <w:bdr w:val="none" w:sz="0" w:space="0" w:color="auto" w:frame="1"/>
          <w:shd w:val="clear" w:color="auto" w:fill="FFFFFF"/>
        </w:rPr>
      </w:pPr>
    </w:p>
    <w:p w:rsidR="002147C5" w:rsidRDefault="006E6BBC" w:rsidP="0000430F">
      <w:pPr>
        <w:jc w:val="center"/>
        <w:rPr>
          <w:rStyle w:val="a3"/>
          <w:rFonts w:cs="Times New Roman"/>
          <w:i w:val="0"/>
          <w:szCs w:val="28"/>
          <w:bdr w:val="none" w:sz="0" w:space="0" w:color="auto" w:frame="1"/>
          <w:shd w:val="clear" w:color="auto" w:fill="FFFFFF"/>
        </w:rPr>
      </w:pPr>
      <w:r>
        <w:rPr>
          <w:rStyle w:val="a3"/>
          <w:rFonts w:cs="Times New Roman"/>
          <w:i w:val="0"/>
          <w:szCs w:val="28"/>
          <w:bdr w:val="none" w:sz="0" w:space="0" w:color="auto" w:frame="1"/>
          <w:shd w:val="clear" w:color="auto" w:fill="FFFFFF"/>
        </w:rPr>
        <w:t>3.11</w:t>
      </w:r>
      <w:r>
        <w:rPr>
          <w:rStyle w:val="a3"/>
          <w:rFonts w:cs="Times New Roman"/>
          <w:i w:val="0"/>
          <w:szCs w:val="28"/>
          <w:bdr w:val="none" w:sz="0" w:space="0" w:color="auto" w:frame="1"/>
          <w:shd w:val="clear" w:color="auto" w:fill="FFFFFF"/>
          <w:lang w:val="kk-KZ"/>
        </w:rPr>
        <w:t xml:space="preserve"> С</w:t>
      </w:r>
      <w:r w:rsidR="00C62392" w:rsidRPr="002147C5">
        <w:rPr>
          <w:rStyle w:val="a3"/>
          <w:rFonts w:cs="Times New Roman"/>
          <w:i w:val="0"/>
          <w:szCs w:val="28"/>
          <w:bdr w:val="none" w:sz="0" w:space="0" w:color="auto" w:frame="1"/>
          <w:shd w:val="clear" w:color="auto" w:fill="FFFFFF"/>
        </w:rPr>
        <w:t>урет – Стендтің жалпы көрінісі</w:t>
      </w:r>
    </w:p>
    <w:p w:rsidR="00BC4ACF" w:rsidRDefault="00BC4ACF" w:rsidP="002147C5">
      <w:pPr>
        <w:ind w:firstLine="567"/>
        <w:jc w:val="center"/>
        <w:rPr>
          <w:rStyle w:val="a3"/>
          <w:rFonts w:cs="Times New Roman"/>
          <w:i w:val="0"/>
          <w:szCs w:val="28"/>
          <w:bdr w:val="none" w:sz="0" w:space="0" w:color="auto" w:frame="1"/>
          <w:shd w:val="clear" w:color="auto" w:fill="FFFFFF"/>
        </w:rPr>
      </w:pPr>
    </w:p>
    <w:p w:rsidR="0000430F" w:rsidRDefault="0000430F" w:rsidP="00D52647">
      <w:pPr>
        <w:ind w:firstLine="567"/>
        <w:jc w:val="both"/>
        <w:rPr>
          <w:rStyle w:val="a3"/>
          <w:rFonts w:cs="Times New Roman"/>
          <w:b/>
          <w:i w:val="0"/>
          <w:szCs w:val="28"/>
          <w:bdr w:val="none" w:sz="0" w:space="0" w:color="auto" w:frame="1"/>
          <w:shd w:val="clear" w:color="auto" w:fill="FFFFFF"/>
        </w:rPr>
      </w:pPr>
    </w:p>
    <w:p w:rsidR="0000430F" w:rsidRDefault="0000430F" w:rsidP="00D52647">
      <w:pPr>
        <w:ind w:firstLine="567"/>
        <w:jc w:val="both"/>
        <w:rPr>
          <w:rStyle w:val="a3"/>
          <w:rFonts w:cs="Times New Roman"/>
          <w:b/>
          <w:i w:val="0"/>
          <w:szCs w:val="28"/>
          <w:bdr w:val="none" w:sz="0" w:space="0" w:color="auto" w:frame="1"/>
          <w:shd w:val="clear" w:color="auto" w:fill="FFFFFF"/>
        </w:rPr>
      </w:pPr>
    </w:p>
    <w:p w:rsidR="00D81CCD" w:rsidRPr="006E6BBC" w:rsidRDefault="00D81CCD" w:rsidP="0000430F">
      <w:pPr>
        <w:ind w:firstLine="709"/>
        <w:jc w:val="both"/>
        <w:rPr>
          <w:rStyle w:val="a3"/>
          <w:rFonts w:cs="Times New Roman"/>
          <w:b/>
          <w:i w:val="0"/>
          <w:szCs w:val="28"/>
          <w:bdr w:val="none" w:sz="0" w:space="0" w:color="auto" w:frame="1"/>
          <w:shd w:val="clear" w:color="auto" w:fill="FFFFFF"/>
          <w:lang w:val="kk-KZ"/>
        </w:rPr>
      </w:pPr>
      <w:r w:rsidRPr="006E6BBC">
        <w:rPr>
          <w:rStyle w:val="a3"/>
          <w:rFonts w:cs="Times New Roman"/>
          <w:b/>
          <w:i w:val="0"/>
          <w:szCs w:val="28"/>
          <w:bdr w:val="none" w:sz="0" w:space="0" w:color="auto" w:frame="1"/>
          <w:shd w:val="clear" w:color="auto" w:fill="FFFFFF"/>
        </w:rPr>
        <w:t xml:space="preserve">3.2 </w:t>
      </w:r>
      <w:r w:rsidR="006E6BBC" w:rsidRPr="006E6BBC">
        <w:rPr>
          <w:rStyle w:val="a3"/>
          <w:rFonts w:cs="Times New Roman"/>
          <w:b/>
          <w:i w:val="0"/>
          <w:szCs w:val="28"/>
          <w:bdr w:val="none" w:sz="0" w:space="0" w:color="auto" w:frame="1"/>
          <w:shd w:val="clear" w:color="auto" w:fill="FFFFFF"/>
          <w:lang w:val="kk-KZ"/>
        </w:rPr>
        <w:t>ПКІҚҚ</w:t>
      </w:r>
      <w:r w:rsidR="00C62392" w:rsidRPr="006E6BBC">
        <w:rPr>
          <w:rStyle w:val="a3"/>
          <w:rFonts w:cs="Times New Roman"/>
          <w:b/>
          <w:i w:val="0"/>
          <w:szCs w:val="28"/>
          <w:bdr w:val="none" w:sz="0" w:space="0" w:color="auto" w:frame="1"/>
          <w:shd w:val="clear" w:color="auto" w:fill="FFFFFF"/>
          <w:lang w:val="kk-KZ"/>
        </w:rPr>
        <w:t xml:space="preserve"> </w:t>
      </w:r>
      <w:r w:rsidR="00C62392" w:rsidRPr="006E6BBC">
        <w:rPr>
          <w:rStyle w:val="a3"/>
          <w:rFonts w:cs="Times New Roman"/>
          <w:b/>
          <w:i w:val="0"/>
          <w:szCs w:val="28"/>
          <w:bdr w:val="none" w:sz="0" w:space="0" w:color="auto" w:frame="1"/>
          <w:shd w:val="clear" w:color="auto" w:fill="FFFFFF"/>
        </w:rPr>
        <w:t>автоматты басқару жүйесі</w:t>
      </w:r>
    </w:p>
    <w:p w:rsidR="0000430F" w:rsidRDefault="0000430F" w:rsidP="0000430F">
      <w:pPr>
        <w:ind w:firstLine="709"/>
        <w:jc w:val="both"/>
        <w:rPr>
          <w:rStyle w:val="a3"/>
          <w:rFonts w:cs="Times New Roman"/>
          <w:b/>
          <w:i w:val="0"/>
          <w:szCs w:val="28"/>
          <w:bdr w:val="none" w:sz="0" w:space="0" w:color="auto" w:frame="1"/>
          <w:shd w:val="clear" w:color="auto" w:fill="FFFFFF"/>
        </w:rPr>
      </w:pPr>
    </w:p>
    <w:p w:rsidR="00C62392" w:rsidRDefault="00D52647" w:rsidP="00C62392">
      <w:pPr>
        <w:ind w:firstLine="709"/>
        <w:rPr>
          <w:szCs w:val="28"/>
        </w:rPr>
      </w:pPr>
      <w:r>
        <w:rPr>
          <w:rStyle w:val="a3"/>
          <w:rFonts w:cs="Times New Roman"/>
          <w:b/>
          <w:i w:val="0"/>
          <w:szCs w:val="28"/>
          <w:bdr w:val="none" w:sz="0" w:space="0" w:color="auto" w:frame="1"/>
          <w:shd w:val="clear" w:color="auto" w:fill="FFFFFF"/>
        </w:rPr>
        <w:t>3.2.</w:t>
      </w:r>
      <w:r w:rsidR="000969C2">
        <w:rPr>
          <w:rStyle w:val="a3"/>
          <w:rFonts w:cs="Times New Roman"/>
          <w:b/>
          <w:i w:val="0"/>
          <w:szCs w:val="28"/>
          <w:bdr w:val="none" w:sz="0" w:space="0" w:color="auto" w:frame="1"/>
          <w:shd w:val="clear" w:color="auto" w:fill="FFFFFF"/>
        </w:rPr>
        <w:t>1</w:t>
      </w:r>
      <w:r w:rsidR="00FB569F">
        <w:rPr>
          <w:rStyle w:val="a3"/>
          <w:rFonts w:cs="Times New Roman"/>
          <w:b/>
          <w:i w:val="0"/>
          <w:szCs w:val="28"/>
          <w:bdr w:val="none" w:sz="0" w:space="0" w:color="auto" w:frame="1"/>
          <w:shd w:val="clear" w:color="auto" w:fill="FFFFFF"/>
        </w:rPr>
        <w:t xml:space="preserve"> </w:t>
      </w:r>
      <w:r w:rsidR="00C62392" w:rsidRPr="00D52647">
        <w:rPr>
          <w:b/>
          <w:szCs w:val="28"/>
        </w:rPr>
        <w:t xml:space="preserve">2 цилиндрлі пневматикалық жетекті </w:t>
      </w:r>
      <w:r w:rsidR="00C62392">
        <w:rPr>
          <w:rStyle w:val="a3"/>
          <w:rFonts w:cs="Times New Roman"/>
          <w:b/>
          <w:i w:val="0"/>
          <w:szCs w:val="28"/>
          <w:bdr w:val="none" w:sz="0" w:space="0" w:color="auto" w:frame="1"/>
          <w:shd w:val="clear" w:color="auto" w:fill="FFFFFF"/>
        </w:rPr>
        <w:t>басқару схемасы</w:t>
      </w:r>
    </w:p>
    <w:p w:rsidR="00D52647" w:rsidRDefault="00C62392" w:rsidP="00C62392">
      <w:pPr>
        <w:ind w:firstLine="709"/>
        <w:rPr>
          <w:szCs w:val="28"/>
        </w:rPr>
      </w:pPr>
      <w:r w:rsidRPr="00920485">
        <w:rPr>
          <w:szCs w:val="28"/>
        </w:rPr>
        <w:t xml:space="preserve">Пневматикалық сильфонды жетекті басқару үшін автоматты режимде жұмыс істеуге мүмкіндік беретін басқару схемасы әзірленді </w:t>
      </w:r>
      <w:r>
        <w:rPr>
          <w:szCs w:val="28"/>
          <w:lang w:val="kk-KZ"/>
        </w:rPr>
        <w:t>(</w:t>
      </w:r>
      <w:r w:rsidR="001D6472">
        <w:rPr>
          <w:szCs w:val="28"/>
        </w:rPr>
        <w:t>3.</w:t>
      </w:r>
      <w:r w:rsidR="006B43BC">
        <w:rPr>
          <w:szCs w:val="28"/>
        </w:rPr>
        <w:t>12</w:t>
      </w:r>
      <w:r>
        <w:rPr>
          <w:szCs w:val="28"/>
          <w:lang w:val="kk-KZ"/>
        </w:rPr>
        <w:t>-сурет</w:t>
      </w:r>
      <w:r w:rsidR="00D52647">
        <w:rPr>
          <w:szCs w:val="28"/>
        </w:rPr>
        <w:t xml:space="preserve">). </w:t>
      </w:r>
    </w:p>
    <w:p w:rsidR="00D52647" w:rsidRDefault="006E6BBC" w:rsidP="0000430F">
      <w:pPr>
        <w:jc w:val="center"/>
        <w:rPr>
          <w:szCs w:val="28"/>
        </w:rPr>
      </w:pPr>
      <w:r>
        <w:rPr>
          <w:noProof/>
          <w:lang w:eastAsia="ru-RU"/>
        </w:rPr>
        <w:drawing>
          <wp:inline distT="0" distB="0" distL="0" distR="0" wp14:anchorId="7E35C299" wp14:editId="6F7770FF">
            <wp:extent cx="4910577" cy="4602335"/>
            <wp:effectExtent l="0" t="0" r="444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14465" cy="4605979"/>
                    </a:xfrm>
                    <a:prstGeom prst="rect">
                      <a:avLst/>
                    </a:prstGeom>
                  </pic:spPr>
                </pic:pic>
              </a:graphicData>
            </a:graphic>
          </wp:inline>
        </w:drawing>
      </w:r>
    </w:p>
    <w:p w:rsidR="00D52647" w:rsidRPr="0000430F" w:rsidRDefault="00561CCE" w:rsidP="0000430F">
      <w:pPr>
        <w:spacing w:after="160" w:line="259" w:lineRule="auto"/>
        <w:jc w:val="center"/>
        <w:rPr>
          <w:szCs w:val="28"/>
        </w:rPr>
      </w:pPr>
      <w:r>
        <w:rPr>
          <w:szCs w:val="28"/>
        </w:rPr>
        <w:t>1 – ауа беруді басқару блогы (ауа беруді реттеуші клапан, редуктор, манометрлер, дымқылдатқыш</w:t>
      </w:r>
      <w:r>
        <w:rPr>
          <w:szCs w:val="28"/>
          <w:lang w:val="kk-KZ"/>
        </w:rPr>
        <w:t>)</w:t>
      </w:r>
      <w:r>
        <w:rPr>
          <w:szCs w:val="28"/>
        </w:rPr>
        <w:t xml:space="preserve"> 2 – </w:t>
      </w:r>
      <w:r w:rsidRPr="0000430F">
        <w:rPr>
          <w:szCs w:val="28"/>
        </w:rPr>
        <w:t>серіппелі ауа таратқыш</w:t>
      </w:r>
      <w:r>
        <w:rPr>
          <w:szCs w:val="28"/>
        </w:rPr>
        <w:t>; 3,4 – соңғы пневматикалық ажыратқыштар; 5 – электр қозғалтқышының басқару тізбегінің соңғы қосқышы (</w:t>
      </w:r>
      <w:r w:rsidRPr="00CD0220">
        <w:rPr>
          <w:szCs w:val="28"/>
          <w:lang w:val="kk"/>
        </w:rPr>
        <w:t>SB</w:t>
      </w:r>
      <w:r w:rsidRPr="0000430F">
        <w:rPr>
          <w:szCs w:val="28"/>
        </w:rPr>
        <w:t>1; 6,7,8,9 – қысымды құбырлар; 10,11 – пневматикалық цилиндрлер</w:t>
      </w:r>
      <w:r>
        <w:rPr>
          <w:szCs w:val="28"/>
        </w:rPr>
        <w:t xml:space="preserve"> </w:t>
      </w:r>
    </w:p>
    <w:p w:rsidR="00561CCE" w:rsidRDefault="006E6BBC" w:rsidP="00561CCE">
      <w:pPr>
        <w:pStyle w:val="a6"/>
        <w:spacing w:after="160" w:line="259" w:lineRule="auto"/>
        <w:ind w:left="0"/>
        <w:jc w:val="center"/>
        <w:rPr>
          <w:sz w:val="28"/>
          <w:szCs w:val="28"/>
        </w:rPr>
      </w:pPr>
      <w:r>
        <w:rPr>
          <w:sz w:val="28"/>
          <w:szCs w:val="28"/>
        </w:rPr>
        <w:t>3.12</w:t>
      </w:r>
      <w:r>
        <w:rPr>
          <w:sz w:val="28"/>
          <w:szCs w:val="28"/>
          <w:lang w:val="kk-KZ"/>
        </w:rPr>
        <w:t xml:space="preserve"> С</w:t>
      </w:r>
      <w:r w:rsidR="00561CCE" w:rsidRPr="00A01C64">
        <w:rPr>
          <w:sz w:val="28"/>
          <w:szCs w:val="28"/>
        </w:rPr>
        <w:t>урет – Басқарудың схемалық сұлбасы</w:t>
      </w:r>
    </w:p>
    <w:p w:rsidR="00561CCE" w:rsidRDefault="00561CCE" w:rsidP="00561CCE">
      <w:pPr>
        <w:autoSpaceDE w:val="0"/>
        <w:autoSpaceDN w:val="0"/>
        <w:adjustRightInd w:val="0"/>
        <w:ind w:firstLine="709"/>
        <w:jc w:val="both"/>
        <w:rPr>
          <w:szCs w:val="28"/>
        </w:rPr>
      </w:pPr>
      <w:r w:rsidRPr="00EE7F82">
        <w:rPr>
          <w:szCs w:val="28"/>
        </w:rPr>
        <w:t>Жүйе келесідей жұмыс істейді:</w:t>
      </w:r>
    </w:p>
    <w:p w:rsidR="00561CCE" w:rsidRDefault="00561CCE" w:rsidP="00561CCE">
      <w:pPr>
        <w:autoSpaceDE w:val="0"/>
        <w:autoSpaceDN w:val="0"/>
        <w:adjustRightInd w:val="0"/>
        <w:ind w:firstLine="709"/>
        <w:jc w:val="both"/>
        <w:rPr>
          <w:szCs w:val="28"/>
        </w:rPr>
      </w:pPr>
      <w:r>
        <w:rPr>
          <w:szCs w:val="28"/>
        </w:rPr>
        <w:t>- пневматикалық желіден немесе компрессорлық қондырғының қабылдағышынан ауа ауа беруді басқару блогына 1 беріледі, онда ол белгіленген шекке дейін төмендейді (азайту арқылы), одан ылғал алынып, шүмекпен жабылады;</w:t>
      </w:r>
    </w:p>
    <w:p w:rsidR="00561CCE" w:rsidRDefault="00561CCE" w:rsidP="00561CCE">
      <w:pPr>
        <w:autoSpaceDE w:val="0"/>
        <w:autoSpaceDN w:val="0"/>
        <w:adjustRightInd w:val="0"/>
        <w:ind w:firstLine="709"/>
        <w:jc w:val="both"/>
        <w:rPr>
          <w:szCs w:val="28"/>
        </w:rPr>
      </w:pPr>
      <w:r>
        <w:rPr>
          <w:szCs w:val="28"/>
        </w:rPr>
        <w:t xml:space="preserve">- сөндіргіш клапанды бұрған кезде, ауа цилиндрге 11 айдала бастайды және ол толтырылған кезде, ол кронштейнді итереді, ол сол жақ дискіні ысырмалық </w:t>
      </w:r>
      <w:r>
        <w:rPr>
          <w:szCs w:val="28"/>
        </w:rPr>
        <w:lastRenderedPageBreak/>
        <w:t>дөңгелектің тістерімен түйісетін табанымен қозғалысқа келтіреді. Соңғысы барабан осіне муфта арқылы қосылған, қозғала бастайды;</w:t>
      </w:r>
    </w:p>
    <w:p w:rsidR="00561CCE" w:rsidRDefault="00561CCE" w:rsidP="00561CCE">
      <w:pPr>
        <w:autoSpaceDE w:val="0"/>
        <w:autoSpaceDN w:val="0"/>
        <w:adjustRightInd w:val="0"/>
        <w:ind w:firstLine="709"/>
        <w:jc w:val="both"/>
        <w:rPr>
          <w:szCs w:val="28"/>
        </w:rPr>
      </w:pPr>
      <w:r>
        <w:rPr>
          <w:szCs w:val="28"/>
        </w:rPr>
        <w:t>- тоқтау кронштейнге бекітілген соңғы пневматикалық қосқышқа 3 жеткенде, ол золотник клапанының 2 ұшына ауа беру арнасын ашады, осылайша ауа беруді цилиндрге 11 ауыстырады және цилиндрден 10 ауаны шығарады. Цилиндрдің соңына бекітілген оң жақ дискіні табаны бар қозғалысқа келтіреді, осылайша ротчеттік дөңгелектің айналуын, демек барабанның айналуын алады:</w:t>
      </w:r>
    </w:p>
    <w:p w:rsidR="00561CCE" w:rsidRDefault="00561CCE" w:rsidP="00561CCE">
      <w:pPr>
        <w:autoSpaceDE w:val="0"/>
        <w:autoSpaceDN w:val="0"/>
        <w:adjustRightInd w:val="0"/>
        <w:ind w:firstLine="709"/>
        <w:jc w:val="both"/>
        <w:rPr>
          <w:szCs w:val="28"/>
        </w:rPr>
      </w:pPr>
      <w:r>
        <w:rPr>
          <w:szCs w:val="28"/>
        </w:rPr>
        <w:t xml:space="preserve">- цилиндр 11 толық кеңейтілген және соңғы пневматикалық қосқыш 4 іске қосылғандықтан, қысым жасау процестері қайталанады. Циклдік болса да, барабан айналады. Бұл режимде жетек барабанды төсеумен байланысты жұмыстарға (ені 1 </w:t>
      </w:r>
      <w:proofErr w:type="gramStart"/>
      <w:r>
        <w:rPr>
          <w:szCs w:val="28"/>
        </w:rPr>
        <w:t>м-ге</w:t>
      </w:r>
      <w:proofErr w:type="gramEnd"/>
      <w:r>
        <w:rPr>
          <w:szCs w:val="28"/>
        </w:rPr>
        <w:t xml:space="preserve"> дейін төсеу плиталарын қатар төсеу) қолданылады.</w:t>
      </w:r>
    </w:p>
    <w:p w:rsidR="00D52647" w:rsidRPr="00561CCE" w:rsidRDefault="00561CCE" w:rsidP="00561CCE">
      <w:pPr>
        <w:pStyle w:val="a6"/>
        <w:spacing w:after="160" w:line="259" w:lineRule="auto"/>
        <w:ind w:left="0" w:firstLine="709"/>
        <w:jc w:val="both"/>
        <w:rPr>
          <w:sz w:val="28"/>
          <w:szCs w:val="28"/>
        </w:rPr>
      </w:pPr>
      <w:r w:rsidRPr="00561CCE">
        <w:rPr>
          <w:sz w:val="28"/>
          <w:szCs w:val="28"/>
        </w:rPr>
        <w:t>3.13-суретте жетектің жұмысын басқарудың элементтік схемасы көрсетілген</w:t>
      </w:r>
    </w:p>
    <w:p w:rsidR="006D2DB9" w:rsidRDefault="006D2DB9" w:rsidP="00D52647">
      <w:pPr>
        <w:jc w:val="center"/>
        <w:rPr>
          <w:szCs w:val="28"/>
        </w:rPr>
      </w:pPr>
      <w:r>
        <w:rPr>
          <w:noProof/>
          <w:szCs w:val="28"/>
          <w:lang w:eastAsia="ru-RU"/>
        </w:rPr>
        <w:drawing>
          <wp:inline distT="0" distB="0" distL="0" distR="0">
            <wp:extent cx="2927350" cy="3276600"/>
            <wp:effectExtent l="0" t="0" r="635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27350" cy="3276600"/>
                    </a:xfrm>
                    <a:prstGeom prst="rect">
                      <a:avLst/>
                    </a:prstGeom>
                    <a:noFill/>
                    <a:ln>
                      <a:noFill/>
                    </a:ln>
                  </pic:spPr>
                </pic:pic>
              </a:graphicData>
            </a:graphic>
          </wp:inline>
        </w:drawing>
      </w:r>
    </w:p>
    <w:p w:rsidR="00D52647" w:rsidRDefault="00D52647" w:rsidP="00D52647">
      <w:pPr>
        <w:jc w:val="center"/>
        <w:rPr>
          <w:i/>
          <w:szCs w:val="28"/>
        </w:rPr>
      </w:pPr>
      <w:r>
        <w:rPr>
          <w:szCs w:val="28"/>
        </w:rPr>
        <w:t xml:space="preserve">1 – </w:t>
      </w:r>
      <w:r w:rsidR="00561CCE">
        <w:rPr>
          <w:szCs w:val="28"/>
        </w:rPr>
        <w:t>ауа беруді басқару шүмегі</w:t>
      </w:r>
      <w:r>
        <w:rPr>
          <w:szCs w:val="28"/>
        </w:rPr>
        <w:t>; 2 – редуктор; 3,4 – манометр</w:t>
      </w:r>
      <w:r w:rsidR="00561CCE">
        <w:rPr>
          <w:szCs w:val="28"/>
          <w:lang w:val="kk-KZ"/>
        </w:rPr>
        <w:t>лер</w:t>
      </w:r>
      <w:r>
        <w:rPr>
          <w:szCs w:val="28"/>
        </w:rPr>
        <w:t xml:space="preserve">; 5 </w:t>
      </w:r>
      <w:r w:rsidR="00561CCE">
        <w:rPr>
          <w:szCs w:val="28"/>
          <w:lang w:val="kk-KZ"/>
        </w:rPr>
        <w:t xml:space="preserve">– </w:t>
      </w:r>
      <w:r w:rsidR="00561CCE">
        <w:rPr>
          <w:szCs w:val="28"/>
        </w:rPr>
        <w:t>ылғалдандырғыш</w:t>
      </w:r>
      <w:r>
        <w:rPr>
          <w:szCs w:val="28"/>
        </w:rPr>
        <w:t>; 6 –</w:t>
      </w:r>
      <w:r w:rsidR="00561CCE">
        <w:rPr>
          <w:szCs w:val="28"/>
          <w:lang w:val="kk-KZ"/>
        </w:rPr>
        <w:t xml:space="preserve"> </w:t>
      </w:r>
      <w:r w:rsidR="00561CCE">
        <w:rPr>
          <w:szCs w:val="28"/>
        </w:rPr>
        <w:t>ауа таратқыш</w:t>
      </w:r>
      <w:r w:rsidR="00561CCE" w:rsidRPr="00920485">
        <w:rPr>
          <w:szCs w:val="28"/>
        </w:rPr>
        <w:t xml:space="preserve"> </w:t>
      </w:r>
      <w:r w:rsidR="00561CCE">
        <w:rPr>
          <w:szCs w:val="28"/>
        </w:rPr>
        <w:t>золотникті</w:t>
      </w:r>
      <w:r>
        <w:rPr>
          <w:szCs w:val="28"/>
        </w:rPr>
        <w:t xml:space="preserve">; 7,8 – </w:t>
      </w:r>
      <w:r w:rsidR="00561CCE">
        <w:rPr>
          <w:szCs w:val="28"/>
        </w:rPr>
        <w:t>пневматикалық шекті ажыратқыштар</w:t>
      </w:r>
      <w:r>
        <w:rPr>
          <w:szCs w:val="28"/>
        </w:rPr>
        <w:t xml:space="preserve">; 9 – </w:t>
      </w:r>
      <w:r w:rsidR="00561CCE">
        <w:rPr>
          <w:szCs w:val="28"/>
        </w:rPr>
        <w:t>цилиндрлерге ауа жіберетін кран</w:t>
      </w:r>
      <w:r>
        <w:rPr>
          <w:szCs w:val="28"/>
        </w:rPr>
        <w:t>; 10</w:t>
      </w:r>
      <w:r w:rsidR="0000430F">
        <w:rPr>
          <w:szCs w:val="28"/>
        </w:rPr>
        <w:t xml:space="preserve"> </w:t>
      </w:r>
      <w:r>
        <w:rPr>
          <w:szCs w:val="28"/>
        </w:rPr>
        <w:t xml:space="preserve">– </w:t>
      </w:r>
      <w:r w:rsidR="00561CCE">
        <w:rPr>
          <w:szCs w:val="28"/>
        </w:rPr>
        <w:t>соңғы ажыратқыш</w:t>
      </w:r>
      <w:r>
        <w:rPr>
          <w:szCs w:val="28"/>
        </w:rPr>
        <w:t xml:space="preserve"> </w:t>
      </w:r>
      <w:r w:rsidRPr="00FB569F">
        <w:rPr>
          <w:i/>
          <w:szCs w:val="28"/>
          <w:lang w:val="en-US"/>
        </w:rPr>
        <w:t>me</w:t>
      </w:r>
      <w:r w:rsidRPr="00FB569F">
        <w:rPr>
          <w:i/>
          <w:szCs w:val="28"/>
        </w:rPr>
        <w:t>-8108.</w:t>
      </w:r>
    </w:p>
    <w:p w:rsidR="0000430F" w:rsidRPr="00920485" w:rsidRDefault="0000430F" w:rsidP="00D52647">
      <w:pPr>
        <w:jc w:val="center"/>
        <w:rPr>
          <w:szCs w:val="28"/>
        </w:rPr>
      </w:pPr>
    </w:p>
    <w:p w:rsidR="00D52647" w:rsidRPr="00705890" w:rsidRDefault="004B0076" w:rsidP="00D52647">
      <w:pPr>
        <w:jc w:val="center"/>
        <w:rPr>
          <w:szCs w:val="28"/>
        </w:rPr>
      </w:pPr>
      <w:r>
        <w:rPr>
          <w:szCs w:val="28"/>
        </w:rPr>
        <w:t>3.13-сурет – Пневматикалық сильфонды жетекті элемент бойынша басқару жүйесі</w:t>
      </w:r>
    </w:p>
    <w:p w:rsidR="00D52647" w:rsidRPr="005313B8" w:rsidRDefault="00D52647" w:rsidP="00D52647">
      <w:pPr>
        <w:jc w:val="both"/>
        <w:rPr>
          <w:b/>
          <w:szCs w:val="28"/>
        </w:rPr>
      </w:pPr>
    </w:p>
    <w:p w:rsidR="00D52647" w:rsidRDefault="00D52647" w:rsidP="00D52647">
      <w:pPr>
        <w:jc w:val="both"/>
        <w:rPr>
          <w:b/>
          <w:szCs w:val="28"/>
        </w:rPr>
      </w:pPr>
      <w:r>
        <w:rPr>
          <w:b/>
          <w:szCs w:val="28"/>
        </w:rPr>
        <w:t xml:space="preserve">  </w:t>
      </w:r>
    </w:p>
    <w:p w:rsidR="00D52647" w:rsidRPr="005313B8" w:rsidRDefault="00D52647" w:rsidP="00D52647">
      <w:pPr>
        <w:jc w:val="both"/>
        <w:rPr>
          <w:szCs w:val="28"/>
        </w:rPr>
      </w:pPr>
    </w:p>
    <w:p w:rsidR="00D52647" w:rsidRPr="005313B8" w:rsidRDefault="00D52647" w:rsidP="00D52647">
      <w:pPr>
        <w:jc w:val="both"/>
        <w:rPr>
          <w:szCs w:val="28"/>
        </w:rPr>
        <w:sectPr w:rsidR="00D52647" w:rsidRPr="005313B8" w:rsidSect="007C28D2">
          <w:pgSz w:w="11909" w:h="16834"/>
          <w:pgMar w:top="1134" w:right="567" w:bottom="1134" w:left="1701" w:header="720" w:footer="720" w:gutter="0"/>
          <w:cols w:space="720"/>
        </w:sectPr>
      </w:pPr>
    </w:p>
    <w:p w:rsidR="00D52647" w:rsidRDefault="000969C2" w:rsidP="00D52647">
      <w:pPr>
        <w:ind w:firstLine="567"/>
        <w:jc w:val="both"/>
        <w:rPr>
          <w:rStyle w:val="a3"/>
          <w:rFonts w:cs="Times New Roman"/>
          <w:b/>
          <w:i w:val="0"/>
          <w:szCs w:val="28"/>
          <w:bdr w:val="none" w:sz="0" w:space="0" w:color="auto" w:frame="1"/>
          <w:shd w:val="clear" w:color="auto" w:fill="FFFFFF"/>
        </w:rPr>
      </w:pPr>
      <w:r>
        <w:rPr>
          <w:rStyle w:val="a3"/>
          <w:rFonts w:cs="Times New Roman"/>
          <w:b/>
          <w:i w:val="0"/>
          <w:szCs w:val="28"/>
          <w:bdr w:val="none" w:sz="0" w:space="0" w:color="auto" w:frame="1"/>
          <w:shd w:val="clear" w:color="auto" w:fill="FFFFFF"/>
        </w:rPr>
        <w:lastRenderedPageBreak/>
        <w:t xml:space="preserve">3.2.2 </w:t>
      </w:r>
      <w:r w:rsidR="00702284" w:rsidRPr="00702284">
        <w:rPr>
          <w:rStyle w:val="a3"/>
          <w:rFonts w:cs="Times New Roman"/>
          <w:b/>
          <w:i w:val="0"/>
          <w:szCs w:val="28"/>
          <w:bdr w:val="none" w:sz="0" w:space="0" w:color="auto" w:frame="1"/>
          <w:shd w:val="clear" w:color="auto" w:fill="FFFFFF"/>
        </w:rPr>
        <w:t>Реттегіш механизмі бар</w:t>
      </w:r>
      <w:r w:rsidR="006E6BBC">
        <w:rPr>
          <w:rStyle w:val="a3"/>
          <w:rFonts w:cs="Times New Roman"/>
          <w:b/>
          <w:i w:val="0"/>
          <w:szCs w:val="28"/>
          <w:bdr w:val="none" w:sz="0" w:space="0" w:color="auto" w:frame="1"/>
          <w:shd w:val="clear" w:color="auto" w:fill="FFFFFF"/>
          <w:lang w:val="kk-KZ"/>
        </w:rPr>
        <w:t xml:space="preserve"> ПКІҚҚ</w:t>
      </w:r>
      <w:r w:rsidR="00702284" w:rsidRPr="00702284">
        <w:rPr>
          <w:rStyle w:val="a3"/>
          <w:rFonts w:cs="Times New Roman"/>
          <w:b/>
          <w:i w:val="0"/>
          <w:szCs w:val="28"/>
          <w:bdr w:val="none" w:sz="0" w:space="0" w:color="auto" w:frame="1"/>
          <w:shd w:val="clear" w:color="auto" w:fill="FFFFFF"/>
        </w:rPr>
        <w:t xml:space="preserve"> басқару тізбегі</w:t>
      </w:r>
    </w:p>
    <w:p w:rsidR="0000430F" w:rsidRDefault="0000430F" w:rsidP="00D52647">
      <w:pPr>
        <w:ind w:firstLine="567"/>
        <w:jc w:val="both"/>
        <w:rPr>
          <w:rStyle w:val="a3"/>
          <w:rFonts w:cs="Times New Roman"/>
          <w:b/>
          <w:i w:val="0"/>
          <w:szCs w:val="28"/>
          <w:bdr w:val="none" w:sz="0" w:space="0" w:color="auto" w:frame="1"/>
          <w:shd w:val="clear" w:color="auto" w:fill="FFFFFF"/>
        </w:rPr>
      </w:pPr>
    </w:p>
    <w:p w:rsidR="00DE47D2" w:rsidRDefault="00DE47D2" w:rsidP="0000430F">
      <w:pPr>
        <w:jc w:val="center"/>
        <w:rPr>
          <w:rStyle w:val="a3"/>
          <w:rFonts w:cs="Times New Roman"/>
          <w:b/>
          <w:i w:val="0"/>
          <w:szCs w:val="28"/>
          <w:bdr w:val="none" w:sz="0" w:space="0" w:color="auto" w:frame="1"/>
          <w:shd w:val="clear" w:color="auto" w:fill="FFFFFF"/>
        </w:rPr>
      </w:pPr>
      <w:r>
        <w:object w:dxaOrig="4320" w:dyaOrig="1491">
          <v:shape id="_x0000_i1031" type="#_x0000_t75" style="width:366pt;height:180pt" o:ole="">
            <v:imagedata r:id="rId69" o:title=""/>
          </v:shape>
          <o:OLEObject Type="Embed" ProgID="PBrush" ShapeID="_x0000_i1031" DrawAspect="Content" ObjectID="_1790989927" r:id="rId70"/>
        </w:object>
      </w:r>
    </w:p>
    <w:p w:rsidR="000969C2" w:rsidRDefault="000969C2" w:rsidP="0000430F">
      <w:pPr>
        <w:jc w:val="center"/>
        <w:rPr>
          <w:rStyle w:val="a3"/>
          <w:rFonts w:cs="Times New Roman"/>
          <w:b/>
          <w:i w:val="0"/>
          <w:szCs w:val="28"/>
          <w:bdr w:val="none" w:sz="0" w:space="0" w:color="auto" w:frame="1"/>
          <w:shd w:val="clear" w:color="auto" w:fill="FFFFFF"/>
        </w:rPr>
      </w:pPr>
      <w:r>
        <w:rPr>
          <w:noProof/>
          <w:szCs w:val="28"/>
          <w:lang w:eastAsia="ru-RU"/>
        </w:rPr>
        <w:drawing>
          <wp:inline distT="0" distB="0" distL="0" distR="0" wp14:anchorId="7965CDC5" wp14:editId="5193E7B1">
            <wp:extent cx="5829300" cy="4800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29300" cy="4800600"/>
                    </a:xfrm>
                    <a:prstGeom prst="rect">
                      <a:avLst/>
                    </a:prstGeom>
                    <a:noFill/>
                    <a:ln>
                      <a:noFill/>
                    </a:ln>
                  </pic:spPr>
                </pic:pic>
              </a:graphicData>
            </a:graphic>
          </wp:inline>
        </w:drawing>
      </w:r>
    </w:p>
    <w:p w:rsidR="000969C2" w:rsidRDefault="000969C2" w:rsidP="0000430F">
      <w:pPr>
        <w:autoSpaceDE w:val="0"/>
        <w:autoSpaceDN w:val="0"/>
        <w:adjustRightInd w:val="0"/>
        <w:jc w:val="center"/>
        <w:rPr>
          <w:szCs w:val="28"/>
        </w:rPr>
      </w:pPr>
    </w:p>
    <w:p w:rsidR="000969C2" w:rsidRDefault="006E6BBC" w:rsidP="0000430F">
      <w:pPr>
        <w:autoSpaceDE w:val="0"/>
        <w:autoSpaceDN w:val="0"/>
        <w:adjustRightInd w:val="0"/>
        <w:jc w:val="center"/>
        <w:rPr>
          <w:szCs w:val="28"/>
        </w:rPr>
      </w:pPr>
      <w:r>
        <w:rPr>
          <w:szCs w:val="28"/>
        </w:rPr>
        <w:t>3.14</w:t>
      </w:r>
      <w:r>
        <w:rPr>
          <w:szCs w:val="28"/>
          <w:lang w:val="kk-KZ"/>
        </w:rPr>
        <w:t xml:space="preserve"> С</w:t>
      </w:r>
      <w:r w:rsidR="00702284">
        <w:rPr>
          <w:szCs w:val="28"/>
        </w:rPr>
        <w:t>урет – Жетекті басқарудың принциптік пневматикалық сұлбасы</w:t>
      </w:r>
    </w:p>
    <w:p w:rsidR="00355C8A" w:rsidRDefault="00355C8A" w:rsidP="000969C2">
      <w:pPr>
        <w:autoSpaceDE w:val="0"/>
        <w:autoSpaceDN w:val="0"/>
        <w:adjustRightInd w:val="0"/>
        <w:ind w:firstLine="539"/>
        <w:jc w:val="center"/>
        <w:rPr>
          <w:szCs w:val="28"/>
        </w:rPr>
      </w:pPr>
    </w:p>
    <w:p w:rsidR="00355C8A" w:rsidRDefault="00702284" w:rsidP="0000430F">
      <w:pPr>
        <w:spacing w:line="240" w:lineRule="atLeast"/>
        <w:ind w:firstLine="709"/>
        <w:jc w:val="both"/>
        <w:rPr>
          <w:szCs w:val="28"/>
        </w:rPr>
      </w:pPr>
      <w:r w:rsidRPr="00F06414">
        <w:rPr>
          <w:szCs w:val="28"/>
        </w:rPr>
        <w:t xml:space="preserve">Сына камералық жүйелердің алдын ала зерттеулері камераларды толтыру (кеңейту) кезінде итеру күші төмендейтінін көрсетті және осылайша біз шешуге тырысқан мәселе туындайды - кеңейту траекториясының қай нүктесінде (пышақ айналу бұрышы) шекті қосқышты орнату керек импульс барынша тиімді және </w:t>
      </w:r>
      <w:r w:rsidRPr="00F06414">
        <w:rPr>
          <w:szCs w:val="28"/>
        </w:rPr>
        <w:lastRenderedPageBreak/>
        <w:t>іске қосу тогын мүмкіндігінше азайтуға мүмкіндік береді. Компрессордың мүмкіндіктерін (сығымдалған ауа сыйымдылығын) және камералардың көлемін ескере отырып, біз мәселенің шешімін сильфонды цилиндрлер негізіндегі қалақшалы жетек үлгісіне көшіруді шештік (3.14-сурет). Бұл мәселені шешу үшін шекті қосқыш 3.15-суретке сәйкес қалақшаның оң жағындағы тік жолаққа орналастырылды және үстелдің көлденең бетінің биіктігін өзгерту арқылы (яғни, қалақтардың айналу бұрышы) және сильфонның қуысындағы қысым, біз бастапқы ток мүмкіндігінше төмендейтін нүктені іздедік</w:t>
      </w:r>
      <w:r w:rsidR="00355C8A" w:rsidRPr="00F06414">
        <w:rPr>
          <w:szCs w:val="28"/>
        </w:rPr>
        <w:t xml:space="preserve">. </w:t>
      </w:r>
    </w:p>
    <w:p w:rsidR="00F73CD9" w:rsidRPr="00F06414" w:rsidRDefault="00F73CD9" w:rsidP="00355C8A">
      <w:pPr>
        <w:spacing w:line="240" w:lineRule="atLeast"/>
        <w:ind w:firstLine="567"/>
        <w:jc w:val="both"/>
        <w:rPr>
          <w:szCs w:val="28"/>
        </w:rPr>
      </w:pPr>
    </w:p>
    <w:p w:rsidR="00355C8A" w:rsidRDefault="00355C8A" w:rsidP="0000430F">
      <w:pPr>
        <w:spacing w:line="240" w:lineRule="atLeast"/>
        <w:jc w:val="center"/>
        <w:rPr>
          <w:sz w:val="24"/>
          <w:szCs w:val="24"/>
        </w:rPr>
      </w:pPr>
      <w:r>
        <w:rPr>
          <w:noProof/>
          <w:sz w:val="24"/>
          <w:szCs w:val="24"/>
          <w:lang w:eastAsia="ru-RU"/>
        </w:rPr>
        <w:drawing>
          <wp:inline distT="0" distB="0" distL="0" distR="0" wp14:anchorId="7A55B54A" wp14:editId="4518D2FD">
            <wp:extent cx="5545573" cy="40957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566591" cy="4111273"/>
                    </a:xfrm>
                    <a:prstGeom prst="rect">
                      <a:avLst/>
                    </a:prstGeom>
                    <a:noFill/>
                    <a:ln>
                      <a:noFill/>
                    </a:ln>
                  </pic:spPr>
                </pic:pic>
              </a:graphicData>
            </a:graphic>
          </wp:inline>
        </w:drawing>
      </w:r>
    </w:p>
    <w:p w:rsidR="0000430F" w:rsidRDefault="0000430F" w:rsidP="0000430F">
      <w:pPr>
        <w:spacing w:line="240" w:lineRule="atLeast"/>
        <w:jc w:val="center"/>
        <w:rPr>
          <w:szCs w:val="28"/>
        </w:rPr>
      </w:pPr>
    </w:p>
    <w:p w:rsidR="00355C8A" w:rsidRPr="0000430F" w:rsidRDefault="006E6BBC" w:rsidP="0000430F">
      <w:pPr>
        <w:spacing w:line="240" w:lineRule="atLeast"/>
        <w:jc w:val="center"/>
        <w:rPr>
          <w:szCs w:val="28"/>
        </w:rPr>
      </w:pPr>
      <w:r>
        <w:rPr>
          <w:szCs w:val="28"/>
        </w:rPr>
        <w:t>3.15</w:t>
      </w:r>
      <w:r>
        <w:rPr>
          <w:szCs w:val="28"/>
          <w:lang w:val="kk-KZ"/>
        </w:rPr>
        <w:t xml:space="preserve"> С</w:t>
      </w:r>
      <w:r w:rsidR="00702284" w:rsidRPr="0000430F">
        <w:rPr>
          <w:szCs w:val="28"/>
        </w:rPr>
        <w:t>урет –</w:t>
      </w:r>
      <w:r>
        <w:rPr>
          <w:szCs w:val="28"/>
          <w:lang w:val="kk-KZ"/>
        </w:rPr>
        <w:t xml:space="preserve"> ПКІҚҚ-</w:t>
      </w:r>
      <w:r w:rsidR="00702284" w:rsidRPr="0000430F">
        <w:rPr>
          <w:szCs w:val="28"/>
        </w:rPr>
        <w:t>дегі шекті ауыстырып-қосқыштың схемасы</w:t>
      </w:r>
    </w:p>
    <w:p w:rsidR="0096489D" w:rsidRDefault="0096489D" w:rsidP="00355C8A">
      <w:pPr>
        <w:spacing w:line="240" w:lineRule="atLeast"/>
        <w:ind w:firstLine="567"/>
        <w:jc w:val="center"/>
        <w:rPr>
          <w:sz w:val="24"/>
          <w:szCs w:val="24"/>
        </w:rPr>
      </w:pPr>
    </w:p>
    <w:p w:rsidR="0096489D" w:rsidRDefault="00702284" w:rsidP="0000430F">
      <w:pPr>
        <w:spacing w:line="240" w:lineRule="atLeast"/>
        <w:ind w:firstLine="709"/>
        <w:jc w:val="both"/>
        <w:rPr>
          <w:sz w:val="24"/>
          <w:szCs w:val="24"/>
        </w:rPr>
      </w:pPr>
      <w:r w:rsidRPr="00920485">
        <w:rPr>
          <w:szCs w:val="28"/>
        </w:rPr>
        <w:t>Пневматикалық сильфонды қалақшаның іске қосу-қосалқы жетегін басқару үшін пышақтың айналу бұрышын анықтауға мүмкіндік беретін басқару схемасы әзірленді, онда іске қосу тогы минималды болады (3.16-сурет).</w:t>
      </w:r>
    </w:p>
    <w:p w:rsidR="0096489D" w:rsidRDefault="0096489D" w:rsidP="00355C8A">
      <w:pPr>
        <w:spacing w:line="240" w:lineRule="atLeast"/>
        <w:ind w:firstLine="567"/>
        <w:jc w:val="center"/>
        <w:rPr>
          <w:sz w:val="24"/>
          <w:szCs w:val="24"/>
        </w:rPr>
      </w:pPr>
    </w:p>
    <w:p w:rsidR="007B70AC" w:rsidRDefault="006E6BBC" w:rsidP="0000430F">
      <w:pPr>
        <w:jc w:val="center"/>
        <w:rPr>
          <w:szCs w:val="28"/>
        </w:rPr>
      </w:pPr>
      <w:r>
        <w:rPr>
          <w:noProof/>
          <w:lang w:eastAsia="ru-RU"/>
        </w:rPr>
        <w:lastRenderedPageBreak/>
        <w:drawing>
          <wp:inline distT="0" distB="0" distL="0" distR="0" wp14:anchorId="357C871F" wp14:editId="05586D7B">
            <wp:extent cx="4370442" cy="412432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76116" cy="4129680"/>
                    </a:xfrm>
                    <a:prstGeom prst="rect">
                      <a:avLst/>
                    </a:prstGeom>
                  </pic:spPr>
                </pic:pic>
              </a:graphicData>
            </a:graphic>
          </wp:inline>
        </w:drawing>
      </w:r>
    </w:p>
    <w:p w:rsidR="0000430F" w:rsidRDefault="0000430F" w:rsidP="0000430F">
      <w:pPr>
        <w:pStyle w:val="a6"/>
        <w:ind w:left="0"/>
        <w:jc w:val="center"/>
        <w:rPr>
          <w:sz w:val="28"/>
          <w:szCs w:val="28"/>
        </w:rPr>
      </w:pPr>
    </w:p>
    <w:p w:rsidR="0096489D" w:rsidRPr="0000430F" w:rsidRDefault="006E6BBC" w:rsidP="0000430F">
      <w:pPr>
        <w:pStyle w:val="a6"/>
        <w:ind w:left="0"/>
        <w:jc w:val="center"/>
        <w:rPr>
          <w:sz w:val="28"/>
          <w:szCs w:val="28"/>
        </w:rPr>
      </w:pPr>
      <w:r>
        <w:rPr>
          <w:sz w:val="28"/>
          <w:szCs w:val="28"/>
        </w:rPr>
        <w:t>3.16</w:t>
      </w:r>
      <w:r>
        <w:rPr>
          <w:sz w:val="28"/>
          <w:szCs w:val="28"/>
          <w:lang w:val="kk-KZ"/>
        </w:rPr>
        <w:t xml:space="preserve"> С</w:t>
      </w:r>
      <w:r w:rsidR="00450C5D" w:rsidRPr="0000430F">
        <w:rPr>
          <w:sz w:val="28"/>
          <w:szCs w:val="28"/>
        </w:rPr>
        <w:t xml:space="preserve">урет </w:t>
      </w:r>
      <w:r w:rsidR="00450C5D">
        <w:rPr>
          <w:sz w:val="28"/>
          <w:szCs w:val="28"/>
        </w:rPr>
        <w:t>–</w:t>
      </w:r>
      <w:r w:rsidR="00450C5D" w:rsidRPr="0000430F">
        <w:rPr>
          <w:sz w:val="28"/>
          <w:szCs w:val="28"/>
        </w:rPr>
        <w:t xml:space="preserve"> Қалақша</w:t>
      </w:r>
      <w:r w:rsidR="00450C5D">
        <w:rPr>
          <w:sz w:val="28"/>
          <w:szCs w:val="28"/>
          <w:lang w:val="kk-KZ"/>
        </w:rPr>
        <w:t>лы</w:t>
      </w:r>
      <w:r w:rsidR="00450C5D" w:rsidRPr="0000430F">
        <w:rPr>
          <w:sz w:val="28"/>
          <w:szCs w:val="28"/>
        </w:rPr>
        <w:t xml:space="preserve"> жетекті басқару схемасы</w:t>
      </w:r>
    </w:p>
    <w:p w:rsidR="00355C8A" w:rsidRPr="0000430F" w:rsidRDefault="00355C8A" w:rsidP="00355C8A">
      <w:pPr>
        <w:spacing w:line="240" w:lineRule="atLeast"/>
        <w:ind w:firstLine="567"/>
        <w:jc w:val="both"/>
        <w:rPr>
          <w:szCs w:val="28"/>
        </w:rPr>
      </w:pPr>
    </w:p>
    <w:p w:rsidR="00355C8A" w:rsidRPr="0027277C" w:rsidRDefault="00450C5D" w:rsidP="0000430F">
      <w:pPr>
        <w:tabs>
          <w:tab w:val="left" w:pos="851"/>
        </w:tabs>
        <w:autoSpaceDE w:val="0"/>
        <w:autoSpaceDN w:val="0"/>
        <w:adjustRightInd w:val="0"/>
        <w:ind w:firstLine="709"/>
        <w:jc w:val="both"/>
        <w:rPr>
          <w:szCs w:val="28"/>
        </w:rPr>
      </w:pPr>
      <w:r w:rsidRPr="00450C5D">
        <w:rPr>
          <w:szCs w:val="28"/>
        </w:rPr>
        <w:t>Сильфон сырғытпасының максималды жүрісі 200 мм, бұл пышақтың бұрылу бұрышына сәйкес келеді 13о. төмендегілерге тоқталды бұрылу бұрышының мәндері (қондырғылар 3,25</w:t>
      </w:r>
      <w:r w:rsidRPr="00450C5D">
        <w:rPr>
          <w:szCs w:val="28"/>
          <w:vertAlign w:val="superscript"/>
        </w:rPr>
        <w:t>о</w:t>
      </w:r>
      <w:r w:rsidRPr="00450C5D">
        <w:rPr>
          <w:szCs w:val="28"/>
        </w:rPr>
        <w:t>, 6,5</w:t>
      </w:r>
      <w:r w:rsidRPr="00450C5D">
        <w:rPr>
          <w:szCs w:val="28"/>
          <w:vertAlign w:val="superscript"/>
        </w:rPr>
        <w:t>о</w:t>
      </w:r>
      <w:r w:rsidRPr="00450C5D">
        <w:rPr>
          <w:szCs w:val="28"/>
        </w:rPr>
        <w:t>, 9,75</w:t>
      </w:r>
      <w:r w:rsidRPr="00450C5D">
        <w:rPr>
          <w:szCs w:val="28"/>
          <w:vertAlign w:val="superscript"/>
        </w:rPr>
        <w:t>о</w:t>
      </w:r>
      <w:r w:rsidRPr="00450C5D">
        <w:rPr>
          <w:szCs w:val="28"/>
        </w:rPr>
        <w:t>) минималды бұрышпен (133</w:t>
      </w:r>
      <w:r w:rsidRPr="00450C5D">
        <w:rPr>
          <w:szCs w:val="28"/>
          <w:vertAlign w:val="superscript"/>
        </w:rPr>
        <w:t>о</w:t>
      </w:r>
      <w:r w:rsidRPr="00450C5D">
        <w:rPr>
          <w:szCs w:val="28"/>
        </w:rPr>
        <w:t>) итеру күші максималды болатынын ескере отырып, бірақ мойынтіректегі ойынды ескере отырып, білік тіпті және ол бүгілмейді. Максималды жылжу кезінде (толық толтырылған сильфон) сильфонның серпімді қабырғалары импульсті ішінара сөндіреді. Іске қосу тогын азайтудың барлық шарттары минималды болатын бұрышты анықтау қалады</w:t>
      </w:r>
      <w:r w:rsidR="007B70AC" w:rsidRPr="0027277C">
        <w:rPr>
          <w:szCs w:val="28"/>
        </w:rPr>
        <w:t>.</w:t>
      </w:r>
    </w:p>
    <w:p w:rsidR="000969C2" w:rsidRDefault="000969C2" w:rsidP="0000430F">
      <w:pPr>
        <w:tabs>
          <w:tab w:val="left" w:pos="851"/>
        </w:tabs>
        <w:ind w:firstLine="709"/>
        <w:jc w:val="both"/>
        <w:rPr>
          <w:rStyle w:val="a3"/>
          <w:rFonts w:cs="Times New Roman"/>
          <w:b/>
          <w:i w:val="0"/>
          <w:szCs w:val="28"/>
          <w:bdr w:val="none" w:sz="0" w:space="0" w:color="auto" w:frame="1"/>
          <w:shd w:val="clear" w:color="auto" w:fill="FFFFFF"/>
        </w:rPr>
      </w:pPr>
    </w:p>
    <w:p w:rsidR="0040741A" w:rsidRPr="0040741A" w:rsidRDefault="00D52647" w:rsidP="0040741A">
      <w:pPr>
        <w:tabs>
          <w:tab w:val="left" w:pos="851"/>
        </w:tabs>
        <w:ind w:firstLine="709"/>
        <w:jc w:val="both"/>
        <w:rPr>
          <w:rStyle w:val="a3"/>
          <w:rFonts w:cs="Times New Roman"/>
          <w:b/>
          <w:i w:val="0"/>
          <w:szCs w:val="28"/>
          <w:bdr w:val="none" w:sz="0" w:space="0" w:color="auto" w:frame="1"/>
          <w:shd w:val="clear" w:color="auto" w:fill="FFFFFF"/>
        </w:rPr>
      </w:pPr>
      <w:r>
        <w:rPr>
          <w:rStyle w:val="a3"/>
          <w:rFonts w:cs="Times New Roman"/>
          <w:b/>
          <w:i w:val="0"/>
          <w:szCs w:val="28"/>
          <w:bdr w:val="none" w:sz="0" w:space="0" w:color="auto" w:frame="1"/>
          <w:shd w:val="clear" w:color="auto" w:fill="FFFFFF"/>
        </w:rPr>
        <w:t>3.2.3</w:t>
      </w:r>
      <w:r w:rsidR="000969C2">
        <w:rPr>
          <w:rStyle w:val="a3"/>
          <w:rFonts w:cs="Times New Roman"/>
          <w:b/>
          <w:i w:val="0"/>
          <w:szCs w:val="28"/>
          <w:bdr w:val="none" w:sz="0" w:space="0" w:color="auto" w:frame="1"/>
          <w:shd w:val="clear" w:color="auto" w:fill="FFFFFF"/>
        </w:rPr>
        <w:t xml:space="preserve"> </w:t>
      </w:r>
      <w:r w:rsidR="0040741A" w:rsidRPr="0040741A">
        <w:rPr>
          <w:rStyle w:val="a3"/>
          <w:rFonts w:cs="Times New Roman"/>
          <w:b/>
          <w:i w:val="0"/>
          <w:szCs w:val="28"/>
          <w:bdr w:val="none" w:sz="0" w:space="0" w:color="auto" w:frame="1"/>
          <w:shd w:val="clear" w:color="auto" w:fill="FFFFFF"/>
        </w:rPr>
        <w:t>Тартпалы және тетік механизмі бар</w:t>
      </w:r>
      <w:r w:rsidR="006E6BBC">
        <w:rPr>
          <w:rStyle w:val="a3"/>
          <w:rFonts w:cs="Times New Roman"/>
          <w:b/>
          <w:i w:val="0"/>
          <w:szCs w:val="28"/>
          <w:bdr w:val="none" w:sz="0" w:space="0" w:color="auto" w:frame="1"/>
          <w:shd w:val="clear" w:color="auto" w:fill="FFFFFF"/>
          <w:lang w:val="kk-KZ"/>
        </w:rPr>
        <w:t xml:space="preserve"> ПКІҚҚ </w:t>
      </w:r>
      <w:r w:rsidR="0040741A" w:rsidRPr="0040741A">
        <w:rPr>
          <w:rStyle w:val="a3"/>
          <w:rFonts w:cs="Times New Roman"/>
          <w:b/>
          <w:i w:val="0"/>
          <w:szCs w:val="28"/>
          <w:bdr w:val="none" w:sz="0" w:space="0" w:color="auto" w:frame="1"/>
          <w:shd w:val="clear" w:color="auto" w:fill="FFFFFF"/>
        </w:rPr>
        <w:t>үшін басқару тізбегі</w:t>
      </w:r>
    </w:p>
    <w:p w:rsidR="000969C2" w:rsidRPr="006E6BBC" w:rsidRDefault="006E6BBC" w:rsidP="0000430F">
      <w:pPr>
        <w:tabs>
          <w:tab w:val="left" w:pos="851"/>
        </w:tabs>
        <w:ind w:firstLine="709"/>
        <w:jc w:val="both"/>
        <w:rPr>
          <w:szCs w:val="28"/>
        </w:rPr>
      </w:pPr>
      <w:r w:rsidRPr="006E6BBC">
        <w:rPr>
          <w:rStyle w:val="a3"/>
          <w:rFonts w:cs="Times New Roman"/>
          <w:i w:val="0"/>
          <w:szCs w:val="28"/>
          <w:bdr w:val="none" w:sz="0" w:space="0" w:color="auto" w:frame="1"/>
          <w:shd w:val="clear" w:color="auto" w:fill="FFFFFF"/>
          <w:lang w:val="kk-KZ"/>
        </w:rPr>
        <w:t>ПКІҚҚ</w:t>
      </w:r>
      <w:r w:rsidR="0040741A" w:rsidRPr="006E6BBC">
        <w:rPr>
          <w:rStyle w:val="a3"/>
          <w:rFonts w:cs="Times New Roman"/>
          <w:i w:val="0"/>
          <w:szCs w:val="28"/>
          <w:bdr w:val="none" w:sz="0" w:space="0" w:color="auto" w:frame="1"/>
          <w:shd w:val="clear" w:color="auto" w:fill="FFFFFF"/>
        </w:rPr>
        <w:t xml:space="preserve"> басқару үшін автоматты режимде жұмыс істеуге мүмкіндік беретін басқару блогы әзірленді (3.17-сурет</w:t>
      </w:r>
      <w:r w:rsidR="000969C2" w:rsidRPr="006E6BBC">
        <w:rPr>
          <w:szCs w:val="28"/>
        </w:rPr>
        <w:t xml:space="preserve">). </w:t>
      </w:r>
    </w:p>
    <w:p w:rsidR="000969C2" w:rsidRDefault="000969C2" w:rsidP="000969C2">
      <w:pPr>
        <w:ind w:firstLine="567"/>
        <w:jc w:val="center"/>
        <w:rPr>
          <w:szCs w:val="28"/>
        </w:rPr>
      </w:pPr>
    </w:p>
    <w:p w:rsidR="006D2DB9" w:rsidRDefault="005A796B" w:rsidP="00096E8A">
      <w:pPr>
        <w:jc w:val="center"/>
        <w:rPr>
          <w:szCs w:val="28"/>
        </w:rPr>
      </w:pPr>
      <w:r>
        <w:rPr>
          <w:noProof/>
          <w:lang w:eastAsia="ru-RU"/>
        </w:rPr>
        <w:lastRenderedPageBreak/>
        <w:drawing>
          <wp:inline distT="0" distB="0" distL="0" distR="0" wp14:anchorId="526D7EEA" wp14:editId="4DAAA828">
            <wp:extent cx="6120130" cy="2157846"/>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2157846"/>
                    </a:xfrm>
                    <a:prstGeom prst="rect">
                      <a:avLst/>
                    </a:prstGeom>
                  </pic:spPr>
                </pic:pic>
              </a:graphicData>
            </a:graphic>
          </wp:inline>
        </w:drawing>
      </w:r>
    </w:p>
    <w:p w:rsidR="0000430F" w:rsidRDefault="0000430F" w:rsidP="00096E8A">
      <w:pPr>
        <w:pStyle w:val="a6"/>
        <w:ind w:left="0"/>
        <w:jc w:val="center"/>
        <w:rPr>
          <w:sz w:val="28"/>
          <w:szCs w:val="28"/>
        </w:rPr>
      </w:pPr>
    </w:p>
    <w:p w:rsidR="000969C2" w:rsidRDefault="0000430F" w:rsidP="00C34C3E">
      <w:pPr>
        <w:pStyle w:val="a6"/>
        <w:ind w:left="0"/>
        <w:jc w:val="center"/>
        <w:rPr>
          <w:sz w:val="28"/>
          <w:szCs w:val="28"/>
        </w:rPr>
      </w:pPr>
      <w:r>
        <w:rPr>
          <w:sz w:val="28"/>
          <w:szCs w:val="28"/>
        </w:rPr>
        <w:t xml:space="preserve">1 </w:t>
      </w:r>
      <w:r w:rsidRPr="0000430F">
        <w:rPr>
          <w:sz w:val="28"/>
          <w:szCs w:val="28"/>
        </w:rPr>
        <w:t>–</w:t>
      </w:r>
      <w:r w:rsidR="006D2DB9">
        <w:rPr>
          <w:sz w:val="28"/>
          <w:szCs w:val="28"/>
        </w:rPr>
        <w:t xml:space="preserve"> </w:t>
      </w:r>
      <w:r w:rsidR="00C34C3E">
        <w:rPr>
          <w:sz w:val="28"/>
          <w:szCs w:val="28"/>
        </w:rPr>
        <w:t xml:space="preserve">3 камералы сильфонды цилиндр; 2 </w:t>
      </w:r>
      <w:r w:rsidR="002917BC">
        <w:rPr>
          <w:sz w:val="28"/>
          <w:szCs w:val="28"/>
        </w:rPr>
        <w:t>–</w:t>
      </w:r>
      <w:r w:rsidR="00C34C3E">
        <w:rPr>
          <w:sz w:val="28"/>
          <w:szCs w:val="28"/>
        </w:rPr>
        <w:t xml:space="preserve"> ауа беруді басқару блогы; 3 – рельс; 4 – тіректі торға енгізудің эксцентрлік механизмі; 5 – жетекті беріліс; 6</w:t>
      </w:r>
      <w:r w:rsidR="002917BC">
        <w:rPr>
          <w:sz w:val="28"/>
          <w:szCs w:val="28"/>
          <w:lang w:val="kk-KZ"/>
        </w:rPr>
        <w:t xml:space="preserve"> </w:t>
      </w:r>
      <w:r w:rsidR="002917BC">
        <w:rPr>
          <w:sz w:val="28"/>
          <w:szCs w:val="28"/>
        </w:rPr>
        <w:t>–</w:t>
      </w:r>
      <w:r w:rsidR="00C34C3E">
        <w:rPr>
          <w:sz w:val="28"/>
          <w:szCs w:val="28"/>
        </w:rPr>
        <w:t xml:space="preserve"> электромагниттік клапан; 7 – шекті ажыратқыш</w:t>
      </w:r>
    </w:p>
    <w:p w:rsidR="0000430F" w:rsidRDefault="0000430F" w:rsidP="00096E8A">
      <w:pPr>
        <w:pStyle w:val="a6"/>
        <w:ind w:left="0"/>
        <w:jc w:val="center"/>
        <w:rPr>
          <w:sz w:val="28"/>
          <w:szCs w:val="28"/>
        </w:rPr>
      </w:pPr>
    </w:p>
    <w:p w:rsidR="000969C2" w:rsidRDefault="006E6BBC" w:rsidP="00096E8A">
      <w:pPr>
        <w:pStyle w:val="a6"/>
        <w:ind w:left="0"/>
        <w:jc w:val="center"/>
        <w:rPr>
          <w:sz w:val="28"/>
          <w:szCs w:val="28"/>
        </w:rPr>
      </w:pPr>
      <w:r>
        <w:rPr>
          <w:sz w:val="28"/>
          <w:szCs w:val="28"/>
        </w:rPr>
        <w:t>3.17</w:t>
      </w:r>
      <w:r>
        <w:rPr>
          <w:sz w:val="28"/>
          <w:szCs w:val="28"/>
          <w:lang w:val="kk-KZ"/>
        </w:rPr>
        <w:t xml:space="preserve"> С</w:t>
      </w:r>
      <w:r w:rsidR="002917BC" w:rsidRPr="00A01C64">
        <w:rPr>
          <w:sz w:val="28"/>
          <w:szCs w:val="28"/>
        </w:rPr>
        <w:t xml:space="preserve">урет – Тірек жетекті басқару схемасы </w:t>
      </w:r>
    </w:p>
    <w:p w:rsidR="00096E8A" w:rsidRDefault="00096E8A" w:rsidP="00096E8A">
      <w:pPr>
        <w:pStyle w:val="a6"/>
        <w:ind w:left="0"/>
        <w:jc w:val="center"/>
        <w:rPr>
          <w:sz w:val="28"/>
          <w:szCs w:val="28"/>
        </w:rPr>
      </w:pPr>
    </w:p>
    <w:p w:rsidR="002917BC" w:rsidRDefault="002917BC" w:rsidP="002917BC">
      <w:pPr>
        <w:autoSpaceDE w:val="0"/>
        <w:autoSpaceDN w:val="0"/>
        <w:adjustRightInd w:val="0"/>
        <w:ind w:firstLine="709"/>
        <w:jc w:val="both"/>
        <w:rPr>
          <w:szCs w:val="28"/>
        </w:rPr>
      </w:pPr>
      <w:r w:rsidRPr="00EE7F82">
        <w:rPr>
          <w:szCs w:val="28"/>
        </w:rPr>
        <w:t xml:space="preserve">Жүйе келесідей жұмыс істейді: </w:t>
      </w:r>
    </w:p>
    <w:p w:rsidR="002917BC" w:rsidRDefault="002917BC" w:rsidP="002917BC">
      <w:pPr>
        <w:autoSpaceDE w:val="0"/>
        <w:autoSpaceDN w:val="0"/>
        <w:adjustRightInd w:val="0"/>
        <w:ind w:firstLine="709"/>
        <w:jc w:val="both"/>
        <w:rPr>
          <w:szCs w:val="28"/>
        </w:rPr>
      </w:pPr>
      <w:r>
        <w:rPr>
          <w:szCs w:val="28"/>
        </w:rPr>
        <w:t>- пневматикалық магистральдан немесе компрессорлық қондырғының қабылдағышынан ауа ауа беруді басқару блогына 2 жеткізіледі, онда ол пневматикалық беріліс қорабында белгіленген шекке дейін төмендетіледі және электромагниттік клапанмен бекітіледі.;</w:t>
      </w:r>
    </w:p>
    <w:p w:rsidR="002917BC" w:rsidRDefault="002917BC" w:rsidP="002917BC">
      <w:pPr>
        <w:autoSpaceDE w:val="0"/>
        <w:autoSpaceDN w:val="0"/>
        <w:adjustRightInd w:val="0"/>
        <w:ind w:firstLine="709"/>
        <w:jc w:val="both"/>
        <w:rPr>
          <w:szCs w:val="28"/>
        </w:rPr>
      </w:pPr>
      <w:r>
        <w:rPr>
          <w:szCs w:val="28"/>
        </w:rPr>
        <w:t>- "старт" батырмасын басқан кезде электромагниттік клапан 6 ашылады, сығылған ауа саңылаулардың қуысына енеді. Соңғысы сырғанау кезінде тірек пен пиньонды итереді, барабан білігінің мойнына бекітілген жетек ілінісін айналдырады.</w:t>
      </w:r>
    </w:p>
    <w:p w:rsidR="002917BC" w:rsidRDefault="002917BC" w:rsidP="002917BC">
      <w:pPr>
        <w:autoSpaceDE w:val="0"/>
        <w:autoSpaceDN w:val="0"/>
        <w:adjustRightInd w:val="0"/>
        <w:ind w:firstLine="709"/>
        <w:jc w:val="both"/>
        <w:rPr>
          <w:szCs w:val="28"/>
        </w:rPr>
      </w:pPr>
      <w:r>
        <w:rPr>
          <w:szCs w:val="28"/>
        </w:rPr>
        <w:t xml:space="preserve">- тоқтау арқылы сильфонның алдыңғы ұшына бекітілген соңғы ажыратқыш 7–ге жеткенде, соңғысы негізгі электр қозғалтқышының іске қосу релесінің тізбегін аяқтайды - барабан айнала бастайды. Тісті доңғалақтың кейінгі қозғалысы кезінде сақинаның тістері рельстің аймағына тістерсіз түседі. Бұл позициядағы "бастау" түймесі босатылуы керек – саңылауларға ауа беру тоқтатылады. Іске қосу тогын өлшеу аяқталғаннан кейін диірменнің жұмысын негізгі жетектің басқару панеліндегі "тоқтату" батырмасымен тоқтатуға болады (тоқтату керек). </w:t>
      </w:r>
    </w:p>
    <w:p w:rsidR="002917BC" w:rsidRDefault="002917BC" w:rsidP="002917BC">
      <w:pPr>
        <w:autoSpaceDE w:val="0"/>
        <w:autoSpaceDN w:val="0"/>
        <w:adjustRightInd w:val="0"/>
        <w:ind w:firstLine="709"/>
        <w:jc w:val="both"/>
        <w:rPr>
          <w:szCs w:val="28"/>
        </w:rPr>
      </w:pPr>
      <w:r>
        <w:rPr>
          <w:szCs w:val="28"/>
        </w:rPr>
        <w:t>Беріліс рельсінің жетек жартылай муфтасының сақинасына қосылуынан шығуы диірмен барабанының айналуы толығымен тоқтағаннан кейін және электр тізбегі тоқтан ажыратылғаннан кейін ғана жүзеге асырылуы мүмкін. Рельсті тордан шығару үшін эксцентрлік механизмнің білігін 180 градусқа бұру жеткілікті. Осыдан кейін сильфоннан ауа 8 клапан арқылы шығарылуы мүмкін, ал газ бағанасы (ауа кедергісі) сильфонды бастапқы күйіне қайтарады</w:t>
      </w:r>
    </w:p>
    <w:p w:rsidR="00BC09E8" w:rsidRDefault="00BC09E8" w:rsidP="00096E8A">
      <w:pPr>
        <w:autoSpaceDE w:val="0"/>
        <w:autoSpaceDN w:val="0"/>
        <w:adjustRightInd w:val="0"/>
        <w:ind w:firstLine="709"/>
        <w:jc w:val="both"/>
        <w:rPr>
          <w:szCs w:val="28"/>
        </w:rPr>
      </w:pPr>
    </w:p>
    <w:p w:rsidR="005A796B" w:rsidRDefault="005A796B" w:rsidP="00096E8A">
      <w:pPr>
        <w:autoSpaceDE w:val="0"/>
        <w:autoSpaceDN w:val="0"/>
        <w:adjustRightInd w:val="0"/>
        <w:ind w:firstLine="709"/>
        <w:jc w:val="both"/>
        <w:rPr>
          <w:szCs w:val="28"/>
        </w:rPr>
      </w:pPr>
    </w:p>
    <w:p w:rsidR="006E6BBC" w:rsidRDefault="006E6BBC" w:rsidP="00096E8A">
      <w:pPr>
        <w:autoSpaceDE w:val="0"/>
        <w:autoSpaceDN w:val="0"/>
        <w:adjustRightInd w:val="0"/>
        <w:ind w:firstLine="709"/>
        <w:jc w:val="both"/>
        <w:rPr>
          <w:szCs w:val="28"/>
        </w:rPr>
      </w:pPr>
    </w:p>
    <w:p w:rsidR="000969C2" w:rsidRPr="00FB569F" w:rsidRDefault="000969C2" w:rsidP="00096E8A">
      <w:pPr>
        <w:autoSpaceDE w:val="0"/>
        <w:autoSpaceDN w:val="0"/>
        <w:adjustRightInd w:val="0"/>
        <w:ind w:firstLine="709"/>
        <w:jc w:val="both"/>
        <w:rPr>
          <w:b/>
          <w:szCs w:val="28"/>
        </w:rPr>
      </w:pPr>
      <w:r w:rsidRPr="00FB569F">
        <w:rPr>
          <w:b/>
          <w:szCs w:val="28"/>
        </w:rPr>
        <w:lastRenderedPageBreak/>
        <w:t>3.2.3.1</w:t>
      </w:r>
      <w:r w:rsidR="001D6472" w:rsidRPr="00FB569F">
        <w:rPr>
          <w:b/>
          <w:szCs w:val="28"/>
        </w:rPr>
        <w:t xml:space="preserve"> </w:t>
      </w:r>
      <w:r w:rsidR="00F85348" w:rsidRPr="00FB569F">
        <w:rPr>
          <w:b/>
          <w:szCs w:val="28"/>
        </w:rPr>
        <w:t>Сильфонды баллонның параметрлерін зерттеуге арналған стенд</w:t>
      </w:r>
    </w:p>
    <w:p w:rsidR="00F85348" w:rsidRPr="006E6BBC" w:rsidRDefault="00F85348" w:rsidP="00F85348">
      <w:pPr>
        <w:ind w:firstLine="709"/>
        <w:jc w:val="both"/>
        <w:rPr>
          <w:szCs w:val="28"/>
        </w:rPr>
      </w:pPr>
      <w:r w:rsidRPr="006E6BBC">
        <w:rPr>
          <w:szCs w:val="28"/>
        </w:rPr>
        <w:t>Зерттеу күш параметрлерін анықтаудан немесе растаудан басталуы керек деген сенімге қарамастан, біз ең жоғары тиімді көлемді пайдаланған кезде сильфонды пневматикалық серіппе үшін максималды күш әсері пайда болатынын көрсететін зерттеулердің нәтижелерін ескереміз. Біз зерттеуімізді бірінші кезеңде сырғымалы және көлемдік параметрлерді анықтап, содан кейін алынған мәліметтерді ескере отырып құрдық.</w:t>
      </w:r>
    </w:p>
    <w:p w:rsidR="00F85348" w:rsidRPr="006E6BBC" w:rsidRDefault="00F85348" w:rsidP="00F85348">
      <w:pPr>
        <w:ind w:firstLine="709"/>
        <w:jc w:val="both"/>
        <w:rPr>
          <w:szCs w:val="28"/>
        </w:rPr>
      </w:pPr>
      <w:r w:rsidRPr="006E6BBC">
        <w:rPr>
          <w:szCs w:val="28"/>
        </w:rPr>
        <w:t>Соңғысының сырғымалы және көлемдік (ағындық) сипаттамаларын зерттеу үшін 3.18-суретте көрсетілген стенд әзірледік.</w:t>
      </w:r>
    </w:p>
    <w:p w:rsidR="00F85348" w:rsidRPr="006E6BBC" w:rsidRDefault="00F85348" w:rsidP="00F85348">
      <w:pPr>
        <w:pStyle w:val="a6"/>
        <w:ind w:left="0" w:firstLine="709"/>
        <w:jc w:val="both"/>
        <w:rPr>
          <w:noProof/>
          <w:sz w:val="28"/>
          <w:szCs w:val="28"/>
        </w:rPr>
      </w:pPr>
      <w:r w:rsidRPr="006E6BBC">
        <w:rPr>
          <w:noProof/>
          <w:sz w:val="28"/>
          <w:szCs w:val="28"/>
        </w:rPr>
        <w:t>Үш камералы сильфонды пневматикалық цилиндрлердің қасиеттерін зерттеу әдістемесі сол цилиндрді пайдалану арқылы сырғанау кедергісін жасау, соңғысын бақыланатын артық қысыммен үрлеу принципіне негізделген.</w:t>
      </w:r>
    </w:p>
    <w:p w:rsidR="00A25668" w:rsidRPr="006E6BBC" w:rsidRDefault="00F85348" w:rsidP="00F85348">
      <w:pPr>
        <w:pStyle w:val="a6"/>
        <w:ind w:left="0" w:firstLine="709"/>
        <w:jc w:val="both"/>
        <w:rPr>
          <w:noProof/>
          <w:sz w:val="28"/>
          <w:szCs w:val="28"/>
        </w:rPr>
      </w:pPr>
      <w:r w:rsidRPr="006E6BBC">
        <w:rPr>
          <w:noProof/>
          <w:sz w:val="28"/>
          <w:szCs w:val="28"/>
        </w:rPr>
        <w:t>Жұмыстық сильфонды пневматикалық цилиндрге қысым жасау үшін біз жұмыс қысымын беру жүйесін 3 әзірледік (3.18-сурет). Жұмыс қысымын беру жүйесінде (3.19-сурет) электроклапанның 2 алдында манометрі 3 бар қысым редукторы 1 орнатылды. Электр клапаннан кейін цилиндрге қысым түсіру үшін пайдаланылатын ауаның көлемін анықтау үшін жабдықпен жабдықталған шығыс көзделді. шарикті клапанмен 4 газ есептегішіне қосылған 5. Осылайша, белгілі бір қысымда күшейту кезінде қолданылатын ауаның қысымы мен көлемін бақылау мүмкін болды.</w:t>
      </w:r>
    </w:p>
    <w:p w:rsidR="00A25668" w:rsidRPr="006E6BBC" w:rsidRDefault="00A25668" w:rsidP="00A25668">
      <w:pPr>
        <w:pStyle w:val="a6"/>
        <w:ind w:left="0" w:firstLine="567"/>
        <w:jc w:val="center"/>
        <w:rPr>
          <w:noProof/>
          <w:sz w:val="28"/>
          <w:szCs w:val="28"/>
        </w:rPr>
      </w:pPr>
      <w:r w:rsidRPr="006E6BBC">
        <w:rPr>
          <w:noProof/>
          <w:sz w:val="28"/>
          <w:szCs w:val="28"/>
        </w:rPr>
        <w:drawing>
          <wp:inline distT="0" distB="0" distL="0" distR="0" wp14:anchorId="43E9B018" wp14:editId="77155A2A">
            <wp:extent cx="4316083" cy="3225800"/>
            <wp:effectExtent l="0" t="0" r="889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47395" cy="3249202"/>
                    </a:xfrm>
                    <a:prstGeom prst="rect">
                      <a:avLst/>
                    </a:prstGeom>
                    <a:noFill/>
                    <a:ln>
                      <a:noFill/>
                    </a:ln>
                  </pic:spPr>
                </pic:pic>
              </a:graphicData>
            </a:graphic>
          </wp:inline>
        </w:drawing>
      </w:r>
    </w:p>
    <w:p w:rsidR="00F85348" w:rsidRPr="006E6BBC" w:rsidRDefault="00A25668" w:rsidP="00F85348">
      <w:pPr>
        <w:pStyle w:val="a6"/>
        <w:ind w:left="0"/>
        <w:jc w:val="center"/>
        <w:rPr>
          <w:noProof/>
          <w:sz w:val="28"/>
          <w:szCs w:val="28"/>
        </w:rPr>
      </w:pPr>
      <w:r w:rsidRPr="006E6BBC">
        <w:rPr>
          <w:noProof/>
          <w:sz w:val="28"/>
          <w:szCs w:val="28"/>
        </w:rPr>
        <w:t xml:space="preserve">1 – </w:t>
      </w:r>
      <w:r w:rsidR="00F85348" w:rsidRPr="006E6BBC">
        <w:rPr>
          <w:noProof/>
          <w:sz w:val="28"/>
          <w:szCs w:val="28"/>
        </w:rPr>
        <w:t>жұмыс істейтін сильфонды пневматикалық цилиндр; 2 – қуат кедергісін имитациялауға арналған пневматикалық цилиндр; 3 – жұмыс қысымын беру жүйесі; 4 – қарсылық (қысым) параметрлерін қамтамасыз ету жүйесі; 5 – шекті ажыратқыш; 6 – газ есептегіші; 7 – сызғыш.</w:t>
      </w:r>
    </w:p>
    <w:p w:rsidR="00F85348" w:rsidRPr="006E6BBC" w:rsidRDefault="00F85348" w:rsidP="00F85348">
      <w:pPr>
        <w:pStyle w:val="a6"/>
        <w:ind w:left="0"/>
        <w:jc w:val="center"/>
        <w:rPr>
          <w:noProof/>
          <w:sz w:val="28"/>
          <w:szCs w:val="28"/>
        </w:rPr>
      </w:pPr>
      <w:r w:rsidRPr="006E6BBC">
        <w:rPr>
          <w:noProof/>
          <w:sz w:val="28"/>
          <w:szCs w:val="28"/>
        </w:rPr>
        <w:t>3.18</w:t>
      </w:r>
      <w:r w:rsidRPr="006E6BBC">
        <w:rPr>
          <w:noProof/>
          <w:sz w:val="28"/>
          <w:szCs w:val="28"/>
          <w:lang w:val="kk-KZ"/>
        </w:rPr>
        <w:t>-с</w:t>
      </w:r>
      <w:r w:rsidRPr="006E6BBC">
        <w:rPr>
          <w:noProof/>
          <w:sz w:val="28"/>
          <w:szCs w:val="28"/>
        </w:rPr>
        <w:t>урет – Пневматикалық цилиндрлі қосалқы жетектің мүмкіндіктерін зерттеуге арналған стендтің жалпы көрінісі</w:t>
      </w:r>
    </w:p>
    <w:p w:rsidR="00A25668" w:rsidRPr="006E6BBC" w:rsidRDefault="00A25668" w:rsidP="00A25668">
      <w:pPr>
        <w:pStyle w:val="a6"/>
        <w:ind w:left="0"/>
        <w:jc w:val="center"/>
        <w:rPr>
          <w:noProof/>
          <w:sz w:val="28"/>
          <w:szCs w:val="28"/>
        </w:rPr>
      </w:pPr>
    </w:p>
    <w:p w:rsidR="00A25668" w:rsidRPr="006E6BBC" w:rsidRDefault="00A25668" w:rsidP="00096E8A">
      <w:pPr>
        <w:pStyle w:val="a6"/>
        <w:ind w:left="0"/>
        <w:jc w:val="center"/>
        <w:rPr>
          <w:sz w:val="28"/>
          <w:szCs w:val="28"/>
        </w:rPr>
      </w:pPr>
      <w:r w:rsidRPr="006E6BBC">
        <w:rPr>
          <w:noProof/>
          <w:sz w:val="28"/>
          <w:szCs w:val="28"/>
        </w:rPr>
        <w:lastRenderedPageBreak/>
        <w:drawing>
          <wp:inline distT="0" distB="0" distL="0" distR="0" wp14:anchorId="0930E81C" wp14:editId="34452E8C">
            <wp:extent cx="3244850" cy="215558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97082" cy="2190287"/>
                    </a:xfrm>
                    <a:prstGeom prst="rect">
                      <a:avLst/>
                    </a:prstGeom>
                    <a:noFill/>
                    <a:ln>
                      <a:noFill/>
                    </a:ln>
                  </pic:spPr>
                </pic:pic>
              </a:graphicData>
            </a:graphic>
          </wp:inline>
        </w:drawing>
      </w:r>
    </w:p>
    <w:p w:rsidR="00096E8A" w:rsidRPr="006E6BBC" w:rsidRDefault="00096E8A" w:rsidP="00096E8A">
      <w:pPr>
        <w:pStyle w:val="a6"/>
        <w:ind w:left="0"/>
        <w:jc w:val="center"/>
        <w:rPr>
          <w:sz w:val="28"/>
          <w:szCs w:val="28"/>
        </w:rPr>
      </w:pPr>
    </w:p>
    <w:p w:rsidR="00316D13" w:rsidRPr="006E6BBC" w:rsidRDefault="00316D13" w:rsidP="00316D13">
      <w:pPr>
        <w:pStyle w:val="a6"/>
        <w:ind w:left="0"/>
        <w:jc w:val="center"/>
        <w:rPr>
          <w:sz w:val="28"/>
          <w:szCs w:val="28"/>
        </w:rPr>
      </w:pPr>
      <w:r w:rsidRPr="006E6BBC">
        <w:rPr>
          <w:sz w:val="28"/>
          <w:szCs w:val="28"/>
        </w:rPr>
        <w:t>1 – қысым реттегіші; 2 – электромагниттік клапан; 3 - манометр; 4 – шар клапаны бар шығыс; 5 – газ есептегіш</w:t>
      </w:r>
    </w:p>
    <w:p w:rsidR="00316D13" w:rsidRPr="006E6BBC" w:rsidRDefault="00316D13" w:rsidP="00316D13">
      <w:pPr>
        <w:pStyle w:val="a6"/>
        <w:ind w:left="0"/>
        <w:jc w:val="center"/>
        <w:rPr>
          <w:sz w:val="28"/>
          <w:szCs w:val="28"/>
        </w:rPr>
      </w:pPr>
    </w:p>
    <w:p w:rsidR="00316D13" w:rsidRPr="006E6BBC" w:rsidRDefault="00316D13" w:rsidP="00316D13">
      <w:pPr>
        <w:pStyle w:val="a6"/>
        <w:ind w:left="0"/>
        <w:jc w:val="center"/>
        <w:rPr>
          <w:noProof/>
          <w:sz w:val="28"/>
          <w:szCs w:val="28"/>
        </w:rPr>
      </w:pPr>
      <w:r w:rsidRPr="006E6BBC">
        <w:rPr>
          <w:noProof/>
          <w:sz w:val="28"/>
          <w:szCs w:val="28"/>
        </w:rPr>
        <w:t>3.19-сурет – Жұмыс қысымын беру жүйесінің жалпы көрінісі.</w:t>
      </w:r>
    </w:p>
    <w:p w:rsidR="00316D13" w:rsidRPr="006E6BBC" w:rsidRDefault="00316D13" w:rsidP="00316D13">
      <w:pPr>
        <w:pStyle w:val="a6"/>
        <w:ind w:left="0"/>
        <w:jc w:val="center"/>
        <w:rPr>
          <w:noProof/>
          <w:sz w:val="28"/>
          <w:szCs w:val="28"/>
        </w:rPr>
      </w:pPr>
    </w:p>
    <w:p w:rsidR="00A25668" w:rsidRPr="006E6BBC" w:rsidRDefault="00316D13" w:rsidP="00316D13">
      <w:pPr>
        <w:pStyle w:val="a6"/>
        <w:ind w:left="0" w:firstLine="709"/>
        <w:jc w:val="both"/>
        <w:rPr>
          <w:noProof/>
          <w:sz w:val="28"/>
          <w:szCs w:val="28"/>
        </w:rPr>
      </w:pPr>
      <w:r w:rsidRPr="006E6BBC">
        <w:rPr>
          <w:noProof/>
          <w:sz w:val="28"/>
          <w:szCs w:val="28"/>
        </w:rPr>
        <w:t>Жүйеде сырғанау кедергісін модельдейтін қысымды ұстап тұру үшін (3.20-сурет) белгілі бір қысымға орнатылған қауіпсіздік клапаны 1 пайдаланылды.</w:t>
      </w:r>
    </w:p>
    <w:p w:rsidR="00A25668" w:rsidRPr="006E6BBC" w:rsidRDefault="00A25668" w:rsidP="00A25668">
      <w:pPr>
        <w:pStyle w:val="a6"/>
        <w:ind w:left="0" w:firstLine="567"/>
        <w:jc w:val="both"/>
        <w:rPr>
          <w:noProof/>
          <w:sz w:val="28"/>
          <w:szCs w:val="28"/>
        </w:rPr>
      </w:pPr>
      <w:r w:rsidRPr="006E6BBC">
        <w:rPr>
          <w:noProof/>
          <w:sz w:val="28"/>
          <w:szCs w:val="28"/>
        </w:rPr>
        <w:t xml:space="preserve"> </w:t>
      </w:r>
    </w:p>
    <w:p w:rsidR="00A25668" w:rsidRPr="00A25668" w:rsidRDefault="00A25668" w:rsidP="00A25668">
      <w:pPr>
        <w:pStyle w:val="a6"/>
        <w:ind w:left="0"/>
        <w:jc w:val="center"/>
        <w:rPr>
          <w:noProof/>
          <w:color w:val="5B9BD5" w:themeColor="accent1"/>
          <w:sz w:val="28"/>
          <w:szCs w:val="28"/>
        </w:rPr>
      </w:pPr>
      <w:r w:rsidRPr="00A25668">
        <w:rPr>
          <w:noProof/>
          <w:color w:val="5B9BD5" w:themeColor="accent1"/>
          <w:sz w:val="28"/>
          <w:szCs w:val="28"/>
        </w:rPr>
        <w:drawing>
          <wp:inline distT="0" distB="0" distL="0" distR="0" wp14:anchorId="6D5EE861" wp14:editId="6D05C78C">
            <wp:extent cx="2659434" cy="3305175"/>
            <wp:effectExtent l="0" t="0" r="762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0884" cy="3306977"/>
                    </a:xfrm>
                    <a:prstGeom prst="rect">
                      <a:avLst/>
                    </a:prstGeom>
                    <a:noFill/>
                    <a:ln>
                      <a:noFill/>
                    </a:ln>
                  </pic:spPr>
                </pic:pic>
              </a:graphicData>
            </a:graphic>
          </wp:inline>
        </w:drawing>
      </w:r>
    </w:p>
    <w:p w:rsidR="00096E8A" w:rsidRDefault="00096E8A" w:rsidP="00A25668">
      <w:pPr>
        <w:pStyle w:val="a6"/>
        <w:ind w:left="0"/>
        <w:jc w:val="center"/>
        <w:rPr>
          <w:noProof/>
          <w:color w:val="5B9BD5" w:themeColor="accent1"/>
          <w:sz w:val="28"/>
          <w:szCs w:val="28"/>
        </w:rPr>
      </w:pPr>
    </w:p>
    <w:p w:rsidR="00316D13" w:rsidRPr="006E6BBC" w:rsidRDefault="00316D13" w:rsidP="00316D13">
      <w:pPr>
        <w:pStyle w:val="a6"/>
        <w:ind w:left="0"/>
        <w:jc w:val="center"/>
        <w:rPr>
          <w:noProof/>
          <w:sz w:val="28"/>
          <w:szCs w:val="28"/>
        </w:rPr>
      </w:pPr>
      <w:r w:rsidRPr="006E6BBC">
        <w:rPr>
          <w:noProof/>
          <w:sz w:val="28"/>
          <w:szCs w:val="28"/>
        </w:rPr>
        <w:t>1 – сақтандырғыш клапан; 2 – қарсылық қысымын ұстап тұруға арналған жең; 3 – манометр.</w:t>
      </w:r>
    </w:p>
    <w:p w:rsidR="00A25668" w:rsidRPr="006E6BBC" w:rsidRDefault="00316D13" w:rsidP="00316D13">
      <w:pPr>
        <w:pStyle w:val="a6"/>
        <w:ind w:left="0"/>
        <w:jc w:val="center"/>
        <w:rPr>
          <w:noProof/>
          <w:sz w:val="28"/>
          <w:szCs w:val="28"/>
        </w:rPr>
      </w:pPr>
      <w:r w:rsidRPr="006E6BBC">
        <w:rPr>
          <w:noProof/>
          <w:sz w:val="28"/>
          <w:szCs w:val="28"/>
        </w:rPr>
        <w:t>3.20-сурет – Қарсылық (қысым) параметрлерін қамтамасыз ету жүйесінің жалпы көрінісі</w:t>
      </w:r>
    </w:p>
    <w:p w:rsidR="00A25668" w:rsidRPr="006E6BBC" w:rsidRDefault="00A25668" w:rsidP="00A25668">
      <w:pPr>
        <w:pStyle w:val="a6"/>
        <w:ind w:left="0"/>
        <w:jc w:val="center"/>
        <w:rPr>
          <w:noProof/>
          <w:sz w:val="28"/>
          <w:szCs w:val="28"/>
        </w:rPr>
      </w:pPr>
    </w:p>
    <w:p w:rsidR="00316D13" w:rsidRPr="006E6BBC" w:rsidRDefault="00316D13" w:rsidP="00316D13">
      <w:pPr>
        <w:pStyle w:val="a6"/>
        <w:ind w:left="0" w:firstLine="709"/>
        <w:jc w:val="both"/>
        <w:rPr>
          <w:noProof/>
          <w:sz w:val="28"/>
          <w:szCs w:val="28"/>
        </w:rPr>
      </w:pPr>
      <w:r w:rsidRPr="006E6BBC">
        <w:rPr>
          <w:noProof/>
          <w:sz w:val="28"/>
          <w:szCs w:val="28"/>
        </w:rPr>
        <w:t xml:space="preserve">Максималды сырғымалы инсультке жеткенде ауа беруді автоматты түрде тоқтату үшін ауа беру клапанының жұмысын басқаратын стендтің жұмыс </w:t>
      </w:r>
      <w:r w:rsidRPr="006E6BBC">
        <w:rPr>
          <w:noProof/>
          <w:sz w:val="28"/>
          <w:szCs w:val="28"/>
        </w:rPr>
        <w:lastRenderedPageBreak/>
        <w:t>үстелінде шекті қосқыш қамтамасыз етілген. Бұл ретте күшейту циклінің уақыты жазылды.</w:t>
      </w:r>
    </w:p>
    <w:p w:rsidR="00316D13" w:rsidRPr="006E6BBC" w:rsidRDefault="00316D13" w:rsidP="00316D13">
      <w:pPr>
        <w:pStyle w:val="a6"/>
        <w:ind w:left="0" w:firstLine="709"/>
        <w:jc w:val="both"/>
        <w:rPr>
          <w:noProof/>
          <w:sz w:val="28"/>
          <w:szCs w:val="28"/>
        </w:rPr>
      </w:pPr>
      <w:r w:rsidRPr="006E6BBC">
        <w:rPr>
          <w:noProof/>
          <w:sz w:val="28"/>
          <w:szCs w:val="28"/>
        </w:rPr>
        <w:t>Зерттеу әдістемесі келесі тармақтарды қамтиды:</w:t>
      </w:r>
    </w:p>
    <w:p w:rsidR="00316D13" w:rsidRPr="006E6BBC" w:rsidRDefault="00316D13" w:rsidP="00316D13">
      <w:pPr>
        <w:pStyle w:val="a6"/>
        <w:ind w:left="0" w:firstLine="709"/>
        <w:jc w:val="both"/>
        <w:rPr>
          <w:noProof/>
          <w:sz w:val="28"/>
          <w:szCs w:val="28"/>
        </w:rPr>
      </w:pPr>
      <w:r w:rsidRPr="006E6BBC">
        <w:rPr>
          <w:noProof/>
          <w:sz w:val="28"/>
          <w:szCs w:val="28"/>
        </w:rPr>
        <w:t>- бірінші кезеңде жұмыс сильфонындағы пневматикалық цилиндрдегі қысым 0,1 МПа-ға орнатылды, бұл ретте максималды сырғанау инсульт осы күйде орнатылған шекті ажыратқышпен тіркелді;</w:t>
      </w:r>
    </w:p>
    <w:p w:rsidR="00316D13" w:rsidRPr="006E6BBC" w:rsidRDefault="00316D13" w:rsidP="00316D13">
      <w:pPr>
        <w:pStyle w:val="a6"/>
        <w:ind w:left="0" w:firstLine="709"/>
        <w:jc w:val="both"/>
        <w:rPr>
          <w:noProof/>
          <w:sz w:val="28"/>
          <w:szCs w:val="28"/>
        </w:rPr>
      </w:pPr>
      <w:r w:rsidRPr="006E6BBC">
        <w:rPr>
          <w:noProof/>
          <w:sz w:val="28"/>
          <w:szCs w:val="28"/>
        </w:rPr>
        <w:t>- шарикті клапанның көмегімен жұмыс істейтін (сыналған) пневматикалық цилиндр босатылды, ал 0,05 МПа кеңею кедергісін модельдеу үшін цилиндрге берілгенде, соңғысы жұмыс істейтінді бастапқы күйіне келтірді. Содан кейін шар клапаны жабылып, газ есептегішінің көрсеткішін жазу керек;</w:t>
      </w:r>
    </w:p>
    <w:p w:rsidR="00316D13" w:rsidRPr="006E6BBC" w:rsidRDefault="00316D13" w:rsidP="00316D13">
      <w:pPr>
        <w:pStyle w:val="a6"/>
        <w:ind w:left="0" w:firstLine="709"/>
        <w:jc w:val="both"/>
        <w:rPr>
          <w:noProof/>
          <w:sz w:val="28"/>
          <w:szCs w:val="28"/>
        </w:rPr>
      </w:pPr>
      <w:r w:rsidRPr="006E6BBC">
        <w:rPr>
          <w:noProof/>
          <w:sz w:val="28"/>
          <w:szCs w:val="28"/>
        </w:rPr>
        <w:t>- іске қосу түймесін пайдаланып, жұмыс қысымын беру жүйесіндегі электромагниттік клапанды ашамыз және максималды инсультке жеткенше кеңейту циклін санай бастаймыз, ал соленоидты клапан артық қысымды беруді өшіреді. Ұзарту уақыты жазылды. Шар клапанын біркелкі ашу арқылы жұмыс ауа баллоны газ есептегіш арқылы босатылып, көрсеткіштер де жазылды;</w:t>
      </w:r>
    </w:p>
    <w:p w:rsidR="00316D13" w:rsidRPr="006E6BBC" w:rsidRDefault="00316D13" w:rsidP="00316D13">
      <w:pPr>
        <w:pStyle w:val="a6"/>
        <w:ind w:left="0" w:firstLine="709"/>
        <w:jc w:val="both"/>
        <w:rPr>
          <w:noProof/>
          <w:sz w:val="28"/>
          <w:szCs w:val="28"/>
        </w:rPr>
      </w:pPr>
      <w:r w:rsidRPr="006E6BBC">
        <w:rPr>
          <w:noProof/>
          <w:sz w:val="28"/>
          <w:szCs w:val="28"/>
        </w:rPr>
        <w:t>- жұмыс істейтін пневматикалық цилиндрге қоректендіру жүйесіндегі қысымды 0,05 МПа қадаммен реттеу арқылы 0,15 МПа бастап, кеңейту уақыты мен шығару көлемі жазылды. Әрбір цикл үш рет қайталанды;</w:t>
      </w:r>
    </w:p>
    <w:p w:rsidR="00316D13" w:rsidRPr="006E6BBC" w:rsidRDefault="00316D13" w:rsidP="00316D13">
      <w:pPr>
        <w:pStyle w:val="a6"/>
        <w:ind w:left="0" w:firstLine="709"/>
        <w:jc w:val="both"/>
        <w:rPr>
          <w:noProof/>
          <w:sz w:val="28"/>
          <w:szCs w:val="28"/>
        </w:rPr>
      </w:pPr>
      <w:r w:rsidRPr="006E6BBC">
        <w:rPr>
          <w:noProof/>
          <w:sz w:val="28"/>
          <w:szCs w:val="28"/>
        </w:rPr>
        <w:t>- екінші кезеңде қозғалысқа төзімділікті имитациялау жүйесіндегі қысым 0,05 МПа-ға 0,1 МПа дейін көтерілді, ал жұмыс ауа цилиндріне қысым жасау циклдары қайталанды, бірақ 0,15 МПа-дан. Барлық деректер жұмыс журналына жазылды.</w:t>
      </w:r>
    </w:p>
    <w:p w:rsidR="00A25668" w:rsidRPr="006E6BBC" w:rsidRDefault="00316D13" w:rsidP="00316D13">
      <w:pPr>
        <w:pStyle w:val="a6"/>
        <w:ind w:left="0" w:firstLine="709"/>
        <w:jc w:val="both"/>
        <w:rPr>
          <w:noProof/>
          <w:sz w:val="28"/>
          <w:szCs w:val="28"/>
        </w:rPr>
      </w:pPr>
      <w:r w:rsidRPr="006E6BBC">
        <w:rPr>
          <w:noProof/>
          <w:sz w:val="28"/>
          <w:szCs w:val="28"/>
        </w:rPr>
        <w:t>Жұмысшы ауа цилиндрінің қысымын 0,5 МПа-ға дейін, ал цилиндрде 0,1 МПа-ға қарсылықты имитациялау арқылы тәжірибелер сериясын жүргізу мүмкін болды. Тәжірибе нәтижелері бойынша ауа ағынының жұмыс ауа цилиндріндегі қысымға тәуелділігінің графиктері V(р) 3.21-сурет және t(p) қысымға кеңею уақытының 3.22-суреті салынды.</w:t>
      </w:r>
    </w:p>
    <w:p w:rsidR="00A25668" w:rsidRPr="006E6BBC" w:rsidRDefault="00A25668" w:rsidP="00096E8A">
      <w:pPr>
        <w:pStyle w:val="a6"/>
        <w:ind w:left="0"/>
        <w:jc w:val="center"/>
        <w:rPr>
          <w:noProof/>
          <w:sz w:val="28"/>
          <w:szCs w:val="28"/>
        </w:rPr>
      </w:pPr>
    </w:p>
    <w:p w:rsidR="0086455E" w:rsidRPr="006E6BBC" w:rsidRDefault="0086455E" w:rsidP="00096E8A">
      <w:pPr>
        <w:pStyle w:val="a6"/>
        <w:ind w:left="0"/>
        <w:jc w:val="center"/>
        <w:rPr>
          <w:noProof/>
          <w:sz w:val="28"/>
          <w:szCs w:val="28"/>
        </w:rPr>
      </w:pPr>
      <w:r w:rsidRPr="006E6BBC">
        <w:rPr>
          <w:noProof/>
        </w:rPr>
        <mc:AlternateContent>
          <mc:Choice Requires="wpg">
            <w:drawing>
              <wp:anchor distT="0" distB="0" distL="114300" distR="114300" simplePos="0" relativeHeight="251662336" behindDoc="0" locked="0" layoutInCell="1" allowOverlap="1" wp14:anchorId="6DE81083" wp14:editId="7ACE7131">
                <wp:simplePos x="0" y="0"/>
                <wp:positionH relativeFrom="column">
                  <wp:posOffset>3672840</wp:posOffset>
                </wp:positionH>
                <wp:positionV relativeFrom="paragraph">
                  <wp:posOffset>870585</wp:posOffset>
                </wp:positionV>
                <wp:extent cx="1619250" cy="752475"/>
                <wp:effectExtent l="0" t="0" r="19050" b="28575"/>
                <wp:wrapNone/>
                <wp:docPr id="92" name="Группа 92"/>
                <wp:cNvGraphicFramePr/>
                <a:graphic xmlns:a="http://schemas.openxmlformats.org/drawingml/2006/main">
                  <a:graphicData uri="http://schemas.microsoft.com/office/word/2010/wordprocessingGroup">
                    <wpg:wgp>
                      <wpg:cNvGrpSpPr/>
                      <wpg:grpSpPr>
                        <a:xfrm>
                          <a:off x="0" y="0"/>
                          <a:ext cx="1619250" cy="752475"/>
                          <a:chOff x="0" y="0"/>
                          <a:chExt cx="1619250" cy="752475"/>
                        </a:xfrm>
                      </wpg:grpSpPr>
                      <wps:wsp>
                        <wps:cNvPr id="19" name="Прямая соединительная линия 19"/>
                        <wps:cNvCnPr/>
                        <wps:spPr>
                          <a:xfrm flipV="1">
                            <a:off x="228600" y="304800"/>
                            <a:ext cx="504825" cy="447675"/>
                          </a:xfrm>
                          <a:prstGeom prst="line">
                            <a:avLst/>
                          </a:prstGeom>
                        </wps:spPr>
                        <wps:style>
                          <a:lnRef idx="1">
                            <a:schemeClr val="dk1"/>
                          </a:lnRef>
                          <a:fillRef idx="0">
                            <a:schemeClr val="dk1"/>
                          </a:fillRef>
                          <a:effectRef idx="0">
                            <a:schemeClr val="dk1"/>
                          </a:effectRef>
                          <a:fontRef idx="minor">
                            <a:schemeClr val="tx1"/>
                          </a:fontRef>
                        </wps:style>
                        <wps:bodyPr/>
                      </wps:wsp>
                      <wps:wsp>
                        <wps:cNvPr id="82" name="Надпись 12"/>
                        <wps:cNvSpPr txBox="1"/>
                        <wps:spPr>
                          <a:xfrm>
                            <a:off x="0" y="0"/>
                            <a:ext cx="1619250" cy="285750"/>
                          </a:xfrm>
                          <a:prstGeom prst="rect">
                            <a:avLst/>
                          </a:prstGeom>
                          <a:solidFill>
                            <a:schemeClr val="lt1"/>
                          </a:solidFill>
                          <a:ln w="6350">
                            <a:solidFill>
                              <a:schemeClr val="bg1"/>
                            </a:solidFill>
                          </a:ln>
                        </wps:spPr>
                        <wps:txbx>
                          <w:txbxContent>
                            <w:p w:rsidR="006B170B" w:rsidRDefault="006B170B" w:rsidP="0086455E">
                              <w:pPr>
                                <w:pStyle w:val="a4"/>
                                <w:spacing w:before="0" w:beforeAutospacing="0" w:after="0" w:afterAutospacing="0"/>
                              </w:pPr>
                              <w:r>
                                <w:rPr>
                                  <w:rFonts w:eastAsia="Calibri"/>
                                </w:rPr>
                                <w:t>0,</w:t>
                              </w:r>
                              <w:r>
                                <w:rPr>
                                  <w:rFonts w:eastAsia="Calibri"/>
                                  <w:lang w:val="kk-KZ"/>
                                </w:rPr>
                                <w:t>1</w:t>
                              </w:r>
                              <w:r>
                                <w:rPr>
                                  <w:rFonts w:eastAsia="Calibri"/>
                                </w:rPr>
                                <w:t xml:space="preserve"> МПа кезінде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E81083" id="Группа 92" o:spid="_x0000_s1026" style="position:absolute;left:0;text-align:left;margin-left:289.2pt;margin-top:68.55pt;width:127.5pt;height:59.25pt;z-index:251662336" coordsize="16192,7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">
                <v:line id="Прямая соединительная линия 19" o:spid="_x0000_s1027" style="position:absolute;flip:y;visibility:visible;mso-wrap-style:square" from="2286,3048" to="7334,7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" strokecolor="black [3200]" strokeweight=".5pt">
                  <v:stroke joinstyle="miter"/>
                </v:line>
                <v:shapetype id="_x0000_t202" coordsize="21600,21600" o:spt="202" path="m,l,21600r21600,l21600,xe">
                  <v:stroke joinstyle="miter"/>
                  <v:path gradientshapeok="t" o:connecttype="rect"/>
                </v:shapetype>
                <v:shape id="Надпись 12" o:spid="_x0000_s1028" type="#_x0000_t202" style="position:absolute;width:1619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" fillcolor="white [3201]" strokecolor="white [3212]" strokeweight=".5pt">
                  <v:textbox>
                    <w:txbxContent>
                      <w:p w:rsidR="006B170B" w:rsidRDefault="006B170B" w:rsidP="0086455E">
                        <w:pPr>
                          <w:pStyle w:val="a4"/>
                          <w:spacing w:before="0" w:beforeAutospacing="0" w:after="0" w:afterAutospacing="0"/>
                        </w:pPr>
                        <w:r>
                          <w:rPr>
                            <w:rFonts w:eastAsia="Calibri"/>
                          </w:rPr>
                          <w:t>0,</w:t>
                        </w:r>
                        <w:r>
                          <w:rPr>
                            <w:rFonts w:eastAsia="Calibri"/>
                            <w:lang w:val="kk-KZ"/>
                          </w:rPr>
                          <w:t>1</w:t>
                        </w:r>
                        <w:r>
                          <w:rPr>
                            <w:rFonts w:eastAsia="Calibri"/>
                          </w:rPr>
                          <w:t xml:space="preserve"> МПа кезінде</w:t>
                        </w:r>
                      </w:p>
                    </w:txbxContent>
                  </v:textbox>
                </v:shape>
              </v:group>
            </w:pict>
          </mc:Fallback>
        </mc:AlternateContent>
      </w:r>
      <w:r w:rsidRPr="006E6BBC">
        <w:rPr>
          <w:noProof/>
        </w:rPr>
        <mc:AlternateContent>
          <mc:Choice Requires="wpg">
            <w:drawing>
              <wp:anchor distT="0" distB="0" distL="114300" distR="114300" simplePos="0" relativeHeight="251666432" behindDoc="0" locked="0" layoutInCell="1" allowOverlap="1" wp14:anchorId="5CD94B87" wp14:editId="17335515">
                <wp:simplePos x="0" y="0"/>
                <wp:positionH relativeFrom="column">
                  <wp:posOffset>2615565</wp:posOffset>
                </wp:positionH>
                <wp:positionV relativeFrom="paragraph">
                  <wp:posOffset>89535</wp:posOffset>
                </wp:positionV>
                <wp:extent cx="1733550" cy="676275"/>
                <wp:effectExtent l="0" t="0" r="19050" b="28575"/>
                <wp:wrapNone/>
                <wp:docPr id="91" name="Группа 91"/>
                <wp:cNvGraphicFramePr/>
                <a:graphic xmlns:a="http://schemas.openxmlformats.org/drawingml/2006/main">
                  <a:graphicData uri="http://schemas.microsoft.com/office/word/2010/wordprocessingGroup">
                    <wpg:wgp>
                      <wpg:cNvGrpSpPr/>
                      <wpg:grpSpPr>
                        <a:xfrm>
                          <a:off x="0" y="0"/>
                          <a:ext cx="1733550" cy="676275"/>
                          <a:chOff x="0" y="0"/>
                          <a:chExt cx="1733550" cy="676275"/>
                        </a:xfrm>
                      </wpg:grpSpPr>
                      <wps:wsp>
                        <wps:cNvPr id="89" name="Надпись 12"/>
                        <wps:cNvSpPr txBox="1"/>
                        <wps:spPr>
                          <a:xfrm>
                            <a:off x="114300" y="0"/>
                            <a:ext cx="1619250" cy="285750"/>
                          </a:xfrm>
                          <a:prstGeom prst="rect">
                            <a:avLst/>
                          </a:prstGeom>
                          <a:solidFill>
                            <a:schemeClr val="lt1"/>
                          </a:solidFill>
                          <a:ln w="6350">
                            <a:solidFill>
                              <a:schemeClr val="bg1"/>
                            </a:solidFill>
                          </a:ln>
                        </wps:spPr>
                        <wps:txbx>
                          <w:txbxContent>
                            <w:p w:rsidR="006B170B" w:rsidRDefault="006B170B" w:rsidP="0086455E">
                              <w:pPr>
                                <w:pStyle w:val="a4"/>
                                <w:spacing w:before="0" w:beforeAutospacing="0" w:after="0" w:afterAutospacing="0"/>
                              </w:pPr>
                              <w:r>
                                <w:rPr>
                                  <w:rFonts w:eastAsia="Calibri"/>
                                </w:rPr>
                                <w:t>0,05 МПа кезінде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0" name="Прямая соединительная линия 90"/>
                        <wps:cNvCnPr/>
                        <wps:spPr>
                          <a:xfrm flipH="1">
                            <a:off x="0" y="285750"/>
                            <a:ext cx="666750" cy="390525"/>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CD94B87" id="Группа 91" o:spid="_x0000_s1029" style="position:absolute;left:0;text-align:left;margin-left:205.95pt;margin-top:7.05pt;width:136.5pt;height:53.25pt;z-index:251666432" coordsize="17335,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">
                <v:shape id="Надпись 12" o:spid="_x0000_s1030" type="#_x0000_t202" style="position:absolute;left:1143;width:1619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" fillcolor="white [3201]" strokecolor="white [3212]" strokeweight=".5pt">
                  <v:textbox>
                    <w:txbxContent>
                      <w:p w:rsidR="006B170B" w:rsidRDefault="006B170B" w:rsidP="0086455E">
                        <w:pPr>
                          <w:pStyle w:val="a4"/>
                          <w:spacing w:before="0" w:beforeAutospacing="0" w:after="0" w:afterAutospacing="0"/>
                        </w:pPr>
                        <w:r>
                          <w:rPr>
                            <w:rFonts w:eastAsia="Calibri"/>
                          </w:rPr>
                          <w:t>0,05 МПа кезінде</w:t>
                        </w:r>
                      </w:p>
                    </w:txbxContent>
                  </v:textbox>
                </v:shape>
                <v:line id="Прямая соединительная линия 90" o:spid="_x0000_s1031" style="position:absolute;flip:x;visibility:visible;mso-wrap-style:square" from="0,2857" to="6667,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" strokecolor="black [3200]" strokeweight=".5pt">
                  <v:stroke joinstyle="miter"/>
                </v:line>
              </v:group>
            </w:pict>
          </mc:Fallback>
        </mc:AlternateContent>
      </w:r>
      <w:r w:rsidRPr="006E6BBC">
        <w:rPr>
          <w:noProof/>
        </w:rPr>
        <w:drawing>
          <wp:inline distT="0" distB="0" distL="0" distR="0" wp14:anchorId="2753D4B5" wp14:editId="5613E192">
            <wp:extent cx="4572000" cy="27432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25668" w:rsidRPr="006E6BBC" w:rsidRDefault="00316D13" w:rsidP="00096E8A">
      <w:pPr>
        <w:pStyle w:val="a6"/>
        <w:ind w:left="0"/>
        <w:jc w:val="center"/>
        <w:rPr>
          <w:noProof/>
          <w:sz w:val="28"/>
          <w:szCs w:val="28"/>
        </w:rPr>
      </w:pPr>
      <w:r w:rsidRPr="006E6BBC">
        <w:rPr>
          <w:noProof/>
          <w:sz w:val="28"/>
          <w:szCs w:val="28"/>
        </w:rPr>
        <w:t xml:space="preserve">3.21-сурет </w:t>
      </w:r>
      <w:r w:rsidR="00A25668" w:rsidRPr="006E6BBC">
        <w:rPr>
          <w:noProof/>
          <w:sz w:val="28"/>
          <w:szCs w:val="28"/>
        </w:rPr>
        <w:t xml:space="preserve">– </w:t>
      </w:r>
      <w:r w:rsidRPr="006E6BBC">
        <w:rPr>
          <w:noProof/>
          <w:sz w:val="28"/>
          <w:szCs w:val="28"/>
        </w:rPr>
        <w:t xml:space="preserve">Қарсылықты модельдеу жүйесіндегі жұмыс қысымы мен қысымға сырғанау уақытының тәуелділігінің графигі </w:t>
      </w:r>
    </w:p>
    <w:p w:rsidR="00A25668" w:rsidRPr="006E6BBC" w:rsidRDefault="00A25668" w:rsidP="00A25668">
      <w:pPr>
        <w:pStyle w:val="a6"/>
        <w:ind w:left="0"/>
        <w:jc w:val="center"/>
        <w:rPr>
          <w:noProof/>
          <w:sz w:val="28"/>
          <w:szCs w:val="28"/>
        </w:rPr>
      </w:pPr>
    </w:p>
    <w:p w:rsidR="00A25668" w:rsidRPr="006E6BBC" w:rsidRDefault="00A25668" w:rsidP="00A25668">
      <w:pPr>
        <w:pStyle w:val="a6"/>
        <w:ind w:left="0"/>
        <w:jc w:val="center"/>
        <w:rPr>
          <w:noProof/>
          <w:sz w:val="28"/>
          <w:szCs w:val="28"/>
        </w:rPr>
      </w:pPr>
    </w:p>
    <w:p w:rsidR="003D31C0" w:rsidRPr="006E6BBC" w:rsidRDefault="00542716" w:rsidP="00A25668">
      <w:pPr>
        <w:pStyle w:val="a6"/>
        <w:ind w:left="0"/>
        <w:jc w:val="center"/>
        <w:rPr>
          <w:noProof/>
          <w:sz w:val="28"/>
          <w:szCs w:val="28"/>
        </w:rPr>
      </w:pPr>
      <w:r w:rsidRPr="006E6BBC">
        <w:rPr>
          <w:noProof/>
        </w:rPr>
        <mc:AlternateContent>
          <mc:Choice Requires="wpg">
            <w:drawing>
              <wp:anchor distT="0" distB="0" distL="114300" distR="114300" simplePos="0" relativeHeight="251657216" behindDoc="0" locked="0" layoutInCell="1" allowOverlap="1" wp14:anchorId="53C17242" wp14:editId="3F492E1C">
                <wp:simplePos x="0" y="0"/>
                <wp:positionH relativeFrom="column">
                  <wp:posOffset>1644015</wp:posOffset>
                </wp:positionH>
                <wp:positionV relativeFrom="paragraph">
                  <wp:posOffset>-34290</wp:posOffset>
                </wp:positionV>
                <wp:extent cx="1619250" cy="638175"/>
                <wp:effectExtent l="0" t="0" r="19050" b="28575"/>
                <wp:wrapNone/>
                <wp:docPr id="15" name="Группа 15"/>
                <wp:cNvGraphicFramePr/>
                <a:graphic xmlns:a="http://schemas.openxmlformats.org/drawingml/2006/main">
                  <a:graphicData uri="http://schemas.microsoft.com/office/word/2010/wordprocessingGroup">
                    <wpg:wgp>
                      <wpg:cNvGrpSpPr/>
                      <wpg:grpSpPr>
                        <a:xfrm>
                          <a:off x="0" y="0"/>
                          <a:ext cx="1619250" cy="638175"/>
                          <a:chOff x="0" y="0"/>
                          <a:chExt cx="1619250" cy="638175"/>
                        </a:xfrm>
                      </wpg:grpSpPr>
                      <wps:wsp>
                        <wps:cNvPr id="10" name="Прямая соединительная линия 10"/>
                        <wps:cNvCnPr/>
                        <wps:spPr>
                          <a:xfrm flipH="1" flipV="1">
                            <a:off x="923925" y="247650"/>
                            <a:ext cx="581025" cy="390525"/>
                          </a:xfrm>
                          <a:prstGeom prst="line">
                            <a:avLst/>
                          </a:prstGeom>
                        </wps:spPr>
                        <wps:style>
                          <a:lnRef idx="1">
                            <a:schemeClr val="dk1"/>
                          </a:lnRef>
                          <a:fillRef idx="0">
                            <a:schemeClr val="dk1"/>
                          </a:fillRef>
                          <a:effectRef idx="0">
                            <a:schemeClr val="dk1"/>
                          </a:effectRef>
                          <a:fontRef idx="minor">
                            <a:schemeClr val="tx1"/>
                          </a:fontRef>
                        </wps:style>
                        <wps:bodyPr/>
                      </wps:wsp>
                      <wps:wsp>
                        <wps:cNvPr id="14" name="Надпись 12"/>
                        <wps:cNvSpPr txBox="1"/>
                        <wps:spPr>
                          <a:xfrm>
                            <a:off x="0" y="0"/>
                            <a:ext cx="1619250" cy="285750"/>
                          </a:xfrm>
                          <a:prstGeom prst="rect">
                            <a:avLst/>
                          </a:prstGeom>
                          <a:solidFill>
                            <a:schemeClr val="lt1"/>
                          </a:solidFill>
                          <a:ln w="6350">
                            <a:solidFill>
                              <a:schemeClr val="bg1"/>
                            </a:solidFill>
                          </a:ln>
                        </wps:spPr>
                        <wps:txbx>
                          <w:txbxContent>
                            <w:p w:rsidR="006B170B" w:rsidRDefault="006B170B" w:rsidP="003D31C0">
                              <w:pPr>
                                <w:pStyle w:val="a4"/>
                                <w:spacing w:before="0" w:beforeAutospacing="0" w:after="0" w:afterAutospacing="0"/>
                              </w:pPr>
                              <w:r>
                                <w:rPr>
                                  <w:rFonts w:eastAsia="Calibri"/>
                                </w:rPr>
                                <w:t>0,</w:t>
                              </w:r>
                              <w:r>
                                <w:rPr>
                                  <w:rFonts w:eastAsia="Calibri"/>
                                  <w:lang w:val="kk-KZ"/>
                                </w:rPr>
                                <w:t>1</w:t>
                              </w:r>
                              <w:r>
                                <w:rPr>
                                  <w:rFonts w:eastAsia="Calibri"/>
                                </w:rPr>
                                <w:t xml:space="preserve"> МПа кезінде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3C17242" id="Группа 15" o:spid="_x0000_s1032" style="position:absolute;left:0;text-align:left;margin-left:129.45pt;margin-top:-2.7pt;width:127.5pt;height:50.25pt;z-index:251657216" coordsize="16192,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">
                <v:line id="Прямая соединительная линия 10" o:spid="_x0000_s1033" style="position:absolute;flip:x y;visibility:visible;mso-wrap-style:square" from="9239,2476" to="15049,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" strokecolor="black [3200]" strokeweight=".5pt">
                  <v:stroke joinstyle="miter"/>
                </v:line>
                <v:shape id="Надпись 12" o:spid="_x0000_s1034" type="#_x0000_t202" style="position:absolute;width:1619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" fillcolor="white [3201]" strokecolor="white [3212]" strokeweight=".5pt">
                  <v:textbox>
                    <w:txbxContent>
                      <w:p w:rsidR="006B170B" w:rsidRDefault="006B170B" w:rsidP="003D31C0">
                        <w:pPr>
                          <w:pStyle w:val="a4"/>
                          <w:spacing w:before="0" w:beforeAutospacing="0" w:after="0" w:afterAutospacing="0"/>
                        </w:pPr>
                        <w:r>
                          <w:rPr>
                            <w:rFonts w:eastAsia="Calibri"/>
                          </w:rPr>
                          <w:t>0,</w:t>
                        </w:r>
                        <w:r>
                          <w:rPr>
                            <w:rFonts w:eastAsia="Calibri"/>
                            <w:lang w:val="kk-KZ"/>
                          </w:rPr>
                          <w:t>1</w:t>
                        </w:r>
                        <w:r>
                          <w:rPr>
                            <w:rFonts w:eastAsia="Calibri"/>
                          </w:rPr>
                          <w:t xml:space="preserve"> МПа кезінде</w:t>
                        </w:r>
                      </w:p>
                    </w:txbxContent>
                  </v:textbox>
                </v:shape>
              </v:group>
            </w:pict>
          </mc:Fallback>
        </mc:AlternateContent>
      </w:r>
      <w:r w:rsidR="003D31C0" w:rsidRPr="006E6BBC">
        <w:rPr>
          <w:noProof/>
        </w:rPr>
        <w:drawing>
          <wp:inline distT="0" distB="0" distL="0" distR="0" wp14:anchorId="757AC3BB" wp14:editId="01B3DBCB">
            <wp:extent cx="4572000" cy="27432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16D13" w:rsidRPr="006E6BBC" w:rsidRDefault="00316D13" w:rsidP="00A25668">
      <w:pPr>
        <w:pStyle w:val="a6"/>
        <w:ind w:left="0"/>
        <w:jc w:val="center"/>
        <w:rPr>
          <w:noProof/>
          <w:sz w:val="28"/>
          <w:szCs w:val="28"/>
        </w:rPr>
      </w:pPr>
    </w:p>
    <w:p w:rsidR="00A25668" w:rsidRPr="006E6BBC" w:rsidRDefault="00A963A5" w:rsidP="00A25668">
      <w:pPr>
        <w:pStyle w:val="a6"/>
        <w:ind w:left="0"/>
        <w:jc w:val="center"/>
        <w:rPr>
          <w:noProof/>
          <w:sz w:val="28"/>
          <w:szCs w:val="28"/>
          <w:lang w:val="kk-KZ"/>
        </w:rPr>
      </w:pPr>
      <w:r w:rsidRPr="006E6BBC">
        <w:rPr>
          <w:sz w:val="28"/>
          <w:szCs w:val="28"/>
        </w:rPr>
        <w:t>3.2</w:t>
      </w:r>
      <w:r w:rsidRPr="006E6BBC">
        <w:rPr>
          <w:sz w:val="28"/>
          <w:szCs w:val="28"/>
          <w:lang w:val="kk-KZ"/>
        </w:rPr>
        <w:t>2</w:t>
      </w:r>
      <w:r w:rsidRPr="006E6BBC">
        <w:rPr>
          <w:sz w:val="28"/>
          <w:szCs w:val="28"/>
        </w:rPr>
        <w:t>-сурет</w:t>
      </w:r>
      <w:r w:rsidRPr="006E6BBC">
        <w:rPr>
          <w:noProof/>
          <w:sz w:val="28"/>
          <w:szCs w:val="28"/>
        </w:rPr>
        <w:t xml:space="preserve"> </w:t>
      </w:r>
      <w:r w:rsidR="00A25668" w:rsidRPr="006E6BBC">
        <w:rPr>
          <w:noProof/>
          <w:sz w:val="28"/>
          <w:szCs w:val="28"/>
        </w:rPr>
        <w:t xml:space="preserve">– </w:t>
      </w:r>
      <w:r w:rsidRPr="006E6BBC">
        <w:rPr>
          <w:noProof/>
          <w:sz w:val="28"/>
          <w:szCs w:val="28"/>
        </w:rPr>
        <w:t>Қарсылықты имитациялау үшін жұмыс сильфонындағы қысым мен сильфондағы қысымға қарсы ауа ағынының графигі</w:t>
      </w:r>
    </w:p>
    <w:p w:rsidR="00A25668" w:rsidRPr="006E6BBC" w:rsidRDefault="00A25668" w:rsidP="00A25668">
      <w:pPr>
        <w:pStyle w:val="a6"/>
        <w:ind w:left="0"/>
        <w:jc w:val="center"/>
        <w:rPr>
          <w:noProof/>
          <w:sz w:val="28"/>
          <w:szCs w:val="28"/>
        </w:rPr>
      </w:pPr>
    </w:p>
    <w:p w:rsidR="00A963A5" w:rsidRPr="006E6BBC" w:rsidRDefault="00A963A5" w:rsidP="00A963A5">
      <w:pPr>
        <w:pStyle w:val="a6"/>
        <w:ind w:left="0" w:firstLine="709"/>
        <w:jc w:val="both"/>
        <w:rPr>
          <w:noProof/>
          <w:sz w:val="28"/>
          <w:szCs w:val="28"/>
        </w:rPr>
      </w:pPr>
      <w:r w:rsidRPr="006E6BBC">
        <w:rPr>
          <w:noProof/>
          <w:sz w:val="28"/>
          <w:szCs w:val="28"/>
        </w:rPr>
        <w:t>Бізге жеткен зерттеудің жалпы нәтижесі - шығын (ауа) және сырғанау сипаттамалары. Болашақта осы графиктерді пайдалана отырып, тірек пен тістегерішті іске қосу құрылғысының жұмысын қамтамасыз ету үшін цехтың пневматикалық магистралінің қандай параметрлері болуы керектігін анықтай аламыз. Қажет болса, сығылған ауа цилиндрлері бар рампаны пайдалануға болады.</w:t>
      </w:r>
    </w:p>
    <w:p w:rsidR="000969C2" w:rsidRDefault="00A963A5" w:rsidP="00A963A5">
      <w:pPr>
        <w:ind w:firstLine="709"/>
        <w:jc w:val="both"/>
        <w:rPr>
          <w:szCs w:val="28"/>
        </w:rPr>
      </w:pPr>
      <w:r w:rsidRPr="006E6BBC">
        <w:rPr>
          <w:rFonts w:cs="Times New Roman"/>
          <w:noProof/>
          <w:szCs w:val="28"/>
          <w:lang w:eastAsia="ru-RU"/>
        </w:rPr>
        <w:t xml:space="preserve">Сырғанау параметрлерін зерттеу кезінде алынған мәліметтерді және сильфонды пневматикалық цилиндр оның максималды пайдалы көлемін пайдалану кезінде максималды итеру күшін дамытатынын </w:t>
      </w:r>
      <w:r w:rsidRPr="000441BA">
        <w:rPr>
          <w:rFonts w:cs="Times New Roman"/>
          <w:noProof/>
          <w:szCs w:val="28"/>
          <w:lang w:eastAsia="ru-RU"/>
        </w:rPr>
        <w:t xml:space="preserve">ескере отырып, біз итеру күші мен артық қысым арасындағы байланысты орнату әдісін әзірледік. </w:t>
      </w:r>
      <w:r>
        <w:rPr>
          <w:szCs w:val="28"/>
        </w:rPr>
        <w:t>Зерттеу үшін 10 тонналық гидравликалық престің негізінде стенд әзірленді (3.23-сурет).</w:t>
      </w:r>
    </w:p>
    <w:p w:rsidR="000969C2" w:rsidRDefault="000969C2" w:rsidP="00096E8A">
      <w:pPr>
        <w:jc w:val="center"/>
        <w:rPr>
          <w:szCs w:val="28"/>
        </w:rPr>
      </w:pPr>
      <w:r>
        <w:rPr>
          <w:noProof/>
          <w:szCs w:val="28"/>
          <w:lang w:eastAsia="ru-RU"/>
        </w:rPr>
        <w:lastRenderedPageBreak/>
        <w:drawing>
          <wp:inline distT="0" distB="0" distL="0" distR="0" wp14:anchorId="6B5C70F0" wp14:editId="5465922F">
            <wp:extent cx="2955235" cy="3385289"/>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72159" cy="3404676"/>
                    </a:xfrm>
                    <a:prstGeom prst="rect">
                      <a:avLst/>
                    </a:prstGeom>
                    <a:noFill/>
                    <a:ln>
                      <a:noFill/>
                    </a:ln>
                  </pic:spPr>
                </pic:pic>
              </a:graphicData>
            </a:graphic>
          </wp:inline>
        </w:drawing>
      </w:r>
    </w:p>
    <w:p w:rsidR="000969C2" w:rsidRDefault="000969C2" w:rsidP="00096E8A">
      <w:pPr>
        <w:jc w:val="center"/>
        <w:rPr>
          <w:szCs w:val="28"/>
        </w:rPr>
      </w:pPr>
    </w:p>
    <w:p w:rsidR="000969C2" w:rsidRPr="00B010ED" w:rsidRDefault="000969C2" w:rsidP="00096E8A">
      <w:pPr>
        <w:jc w:val="center"/>
        <w:rPr>
          <w:rFonts w:ascii="Arial" w:hAnsi="Arial" w:cs="Arial"/>
          <w:color w:val="696969"/>
          <w:sz w:val="21"/>
          <w:szCs w:val="21"/>
        </w:rPr>
      </w:pPr>
      <w:r>
        <w:rPr>
          <w:szCs w:val="28"/>
        </w:rPr>
        <w:t>1</w:t>
      </w:r>
      <w:r w:rsidR="00096E8A">
        <w:rPr>
          <w:szCs w:val="28"/>
        </w:rPr>
        <w:t xml:space="preserve"> </w:t>
      </w:r>
      <w:r w:rsidR="00096E8A" w:rsidRPr="0000430F">
        <w:rPr>
          <w:szCs w:val="28"/>
        </w:rPr>
        <w:t>–</w:t>
      </w:r>
      <w:r>
        <w:rPr>
          <w:szCs w:val="28"/>
        </w:rPr>
        <w:t xml:space="preserve"> </w:t>
      </w:r>
      <w:r w:rsidR="00A963A5">
        <w:rPr>
          <w:szCs w:val="28"/>
        </w:rPr>
        <w:t>10 тонналық гидравликалық прес</w:t>
      </w:r>
      <w:r>
        <w:rPr>
          <w:szCs w:val="28"/>
        </w:rPr>
        <w:t xml:space="preserve">; 2 – </w:t>
      </w:r>
      <w:r w:rsidR="00A963A5">
        <w:rPr>
          <w:szCs w:val="28"/>
        </w:rPr>
        <w:t>3 камералы тороидты цилиндр</w:t>
      </w:r>
      <w:r>
        <w:rPr>
          <w:szCs w:val="28"/>
        </w:rPr>
        <w:t xml:space="preserve">; 3 – </w:t>
      </w:r>
      <w:r w:rsidR="00A963A5">
        <w:rPr>
          <w:szCs w:val="28"/>
        </w:rPr>
        <w:t>тензометр</w:t>
      </w:r>
      <w:r>
        <w:rPr>
          <w:szCs w:val="28"/>
        </w:rPr>
        <w:t xml:space="preserve">; 4 </w:t>
      </w:r>
      <w:r w:rsidR="00096E8A" w:rsidRPr="0000430F">
        <w:rPr>
          <w:szCs w:val="28"/>
        </w:rPr>
        <w:t>–</w:t>
      </w:r>
      <w:r>
        <w:rPr>
          <w:szCs w:val="28"/>
        </w:rPr>
        <w:t xml:space="preserve"> </w:t>
      </w:r>
      <w:r w:rsidR="00A963A5">
        <w:rPr>
          <w:szCs w:val="28"/>
        </w:rPr>
        <w:t>WI-19 көрсеткіші</w:t>
      </w:r>
    </w:p>
    <w:p w:rsidR="00096E8A" w:rsidRDefault="00096E8A" w:rsidP="00096E8A">
      <w:pPr>
        <w:jc w:val="center"/>
        <w:rPr>
          <w:szCs w:val="28"/>
        </w:rPr>
      </w:pPr>
    </w:p>
    <w:p w:rsidR="000969C2" w:rsidRDefault="00A963A5" w:rsidP="00096E8A">
      <w:pPr>
        <w:jc w:val="center"/>
        <w:rPr>
          <w:szCs w:val="28"/>
        </w:rPr>
      </w:pPr>
      <w:r>
        <w:rPr>
          <w:szCs w:val="28"/>
        </w:rPr>
        <w:t>3.23-сурет – Тороидты 3 камералы цилиндрдің қуат және кеңейту параметрлерін зерттеуге арналған стенд</w:t>
      </w:r>
    </w:p>
    <w:p w:rsidR="000969C2" w:rsidRDefault="000969C2" w:rsidP="000969C2">
      <w:pPr>
        <w:ind w:firstLine="567"/>
        <w:jc w:val="center"/>
        <w:rPr>
          <w:szCs w:val="28"/>
        </w:rPr>
      </w:pPr>
    </w:p>
    <w:p w:rsidR="00A963A5" w:rsidRDefault="00A963A5" w:rsidP="00A963A5">
      <w:pPr>
        <w:ind w:firstLine="709"/>
        <w:jc w:val="both"/>
        <w:rPr>
          <w:szCs w:val="28"/>
        </w:rPr>
      </w:pPr>
      <w:r>
        <w:rPr>
          <w:szCs w:val="28"/>
        </w:rPr>
        <w:t>Цилиндрдің кеңею күшін өлшеу үшін гидравликалық цилиндрдің штангасының ұшына адаптер түйреуіш арқылы тензометр 3 орнатылды, ол тіреуіш өкшесі арқылы цилиндрдің үстіңгі қақпағына бекітілген кронштейнге дәнекерленген шайбаға сәйкес келеді. цилиндр. Цилиндрдің сырғанау кезінде вертикальдан ауытқуын болдырмау үшін цилиндрдің гидравликалық штангасына және цилиндрдің үстіңгі қақпағына орнатылған екі бағыттағыш пен екі кронштейннен тұратын тірек жүйесі жасалды. Төменгі жағында бағыттағыштар үстелдегі тесіктерге орнатылады.</w:t>
      </w:r>
    </w:p>
    <w:p w:rsidR="00A963A5" w:rsidRDefault="00A963A5" w:rsidP="00A963A5">
      <w:pPr>
        <w:ind w:firstLine="709"/>
        <w:jc w:val="both"/>
        <w:rPr>
          <w:bCs/>
          <w:szCs w:val="28"/>
        </w:rPr>
      </w:pPr>
      <w:r w:rsidRPr="00077602">
        <w:rPr>
          <w:bCs/>
          <w:szCs w:val="28"/>
        </w:rPr>
        <w:t>Ұзарту параметрлерін бағалау үшін пресстің оң жақ сөресіне қағаз таспасының жолағы жабыстырылды, оған цилиндрдің орнына сәйкес жұмыс белгілері (белгілері) қойылды: қысылған күйде (125 мм), ұзарту инсультінің ортасы (175 мм), ұзартудың бастапқы нүктесі (200 мм) және 20 мм аралықпен сырғанау инсультінің градациясы, цилиндрдің максималды биіктігі (400 мм) үрленген күйде.</w:t>
      </w:r>
    </w:p>
    <w:p w:rsidR="00FC6C62" w:rsidRPr="00FC6C62" w:rsidRDefault="00A963A5" w:rsidP="00A963A5">
      <w:pPr>
        <w:pStyle w:val="a6"/>
        <w:ind w:left="0" w:firstLine="709"/>
        <w:jc w:val="both"/>
        <w:rPr>
          <w:noProof/>
          <w:sz w:val="28"/>
          <w:szCs w:val="28"/>
        </w:rPr>
      </w:pPr>
      <w:r w:rsidRPr="00FC6C62">
        <w:rPr>
          <w:noProof/>
          <w:sz w:val="28"/>
          <w:szCs w:val="28"/>
        </w:rPr>
        <w:t xml:space="preserve">Бірінші қадамда баллонға 0,1 МПа қысыммен сығылған ауа берілді. Қысым астында сильфондар бір-бірінен қозғалды, содан кейін пресстің плунжер жұбын жұмыс штангасымен айдап, олар сильфонды 200 мм өлшемге дейін басып, динамометрден көрсеткіштерді алды. Сильфон қуысындағы қысымды 0,1 МПа қадаммен дәйекті түрде арттырып, сырғанау күшін белгілей отырып, біз F(N) графигін салдық (3.24-сурет) – сырғанау күшінің сырғанау жүрісіне қарсы. Дәл </w:t>
      </w:r>
      <w:r w:rsidRPr="00FC6C62">
        <w:rPr>
          <w:noProof/>
          <w:sz w:val="28"/>
          <w:szCs w:val="28"/>
        </w:rPr>
        <w:lastRenderedPageBreak/>
        <w:t>осындай тәжірибелер 220 мм, 240 мм, 260 мм, 280 мм, 300 мм, 320 мм, 340 мм, 360 мм және 380 мм сырғанау соққылары үшін қайталанды.</w:t>
      </w:r>
    </w:p>
    <w:p w:rsidR="00FC6C62" w:rsidRDefault="00FC6C62" w:rsidP="00096E8A">
      <w:pPr>
        <w:jc w:val="center"/>
        <w:rPr>
          <w:sz w:val="24"/>
          <w:szCs w:val="24"/>
        </w:rPr>
      </w:pPr>
    </w:p>
    <w:p w:rsidR="00A963A5" w:rsidRDefault="00A963A5" w:rsidP="00096E8A">
      <w:pPr>
        <w:jc w:val="center"/>
        <w:rPr>
          <w:sz w:val="24"/>
          <w:szCs w:val="24"/>
        </w:rPr>
      </w:pPr>
      <w:r>
        <w:rPr>
          <w:noProof/>
          <w:sz w:val="24"/>
          <w:szCs w:val="24"/>
          <w:lang w:eastAsia="ru-RU"/>
        </w:rPr>
        <mc:AlternateContent>
          <mc:Choice Requires="wps">
            <w:drawing>
              <wp:anchor distT="0" distB="0" distL="114300" distR="114300" simplePos="0" relativeHeight="251669504" behindDoc="0" locked="0" layoutInCell="1" allowOverlap="1" wp14:anchorId="50282E45" wp14:editId="3083DA3E">
                <wp:simplePos x="0" y="0"/>
                <wp:positionH relativeFrom="column">
                  <wp:posOffset>-714692</wp:posOffset>
                </wp:positionH>
                <wp:positionV relativeFrom="paragraph">
                  <wp:posOffset>1518604</wp:posOffset>
                </wp:positionV>
                <wp:extent cx="2543175" cy="361950"/>
                <wp:effectExtent l="4763" t="0" r="14287" b="14288"/>
                <wp:wrapNone/>
                <wp:docPr id="95" name="Прямоугольник 95"/>
                <wp:cNvGraphicFramePr/>
                <a:graphic xmlns:a="http://schemas.openxmlformats.org/drawingml/2006/main">
                  <a:graphicData uri="http://schemas.microsoft.com/office/word/2010/wordprocessingShape">
                    <wps:wsp>
                      <wps:cNvSpPr/>
                      <wps:spPr>
                        <a:xfrm rot="16200000">
                          <a:off x="0" y="0"/>
                          <a:ext cx="25431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170B" w:rsidRPr="00A963A5" w:rsidRDefault="006B170B" w:rsidP="00A963A5">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3A5">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Жылжымалы күш, кН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282E45" id="Прямоугольник 95" o:spid="_x0000_s1035" style="position:absolute;left:0;text-align:left;margin-left:-56.25pt;margin-top:119.6pt;width:200.25pt;height:28.5pt;rotation:-90;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" fillcolor="white [3212]" strokecolor="white [3212]" strokeweight="1pt">
                <v:textbox>
                  <w:txbxContent>
                    <w:p w:rsidR="006B170B" w:rsidRPr="00A963A5" w:rsidRDefault="006B170B" w:rsidP="00A963A5">
                      <w:pPr>
                        <w:jc w:val="center"/>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3A5">
                        <w:rPr>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Жылжымалы күш, кН</w:t>
                      </w:r>
                    </w:p>
                  </w:txbxContent>
                </v:textbox>
              </v:rect>
            </w:pict>
          </mc:Fallback>
        </mc:AlternateContent>
      </w:r>
      <w:r>
        <w:rPr>
          <w:noProof/>
          <w:lang w:eastAsia="ru-RU"/>
        </w:rPr>
        <w:drawing>
          <wp:inline distT="0" distB="0" distL="0" distR="0" wp14:anchorId="5F6840AD" wp14:editId="158CDEBF">
            <wp:extent cx="4695825" cy="368617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95825" cy="3686175"/>
                    </a:xfrm>
                    <a:prstGeom prst="rect">
                      <a:avLst/>
                    </a:prstGeom>
                  </pic:spPr>
                </pic:pic>
              </a:graphicData>
            </a:graphic>
          </wp:inline>
        </w:drawing>
      </w:r>
    </w:p>
    <w:p w:rsidR="00A963A5" w:rsidRDefault="00A963A5" w:rsidP="00096E8A">
      <w:pPr>
        <w:jc w:val="center"/>
        <w:rPr>
          <w:sz w:val="24"/>
          <w:szCs w:val="24"/>
        </w:rPr>
      </w:pPr>
      <w:r>
        <w:rPr>
          <w:noProof/>
          <w:sz w:val="24"/>
          <w:szCs w:val="24"/>
          <w:lang w:eastAsia="ru-RU"/>
        </w:rPr>
        <mc:AlternateContent>
          <mc:Choice Requires="wps">
            <w:drawing>
              <wp:anchor distT="0" distB="0" distL="114300" distR="114300" simplePos="0" relativeHeight="251667456" behindDoc="0" locked="0" layoutInCell="1" allowOverlap="1">
                <wp:simplePos x="0" y="0"/>
                <wp:positionH relativeFrom="page">
                  <wp:posOffset>2656205</wp:posOffset>
                </wp:positionH>
                <wp:positionV relativeFrom="paragraph">
                  <wp:posOffset>26035</wp:posOffset>
                </wp:positionV>
                <wp:extent cx="2543175" cy="361950"/>
                <wp:effectExtent l="0" t="0" r="28575" b="19050"/>
                <wp:wrapNone/>
                <wp:docPr id="94" name="Прямоугольник 94"/>
                <wp:cNvGraphicFramePr/>
                <a:graphic xmlns:a="http://schemas.openxmlformats.org/drawingml/2006/main">
                  <a:graphicData uri="http://schemas.microsoft.com/office/word/2010/wordprocessingShape">
                    <wps:wsp>
                      <wps:cNvSpPr/>
                      <wps:spPr>
                        <a:xfrm>
                          <a:off x="0" y="0"/>
                          <a:ext cx="2543175"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B170B" w:rsidRPr="00A963A5" w:rsidRDefault="006B170B" w:rsidP="00A963A5">
                            <w:pPr>
                              <w:jc w:val="center"/>
                              <w:rPr>
                                <w:rFonts w:cs="Times New Roman"/>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3A5">
                              <w:rPr>
                                <w:rFonts w:cs="Times New Roman"/>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r w:rsidRPr="00A963A5">
                              <w:rPr>
                                <w:rFonts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ылжу барысы</w:t>
                            </w:r>
                            <w:r w:rsidRPr="00A963A5">
                              <w:rPr>
                                <w:rFonts w:cs="Times New Roman"/>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мм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94" o:spid="_x0000_s1036" style="position:absolute;left:0;text-align:left;margin-left:209.15pt;margin-top:2.05pt;width:200.25pt;height:28.5pt;z-index:2516674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" fillcolor="white [3212]" strokecolor="white [3212]" strokeweight="1pt">
                <v:textbox>
                  <w:txbxContent>
                    <w:p w:rsidR="006B170B" w:rsidRPr="00A963A5" w:rsidRDefault="006B170B" w:rsidP="00A963A5">
                      <w:pPr>
                        <w:jc w:val="center"/>
                        <w:rPr>
                          <w:rFonts w:cs="Times New Roman"/>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63A5">
                        <w:rPr>
                          <w:rFonts w:cs="Times New Roman"/>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Ж</w:t>
                      </w:r>
                      <w:r w:rsidRPr="00A963A5">
                        <w:rPr>
                          <w:rFonts w:cs="Times New Roman"/>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ылжу барысы</w:t>
                      </w:r>
                      <w:r w:rsidRPr="00A963A5">
                        <w:rPr>
                          <w:rFonts w:cs="Times New Roman"/>
                          <w:color w:val="000000" w:themeColor="text1"/>
                          <w:lang w:val="kk-KZ"/>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мм</w:t>
                      </w:r>
                    </w:p>
                  </w:txbxContent>
                </v:textbox>
                <w10:wrap anchorx="page"/>
              </v:rect>
            </w:pict>
          </mc:Fallback>
        </mc:AlternateContent>
      </w:r>
    </w:p>
    <w:p w:rsidR="00A963A5" w:rsidRPr="004C6854" w:rsidRDefault="00A963A5" w:rsidP="00096E8A">
      <w:pPr>
        <w:jc w:val="center"/>
        <w:rPr>
          <w:sz w:val="24"/>
          <w:szCs w:val="24"/>
        </w:rPr>
      </w:pPr>
    </w:p>
    <w:p w:rsidR="002A0AD8" w:rsidRPr="00096E8A" w:rsidRDefault="002A0AD8" w:rsidP="002A0AD8">
      <w:pPr>
        <w:jc w:val="center"/>
        <w:rPr>
          <w:szCs w:val="28"/>
        </w:rPr>
      </w:pPr>
      <w:r w:rsidRPr="00096E8A">
        <w:rPr>
          <w:szCs w:val="28"/>
        </w:rPr>
        <w:t>3.24-сурет – Сырғанау күшінің сырғанау жүрісіне тәуелділік графигі</w:t>
      </w:r>
    </w:p>
    <w:p w:rsidR="002A0AD8" w:rsidRPr="004C6854" w:rsidRDefault="002A0AD8" w:rsidP="002A0AD8">
      <w:pPr>
        <w:jc w:val="center"/>
        <w:rPr>
          <w:sz w:val="24"/>
          <w:szCs w:val="24"/>
        </w:rPr>
      </w:pPr>
    </w:p>
    <w:p w:rsidR="002A0AD8" w:rsidRPr="00FC6C62" w:rsidRDefault="002A0AD8" w:rsidP="002A0AD8">
      <w:pPr>
        <w:ind w:firstLine="709"/>
        <w:jc w:val="both"/>
        <w:rPr>
          <w:szCs w:val="28"/>
          <w:lang w:val="kk-KZ"/>
        </w:rPr>
      </w:pPr>
      <w:r w:rsidRPr="00FC6C62">
        <w:rPr>
          <w:szCs w:val="28"/>
          <w:lang w:val="kk-KZ"/>
        </w:rPr>
        <w:t>Осылайша, біз қысым арқылы итеру күшін басқара алдық және максималды итеру күші бар сырғанау соққысын анықтадық.</w:t>
      </w:r>
    </w:p>
    <w:p w:rsidR="00FC6C62" w:rsidRPr="002A0AD8" w:rsidRDefault="002A0AD8" w:rsidP="002A0AD8">
      <w:pPr>
        <w:ind w:firstLine="709"/>
        <w:jc w:val="both"/>
        <w:rPr>
          <w:szCs w:val="28"/>
          <w:lang w:val="kk-KZ"/>
        </w:rPr>
      </w:pPr>
      <w:r w:rsidRPr="002A0AD8">
        <w:rPr>
          <w:szCs w:val="28"/>
          <w:lang w:val="kk-KZ"/>
        </w:rPr>
        <w:t>Графикті талдау сырғанау инсультінің 280 мм-ден асатын ұлғаюымен сырғанау күшінің, демек, қысымның барлық градацияларында итеру импульсінің айтарлықтай төмендеуін көрсетеді.</w:t>
      </w:r>
    </w:p>
    <w:p w:rsidR="00A515FE" w:rsidRPr="002A0AD8" w:rsidRDefault="00A515FE" w:rsidP="00096E8A">
      <w:pPr>
        <w:ind w:firstLine="709"/>
        <w:jc w:val="both"/>
        <w:rPr>
          <w:bCs/>
          <w:szCs w:val="28"/>
          <w:lang w:val="kk-KZ"/>
        </w:rPr>
      </w:pPr>
    </w:p>
    <w:p w:rsidR="003A4860" w:rsidRPr="003A4860" w:rsidRDefault="00D81CCD" w:rsidP="003A4860">
      <w:pPr>
        <w:pStyle w:val="p43"/>
        <w:spacing w:before="0" w:beforeAutospacing="0" w:after="0" w:afterAutospacing="0" w:line="280" w:lineRule="atLeast"/>
        <w:ind w:firstLine="708"/>
        <w:rPr>
          <w:color w:val="000000"/>
          <w:sz w:val="28"/>
          <w:szCs w:val="28"/>
          <w:lang w:val="kk-KZ"/>
        </w:rPr>
      </w:pPr>
      <w:r w:rsidRPr="003A4860">
        <w:rPr>
          <w:b/>
          <w:i/>
          <w:szCs w:val="28"/>
          <w:bdr w:val="none" w:sz="0" w:space="0" w:color="auto" w:frame="1"/>
          <w:shd w:val="clear" w:color="auto" w:fill="FFFFFF"/>
          <w:lang w:val="kk-KZ"/>
        </w:rPr>
        <w:t xml:space="preserve">3.3 </w:t>
      </w:r>
      <w:r w:rsidR="003A4860" w:rsidRPr="003A4860">
        <w:rPr>
          <w:rStyle w:val="t1"/>
          <w:b/>
          <w:bCs/>
          <w:color w:val="000000"/>
          <w:sz w:val="28"/>
          <w:szCs w:val="28"/>
          <w:shd w:val="clear" w:color="auto" w:fill="FFFFFF"/>
          <w:lang w:val="kk-KZ"/>
        </w:rPr>
        <w:t>Эксперименттік зерттеулерді аппаратуралық рәсімдеу</w:t>
      </w:r>
    </w:p>
    <w:p w:rsidR="003A4860" w:rsidRPr="003A4860" w:rsidRDefault="003A4860" w:rsidP="003A4860">
      <w:pPr>
        <w:pStyle w:val="p27"/>
        <w:spacing w:before="0" w:beforeAutospacing="0" w:after="0" w:afterAutospacing="0" w:line="280" w:lineRule="atLeast"/>
        <w:ind w:firstLine="708"/>
        <w:rPr>
          <w:color w:val="000000"/>
          <w:sz w:val="28"/>
          <w:szCs w:val="28"/>
          <w:lang w:val="kk-KZ"/>
        </w:rPr>
      </w:pPr>
      <w:r w:rsidRPr="003A4860">
        <w:rPr>
          <w:rStyle w:val="t1"/>
          <w:b/>
          <w:bCs/>
          <w:color w:val="000000"/>
          <w:sz w:val="28"/>
          <w:szCs w:val="28"/>
          <w:shd w:val="clear" w:color="auto" w:fill="FFFFFF"/>
          <w:lang w:val="kk-KZ"/>
        </w:rPr>
        <w:t>3.3.1 Іске қосу токтарын өлшеуге арналған аппаратура</w:t>
      </w:r>
    </w:p>
    <w:p w:rsidR="003A4860" w:rsidRPr="003A4860" w:rsidRDefault="003A4860" w:rsidP="003A4860">
      <w:pPr>
        <w:pStyle w:val="p34"/>
        <w:spacing w:before="0" w:beforeAutospacing="0" w:after="0" w:afterAutospacing="0" w:line="280" w:lineRule="atLeast"/>
        <w:ind w:firstLine="708"/>
        <w:rPr>
          <w:i/>
          <w:iCs/>
          <w:color w:val="000000"/>
          <w:sz w:val="28"/>
          <w:szCs w:val="28"/>
          <w:lang w:val="kk-KZ"/>
        </w:rPr>
      </w:pPr>
      <w:r w:rsidRPr="003A4860">
        <w:rPr>
          <w:i/>
          <w:iCs/>
          <w:color w:val="000000"/>
          <w:sz w:val="28"/>
          <w:szCs w:val="28"/>
          <w:lang w:val="kk-KZ"/>
        </w:rPr>
        <w:t> </w:t>
      </w:r>
    </w:p>
    <w:p w:rsidR="003A4860" w:rsidRPr="003A4860" w:rsidRDefault="003A4860" w:rsidP="003A4860">
      <w:pPr>
        <w:pStyle w:val="p27"/>
        <w:spacing w:before="0" w:beforeAutospacing="0" w:after="0" w:afterAutospacing="0" w:line="280" w:lineRule="atLeast"/>
        <w:ind w:firstLine="708"/>
        <w:rPr>
          <w:color w:val="000000"/>
          <w:sz w:val="28"/>
          <w:szCs w:val="28"/>
          <w:lang w:val="kk-KZ"/>
        </w:rPr>
      </w:pPr>
      <w:r w:rsidRPr="003A4860">
        <w:rPr>
          <w:rStyle w:val="t4"/>
          <w:i/>
          <w:iCs/>
          <w:color w:val="000000"/>
          <w:sz w:val="28"/>
          <w:szCs w:val="28"/>
          <w:lang w:val="kk-KZ"/>
        </w:rPr>
        <w:t>РПМ-416 электр параметрлерін тіркеуші</w:t>
      </w:r>
    </w:p>
    <w:p w:rsidR="003A4860" w:rsidRDefault="003A4860" w:rsidP="003A4860">
      <w:pPr>
        <w:pStyle w:val="p27"/>
        <w:spacing w:before="0" w:beforeAutospacing="0" w:after="0" w:afterAutospacing="0" w:line="280" w:lineRule="atLeast"/>
        <w:ind w:firstLine="708"/>
        <w:rPr>
          <w:rStyle w:val="t7"/>
          <w:color w:val="000000"/>
          <w:sz w:val="28"/>
          <w:szCs w:val="28"/>
          <w:lang w:val="kk-KZ"/>
        </w:rPr>
      </w:pPr>
      <w:r w:rsidRPr="003A4860">
        <w:rPr>
          <w:rStyle w:val="t7"/>
          <w:color w:val="000000"/>
          <w:sz w:val="28"/>
          <w:szCs w:val="28"/>
          <w:lang w:val="kk-KZ"/>
        </w:rPr>
        <w:t>Нақтырақ зерттеулер үшін және </w:t>
      </w:r>
      <w:r w:rsidRPr="003A4860">
        <w:rPr>
          <w:rStyle w:val="t9"/>
          <w:rFonts w:eastAsiaTheme="majorEastAsia"/>
          <w:color w:val="000000"/>
          <w:sz w:val="28"/>
          <w:szCs w:val="28"/>
          <w:lang w:val="kk-KZ"/>
        </w:rPr>
        <w:t>параметрлерді бақылау</w:t>
      </w:r>
      <w:r w:rsidRPr="003A4860">
        <w:rPr>
          <w:rStyle w:val="t7"/>
          <w:color w:val="000000"/>
          <w:sz w:val="28"/>
          <w:szCs w:val="28"/>
          <w:lang w:val="kk-KZ"/>
        </w:rPr>
        <w:t> РПМ-416 электрлік параметрлер жазғышын пайдалану туралы шешім қабылданды (3.25-сурет).</w:t>
      </w:r>
    </w:p>
    <w:p w:rsidR="003A4860" w:rsidRPr="003A4860" w:rsidRDefault="003A4860" w:rsidP="003A4860">
      <w:pPr>
        <w:pStyle w:val="p27"/>
        <w:spacing w:before="0" w:beforeAutospacing="0" w:after="0" w:afterAutospacing="0" w:line="280" w:lineRule="atLeast"/>
        <w:ind w:firstLine="708"/>
        <w:jc w:val="center"/>
        <w:rPr>
          <w:color w:val="000000"/>
          <w:sz w:val="28"/>
          <w:szCs w:val="28"/>
          <w:lang w:val="kk-KZ"/>
        </w:rPr>
      </w:pPr>
      <w:r w:rsidRPr="00D67B9C">
        <w:rPr>
          <w:noProof/>
          <w:szCs w:val="28"/>
        </w:rPr>
        <w:lastRenderedPageBreak/>
        <w:drawing>
          <wp:inline distT="0" distB="0" distL="0" distR="0" wp14:anchorId="39334CC0" wp14:editId="00143CB8">
            <wp:extent cx="3343275" cy="1543050"/>
            <wp:effectExtent l="0" t="0" r="9525" b="0"/>
            <wp:docPr id="25" name="Объект 3" descr="Универсальный регистратор напряжения, тока, мощности, частоты сети. РПМ-41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Объект 3" descr="Универсальный регистратор напряжения, тока, мощности, частоты сети. РПМ-416.."/>
                    <pic:cNvPicPr>
                      <a:picLocks noGrp="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43275" cy="1543050"/>
                    </a:xfrm>
                    <a:prstGeom prst="rect">
                      <a:avLst/>
                    </a:prstGeom>
                    <a:noFill/>
                    <a:ln>
                      <a:noFill/>
                    </a:ln>
                  </pic:spPr>
                </pic:pic>
              </a:graphicData>
            </a:graphic>
          </wp:inline>
        </w:drawing>
      </w:r>
    </w:p>
    <w:p w:rsidR="003A4860" w:rsidRDefault="003A4860" w:rsidP="003A4860">
      <w:pPr>
        <w:pStyle w:val="p11"/>
        <w:spacing w:before="0" w:beforeAutospacing="0" w:after="0" w:afterAutospacing="0" w:line="280" w:lineRule="atLeast"/>
        <w:rPr>
          <w:color w:val="000000"/>
          <w:sz w:val="28"/>
          <w:szCs w:val="28"/>
        </w:rPr>
      </w:pPr>
      <w:r w:rsidRPr="003A4860">
        <w:rPr>
          <w:rStyle w:val="t7"/>
          <w:color w:val="000000"/>
          <w:sz w:val="28"/>
          <w:szCs w:val="28"/>
          <w:lang w:val="kk-KZ"/>
        </w:rPr>
        <w:t>3.25-сурет</w:t>
      </w:r>
      <w:r>
        <w:rPr>
          <w:rStyle w:val="t11"/>
          <w:color w:val="000000"/>
          <w:sz w:val="28"/>
          <w:szCs w:val="28"/>
        </w:rPr>
        <w:t xml:space="preserve"> – </w:t>
      </w:r>
      <w:r>
        <w:rPr>
          <w:rStyle w:val="t7"/>
          <w:color w:val="000000"/>
          <w:sz w:val="28"/>
          <w:szCs w:val="28"/>
        </w:rPr>
        <w:t>Электрлік параметрлерді тіркеуші </w:t>
      </w:r>
      <w:r>
        <w:rPr>
          <w:rStyle w:val="t4"/>
          <w:i/>
          <w:iCs/>
          <w:color w:val="000000"/>
          <w:sz w:val="28"/>
          <w:szCs w:val="28"/>
        </w:rPr>
        <w:t>РПМ-416</w:t>
      </w:r>
    </w:p>
    <w:p w:rsidR="003A4860" w:rsidRDefault="003A4860" w:rsidP="003A4860">
      <w:pPr>
        <w:pStyle w:val="p7"/>
        <w:spacing w:before="0" w:beforeAutospacing="0" w:after="0" w:afterAutospacing="0" w:line="280" w:lineRule="atLeast"/>
        <w:rPr>
          <w:color w:val="000000"/>
          <w:sz w:val="28"/>
          <w:szCs w:val="28"/>
        </w:rPr>
      </w:pPr>
      <w:r>
        <w:rPr>
          <w:color w:val="000000"/>
          <w:sz w:val="28"/>
          <w:szCs w:val="28"/>
        </w:rPr>
        <w:t> </w:t>
      </w:r>
    </w:p>
    <w:p w:rsidR="003A4860" w:rsidRDefault="003A4860" w:rsidP="003A4860">
      <w:pPr>
        <w:pStyle w:val="p27"/>
        <w:spacing w:before="0" w:beforeAutospacing="0" w:after="0" w:afterAutospacing="0" w:line="280" w:lineRule="atLeast"/>
        <w:ind w:firstLine="708"/>
        <w:jc w:val="both"/>
        <w:rPr>
          <w:color w:val="000000"/>
          <w:sz w:val="28"/>
          <w:szCs w:val="28"/>
        </w:rPr>
      </w:pPr>
      <w:r>
        <w:rPr>
          <w:rStyle w:val="t7"/>
          <w:color w:val="000000"/>
          <w:sz w:val="28"/>
          <w:szCs w:val="28"/>
        </w:rPr>
        <w:t>РПМ-416 - токты, кернеуді, қуатты, жиілікті және т.б. өлшеуге және тіркеуге арналған микропроцессорлық құрылғы. желінің электрлік параметрлерінің мәндері, аналогтық және дискретті сигналдар, содан кейін ДК нәтижелерін талдау.</w:t>
      </w:r>
    </w:p>
    <w:p w:rsidR="003A4860" w:rsidRDefault="003A4860" w:rsidP="003A4860">
      <w:pPr>
        <w:pStyle w:val="p45"/>
        <w:numPr>
          <w:ilvl w:val="0"/>
          <w:numId w:val="26"/>
        </w:numPr>
        <w:tabs>
          <w:tab w:val="clear" w:pos="720"/>
          <w:tab w:val="num" w:pos="993"/>
        </w:tabs>
        <w:spacing w:before="0" w:beforeAutospacing="0" w:after="0" w:afterAutospacing="0" w:line="280" w:lineRule="atLeast"/>
        <w:ind w:left="0" w:firstLine="709"/>
        <w:rPr>
          <w:color w:val="000000"/>
          <w:sz w:val="28"/>
          <w:szCs w:val="28"/>
        </w:rPr>
      </w:pPr>
      <w:r>
        <w:rPr>
          <w:rStyle w:val="t7"/>
          <w:color w:val="000000"/>
          <w:sz w:val="28"/>
          <w:szCs w:val="28"/>
        </w:rPr>
        <w:t>Деректерді мұрағаттау нақты уақытқа байланыстырылған ауыстырылатын жад картасында (SD/MMC) орындалады.</w:t>
      </w:r>
      <w:r>
        <w:rPr>
          <w:rStyle w:val="odfliend"/>
          <w:color w:val="000000"/>
          <w:sz w:val="28"/>
          <w:szCs w:val="28"/>
        </w:rPr>
        <w:t> </w:t>
      </w:r>
    </w:p>
    <w:p w:rsidR="003A4860" w:rsidRDefault="003A4860" w:rsidP="003A4860">
      <w:pPr>
        <w:pStyle w:val="p45"/>
        <w:numPr>
          <w:ilvl w:val="0"/>
          <w:numId w:val="26"/>
        </w:numPr>
        <w:tabs>
          <w:tab w:val="clear" w:pos="720"/>
          <w:tab w:val="num" w:pos="993"/>
        </w:tabs>
        <w:spacing w:before="0" w:beforeAutospacing="0" w:after="0" w:afterAutospacing="0" w:line="280" w:lineRule="atLeast"/>
        <w:ind w:left="0" w:firstLine="709"/>
        <w:rPr>
          <w:color w:val="000000"/>
          <w:sz w:val="28"/>
          <w:szCs w:val="28"/>
        </w:rPr>
      </w:pPr>
      <w:r>
        <w:rPr>
          <w:rStyle w:val="t7"/>
          <w:color w:val="000000"/>
          <w:sz w:val="28"/>
          <w:szCs w:val="28"/>
        </w:rPr>
        <w:t>Тіркеуші құрылымдық түрде DIN рельсіне бекітуге арналған пластикалық корпуста жасалған. </w:t>
      </w:r>
      <w:r>
        <w:rPr>
          <w:rStyle w:val="odfliend"/>
          <w:color w:val="000000"/>
          <w:sz w:val="28"/>
          <w:szCs w:val="28"/>
        </w:rPr>
        <w:t> </w:t>
      </w:r>
    </w:p>
    <w:p w:rsidR="003A4860" w:rsidRDefault="003A4860" w:rsidP="003A4860">
      <w:pPr>
        <w:pStyle w:val="p45"/>
        <w:numPr>
          <w:ilvl w:val="0"/>
          <w:numId w:val="26"/>
        </w:numPr>
        <w:tabs>
          <w:tab w:val="clear" w:pos="720"/>
          <w:tab w:val="num" w:pos="993"/>
        </w:tabs>
        <w:spacing w:before="0" w:beforeAutospacing="0" w:after="0" w:afterAutospacing="0" w:line="280" w:lineRule="atLeast"/>
        <w:ind w:left="0" w:firstLine="709"/>
        <w:rPr>
          <w:color w:val="000000"/>
          <w:sz w:val="28"/>
          <w:szCs w:val="28"/>
        </w:rPr>
      </w:pPr>
      <w:r>
        <w:rPr>
          <w:rStyle w:val="t7"/>
          <w:color w:val="000000"/>
          <w:sz w:val="28"/>
          <w:szCs w:val="28"/>
        </w:rPr>
        <w:t>Оның 15 өлшеу арнасы бар. </w:t>
      </w:r>
      <w:r>
        <w:rPr>
          <w:rStyle w:val="odfliend"/>
          <w:color w:val="000000"/>
          <w:sz w:val="28"/>
          <w:szCs w:val="28"/>
        </w:rPr>
        <w:t> </w:t>
      </w:r>
    </w:p>
    <w:p w:rsidR="003A4860" w:rsidRDefault="003A4860" w:rsidP="003A4860">
      <w:pPr>
        <w:pStyle w:val="p27"/>
        <w:spacing w:before="0" w:beforeAutospacing="0" w:after="0" w:afterAutospacing="0" w:line="280" w:lineRule="atLeast"/>
        <w:ind w:firstLine="708"/>
        <w:jc w:val="both"/>
        <w:rPr>
          <w:color w:val="000000"/>
          <w:sz w:val="28"/>
          <w:szCs w:val="28"/>
        </w:rPr>
      </w:pPr>
      <w:r>
        <w:rPr>
          <w:rStyle w:val="t7"/>
          <w:color w:val="000000"/>
          <w:sz w:val="28"/>
          <w:szCs w:val="28"/>
        </w:rPr>
        <w:t>Бағдарламалау құрылғының алдыңғы панелінде орналасқан түймелер арқылы, енгізілген деректерді кірістірілген дисплейде қарау арқылы немесе компьютерде орнатылған тегін мамандандырылған бағдарлама арқылы жүзеге асырылады. Бағдарлама тіркеушінің жад картасынан оқылған мұрағатталған өлшемдердің графиктері мен кестелерін басып шығаруға мүмкіндік береді. Сондай-ақ, бағдарлама тіркеушіні қашықтан конфигурациялауға және оның жұмысын нақты уақыт режимінде хаттама арқылы бақылауға мүмкіндік береді </w:t>
      </w:r>
      <w:r>
        <w:rPr>
          <w:rStyle w:val="t3"/>
          <w:b/>
          <w:bCs/>
          <w:color w:val="000000"/>
          <w:sz w:val="28"/>
          <w:szCs w:val="28"/>
        </w:rPr>
        <w:t>Modbus TCP.</w:t>
      </w:r>
    </w:p>
    <w:p w:rsidR="003A4860" w:rsidRDefault="003A4860" w:rsidP="003A4860">
      <w:pPr>
        <w:pStyle w:val="p27"/>
        <w:spacing w:before="0" w:beforeAutospacing="0" w:after="0" w:afterAutospacing="0" w:line="280" w:lineRule="atLeast"/>
        <w:ind w:firstLine="708"/>
        <w:rPr>
          <w:color w:val="000000"/>
          <w:sz w:val="28"/>
          <w:szCs w:val="28"/>
        </w:rPr>
      </w:pPr>
      <w:r>
        <w:rPr>
          <w:rStyle w:val="t8"/>
          <w:rFonts w:eastAsiaTheme="majorEastAsia"/>
          <w:color w:val="000000"/>
          <w:sz w:val="28"/>
          <w:szCs w:val="28"/>
        </w:rPr>
        <w:t>РПМ-416 тіркеушісінің ерекшеліктері.</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Өлшем түрі - RMS / Лездік / Ең жоғары.</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Жад картасына "толтырылғанға дейін" немесе "сақина бойынша" жазу.</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Айнымалы ток кернеуін 3-тен 450 В-қа дейін тікелей өлшеу.</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Түрлендіру коэффициентін 1-ден 5000-ға дейін орнату арқылы кернеу трансформаторларын қосу мүмкіндігі.</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Дәлдік класы 0,5 немесе 0,5 S болатын 5-тен 2000А-ға дейінгі ток трансформаторларымен жұмыс.</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Алдыңғы панельден немесе ДК арқылы орнату және басқару.</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Артқы жарығы өшірілген төрт жолды таңбалы дисплей.</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Нақты уақыт сағаты.</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15 физикалық + 4 виртуалды өлшеу және тіркеу арналары.</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Өлшемдерді талдауға арналған тегін бағдарламалық құрал.</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Орнатылатын жад картасы (SD/MMC).</w:t>
      </w:r>
      <w:r>
        <w:rPr>
          <w:rStyle w:val="odfliend"/>
          <w:color w:val="000000"/>
          <w:sz w:val="28"/>
          <w:szCs w:val="28"/>
        </w:rPr>
        <w:t> </w:t>
      </w:r>
    </w:p>
    <w:p w:rsidR="003A4860" w:rsidRP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lang w:val="en-US"/>
        </w:rPr>
      </w:pPr>
      <w:r w:rsidRPr="003A4860">
        <w:rPr>
          <w:rStyle w:val="t15"/>
          <w:i/>
          <w:iCs/>
          <w:color w:val="000000"/>
          <w:sz w:val="28"/>
          <w:szCs w:val="28"/>
          <w:lang w:val="en-US"/>
        </w:rPr>
        <w:t>Ethernet 10Base-T /100Base-T.</w:t>
      </w:r>
      <w:r w:rsidRPr="003A4860">
        <w:rPr>
          <w:rStyle w:val="odfliend"/>
          <w:color w:val="000000"/>
          <w:sz w:val="28"/>
          <w:szCs w:val="28"/>
          <w:lang w:val="en-US"/>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Modbus TCP, FTP.</w:t>
      </w:r>
      <w:r>
        <w:rPr>
          <w:rStyle w:val="odfliend"/>
          <w:color w:val="000000"/>
          <w:sz w:val="28"/>
          <w:szCs w:val="28"/>
        </w:rPr>
        <w:t> </w:t>
      </w:r>
    </w:p>
    <w:p w:rsidR="003A4860" w:rsidRDefault="003A4860" w:rsidP="003A4860">
      <w:pPr>
        <w:pStyle w:val="p46"/>
        <w:numPr>
          <w:ilvl w:val="0"/>
          <w:numId w:val="27"/>
        </w:numPr>
        <w:tabs>
          <w:tab w:val="clear" w:pos="720"/>
          <w:tab w:val="num" w:pos="851"/>
        </w:tabs>
        <w:spacing w:before="0" w:beforeAutospacing="0" w:after="0" w:afterAutospacing="0" w:line="280" w:lineRule="atLeast"/>
        <w:ind w:left="0" w:firstLine="708"/>
        <w:rPr>
          <w:color w:val="000000"/>
          <w:sz w:val="28"/>
          <w:szCs w:val="28"/>
        </w:rPr>
      </w:pPr>
      <w:r>
        <w:rPr>
          <w:rStyle w:val="t7"/>
          <w:color w:val="000000"/>
          <w:sz w:val="28"/>
          <w:szCs w:val="28"/>
        </w:rPr>
        <w:t>Ажыратылатын құпия сөз.</w:t>
      </w:r>
      <w:r>
        <w:rPr>
          <w:rStyle w:val="odfliend"/>
          <w:color w:val="000000"/>
          <w:sz w:val="28"/>
          <w:szCs w:val="28"/>
        </w:rPr>
        <w:t> </w:t>
      </w:r>
    </w:p>
    <w:p w:rsidR="003A4860" w:rsidRDefault="003A4860" w:rsidP="003A4860">
      <w:pPr>
        <w:pStyle w:val="p3"/>
        <w:numPr>
          <w:ilvl w:val="0"/>
          <w:numId w:val="27"/>
        </w:numPr>
        <w:tabs>
          <w:tab w:val="clear" w:pos="720"/>
          <w:tab w:val="num" w:pos="851"/>
        </w:tabs>
        <w:spacing w:before="0" w:beforeAutospacing="0" w:after="0" w:afterAutospacing="0" w:line="240" w:lineRule="atLeast"/>
        <w:ind w:left="0" w:firstLine="708"/>
        <w:rPr>
          <w:color w:val="000000"/>
        </w:rPr>
      </w:pPr>
      <w:r>
        <w:rPr>
          <w:rStyle w:val="t16"/>
          <w:color w:val="000000"/>
          <w:sz w:val="28"/>
          <w:szCs w:val="28"/>
        </w:rPr>
        <w:t>Орыстандырылған мәзір.</w:t>
      </w:r>
      <w:r>
        <w:rPr>
          <w:rStyle w:val="odfliend"/>
          <w:color w:val="000000"/>
        </w:rPr>
        <w:t> </w:t>
      </w:r>
    </w:p>
    <w:p w:rsidR="003A4860" w:rsidRDefault="003A4860" w:rsidP="000E20AA">
      <w:pPr>
        <w:pStyle w:val="p2"/>
        <w:spacing w:before="0" w:beforeAutospacing="0" w:after="0" w:afterAutospacing="0" w:line="240" w:lineRule="atLeast"/>
        <w:ind w:firstLine="708"/>
        <w:jc w:val="both"/>
        <w:rPr>
          <w:color w:val="000000"/>
          <w:sz w:val="27"/>
          <w:szCs w:val="27"/>
        </w:rPr>
      </w:pPr>
      <w:r>
        <w:rPr>
          <w:rStyle w:val="t16"/>
          <w:color w:val="000000"/>
          <w:sz w:val="28"/>
          <w:szCs w:val="28"/>
        </w:rPr>
        <w:lastRenderedPageBreak/>
        <w:t>Электр қозғалтқышының фазалық желілеріндегі іске қосу токтарын өлшеу үшін РПМ-416 тіркеушісіне жалғанған IPT-01 ток өлшеу трансформаторын қолданамыз (3.26-сурет).</w:t>
      </w:r>
    </w:p>
    <w:p w:rsidR="006B020D" w:rsidRPr="00D67B9C" w:rsidRDefault="006B020D" w:rsidP="003A4860">
      <w:pPr>
        <w:ind w:firstLine="709"/>
        <w:jc w:val="both"/>
        <w:rPr>
          <w:szCs w:val="28"/>
        </w:rPr>
      </w:pPr>
    </w:p>
    <w:p w:rsidR="004851A5" w:rsidRDefault="00EA2C03" w:rsidP="00096E8A">
      <w:pPr>
        <w:jc w:val="center"/>
        <w:rPr>
          <w:szCs w:val="28"/>
        </w:rPr>
      </w:pPr>
      <w:r>
        <w:rPr>
          <w:noProof/>
          <w:szCs w:val="28"/>
          <w:lang w:eastAsia="ru-RU"/>
        </w:rPr>
        <w:drawing>
          <wp:inline distT="0" distB="0" distL="0" distR="0">
            <wp:extent cx="5875200" cy="327839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87469" cy="3285238"/>
                    </a:xfrm>
                    <a:prstGeom prst="rect">
                      <a:avLst/>
                    </a:prstGeom>
                    <a:noFill/>
                    <a:ln>
                      <a:noFill/>
                    </a:ln>
                  </pic:spPr>
                </pic:pic>
              </a:graphicData>
            </a:graphic>
          </wp:inline>
        </w:drawing>
      </w:r>
    </w:p>
    <w:p w:rsidR="004851A5" w:rsidRDefault="004851A5" w:rsidP="00096E8A">
      <w:pPr>
        <w:jc w:val="center"/>
        <w:rPr>
          <w:szCs w:val="28"/>
        </w:rPr>
      </w:pPr>
    </w:p>
    <w:p w:rsidR="000E20AA" w:rsidRDefault="000E20AA" w:rsidP="000E20AA">
      <w:pPr>
        <w:pStyle w:val="p11"/>
        <w:spacing w:before="0" w:beforeAutospacing="0" w:after="0" w:afterAutospacing="0" w:line="280" w:lineRule="atLeast"/>
        <w:rPr>
          <w:color w:val="000000"/>
          <w:sz w:val="28"/>
          <w:szCs w:val="28"/>
        </w:rPr>
      </w:pPr>
      <w:r>
        <w:rPr>
          <w:rStyle w:val="t7"/>
          <w:color w:val="000000"/>
          <w:sz w:val="28"/>
          <w:szCs w:val="28"/>
        </w:rPr>
        <w:t>3.26–сурет - ИПТ-01 және РПМ-416 көмегімен іске қосу тогын өлшеу схемасы</w:t>
      </w:r>
    </w:p>
    <w:p w:rsidR="000E20AA" w:rsidRDefault="000E20AA" w:rsidP="000E20AA">
      <w:pPr>
        <w:pStyle w:val="p9"/>
        <w:spacing w:before="0" w:beforeAutospacing="0" w:after="0" w:afterAutospacing="0" w:line="280" w:lineRule="atLeast"/>
        <w:rPr>
          <w:color w:val="000000"/>
          <w:sz w:val="28"/>
          <w:szCs w:val="28"/>
        </w:rPr>
      </w:pPr>
      <w:r>
        <w:rPr>
          <w:color w:val="000000"/>
          <w:sz w:val="28"/>
          <w:szCs w:val="28"/>
        </w:rPr>
        <w:t> </w:t>
      </w:r>
    </w:p>
    <w:p w:rsidR="000E20AA" w:rsidRDefault="000E20AA" w:rsidP="000E20AA">
      <w:pPr>
        <w:pStyle w:val="p27"/>
        <w:spacing w:before="0" w:beforeAutospacing="0" w:after="0" w:afterAutospacing="0" w:line="280" w:lineRule="atLeast"/>
        <w:ind w:firstLine="708"/>
        <w:rPr>
          <w:color w:val="000000"/>
          <w:sz w:val="28"/>
          <w:szCs w:val="28"/>
        </w:rPr>
      </w:pPr>
      <w:r>
        <w:rPr>
          <w:rStyle w:val="t5"/>
          <w:i/>
          <w:iCs/>
          <w:color w:val="000000"/>
          <w:sz w:val="28"/>
          <w:szCs w:val="28"/>
        </w:rPr>
        <w:t>Сандық қысқыштар </w:t>
      </w:r>
      <w:r>
        <w:rPr>
          <w:rStyle w:val="t18"/>
          <w:i/>
          <w:iCs/>
          <w:color w:val="01011B"/>
          <w:sz w:val="27"/>
          <w:szCs w:val="27"/>
          <w:shd w:val="clear" w:color="auto" w:fill="FFFFFF"/>
        </w:rPr>
        <w:t>Fluke 325 30 мм</w:t>
      </w:r>
      <w:r>
        <w:rPr>
          <w:rStyle w:val="t5"/>
          <w:i/>
          <w:iCs/>
          <w:color w:val="000000"/>
          <w:sz w:val="28"/>
          <w:szCs w:val="28"/>
        </w:rPr>
        <w:t>+</w:t>
      </w:r>
    </w:p>
    <w:p w:rsidR="000E20AA" w:rsidRDefault="000E20AA" w:rsidP="00FF6CE8">
      <w:pPr>
        <w:pStyle w:val="p27"/>
        <w:spacing w:before="0" w:beforeAutospacing="0" w:after="0" w:afterAutospacing="0" w:line="280" w:lineRule="atLeast"/>
        <w:ind w:firstLine="708"/>
        <w:jc w:val="both"/>
        <w:rPr>
          <w:color w:val="000000"/>
          <w:sz w:val="28"/>
          <w:szCs w:val="28"/>
        </w:rPr>
      </w:pPr>
      <w:r>
        <w:rPr>
          <w:rStyle w:val="t7"/>
          <w:color w:val="000000"/>
          <w:sz w:val="28"/>
          <w:szCs w:val="28"/>
        </w:rPr>
        <w:t>Бастапқы ток күшін тіркеу үшін стендтік сынақтардың алдын ала сатысында </w:t>
      </w:r>
      <w:r>
        <w:rPr>
          <w:rStyle w:val="t8"/>
          <w:color w:val="000000"/>
          <w:sz w:val="28"/>
          <w:szCs w:val="28"/>
        </w:rPr>
        <w:t>пайдаланды</w:t>
      </w:r>
      <w:r>
        <w:rPr>
          <w:rStyle w:val="t3"/>
          <w:rFonts w:eastAsiaTheme="majorEastAsia"/>
          <w:b/>
          <w:bCs/>
          <w:color w:val="000000"/>
          <w:sz w:val="28"/>
          <w:szCs w:val="28"/>
        </w:rPr>
        <w:t> </w:t>
      </w:r>
      <w:r>
        <w:rPr>
          <w:rStyle w:val="t8"/>
          <w:color w:val="000000"/>
          <w:sz w:val="28"/>
          <w:szCs w:val="28"/>
        </w:rPr>
        <w:t>сандық қысқыштармен (</w:t>
      </w:r>
      <w:r>
        <w:rPr>
          <w:rStyle w:val="t19"/>
          <w:color w:val="01011B"/>
          <w:sz w:val="27"/>
          <w:szCs w:val="27"/>
          <w:shd w:val="clear" w:color="auto" w:fill="FFFFFF"/>
        </w:rPr>
        <w:t>Fluke 325 30 мм</w:t>
      </w:r>
      <w:r>
        <w:rPr>
          <w:rStyle w:val="t8"/>
          <w:color w:val="000000"/>
          <w:sz w:val="28"/>
          <w:szCs w:val="28"/>
        </w:rPr>
        <w:t>+) 3.27-сурет.</w:t>
      </w:r>
    </w:p>
    <w:p w:rsidR="00BC09E8" w:rsidRPr="00FF6CE8" w:rsidRDefault="00BC09E8" w:rsidP="00BC09E8">
      <w:pPr>
        <w:ind w:firstLine="567"/>
        <w:jc w:val="both"/>
        <w:rPr>
          <w:bCs/>
          <w:szCs w:val="28"/>
          <w:lang w:val="kk-KZ"/>
        </w:rPr>
      </w:pPr>
    </w:p>
    <w:p w:rsidR="00BC09E8" w:rsidRDefault="00BC09E8" w:rsidP="00096E8A">
      <w:pPr>
        <w:jc w:val="center"/>
        <w:rPr>
          <w:bCs/>
          <w:szCs w:val="28"/>
        </w:rPr>
      </w:pPr>
      <w:r>
        <w:rPr>
          <w:bCs/>
          <w:noProof/>
          <w:szCs w:val="28"/>
          <w:lang w:eastAsia="ru-RU"/>
        </w:rPr>
        <w:drawing>
          <wp:inline distT="0" distB="0" distL="0" distR="0" wp14:anchorId="07934B16" wp14:editId="38B4436A">
            <wp:extent cx="914400" cy="23431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14400" cy="2343150"/>
                    </a:xfrm>
                    <a:prstGeom prst="rect">
                      <a:avLst/>
                    </a:prstGeom>
                    <a:noFill/>
                    <a:ln>
                      <a:noFill/>
                    </a:ln>
                  </pic:spPr>
                </pic:pic>
              </a:graphicData>
            </a:graphic>
          </wp:inline>
        </w:drawing>
      </w:r>
    </w:p>
    <w:p w:rsidR="00BC09E8" w:rsidRDefault="00BC09E8" w:rsidP="00096E8A">
      <w:pPr>
        <w:jc w:val="center"/>
        <w:rPr>
          <w:bCs/>
          <w:szCs w:val="28"/>
        </w:rPr>
      </w:pPr>
    </w:p>
    <w:p w:rsidR="00FF6CE8" w:rsidRDefault="00FF6CE8" w:rsidP="00FF6CE8">
      <w:pPr>
        <w:pStyle w:val="p11"/>
        <w:spacing w:before="0" w:beforeAutospacing="0" w:after="0" w:afterAutospacing="0" w:line="280" w:lineRule="atLeast"/>
        <w:rPr>
          <w:color w:val="000000"/>
          <w:sz w:val="28"/>
          <w:szCs w:val="28"/>
        </w:rPr>
      </w:pPr>
      <w:r>
        <w:rPr>
          <w:rStyle w:val="t8"/>
          <w:color w:val="000000"/>
          <w:sz w:val="28"/>
          <w:szCs w:val="28"/>
        </w:rPr>
        <w:t>3.27–сурет - Сандық қысқыштар (</w:t>
      </w:r>
      <w:r>
        <w:rPr>
          <w:rStyle w:val="t19"/>
          <w:color w:val="01011B"/>
          <w:sz w:val="27"/>
          <w:szCs w:val="27"/>
          <w:shd w:val="clear" w:color="auto" w:fill="FFFFFF"/>
        </w:rPr>
        <w:t>Fluke 325 30 мм</w:t>
      </w:r>
      <w:r>
        <w:rPr>
          <w:rStyle w:val="t8"/>
          <w:color w:val="000000"/>
          <w:sz w:val="28"/>
          <w:szCs w:val="28"/>
        </w:rPr>
        <w:t>+)</w:t>
      </w:r>
    </w:p>
    <w:p w:rsidR="00FF6CE8" w:rsidRDefault="00FF6CE8" w:rsidP="00FF6CE8">
      <w:pPr>
        <w:pStyle w:val="p53"/>
        <w:spacing w:before="0" w:beforeAutospacing="0" w:after="0" w:afterAutospacing="0" w:line="280" w:lineRule="atLeast"/>
        <w:ind w:firstLine="566"/>
        <w:rPr>
          <w:i/>
          <w:iCs/>
          <w:color w:val="01011B"/>
          <w:sz w:val="28"/>
          <w:szCs w:val="28"/>
        </w:rPr>
      </w:pPr>
      <w:r>
        <w:rPr>
          <w:i/>
          <w:iCs/>
          <w:color w:val="01011B"/>
          <w:sz w:val="28"/>
          <w:szCs w:val="28"/>
        </w:rPr>
        <w:t> </w:t>
      </w:r>
    </w:p>
    <w:p w:rsidR="00FF6CE8" w:rsidRDefault="00FF6CE8" w:rsidP="00FF6CE8">
      <w:pPr>
        <w:pStyle w:val="p26"/>
        <w:spacing w:before="0" w:beforeAutospacing="0" w:after="0" w:afterAutospacing="0" w:line="280" w:lineRule="atLeast"/>
        <w:ind w:firstLine="708"/>
        <w:rPr>
          <w:color w:val="000000"/>
          <w:sz w:val="28"/>
          <w:szCs w:val="28"/>
        </w:rPr>
      </w:pPr>
      <w:r>
        <w:rPr>
          <w:rStyle w:val="t20"/>
          <w:i/>
          <w:iCs/>
          <w:color w:val="01011B"/>
          <w:sz w:val="28"/>
          <w:szCs w:val="28"/>
        </w:rPr>
        <w:t>Сипаттамалары мен сипаттамасы</w:t>
      </w:r>
    </w:p>
    <w:p w:rsidR="00FF6CE8" w:rsidRDefault="00FF6CE8" w:rsidP="00FF6CE8">
      <w:pPr>
        <w:pStyle w:val="p26"/>
        <w:spacing w:before="0" w:beforeAutospacing="0" w:after="0" w:afterAutospacing="0" w:line="280" w:lineRule="atLeast"/>
        <w:ind w:firstLine="708"/>
        <w:rPr>
          <w:color w:val="000000"/>
          <w:sz w:val="28"/>
          <w:szCs w:val="28"/>
        </w:rPr>
      </w:pPr>
      <w:r>
        <w:rPr>
          <w:rStyle w:val="t22"/>
          <w:color w:val="01011B"/>
          <w:sz w:val="28"/>
          <w:szCs w:val="28"/>
        </w:rPr>
        <w:t>- қысқыш өлшемі: 30 мм</w:t>
      </w:r>
    </w:p>
    <w:p w:rsidR="00FF6CE8" w:rsidRDefault="00FF6CE8" w:rsidP="00FF6CE8">
      <w:pPr>
        <w:pStyle w:val="p27"/>
        <w:spacing w:before="0" w:beforeAutospacing="0" w:after="0" w:afterAutospacing="0" w:line="280" w:lineRule="atLeast"/>
        <w:ind w:firstLine="708"/>
        <w:jc w:val="both"/>
        <w:rPr>
          <w:color w:val="000000"/>
          <w:sz w:val="28"/>
          <w:szCs w:val="28"/>
        </w:rPr>
      </w:pPr>
      <w:r>
        <w:rPr>
          <w:rStyle w:val="t22"/>
          <w:color w:val="01011B"/>
          <w:sz w:val="28"/>
          <w:szCs w:val="28"/>
        </w:rPr>
        <w:lastRenderedPageBreak/>
        <w:t>- функциялар: айнымалы кернеуді өлшеу, тұрақты кернеуді өлшеу, </w:t>
      </w:r>
      <w:r>
        <w:rPr>
          <w:rStyle w:val="t23"/>
          <w:color w:val="01011B"/>
          <w:sz w:val="28"/>
          <w:szCs w:val="28"/>
          <w:u w:val="single"/>
        </w:rPr>
        <w:t>тұрақты ток күшін өлшеу</w:t>
      </w:r>
      <w:r>
        <w:rPr>
          <w:rStyle w:val="t22"/>
          <w:color w:val="01011B"/>
          <w:sz w:val="28"/>
          <w:szCs w:val="28"/>
        </w:rPr>
        <w:t>, айнымалы ток күшін өлшеу, сымдар мен қосылымдардың зақымдалуын анықтау, кедергіні өлшеу</w:t>
      </w:r>
    </w:p>
    <w:p w:rsidR="00FF6CE8" w:rsidRDefault="00FF6CE8" w:rsidP="00FF6CE8">
      <w:pPr>
        <w:pStyle w:val="p26"/>
        <w:spacing w:before="0" w:beforeAutospacing="0" w:after="0" w:afterAutospacing="0" w:line="280" w:lineRule="atLeast"/>
        <w:ind w:firstLine="708"/>
        <w:rPr>
          <w:color w:val="000000"/>
          <w:sz w:val="28"/>
          <w:szCs w:val="28"/>
        </w:rPr>
      </w:pPr>
      <w:r>
        <w:rPr>
          <w:rStyle w:val="t22"/>
          <w:color w:val="01011B"/>
          <w:sz w:val="28"/>
          <w:szCs w:val="28"/>
        </w:rPr>
        <w:t>- өлшемдері: 207 x 75 x 34</w:t>
      </w:r>
    </w:p>
    <w:p w:rsidR="00FF6CE8" w:rsidRDefault="00FF6CE8" w:rsidP="00FF6CE8">
      <w:pPr>
        <w:pStyle w:val="p28borderstart"/>
        <w:shd w:val="clear" w:color="auto" w:fill="FDFDFD"/>
        <w:spacing w:before="0" w:beforeAutospacing="0" w:after="0" w:afterAutospacing="0" w:line="280" w:lineRule="atLeast"/>
        <w:ind w:firstLine="708"/>
        <w:rPr>
          <w:color w:val="000000"/>
          <w:sz w:val="28"/>
          <w:szCs w:val="28"/>
        </w:rPr>
      </w:pPr>
      <w:r>
        <w:rPr>
          <w:rStyle w:val="t24"/>
          <w:color w:val="000000"/>
          <w:sz w:val="28"/>
          <w:szCs w:val="28"/>
        </w:rPr>
        <w:t>Мұндай қысқыштарда олардың жұмыс істеу принципі жартылай өткізгішке әсер ететін және ондағы Холл эффектісін бастайтын магнит өрісінің параметрлерінен ток параметрлері алынған кезде Холл эффектісіне негізделген.</w:t>
      </w:r>
    </w:p>
    <w:p w:rsidR="00BC09E8" w:rsidRPr="003A3126" w:rsidRDefault="00BC09E8" w:rsidP="00BC09E8">
      <w:pPr>
        <w:shd w:val="clear" w:color="auto" w:fill="FDFDFD"/>
        <w:ind w:firstLine="567"/>
        <w:jc w:val="both"/>
        <w:rPr>
          <w:color w:val="000000"/>
          <w:szCs w:val="28"/>
        </w:rPr>
      </w:pPr>
    </w:p>
    <w:p w:rsidR="00BC09E8" w:rsidRDefault="00BC09E8" w:rsidP="00096E8A">
      <w:pPr>
        <w:shd w:val="clear" w:color="auto" w:fill="FDFDFD"/>
        <w:jc w:val="center"/>
        <w:rPr>
          <w:color w:val="606D77"/>
          <w:szCs w:val="28"/>
        </w:rPr>
      </w:pPr>
      <w:r w:rsidRPr="003A3126">
        <w:rPr>
          <w:noProof/>
          <w:color w:val="606D77"/>
          <w:szCs w:val="28"/>
          <w:lang w:eastAsia="ru-RU"/>
        </w:rPr>
        <w:drawing>
          <wp:inline distT="0" distB="0" distL="0" distR="0" wp14:anchorId="768B0ABA" wp14:editId="4F277DE0">
            <wp:extent cx="3754129" cy="2205037"/>
            <wp:effectExtent l="0" t="0" r="0" b="5080"/>
            <wp:docPr id="224" name="Рисунок 224" descr="Устройство токоизмерительных клещей постоянного т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стройство токоизмерительных клещей постоянного тока"/>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30086" cy="2249651"/>
                    </a:xfrm>
                    <a:prstGeom prst="rect">
                      <a:avLst/>
                    </a:prstGeom>
                    <a:noFill/>
                    <a:ln>
                      <a:noFill/>
                    </a:ln>
                  </pic:spPr>
                </pic:pic>
              </a:graphicData>
            </a:graphic>
          </wp:inline>
        </w:drawing>
      </w:r>
    </w:p>
    <w:p w:rsidR="00096E8A" w:rsidRDefault="00096E8A" w:rsidP="00096E8A">
      <w:pPr>
        <w:shd w:val="clear" w:color="auto" w:fill="FDFDFD"/>
        <w:jc w:val="center"/>
        <w:rPr>
          <w:szCs w:val="28"/>
        </w:rPr>
      </w:pPr>
    </w:p>
    <w:p w:rsidR="00FF6CE8" w:rsidRDefault="00FF6CE8" w:rsidP="00FF6CE8">
      <w:pPr>
        <w:pStyle w:val="p12"/>
        <w:shd w:val="clear" w:color="auto" w:fill="FDFDFD"/>
        <w:spacing w:before="0" w:beforeAutospacing="0" w:after="0" w:afterAutospacing="0" w:line="280" w:lineRule="atLeast"/>
        <w:rPr>
          <w:color w:val="000000"/>
          <w:sz w:val="28"/>
          <w:szCs w:val="28"/>
        </w:rPr>
      </w:pPr>
      <w:r>
        <w:rPr>
          <w:rStyle w:val="t7"/>
          <w:color w:val="000000"/>
          <w:sz w:val="28"/>
          <w:szCs w:val="28"/>
        </w:rPr>
        <w:t>3.28–Сурет - Холл эффектісі негізінде қысқыштармен тұрақты токты өлшеу схемасына</w:t>
      </w:r>
    </w:p>
    <w:p w:rsidR="00FF6CE8" w:rsidRDefault="00FF6CE8" w:rsidP="00FF6CE8">
      <w:pPr>
        <w:pStyle w:val="p28"/>
        <w:shd w:val="clear" w:color="auto" w:fill="FDFDFD"/>
        <w:spacing w:before="0" w:beforeAutospacing="0" w:after="0" w:afterAutospacing="0" w:line="280" w:lineRule="atLeast"/>
        <w:ind w:firstLine="708"/>
        <w:jc w:val="both"/>
        <w:rPr>
          <w:color w:val="000000"/>
          <w:sz w:val="28"/>
          <w:szCs w:val="28"/>
        </w:rPr>
      </w:pPr>
      <w:r>
        <w:rPr>
          <w:rStyle w:val="t24"/>
          <w:color w:val="000000"/>
          <w:sz w:val="28"/>
          <w:szCs w:val="28"/>
        </w:rPr>
        <w:t>Жартылай өткізгіштің жұқа пластинасы өлшенгіңіз келетін токтың магнит өрісіне перпендикуляр орнатылады. Қоздыру тогы пластинаға белгілі бір бағытта (айталық, оның бойымен) қолданылады, ол Лоренц күшінің әсерінен сыртқы магнит өрісінде көлденең бағытта ауытқиды, содан кейін осы бағытта пластинаның шеттерінде өлшеуге болады. ЭҚК (Холл кернеуі).</w:t>
      </w:r>
    </w:p>
    <w:p w:rsidR="00FF6CE8" w:rsidRDefault="00FF6CE8" w:rsidP="00FF6CE8">
      <w:pPr>
        <w:pStyle w:val="p28"/>
        <w:shd w:val="clear" w:color="auto" w:fill="FDFDFD"/>
        <w:spacing w:before="0" w:beforeAutospacing="0" w:after="0" w:afterAutospacing="0" w:line="280" w:lineRule="atLeast"/>
        <w:ind w:firstLine="708"/>
        <w:jc w:val="both"/>
        <w:rPr>
          <w:color w:val="000000"/>
          <w:sz w:val="28"/>
          <w:szCs w:val="28"/>
        </w:rPr>
      </w:pPr>
      <w:r>
        <w:rPr>
          <w:rStyle w:val="t24"/>
          <w:color w:val="000000"/>
          <w:sz w:val="28"/>
          <w:szCs w:val="28"/>
        </w:rPr>
        <w:t>Пластина арқылы тұрақты қоздыру тогы кезінде Холлдың ЭҚК-і, сондай-ақ өлшенетін токтың магнит өрісінің индукциясы өлшенетін токқа пропорционал болады. Яғни, Холл кернеуі сенсордың магниттік тізбегінің ішінде өтетін өткізгіштегі токқа сәйкес келеді. Мұндай схеманың ток трансформаторына негізделген құрылғыларға қарағанда үлкен артықшылықтары бар.</w:t>
      </w:r>
    </w:p>
    <w:p w:rsidR="00FF6CE8" w:rsidRDefault="00FF6CE8" w:rsidP="00FF6CE8">
      <w:pPr>
        <w:pStyle w:val="p28"/>
        <w:shd w:val="clear" w:color="auto" w:fill="FDFDFD"/>
        <w:spacing w:before="0" w:beforeAutospacing="0" w:after="0" w:afterAutospacing="0" w:line="280" w:lineRule="atLeast"/>
        <w:ind w:firstLine="708"/>
        <w:jc w:val="both"/>
        <w:rPr>
          <w:color w:val="000000"/>
          <w:sz w:val="28"/>
          <w:szCs w:val="28"/>
        </w:rPr>
      </w:pPr>
      <w:r>
        <w:rPr>
          <w:rStyle w:val="t24"/>
          <w:color w:val="000000"/>
          <w:sz w:val="28"/>
          <w:szCs w:val="28"/>
        </w:rPr>
        <w:t>Холл ЭҚК генерациясы магниттік индукция векторының бағытына тәуелді емес, тек оның шамасына тәуелді болғандықтан, Холл эффектісіне негізделген сенсор айнымалы токты да, тұрақты токты да өлшейді. Сонымен қатар, сенсор магнит өрісінің өзгеру фазасын (бағытын) дәл анықтайды, яғни токтың пішінін бақылауға жарамды.</w:t>
      </w:r>
    </w:p>
    <w:p w:rsidR="00FF6CE8" w:rsidRDefault="00FF6CE8" w:rsidP="00FF6CE8">
      <w:pPr>
        <w:pStyle w:val="p28"/>
        <w:shd w:val="clear" w:color="auto" w:fill="FDFDFD"/>
        <w:spacing w:before="0" w:beforeAutospacing="0" w:after="0" w:afterAutospacing="0" w:line="280" w:lineRule="atLeast"/>
        <w:ind w:firstLine="708"/>
        <w:jc w:val="both"/>
        <w:rPr>
          <w:color w:val="000000"/>
          <w:sz w:val="28"/>
          <w:szCs w:val="28"/>
        </w:rPr>
      </w:pPr>
      <w:r>
        <w:rPr>
          <w:rStyle w:val="t24"/>
          <w:color w:val="000000"/>
          <w:sz w:val="28"/>
          <w:szCs w:val="28"/>
        </w:rPr>
        <w:t>Мұндай қысқыштарды қолдану аясы қымбат шунттарды орнатуды қажет етпей, 1500 А-ға дейінгі тұрақты токпен барлық жабдықты қамтиды. Жиілігі ондаған килогерц болатын айнымалы токты Холл эффектісі негізінде қысқыштар көмегімен де өлшеуге болады, ал токтың пішіні әр түрлі болуы мүмкін, орташа квадрат мәні табылады табылды.</w:t>
      </w:r>
    </w:p>
    <w:p w:rsidR="00096E8A" w:rsidRPr="003A3126" w:rsidRDefault="00096E8A" w:rsidP="00096E8A">
      <w:pPr>
        <w:shd w:val="clear" w:color="auto" w:fill="FDFDFD"/>
        <w:ind w:firstLine="709"/>
        <w:jc w:val="both"/>
        <w:rPr>
          <w:color w:val="000000"/>
          <w:szCs w:val="28"/>
        </w:rPr>
      </w:pPr>
    </w:p>
    <w:p w:rsidR="00BC09E8" w:rsidRDefault="00BC09E8" w:rsidP="00096E8A">
      <w:pPr>
        <w:shd w:val="clear" w:color="auto" w:fill="FDFDFD"/>
        <w:jc w:val="center"/>
        <w:rPr>
          <w:color w:val="606D77"/>
          <w:szCs w:val="28"/>
        </w:rPr>
      </w:pPr>
      <w:r w:rsidRPr="003A3126">
        <w:rPr>
          <w:noProof/>
          <w:color w:val="606D77"/>
          <w:szCs w:val="28"/>
          <w:lang w:eastAsia="ru-RU"/>
        </w:rPr>
        <w:lastRenderedPageBreak/>
        <w:drawing>
          <wp:inline distT="0" distB="0" distL="0" distR="0" wp14:anchorId="3914E167" wp14:editId="7117FCE3">
            <wp:extent cx="2692800" cy="1751689"/>
            <wp:effectExtent l="0" t="0" r="0" b="1270"/>
            <wp:docPr id="232" name="Рисунок 232" descr="Принцип работы датчика Хол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нцип работы датчика Холла"/>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11472" cy="1763835"/>
                    </a:xfrm>
                    <a:prstGeom prst="rect">
                      <a:avLst/>
                    </a:prstGeom>
                    <a:noFill/>
                    <a:ln>
                      <a:noFill/>
                    </a:ln>
                  </pic:spPr>
                </pic:pic>
              </a:graphicData>
            </a:graphic>
          </wp:inline>
        </w:drawing>
      </w:r>
    </w:p>
    <w:p w:rsidR="00096E8A" w:rsidRDefault="00096E8A" w:rsidP="00096E8A">
      <w:pPr>
        <w:shd w:val="clear" w:color="auto" w:fill="FDFDFD"/>
        <w:jc w:val="center"/>
        <w:rPr>
          <w:szCs w:val="28"/>
        </w:rPr>
      </w:pPr>
    </w:p>
    <w:p w:rsidR="00BC09E8" w:rsidRDefault="00FF6CE8" w:rsidP="00096E8A">
      <w:pPr>
        <w:shd w:val="clear" w:color="auto" w:fill="FDFDFD"/>
        <w:jc w:val="center"/>
        <w:rPr>
          <w:szCs w:val="28"/>
        </w:rPr>
      </w:pPr>
      <w:r>
        <w:rPr>
          <w:rStyle w:val="t7"/>
        </w:rPr>
        <w:t>3.29</w:t>
      </w:r>
      <w:r w:rsidR="0054374E">
        <w:rPr>
          <w:rStyle w:val="t7"/>
          <w:lang w:val="kk-KZ"/>
        </w:rPr>
        <w:t xml:space="preserve"> </w:t>
      </w:r>
      <w:r>
        <w:rPr>
          <w:rStyle w:val="t7"/>
        </w:rPr>
        <w:t xml:space="preserve">Сурет </w:t>
      </w:r>
      <w:r w:rsidR="0054374E">
        <w:rPr>
          <w:rStyle w:val="t7"/>
        </w:rPr>
        <w:t>–</w:t>
      </w:r>
      <w:r>
        <w:rPr>
          <w:rStyle w:val="t7"/>
        </w:rPr>
        <w:t xml:space="preserve"> Холл эффектісі негізінде қысқыштармен тұрақты токты өлшеу схемасына</w:t>
      </w:r>
    </w:p>
    <w:p w:rsidR="00BC09E8" w:rsidRPr="003A3126" w:rsidRDefault="00BC09E8" w:rsidP="00BC09E8">
      <w:pPr>
        <w:shd w:val="clear" w:color="auto" w:fill="FDFDFD"/>
        <w:ind w:firstLine="567"/>
        <w:jc w:val="center"/>
        <w:rPr>
          <w:color w:val="606D77"/>
          <w:szCs w:val="28"/>
        </w:rPr>
      </w:pPr>
    </w:p>
    <w:p w:rsidR="00FF6CE8" w:rsidRPr="00FF6CE8" w:rsidRDefault="00FF6CE8" w:rsidP="00FF6CE8">
      <w:pPr>
        <w:ind w:firstLine="709"/>
        <w:jc w:val="both"/>
        <w:rPr>
          <w:color w:val="000000"/>
          <w:szCs w:val="28"/>
        </w:rPr>
      </w:pPr>
      <w:r w:rsidRPr="00FF6CE8">
        <w:rPr>
          <w:color w:val="000000"/>
          <w:szCs w:val="28"/>
        </w:rPr>
        <w:t>Өлшенген токқа пропорционалды милливольт шығыс сигналын мультиметрлердің, осциллографтардың және жазғыштардың көпшілігі оңай қабылдай алады</w:t>
      </w:r>
    </w:p>
    <w:p w:rsidR="00FF6CE8" w:rsidRPr="00FF6CE8" w:rsidRDefault="00FF6CE8" w:rsidP="00FF6CE8">
      <w:pPr>
        <w:ind w:firstLine="709"/>
        <w:jc w:val="both"/>
        <w:rPr>
          <w:color w:val="000000"/>
          <w:szCs w:val="28"/>
        </w:rPr>
      </w:pPr>
      <w:r w:rsidRPr="00FF6CE8">
        <w:rPr>
          <w:color w:val="000000"/>
          <w:szCs w:val="28"/>
        </w:rPr>
        <w:t>"Баланс-СК2" портативті аспабы</w:t>
      </w:r>
    </w:p>
    <w:p w:rsidR="00BC09E8" w:rsidRPr="00054A45" w:rsidRDefault="00FF6CE8" w:rsidP="00FF6CE8">
      <w:pPr>
        <w:ind w:firstLine="709"/>
        <w:jc w:val="both"/>
        <w:rPr>
          <w:szCs w:val="28"/>
        </w:rPr>
      </w:pPr>
      <w:r w:rsidRPr="00FF6CE8">
        <w:rPr>
          <w:color w:val="000000"/>
          <w:szCs w:val="28"/>
        </w:rPr>
        <w:t>Параметрлерді дәлірек зерттеу және бақылау үшін "Баланс-СК2"портативті құралын пайдалану туралы шешім қабылданды(3.30-сурет). Құралды практикалық қолданудың ыңғайлылығы үшін ол 32-ден 122 нүктеге дейінгі ажыратымдылығы бар шағын графикалық экранды пайдаланады, бұл тербелмелі станоктарды теңестіру процесінде тіркелген ваттметрграммаларды экранда көру үшін жеткілікті. Ваттметрограмма пішінінің мұндай визуалды талдауы дайындалған пайдаланушыға штангалық сорғының күйін диагностикалауға және сигнал пішініндегі ақауларды тікелей сол жерде іздеуге мүмкіндік береді. Құрылғыда 60 ваттметрграмм сақтауға арналған жад бар. Сақталған деректерді компьютерге құрылғыға салынған IR портын (құрылғы опциясы) пайдаланып қайта жазуға болады.</w:t>
      </w:r>
    </w:p>
    <w:p w:rsidR="00BC09E8" w:rsidRDefault="00BC09E8" w:rsidP="00BC09E8">
      <w:pPr>
        <w:jc w:val="both"/>
        <w:rPr>
          <w:szCs w:val="28"/>
        </w:rPr>
      </w:pPr>
    </w:p>
    <w:p w:rsidR="0054374E" w:rsidRDefault="0054374E" w:rsidP="0054374E">
      <w:pPr>
        <w:ind w:firstLine="709"/>
        <w:jc w:val="both"/>
        <w:rPr>
          <w:color w:val="000000"/>
          <w:szCs w:val="28"/>
          <w:lang w:val="kk-KZ"/>
        </w:rPr>
      </w:pPr>
      <w:r w:rsidRPr="0054374E">
        <w:rPr>
          <w:color w:val="000000"/>
          <w:szCs w:val="28"/>
          <w:lang w:val="kk-KZ"/>
        </w:rPr>
        <w:t>Кесте 3.1 – Техникалықая баланс-СК2 сипаттамалары</w:t>
      </w:r>
    </w:p>
    <w:p w:rsidR="0054374E" w:rsidRDefault="0054374E" w:rsidP="0054374E">
      <w:pPr>
        <w:ind w:firstLine="709"/>
        <w:jc w:val="both"/>
        <w:rPr>
          <w:szCs w:val="28"/>
        </w:rPr>
      </w:pP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7066"/>
        <w:gridCol w:w="2282"/>
      </w:tblGrid>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Электр қозғалтқышының токтарының диапазоны</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100А дейін</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Фазалық кернеулер диапазоны</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660В дейін</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Станоктың бір циклінің ұзақтығы, сек</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300-ге дейін</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Графикалық экранның, нүктелердің ажыратымдылығы</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16 * 112</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ДК-мен байланысуға арналған интерфейс</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USB</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Портативті принтерді қосу</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Иә</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Пайдалану температурасы</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54374E">
            <w:pPr>
              <w:jc w:val="center"/>
              <w:rPr>
                <w:color w:val="000000"/>
                <w:szCs w:val="28"/>
              </w:rPr>
            </w:pPr>
            <w:r w:rsidRPr="005313B8">
              <w:rPr>
                <w:color w:val="000000"/>
                <w:szCs w:val="28"/>
              </w:rPr>
              <w:t>-40-тан +50-ге дейін</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Габариттік жиынтықтар, қаптамада, мм</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310х280х150</w:t>
            </w:r>
          </w:p>
        </w:tc>
      </w:tr>
      <w:tr w:rsidR="0054374E" w:rsidRPr="005313B8" w:rsidTr="008C2F66">
        <w:trPr>
          <w:jc w:val="center"/>
        </w:trPr>
        <w:tc>
          <w:tcPr>
            <w:tcW w:w="7066"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both"/>
              <w:rPr>
                <w:color w:val="000000"/>
                <w:szCs w:val="28"/>
              </w:rPr>
            </w:pPr>
            <w:r w:rsidRPr="005313B8">
              <w:rPr>
                <w:color w:val="000000"/>
                <w:szCs w:val="28"/>
              </w:rPr>
              <w:t>Аспаптың салмағы, кг</w:t>
            </w:r>
          </w:p>
        </w:tc>
        <w:tc>
          <w:tcPr>
            <w:tcW w:w="2282" w:type="dxa"/>
            <w:tcBorders>
              <w:top w:val="outset" w:sz="6" w:space="0" w:color="auto"/>
              <w:left w:val="outset" w:sz="6" w:space="0" w:color="auto"/>
              <w:bottom w:val="outset" w:sz="6" w:space="0" w:color="auto"/>
              <w:right w:val="outset" w:sz="6" w:space="0" w:color="auto"/>
            </w:tcBorders>
            <w:shd w:val="clear" w:color="auto" w:fill="FFFFFF"/>
            <w:hideMark/>
          </w:tcPr>
          <w:p w:rsidR="0054374E" w:rsidRPr="005313B8" w:rsidRDefault="0054374E" w:rsidP="008C2F66">
            <w:pPr>
              <w:spacing w:before="45" w:after="45"/>
              <w:jc w:val="center"/>
              <w:rPr>
                <w:color w:val="000000"/>
                <w:szCs w:val="28"/>
              </w:rPr>
            </w:pPr>
            <w:r w:rsidRPr="005313B8">
              <w:rPr>
                <w:color w:val="000000"/>
                <w:szCs w:val="28"/>
              </w:rPr>
              <w:t>5,0 артық емес</w:t>
            </w:r>
          </w:p>
        </w:tc>
      </w:tr>
    </w:tbl>
    <w:p w:rsidR="0054374E" w:rsidRPr="005313B8" w:rsidRDefault="0054374E" w:rsidP="00BC09E8">
      <w:pPr>
        <w:jc w:val="both"/>
        <w:rPr>
          <w:szCs w:val="28"/>
        </w:rPr>
      </w:pPr>
    </w:p>
    <w:p w:rsidR="00BC09E8" w:rsidRPr="005313B8" w:rsidRDefault="00BC09E8" w:rsidP="00BC09E8">
      <w:pPr>
        <w:jc w:val="center"/>
        <w:rPr>
          <w:szCs w:val="28"/>
        </w:rPr>
      </w:pPr>
      <w:r w:rsidRPr="005313B8">
        <w:rPr>
          <w:noProof/>
          <w:szCs w:val="28"/>
          <w:lang w:eastAsia="ru-RU"/>
        </w:rPr>
        <w:lastRenderedPageBreak/>
        <w:drawing>
          <wp:inline distT="0" distB="0" distL="0" distR="0" wp14:anchorId="404D93D0" wp14:editId="7B2C7C6F">
            <wp:extent cx="4172136" cy="3808800"/>
            <wp:effectExtent l="0" t="0" r="0" b="1270"/>
            <wp:docPr id="29" name="Рисунок 29" descr="C:\Users\Lenovo\Desktop\бала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Lenovo\Desktop\баланс.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214268" cy="3847263"/>
                    </a:xfrm>
                    <a:prstGeom prst="rect">
                      <a:avLst/>
                    </a:prstGeom>
                    <a:noFill/>
                    <a:ln>
                      <a:noFill/>
                    </a:ln>
                  </pic:spPr>
                </pic:pic>
              </a:graphicData>
            </a:graphic>
          </wp:inline>
        </w:drawing>
      </w:r>
    </w:p>
    <w:p w:rsidR="00096E8A" w:rsidRDefault="00096E8A" w:rsidP="00BC09E8">
      <w:pPr>
        <w:jc w:val="center"/>
        <w:rPr>
          <w:szCs w:val="28"/>
          <w:lang w:val="kk-KZ"/>
        </w:rPr>
      </w:pPr>
    </w:p>
    <w:p w:rsidR="00BC09E8" w:rsidRPr="0054374E" w:rsidRDefault="0054374E" w:rsidP="00BC09E8">
      <w:pPr>
        <w:jc w:val="center"/>
        <w:rPr>
          <w:szCs w:val="28"/>
          <w:lang w:val="kk-KZ"/>
        </w:rPr>
      </w:pPr>
      <w:r w:rsidRPr="0054374E">
        <w:rPr>
          <w:rStyle w:val="t7"/>
          <w:lang w:val="kk-KZ"/>
        </w:rPr>
        <w:t>3.</w:t>
      </w:r>
      <w:r>
        <w:rPr>
          <w:rStyle w:val="t7"/>
          <w:lang w:val="kk-KZ"/>
        </w:rPr>
        <w:t xml:space="preserve">30 </w:t>
      </w:r>
      <w:r w:rsidRPr="0054374E">
        <w:rPr>
          <w:rStyle w:val="t7"/>
          <w:lang w:val="kk-KZ"/>
        </w:rPr>
        <w:t xml:space="preserve">Сурет </w:t>
      </w:r>
      <w:r>
        <w:rPr>
          <w:szCs w:val="28"/>
          <w:lang w:val="kk-KZ"/>
        </w:rPr>
        <w:t>–</w:t>
      </w:r>
      <w:r w:rsidR="00BC09E8" w:rsidRPr="005313B8">
        <w:rPr>
          <w:szCs w:val="28"/>
          <w:lang w:val="kk-KZ"/>
        </w:rPr>
        <w:t xml:space="preserve"> </w:t>
      </w:r>
      <w:r w:rsidR="00BC09E8" w:rsidRPr="0054374E">
        <w:rPr>
          <w:szCs w:val="28"/>
          <w:lang w:val="kk-KZ"/>
        </w:rPr>
        <w:t>"Баланс-СК2"</w:t>
      </w:r>
      <w:r w:rsidRPr="0054374E">
        <w:rPr>
          <w:szCs w:val="28"/>
          <w:lang w:val="kk-KZ"/>
        </w:rPr>
        <w:t xml:space="preserve"> </w:t>
      </w:r>
      <w:r>
        <w:rPr>
          <w:szCs w:val="28"/>
          <w:lang w:val="kk-KZ"/>
        </w:rPr>
        <w:t>б</w:t>
      </w:r>
      <w:r w:rsidRPr="005313B8">
        <w:rPr>
          <w:szCs w:val="28"/>
          <w:lang w:val="kk-KZ"/>
        </w:rPr>
        <w:t xml:space="preserve">алансирлеу құрылғысы </w:t>
      </w:r>
    </w:p>
    <w:p w:rsidR="00D21137" w:rsidRPr="0054374E" w:rsidRDefault="00D21137" w:rsidP="00BC09E8">
      <w:pPr>
        <w:jc w:val="center"/>
        <w:rPr>
          <w:szCs w:val="28"/>
          <w:lang w:val="kk-KZ"/>
        </w:rPr>
      </w:pPr>
    </w:p>
    <w:p w:rsidR="00BC09E8" w:rsidRPr="0054374E" w:rsidRDefault="0054374E" w:rsidP="00096E8A">
      <w:pPr>
        <w:ind w:firstLine="709"/>
        <w:jc w:val="both"/>
        <w:rPr>
          <w:noProof/>
          <w:szCs w:val="28"/>
          <w:lang w:val="kk-KZ"/>
        </w:rPr>
      </w:pPr>
      <w:r w:rsidRPr="0054374E">
        <w:rPr>
          <w:szCs w:val="28"/>
          <w:lang w:val="kk-KZ"/>
        </w:rPr>
        <w:t xml:space="preserve">Электр қозғалтқышының фазалық желілеріндегі іске қосу токтарын өлшеу үшін құрылғы жинағына кіретін стандартты сымдар қолданылады. Құрылғының алдыңғы панеліндегі сәйкес розеткаға қызыл түспен белгіленген ашасы бар сымды саламыз, "қолтырауын" типті қысқышы бар сымның екінші ұшын стартердегі фазалардың бірінің терминалына бекітеміз (фазаны таңдау маңызды емес). Құрылғының алдыңғы панеліндегі бірдей түсті розеткаға қара ашасы бар екінші сымды, ал екінші ұшын бірінші сым бекітілген фазалық сымға кигізетін ток қысқыштары бар қосамыз </w:t>
      </w:r>
      <w:r w:rsidRPr="0054374E">
        <w:rPr>
          <w:noProof/>
          <w:szCs w:val="28"/>
          <w:lang w:val="kk-KZ"/>
        </w:rPr>
        <w:t>(3.31 сурет). Ток қысқыштарының корпусында арнайы жалаушамен өлшенген іске қосу тогының диапазонын (100 А) орнатамыз</w:t>
      </w:r>
      <w:r>
        <w:rPr>
          <w:noProof/>
          <w:szCs w:val="28"/>
          <w:lang w:val="kk-KZ"/>
        </w:rPr>
        <w:t>.</w:t>
      </w:r>
    </w:p>
    <w:p w:rsidR="00BC09E8" w:rsidRPr="0054374E" w:rsidRDefault="00BC09E8" w:rsidP="00BC09E8">
      <w:pPr>
        <w:ind w:firstLine="708"/>
        <w:jc w:val="both"/>
        <w:rPr>
          <w:szCs w:val="28"/>
          <w:lang w:val="kk-KZ"/>
        </w:rPr>
      </w:pPr>
    </w:p>
    <w:p w:rsidR="00BC09E8" w:rsidRDefault="00BC09E8" w:rsidP="00BC09E8">
      <w:pPr>
        <w:jc w:val="center"/>
        <w:rPr>
          <w:szCs w:val="28"/>
        </w:rPr>
      </w:pPr>
      <w:r>
        <w:rPr>
          <w:noProof/>
          <w:szCs w:val="28"/>
          <w:lang w:eastAsia="ru-RU"/>
        </w:rPr>
        <w:lastRenderedPageBreak/>
        <w:drawing>
          <wp:inline distT="0" distB="0" distL="0" distR="0" wp14:anchorId="74AEA169" wp14:editId="6A733958">
            <wp:extent cx="3219450" cy="35242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19450" cy="3524250"/>
                    </a:xfrm>
                    <a:prstGeom prst="rect">
                      <a:avLst/>
                    </a:prstGeom>
                    <a:noFill/>
                    <a:ln>
                      <a:noFill/>
                    </a:ln>
                  </pic:spPr>
                </pic:pic>
              </a:graphicData>
            </a:graphic>
          </wp:inline>
        </w:drawing>
      </w:r>
    </w:p>
    <w:p w:rsidR="00096E8A" w:rsidRDefault="00096E8A" w:rsidP="00BC09E8">
      <w:pPr>
        <w:jc w:val="center"/>
        <w:rPr>
          <w:szCs w:val="28"/>
          <w:lang w:val="kk-KZ"/>
        </w:rPr>
      </w:pPr>
    </w:p>
    <w:p w:rsidR="00BC09E8" w:rsidRDefault="0054374E" w:rsidP="00BC09E8">
      <w:pPr>
        <w:jc w:val="center"/>
        <w:rPr>
          <w:szCs w:val="28"/>
          <w:lang w:val="kk-KZ"/>
        </w:rPr>
      </w:pPr>
      <w:r>
        <w:rPr>
          <w:szCs w:val="28"/>
          <w:lang w:val="kk-KZ"/>
        </w:rPr>
        <w:t>3</w:t>
      </w:r>
      <w:r w:rsidRPr="005313B8">
        <w:rPr>
          <w:szCs w:val="28"/>
          <w:lang w:val="kk-KZ"/>
        </w:rPr>
        <w:t>.</w:t>
      </w:r>
      <w:r>
        <w:rPr>
          <w:szCs w:val="28"/>
          <w:lang w:val="kk-KZ"/>
        </w:rPr>
        <w:t>31</w:t>
      </w:r>
      <w:r w:rsidRPr="005313B8">
        <w:rPr>
          <w:szCs w:val="28"/>
          <w:lang w:val="kk-KZ"/>
        </w:rPr>
        <w:t xml:space="preserve"> Сурет – </w:t>
      </w:r>
      <w:r>
        <w:rPr>
          <w:szCs w:val="28"/>
          <w:lang w:val="kk-KZ"/>
        </w:rPr>
        <w:t>Баланс-СК2 қосылу схемасына</w:t>
      </w:r>
    </w:p>
    <w:p w:rsidR="00C4424C" w:rsidRDefault="00C4424C" w:rsidP="00BC09E8">
      <w:pPr>
        <w:jc w:val="center"/>
        <w:rPr>
          <w:szCs w:val="28"/>
          <w:lang w:val="kk-KZ"/>
        </w:rPr>
      </w:pPr>
    </w:p>
    <w:p w:rsidR="00BC09E8" w:rsidRPr="00613505" w:rsidRDefault="00613505" w:rsidP="00C4424C">
      <w:pPr>
        <w:ind w:firstLine="709"/>
        <w:jc w:val="both"/>
        <w:rPr>
          <w:szCs w:val="28"/>
          <w:lang w:val="kk-KZ"/>
        </w:rPr>
      </w:pPr>
      <w:r w:rsidRPr="004A6D56">
        <w:rPr>
          <w:szCs w:val="28"/>
          <w:lang w:val="kk-KZ"/>
        </w:rPr>
        <w:t>Старт батырмасымен іске қосқаннан кейін кезінде тіркеу ваттметргарамма түймені басу керек "таңдау" сәтте, қашан ең қиын бөлігі диірмендердіңы (дыбыс құрамдасы бойынша анықталады) жоғарғы өлі орталықта орналасқан бұл коэффициентті есептеу үшін қажетфиожәнеента теңгерімсіздік. Тоқтату үшін тоқтауды басу керек, содан кейін құрылғы теңгерімсіздікті автоматты түрде есептейді диірмен барабанының. Бірақ ең бастысы, ваттметрграммалар визуалды түрде мүмкіндік береді немесе ағымдағы компоненттің өзгеру сипатын аспаптық түрде салыстырыңыз. Жылыаттметрограммаларды жұмыс орнында портативті термопринтермен басып шығаруға болады, жеткізу жиынтығына кіретін</w:t>
      </w:r>
      <w:r w:rsidR="00BC09E8" w:rsidRPr="00613505">
        <w:rPr>
          <w:szCs w:val="28"/>
          <w:lang w:val="kk-KZ"/>
        </w:rPr>
        <w:t>.</w:t>
      </w:r>
    </w:p>
    <w:p w:rsidR="00C4424C" w:rsidRPr="00613505" w:rsidRDefault="00C4424C" w:rsidP="00C4424C">
      <w:pPr>
        <w:ind w:firstLine="709"/>
        <w:jc w:val="both"/>
        <w:rPr>
          <w:szCs w:val="28"/>
          <w:lang w:val="kk-KZ"/>
        </w:rPr>
      </w:pPr>
    </w:p>
    <w:p w:rsidR="006B020D" w:rsidRDefault="006B020D" w:rsidP="00C4424C">
      <w:pPr>
        <w:jc w:val="center"/>
        <w:rPr>
          <w:szCs w:val="28"/>
        </w:rPr>
      </w:pPr>
      <w:r w:rsidRPr="005313B8">
        <w:rPr>
          <w:noProof/>
          <w:szCs w:val="28"/>
          <w:lang w:eastAsia="ru-RU"/>
        </w:rPr>
        <w:drawing>
          <wp:inline distT="0" distB="0" distL="0" distR="0" wp14:anchorId="6AB9FF78" wp14:editId="7C8A8AB6">
            <wp:extent cx="3578400" cy="1572548"/>
            <wp:effectExtent l="0" t="0" r="3175" b="8890"/>
            <wp:docPr id="2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9"/>
                    <a:stretch>
                      <a:fillRect/>
                    </a:stretch>
                  </pic:blipFill>
                  <pic:spPr>
                    <a:xfrm>
                      <a:off x="0" y="0"/>
                      <a:ext cx="3581397" cy="1573865"/>
                    </a:xfrm>
                    <a:prstGeom prst="rect">
                      <a:avLst/>
                    </a:prstGeom>
                  </pic:spPr>
                </pic:pic>
              </a:graphicData>
            </a:graphic>
          </wp:inline>
        </w:drawing>
      </w:r>
    </w:p>
    <w:p w:rsidR="00C4424C" w:rsidRDefault="00C4424C" w:rsidP="00C4424C">
      <w:pPr>
        <w:jc w:val="center"/>
        <w:rPr>
          <w:szCs w:val="28"/>
        </w:rPr>
      </w:pPr>
    </w:p>
    <w:p w:rsidR="006B020D" w:rsidRDefault="00904492" w:rsidP="00C4424C">
      <w:pPr>
        <w:jc w:val="center"/>
        <w:rPr>
          <w:szCs w:val="28"/>
        </w:rPr>
      </w:pPr>
      <w:r>
        <w:rPr>
          <w:szCs w:val="28"/>
        </w:rPr>
        <w:t xml:space="preserve"> 3.</w:t>
      </w:r>
      <w:r w:rsidR="007E7056">
        <w:rPr>
          <w:szCs w:val="28"/>
        </w:rPr>
        <w:t>32</w:t>
      </w:r>
      <w:r w:rsidR="00F47EDE">
        <w:rPr>
          <w:szCs w:val="28"/>
          <w:lang w:val="kk-KZ"/>
        </w:rPr>
        <w:t xml:space="preserve"> Сурет</w:t>
      </w:r>
      <w:r>
        <w:rPr>
          <w:szCs w:val="28"/>
        </w:rPr>
        <w:t xml:space="preserve"> </w:t>
      </w:r>
      <w:r w:rsidR="006B020D">
        <w:rPr>
          <w:szCs w:val="28"/>
        </w:rPr>
        <w:t xml:space="preserve">– </w:t>
      </w:r>
      <w:r w:rsidR="00F47EDE" w:rsidRPr="00F47EDE">
        <w:rPr>
          <w:szCs w:val="28"/>
        </w:rPr>
        <w:t>Ваттметрограмма үлгісі</w:t>
      </w:r>
    </w:p>
    <w:p w:rsidR="00F47EDE" w:rsidRDefault="00F47EDE" w:rsidP="00C4424C">
      <w:pPr>
        <w:ind w:firstLine="709"/>
        <w:jc w:val="both"/>
        <w:rPr>
          <w:rStyle w:val="a3"/>
          <w:rFonts w:cs="Times New Roman"/>
          <w:b/>
          <w:i w:val="0"/>
          <w:szCs w:val="28"/>
          <w:bdr w:val="none" w:sz="0" w:space="0" w:color="auto" w:frame="1"/>
          <w:shd w:val="clear" w:color="auto" w:fill="FFFFFF"/>
        </w:rPr>
      </w:pPr>
    </w:p>
    <w:p w:rsidR="00F47EDE" w:rsidRDefault="00F47EDE" w:rsidP="00C4424C">
      <w:pPr>
        <w:ind w:firstLine="709"/>
        <w:jc w:val="both"/>
        <w:rPr>
          <w:rStyle w:val="a3"/>
          <w:rFonts w:cs="Times New Roman"/>
          <w:b/>
          <w:i w:val="0"/>
          <w:szCs w:val="28"/>
          <w:bdr w:val="none" w:sz="0" w:space="0" w:color="auto" w:frame="1"/>
          <w:shd w:val="clear" w:color="auto" w:fill="FFFFFF"/>
        </w:rPr>
      </w:pPr>
    </w:p>
    <w:p w:rsidR="00F47EDE" w:rsidRDefault="00F47EDE" w:rsidP="00C4424C">
      <w:pPr>
        <w:ind w:firstLine="709"/>
        <w:jc w:val="both"/>
        <w:rPr>
          <w:rStyle w:val="a3"/>
          <w:rFonts w:cs="Times New Roman"/>
          <w:b/>
          <w:i w:val="0"/>
          <w:szCs w:val="28"/>
          <w:bdr w:val="none" w:sz="0" w:space="0" w:color="auto" w:frame="1"/>
          <w:shd w:val="clear" w:color="auto" w:fill="FFFFFF"/>
        </w:rPr>
      </w:pPr>
    </w:p>
    <w:p w:rsidR="00F47EDE" w:rsidRDefault="00F47EDE" w:rsidP="00C4424C">
      <w:pPr>
        <w:ind w:firstLine="709"/>
        <w:jc w:val="both"/>
        <w:rPr>
          <w:rStyle w:val="a3"/>
          <w:rFonts w:cs="Times New Roman"/>
          <w:b/>
          <w:i w:val="0"/>
          <w:szCs w:val="28"/>
          <w:bdr w:val="none" w:sz="0" w:space="0" w:color="auto" w:frame="1"/>
          <w:shd w:val="clear" w:color="auto" w:fill="FFFFFF"/>
        </w:rPr>
      </w:pPr>
    </w:p>
    <w:p w:rsidR="006B020D" w:rsidRDefault="006B020D" w:rsidP="00C4424C">
      <w:pPr>
        <w:ind w:firstLine="709"/>
        <w:jc w:val="both"/>
        <w:rPr>
          <w:rStyle w:val="a3"/>
          <w:rFonts w:cs="Times New Roman"/>
          <w:b/>
          <w:i w:val="0"/>
          <w:szCs w:val="28"/>
          <w:bdr w:val="none" w:sz="0" w:space="0" w:color="auto" w:frame="1"/>
          <w:shd w:val="clear" w:color="auto" w:fill="FFFFFF"/>
        </w:rPr>
      </w:pPr>
      <w:r>
        <w:rPr>
          <w:rStyle w:val="a3"/>
          <w:rFonts w:cs="Times New Roman"/>
          <w:b/>
          <w:i w:val="0"/>
          <w:szCs w:val="28"/>
          <w:bdr w:val="none" w:sz="0" w:space="0" w:color="auto" w:frame="1"/>
          <w:shd w:val="clear" w:color="auto" w:fill="FFFFFF"/>
        </w:rPr>
        <w:lastRenderedPageBreak/>
        <w:t xml:space="preserve">3.3.2 </w:t>
      </w:r>
      <w:r w:rsidR="00F47EDE" w:rsidRPr="00F47EDE">
        <w:rPr>
          <w:rStyle w:val="a3"/>
          <w:rFonts w:cs="Times New Roman"/>
          <w:b/>
          <w:i w:val="0"/>
          <w:szCs w:val="28"/>
          <w:bdr w:val="none" w:sz="0" w:space="0" w:color="auto" w:frame="1"/>
          <w:shd w:val="clear" w:color="auto" w:fill="FFFFFF"/>
        </w:rPr>
        <w:t>Күшті өлшейтін құрал</w:t>
      </w:r>
    </w:p>
    <w:p w:rsidR="00C4424C" w:rsidRDefault="00C4424C" w:rsidP="00C4424C">
      <w:pPr>
        <w:ind w:firstLine="709"/>
        <w:jc w:val="both"/>
        <w:rPr>
          <w:rStyle w:val="a3"/>
          <w:rFonts w:cs="Times New Roman"/>
          <w:b/>
          <w:i w:val="0"/>
          <w:szCs w:val="28"/>
          <w:bdr w:val="none" w:sz="0" w:space="0" w:color="auto" w:frame="1"/>
          <w:shd w:val="clear" w:color="auto" w:fill="FFFFFF"/>
        </w:rPr>
      </w:pPr>
    </w:p>
    <w:p w:rsidR="006B020D" w:rsidRPr="006B020D" w:rsidRDefault="00F47EDE" w:rsidP="00C4424C">
      <w:pPr>
        <w:ind w:firstLine="709"/>
        <w:rPr>
          <w:i/>
          <w:szCs w:val="28"/>
        </w:rPr>
      </w:pPr>
      <w:r w:rsidRPr="004A6D56">
        <w:rPr>
          <w:i/>
          <w:szCs w:val="28"/>
          <w:lang w:val="kk-KZ"/>
        </w:rPr>
        <w:t>Электрондық динамометр ДЭП/6</w:t>
      </w:r>
    </w:p>
    <w:p w:rsidR="00F47EDE" w:rsidRPr="004A6D56" w:rsidRDefault="00F47EDE" w:rsidP="00F47EDE">
      <w:pPr>
        <w:ind w:firstLine="709"/>
        <w:jc w:val="both"/>
        <w:rPr>
          <w:szCs w:val="28"/>
          <w:lang w:val="kk-KZ"/>
        </w:rPr>
      </w:pPr>
      <w:r w:rsidRPr="004A6D56">
        <w:rPr>
          <w:bCs/>
          <w:szCs w:val="28"/>
          <w:lang w:val="kk-KZ"/>
        </w:rPr>
        <w:t>Тасымалданатын электронды динамометрлер ДЭП/6</w:t>
      </w:r>
      <w:r w:rsidRPr="004A6D56">
        <w:rPr>
          <w:szCs w:val="28"/>
          <w:lang w:val="kk-KZ"/>
        </w:rPr>
        <w:t> статикалық және баяу өзгеретін созылу және қысу күштерін өлшеуге арналған. ДЭП электронды динамометрі/6 - әртүрлі элементтерге әсер ететін күштерді өлшеуге арналған күш сенсорына негізделген құрылғы механикалық конструкцияларды сынау, монтаждау және пайдалану процесінде. Тензодатчик (сурет 3.344) күштік схеманың үзілуіне қосылады. Сондай-ақ күш датчиктерін таразылардың, крутящий тізбектердің және басқа құрылғылардың кез келген түрінің өлшеу элементі ретінде пайдалануға болады.</w:t>
      </w:r>
    </w:p>
    <w:p w:rsidR="00F47EDE" w:rsidRDefault="00F47EDE" w:rsidP="00F47EDE">
      <w:pPr>
        <w:ind w:firstLine="709"/>
        <w:jc w:val="both"/>
        <w:rPr>
          <w:szCs w:val="28"/>
          <w:u w:val="single"/>
        </w:rPr>
      </w:pPr>
      <w:r w:rsidRPr="004A6D56">
        <w:rPr>
          <w:szCs w:val="28"/>
          <w:lang w:val="kk-KZ"/>
        </w:rPr>
        <w:t>ДЭП динамометрлері/6 әртүрлі салалардағы кәсіпорындарда күшті өлшеу үшін, сынақ машиналары мен стендтерін мерзімді тексеру кезінде, калибрлеу және калибрлеу кезінде 2-разрядты күштің эталондық өлшеу құралдары ретінде қолданылады. </w:t>
      </w:r>
      <w:r w:rsidR="006B170B">
        <w:fldChar w:fldCharType="begin"/>
      </w:r>
      <w:r w:rsidR="006B170B" w:rsidRPr="006B170B">
        <w:rPr>
          <w:lang w:val="kk-KZ"/>
        </w:rPr>
        <w:instrText xml:space="preserve"> HYPERLINK "https://petves.com/wp-content/uploads/pdf/gost_8.640.pdf" \t "blank" </w:instrText>
      </w:r>
      <w:r w:rsidR="006B170B">
        <w:fldChar w:fldCharType="separate"/>
      </w:r>
      <w:r w:rsidRPr="00C4424C">
        <w:rPr>
          <w:szCs w:val="28"/>
        </w:rPr>
        <w:t>МЕМСТ Р 8.640-2014 "МӨЖ. Күшті өлшеу құралдарына арналған мемлекеттік салыстырып тексеру схемасы"</w:t>
      </w:r>
      <w:r w:rsidR="006B170B">
        <w:rPr>
          <w:szCs w:val="28"/>
        </w:rPr>
        <w:fldChar w:fldCharType="end"/>
      </w:r>
      <w:r w:rsidRPr="00C4424C">
        <w:rPr>
          <w:szCs w:val="28"/>
        </w:rPr>
        <w:t>.</w:t>
      </w:r>
    </w:p>
    <w:p w:rsidR="00C4424C" w:rsidRPr="001C662A" w:rsidRDefault="00C4424C" w:rsidP="00C4424C">
      <w:pPr>
        <w:ind w:firstLine="709"/>
        <w:jc w:val="both"/>
        <w:rPr>
          <w:szCs w:val="28"/>
          <w:u w:val="single"/>
        </w:rPr>
      </w:pPr>
    </w:p>
    <w:tbl>
      <w:tblPr>
        <w:tblW w:w="9100" w:type="dxa"/>
        <w:tblInd w:w="392" w:type="dxa"/>
        <w:tblLook w:val="0000" w:firstRow="0" w:lastRow="0" w:firstColumn="0" w:lastColumn="0" w:noHBand="0" w:noVBand="0"/>
      </w:tblPr>
      <w:tblGrid>
        <w:gridCol w:w="4281"/>
        <w:gridCol w:w="4819"/>
      </w:tblGrid>
      <w:tr w:rsidR="00EA2C03" w:rsidTr="00EA2C03">
        <w:trPr>
          <w:trHeight w:val="55"/>
        </w:trPr>
        <w:tc>
          <w:tcPr>
            <w:tcW w:w="4281" w:type="dxa"/>
          </w:tcPr>
          <w:p w:rsidR="00EA2C03" w:rsidRDefault="00EA2C03" w:rsidP="00EA2C03">
            <w:pPr>
              <w:ind w:firstLine="567"/>
              <w:jc w:val="center"/>
              <w:rPr>
                <w:szCs w:val="28"/>
                <w:u w:val="single"/>
              </w:rPr>
            </w:pPr>
            <w:r w:rsidRPr="00B010ED">
              <w:rPr>
                <w:rFonts w:ascii="Arial" w:hAnsi="Arial" w:cs="Arial"/>
                <w:noProof/>
                <w:color w:val="696969"/>
                <w:sz w:val="21"/>
                <w:szCs w:val="21"/>
                <w:lang w:eastAsia="ru-RU"/>
              </w:rPr>
              <w:drawing>
                <wp:inline distT="0" distB="0" distL="0" distR="0" wp14:anchorId="1D19D061" wp14:editId="025BDB67">
                  <wp:extent cx="1740155" cy="1519237"/>
                  <wp:effectExtent l="0" t="0" r="0" b="5080"/>
                  <wp:docPr id="77" name="Рисунок 77" descr="https://petves.com/wp-content/uploads/images/w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tves.com/wp-content/uploads/images/wi1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0115" cy="1554124"/>
                          </a:xfrm>
                          <a:prstGeom prst="rect">
                            <a:avLst/>
                          </a:prstGeom>
                          <a:noFill/>
                          <a:ln>
                            <a:noFill/>
                          </a:ln>
                        </pic:spPr>
                      </pic:pic>
                    </a:graphicData>
                  </a:graphic>
                </wp:inline>
              </w:drawing>
            </w:r>
          </w:p>
          <w:p w:rsidR="00EA2C03" w:rsidRDefault="00EA2C03" w:rsidP="00EA2C03">
            <w:pPr>
              <w:ind w:firstLine="567"/>
              <w:jc w:val="center"/>
              <w:rPr>
                <w:szCs w:val="28"/>
                <w:u w:val="single"/>
              </w:rPr>
            </w:pPr>
          </w:p>
          <w:p w:rsidR="00EA2C03" w:rsidRDefault="00F47EDE" w:rsidP="00F47EDE">
            <w:pPr>
              <w:spacing w:before="100" w:beforeAutospacing="1" w:after="100" w:afterAutospacing="1"/>
              <w:jc w:val="center"/>
              <w:rPr>
                <w:szCs w:val="28"/>
                <w:u w:val="single"/>
              </w:rPr>
            </w:pPr>
            <w:r>
              <w:rPr>
                <w:szCs w:val="28"/>
              </w:rPr>
              <w:t xml:space="preserve">3.33 Сурет – </w:t>
            </w:r>
            <w:r w:rsidRPr="001A1568">
              <w:rPr>
                <w:szCs w:val="28"/>
              </w:rPr>
              <w:t>WI-19 индикаторы</w:t>
            </w:r>
          </w:p>
        </w:tc>
        <w:tc>
          <w:tcPr>
            <w:tcW w:w="4819" w:type="dxa"/>
          </w:tcPr>
          <w:p w:rsidR="00EA2C03" w:rsidRDefault="00EA2C03" w:rsidP="00EA2C03">
            <w:pPr>
              <w:ind w:firstLine="567"/>
              <w:jc w:val="center"/>
              <w:rPr>
                <w:szCs w:val="28"/>
                <w:u w:val="single"/>
              </w:rPr>
            </w:pPr>
            <w:r w:rsidRPr="001C662A">
              <w:rPr>
                <w:rFonts w:ascii="Arial" w:hAnsi="Arial" w:cs="Arial"/>
                <w:noProof/>
                <w:color w:val="696969"/>
                <w:sz w:val="21"/>
                <w:szCs w:val="21"/>
                <w:lang w:eastAsia="ru-RU"/>
              </w:rPr>
              <w:drawing>
                <wp:inline distT="0" distB="0" distL="0" distR="0" wp14:anchorId="3ECD14AB" wp14:editId="5C9EC261">
                  <wp:extent cx="689792" cy="1562400"/>
                  <wp:effectExtent l="0" t="0" r="0" b="0"/>
                  <wp:docPr id="230" name="Рисунок 230" descr="https://petves.com/wp-content/uploads/images/type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tves.com/wp-content/uploads/images/type1_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V="1">
                            <a:off x="0" y="0"/>
                            <a:ext cx="708214" cy="1604126"/>
                          </a:xfrm>
                          <a:prstGeom prst="rect">
                            <a:avLst/>
                          </a:prstGeom>
                          <a:noFill/>
                          <a:ln>
                            <a:noFill/>
                          </a:ln>
                        </pic:spPr>
                      </pic:pic>
                    </a:graphicData>
                  </a:graphic>
                </wp:inline>
              </w:drawing>
            </w:r>
          </w:p>
          <w:p w:rsidR="00C4424C" w:rsidRDefault="00C4424C" w:rsidP="007E7056">
            <w:pPr>
              <w:spacing w:after="200" w:line="276" w:lineRule="auto"/>
              <w:jc w:val="center"/>
              <w:rPr>
                <w:noProof/>
                <w:szCs w:val="28"/>
              </w:rPr>
            </w:pPr>
          </w:p>
          <w:p w:rsidR="00EA2C03" w:rsidRDefault="00466E5D" w:rsidP="00466E5D">
            <w:pPr>
              <w:spacing w:after="200" w:line="276" w:lineRule="auto"/>
              <w:jc w:val="center"/>
              <w:rPr>
                <w:szCs w:val="28"/>
                <w:u w:val="single"/>
              </w:rPr>
            </w:pPr>
            <w:r>
              <w:rPr>
                <w:noProof/>
                <w:szCs w:val="28"/>
              </w:rPr>
              <w:t>3.34</w:t>
            </w:r>
            <w:r w:rsidRPr="001C662A">
              <w:rPr>
                <w:noProof/>
                <w:szCs w:val="28"/>
              </w:rPr>
              <w:t xml:space="preserve"> </w:t>
            </w:r>
            <w:r w:rsidR="00F47EDE" w:rsidRPr="001C662A">
              <w:rPr>
                <w:noProof/>
                <w:szCs w:val="28"/>
              </w:rPr>
              <w:t>Сурет</w:t>
            </w:r>
            <w:r w:rsidR="00F47EDE">
              <w:rPr>
                <w:noProof/>
                <w:szCs w:val="28"/>
              </w:rPr>
              <w:t>–</w:t>
            </w:r>
            <w:r w:rsidR="00F47EDE">
              <w:rPr>
                <w:noProof/>
                <w:szCs w:val="28"/>
                <w:lang w:val="kk-KZ"/>
              </w:rPr>
              <w:t xml:space="preserve"> </w:t>
            </w:r>
            <w:r w:rsidR="00F47EDE" w:rsidRPr="001C662A">
              <w:rPr>
                <w:noProof/>
                <w:szCs w:val="28"/>
              </w:rPr>
              <w:t>Тензодатчик</w:t>
            </w:r>
          </w:p>
        </w:tc>
      </w:tr>
    </w:tbl>
    <w:p w:rsidR="00C4424C" w:rsidRDefault="00C4424C" w:rsidP="00D81CCD">
      <w:pPr>
        <w:ind w:firstLine="709"/>
        <w:jc w:val="both"/>
        <w:rPr>
          <w:rStyle w:val="a3"/>
          <w:rFonts w:cs="Times New Roman"/>
          <w:b/>
          <w:i w:val="0"/>
          <w:szCs w:val="28"/>
          <w:bdr w:val="none" w:sz="0" w:space="0" w:color="auto" w:frame="1"/>
          <w:shd w:val="clear" w:color="auto" w:fill="FFFFFF"/>
        </w:rPr>
      </w:pPr>
    </w:p>
    <w:p w:rsidR="006B020D" w:rsidRPr="00F47EDE" w:rsidRDefault="006B020D" w:rsidP="00C4424C">
      <w:pPr>
        <w:ind w:firstLine="709"/>
        <w:jc w:val="both"/>
        <w:rPr>
          <w:rStyle w:val="a3"/>
          <w:rFonts w:cs="Times New Roman"/>
          <w:b/>
          <w:i w:val="0"/>
          <w:szCs w:val="28"/>
          <w:bdr w:val="none" w:sz="0" w:space="0" w:color="auto" w:frame="1"/>
          <w:shd w:val="clear" w:color="auto" w:fill="FFFFFF"/>
          <w:lang w:val="kk-KZ"/>
        </w:rPr>
      </w:pPr>
      <w:r>
        <w:rPr>
          <w:rStyle w:val="a3"/>
          <w:rFonts w:cs="Times New Roman"/>
          <w:b/>
          <w:i w:val="0"/>
          <w:szCs w:val="28"/>
          <w:bdr w:val="none" w:sz="0" w:space="0" w:color="auto" w:frame="1"/>
          <w:shd w:val="clear" w:color="auto" w:fill="FFFFFF"/>
        </w:rPr>
        <w:t xml:space="preserve">3.3.3 </w:t>
      </w:r>
      <w:r w:rsidR="00F47EDE" w:rsidRPr="00F47EDE">
        <w:rPr>
          <w:rStyle w:val="a3"/>
          <w:rFonts w:cs="Times New Roman"/>
          <w:b/>
          <w:i w:val="0"/>
          <w:szCs w:val="28"/>
          <w:bdr w:val="none" w:sz="0" w:space="0" w:color="auto" w:frame="1"/>
          <w:shd w:val="clear" w:color="auto" w:fill="FFFFFF"/>
        </w:rPr>
        <w:t xml:space="preserve">Қысым параметрлерін және қысылған ауаның тұтынылатын компоненттерін өлшеуге арналған </w:t>
      </w:r>
      <w:r w:rsidR="00F47EDE">
        <w:rPr>
          <w:rStyle w:val="a3"/>
          <w:rFonts w:cs="Times New Roman"/>
          <w:b/>
          <w:i w:val="0"/>
          <w:szCs w:val="28"/>
          <w:bdr w:val="none" w:sz="0" w:space="0" w:color="auto" w:frame="1"/>
          <w:shd w:val="clear" w:color="auto" w:fill="FFFFFF"/>
          <w:lang w:val="kk-KZ"/>
        </w:rPr>
        <w:t>құрал</w:t>
      </w:r>
    </w:p>
    <w:p w:rsidR="00F47EDE" w:rsidRDefault="00F47EDE" w:rsidP="00C4424C">
      <w:pPr>
        <w:tabs>
          <w:tab w:val="left" w:pos="1276"/>
        </w:tabs>
        <w:ind w:firstLine="709"/>
        <w:jc w:val="both"/>
        <w:rPr>
          <w:i/>
          <w:lang w:bidi="ru-RU"/>
        </w:rPr>
      </w:pPr>
    </w:p>
    <w:p w:rsidR="00775437" w:rsidRPr="00466E5D" w:rsidRDefault="00466E5D" w:rsidP="00C4424C">
      <w:pPr>
        <w:tabs>
          <w:tab w:val="left" w:pos="1276"/>
        </w:tabs>
        <w:ind w:firstLine="709"/>
        <w:jc w:val="both"/>
        <w:rPr>
          <w:lang w:bidi="ru-RU"/>
        </w:rPr>
      </w:pPr>
      <w:r w:rsidRPr="00466E5D">
        <w:rPr>
          <w:i/>
          <w:lang w:bidi="ru-RU"/>
        </w:rPr>
        <w:t xml:space="preserve">Қысымды өлшеу. </w:t>
      </w:r>
      <w:r w:rsidRPr="00466E5D">
        <w:rPr>
          <w:lang w:bidi="ru-RU"/>
        </w:rPr>
        <w:t>Пневматикалық жүйедегі қысым сертификатталған Wika қысым датчиктерімен (3.30) 0,5% шығыс сигналының сызықтығымен өлшенді және механикалық үлгілі манометрлермен қайталанды (3.35-сурет). Датчиктердің параметрлері 3.2-кестеде келтірілген</w:t>
      </w:r>
      <w:r w:rsidR="00775437" w:rsidRPr="00466E5D">
        <w:rPr>
          <w:lang w:bidi="ru-RU"/>
        </w:rPr>
        <w:t>.</w:t>
      </w:r>
    </w:p>
    <w:p w:rsidR="00F47EDE" w:rsidRPr="004D1E5D" w:rsidRDefault="00F47EDE" w:rsidP="00C4424C">
      <w:pPr>
        <w:tabs>
          <w:tab w:val="left" w:pos="1276"/>
        </w:tabs>
        <w:ind w:firstLine="709"/>
        <w:jc w:val="both"/>
        <w:rPr>
          <w:lang w:bidi="ru-RU"/>
        </w:rPr>
      </w:pPr>
    </w:p>
    <w:p w:rsidR="00775437" w:rsidRPr="004D1E5D" w:rsidRDefault="00466E5D" w:rsidP="00C4424C">
      <w:pPr>
        <w:tabs>
          <w:tab w:val="left" w:pos="1276"/>
        </w:tabs>
        <w:ind w:firstLine="709"/>
        <w:jc w:val="both"/>
        <w:rPr>
          <w:lang w:bidi="ru-RU"/>
        </w:rPr>
      </w:pPr>
      <w:r w:rsidRPr="004D1E5D">
        <w:rPr>
          <w:lang w:bidi="ru-RU"/>
        </w:rPr>
        <w:t xml:space="preserve">Кесте </w:t>
      </w:r>
      <w:r w:rsidRPr="004D1E5D">
        <w:rPr>
          <w:lang w:val="kk-KZ" w:bidi="ru-RU"/>
        </w:rPr>
        <w:t>3</w:t>
      </w:r>
      <w:r w:rsidRPr="004D1E5D">
        <w:rPr>
          <w:lang w:bidi="ru-RU"/>
        </w:rPr>
        <w:t>.</w:t>
      </w:r>
      <w:r>
        <w:rPr>
          <w:lang w:bidi="ru-RU"/>
        </w:rPr>
        <w:t>2</w:t>
      </w:r>
      <w:r w:rsidRPr="004D1E5D">
        <w:rPr>
          <w:lang w:bidi="ru-RU"/>
        </w:rPr>
        <w:t xml:space="preserve"> – Сандық қысымды бақылау датчиктерінің параметрлері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1381"/>
        <w:gridCol w:w="1277"/>
        <w:gridCol w:w="1677"/>
        <w:gridCol w:w="1153"/>
        <w:gridCol w:w="2302"/>
      </w:tblGrid>
      <w:tr w:rsidR="00775437" w:rsidRPr="004D1E5D" w:rsidTr="00775437">
        <w:tc>
          <w:tcPr>
            <w:tcW w:w="1447" w:type="dxa"/>
            <w:tcBorders>
              <w:top w:val="single" w:sz="4" w:space="0" w:color="auto"/>
              <w:left w:val="single" w:sz="4" w:space="0" w:color="auto"/>
              <w:bottom w:val="single" w:sz="4" w:space="0" w:color="auto"/>
              <w:right w:val="single" w:sz="4" w:space="0" w:color="auto"/>
            </w:tcBorders>
            <w:hideMark/>
          </w:tcPr>
          <w:p w:rsidR="00466E5D" w:rsidRPr="004D1E5D" w:rsidRDefault="00466E5D" w:rsidP="00466E5D">
            <w:pPr>
              <w:tabs>
                <w:tab w:val="left" w:pos="1276"/>
              </w:tabs>
              <w:jc w:val="center"/>
              <w:rPr>
                <w:sz w:val="24"/>
                <w:szCs w:val="24"/>
                <w:lang w:bidi="ru-RU"/>
              </w:rPr>
            </w:pPr>
            <w:r w:rsidRPr="004D1E5D">
              <w:rPr>
                <w:sz w:val="24"/>
                <w:szCs w:val="24"/>
                <w:lang w:bidi="ru-RU"/>
              </w:rPr>
              <w:t>Датчик түрі</w:t>
            </w:r>
          </w:p>
          <w:p w:rsidR="00775437" w:rsidRPr="004D1E5D" w:rsidRDefault="00466E5D" w:rsidP="00466E5D">
            <w:pPr>
              <w:tabs>
                <w:tab w:val="left" w:pos="1276"/>
              </w:tabs>
              <w:jc w:val="center"/>
              <w:rPr>
                <w:sz w:val="24"/>
                <w:szCs w:val="24"/>
                <w:lang w:bidi="ru-RU"/>
              </w:rPr>
            </w:pPr>
            <w:r w:rsidRPr="004D1E5D">
              <w:rPr>
                <w:sz w:val="24"/>
                <w:szCs w:val="24"/>
                <w:lang w:bidi="ru-RU"/>
              </w:rPr>
              <w:t>(Үлгі)</w:t>
            </w:r>
          </w:p>
        </w:tc>
        <w:tc>
          <w:tcPr>
            <w:tcW w:w="1381" w:type="dxa"/>
            <w:tcBorders>
              <w:top w:val="single" w:sz="4" w:space="0" w:color="auto"/>
              <w:left w:val="single" w:sz="4" w:space="0" w:color="auto"/>
              <w:bottom w:val="single" w:sz="4" w:space="0" w:color="auto"/>
              <w:right w:val="single" w:sz="4" w:space="0" w:color="auto"/>
            </w:tcBorders>
            <w:hideMark/>
          </w:tcPr>
          <w:p w:rsidR="00775437" w:rsidRPr="004D1E5D" w:rsidRDefault="00466E5D" w:rsidP="00775437">
            <w:pPr>
              <w:tabs>
                <w:tab w:val="left" w:pos="1276"/>
              </w:tabs>
              <w:jc w:val="center"/>
              <w:rPr>
                <w:sz w:val="24"/>
                <w:szCs w:val="24"/>
                <w:lang w:bidi="ru-RU"/>
              </w:rPr>
            </w:pPr>
            <w:r w:rsidRPr="004D1E5D">
              <w:rPr>
                <w:sz w:val="24"/>
                <w:szCs w:val="24"/>
                <w:lang w:bidi="ru-RU"/>
              </w:rPr>
              <w:t>Өлшем диапазоны, бар</w:t>
            </w:r>
          </w:p>
        </w:tc>
        <w:tc>
          <w:tcPr>
            <w:tcW w:w="1277" w:type="dxa"/>
            <w:tcBorders>
              <w:top w:val="single" w:sz="4" w:space="0" w:color="auto"/>
              <w:left w:val="single" w:sz="4" w:space="0" w:color="auto"/>
              <w:bottom w:val="single" w:sz="4" w:space="0" w:color="auto"/>
              <w:right w:val="single" w:sz="4" w:space="0" w:color="auto"/>
            </w:tcBorders>
            <w:hideMark/>
          </w:tcPr>
          <w:p w:rsidR="00775437" w:rsidRPr="004D1E5D" w:rsidRDefault="00466E5D" w:rsidP="00775437">
            <w:pPr>
              <w:tabs>
                <w:tab w:val="left" w:pos="1276"/>
              </w:tabs>
              <w:jc w:val="center"/>
              <w:rPr>
                <w:sz w:val="24"/>
                <w:szCs w:val="24"/>
                <w:lang w:val="en-US"/>
              </w:rPr>
            </w:pPr>
            <w:r w:rsidRPr="004D1E5D">
              <w:rPr>
                <w:sz w:val="24"/>
                <w:szCs w:val="24"/>
                <w:lang w:bidi="ru-RU"/>
              </w:rPr>
              <w:t xml:space="preserve">Шығыс сигналы, </w:t>
            </w:r>
            <w:r w:rsidRPr="004D1E5D">
              <w:rPr>
                <w:sz w:val="24"/>
                <w:szCs w:val="24"/>
                <w:lang w:val="en-US"/>
              </w:rPr>
              <w:t>mA</w:t>
            </w:r>
          </w:p>
        </w:tc>
        <w:tc>
          <w:tcPr>
            <w:tcW w:w="1677" w:type="dxa"/>
            <w:tcBorders>
              <w:top w:val="single" w:sz="4" w:space="0" w:color="auto"/>
              <w:left w:val="single" w:sz="4" w:space="0" w:color="auto"/>
              <w:bottom w:val="single" w:sz="4" w:space="0" w:color="auto"/>
              <w:right w:val="single" w:sz="4" w:space="0" w:color="auto"/>
            </w:tcBorders>
            <w:hideMark/>
          </w:tcPr>
          <w:p w:rsidR="00775437" w:rsidRPr="004D1E5D" w:rsidRDefault="00466E5D" w:rsidP="00775437">
            <w:pPr>
              <w:tabs>
                <w:tab w:val="left" w:pos="1276"/>
              </w:tabs>
              <w:jc w:val="center"/>
              <w:rPr>
                <w:sz w:val="24"/>
                <w:szCs w:val="24"/>
                <w:lang w:val="en-US"/>
              </w:rPr>
            </w:pPr>
            <w:r w:rsidRPr="004D1E5D">
              <w:rPr>
                <w:sz w:val="24"/>
                <w:szCs w:val="24"/>
                <w:lang w:bidi="ru-RU"/>
              </w:rPr>
              <w:t>Өлшеу қателігі</w:t>
            </w:r>
            <w:r w:rsidRPr="004D1E5D">
              <w:rPr>
                <w:sz w:val="24"/>
                <w:szCs w:val="24"/>
                <w:lang w:val="en-US"/>
              </w:rPr>
              <w:t>,</w:t>
            </w:r>
            <w:r w:rsidRPr="004D1E5D">
              <w:rPr>
                <w:sz w:val="24"/>
                <w:szCs w:val="24"/>
                <w:lang w:val="kk-KZ"/>
              </w:rPr>
              <w:t xml:space="preserve"> </w:t>
            </w:r>
            <w:r w:rsidRPr="004D1E5D">
              <w:rPr>
                <w:sz w:val="24"/>
                <w:szCs w:val="24"/>
                <w:lang w:val="en-US"/>
              </w:rPr>
              <w:t>%</w:t>
            </w:r>
          </w:p>
        </w:tc>
        <w:tc>
          <w:tcPr>
            <w:tcW w:w="1153" w:type="dxa"/>
            <w:tcBorders>
              <w:top w:val="single" w:sz="4" w:space="0" w:color="auto"/>
              <w:left w:val="single" w:sz="4" w:space="0" w:color="auto"/>
              <w:bottom w:val="single" w:sz="4" w:space="0" w:color="auto"/>
              <w:right w:val="single" w:sz="4" w:space="0" w:color="auto"/>
            </w:tcBorders>
            <w:hideMark/>
          </w:tcPr>
          <w:p w:rsidR="00775437" w:rsidRPr="004D1E5D" w:rsidRDefault="00466E5D" w:rsidP="00775437">
            <w:pPr>
              <w:tabs>
                <w:tab w:val="left" w:pos="1276"/>
              </w:tabs>
              <w:jc w:val="center"/>
              <w:rPr>
                <w:sz w:val="24"/>
                <w:szCs w:val="24"/>
                <w:lang w:val="en-US"/>
              </w:rPr>
            </w:pPr>
            <w:r w:rsidRPr="00466E5D">
              <w:rPr>
                <w:sz w:val="24"/>
                <w:szCs w:val="24"/>
                <w:lang w:bidi="ru-RU"/>
              </w:rPr>
              <w:t>Күш, В</w:t>
            </w:r>
          </w:p>
        </w:tc>
        <w:tc>
          <w:tcPr>
            <w:tcW w:w="2302" w:type="dxa"/>
            <w:tcBorders>
              <w:top w:val="single" w:sz="4" w:space="0" w:color="auto"/>
              <w:left w:val="single" w:sz="4" w:space="0" w:color="auto"/>
              <w:bottom w:val="single" w:sz="4" w:space="0" w:color="auto"/>
              <w:right w:val="single" w:sz="4" w:space="0" w:color="auto"/>
            </w:tcBorders>
            <w:hideMark/>
          </w:tcPr>
          <w:p w:rsidR="00775437" w:rsidRPr="004D1E5D" w:rsidRDefault="00466E5D" w:rsidP="00775437">
            <w:pPr>
              <w:tabs>
                <w:tab w:val="left" w:pos="1276"/>
              </w:tabs>
              <w:jc w:val="center"/>
              <w:rPr>
                <w:sz w:val="24"/>
                <w:szCs w:val="24"/>
                <w:lang w:bidi="ru-RU"/>
              </w:rPr>
            </w:pPr>
            <w:r w:rsidRPr="004D1E5D">
              <w:rPr>
                <w:sz w:val="24"/>
                <w:szCs w:val="24"/>
                <w:lang w:bidi="ru-RU"/>
              </w:rPr>
              <w:t>Тағайындау</w:t>
            </w:r>
          </w:p>
        </w:tc>
      </w:tr>
      <w:tr w:rsidR="00466E5D" w:rsidRPr="004D1E5D" w:rsidTr="00775437">
        <w:tc>
          <w:tcPr>
            <w:tcW w:w="144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bidi="ru-RU"/>
              </w:rPr>
            </w:pPr>
            <w:r w:rsidRPr="004D1E5D">
              <w:rPr>
                <w:sz w:val="24"/>
                <w:szCs w:val="24"/>
                <w:lang w:bidi="ru-RU"/>
              </w:rPr>
              <w:t>0…1,0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66E5D" w:rsidRDefault="00466E5D" w:rsidP="00466E5D">
            <w:r w:rsidRPr="00B12DB1">
              <w:rPr>
                <w:sz w:val="24"/>
                <w:szCs w:val="24"/>
                <w:lang w:bidi="ru-RU"/>
              </w:rPr>
              <w:t xml:space="preserve">Қысымды бақылау </w:t>
            </w:r>
          </w:p>
        </w:tc>
      </w:tr>
      <w:tr w:rsidR="00466E5D" w:rsidRPr="004D1E5D" w:rsidTr="00775437">
        <w:tc>
          <w:tcPr>
            <w:tcW w:w="144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-1,0 ….3,0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66E5D" w:rsidRDefault="00466E5D" w:rsidP="00466E5D">
            <w:r w:rsidRPr="00B12DB1">
              <w:rPr>
                <w:sz w:val="24"/>
                <w:szCs w:val="24"/>
                <w:lang w:bidi="ru-RU"/>
              </w:rPr>
              <w:t xml:space="preserve">Қысымды бақылау </w:t>
            </w:r>
          </w:p>
        </w:tc>
      </w:tr>
      <w:tr w:rsidR="00466E5D" w:rsidRPr="004D1E5D" w:rsidTr="00775437">
        <w:trPr>
          <w:trHeight w:val="120"/>
        </w:trPr>
        <w:tc>
          <w:tcPr>
            <w:tcW w:w="144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0 ….10,0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66E5D" w:rsidRDefault="00466E5D" w:rsidP="00466E5D">
            <w:r w:rsidRPr="00B12DB1">
              <w:rPr>
                <w:sz w:val="24"/>
                <w:szCs w:val="24"/>
                <w:lang w:bidi="ru-RU"/>
              </w:rPr>
              <w:t xml:space="preserve">Қысымды бақылау </w:t>
            </w:r>
          </w:p>
        </w:tc>
      </w:tr>
      <w:tr w:rsidR="00466E5D" w:rsidRPr="004D1E5D" w:rsidTr="00775437">
        <w:trPr>
          <w:trHeight w:val="150"/>
        </w:trPr>
        <w:tc>
          <w:tcPr>
            <w:tcW w:w="144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bidi="ru-RU"/>
              </w:rPr>
            </w:pPr>
            <w:r w:rsidRPr="004D1E5D">
              <w:rPr>
                <w:sz w:val="24"/>
                <w:szCs w:val="24"/>
                <w:lang w:val="en-US"/>
              </w:rPr>
              <w:t xml:space="preserve">WIKA </w:t>
            </w:r>
            <w:r w:rsidRPr="004D1E5D">
              <w:rPr>
                <w:sz w:val="24"/>
                <w:szCs w:val="24"/>
                <w:lang w:bidi="ru-RU"/>
              </w:rPr>
              <w:t>А-10</w:t>
            </w:r>
          </w:p>
        </w:tc>
        <w:tc>
          <w:tcPr>
            <w:tcW w:w="1381"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0…1,0</w:t>
            </w:r>
          </w:p>
        </w:tc>
        <w:tc>
          <w:tcPr>
            <w:tcW w:w="12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4 - 20</w:t>
            </w:r>
          </w:p>
        </w:tc>
        <w:tc>
          <w:tcPr>
            <w:tcW w:w="1677"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0,5</w:t>
            </w:r>
          </w:p>
        </w:tc>
        <w:tc>
          <w:tcPr>
            <w:tcW w:w="1153" w:type="dxa"/>
            <w:tcBorders>
              <w:top w:val="single" w:sz="4" w:space="0" w:color="auto"/>
              <w:left w:val="single" w:sz="4" w:space="0" w:color="auto"/>
              <w:bottom w:val="single" w:sz="4" w:space="0" w:color="auto"/>
              <w:right w:val="single" w:sz="4" w:space="0" w:color="auto"/>
            </w:tcBorders>
            <w:vAlign w:val="center"/>
            <w:hideMark/>
          </w:tcPr>
          <w:p w:rsidR="00466E5D" w:rsidRPr="004D1E5D" w:rsidRDefault="00466E5D" w:rsidP="00466E5D">
            <w:pPr>
              <w:tabs>
                <w:tab w:val="left" w:pos="1276"/>
              </w:tabs>
              <w:jc w:val="center"/>
              <w:rPr>
                <w:sz w:val="24"/>
                <w:szCs w:val="24"/>
                <w:lang w:val="en-US"/>
              </w:rPr>
            </w:pPr>
            <w:r w:rsidRPr="004D1E5D">
              <w:rPr>
                <w:sz w:val="24"/>
                <w:szCs w:val="24"/>
                <w:lang w:val="en-US"/>
              </w:rPr>
              <w:t>8….30</w:t>
            </w:r>
          </w:p>
        </w:tc>
        <w:tc>
          <w:tcPr>
            <w:tcW w:w="2302" w:type="dxa"/>
            <w:tcBorders>
              <w:top w:val="single" w:sz="4" w:space="0" w:color="auto"/>
              <w:left w:val="single" w:sz="4" w:space="0" w:color="auto"/>
              <w:bottom w:val="single" w:sz="4" w:space="0" w:color="auto"/>
              <w:right w:val="single" w:sz="4" w:space="0" w:color="auto"/>
            </w:tcBorders>
            <w:hideMark/>
          </w:tcPr>
          <w:p w:rsidR="00466E5D" w:rsidRDefault="00466E5D" w:rsidP="00466E5D">
            <w:r w:rsidRPr="00B12DB1">
              <w:rPr>
                <w:sz w:val="24"/>
                <w:szCs w:val="24"/>
                <w:lang w:bidi="ru-RU"/>
              </w:rPr>
              <w:t xml:space="preserve">Қысымды бақылау </w:t>
            </w:r>
          </w:p>
        </w:tc>
      </w:tr>
    </w:tbl>
    <w:p w:rsidR="00775437" w:rsidRPr="004D1E5D" w:rsidRDefault="00775437" w:rsidP="00775437">
      <w:pPr>
        <w:tabs>
          <w:tab w:val="left" w:pos="1276"/>
        </w:tabs>
        <w:ind w:firstLine="709"/>
        <w:jc w:val="both"/>
        <w:rPr>
          <w:lang w:bidi="ru-RU"/>
        </w:rPr>
      </w:pPr>
    </w:p>
    <w:p w:rsidR="00775437" w:rsidRPr="004D1E5D" w:rsidRDefault="00775437" w:rsidP="00C4424C">
      <w:pPr>
        <w:tabs>
          <w:tab w:val="left" w:pos="1276"/>
        </w:tabs>
        <w:jc w:val="center"/>
        <w:rPr>
          <w:lang w:bidi="ru-RU"/>
        </w:rPr>
      </w:pPr>
      <w:r w:rsidRPr="004D1E5D">
        <w:rPr>
          <w:noProof/>
          <w:lang w:eastAsia="ru-RU"/>
        </w:rPr>
        <w:drawing>
          <wp:inline distT="0" distB="0" distL="0" distR="0" wp14:anchorId="089AE090" wp14:editId="38A5B161">
            <wp:extent cx="2976880" cy="2976880"/>
            <wp:effectExtent l="0" t="0" r="0" b="0"/>
            <wp:docPr id="70" name="Рисунок 70" descr="https://www.wika.kz/upload/WIKA_Thumbnails/Product-Detail-Large/PIC_PR_A_10_de_de_2942.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wika.kz/upload/WIKA_Thumbnails/Product-Detail-Large/PIC_PR_A_10_de_de_2942.jpg.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76880" cy="2976880"/>
                    </a:xfrm>
                    <a:prstGeom prst="rect">
                      <a:avLst/>
                    </a:prstGeom>
                    <a:noFill/>
                    <a:ln>
                      <a:noFill/>
                    </a:ln>
                  </pic:spPr>
                </pic:pic>
              </a:graphicData>
            </a:graphic>
          </wp:inline>
        </w:drawing>
      </w:r>
    </w:p>
    <w:p w:rsidR="00775437" w:rsidRPr="004D1E5D" w:rsidRDefault="00775437" w:rsidP="00C4424C">
      <w:pPr>
        <w:tabs>
          <w:tab w:val="left" w:pos="1276"/>
        </w:tabs>
        <w:jc w:val="center"/>
        <w:rPr>
          <w:lang w:bidi="ru-RU"/>
        </w:rPr>
      </w:pPr>
    </w:p>
    <w:p w:rsidR="00775437" w:rsidRPr="00F73CD9" w:rsidRDefault="00466E5D" w:rsidP="00C4424C">
      <w:pPr>
        <w:tabs>
          <w:tab w:val="left" w:pos="1276"/>
        </w:tabs>
        <w:jc w:val="center"/>
      </w:pPr>
      <w:r>
        <w:rPr>
          <w:noProof/>
          <w:szCs w:val="28"/>
        </w:rPr>
        <w:t>3.3</w:t>
      </w:r>
      <w:r>
        <w:rPr>
          <w:noProof/>
          <w:szCs w:val="28"/>
          <w:lang w:val="kk-KZ"/>
        </w:rPr>
        <w:t>5</w:t>
      </w:r>
      <w:r w:rsidRPr="001C662A">
        <w:rPr>
          <w:noProof/>
          <w:szCs w:val="28"/>
        </w:rPr>
        <w:t xml:space="preserve"> Сурет</w:t>
      </w:r>
      <w:r>
        <w:rPr>
          <w:noProof/>
          <w:szCs w:val="28"/>
          <w:lang w:val="kk-KZ"/>
        </w:rPr>
        <w:t xml:space="preserve"> </w:t>
      </w:r>
      <w:r>
        <w:rPr>
          <w:noProof/>
          <w:szCs w:val="28"/>
        </w:rPr>
        <w:t>–</w:t>
      </w:r>
      <w:r>
        <w:rPr>
          <w:noProof/>
          <w:szCs w:val="28"/>
          <w:lang w:val="kk-KZ"/>
        </w:rPr>
        <w:t xml:space="preserve"> </w:t>
      </w:r>
      <w:r>
        <w:rPr>
          <w:rStyle w:val="ezkurwreuab5ozgtqnkl"/>
        </w:rPr>
        <w:t>Wika</w:t>
      </w:r>
      <w:r>
        <w:t xml:space="preserve"> </w:t>
      </w:r>
      <w:r>
        <w:rPr>
          <w:rStyle w:val="ezkurwreuab5ozgtqnkl"/>
        </w:rPr>
        <w:t>қысым</w:t>
      </w:r>
      <w:r>
        <w:t xml:space="preserve"> </w:t>
      </w:r>
      <w:r>
        <w:rPr>
          <w:rStyle w:val="ezkurwreuab5ozgtqnkl"/>
        </w:rPr>
        <w:t>датчиктері</w:t>
      </w:r>
    </w:p>
    <w:p w:rsidR="00775437" w:rsidRPr="00F73CD9" w:rsidRDefault="00775437" w:rsidP="00775437">
      <w:pPr>
        <w:tabs>
          <w:tab w:val="left" w:pos="1276"/>
        </w:tabs>
        <w:jc w:val="center"/>
      </w:pPr>
    </w:p>
    <w:p w:rsidR="00775437" w:rsidRPr="004D1E5D" w:rsidRDefault="000B3EE9" w:rsidP="00775437">
      <w:pPr>
        <w:tabs>
          <w:tab w:val="left" w:pos="1276"/>
        </w:tabs>
        <w:ind w:firstLine="709"/>
        <w:jc w:val="both"/>
        <w:rPr>
          <w:lang w:bidi="ru-RU"/>
        </w:rPr>
      </w:pPr>
      <w:r w:rsidRPr="000B3EE9">
        <w:rPr>
          <w:lang w:bidi="ru-RU"/>
        </w:rPr>
        <w:t>Сондай-ақ, қысымды өлшеу үшін аналогтық шығыс сигналы бар дифференциалды қысым манометрі қолданылады 4.... Өлшеу нүктесіндегі ағымдағы дифференциалдық қысымды және нөлді қолмен түзету мүмкіндігін бір уақытта көрсететін WIKA DPGT40 моделінің 20 мА (3.36-сурет). Бұл типтегі дифманометрлер тарылту құрылғыларымен бірге кеңінен қолданылатын мембраналық типтегі ДМ3583 дифманометрімен салыстырғанда инерционалдылығы төмен және дәлдігі жоғары.</w:t>
      </w:r>
    </w:p>
    <w:p w:rsidR="00775437" w:rsidRPr="004D1E5D" w:rsidRDefault="00775437" w:rsidP="00C4424C">
      <w:pPr>
        <w:tabs>
          <w:tab w:val="left" w:pos="1276"/>
        </w:tabs>
        <w:jc w:val="center"/>
        <w:rPr>
          <w:lang w:val="en-US"/>
        </w:rPr>
      </w:pPr>
      <w:r w:rsidRPr="004D1E5D">
        <w:rPr>
          <w:noProof/>
          <w:lang w:eastAsia="ru-RU"/>
        </w:rPr>
        <w:drawing>
          <wp:inline distT="0" distB="0" distL="0" distR="0" wp14:anchorId="4D7B8088" wp14:editId="15FEB8ED">
            <wp:extent cx="2649385" cy="2271999"/>
            <wp:effectExtent l="0" t="0" r="0" b="0"/>
            <wp:docPr id="71" name="Рисунок 71" descr="ÐÐ°Ð½Ð¾Ð¼ÐµÑÑ DPGT40 Ð´Ð¸ÑÑÐµÑÐµÐ½ÑÐ¸Ð°Ð»ÑÐ½ÑÐ¹, ÑÐ¾ÑÐ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Ð½Ð¾Ð¼ÐµÑÑ DPGT40 Ð´Ð¸ÑÑÐµÑÐµÐ½ÑÐ¸Ð°Ð»ÑÐ½ÑÐ¹, ÑÐ¾ÑÐ¾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56858" cy="2278408"/>
                    </a:xfrm>
                    <a:prstGeom prst="rect">
                      <a:avLst/>
                    </a:prstGeom>
                    <a:noFill/>
                    <a:ln>
                      <a:noFill/>
                    </a:ln>
                  </pic:spPr>
                </pic:pic>
              </a:graphicData>
            </a:graphic>
          </wp:inline>
        </w:drawing>
      </w:r>
    </w:p>
    <w:p w:rsidR="00775437" w:rsidRPr="004D1E5D" w:rsidRDefault="00775437" w:rsidP="00C4424C">
      <w:pPr>
        <w:tabs>
          <w:tab w:val="left" w:pos="1276"/>
        </w:tabs>
        <w:jc w:val="center"/>
        <w:rPr>
          <w:lang w:bidi="ru-RU"/>
        </w:rPr>
      </w:pPr>
    </w:p>
    <w:p w:rsidR="000B3EE9" w:rsidRDefault="000B3EE9" w:rsidP="000B3EE9">
      <w:pPr>
        <w:tabs>
          <w:tab w:val="left" w:pos="1276"/>
        </w:tabs>
        <w:ind w:firstLine="709"/>
        <w:jc w:val="both"/>
      </w:pPr>
      <w:r>
        <w:t>3.36-сурет-dpgt40 моделінің дифференциалды қысым өлшегіші</w:t>
      </w:r>
    </w:p>
    <w:p w:rsidR="000B3EE9" w:rsidRDefault="000B3EE9" w:rsidP="000B3EE9">
      <w:pPr>
        <w:tabs>
          <w:tab w:val="left" w:pos="1276"/>
        </w:tabs>
        <w:ind w:firstLine="709"/>
        <w:jc w:val="both"/>
      </w:pPr>
    </w:p>
    <w:p w:rsidR="00775437" w:rsidRPr="004D1E5D" w:rsidRDefault="000B3EE9" w:rsidP="000B3EE9">
      <w:pPr>
        <w:tabs>
          <w:tab w:val="left" w:pos="1276"/>
        </w:tabs>
        <w:ind w:firstLine="709"/>
        <w:jc w:val="both"/>
        <w:rPr>
          <w:lang w:bidi="ru-RU"/>
        </w:rPr>
      </w:pPr>
      <w:r>
        <w:t>Сандық қысым датчиктері ағынға кедергі келтірмейді және бөлшектелген саңылауларға дәнекерленген фитингтер арқылы қосылуы мүмкін, олар бастапқы кезеңде бұралуы мүмкін және тарелкаға арналған үлгілі манометрлер</w:t>
      </w:r>
      <w:r w:rsidR="00775437" w:rsidRPr="004D1E5D">
        <w:rPr>
          <w:lang w:bidi="ru-RU"/>
        </w:rPr>
        <w:t>.</w:t>
      </w:r>
    </w:p>
    <w:p w:rsidR="000B3EE9" w:rsidRPr="000B3EE9" w:rsidRDefault="000B3EE9" w:rsidP="000B3EE9">
      <w:pPr>
        <w:shd w:val="clear" w:color="auto" w:fill="FFFFFF"/>
        <w:ind w:firstLine="709"/>
        <w:jc w:val="both"/>
        <w:rPr>
          <w:rFonts w:eastAsia="Times New Roman" w:cs="Times New Roman"/>
          <w:iCs/>
          <w:color w:val="212529"/>
          <w:szCs w:val="28"/>
          <w:lang w:eastAsia="ru-RU"/>
        </w:rPr>
      </w:pPr>
      <w:r w:rsidRPr="000B3EE9">
        <w:rPr>
          <w:rFonts w:eastAsia="Times New Roman" w:cs="Times New Roman"/>
          <w:iCs/>
          <w:color w:val="212529"/>
          <w:szCs w:val="28"/>
          <w:lang w:eastAsia="ru-RU"/>
        </w:rPr>
        <w:lastRenderedPageBreak/>
        <w:t>Диафрагмалық есептегіш (мембраналық, камералық) — газ есептегіш, оның жұмыс принципі әртүрлі жылжымалы түрлендіргіш элементтердің көмегімен газды көлем үлесіне бөліп, содан кейін олардың циклдік қосындысын өндіруге негізделген.</w:t>
      </w:r>
    </w:p>
    <w:p w:rsidR="00F06414" w:rsidRPr="000B3EE9" w:rsidRDefault="000B3EE9" w:rsidP="000B3EE9">
      <w:pPr>
        <w:shd w:val="clear" w:color="auto" w:fill="FFFFFF"/>
        <w:ind w:firstLine="709"/>
        <w:jc w:val="both"/>
        <w:rPr>
          <w:rFonts w:eastAsia="Times New Roman" w:cs="Times New Roman"/>
          <w:color w:val="212529"/>
          <w:szCs w:val="28"/>
          <w:lang w:eastAsia="ru-RU"/>
        </w:rPr>
      </w:pPr>
      <w:r w:rsidRPr="000B3EE9">
        <w:rPr>
          <w:rFonts w:eastAsia="Times New Roman" w:cs="Times New Roman"/>
          <w:iCs/>
          <w:color w:val="212529"/>
          <w:szCs w:val="28"/>
          <w:lang w:eastAsia="ru-RU"/>
        </w:rPr>
        <w:t>Диафрагмалық есептегіш (3.37-сурет) 1 корпусынан, 2 қақпағынан, 3 өлшеу механизмінен, диафрагмалардың (мембраналардың) жылжымалы бөліктерін газ тарату құрылғысының 5 Жоғарғы клапандарымен, клапан орындықтарымен (тарату құрылғысының төменгі бөлігі) және санау механизмінен тұратын 4 иінді-тұтқалы механизмнен тұрады.</w:t>
      </w:r>
    </w:p>
    <w:p w:rsidR="00F06414" w:rsidRDefault="00F06414" w:rsidP="00D81CCD">
      <w:pPr>
        <w:ind w:firstLine="709"/>
        <w:jc w:val="both"/>
        <w:rPr>
          <w:rStyle w:val="a3"/>
          <w:rFonts w:cs="Times New Roman"/>
          <w:b/>
          <w:i w:val="0"/>
          <w:szCs w:val="28"/>
          <w:bdr w:val="none" w:sz="0" w:space="0" w:color="auto" w:frame="1"/>
          <w:shd w:val="clear" w:color="auto" w:fill="FFFFFF"/>
        </w:rPr>
      </w:pPr>
    </w:p>
    <w:p w:rsidR="00F06414" w:rsidRPr="00D44E9A" w:rsidRDefault="00F06414" w:rsidP="00C4424C">
      <w:pPr>
        <w:shd w:val="clear" w:color="auto" w:fill="FFFFFF"/>
        <w:jc w:val="center"/>
        <w:rPr>
          <w:rFonts w:eastAsia="Times New Roman" w:cs="Times New Roman"/>
          <w:color w:val="212529"/>
          <w:szCs w:val="28"/>
          <w:lang w:eastAsia="ru-RU"/>
        </w:rPr>
      </w:pPr>
      <w:r w:rsidRPr="00D44E9A">
        <w:rPr>
          <w:rFonts w:eastAsia="Times New Roman" w:cs="Times New Roman"/>
          <w:noProof/>
          <w:color w:val="212529"/>
          <w:szCs w:val="28"/>
          <w:lang w:eastAsia="ru-RU"/>
        </w:rPr>
        <w:drawing>
          <wp:inline distT="0" distB="0" distL="0" distR="0" wp14:anchorId="6B59B9A8" wp14:editId="6C345DA9">
            <wp:extent cx="2718355" cy="2406650"/>
            <wp:effectExtent l="0" t="0" r="6350" b="0"/>
            <wp:docPr id="16" name="Рисунок 16" descr="Диафрагменный счет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афрагменный счетчик"/>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31552" cy="2418333"/>
                    </a:xfrm>
                    <a:prstGeom prst="rect">
                      <a:avLst/>
                    </a:prstGeom>
                    <a:noFill/>
                    <a:ln>
                      <a:noFill/>
                    </a:ln>
                  </pic:spPr>
                </pic:pic>
              </a:graphicData>
            </a:graphic>
          </wp:inline>
        </w:drawing>
      </w:r>
      <w:r>
        <w:rPr>
          <w:rFonts w:eastAsia="Times New Roman" w:cs="Times New Roman"/>
          <w:noProof/>
          <w:color w:val="212529"/>
          <w:szCs w:val="28"/>
          <w:lang w:eastAsia="ru-RU"/>
        </w:rPr>
        <w:drawing>
          <wp:inline distT="0" distB="0" distL="0" distR="0">
            <wp:extent cx="2095500" cy="2345816"/>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04102" cy="2355446"/>
                    </a:xfrm>
                    <a:prstGeom prst="rect">
                      <a:avLst/>
                    </a:prstGeom>
                    <a:noFill/>
                    <a:ln>
                      <a:noFill/>
                    </a:ln>
                  </pic:spPr>
                </pic:pic>
              </a:graphicData>
            </a:graphic>
          </wp:inline>
        </w:drawing>
      </w:r>
    </w:p>
    <w:p w:rsidR="0052471A" w:rsidRDefault="000B3EE9" w:rsidP="000B3EE9">
      <w:pPr>
        <w:shd w:val="clear" w:color="auto" w:fill="FFFFFF"/>
        <w:tabs>
          <w:tab w:val="left" w:pos="993"/>
        </w:tabs>
        <w:ind w:firstLine="567"/>
        <w:jc w:val="both"/>
        <w:rPr>
          <w:rFonts w:eastAsia="Times New Roman" w:cs="Times New Roman"/>
          <w:color w:val="212529"/>
          <w:szCs w:val="28"/>
          <w:lang w:eastAsia="ru-RU"/>
        </w:rPr>
      </w:pPr>
      <w:r w:rsidRPr="000B3EE9">
        <w:rPr>
          <w:rFonts w:eastAsia="Times New Roman" w:cs="Times New Roman"/>
          <w:color w:val="212529"/>
          <w:szCs w:val="28"/>
          <w:lang w:eastAsia="ru-RU"/>
        </w:rPr>
        <w:t xml:space="preserve">1 </w:t>
      </w:r>
      <w:r>
        <w:rPr>
          <w:rFonts w:eastAsia="Times New Roman" w:cs="Times New Roman"/>
          <w:color w:val="212529"/>
          <w:szCs w:val="28"/>
          <w:lang w:eastAsia="ru-RU"/>
        </w:rPr>
        <w:t>–</w:t>
      </w:r>
      <w:r w:rsidRPr="000B3EE9">
        <w:rPr>
          <w:rFonts w:eastAsia="Times New Roman" w:cs="Times New Roman"/>
          <w:color w:val="212529"/>
          <w:szCs w:val="28"/>
          <w:lang w:eastAsia="ru-RU"/>
        </w:rPr>
        <w:t xml:space="preserve"> корпус; 2 </w:t>
      </w:r>
      <w:r>
        <w:rPr>
          <w:rFonts w:eastAsia="Times New Roman" w:cs="Times New Roman"/>
          <w:color w:val="212529"/>
          <w:szCs w:val="28"/>
          <w:lang w:eastAsia="ru-RU"/>
        </w:rPr>
        <w:t>–</w:t>
      </w:r>
      <w:r w:rsidRPr="000B3EE9">
        <w:rPr>
          <w:rFonts w:eastAsia="Times New Roman" w:cs="Times New Roman"/>
          <w:color w:val="212529"/>
          <w:szCs w:val="28"/>
          <w:lang w:eastAsia="ru-RU"/>
        </w:rPr>
        <w:t xml:space="preserve"> қақпақ; 3 </w:t>
      </w:r>
      <w:r>
        <w:rPr>
          <w:rFonts w:eastAsia="Times New Roman" w:cs="Times New Roman"/>
          <w:color w:val="212529"/>
          <w:szCs w:val="28"/>
          <w:lang w:eastAsia="ru-RU"/>
        </w:rPr>
        <w:t>–</w:t>
      </w:r>
      <w:r w:rsidRPr="000B3EE9">
        <w:rPr>
          <w:rFonts w:eastAsia="Times New Roman" w:cs="Times New Roman"/>
          <w:color w:val="212529"/>
          <w:szCs w:val="28"/>
          <w:lang w:eastAsia="ru-RU"/>
        </w:rPr>
        <w:t xml:space="preserve"> өлшеу механизмі; 4 </w:t>
      </w:r>
      <w:r>
        <w:rPr>
          <w:rFonts w:eastAsia="Times New Roman" w:cs="Times New Roman"/>
          <w:color w:val="212529"/>
          <w:szCs w:val="28"/>
          <w:lang w:eastAsia="ru-RU"/>
        </w:rPr>
        <w:t>–</w:t>
      </w:r>
      <w:r w:rsidRPr="000B3EE9">
        <w:rPr>
          <w:rFonts w:eastAsia="Times New Roman" w:cs="Times New Roman"/>
          <w:color w:val="212529"/>
          <w:szCs w:val="28"/>
          <w:lang w:eastAsia="ru-RU"/>
        </w:rPr>
        <w:t xml:space="preserve"> иінді-тұтқалы механизм; </w:t>
      </w:r>
    </w:p>
    <w:p w:rsidR="000B3EE9" w:rsidRPr="000B3EE9" w:rsidRDefault="000B3EE9" w:rsidP="000B3EE9">
      <w:pPr>
        <w:shd w:val="clear" w:color="auto" w:fill="FFFFFF"/>
        <w:tabs>
          <w:tab w:val="left" w:pos="993"/>
        </w:tabs>
        <w:ind w:firstLine="567"/>
        <w:jc w:val="both"/>
        <w:rPr>
          <w:rFonts w:eastAsia="Times New Roman" w:cs="Times New Roman"/>
          <w:color w:val="212529"/>
          <w:szCs w:val="28"/>
          <w:lang w:eastAsia="ru-RU"/>
        </w:rPr>
      </w:pPr>
      <w:r w:rsidRPr="000B3EE9">
        <w:rPr>
          <w:rFonts w:eastAsia="Times New Roman" w:cs="Times New Roman"/>
          <w:color w:val="212529"/>
          <w:szCs w:val="28"/>
          <w:lang w:eastAsia="ru-RU"/>
        </w:rPr>
        <w:t xml:space="preserve">5 </w:t>
      </w:r>
      <w:r>
        <w:rPr>
          <w:rFonts w:eastAsia="Times New Roman" w:cs="Times New Roman"/>
          <w:color w:val="212529"/>
          <w:szCs w:val="28"/>
          <w:lang w:eastAsia="ru-RU"/>
        </w:rPr>
        <w:t>–</w:t>
      </w:r>
      <w:r w:rsidRPr="000B3EE9">
        <w:rPr>
          <w:rFonts w:eastAsia="Times New Roman" w:cs="Times New Roman"/>
          <w:color w:val="212529"/>
          <w:szCs w:val="28"/>
          <w:lang w:eastAsia="ru-RU"/>
        </w:rPr>
        <w:t xml:space="preserve"> газ тарату құрылғысының жоғарғы клапандары; 6 </w:t>
      </w:r>
      <w:r>
        <w:rPr>
          <w:rFonts w:eastAsia="Times New Roman" w:cs="Times New Roman"/>
          <w:color w:val="212529"/>
          <w:szCs w:val="28"/>
          <w:lang w:eastAsia="ru-RU"/>
        </w:rPr>
        <w:t>–</w:t>
      </w:r>
      <w:r w:rsidRPr="000B3EE9">
        <w:rPr>
          <w:rFonts w:eastAsia="Times New Roman" w:cs="Times New Roman"/>
          <w:color w:val="212529"/>
          <w:szCs w:val="28"/>
          <w:lang w:eastAsia="ru-RU"/>
        </w:rPr>
        <w:t xml:space="preserve"> тартқыш жолақ</w:t>
      </w:r>
    </w:p>
    <w:p w:rsidR="000B3EE9" w:rsidRPr="000B3EE9" w:rsidRDefault="000B3EE9" w:rsidP="000B3EE9">
      <w:pPr>
        <w:shd w:val="clear" w:color="auto" w:fill="FFFFFF"/>
        <w:tabs>
          <w:tab w:val="left" w:pos="993"/>
        </w:tabs>
        <w:ind w:firstLine="567"/>
        <w:jc w:val="both"/>
        <w:rPr>
          <w:rFonts w:eastAsia="Times New Roman" w:cs="Times New Roman"/>
          <w:color w:val="212529"/>
          <w:szCs w:val="28"/>
          <w:lang w:eastAsia="ru-RU"/>
        </w:rPr>
      </w:pPr>
    </w:p>
    <w:p w:rsidR="000B3EE9" w:rsidRPr="000B3EE9" w:rsidRDefault="000B3EE9" w:rsidP="000B3EE9">
      <w:pPr>
        <w:shd w:val="clear" w:color="auto" w:fill="FFFFFF"/>
        <w:tabs>
          <w:tab w:val="left" w:pos="993"/>
        </w:tabs>
        <w:ind w:firstLine="567"/>
        <w:jc w:val="center"/>
        <w:rPr>
          <w:rFonts w:eastAsia="Times New Roman" w:cs="Times New Roman"/>
          <w:color w:val="212529"/>
          <w:szCs w:val="28"/>
          <w:lang w:eastAsia="ru-RU"/>
        </w:rPr>
      </w:pPr>
      <w:r w:rsidRPr="000B3EE9">
        <w:rPr>
          <w:rFonts w:eastAsia="Times New Roman" w:cs="Times New Roman"/>
          <w:color w:val="212529"/>
          <w:szCs w:val="28"/>
          <w:lang w:eastAsia="ru-RU"/>
        </w:rPr>
        <w:t>3.37 сурет</w:t>
      </w:r>
      <w:r w:rsidRPr="0052471A">
        <w:rPr>
          <w:rFonts w:eastAsia="Times New Roman" w:cs="Times New Roman"/>
          <w:color w:val="212529"/>
          <w:szCs w:val="28"/>
          <w:lang w:eastAsia="ru-RU"/>
        </w:rPr>
        <w:t xml:space="preserve"> </w:t>
      </w:r>
      <w:r w:rsidRPr="000B3EE9">
        <w:rPr>
          <w:rFonts w:eastAsia="Times New Roman" w:cs="Times New Roman"/>
          <w:color w:val="212529"/>
          <w:szCs w:val="28"/>
          <w:lang w:eastAsia="ru-RU"/>
        </w:rPr>
        <w:t>–</w:t>
      </w:r>
      <w:r>
        <w:rPr>
          <w:rFonts w:eastAsia="Times New Roman" w:cs="Times New Roman"/>
          <w:color w:val="212529"/>
          <w:szCs w:val="28"/>
          <w:lang w:eastAsia="ru-RU"/>
        </w:rPr>
        <w:t xml:space="preserve"> </w:t>
      </w:r>
      <w:r w:rsidRPr="000B3EE9">
        <w:rPr>
          <w:rFonts w:eastAsia="Times New Roman" w:cs="Times New Roman"/>
          <w:color w:val="212529"/>
          <w:szCs w:val="28"/>
          <w:lang w:eastAsia="ru-RU"/>
        </w:rPr>
        <w:t>Диафрагмалық ауа есептегіші</w:t>
      </w:r>
    </w:p>
    <w:p w:rsidR="000B3EE9" w:rsidRPr="000B3EE9" w:rsidRDefault="000B3EE9" w:rsidP="0052471A">
      <w:pPr>
        <w:shd w:val="clear" w:color="auto" w:fill="FFFFFF"/>
        <w:tabs>
          <w:tab w:val="left" w:pos="993"/>
        </w:tabs>
        <w:ind w:firstLine="567"/>
        <w:jc w:val="both"/>
        <w:rPr>
          <w:rFonts w:eastAsia="Times New Roman" w:cs="Times New Roman"/>
          <w:color w:val="212529"/>
          <w:szCs w:val="28"/>
          <w:lang w:eastAsia="ru-RU"/>
        </w:rPr>
      </w:pPr>
    </w:p>
    <w:p w:rsidR="000B3EE9" w:rsidRDefault="000B3EE9" w:rsidP="0052471A">
      <w:pPr>
        <w:shd w:val="clear" w:color="auto" w:fill="FFFFFF"/>
        <w:tabs>
          <w:tab w:val="left" w:pos="993"/>
        </w:tabs>
        <w:ind w:firstLine="567"/>
        <w:jc w:val="both"/>
        <w:rPr>
          <w:rFonts w:eastAsia="Times New Roman" w:cs="Times New Roman"/>
          <w:color w:val="212529"/>
          <w:szCs w:val="28"/>
          <w:lang w:eastAsia="ru-RU"/>
        </w:rPr>
      </w:pPr>
      <w:r w:rsidRPr="000B3EE9">
        <w:rPr>
          <w:rFonts w:eastAsia="Times New Roman" w:cs="Times New Roman"/>
          <w:color w:val="212529"/>
          <w:szCs w:val="28"/>
          <w:lang w:eastAsia="ru-RU"/>
        </w:rPr>
        <w:t>Негізгі сипаттамалары:</w:t>
      </w:r>
    </w:p>
    <w:p w:rsidR="00F06414" w:rsidRPr="0052471A" w:rsidRDefault="0052471A" w:rsidP="0052471A">
      <w:pPr>
        <w:pStyle w:val="a6"/>
        <w:numPr>
          <w:ilvl w:val="0"/>
          <w:numId w:val="28"/>
        </w:numPr>
        <w:shd w:val="clear" w:color="auto" w:fill="FFFFFF"/>
        <w:tabs>
          <w:tab w:val="left" w:pos="993"/>
        </w:tabs>
        <w:ind w:hanging="578"/>
        <w:jc w:val="both"/>
        <w:rPr>
          <w:sz w:val="28"/>
          <w:szCs w:val="28"/>
        </w:rPr>
      </w:pPr>
      <w:r w:rsidRPr="0052471A">
        <w:rPr>
          <w:sz w:val="28"/>
          <w:szCs w:val="28"/>
        </w:rPr>
        <w:t>Шығындар ауқымы</w:t>
      </w:r>
      <w:r w:rsidR="00F06414" w:rsidRPr="0052471A">
        <w:rPr>
          <w:sz w:val="28"/>
          <w:szCs w:val="28"/>
        </w:rPr>
        <w:t>:</w:t>
      </w:r>
    </w:p>
    <w:p w:rsidR="00C4424C" w:rsidRPr="00B17241" w:rsidRDefault="00C4424C" w:rsidP="0052471A">
      <w:pPr>
        <w:shd w:val="clear" w:color="auto" w:fill="FFFFFF"/>
        <w:tabs>
          <w:tab w:val="left" w:pos="993"/>
        </w:tabs>
        <w:jc w:val="both"/>
        <w:rPr>
          <w:rFonts w:cs="Times New Roman"/>
          <w:szCs w:val="28"/>
        </w:rPr>
      </w:pPr>
    </w:p>
    <w:p w:rsidR="00F06414" w:rsidRDefault="00F06414" w:rsidP="0052471A">
      <w:pPr>
        <w:tabs>
          <w:tab w:val="num" w:pos="720"/>
          <w:tab w:val="left" w:pos="993"/>
        </w:tabs>
        <w:jc w:val="center"/>
        <w:rPr>
          <w:rFonts w:cs="Times New Roman"/>
          <w:szCs w:val="28"/>
          <w:shd w:val="clear" w:color="auto" w:fill="FFFFFF"/>
        </w:rPr>
      </w:pPr>
      <w:r w:rsidRPr="00B17241">
        <w:rPr>
          <w:rFonts w:cs="Times New Roman"/>
          <w:szCs w:val="28"/>
          <w:shd w:val="clear" w:color="auto" w:fill="FFFFFF"/>
        </w:rPr>
        <w:t>- 0,25 м</w:t>
      </w:r>
      <w:r w:rsidRPr="00B17241">
        <w:rPr>
          <w:rFonts w:cs="Times New Roman"/>
          <w:szCs w:val="28"/>
          <w:shd w:val="clear" w:color="auto" w:fill="FFFFFF"/>
          <w:vertAlign w:val="superscript"/>
        </w:rPr>
        <w:t>3</w:t>
      </w:r>
      <w:r w:rsidR="0044107B">
        <w:rPr>
          <w:rFonts w:cs="Times New Roman"/>
          <w:szCs w:val="28"/>
          <w:shd w:val="clear" w:color="auto" w:fill="FFFFFF"/>
        </w:rPr>
        <w:t>[</w:t>
      </w:r>
      <w:r w:rsidRPr="00B17241">
        <w:rPr>
          <w:rFonts w:cs="Times New Roman"/>
          <w:szCs w:val="28"/>
          <w:shd w:val="clear" w:color="auto" w:fill="FFFFFF"/>
        </w:rPr>
        <w:t>ч до 40 м</w:t>
      </w:r>
      <w:r w:rsidRPr="00B17241">
        <w:rPr>
          <w:rFonts w:cs="Times New Roman"/>
          <w:szCs w:val="28"/>
          <w:shd w:val="clear" w:color="auto" w:fill="FFFFFF"/>
          <w:vertAlign w:val="superscript"/>
        </w:rPr>
        <w:t>3</w:t>
      </w:r>
      <w:r w:rsidR="0044107B">
        <w:rPr>
          <w:rFonts w:cs="Times New Roman"/>
          <w:szCs w:val="28"/>
          <w:shd w:val="clear" w:color="auto" w:fill="FFFFFF"/>
        </w:rPr>
        <w:t>[</w:t>
      </w:r>
      <w:r w:rsidRPr="00B17241">
        <w:rPr>
          <w:rFonts w:cs="Times New Roman"/>
          <w:szCs w:val="28"/>
          <w:shd w:val="clear" w:color="auto" w:fill="FFFFFF"/>
        </w:rPr>
        <w:t>ч (BKG25).</w:t>
      </w:r>
    </w:p>
    <w:p w:rsidR="00C4424C" w:rsidRPr="00B17241" w:rsidRDefault="00C4424C" w:rsidP="0052471A">
      <w:pPr>
        <w:tabs>
          <w:tab w:val="num" w:pos="720"/>
          <w:tab w:val="left" w:pos="993"/>
        </w:tabs>
        <w:jc w:val="center"/>
        <w:rPr>
          <w:rFonts w:cs="Times New Roman"/>
          <w:szCs w:val="28"/>
        </w:rPr>
      </w:pPr>
    </w:p>
    <w:p w:rsidR="00F06414" w:rsidRDefault="0052471A" w:rsidP="0052471A">
      <w:pPr>
        <w:numPr>
          <w:ilvl w:val="0"/>
          <w:numId w:val="10"/>
        </w:numPr>
        <w:shd w:val="clear" w:color="auto" w:fill="FFFFFF"/>
        <w:tabs>
          <w:tab w:val="left" w:pos="993"/>
        </w:tabs>
        <w:ind w:hanging="11"/>
        <w:jc w:val="both"/>
        <w:rPr>
          <w:rFonts w:cs="Times New Roman"/>
          <w:szCs w:val="28"/>
        </w:rPr>
      </w:pPr>
      <w:r w:rsidRPr="0052471A">
        <w:rPr>
          <w:rFonts w:cs="Times New Roman"/>
          <w:szCs w:val="28"/>
        </w:rPr>
        <w:t>Өлшеу қателігі</w:t>
      </w:r>
      <w:r w:rsidR="00F06414" w:rsidRPr="00B17241">
        <w:rPr>
          <w:rFonts w:cs="Times New Roman"/>
          <w:szCs w:val="28"/>
        </w:rPr>
        <w:t>:</w:t>
      </w:r>
    </w:p>
    <w:p w:rsidR="00C4424C" w:rsidRPr="00B17241" w:rsidRDefault="00C4424C" w:rsidP="0052471A">
      <w:pPr>
        <w:shd w:val="clear" w:color="auto" w:fill="FFFFFF"/>
        <w:tabs>
          <w:tab w:val="left" w:pos="993"/>
        </w:tabs>
        <w:jc w:val="both"/>
        <w:rPr>
          <w:rFonts w:cs="Times New Roman"/>
          <w:szCs w:val="28"/>
        </w:rPr>
      </w:pPr>
    </w:p>
    <w:p w:rsidR="00F06414" w:rsidRPr="0052471A" w:rsidRDefault="00F06414" w:rsidP="0052471A">
      <w:pPr>
        <w:tabs>
          <w:tab w:val="num" w:pos="720"/>
          <w:tab w:val="left" w:pos="993"/>
        </w:tabs>
        <w:ind w:firstLine="709"/>
        <w:jc w:val="both"/>
        <w:rPr>
          <w:rFonts w:cs="Times New Roman"/>
          <w:szCs w:val="28"/>
          <w:shd w:val="clear" w:color="auto" w:fill="FFFFFF"/>
          <w:lang w:val="kk-KZ"/>
        </w:rPr>
      </w:pPr>
      <w:r w:rsidRPr="00B17241">
        <w:rPr>
          <w:rFonts w:cs="Times New Roman"/>
          <w:szCs w:val="28"/>
          <w:shd w:val="clear" w:color="auto" w:fill="FFFFFF"/>
        </w:rPr>
        <w:t xml:space="preserve">±3% </w:t>
      </w:r>
      <w:r w:rsidR="0052471A" w:rsidRPr="0052471A">
        <w:rPr>
          <w:rFonts w:cs="Times New Roman"/>
          <w:szCs w:val="28"/>
          <w:shd w:val="clear" w:color="auto" w:fill="FFFFFF"/>
        </w:rPr>
        <w:t xml:space="preserve">диапазонда </w:t>
      </w:r>
      <w:r w:rsidRPr="00B17241">
        <w:rPr>
          <w:rFonts w:cs="Times New Roman"/>
          <w:szCs w:val="28"/>
          <w:shd w:val="clear" w:color="auto" w:fill="FFFFFF"/>
        </w:rPr>
        <w:t>Q</w:t>
      </w:r>
      <w:r w:rsidRPr="00B17241">
        <w:rPr>
          <w:rFonts w:cs="Times New Roman"/>
          <w:szCs w:val="28"/>
          <w:shd w:val="clear" w:color="auto" w:fill="FFFFFF"/>
          <w:vertAlign w:val="subscript"/>
        </w:rPr>
        <w:t>мин</w:t>
      </w:r>
      <w:r w:rsidR="0052471A">
        <w:rPr>
          <w:rFonts w:cs="Times New Roman"/>
          <w:szCs w:val="28"/>
          <w:shd w:val="clear" w:color="auto" w:fill="FFFFFF"/>
        </w:rPr>
        <w:t> </w:t>
      </w:r>
      <w:r w:rsidRPr="00B17241">
        <w:rPr>
          <w:rFonts w:cs="Times New Roman"/>
          <w:szCs w:val="28"/>
          <w:shd w:val="clear" w:color="auto" w:fill="FFFFFF"/>
        </w:rPr>
        <w:t>0,1Q</w:t>
      </w:r>
      <w:r w:rsidRPr="00B17241">
        <w:rPr>
          <w:rFonts w:cs="Times New Roman"/>
          <w:szCs w:val="28"/>
          <w:shd w:val="clear" w:color="auto" w:fill="FFFFFF"/>
          <w:vertAlign w:val="subscript"/>
        </w:rPr>
        <w:t>ном</w:t>
      </w:r>
      <w:r w:rsidR="0052471A">
        <w:rPr>
          <w:rFonts w:cs="Times New Roman"/>
          <w:szCs w:val="28"/>
          <w:shd w:val="clear" w:color="auto" w:fill="FFFFFF"/>
          <w:vertAlign w:val="subscript"/>
          <w:lang w:val="kk-KZ"/>
        </w:rPr>
        <w:t xml:space="preserve"> </w:t>
      </w:r>
      <w:r w:rsidR="0052471A">
        <w:rPr>
          <w:rFonts w:cs="Times New Roman"/>
          <w:szCs w:val="28"/>
          <w:shd w:val="clear" w:color="auto" w:fill="FFFFFF"/>
          <w:lang w:val="kk-KZ"/>
        </w:rPr>
        <w:t>дейін</w:t>
      </w:r>
      <w:r w:rsidRPr="00B17241">
        <w:rPr>
          <w:rFonts w:cs="Times New Roman"/>
          <w:szCs w:val="28"/>
          <w:shd w:val="clear" w:color="auto" w:fill="FFFFFF"/>
        </w:rPr>
        <w:t xml:space="preserve">; ±1,5% </w:t>
      </w:r>
      <w:r w:rsidR="0052471A" w:rsidRPr="0052471A">
        <w:rPr>
          <w:rFonts w:cs="Times New Roman"/>
          <w:szCs w:val="28"/>
          <w:shd w:val="clear" w:color="auto" w:fill="FFFFFF"/>
        </w:rPr>
        <w:t xml:space="preserve">диапазонда </w:t>
      </w:r>
      <w:r w:rsidRPr="00B17241">
        <w:rPr>
          <w:rFonts w:cs="Times New Roman"/>
          <w:szCs w:val="28"/>
          <w:shd w:val="clear" w:color="auto" w:fill="FFFFFF"/>
        </w:rPr>
        <w:t>0,1Q</w:t>
      </w:r>
      <w:r w:rsidRPr="00B17241">
        <w:rPr>
          <w:rFonts w:cs="Times New Roman"/>
          <w:szCs w:val="28"/>
          <w:shd w:val="clear" w:color="auto" w:fill="FFFFFF"/>
          <w:vertAlign w:val="subscript"/>
        </w:rPr>
        <w:t>ном</w:t>
      </w:r>
      <w:r w:rsidR="0052471A">
        <w:rPr>
          <w:rFonts w:cs="Times New Roman"/>
          <w:szCs w:val="28"/>
          <w:shd w:val="clear" w:color="auto" w:fill="FFFFFF"/>
          <w:vertAlign w:val="subscript"/>
          <w:lang w:val="kk-KZ"/>
        </w:rPr>
        <w:t xml:space="preserve"> </w:t>
      </w:r>
      <w:r w:rsidR="0052471A">
        <w:rPr>
          <w:rFonts w:cs="Times New Roman"/>
          <w:szCs w:val="28"/>
          <w:shd w:val="clear" w:color="auto" w:fill="FFFFFF"/>
          <w:lang w:val="kk-KZ"/>
        </w:rPr>
        <w:t>ден</w:t>
      </w:r>
      <w:r w:rsidR="0052471A">
        <w:rPr>
          <w:rFonts w:cs="Times New Roman"/>
          <w:szCs w:val="28"/>
          <w:shd w:val="clear" w:color="auto" w:fill="FFFFFF"/>
        </w:rPr>
        <w:t> </w:t>
      </w:r>
      <w:r w:rsidRPr="00B17241">
        <w:rPr>
          <w:rFonts w:cs="Times New Roman"/>
          <w:szCs w:val="28"/>
          <w:shd w:val="clear" w:color="auto" w:fill="FFFFFF"/>
        </w:rPr>
        <w:t>Q</w:t>
      </w:r>
      <w:r w:rsidRPr="00B17241">
        <w:rPr>
          <w:rFonts w:cs="Times New Roman"/>
          <w:szCs w:val="28"/>
          <w:shd w:val="clear" w:color="auto" w:fill="FFFFFF"/>
          <w:vertAlign w:val="subscript"/>
        </w:rPr>
        <w:t>макс</w:t>
      </w:r>
      <w:r w:rsidRPr="00B17241">
        <w:rPr>
          <w:rFonts w:cs="Times New Roman"/>
          <w:szCs w:val="28"/>
          <w:shd w:val="clear" w:color="auto" w:fill="FFFFFF"/>
        </w:rPr>
        <w:t>.</w:t>
      </w:r>
      <w:r w:rsidR="0052471A">
        <w:rPr>
          <w:rFonts w:cs="Times New Roman"/>
          <w:szCs w:val="28"/>
          <w:shd w:val="clear" w:color="auto" w:fill="FFFFFF"/>
          <w:lang w:val="kk-KZ"/>
        </w:rPr>
        <w:t xml:space="preserve"> дейін</w:t>
      </w:r>
    </w:p>
    <w:p w:rsidR="00C4424C" w:rsidRPr="00B17241" w:rsidRDefault="00C4424C" w:rsidP="0052471A">
      <w:pPr>
        <w:tabs>
          <w:tab w:val="num" w:pos="720"/>
          <w:tab w:val="left" w:pos="993"/>
        </w:tabs>
        <w:ind w:firstLine="709"/>
        <w:jc w:val="both"/>
        <w:rPr>
          <w:rFonts w:cs="Times New Roman"/>
          <w:szCs w:val="28"/>
        </w:rPr>
      </w:pPr>
    </w:p>
    <w:p w:rsidR="00F06414" w:rsidRDefault="0052471A" w:rsidP="0052471A">
      <w:pPr>
        <w:numPr>
          <w:ilvl w:val="0"/>
          <w:numId w:val="11"/>
        </w:numPr>
        <w:shd w:val="clear" w:color="auto" w:fill="FFFFFF"/>
        <w:tabs>
          <w:tab w:val="left" w:pos="993"/>
        </w:tabs>
        <w:ind w:hanging="11"/>
        <w:jc w:val="both"/>
        <w:rPr>
          <w:rFonts w:cs="Times New Roman"/>
          <w:szCs w:val="28"/>
        </w:rPr>
      </w:pPr>
      <w:r w:rsidRPr="0052471A">
        <w:rPr>
          <w:rFonts w:cs="Times New Roman"/>
          <w:szCs w:val="28"/>
        </w:rPr>
        <w:t>Сезімталдық шегі</w:t>
      </w:r>
      <w:r w:rsidR="00F06414" w:rsidRPr="00B17241">
        <w:rPr>
          <w:rFonts w:cs="Times New Roman"/>
          <w:szCs w:val="28"/>
        </w:rPr>
        <w:t>:</w:t>
      </w:r>
    </w:p>
    <w:p w:rsidR="00C4424C" w:rsidRPr="00B17241" w:rsidRDefault="00C4424C" w:rsidP="0052471A">
      <w:pPr>
        <w:shd w:val="clear" w:color="auto" w:fill="FFFFFF"/>
        <w:tabs>
          <w:tab w:val="left" w:pos="993"/>
        </w:tabs>
        <w:jc w:val="both"/>
        <w:rPr>
          <w:rFonts w:cs="Times New Roman"/>
          <w:szCs w:val="28"/>
        </w:rPr>
      </w:pPr>
    </w:p>
    <w:p w:rsidR="00F06414" w:rsidRDefault="0052471A" w:rsidP="0052471A">
      <w:pPr>
        <w:tabs>
          <w:tab w:val="num" w:pos="720"/>
          <w:tab w:val="left" w:pos="993"/>
        </w:tabs>
        <w:ind w:firstLine="709"/>
        <w:jc w:val="both"/>
        <w:rPr>
          <w:rFonts w:cs="Times New Roman"/>
          <w:szCs w:val="28"/>
          <w:shd w:val="clear" w:color="auto" w:fill="FFFFFF"/>
        </w:rPr>
      </w:pPr>
      <w:r w:rsidRPr="00B17241">
        <w:rPr>
          <w:rFonts w:cs="Times New Roman"/>
          <w:szCs w:val="28"/>
          <w:shd w:val="clear" w:color="auto" w:fill="FFFFFF"/>
        </w:rPr>
        <w:t xml:space="preserve">BK-G25 </w:t>
      </w:r>
      <w:r w:rsidRPr="0052471A">
        <w:rPr>
          <w:rFonts w:cs="Times New Roman"/>
          <w:szCs w:val="28"/>
          <w:shd w:val="clear" w:color="auto" w:fill="FFFFFF"/>
        </w:rPr>
        <w:t>есептегіштер</w:t>
      </w:r>
      <w:r>
        <w:rPr>
          <w:rFonts w:cs="Times New Roman"/>
          <w:szCs w:val="28"/>
          <w:shd w:val="clear" w:color="auto" w:fill="FFFFFF"/>
          <w:lang w:val="kk-KZ"/>
        </w:rPr>
        <w:t>і</w:t>
      </w:r>
      <w:r w:rsidRPr="0052471A">
        <w:rPr>
          <w:rFonts w:cs="Times New Roman"/>
          <w:szCs w:val="28"/>
          <w:shd w:val="clear" w:color="auto" w:fill="FFFFFF"/>
        </w:rPr>
        <w:t xml:space="preserve"> үшін</w:t>
      </w:r>
      <w:r w:rsidR="00F06414" w:rsidRPr="00B17241">
        <w:rPr>
          <w:rFonts w:cs="Times New Roman"/>
          <w:szCs w:val="28"/>
          <w:shd w:val="clear" w:color="auto" w:fill="FFFFFF"/>
        </w:rPr>
        <w:t>— 0,01 м</w:t>
      </w:r>
      <w:r w:rsidR="00F06414" w:rsidRPr="00B17241">
        <w:rPr>
          <w:rFonts w:cs="Times New Roman"/>
          <w:szCs w:val="28"/>
          <w:shd w:val="clear" w:color="auto" w:fill="FFFFFF"/>
          <w:vertAlign w:val="superscript"/>
        </w:rPr>
        <w:t>3</w:t>
      </w:r>
      <w:r>
        <w:rPr>
          <w:rFonts w:cs="Times New Roman"/>
          <w:szCs w:val="28"/>
          <w:shd w:val="clear" w:color="auto" w:fill="FFFFFF"/>
        </w:rPr>
        <w:t>/</w:t>
      </w:r>
      <w:r>
        <w:rPr>
          <w:rFonts w:cs="Times New Roman"/>
          <w:szCs w:val="28"/>
          <w:shd w:val="clear" w:color="auto" w:fill="FFFFFF"/>
          <w:lang w:val="kk-KZ"/>
        </w:rPr>
        <w:t>сағ</w:t>
      </w:r>
      <w:r w:rsidR="00F06414" w:rsidRPr="00B17241">
        <w:rPr>
          <w:rFonts w:cs="Times New Roman"/>
          <w:szCs w:val="28"/>
          <w:shd w:val="clear" w:color="auto" w:fill="FFFFFF"/>
        </w:rPr>
        <w:t>.</w:t>
      </w:r>
    </w:p>
    <w:p w:rsidR="00C4424C" w:rsidRPr="00B17241" w:rsidRDefault="00C4424C" w:rsidP="0052471A">
      <w:pPr>
        <w:tabs>
          <w:tab w:val="num" w:pos="720"/>
          <w:tab w:val="left" w:pos="993"/>
        </w:tabs>
        <w:ind w:firstLine="709"/>
        <w:jc w:val="both"/>
        <w:rPr>
          <w:rFonts w:cs="Times New Roman"/>
          <w:szCs w:val="28"/>
        </w:rPr>
      </w:pPr>
    </w:p>
    <w:p w:rsidR="00F06414" w:rsidRPr="00B17241" w:rsidRDefault="0052471A" w:rsidP="0052471A">
      <w:pPr>
        <w:numPr>
          <w:ilvl w:val="0"/>
          <w:numId w:val="12"/>
        </w:numPr>
        <w:shd w:val="clear" w:color="auto" w:fill="FFFFFF"/>
        <w:tabs>
          <w:tab w:val="left" w:pos="993"/>
        </w:tabs>
        <w:ind w:left="0" w:firstLine="709"/>
        <w:jc w:val="both"/>
        <w:rPr>
          <w:rFonts w:cs="Times New Roman"/>
          <w:szCs w:val="28"/>
        </w:rPr>
      </w:pPr>
      <w:r>
        <w:rPr>
          <w:rStyle w:val="ezkurwreuab5ozgtqnkl"/>
        </w:rPr>
        <w:t>Ең жоғарғы жұмыс қысымы</w:t>
      </w:r>
      <w:r w:rsidR="00F06414" w:rsidRPr="00B17241">
        <w:rPr>
          <w:rFonts w:cs="Times New Roman"/>
          <w:szCs w:val="28"/>
        </w:rPr>
        <w:t>: 50 кПа.</w:t>
      </w:r>
    </w:p>
    <w:p w:rsidR="00F06414" w:rsidRDefault="00F06414" w:rsidP="0052471A">
      <w:pPr>
        <w:ind w:firstLine="709"/>
        <w:jc w:val="both"/>
        <w:rPr>
          <w:rStyle w:val="a3"/>
          <w:rFonts w:cs="Times New Roman"/>
          <w:b/>
          <w:i w:val="0"/>
          <w:szCs w:val="28"/>
          <w:bdr w:val="none" w:sz="0" w:space="0" w:color="auto" w:frame="1"/>
          <w:shd w:val="clear" w:color="auto" w:fill="FFFFFF"/>
        </w:rPr>
      </w:pPr>
    </w:p>
    <w:p w:rsidR="00D21137" w:rsidRDefault="00D21137" w:rsidP="0052471A">
      <w:pPr>
        <w:ind w:firstLine="709"/>
        <w:jc w:val="both"/>
        <w:rPr>
          <w:rStyle w:val="a3"/>
          <w:rFonts w:cs="Times New Roman"/>
          <w:b/>
          <w:i w:val="0"/>
          <w:szCs w:val="28"/>
          <w:bdr w:val="none" w:sz="0" w:space="0" w:color="auto" w:frame="1"/>
          <w:shd w:val="clear" w:color="auto" w:fill="FFFFFF"/>
        </w:rPr>
      </w:pPr>
    </w:p>
    <w:p w:rsidR="0052471A" w:rsidRPr="0052471A" w:rsidRDefault="0052471A" w:rsidP="0052471A">
      <w:pPr>
        <w:tabs>
          <w:tab w:val="left" w:pos="1271"/>
        </w:tabs>
        <w:ind w:firstLine="709"/>
        <w:jc w:val="both"/>
        <w:rPr>
          <w:rStyle w:val="a3"/>
          <w:rFonts w:cs="Times New Roman"/>
          <w:b/>
          <w:i w:val="0"/>
          <w:szCs w:val="28"/>
          <w:bdr w:val="none" w:sz="0" w:space="0" w:color="auto" w:frame="1"/>
          <w:shd w:val="clear" w:color="auto" w:fill="FFFFFF"/>
        </w:rPr>
      </w:pPr>
      <w:r w:rsidRPr="0052471A">
        <w:rPr>
          <w:rStyle w:val="a3"/>
          <w:rFonts w:cs="Times New Roman"/>
          <w:b/>
          <w:i w:val="0"/>
          <w:szCs w:val="28"/>
          <w:bdr w:val="none" w:sz="0" w:space="0" w:color="auto" w:frame="1"/>
          <w:shd w:val="clear" w:color="auto" w:fill="FFFFFF"/>
        </w:rPr>
        <w:lastRenderedPageBreak/>
        <w:t>3-бөлім бойынша қорытындылар</w:t>
      </w:r>
    </w:p>
    <w:p w:rsidR="0052471A" w:rsidRPr="0052471A" w:rsidRDefault="0052471A" w:rsidP="0052471A">
      <w:pPr>
        <w:tabs>
          <w:tab w:val="left" w:pos="1271"/>
        </w:tabs>
        <w:ind w:firstLine="709"/>
        <w:jc w:val="both"/>
        <w:rPr>
          <w:rStyle w:val="a3"/>
          <w:rFonts w:cs="Times New Roman"/>
          <w:i w:val="0"/>
          <w:szCs w:val="28"/>
          <w:bdr w:val="none" w:sz="0" w:space="0" w:color="auto" w:frame="1"/>
          <w:shd w:val="clear" w:color="auto" w:fill="FFFFFF"/>
        </w:rPr>
      </w:pPr>
      <w:r w:rsidRPr="0052471A">
        <w:rPr>
          <w:rStyle w:val="a3"/>
          <w:rFonts w:cs="Times New Roman"/>
          <w:i w:val="0"/>
          <w:szCs w:val="28"/>
          <w:bdr w:val="none" w:sz="0" w:space="0" w:color="auto" w:frame="1"/>
          <w:shd w:val="clear" w:color="auto" w:fill="FFFFFF"/>
        </w:rPr>
        <w:t>Технологиялық машиналардың штаттық жетектерінің құрамында іске қосу режимдерін (импульстарын) қалыптастыру кезінде</w:t>
      </w:r>
      <w:r w:rsidR="005A796B">
        <w:rPr>
          <w:rStyle w:val="a3"/>
          <w:rFonts w:cs="Times New Roman"/>
          <w:i w:val="0"/>
          <w:szCs w:val="28"/>
          <w:bdr w:val="none" w:sz="0" w:space="0" w:color="auto" w:frame="1"/>
          <w:shd w:val="clear" w:color="auto" w:fill="FFFFFF"/>
          <w:lang w:val="kk-KZ"/>
        </w:rPr>
        <w:t xml:space="preserve"> ПКІҚҚ</w:t>
      </w:r>
      <w:r w:rsidRPr="0052471A">
        <w:rPr>
          <w:rStyle w:val="a3"/>
          <w:rFonts w:cs="Times New Roman"/>
          <w:i w:val="0"/>
          <w:szCs w:val="28"/>
          <w:bdr w:val="none" w:sz="0" w:space="0" w:color="auto" w:frame="1"/>
          <w:shd w:val="clear" w:color="auto" w:fill="FFFFFF"/>
        </w:rPr>
        <w:t xml:space="preserve"> </w:t>
      </w:r>
      <w:r w:rsidR="005A796B">
        <w:rPr>
          <w:rStyle w:val="a3"/>
          <w:rFonts w:cs="Times New Roman"/>
          <w:i w:val="0"/>
          <w:szCs w:val="28"/>
          <w:bdr w:val="none" w:sz="0" w:space="0" w:color="auto" w:frame="1"/>
          <w:shd w:val="clear" w:color="auto" w:fill="FFFFFF"/>
          <w:lang w:val="kk-KZ"/>
        </w:rPr>
        <w:t>ПКІҚҚ</w:t>
      </w:r>
      <w:r w:rsidRPr="0052471A">
        <w:rPr>
          <w:rStyle w:val="a3"/>
          <w:rFonts w:cs="Times New Roman"/>
          <w:i w:val="0"/>
          <w:color w:val="FF0000"/>
          <w:szCs w:val="28"/>
          <w:bdr w:val="none" w:sz="0" w:space="0" w:color="auto" w:frame="1"/>
          <w:shd w:val="clear" w:color="auto" w:fill="FFFFFF"/>
        </w:rPr>
        <w:t xml:space="preserve"> </w:t>
      </w:r>
      <w:r w:rsidRPr="0052471A">
        <w:rPr>
          <w:rStyle w:val="a3"/>
          <w:rFonts w:cs="Times New Roman"/>
          <w:i w:val="0"/>
          <w:szCs w:val="28"/>
          <w:bdr w:val="none" w:sz="0" w:space="0" w:color="auto" w:frame="1"/>
          <w:shd w:val="clear" w:color="auto" w:fill="FFFFFF"/>
        </w:rPr>
        <w:t xml:space="preserve">тиімділігін тексеру және нақты жүктеме динамикасын имитациялай отырып, </w:t>
      </w:r>
      <w:r w:rsidR="005A796B">
        <w:rPr>
          <w:rStyle w:val="a3"/>
          <w:rFonts w:cs="Times New Roman"/>
          <w:i w:val="0"/>
          <w:szCs w:val="28"/>
          <w:bdr w:val="none" w:sz="0" w:space="0" w:color="auto" w:frame="1"/>
          <w:shd w:val="clear" w:color="auto" w:fill="FFFFFF"/>
          <w:lang w:val="kk-KZ"/>
        </w:rPr>
        <w:t>ПКІҚҚ</w:t>
      </w:r>
      <w:r w:rsidRPr="0052471A">
        <w:rPr>
          <w:rStyle w:val="a3"/>
          <w:rFonts w:cs="Times New Roman"/>
          <w:i w:val="0"/>
          <w:szCs w:val="28"/>
          <w:bdr w:val="none" w:sz="0" w:space="0" w:color="auto" w:frame="1"/>
          <w:shd w:val="clear" w:color="auto" w:fill="FFFFFF"/>
        </w:rPr>
        <w:t xml:space="preserve"> режимдерін есептік модельдеу әдістемесінің барабарлығын тексеру үшін сенімді нәтижелер алу мақсатында эксперименттік зерттеулер жүргізу үшін мынадай жұмыстар орындалды:</w:t>
      </w:r>
    </w:p>
    <w:p w:rsidR="0052471A" w:rsidRPr="0052471A" w:rsidRDefault="0052471A" w:rsidP="0052471A">
      <w:pPr>
        <w:tabs>
          <w:tab w:val="left" w:pos="1271"/>
        </w:tabs>
        <w:ind w:firstLine="709"/>
        <w:jc w:val="both"/>
        <w:rPr>
          <w:rStyle w:val="a3"/>
          <w:rFonts w:cs="Times New Roman"/>
          <w:i w:val="0"/>
          <w:szCs w:val="28"/>
          <w:bdr w:val="none" w:sz="0" w:space="0" w:color="auto" w:frame="1"/>
          <w:shd w:val="clear" w:color="auto" w:fill="FFFFFF"/>
        </w:rPr>
      </w:pPr>
      <w:r w:rsidRPr="0052471A">
        <w:rPr>
          <w:rStyle w:val="a3"/>
          <w:rFonts w:cs="Times New Roman"/>
          <w:i w:val="0"/>
          <w:szCs w:val="28"/>
          <w:bdr w:val="none" w:sz="0" w:space="0" w:color="auto" w:frame="1"/>
          <w:shd w:val="clear" w:color="auto" w:fill="FFFFFF"/>
        </w:rPr>
        <w:t>- пневматикалық камералық жүйелердің конструктивтік параметрлерінің олардың динамикалық сапасына әсерін тексеру және бағалау үшін сынақ стендтері әзірленді және дайындалды;</w:t>
      </w:r>
    </w:p>
    <w:p w:rsidR="0052471A" w:rsidRPr="0052471A" w:rsidRDefault="0052471A" w:rsidP="0052471A">
      <w:pPr>
        <w:tabs>
          <w:tab w:val="left" w:pos="1271"/>
        </w:tabs>
        <w:ind w:firstLine="709"/>
        <w:jc w:val="both"/>
        <w:rPr>
          <w:rStyle w:val="a3"/>
          <w:rFonts w:cs="Times New Roman"/>
          <w:i w:val="0"/>
          <w:szCs w:val="28"/>
          <w:bdr w:val="none" w:sz="0" w:space="0" w:color="auto" w:frame="1"/>
          <w:shd w:val="clear" w:color="auto" w:fill="FFFFFF"/>
        </w:rPr>
      </w:pPr>
      <w:r w:rsidRPr="0052471A">
        <w:rPr>
          <w:rStyle w:val="a3"/>
          <w:rFonts w:cs="Times New Roman"/>
          <w:i w:val="0"/>
          <w:szCs w:val="28"/>
          <w:bdr w:val="none" w:sz="0" w:space="0" w:color="auto" w:frame="1"/>
          <w:shd w:val="clear" w:color="auto" w:fill="FFFFFF"/>
        </w:rPr>
        <w:t>- камералық жүйелердің газдинамикалық қасиеттерін бағалау әдістемесі және стендтік эксперименттік зерттеулер әдістемесі әзірленді;</w:t>
      </w:r>
    </w:p>
    <w:p w:rsidR="0052471A" w:rsidRPr="0052471A" w:rsidRDefault="0052471A" w:rsidP="0052471A">
      <w:pPr>
        <w:tabs>
          <w:tab w:val="left" w:pos="1271"/>
        </w:tabs>
        <w:ind w:firstLine="709"/>
        <w:jc w:val="both"/>
        <w:rPr>
          <w:rStyle w:val="a3"/>
          <w:rFonts w:cs="Times New Roman"/>
          <w:i w:val="0"/>
          <w:szCs w:val="28"/>
          <w:bdr w:val="none" w:sz="0" w:space="0" w:color="auto" w:frame="1"/>
          <w:shd w:val="clear" w:color="auto" w:fill="FFFFFF"/>
        </w:rPr>
      </w:pPr>
      <w:r w:rsidRPr="0052471A">
        <w:rPr>
          <w:rStyle w:val="a3"/>
          <w:rFonts w:cs="Times New Roman"/>
          <w:i w:val="0"/>
          <w:szCs w:val="28"/>
          <w:bdr w:val="none" w:sz="0" w:space="0" w:color="auto" w:frame="1"/>
          <w:shd w:val="clear" w:color="auto" w:fill="FFFFFF"/>
        </w:rPr>
        <w:t xml:space="preserve">- ТМ зертханалық моделінің электромеханикалық жетегі құрамында газдинамикалық қасиеттерді бағалау және </w:t>
      </w:r>
      <w:r w:rsidR="005A796B">
        <w:rPr>
          <w:rStyle w:val="a3"/>
          <w:rFonts w:cs="Times New Roman"/>
          <w:i w:val="0"/>
          <w:szCs w:val="28"/>
          <w:bdr w:val="none" w:sz="0" w:space="0" w:color="auto" w:frame="1"/>
          <w:shd w:val="clear" w:color="auto" w:fill="FFFFFF"/>
          <w:lang w:val="kk-KZ"/>
        </w:rPr>
        <w:t>ПКІҚҚ</w:t>
      </w:r>
      <w:r w:rsidRPr="0052471A">
        <w:rPr>
          <w:rStyle w:val="a3"/>
          <w:rFonts w:cs="Times New Roman"/>
          <w:i w:val="0"/>
          <w:szCs w:val="28"/>
          <w:bdr w:val="none" w:sz="0" w:space="0" w:color="auto" w:frame="1"/>
          <w:shd w:val="clear" w:color="auto" w:fill="FFFFFF"/>
        </w:rPr>
        <w:t xml:space="preserve"> үшін камералық жүйелердің конструкциясын таңдау бойынша эксперименттік зерттеулер жүргізілді;</w:t>
      </w:r>
    </w:p>
    <w:p w:rsidR="0052471A" w:rsidRPr="0052471A" w:rsidRDefault="0052471A" w:rsidP="0052471A">
      <w:pPr>
        <w:tabs>
          <w:tab w:val="left" w:pos="1271"/>
        </w:tabs>
        <w:ind w:firstLine="709"/>
        <w:jc w:val="both"/>
        <w:rPr>
          <w:rStyle w:val="a3"/>
          <w:rFonts w:cs="Times New Roman"/>
          <w:i w:val="0"/>
          <w:szCs w:val="28"/>
          <w:bdr w:val="none" w:sz="0" w:space="0" w:color="auto" w:frame="1"/>
          <w:shd w:val="clear" w:color="auto" w:fill="FFFFFF"/>
        </w:rPr>
      </w:pPr>
      <w:r w:rsidRPr="0052471A">
        <w:rPr>
          <w:rStyle w:val="a3"/>
          <w:rFonts w:cs="Times New Roman"/>
          <w:i w:val="0"/>
          <w:szCs w:val="28"/>
          <w:bdr w:val="none" w:sz="0" w:space="0" w:color="auto" w:frame="1"/>
          <w:shd w:val="clear" w:color="auto" w:fill="FFFFFF"/>
        </w:rPr>
        <w:t>- автордың тікелей қатысуымен зерттеу процесінде негізгі конструктивтік және технологиялық параметрлерді реттеуге мүмкіндік беретін зертханалық диірмен мен СКД3 тербелмелі станогының жетегі құрамында жұмыс істеуге арналған жоғары дәлдіктегі бумалар жиынтығы бар пвпу тәжірибелік жартылай өнеркәсіптік конструкциясы әзірленді және дайындалды;</w:t>
      </w:r>
    </w:p>
    <w:p w:rsidR="00D21137" w:rsidRPr="0052471A" w:rsidRDefault="0052471A" w:rsidP="0052471A">
      <w:pPr>
        <w:tabs>
          <w:tab w:val="left" w:pos="1271"/>
        </w:tabs>
        <w:ind w:firstLine="709"/>
        <w:jc w:val="both"/>
        <w:rPr>
          <w:szCs w:val="28"/>
        </w:rPr>
      </w:pPr>
      <w:r w:rsidRPr="0052471A">
        <w:rPr>
          <w:rStyle w:val="a3"/>
          <w:rFonts w:cs="Times New Roman"/>
          <w:i w:val="0"/>
          <w:szCs w:val="28"/>
          <w:bdr w:val="none" w:sz="0" w:space="0" w:color="auto" w:frame="1"/>
          <w:shd w:val="clear" w:color="auto" w:fill="FFFFFF"/>
        </w:rPr>
        <w:t xml:space="preserve">- </w:t>
      </w:r>
      <w:r w:rsidR="005A796B">
        <w:rPr>
          <w:rStyle w:val="a3"/>
          <w:rFonts w:cs="Times New Roman"/>
          <w:i w:val="0"/>
          <w:szCs w:val="28"/>
          <w:bdr w:val="none" w:sz="0" w:space="0" w:color="auto" w:frame="1"/>
          <w:shd w:val="clear" w:color="auto" w:fill="FFFFFF"/>
          <w:lang w:val="kk-KZ"/>
        </w:rPr>
        <w:t>ПКІҚҚ</w:t>
      </w:r>
      <w:r w:rsidRPr="0052471A">
        <w:rPr>
          <w:rStyle w:val="a3"/>
          <w:rFonts w:cs="Times New Roman"/>
          <w:i w:val="0"/>
          <w:szCs w:val="28"/>
          <w:bdr w:val="none" w:sz="0" w:space="0" w:color="auto" w:frame="1"/>
          <w:shd w:val="clear" w:color="auto" w:fill="FFFFFF"/>
        </w:rPr>
        <w:t xml:space="preserve"> үш нұсқасының стендтік сынау процесінде ақпаратты жинауды, өңдеуді, картаға түсіруді және мұрағаттауды қамтамасыз етуге мүмкіндік беретін цифрлық аппаратура негізінде аппаратуралық кешен әзірленді және дайындалды</w:t>
      </w:r>
      <w:r w:rsidR="003F5935" w:rsidRPr="0052471A">
        <w:rPr>
          <w:szCs w:val="28"/>
        </w:rPr>
        <w:t>.</w:t>
      </w:r>
    </w:p>
    <w:p w:rsidR="00D21137" w:rsidRPr="0052471A" w:rsidRDefault="00D21137" w:rsidP="00D21137">
      <w:pPr>
        <w:ind w:firstLine="567"/>
        <w:jc w:val="both"/>
        <w:rPr>
          <w:rStyle w:val="a3"/>
          <w:rFonts w:cs="Times New Roman"/>
          <w:i w:val="0"/>
          <w:szCs w:val="28"/>
          <w:bdr w:val="none" w:sz="0" w:space="0" w:color="auto" w:frame="1"/>
          <w:shd w:val="clear" w:color="auto" w:fill="FFFFFF"/>
        </w:rPr>
        <w:sectPr w:rsidR="00D21137" w:rsidRPr="0052471A" w:rsidSect="007C28D2">
          <w:pgSz w:w="11906" w:h="16838"/>
          <w:pgMar w:top="1134" w:right="567" w:bottom="1134" w:left="1701" w:header="708" w:footer="708" w:gutter="0"/>
          <w:cols w:space="708"/>
          <w:docGrid w:linePitch="360"/>
        </w:sectPr>
      </w:pPr>
    </w:p>
    <w:p w:rsidR="00D81CCD" w:rsidRPr="00FB3D3C" w:rsidRDefault="00D81CCD" w:rsidP="00B34D7B">
      <w:pPr>
        <w:ind w:firstLine="709"/>
        <w:jc w:val="both"/>
        <w:rPr>
          <w:rStyle w:val="a3"/>
          <w:rFonts w:cs="Times New Roman"/>
          <w:b/>
          <w:i w:val="0"/>
          <w:szCs w:val="28"/>
          <w:bdr w:val="none" w:sz="0" w:space="0" w:color="auto" w:frame="1"/>
          <w:shd w:val="clear" w:color="auto" w:fill="FFFFFF"/>
          <w:lang w:val="kk-KZ"/>
        </w:rPr>
      </w:pPr>
      <w:r w:rsidRPr="003E005C">
        <w:rPr>
          <w:rStyle w:val="a3"/>
          <w:rFonts w:cs="Times New Roman"/>
          <w:b/>
          <w:i w:val="0"/>
          <w:szCs w:val="28"/>
          <w:bdr w:val="none" w:sz="0" w:space="0" w:color="auto" w:frame="1"/>
          <w:shd w:val="clear" w:color="auto" w:fill="FFFFFF"/>
        </w:rPr>
        <w:lastRenderedPageBreak/>
        <w:t xml:space="preserve">4 </w:t>
      </w:r>
      <w:r w:rsidR="005A796B" w:rsidRPr="005A796B">
        <w:rPr>
          <w:rStyle w:val="a3"/>
          <w:rFonts w:cs="Times New Roman"/>
          <w:b/>
          <w:i w:val="0"/>
          <w:szCs w:val="28"/>
          <w:bdr w:val="none" w:sz="0" w:space="0" w:color="auto" w:frame="1"/>
          <w:shd w:val="clear" w:color="auto" w:fill="FFFFFF"/>
          <w:lang w:val="kk-KZ"/>
        </w:rPr>
        <w:t>ПКІҚҚ</w:t>
      </w:r>
      <w:r w:rsidR="00FB3D3C" w:rsidRPr="005A796B">
        <w:rPr>
          <w:rStyle w:val="a3"/>
          <w:rFonts w:cs="Times New Roman"/>
          <w:b/>
          <w:i w:val="0"/>
          <w:szCs w:val="28"/>
          <w:bdr w:val="none" w:sz="0" w:space="0" w:color="auto" w:frame="1"/>
          <w:shd w:val="clear" w:color="auto" w:fill="FFFFFF"/>
          <w:lang w:val="kk-KZ"/>
        </w:rPr>
        <w:t xml:space="preserve"> </w:t>
      </w:r>
      <w:r w:rsidR="00FB3D3C" w:rsidRPr="00FB3D3C">
        <w:rPr>
          <w:rStyle w:val="ezkurwreuab5ozgtqnkl"/>
          <w:b/>
        </w:rPr>
        <w:t>сынақтар</w:t>
      </w:r>
      <w:r w:rsidR="00FB3D3C" w:rsidRPr="00FB3D3C">
        <w:rPr>
          <w:b/>
        </w:rPr>
        <w:t xml:space="preserve"> </w:t>
      </w:r>
      <w:r w:rsidR="00FB3D3C" w:rsidRPr="00FB3D3C">
        <w:rPr>
          <w:rStyle w:val="ezkurwreuab5ozgtqnkl"/>
          <w:b/>
        </w:rPr>
        <w:t>жүргізу</w:t>
      </w:r>
      <w:r w:rsidR="00FB3D3C" w:rsidRPr="00FB3D3C">
        <w:rPr>
          <w:b/>
        </w:rPr>
        <w:t xml:space="preserve"> </w:t>
      </w:r>
      <w:r w:rsidR="00FB3D3C" w:rsidRPr="00FB3D3C">
        <w:rPr>
          <w:rStyle w:val="ezkurwreuab5ozgtqnkl"/>
          <w:b/>
        </w:rPr>
        <w:t>әдістемесі</w:t>
      </w:r>
    </w:p>
    <w:p w:rsidR="00B34D7B" w:rsidRDefault="00B34D7B" w:rsidP="00B34D7B">
      <w:pPr>
        <w:ind w:firstLine="709"/>
        <w:jc w:val="both"/>
        <w:rPr>
          <w:rStyle w:val="a3"/>
          <w:rFonts w:cs="Times New Roman"/>
          <w:b/>
          <w:i w:val="0"/>
          <w:szCs w:val="28"/>
          <w:bdr w:val="none" w:sz="0" w:space="0" w:color="auto" w:frame="1"/>
          <w:shd w:val="clear" w:color="auto" w:fill="FFFFFF"/>
        </w:rPr>
      </w:pPr>
    </w:p>
    <w:p w:rsidR="002C3B2C" w:rsidRDefault="00742C96" w:rsidP="00B34D7B">
      <w:pPr>
        <w:shd w:val="clear" w:color="auto" w:fill="FFFFFF"/>
        <w:ind w:firstLine="709"/>
        <w:jc w:val="both"/>
        <w:rPr>
          <w:szCs w:val="28"/>
        </w:rPr>
      </w:pPr>
      <w:r>
        <w:rPr>
          <w:rStyle w:val="a3"/>
          <w:rFonts w:cs="Times New Roman"/>
          <w:b/>
          <w:i w:val="0"/>
          <w:szCs w:val="28"/>
          <w:bdr w:val="none" w:sz="0" w:space="0" w:color="auto" w:frame="1"/>
          <w:shd w:val="clear" w:color="auto" w:fill="FFFFFF"/>
        </w:rPr>
        <w:t>4.1</w:t>
      </w:r>
      <w:r w:rsidR="00A515FE">
        <w:rPr>
          <w:rStyle w:val="a3"/>
          <w:rFonts w:cs="Times New Roman"/>
          <w:b/>
          <w:i w:val="0"/>
          <w:szCs w:val="28"/>
          <w:bdr w:val="none" w:sz="0" w:space="0" w:color="auto" w:frame="1"/>
          <w:shd w:val="clear" w:color="auto" w:fill="FFFFFF"/>
        </w:rPr>
        <w:t xml:space="preserve"> </w:t>
      </w:r>
      <w:r w:rsidR="00FB3D3C" w:rsidRPr="00FB3D3C">
        <w:rPr>
          <w:b/>
          <w:szCs w:val="28"/>
        </w:rPr>
        <w:t xml:space="preserve">2 баллонды </w:t>
      </w:r>
      <w:r w:rsidR="005A796B" w:rsidRPr="005A796B">
        <w:rPr>
          <w:rStyle w:val="a3"/>
          <w:rFonts w:cs="Times New Roman"/>
          <w:b/>
          <w:i w:val="0"/>
          <w:szCs w:val="28"/>
          <w:bdr w:val="none" w:sz="0" w:space="0" w:color="auto" w:frame="1"/>
          <w:shd w:val="clear" w:color="auto" w:fill="FFFFFF"/>
          <w:lang w:val="kk-KZ"/>
        </w:rPr>
        <w:t>ПКІҚҚ</w:t>
      </w:r>
      <w:r w:rsidR="00FB3D3C" w:rsidRPr="00FB3D3C">
        <w:rPr>
          <w:b/>
          <w:szCs w:val="28"/>
        </w:rPr>
        <w:t xml:space="preserve"> зерттеу әдістемесі</w:t>
      </w:r>
    </w:p>
    <w:p w:rsidR="001D2BC6" w:rsidRPr="005313B8" w:rsidRDefault="001D2BC6" w:rsidP="00B34D7B">
      <w:pPr>
        <w:shd w:val="clear" w:color="auto" w:fill="FFFFFF"/>
        <w:ind w:firstLine="709"/>
        <w:jc w:val="both"/>
        <w:rPr>
          <w:szCs w:val="28"/>
        </w:rPr>
      </w:pPr>
    </w:p>
    <w:p w:rsidR="00FB3D3C" w:rsidRPr="00FB3D3C" w:rsidRDefault="00FB3D3C" w:rsidP="00FB3D3C">
      <w:pPr>
        <w:ind w:firstLine="709"/>
        <w:jc w:val="both"/>
        <w:rPr>
          <w:szCs w:val="28"/>
        </w:rPr>
      </w:pPr>
      <w:r w:rsidRPr="00FB3D3C">
        <w:rPr>
          <w:szCs w:val="28"/>
        </w:rPr>
        <w:t>Негізгі стендтік сынақтар бағдарламасына екі кезең енгізілді: біріншісінде – соңғы Ажыратқышты орналастыру нүктесінің іске қосу тогының мөлшеріне әсері, екіншісінде-жүйедегі қысым зерттелді.</w:t>
      </w:r>
    </w:p>
    <w:p w:rsidR="002C3B2C" w:rsidRDefault="00FB3D3C" w:rsidP="00FB3D3C">
      <w:pPr>
        <w:ind w:firstLine="709"/>
        <w:jc w:val="both"/>
        <w:rPr>
          <w:noProof/>
          <w:szCs w:val="28"/>
        </w:rPr>
      </w:pPr>
      <w:r w:rsidRPr="00FB3D3C">
        <w:rPr>
          <w:szCs w:val="28"/>
        </w:rPr>
        <w:t>Бірінші кезең бойынша эксперименттерді жүзеге асыру үшін импульстік итергіштің басқару тақтасында соңғы Ажыратқышты 1-ден 2-ге дейінгі позициядан (4.1-сурет) 2 см қадаммен жылжыту мүмкіндігі қарастырылған, бірақ алғашқы үш іске қосудан кейін олар импульс фактісінің өзі ғана емес, содан кейін электр қозғалтқышының терминалдарына іске қосу тогы да маңызды екенін байқады. электр тізбегін қоспай барабанды айналдырудың бірнеше циклынан кейін ғана жүзеге асырылуы керек-тек импульстік итергіштің қадамдық режимде жұмыс істеуінен. Іске қосу тогының ең үлкен төмендеуі соңғы Ажыратқышты оң жақ цилиндрдің жылжуы басталғаннан бастап алғашқы сантиметрге орналастырған кезде байқалды. Біз мұны цилиндрді кейіннен толтырған кезде оның серпімді қасиеттері әсер ететіндігімен түсіндірдік-бастапқы импульстің бір бөлігі өтеледі</w:t>
      </w:r>
      <w:r w:rsidR="002C3B2C">
        <w:rPr>
          <w:szCs w:val="28"/>
        </w:rPr>
        <w:t>.</w:t>
      </w:r>
      <w:r w:rsidR="002C3B2C" w:rsidRPr="005313B8">
        <w:rPr>
          <w:noProof/>
          <w:szCs w:val="28"/>
        </w:rPr>
        <w:t xml:space="preserve">    </w:t>
      </w:r>
    </w:p>
    <w:p w:rsidR="00B34D7B" w:rsidRDefault="00B34D7B" w:rsidP="00B34D7B">
      <w:pPr>
        <w:ind w:firstLine="709"/>
        <w:jc w:val="both"/>
        <w:rPr>
          <w:noProof/>
          <w:szCs w:val="28"/>
        </w:rPr>
      </w:pPr>
    </w:p>
    <w:p w:rsidR="002C3B2C" w:rsidRDefault="002C3B2C" w:rsidP="00B34D7B">
      <w:pPr>
        <w:jc w:val="center"/>
        <w:rPr>
          <w:szCs w:val="28"/>
        </w:rPr>
      </w:pPr>
      <w:r>
        <w:rPr>
          <w:noProof/>
          <w:szCs w:val="28"/>
          <w:lang w:eastAsia="ru-RU"/>
        </w:rPr>
        <w:drawing>
          <wp:inline distT="0" distB="0" distL="0" distR="0" wp14:anchorId="4AA79DF9" wp14:editId="1B6430AD">
            <wp:extent cx="2663508" cy="3102652"/>
            <wp:effectExtent l="0" t="0" r="381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83603" cy="3126061"/>
                    </a:xfrm>
                    <a:prstGeom prst="rect">
                      <a:avLst/>
                    </a:prstGeom>
                    <a:noFill/>
                    <a:ln>
                      <a:noFill/>
                    </a:ln>
                  </pic:spPr>
                </pic:pic>
              </a:graphicData>
            </a:graphic>
          </wp:inline>
        </w:drawing>
      </w:r>
    </w:p>
    <w:p w:rsidR="00B34D7B" w:rsidRDefault="00B34D7B" w:rsidP="00B34D7B">
      <w:pPr>
        <w:jc w:val="center"/>
        <w:rPr>
          <w:szCs w:val="28"/>
        </w:rPr>
      </w:pPr>
    </w:p>
    <w:p w:rsidR="00FB3D3C" w:rsidRPr="00FB3D3C" w:rsidRDefault="00FB3D3C" w:rsidP="00FB3D3C">
      <w:pPr>
        <w:ind w:firstLine="709"/>
        <w:jc w:val="both"/>
        <w:rPr>
          <w:szCs w:val="28"/>
        </w:rPr>
      </w:pPr>
      <w:r w:rsidRPr="00FB3D3C">
        <w:rPr>
          <w:szCs w:val="28"/>
        </w:rPr>
        <w:t>4.1-сурет</w:t>
      </w:r>
      <w:r>
        <w:rPr>
          <w:szCs w:val="28"/>
          <w:lang w:val="kk-KZ"/>
        </w:rPr>
        <w:t xml:space="preserve"> </w:t>
      </w:r>
      <w:r>
        <w:rPr>
          <w:szCs w:val="28"/>
        </w:rPr>
        <w:t>–</w:t>
      </w:r>
      <w:r>
        <w:rPr>
          <w:szCs w:val="28"/>
          <w:lang w:val="kk-KZ"/>
        </w:rPr>
        <w:t xml:space="preserve"> </w:t>
      </w:r>
      <w:r>
        <w:rPr>
          <w:szCs w:val="28"/>
        </w:rPr>
        <w:t>Н</w:t>
      </w:r>
      <w:r w:rsidRPr="00FB3D3C">
        <w:rPr>
          <w:szCs w:val="28"/>
        </w:rPr>
        <w:t>егізгі жетекті іске қосу сәтінің әсерін анықтау кезеңіне</w:t>
      </w:r>
    </w:p>
    <w:p w:rsidR="00FB3D3C" w:rsidRPr="00FB3D3C" w:rsidRDefault="00FB3D3C" w:rsidP="00FB3D3C">
      <w:pPr>
        <w:ind w:firstLine="709"/>
        <w:jc w:val="both"/>
        <w:rPr>
          <w:szCs w:val="28"/>
        </w:rPr>
      </w:pPr>
      <w:r w:rsidRPr="00FB3D3C">
        <w:rPr>
          <w:szCs w:val="28"/>
        </w:rPr>
        <w:t xml:space="preserve">     </w:t>
      </w:r>
    </w:p>
    <w:p w:rsidR="002C3B2C" w:rsidRDefault="00FB3D3C" w:rsidP="00FB3D3C">
      <w:pPr>
        <w:ind w:firstLine="709"/>
        <w:jc w:val="both"/>
        <w:rPr>
          <w:szCs w:val="28"/>
        </w:rPr>
      </w:pPr>
      <w:r w:rsidRPr="00FB3D3C">
        <w:rPr>
          <w:szCs w:val="28"/>
        </w:rPr>
        <w:t xml:space="preserve">Сынақтардың екінші кезеңінде пневматикалық жүйенің қысымы 0,1 МПа қадаммен өзгерді. Өлшеулер 0,1 МПа-дан 0,4 МПа-ға дейінгі қысымнан басталды. Ваттметрограммаларда қысымның жоғарылауы бастапқы токтың төмендеуіне қалай әсер ететінін көреміз. Белгілі бір қысым туралы айтудың қажеті жоқ. Бұл қысым неғұрлым көп болса, қозғалыс импульсі соғұрлым тиімді болатыны анық. Мүмкін, жүйеде пневматикалық аккумуляторды орнату керек, </w:t>
      </w:r>
      <w:r w:rsidRPr="00FB3D3C">
        <w:rPr>
          <w:szCs w:val="28"/>
        </w:rPr>
        <w:lastRenderedPageBreak/>
        <w:t>содан кейін жүйедегі қысым цехтың пневматикалық желісіндегі қысымнан жоғары болады және ол әдетте 0,35 МПа-дан аспайды. Жүйеде ағып кету</w:t>
      </w:r>
      <w:r>
        <w:rPr>
          <w:szCs w:val="28"/>
          <w:lang w:val="kk-KZ"/>
        </w:rPr>
        <w:t>і</w:t>
      </w:r>
      <w:r>
        <w:rPr>
          <w:szCs w:val="28"/>
        </w:rPr>
        <w:t xml:space="preserve"> мүмкін</w:t>
      </w:r>
      <w:r w:rsidRPr="00FB3D3C">
        <w:rPr>
          <w:szCs w:val="28"/>
        </w:rPr>
        <w:t>,</w:t>
      </w:r>
      <w:r>
        <w:rPr>
          <w:szCs w:val="28"/>
          <w:lang w:val="kk-KZ"/>
        </w:rPr>
        <w:t xml:space="preserve"> </w:t>
      </w:r>
      <w:r w:rsidRPr="00FB3D3C">
        <w:rPr>
          <w:szCs w:val="28"/>
        </w:rPr>
        <w:t>ал технологиялық қажеттіліктер үшін (үрлеу, пневматикалық құралдың жұмысы және т. б.) бұл жеткілікті</w:t>
      </w:r>
      <w:r w:rsidR="002C3B2C">
        <w:rPr>
          <w:szCs w:val="28"/>
        </w:rPr>
        <w:t>.</w:t>
      </w:r>
    </w:p>
    <w:p w:rsidR="00FB3D3C" w:rsidRPr="00FB3D3C" w:rsidRDefault="00FB3D3C" w:rsidP="00FB3D3C">
      <w:pPr>
        <w:shd w:val="clear" w:color="auto" w:fill="FFFFFF"/>
        <w:tabs>
          <w:tab w:val="left" w:pos="851"/>
          <w:tab w:val="left" w:pos="1134"/>
        </w:tabs>
        <w:ind w:firstLine="567"/>
        <w:jc w:val="both"/>
        <w:rPr>
          <w:szCs w:val="28"/>
        </w:rPr>
      </w:pPr>
      <w:r w:rsidRPr="00FB3D3C">
        <w:rPr>
          <w:szCs w:val="28"/>
        </w:rPr>
        <w:t>Маңызды!! Әр іске қосар алдында барабан оның ең ауыр бөлігі төменгі бөлігінде болатын күйде болуы керек. Ол үшін қаттылықтың бір шетінде ақ жолақ белгіленді.</w:t>
      </w:r>
    </w:p>
    <w:p w:rsidR="00FB3D3C" w:rsidRPr="00FB3D3C" w:rsidRDefault="00FB3D3C" w:rsidP="00FB3D3C">
      <w:pPr>
        <w:shd w:val="clear" w:color="auto" w:fill="FFFFFF"/>
        <w:tabs>
          <w:tab w:val="left" w:pos="851"/>
          <w:tab w:val="left" w:pos="1134"/>
        </w:tabs>
        <w:ind w:left="360" w:firstLine="207"/>
        <w:jc w:val="both"/>
        <w:rPr>
          <w:szCs w:val="28"/>
        </w:rPr>
      </w:pPr>
      <w:r w:rsidRPr="00FB3D3C">
        <w:rPr>
          <w:szCs w:val="28"/>
        </w:rPr>
        <w:t>Эксперименттердің реттілігі.</w:t>
      </w:r>
    </w:p>
    <w:p w:rsidR="00FB3D3C" w:rsidRPr="00FB3D3C" w:rsidRDefault="00FB3D3C" w:rsidP="00FB3D3C">
      <w:pPr>
        <w:shd w:val="clear" w:color="auto" w:fill="FFFFFF"/>
        <w:tabs>
          <w:tab w:val="left" w:pos="851"/>
          <w:tab w:val="left" w:pos="1134"/>
        </w:tabs>
        <w:ind w:firstLine="567"/>
        <w:jc w:val="both"/>
        <w:rPr>
          <w:szCs w:val="28"/>
        </w:rPr>
      </w:pPr>
      <w:r w:rsidRPr="00FB3D3C">
        <w:rPr>
          <w:szCs w:val="28"/>
        </w:rPr>
        <w:t>1) Компрессорды іске қосып, ресиверге ауа р = 1,0 МПа дейін айдалды.</w:t>
      </w:r>
    </w:p>
    <w:p w:rsidR="00FB3D3C" w:rsidRPr="00FB3D3C" w:rsidRDefault="00FB3D3C" w:rsidP="00FB3D3C">
      <w:pPr>
        <w:shd w:val="clear" w:color="auto" w:fill="FFFFFF"/>
        <w:tabs>
          <w:tab w:val="left" w:pos="851"/>
          <w:tab w:val="left" w:pos="1134"/>
        </w:tabs>
        <w:ind w:firstLine="567"/>
        <w:jc w:val="both"/>
        <w:rPr>
          <w:szCs w:val="28"/>
        </w:rPr>
      </w:pPr>
      <w:r w:rsidRPr="00FB3D3C">
        <w:rPr>
          <w:szCs w:val="28"/>
        </w:rPr>
        <w:t>2) Ауа беруді басқару блогының кранының тұтқасын бұру арқылы ауа пневмобаллонға айдалады, пневмобаллон жылжып, ратчет механизмінің өзегін итереді.  Саусаққа бекітілген тірек дискінің осіне орнатылған және артқы жағының астына қойылған иттің қысу серіппесінің арқасында ратчет дөңгелегінің тістеріне ілінуге енгізілген ит-ратчет дөңгелегі цилиндрдің инсульт мөлшеріне бұрылады. Итеру жылдамдығы ресиверден салыстырмалы түрде кішкентай жеңдер үшін өте аз болуы мүмкін. Осының арқасында диірмен барабаны біртіндеп айналады.</w:t>
      </w:r>
    </w:p>
    <w:p w:rsidR="001D2BC6" w:rsidRPr="00FB3D3C" w:rsidRDefault="00FB3D3C" w:rsidP="00FB3D3C">
      <w:pPr>
        <w:shd w:val="clear" w:color="auto" w:fill="FFFFFF"/>
        <w:tabs>
          <w:tab w:val="left" w:pos="851"/>
          <w:tab w:val="left" w:pos="1134"/>
        </w:tabs>
        <w:ind w:firstLine="567"/>
        <w:jc w:val="both"/>
        <w:rPr>
          <w:bCs/>
          <w:color w:val="000000"/>
          <w:spacing w:val="-2"/>
          <w:szCs w:val="28"/>
        </w:rPr>
      </w:pPr>
      <w:r w:rsidRPr="00FB3D3C">
        <w:rPr>
          <w:szCs w:val="28"/>
        </w:rPr>
        <w:t>3) Соңғы пневматикалық ажыратқыштардың орнын өзгерте отырып, біз баллондарды жылжыту кезінде иттерді ратчет доңғалағының тістерімен тұрақты түрде енгізуге қол жеткіземіз</w:t>
      </w:r>
      <w:r w:rsidR="001D2BC6" w:rsidRPr="00FB3D3C">
        <w:rPr>
          <w:szCs w:val="28"/>
        </w:rPr>
        <w:t>.</w:t>
      </w:r>
    </w:p>
    <w:p w:rsidR="001D2BC6" w:rsidRDefault="001D2BC6" w:rsidP="00B34D7B">
      <w:pPr>
        <w:ind w:firstLine="567"/>
        <w:jc w:val="both"/>
        <w:rPr>
          <w:szCs w:val="28"/>
        </w:rPr>
      </w:pPr>
    </w:p>
    <w:p w:rsidR="00742C96" w:rsidRDefault="00742C96" w:rsidP="00B34D7B">
      <w:pPr>
        <w:ind w:firstLine="567"/>
        <w:jc w:val="both"/>
        <w:rPr>
          <w:rStyle w:val="a3"/>
          <w:rFonts w:cs="Times New Roman"/>
          <w:b/>
          <w:i w:val="0"/>
          <w:szCs w:val="28"/>
          <w:bdr w:val="none" w:sz="0" w:space="0" w:color="auto" w:frame="1"/>
          <w:shd w:val="clear" w:color="auto" w:fill="FFFFFF"/>
        </w:rPr>
      </w:pPr>
    </w:p>
    <w:p w:rsidR="000969C2" w:rsidRDefault="00742C96" w:rsidP="00B34D7B">
      <w:pPr>
        <w:ind w:firstLine="567"/>
        <w:jc w:val="both"/>
        <w:rPr>
          <w:b/>
          <w:bCs/>
          <w:szCs w:val="28"/>
        </w:rPr>
      </w:pPr>
      <w:r>
        <w:rPr>
          <w:rStyle w:val="a3"/>
          <w:rFonts w:cs="Times New Roman"/>
          <w:b/>
          <w:i w:val="0"/>
          <w:szCs w:val="28"/>
          <w:bdr w:val="none" w:sz="0" w:space="0" w:color="auto" w:frame="1"/>
          <w:shd w:val="clear" w:color="auto" w:fill="FFFFFF"/>
        </w:rPr>
        <w:t>4.2</w:t>
      </w:r>
      <w:r w:rsidR="000969C2">
        <w:rPr>
          <w:rStyle w:val="a3"/>
          <w:rFonts w:cs="Times New Roman"/>
          <w:b/>
          <w:i w:val="0"/>
          <w:szCs w:val="28"/>
          <w:bdr w:val="none" w:sz="0" w:space="0" w:color="auto" w:frame="1"/>
          <w:shd w:val="clear" w:color="auto" w:fill="FFFFFF"/>
        </w:rPr>
        <w:t xml:space="preserve"> </w:t>
      </w:r>
      <w:r w:rsidR="00FB3D3C" w:rsidRPr="00FB3D3C">
        <w:rPr>
          <w:b/>
          <w:bCs/>
          <w:szCs w:val="28"/>
        </w:rPr>
        <w:t>Қалақшалы камералық жетектің динамикалық сипаттамаларын анықтау бойынша эксперименттік зерттеулер жүргізу әдістемесі</w:t>
      </w:r>
    </w:p>
    <w:p w:rsidR="00B34D7B" w:rsidRDefault="00B34D7B" w:rsidP="00B34D7B">
      <w:pPr>
        <w:ind w:firstLine="567"/>
        <w:jc w:val="both"/>
        <w:rPr>
          <w:b/>
          <w:bCs/>
          <w:szCs w:val="28"/>
        </w:rPr>
      </w:pPr>
    </w:p>
    <w:p w:rsidR="00FD6EE2" w:rsidRDefault="00FB3D3C" w:rsidP="00FD6EE2">
      <w:pPr>
        <w:ind w:firstLine="567"/>
        <w:jc w:val="both"/>
        <w:rPr>
          <w:szCs w:val="28"/>
        </w:rPr>
      </w:pPr>
      <w:r w:rsidRPr="00FB3D3C">
        <w:rPr>
          <w:szCs w:val="28"/>
        </w:rPr>
        <w:t xml:space="preserve">Модельдің жұмысын тексеру үш кезеңде жүргізілді. Бірінші кезеңде </w:t>
      </w:r>
      <w:r w:rsidR="005A796B">
        <w:rPr>
          <w:rStyle w:val="a3"/>
          <w:rFonts w:cs="Times New Roman"/>
          <w:i w:val="0"/>
          <w:szCs w:val="28"/>
          <w:bdr w:val="none" w:sz="0" w:space="0" w:color="auto" w:frame="1"/>
          <w:shd w:val="clear" w:color="auto" w:fill="FFFFFF"/>
          <w:lang w:val="kk-KZ"/>
        </w:rPr>
        <w:t>ПКІҚҚ</w:t>
      </w:r>
      <w:r w:rsidRPr="00FB3D3C">
        <w:rPr>
          <w:szCs w:val="28"/>
        </w:rPr>
        <w:t xml:space="preserve"> пневможүйесіне 0,01 МПа қысыммен ауа жіберілді, бұл ретте айналмалы әсер ететін пневмокамералардың жылжымалы параметрлері тексерілді және реттелді. Ол үшін пышақтардың қарама-қарсы жағындағы пластинаға орнатылған реттеу бұрандасы түріндегі жылжымалы реттегішті қолданды (4.2-сурет)</w:t>
      </w:r>
      <w:r w:rsidR="00FD6EE2">
        <w:rPr>
          <w:szCs w:val="28"/>
        </w:rPr>
        <w:t xml:space="preserve">.  </w:t>
      </w:r>
    </w:p>
    <w:p w:rsidR="000969C2" w:rsidRPr="00E0065D" w:rsidRDefault="000969C2" w:rsidP="000969C2">
      <w:pPr>
        <w:ind w:firstLine="540"/>
        <w:jc w:val="both"/>
        <w:rPr>
          <w:szCs w:val="28"/>
        </w:rPr>
      </w:pPr>
    </w:p>
    <w:p w:rsidR="000969C2" w:rsidRDefault="00FB3D3C" w:rsidP="00B34D7B">
      <w:pPr>
        <w:jc w:val="center"/>
        <w:rPr>
          <w:noProof/>
        </w:rPr>
      </w:pPr>
      <w:r>
        <w:object w:dxaOrig="4320" w:dyaOrig="1491">
          <v:shape id="_x0000_i1032" type="#_x0000_t75" style="width:353.25pt;height:174pt" o:ole="">
            <v:imagedata r:id="rId69" o:title=""/>
          </v:shape>
          <o:OLEObject Type="Embed" ProgID="PBrush" ShapeID="_x0000_i1032" DrawAspect="Content" ObjectID="_1790989928" r:id="rId97"/>
        </w:object>
      </w:r>
    </w:p>
    <w:p w:rsidR="000969C2" w:rsidRDefault="000969C2" w:rsidP="00B34D7B">
      <w:pPr>
        <w:jc w:val="center"/>
        <w:rPr>
          <w:b/>
          <w:szCs w:val="28"/>
        </w:rPr>
      </w:pPr>
    </w:p>
    <w:p w:rsidR="000969C2" w:rsidRDefault="00FB3D3C" w:rsidP="00B34D7B">
      <w:pPr>
        <w:jc w:val="center"/>
        <w:rPr>
          <w:szCs w:val="28"/>
        </w:rPr>
      </w:pPr>
      <w:r>
        <w:rPr>
          <w:szCs w:val="28"/>
        </w:rPr>
        <w:t xml:space="preserve">4.2 </w:t>
      </w:r>
      <w:r w:rsidRPr="00FB3D3C">
        <w:rPr>
          <w:szCs w:val="28"/>
        </w:rPr>
        <w:t>сурет</w:t>
      </w:r>
      <w:r>
        <w:rPr>
          <w:szCs w:val="28"/>
          <w:lang w:val="kk-KZ"/>
        </w:rPr>
        <w:t xml:space="preserve"> </w:t>
      </w:r>
      <w:r>
        <w:rPr>
          <w:szCs w:val="28"/>
        </w:rPr>
        <w:t>–</w:t>
      </w:r>
      <w:r>
        <w:rPr>
          <w:szCs w:val="28"/>
          <w:lang w:val="kk-KZ"/>
        </w:rPr>
        <w:t xml:space="preserve"> </w:t>
      </w:r>
      <w:r w:rsidR="005A796B">
        <w:rPr>
          <w:rStyle w:val="a3"/>
          <w:rFonts w:cs="Times New Roman"/>
          <w:i w:val="0"/>
          <w:szCs w:val="28"/>
          <w:bdr w:val="none" w:sz="0" w:space="0" w:color="auto" w:frame="1"/>
          <w:shd w:val="clear" w:color="auto" w:fill="FFFFFF"/>
          <w:lang w:val="kk-KZ"/>
        </w:rPr>
        <w:t>ПКІҚҚ</w:t>
      </w:r>
      <w:r w:rsidRPr="00FB3D3C">
        <w:rPr>
          <w:szCs w:val="28"/>
        </w:rPr>
        <w:t xml:space="preserve"> тұжырымдамасының физикалық моделі</w:t>
      </w:r>
    </w:p>
    <w:p w:rsidR="000969C2" w:rsidRDefault="000969C2" w:rsidP="00B34D7B">
      <w:pPr>
        <w:jc w:val="center"/>
        <w:rPr>
          <w:szCs w:val="28"/>
        </w:rPr>
      </w:pPr>
    </w:p>
    <w:p w:rsidR="000969C2" w:rsidRDefault="000969C2" w:rsidP="00B34D7B">
      <w:pPr>
        <w:jc w:val="center"/>
        <w:rPr>
          <w:szCs w:val="28"/>
        </w:rPr>
      </w:pPr>
      <w:r w:rsidRPr="00E03B90">
        <w:rPr>
          <w:b/>
          <w:noProof/>
          <w:szCs w:val="28"/>
          <w:lang w:eastAsia="ru-RU"/>
        </w:rPr>
        <w:drawing>
          <wp:inline distT="0" distB="0" distL="0" distR="0" wp14:anchorId="7E5657CD" wp14:editId="51733D9C">
            <wp:extent cx="2752725" cy="160510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65358" cy="1612474"/>
                    </a:xfrm>
                    <a:prstGeom prst="rect">
                      <a:avLst/>
                    </a:prstGeom>
                    <a:noFill/>
                    <a:ln>
                      <a:noFill/>
                    </a:ln>
                  </pic:spPr>
                </pic:pic>
              </a:graphicData>
            </a:graphic>
          </wp:inline>
        </w:drawing>
      </w:r>
    </w:p>
    <w:p w:rsidR="000969C2" w:rsidRDefault="000969C2" w:rsidP="00B34D7B">
      <w:pPr>
        <w:jc w:val="center"/>
        <w:rPr>
          <w:szCs w:val="28"/>
        </w:rPr>
      </w:pPr>
    </w:p>
    <w:p w:rsidR="000969C2" w:rsidRDefault="00FB3D3C" w:rsidP="00B34D7B">
      <w:pPr>
        <w:tabs>
          <w:tab w:val="left" w:pos="709"/>
        </w:tabs>
        <w:jc w:val="center"/>
        <w:rPr>
          <w:szCs w:val="28"/>
        </w:rPr>
      </w:pPr>
      <w:r>
        <w:rPr>
          <w:szCs w:val="28"/>
        </w:rPr>
        <w:t xml:space="preserve">4.3 </w:t>
      </w:r>
      <w:r w:rsidRPr="00FB3D3C">
        <w:rPr>
          <w:szCs w:val="28"/>
        </w:rPr>
        <w:t>сурет</w:t>
      </w:r>
      <w:r>
        <w:rPr>
          <w:szCs w:val="28"/>
          <w:lang w:val="kk-KZ"/>
        </w:rPr>
        <w:t xml:space="preserve"> </w:t>
      </w:r>
      <w:r>
        <w:rPr>
          <w:szCs w:val="28"/>
        </w:rPr>
        <w:t>–</w:t>
      </w:r>
      <w:r>
        <w:rPr>
          <w:szCs w:val="28"/>
          <w:lang w:val="kk-KZ"/>
        </w:rPr>
        <w:t xml:space="preserve"> Ү</w:t>
      </w:r>
      <w:r w:rsidRPr="00FB3D3C">
        <w:rPr>
          <w:szCs w:val="28"/>
        </w:rPr>
        <w:t>рленген күйдегі айналмалы әрекет камерасы</w:t>
      </w:r>
    </w:p>
    <w:p w:rsidR="000969C2" w:rsidRDefault="000969C2" w:rsidP="00B34D7B">
      <w:pPr>
        <w:jc w:val="center"/>
        <w:rPr>
          <w:szCs w:val="28"/>
        </w:rPr>
      </w:pPr>
    </w:p>
    <w:p w:rsidR="000969C2" w:rsidRPr="00E12D2A" w:rsidRDefault="000969C2" w:rsidP="00B34D7B">
      <w:pPr>
        <w:jc w:val="center"/>
        <w:rPr>
          <w:szCs w:val="28"/>
        </w:rPr>
      </w:pPr>
      <w:r>
        <w:rPr>
          <w:noProof/>
          <w:szCs w:val="28"/>
          <w:lang w:eastAsia="ru-RU"/>
        </w:rPr>
        <w:drawing>
          <wp:inline distT="0" distB="0" distL="0" distR="0" wp14:anchorId="4D0F5BB8" wp14:editId="613E77B6">
            <wp:extent cx="2291965" cy="252412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292526" cy="2524743"/>
                    </a:xfrm>
                    <a:prstGeom prst="rect">
                      <a:avLst/>
                    </a:prstGeom>
                    <a:noFill/>
                    <a:ln>
                      <a:noFill/>
                    </a:ln>
                  </pic:spPr>
                </pic:pic>
              </a:graphicData>
            </a:graphic>
          </wp:inline>
        </w:drawing>
      </w:r>
    </w:p>
    <w:p w:rsidR="00B34D7B" w:rsidRDefault="00B34D7B" w:rsidP="00B34D7B">
      <w:pPr>
        <w:jc w:val="center"/>
        <w:rPr>
          <w:szCs w:val="28"/>
        </w:rPr>
      </w:pPr>
    </w:p>
    <w:p w:rsidR="00FB3D3C" w:rsidRPr="00FB3D3C" w:rsidRDefault="00FB3D3C" w:rsidP="00FB3D3C">
      <w:pPr>
        <w:ind w:firstLine="709"/>
        <w:jc w:val="center"/>
        <w:rPr>
          <w:szCs w:val="28"/>
        </w:rPr>
      </w:pPr>
      <w:r w:rsidRPr="00FB3D3C">
        <w:rPr>
          <w:szCs w:val="28"/>
        </w:rPr>
        <w:t>4.4</w:t>
      </w:r>
      <w:r>
        <w:rPr>
          <w:szCs w:val="28"/>
          <w:lang w:val="kk-KZ"/>
        </w:rPr>
        <w:t xml:space="preserve"> </w:t>
      </w:r>
      <w:r w:rsidRPr="00FB3D3C">
        <w:rPr>
          <w:szCs w:val="28"/>
        </w:rPr>
        <w:t>сурет – Жылжымалы реттегіш</w:t>
      </w:r>
    </w:p>
    <w:p w:rsidR="00FB3D3C" w:rsidRPr="00FB3D3C" w:rsidRDefault="00FB3D3C" w:rsidP="00FB3D3C">
      <w:pPr>
        <w:ind w:firstLine="709"/>
        <w:jc w:val="both"/>
        <w:rPr>
          <w:szCs w:val="28"/>
        </w:rPr>
      </w:pPr>
    </w:p>
    <w:p w:rsidR="00FB3D3C" w:rsidRPr="00FB3D3C" w:rsidRDefault="00FB3D3C" w:rsidP="00FB3D3C">
      <w:pPr>
        <w:ind w:firstLine="709"/>
        <w:jc w:val="both"/>
        <w:rPr>
          <w:szCs w:val="28"/>
        </w:rPr>
      </w:pPr>
      <w:r w:rsidRPr="00FB3D3C">
        <w:rPr>
          <w:szCs w:val="28"/>
        </w:rPr>
        <w:t>Оны ішке және сыртқа бұрау арқылы біз камералардың жобалық параметрлеріне байланысты максималды кеңейтуге қол жеткіздік - 300 мм. Бұл ретте ағып кетулердің болуы, камераның жұмыс беттерінің біркелкі тартылуы, қатпарлардың болмауы тексерілді.</w:t>
      </w:r>
    </w:p>
    <w:p w:rsidR="000969C2" w:rsidRDefault="00FB3D3C" w:rsidP="00FB3D3C">
      <w:pPr>
        <w:ind w:firstLine="709"/>
        <w:jc w:val="both"/>
        <w:rPr>
          <w:szCs w:val="28"/>
        </w:rPr>
      </w:pPr>
      <w:r w:rsidRPr="00FB3D3C">
        <w:rPr>
          <w:szCs w:val="28"/>
        </w:rPr>
        <w:t>Екінші кезеңде тұрақтылық қосу және үрлеу камерасы</w:t>
      </w:r>
      <w:r w:rsidR="0001111C" w:rsidRPr="0001111C">
        <w:rPr>
          <w:szCs w:val="28"/>
        </w:rPr>
        <w:t xml:space="preserve"> </w:t>
      </w:r>
      <w:r w:rsidR="0001111C" w:rsidRPr="00FB3D3C">
        <w:rPr>
          <w:szCs w:val="28"/>
        </w:rPr>
        <w:t>біркелкілігі тексері</w:t>
      </w:r>
      <w:r w:rsidR="0001111C">
        <w:rPr>
          <w:szCs w:val="28"/>
          <w:lang w:val="kk-KZ"/>
        </w:rPr>
        <w:t>лді</w:t>
      </w:r>
      <w:r w:rsidR="000969C2">
        <w:rPr>
          <w:szCs w:val="28"/>
        </w:rPr>
        <w:t>.</w:t>
      </w:r>
    </w:p>
    <w:p w:rsidR="000969C2" w:rsidRDefault="000969C2" w:rsidP="00B34D7B">
      <w:pPr>
        <w:ind w:firstLine="709"/>
        <w:jc w:val="both"/>
        <w:rPr>
          <w:szCs w:val="28"/>
        </w:rPr>
      </w:pPr>
      <w:r>
        <w:rPr>
          <w:szCs w:val="28"/>
        </w:rPr>
        <w:t xml:space="preserve">- </w:t>
      </w:r>
      <w:r w:rsidR="00FB3D3C">
        <w:rPr>
          <w:rStyle w:val="ezkurwreuab5ozgtqnkl"/>
        </w:rPr>
        <w:t>Үшінші</w:t>
      </w:r>
      <w:r w:rsidR="00FB3D3C">
        <w:t xml:space="preserve"> </w:t>
      </w:r>
      <w:r w:rsidR="00FB3D3C">
        <w:rPr>
          <w:rStyle w:val="ezkurwreuab5ozgtqnkl"/>
        </w:rPr>
        <w:t>кезеңде</w:t>
      </w:r>
      <w:r w:rsidR="00FB3D3C">
        <w:t xml:space="preserve"> </w:t>
      </w:r>
      <w:r w:rsidR="00FB3D3C">
        <w:rPr>
          <w:rStyle w:val="ezkurwreuab5ozgtqnkl"/>
        </w:rPr>
        <w:t>жетек</w:t>
      </w:r>
      <w:r w:rsidR="00FB3D3C">
        <w:t xml:space="preserve"> </w:t>
      </w:r>
      <w:r w:rsidR="00FB3D3C">
        <w:rPr>
          <w:rStyle w:val="ezkurwreuab5ozgtqnkl"/>
        </w:rPr>
        <w:t>білігінің</w:t>
      </w:r>
      <w:r w:rsidR="00FB3D3C">
        <w:t xml:space="preserve"> </w:t>
      </w:r>
      <w:r w:rsidR="00FB3D3C">
        <w:rPr>
          <w:rStyle w:val="ezkurwreuab5ozgtqnkl"/>
        </w:rPr>
        <w:t>мойнына</w:t>
      </w:r>
      <w:r w:rsidR="00FB3D3C">
        <w:t xml:space="preserve"> </w:t>
      </w:r>
      <w:r w:rsidR="00FB3D3C">
        <w:rPr>
          <w:rStyle w:val="ezkurwreuab5ozgtqnkl"/>
        </w:rPr>
        <w:t>ДИП-300</w:t>
      </w:r>
      <w:r w:rsidR="00FB3D3C">
        <w:t xml:space="preserve"> </w:t>
      </w:r>
      <w:r w:rsidR="00FB3D3C">
        <w:rPr>
          <w:rStyle w:val="ezkurwreuab5ozgtqnkl"/>
        </w:rPr>
        <w:t>токарлық</w:t>
      </w:r>
      <w:r w:rsidR="00FB3D3C">
        <w:t xml:space="preserve"> </w:t>
      </w:r>
      <w:r w:rsidR="00FB3D3C">
        <w:rPr>
          <w:rStyle w:val="ezkurwreuab5ozgtqnkl"/>
        </w:rPr>
        <w:t>станоктан</w:t>
      </w:r>
      <w:r w:rsidR="00FB3D3C">
        <w:t xml:space="preserve"> </w:t>
      </w:r>
      <w:r w:rsidR="00FB3D3C">
        <w:rPr>
          <w:rStyle w:val="ezkurwreuab5ozgtqnkl"/>
        </w:rPr>
        <w:t>патронды</w:t>
      </w:r>
      <w:r w:rsidR="00FB3D3C">
        <w:t xml:space="preserve"> </w:t>
      </w:r>
      <w:r w:rsidR="00FB3D3C">
        <w:rPr>
          <w:rStyle w:val="ezkurwreuab5ozgtqnkl"/>
        </w:rPr>
        <w:t>бекіту,</w:t>
      </w:r>
      <w:r w:rsidR="00FB3D3C">
        <w:rPr>
          <w:rStyle w:val="ezkurwreuab5ozgtqnkl"/>
          <w:lang w:val="kk-KZ"/>
        </w:rPr>
        <w:t xml:space="preserve"> </w:t>
      </w:r>
      <w:r w:rsidR="00FB3D3C" w:rsidRPr="00FB3D3C">
        <w:rPr>
          <w:rStyle w:val="ezkurwreuab5ozgtqnkl"/>
          <w:lang w:val="kk-KZ"/>
        </w:rPr>
        <w:t xml:space="preserve">ал динамометрді кабель жүйесі арқылы 4.5-суреттегі сызба бойынша бекітіп, 0,01 </w:t>
      </w:r>
      <w:r w:rsidR="00FB3D3C">
        <w:rPr>
          <w:szCs w:val="28"/>
        </w:rPr>
        <w:t>МПа</w:t>
      </w:r>
      <w:r w:rsidR="00FB3D3C" w:rsidRPr="00FB3D3C">
        <w:rPr>
          <w:rStyle w:val="ezkurwreuab5ozgtqnkl"/>
          <w:lang w:val="kk-KZ"/>
        </w:rPr>
        <w:t xml:space="preserve"> жүйедегі қысым кезінде айналу моментін анықтадық.</w:t>
      </w:r>
      <w:r>
        <w:rPr>
          <w:szCs w:val="28"/>
        </w:rPr>
        <w:t xml:space="preserve"> </w:t>
      </w:r>
    </w:p>
    <w:p w:rsidR="00B34D7B" w:rsidRPr="00E12D2A" w:rsidRDefault="00B34D7B" w:rsidP="00B34D7B">
      <w:pPr>
        <w:ind w:firstLine="709"/>
        <w:jc w:val="both"/>
        <w:rPr>
          <w:szCs w:val="28"/>
        </w:rPr>
      </w:pPr>
    </w:p>
    <w:p w:rsidR="000969C2" w:rsidRPr="00E12D2A" w:rsidRDefault="00025FB8" w:rsidP="00B34D7B">
      <w:pPr>
        <w:jc w:val="center"/>
        <w:rPr>
          <w:szCs w:val="28"/>
        </w:rPr>
      </w:pPr>
      <w:r>
        <w:rPr>
          <w:noProof/>
          <w:szCs w:val="28"/>
          <w:lang w:eastAsia="ru-RU"/>
        </w:rPr>
        <w:lastRenderedPageBreak/>
        <w:drawing>
          <wp:inline distT="0" distB="0" distL="0" distR="0">
            <wp:extent cx="2595507" cy="459850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97986" cy="4602897"/>
                    </a:xfrm>
                    <a:prstGeom prst="rect">
                      <a:avLst/>
                    </a:prstGeom>
                    <a:noFill/>
                    <a:ln>
                      <a:noFill/>
                    </a:ln>
                  </pic:spPr>
                </pic:pic>
              </a:graphicData>
            </a:graphic>
          </wp:inline>
        </w:drawing>
      </w:r>
      <w:r w:rsidR="00654C46">
        <w:rPr>
          <w:noProof/>
          <w:szCs w:val="28"/>
          <w:lang w:eastAsia="ru-RU"/>
        </w:rPr>
        <w:drawing>
          <wp:inline distT="0" distB="0" distL="0" distR="0">
            <wp:extent cx="2336513" cy="2390400"/>
            <wp:effectExtent l="0" t="0" r="698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46574" cy="2400694"/>
                    </a:xfrm>
                    <a:prstGeom prst="rect">
                      <a:avLst/>
                    </a:prstGeom>
                    <a:noFill/>
                    <a:ln>
                      <a:noFill/>
                    </a:ln>
                  </pic:spPr>
                </pic:pic>
              </a:graphicData>
            </a:graphic>
          </wp:inline>
        </w:drawing>
      </w:r>
    </w:p>
    <w:p w:rsidR="00B34D7B" w:rsidRDefault="00B34D7B" w:rsidP="00B34D7B">
      <w:pPr>
        <w:jc w:val="center"/>
        <w:rPr>
          <w:noProof/>
          <w:szCs w:val="28"/>
        </w:rPr>
      </w:pPr>
    </w:p>
    <w:p w:rsidR="000969C2" w:rsidRDefault="000969C2" w:rsidP="00B34D7B">
      <w:pPr>
        <w:jc w:val="center"/>
        <w:rPr>
          <w:szCs w:val="28"/>
        </w:rPr>
      </w:pPr>
      <w:r>
        <w:rPr>
          <w:noProof/>
          <w:szCs w:val="28"/>
        </w:rPr>
        <w:t xml:space="preserve"> </w:t>
      </w:r>
      <w:r w:rsidR="00D812F8">
        <w:rPr>
          <w:szCs w:val="28"/>
        </w:rPr>
        <w:t xml:space="preserve">4.5 </w:t>
      </w:r>
      <w:r w:rsidR="00D812F8" w:rsidRPr="00D812F8">
        <w:rPr>
          <w:szCs w:val="28"/>
        </w:rPr>
        <w:t>сурет – Жетек шығаратын моментті анықтауға арналған қондырма</w:t>
      </w:r>
    </w:p>
    <w:p w:rsidR="000969C2" w:rsidRPr="001875B9" w:rsidRDefault="000969C2" w:rsidP="000969C2">
      <w:pPr>
        <w:ind w:firstLine="567"/>
        <w:jc w:val="center"/>
        <w:rPr>
          <w:szCs w:val="28"/>
        </w:rPr>
      </w:pPr>
    </w:p>
    <w:p w:rsidR="000969C2" w:rsidRDefault="005A796B" w:rsidP="00B34D7B">
      <w:pPr>
        <w:ind w:firstLine="709"/>
        <w:jc w:val="both"/>
        <w:rPr>
          <w:szCs w:val="28"/>
        </w:rPr>
      </w:pPr>
      <w:r>
        <w:rPr>
          <w:rStyle w:val="a3"/>
          <w:rFonts w:cs="Times New Roman"/>
          <w:i w:val="0"/>
          <w:szCs w:val="28"/>
          <w:bdr w:val="none" w:sz="0" w:space="0" w:color="auto" w:frame="1"/>
          <w:shd w:val="clear" w:color="auto" w:fill="FFFFFF"/>
          <w:lang w:val="kk-KZ"/>
        </w:rPr>
        <w:t>ПКІҚҚ</w:t>
      </w:r>
      <w:r w:rsidR="00D812F8" w:rsidRPr="00D812F8">
        <w:rPr>
          <w:szCs w:val="28"/>
        </w:rPr>
        <w:t xml:space="preserve"> динамикалық параметрлерін зерттеу бағдарламасы</w:t>
      </w:r>
      <w:r w:rsidR="000969C2">
        <w:rPr>
          <w:szCs w:val="28"/>
        </w:rPr>
        <w:t>.</w:t>
      </w:r>
    </w:p>
    <w:p w:rsidR="00D812F8" w:rsidRPr="00D812F8" w:rsidRDefault="000969C2" w:rsidP="00D812F8">
      <w:pPr>
        <w:ind w:firstLine="709"/>
        <w:jc w:val="both"/>
        <w:rPr>
          <w:szCs w:val="28"/>
        </w:rPr>
      </w:pPr>
      <w:r>
        <w:rPr>
          <w:szCs w:val="28"/>
        </w:rPr>
        <w:t>1</w:t>
      </w:r>
      <w:r w:rsidR="00B34D7B">
        <w:rPr>
          <w:szCs w:val="28"/>
        </w:rPr>
        <w:t xml:space="preserve">) </w:t>
      </w:r>
      <w:r w:rsidR="00D812F8" w:rsidRPr="00D812F8">
        <w:rPr>
          <w:szCs w:val="28"/>
        </w:rPr>
        <w:t>Компрессорды іске қосып, ресиверге ауа р=1,0 МПа дейін айдалды.</w:t>
      </w:r>
    </w:p>
    <w:p w:rsidR="00D812F8" w:rsidRPr="00D812F8" w:rsidRDefault="00D812F8" w:rsidP="00D812F8">
      <w:pPr>
        <w:ind w:firstLine="709"/>
        <w:jc w:val="both"/>
        <w:rPr>
          <w:szCs w:val="28"/>
        </w:rPr>
      </w:pPr>
      <w:r w:rsidRPr="00D812F8">
        <w:rPr>
          <w:szCs w:val="28"/>
        </w:rPr>
        <w:t>2) Камералық жүйелердің қуат қабылдау жолында ауа беру тоқтатылды.</w:t>
      </w:r>
    </w:p>
    <w:p w:rsidR="00D812F8" w:rsidRPr="00D812F8" w:rsidRDefault="00D812F8" w:rsidP="00D812F8">
      <w:pPr>
        <w:ind w:firstLine="709"/>
        <w:jc w:val="both"/>
        <w:rPr>
          <w:szCs w:val="28"/>
        </w:rPr>
      </w:pPr>
      <w:r w:rsidRPr="00D812F8">
        <w:rPr>
          <w:szCs w:val="28"/>
        </w:rPr>
        <w:t>3) Басқару жүйесінің редукторында бірінші қысым 0,01 МПа орнатылды.</w:t>
      </w:r>
    </w:p>
    <w:p w:rsidR="00D812F8" w:rsidRPr="00D812F8" w:rsidRDefault="00D812F8" w:rsidP="00D812F8">
      <w:pPr>
        <w:ind w:firstLine="709"/>
        <w:jc w:val="both"/>
        <w:rPr>
          <w:szCs w:val="28"/>
        </w:rPr>
      </w:pPr>
      <w:r w:rsidRPr="00D812F8">
        <w:rPr>
          <w:szCs w:val="28"/>
        </w:rPr>
        <w:t>4) Кіріс коллекторына ауа беруді ашып, жетекті қозғалысқа келтірейік.</w:t>
      </w:r>
    </w:p>
    <w:p w:rsidR="00D812F8" w:rsidRPr="00D812F8" w:rsidRDefault="00D812F8" w:rsidP="00D812F8">
      <w:pPr>
        <w:ind w:firstLine="709"/>
        <w:jc w:val="both"/>
        <w:rPr>
          <w:szCs w:val="28"/>
        </w:rPr>
      </w:pPr>
      <w:r w:rsidRPr="00D812F8">
        <w:rPr>
          <w:szCs w:val="28"/>
        </w:rPr>
        <w:t xml:space="preserve">5) Жүйе бірнеше цикл жасағаннан кейін динамометрге қосылған кабельдік жүйе тартылады, жетек тоқтап қалады. </w:t>
      </w:r>
    </w:p>
    <w:p w:rsidR="000969C2" w:rsidRDefault="00D812F8" w:rsidP="00D812F8">
      <w:pPr>
        <w:ind w:firstLine="709"/>
        <w:jc w:val="both"/>
        <w:rPr>
          <w:szCs w:val="28"/>
        </w:rPr>
      </w:pPr>
      <w:r w:rsidRPr="00D812F8">
        <w:rPr>
          <w:szCs w:val="28"/>
        </w:rPr>
        <w:t>6) Динамометрдің көрсеткіштерін жетектің тарту күші сияқты екінші бағанға енгіземіз</w:t>
      </w:r>
      <w:r w:rsidR="000969C2">
        <w:rPr>
          <w:szCs w:val="28"/>
        </w:rPr>
        <w:t>.</w:t>
      </w:r>
    </w:p>
    <w:p w:rsidR="000969C2" w:rsidRDefault="00B34D7B" w:rsidP="00B34D7B">
      <w:pPr>
        <w:ind w:firstLine="709"/>
        <w:jc w:val="both"/>
        <w:rPr>
          <w:szCs w:val="28"/>
        </w:rPr>
      </w:pPr>
      <w:r>
        <w:rPr>
          <w:szCs w:val="28"/>
        </w:rPr>
        <w:t>7)</w:t>
      </w:r>
      <w:r w:rsidR="00D812F8" w:rsidRPr="00D812F8">
        <w:t xml:space="preserve"> </w:t>
      </w:r>
      <w:r w:rsidR="00D812F8" w:rsidRPr="00D812F8">
        <w:rPr>
          <w:szCs w:val="28"/>
        </w:rPr>
        <w:t xml:space="preserve">Біз динамометр көрсеткіштерін </w:t>
      </w:r>
      <m:oMath>
        <m:f>
          <m:fPr>
            <m:type m:val="skw"/>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m:t>
                </m:r>
              </m:e>
              <m:sub>
                <m:r>
                  <w:rPr>
                    <w:rFonts w:ascii="Cambria Math" w:hAnsi="Cambria Math"/>
                    <w:szCs w:val="28"/>
                  </w:rPr>
                  <m:t>ток. патр.</m:t>
                </m:r>
              </m:sub>
            </m:sSub>
          </m:num>
          <m:den>
            <m:r>
              <w:rPr>
                <w:rFonts w:ascii="Cambria Math" w:hAnsi="Cambria Math"/>
                <w:szCs w:val="28"/>
              </w:rPr>
              <m:t>2</m:t>
            </m:r>
          </m:den>
        </m:f>
      </m:oMath>
      <w:r w:rsidR="00D812F8">
        <w:rPr>
          <w:rFonts w:ascii="Cambria Math" w:hAnsi="Cambria Math" w:cs="Cambria Math"/>
          <w:szCs w:val="28"/>
          <w:lang w:val="kk-KZ"/>
        </w:rPr>
        <w:t xml:space="preserve"> </w:t>
      </w:r>
      <w:r w:rsidR="00D812F8" w:rsidRPr="00D812F8">
        <w:rPr>
          <w:rFonts w:cs="Times New Roman"/>
          <w:szCs w:val="28"/>
        </w:rPr>
        <w:t>ге</w:t>
      </w:r>
      <w:r w:rsidR="00D812F8" w:rsidRPr="00D812F8">
        <w:rPr>
          <w:szCs w:val="28"/>
        </w:rPr>
        <w:t xml:space="preserve"> </w:t>
      </w:r>
      <w:r w:rsidR="00D812F8" w:rsidRPr="00D812F8">
        <w:rPr>
          <w:rFonts w:cs="Times New Roman"/>
          <w:szCs w:val="28"/>
        </w:rPr>
        <w:t>көбейтеміз</w:t>
      </w:r>
      <w:r w:rsidR="00D812F8" w:rsidRPr="00D812F8">
        <w:rPr>
          <w:szCs w:val="28"/>
        </w:rPr>
        <w:t xml:space="preserve"> </w:t>
      </w:r>
      <w:r w:rsidR="00D812F8" w:rsidRPr="00D812F8">
        <w:rPr>
          <w:rFonts w:cs="Times New Roman"/>
          <w:szCs w:val="28"/>
        </w:rPr>
        <w:t>және</w:t>
      </w:r>
      <w:r w:rsidR="00D812F8" w:rsidRPr="00D812F8">
        <w:rPr>
          <w:szCs w:val="28"/>
        </w:rPr>
        <w:t xml:space="preserve"> </w:t>
      </w:r>
      <w:r w:rsidR="00D812F8" w:rsidRPr="00D812F8">
        <w:rPr>
          <w:rFonts w:cs="Times New Roman"/>
          <w:szCs w:val="28"/>
        </w:rPr>
        <w:t>алынған</w:t>
      </w:r>
      <w:r w:rsidR="00D812F8" w:rsidRPr="00D812F8">
        <w:rPr>
          <w:szCs w:val="28"/>
        </w:rPr>
        <w:t xml:space="preserve"> </w:t>
      </w:r>
      <w:r w:rsidR="00D812F8" w:rsidRPr="00D812F8">
        <w:rPr>
          <w:rFonts w:cs="Times New Roman"/>
          <w:szCs w:val="28"/>
        </w:rPr>
        <w:t>мәнді</w:t>
      </w:r>
      <w:r w:rsidR="00D812F8" w:rsidRPr="00D812F8">
        <w:rPr>
          <w:szCs w:val="28"/>
        </w:rPr>
        <w:t xml:space="preserve"> 4-</w:t>
      </w:r>
      <w:r w:rsidR="00D812F8" w:rsidRPr="00D812F8">
        <w:rPr>
          <w:rFonts w:cs="Times New Roman"/>
          <w:szCs w:val="28"/>
        </w:rPr>
        <w:t>бағанға</w:t>
      </w:r>
      <w:r w:rsidR="00D812F8" w:rsidRPr="00D812F8">
        <w:rPr>
          <w:szCs w:val="28"/>
        </w:rPr>
        <w:t xml:space="preserve"> </w:t>
      </w:r>
      <w:r w:rsidR="00D812F8" w:rsidRPr="00D812F8">
        <w:rPr>
          <w:rFonts w:cs="Times New Roman"/>
          <w:szCs w:val="28"/>
        </w:rPr>
        <w:t>енгіземіз</w:t>
      </w:r>
      <w:r>
        <w:rPr>
          <w:szCs w:val="28"/>
        </w:rPr>
        <w:t xml:space="preserve"> </w:t>
      </w:r>
      <w:r w:rsidR="000969C2">
        <w:rPr>
          <w:szCs w:val="28"/>
        </w:rPr>
        <w:t>М</w:t>
      </w:r>
      <w:r w:rsidR="000969C2">
        <w:rPr>
          <w:szCs w:val="28"/>
          <w:vertAlign w:val="subscript"/>
        </w:rPr>
        <w:t>кр</w:t>
      </w:r>
      <w:r w:rsidR="000969C2" w:rsidRPr="00DC00B3">
        <w:rPr>
          <w:szCs w:val="28"/>
        </w:rPr>
        <w:t>,</w:t>
      </w:r>
      <w:r w:rsidR="000969C2">
        <w:rPr>
          <w:szCs w:val="28"/>
        </w:rPr>
        <w:t xml:space="preserve"> кН·м.</w:t>
      </w:r>
    </w:p>
    <w:p w:rsidR="00D812F8" w:rsidRPr="00D812F8" w:rsidRDefault="000969C2" w:rsidP="00D812F8">
      <w:pPr>
        <w:ind w:firstLine="709"/>
        <w:jc w:val="both"/>
        <w:rPr>
          <w:szCs w:val="28"/>
        </w:rPr>
      </w:pPr>
      <w:r>
        <w:rPr>
          <w:szCs w:val="28"/>
        </w:rPr>
        <w:t>8</w:t>
      </w:r>
      <w:r w:rsidR="00B34D7B">
        <w:rPr>
          <w:szCs w:val="28"/>
        </w:rPr>
        <w:t xml:space="preserve">) </w:t>
      </w:r>
      <w:r w:rsidR="00D812F8" w:rsidRPr="00D812F8">
        <w:rPr>
          <w:szCs w:val="28"/>
        </w:rPr>
        <w:t>Келесі өлшеуді бастамас бұрын, сору коллекторына ауа беруді жабыңыз.</w:t>
      </w:r>
    </w:p>
    <w:p w:rsidR="00D812F8" w:rsidRPr="00D812F8" w:rsidRDefault="00D812F8" w:rsidP="00D812F8">
      <w:pPr>
        <w:ind w:firstLine="709"/>
        <w:jc w:val="both"/>
        <w:rPr>
          <w:szCs w:val="28"/>
        </w:rPr>
      </w:pPr>
      <w:r w:rsidRPr="00D812F8">
        <w:rPr>
          <w:szCs w:val="28"/>
        </w:rPr>
        <w:t>9) Басқару жүйесінің беріліс қорабында екінші қысымды 0,04 МПа орнатыңыз.</w:t>
      </w:r>
    </w:p>
    <w:p w:rsidR="00D812F8" w:rsidRPr="00D812F8" w:rsidRDefault="00D812F8" w:rsidP="00D812F8">
      <w:pPr>
        <w:ind w:firstLine="709"/>
        <w:jc w:val="both"/>
        <w:rPr>
          <w:szCs w:val="28"/>
        </w:rPr>
      </w:pPr>
      <w:r w:rsidRPr="00D812F8">
        <w:rPr>
          <w:szCs w:val="28"/>
        </w:rPr>
        <w:t>10) Ауа сору коллекторына берілетін ауаны ашыңыз.</w:t>
      </w:r>
    </w:p>
    <w:p w:rsidR="000969C2" w:rsidRDefault="00D812F8" w:rsidP="00D812F8">
      <w:pPr>
        <w:ind w:firstLine="709"/>
        <w:jc w:val="both"/>
        <w:rPr>
          <w:szCs w:val="28"/>
        </w:rPr>
      </w:pPr>
      <w:r w:rsidRPr="00D812F8">
        <w:rPr>
          <w:szCs w:val="28"/>
        </w:rPr>
        <w:t>11) Жүйе бірнеше циклды аяқтағаннан кейін динамометрге қосылған кабельдік жүйе шиеленісіп, жетек тоқтайды.</w:t>
      </w:r>
      <w:r w:rsidR="000969C2">
        <w:rPr>
          <w:szCs w:val="28"/>
        </w:rPr>
        <w:t xml:space="preserve"> </w:t>
      </w:r>
    </w:p>
    <w:p w:rsidR="00D812F8" w:rsidRPr="00D812F8" w:rsidRDefault="000969C2" w:rsidP="00D812F8">
      <w:pPr>
        <w:ind w:firstLine="709"/>
        <w:jc w:val="both"/>
        <w:rPr>
          <w:szCs w:val="28"/>
        </w:rPr>
      </w:pPr>
      <w:r>
        <w:rPr>
          <w:szCs w:val="28"/>
        </w:rPr>
        <w:lastRenderedPageBreak/>
        <w:t>12</w:t>
      </w:r>
      <w:r w:rsidR="00B34D7B">
        <w:rPr>
          <w:szCs w:val="28"/>
        </w:rPr>
        <w:t xml:space="preserve">) </w:t>
      </w:r>
      <w:r w:rsidR="00D812F8" w:rsidRPr="00D812F8">
        <w:rPr>
          <w:szCs w:val="28"/>
        </w:rPr>
        <w:t>Динамометрдің көрсеткіштерін екінші бағанға жетектің тарту күші ретінде енгіземіз.</w:t>
      </w:r>
    </w:p>
    <w:p w:rsidR="00D812F8" w:rsidRPr="00D812F8" w:rsidRDefault="00D812F8" w:rsidP="00D812F8">
      <w:pPr>
        <w:ind w:firstLine="709"/>
        <w:jc w:val="both"/>
        <w:rPr>
          <w:szCs w:val="28"/>
        </w:rPr>
      </w:pPr>
      <w:r w:rsidRPr="00D812F8">
        <w:rPr>
          <w:szCs w:val="28"/>
        </w:rPr>
        <w:t xml:space="preserve">13) Динамометрдің көрсеткіштері </w:t>
      </w:r>
      <w:r>
        <w:rPr>
          <w:rFonts w:cs="Times New Roman"/>
          <w:szCs w:val="28"/>
        </w:rPr>
        <w:t>Ø</w:t>
      </w:r>
      <w:r>
        <w:rPr>
          <w:szCs w:val="28"/>
          <w:vertAlign w:val="subscript"/>
        </w:rPr>
        <w:t>ток.патр</w:t>
      </w:r>
      <w:r w:rsidRPr="00D812F8">
        <w:rPr>
          <w:szCs w:val="28"/>
          <w:lang w:val="kk-KZ"/>
        </w:rPr>
        <w:t>/</w:t>
      </w:r>
      <w:r>
        <w:rPr>
          <w:szCs w:val="28"/>
        </w:rPr>
        <w:t>2</w:t>
      </w:r>
      <w:r w:rsidRPr="00D812F8">
        <w:rPr>
          <w:szCs w:val="28"/>
        </w:rPr>
        <w:t xml:space="preserve"> токқа көбейтіледі</w:t>
      </w:r>
      <w:r>
        <w:rPr>
          <w:szCs w:val="28"/>
          <w:lang w:val="kk-KZ"/>
        </w:rPr>
        <w:t>,</w:t>
      </w:r>
      <w:r w:rsidRPr="00D812F8">
        <w:rPr>
          <w:szCs w:val="28"/>
        </w:rPr>
        <w:t xml:space="preserve"> алынған мәнді 4-ші бағанға енгізейік Мкр, кН * м.</w:t>
      </w:r>
    </w:p>
    <w:p w:rsidR="00742C96" w:rsidRDefault="00D812F8" w:rsidP="00B34D7B">
      <w:pPr>
        <w:ind w:firstLine="709"/>
        <w:jc w:val="both"/>
        <w:rPr>
          <w:szCs w:val="28"/>
        </w:rPr>
      </w:pPr>
      <w:r w:rsidRPr="00D812F8">
        <w:rPr>
          <w:szCs w:val="28"/>
        </w:rPr>
        <w:t xml:space="preserve">14) Динамометрдің көрсеткіштері шекті мәнге жеткенше 8...12 тармақтарының әрекеттерін қайталаймыз </w:t>
      </w:r>
      <w:r w:rsidR="00A06885">
        <w:rPr>
          <w:szCs w:val="28"/>
          <w:lang w:val="kk-KZ"/>
        </w:rPr>
        <w:t xml:space="preserve">– </w:t>
      </w:r>
      <w:r w:rsidR="000969C2">
        <w:rPr>
          <w:szCs w:val="28"/>
        </w:rPr>
        <w:t>50 кН.</w:t>
      </w:r>
    </w:p>
    <w:p w:rsidR="00416669" w:rsidRPr="00416669" w:rsidRDefault="00416669" w:rsidP="00416669">
      <w:pPr>
        <w:ind w:firstLine="709"/>
        <w:jc w:val="both"/>
        <w:rPr>
          <w:bCs/>
          <w:i/>
          <w:szCs w:val="28"/>
        </w:rPr>
      </w:pPr>
      <w:r w:rsidRPr="00416669">
        <w:rPr>
          <w:bCs/>
          <w:i/>
          <w:szCs w:val="28"/>
        </w:rPr>
        <w:t>Шығыс сипаттамаларын анықтау бойынша эксперименттік зерттеулер жүргізу әдістемесі</w:t>
      </w:r>
    </w:p>
    <w:p w:rsidR="006D11E0" w:rsidRPr="00416669" w:rsidRDefault="00416669" w:rsidP="00416669">
      <w:pPr>
        <w:ind w:firstLine="709"/>
        <w:jc w:val="both"/>
        <w:rPr>
          <w:szCs w:val="28"/>
        </w:rPr>
      </w:pPr>
      <w:r>
        <w:rPr>
          <w:bCs/>
          <w:szCs w:val="28"/>
        </w:rPr>
        <w:t>Жетектің ш</w:t>
      </w:r>
      <w:r w:rsidRPr="00416669">
        <w:rPr>
          <w:bCs/>
          <w:szCs w:val="28"/>
        </w:rPr>
        <w:t>ығыс сипаттамаларын зерттеу үшін камералардан ауаны шығару BK G25 газ есептегіші арқылы жүзеге асырылды (4.6-сурет)</w:t>
      </w:r>
      <w:r w:rsidR="006D11E0" w:rsidRPr="00416669">
        <w:rPr>
          <w:szCs w:val="28"/>
        </w:rPr>
        <w:t>.</w:t>
      </w:r>
    </w:p>
    <w:p w:rsidR="006D11E0" w:rsidRDefault="006D11E0" w:rsidP="006D11E0">
      <w:pPr>
        <w:ind w:firstLine="720"/>
        <w:jc w:val="both"/>
        <w:rPr>
          <w:szCs w:val="28"/>
        </w:rPr>
      </w:pPr>
    </w:p>
    <w:p w:rsidR="006D11E0" w:rsidRPr="00A41351" w:rsidRDefault="00FD6EE2" w:rsidP="00B34D7B">
      <w:pPr>
        <w:jc w:val="center"/>
        <w:rPr>
          <w:color w:val="FF0000"/>
          <w:szCs w:val="28"/>
        </w:rPr>
      </w:pPr>
      <w:r>
        <w:rPr>
          <w:rFonts w:eastAsia="Times New Roman" w:cs="Times New Roman"/>
          <w:noProof/>
          <w:color w:val="212529"/>
          <w:szCs w:val="28"/>
          <w:lang w:eastAsia="ru-RU"/>
        </w:rPr>
        <w:drawing>
          <wp:inline distT="0" distB="0" distL="0" distR="0" wp14:anchorId="7D6F4BCF" wp14:editId="31BC4407">
            <wp:extent cx="2080353" cy="232886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97750" cy="2348338"/>
                    </a:xfrm>
                    <a:prstGeom prst="rect">
                      <a:avLst/>
                    </a:prstGeom>
                    <a:noFill/>
                    <a:ln>
                      <a:noFill/>
                    </a:ln>
                  </pic:spPr>
                </pic:pic>
              </a:graphicData>
            </a:graphic>
          </wp:inline>
        </w:drawing>
      </w:r>
    </w:p>
    <w:p w:rsidR="00B34D7B" w:rsidRDefault="00B34D7B" w:rsidP="00B34D7B">
      <w:pPr>
        <w:jc w:val="center"/>
        <w:rPr>
          <w:szCs w:val="28"/>
        </w:rPr>
      </w:pPr>
    </w:p>
    <w:p w:rsidR="006D11E0" w:rsidRPr="00416669" w:rsidRDefault="00416669" w:rsidP="00B34D7B">
      <w:pPr>
        <w:jc w:val="center"/>
        <w:rPr>
          <w:szCs w:val="28"/>
          <w:lang w:val="kk-KZ"/>
        </w:rPr>
      </w:pPr>
      <w:r w:rsidRPr="00416669">
        <w:rPr>
          <w:rFonts w:cs="Times New Roman"/>
          <w:szCs w:val="28"/>
          <w:shd w:val="clear" w:color="auto" w:fill="FFFFFF"/>
          <w:lang w:val="kk-KZ"/>
        </w:rPr>
        <w:t>4.6</w:t>
      </w:r>
      <w:r>
        <w:rPr>
          <w:rFonts w:cs="Times New Roman"/>
          <w:szCs w:val="28"/>
          <w:shd w:val="clear" w:color="auto" w:fill="FFFFFF"/>
          <w:lang w:val="kk-KZ"/>
        </w:rPr>
        <w:t xml:space="preserve"> </w:t>
      </w:r>
      <w:r w:rsidRPr="00416669">
        <w:rPr>
          <w:rFonts w:cs="Times New Roman"/>
          <w:szCs w:val="28"/>
          <w:shd w:val="clear" w:color="auto" w:fill="FFFFFF"/>
          <w:lang w:val="kk-KZ"/>
        </w:rPr>
        <w:t xml:space="preserve">Сурет </w:t>
      </w:r>
      <w:r w:rsidR="00904492">
        <w:rPr>
          <w:szCs w:val="28"/>
        </w:rPr>
        <w:t>–</w:t>
      </w:r>
      <w:r w:rsidR="00FD6EE2" w:rsidRPr="00B17241">
        <w:rPr>
          <w:rFonts w:cs="Times New Roman"/>
          <w:szCs w:val="28"/>
          <w:shd w:val="clear" w:color="auto" w:fill="FFFFFF"/>
        </w:rPr>
        <w:t>BKG25</w:t>
      </w:r>
      <w:r>
        <w:rPr>
          <w:rFonts w:cs="Times New Roman"/>
          <w:szCs w:val="28"/>
          <w:shd w:val="clear" w:color="auto" w:fill="FFFFFF"/>
          <w:lang w:val="kk-KZ"/>
        </w:rPr>
        <w:t xml:space="preserve"> </w:t>
      </w:r>
      <w:r w:rsidRPr="00416669">
        <w:rPr>
          <w:rFonts w:cs="Times New Roman"/>
          <w:szCs w:val="28"/>
          <w:shd w:val="clear" w:color="auto" w:fill="FFFFFF"/>
          <w:lang w:val="kk-KZ"/>
        </w:rPr>
        <w:t>көлемді диафрагмалық газ есептегіші</w:t>
      </w:r>
    </w:p>
    <w:p w:rsidR="006D11E0" w:rsidRDefault="006D11E0" w:rsidP="006D11E0">
      <w:pPr>
        <w:ind w:firstLine="426"/>
        <w:jc w:val="center"/>
        <w:rPr>
          <w:szCs w:val="28"/>
        </w:rPr>
      </w:pPr>
    </w:p>
    <w:p w:rsidR="006D11E0" w:rsidRDefault="006D11E0" w:rsidP="00B34D7B">
      <w:pPr>
        <w:jc w:val="center"/>
        <w:rPr>
          <w:szCs w:val="28"/>
        </w:rPr>
      </w:pPr>
      <w:r>
        <w:rPr>
          <w:noProof/>
          <w:szCs w:val="28"/>
          <w:lang w:eastAsia="ru-RU"/>
        </w:rPr>
        <w:drawing>
          <wp:inline distT="0" distB="0" distL="0" distR="0" wp14:anchorId="4D3F6294" wp14:editId="13B59984">
            <wp:extent cx="5838825" cy="3057525"/>
            <wp:effectExtent l="0" t="0" r="9525"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38825" cy="3057525"/>
                    </a:xfrm>
                    <a:prstGeom prst="rect">
                      <a:avLst/>
                    </a:prstGeom>
                    <a:noFill/>
                    <a:ln>
                      <a:noFill/>
                    </a:ln>
                  </pic:spPr>
                </pic:pic>
              </a:graphicData>
            </a:graphic>
          </wp:inline>
        </w:drawing>
      </w:r>
    </w:p>
    <w:p w:rsidR="00B34D7B" w:rsidRDefault="00B34D7B" w:rsidP="00B34D7B">
      <w:pPr>
        <w:jc w:val="center"/>
        <w:rPr>
          <w:szCs w:val="28"/>
        </w:rPr>
      </w:pPr>
    </w:p>
    <w:p w:rsidR="006D11E0" w:rsidRDefault="00416669" w:rsidP="00B34D7B">
      <w:pPr>
        <w:jc w:val="center"/>
        <w:rPr>
          <w:szCs w:val="28"/>
        </w:rPr>
      </w:pPr>
      <w:r>
        <w:rPr>
          <w:szCs w:val="28"/>
        </w:rPr>
        <w:t xml:space="preserve">4.7 </w:t>
      </w:r>
      <w:r w:rsidRPr="00416669">
        <w:rPr>
          <w:szCs w:val="28"/>
        </w:rPr>
        <w:t>сурет</w:t>
      </w:r>
      <w:r>
        <w:rPr>
          <w:szCs w:val="28"/>
        </w:rPr>
        <w:t xml:space="preserve"> </w:t>
      </w:r>
      <w:r w:rsidR="006D11E0">
        <w:rPr>
          <w:szCs w:val="28"/>
        </w:rPr>
        <w:t>–</w:t>
      </w:r>
      <w:r>
        <w:rPr>
          <w:szCs w:val="28"/>
          <w:lang w:val="kk-KZ"/>
        </w:rPr>
        <w:t xml:space="preserve"> Г</w:t>
      </w:r>
      <w:r w:rsidRPr="00416669">
        <w:rPr>
          <w:szCs w:val="28"/>
        </w:rPr>
        <w:t xml:space="preserve">аз есептегішін орнату </w:t>
      </w:r>
    </w:p>
    <w:p w:rsidR="006D11E0" w:rsidRDefault="006D11E0" w:rsidP="006D11E0">
      <w:pPr>
        <w:ind w:firstLine="426"/>
        <w:rPr>
          <w:rStyle w:val="cs-tab-controltitle"/>
          <w:szCs w:val="28"/>
        </w:rPr>
      </w:pPr>
    </w:p>
    <w:p w:rsidR="006D11E0" w:rsidRDefault="006D11E0" w:rsidP="006D11E0">
      <w:pPr>
        <w:ind w:left="567"/>
        <w:rPr>
          <w:rStyle w:val="cs-tab-controltitle"/>
          <w:i/>
          <w:szCs w:val="28"/>
        </w:rPr>
      </w:pPr>
    </w:p>
    <w:p w:rsidR="006D11E0" w:rsidRDefault="00584C22" w:rsidP="00B34D7B">
      <w:pPr>
        <w:tabs>
          <w:tab w:val="left" w:pos="8686"/>
        </w:tabs>
        <w:ind w:firstLine="709"/>
        <w:jc w:val="both"/>
        <w:rPr>
          <w:szCs w:val="28"/>
        </w:rPr>
      </w:pPr>
      <w:r>
        <w:rPr>
          <w:rStyle w:val="ezkurwreuab5ozgtqnkl"/>
        </w:rPr>
        <w:lastRenderedPageBreak/>
        <w:t>Шығын</w:t>
      </w:r>
      <w:r>
        <w:t xml:space="preserve"> </w:t>
      </w:r>
      <w:r>
        <w:rPr>
          <w:rStyle w:val="ezkurwreuab5ozgtqnkl"/>
        </w:rPr>
        <w:t>сипаттамаларын</w:t>
      </w:r>
      <w:r>
        <w:t xml:space="preserve"> </w:t>
      </w:r>
      <w:r>
        <w:rPr>
          <w:rStyle w:val="ezkurwreuab5ozgtqnkl"/>
        </w:rPr>
        <w:t>анықтау</w:t>
      </w:r>
      <w:r>
        <w:t xml:space="preserve"> бойынша </w:t>
      </w:r>
      <w:r>
        <w:rPr>
          <w:rStyle w:val="ezkurwreuab5ozgtqnkl"/>
        </w:rPr>
        <w:t>зерттеу</w:t>
      </w:r>
      <w:r>
        <w:t xml:space="preserve"> </w:t>
      </w:r>
      <w:r>
        <w:rPr>
          <w:rStyle w:val="ezkurwreuab5ozgtqnkl"/>
        </w:rPr>
        <w:t>бағдарламасы</w:t>
      </w:r>
      <w:r w:rsidR="006D11E0">
        <w:rPr>
          <w:szCs w:val="28"/>
        </w:rPr>
        <w:t>.</w:t>
      </w:r>
    </w:p>
    <w:p w:rsidR="006D11E0" w:rsidRDefault="006D11E0" w:rsidP="00B34D7B">
      <w:pPr>
        <w:ind w:firstLine="709"/>
        <w:jc w:val="both"/>
        <w:rPr>
          <w:szCs w:val="28"/>
        </w:rPr>
      </w:pPr>
      <w:r>
        <w:rPr>
          <w:szCs w:val="28"/>
        </w:rPr>
        <w:t>1</w:t>
      </w:r>
      <w:r w:rsidR="00B34D7B">
        <w:rPr>
          <w:szCs w:val="28"/>
        </w:rPr>
        <w:t xml:space="preserve">) </w:t>
      </w:r>
      <w:r w:rsidR="00584C22">
        <w:rPr>
          <w:rStyle w:val="ezkurwreuab5ozgtqnkl"/>
        </w:rPr>
        <w:t>Компрессорды</w:t>
      </w:r>
      <w:r w:rsidR="00584C22">
        <w:t xml:space="preserve"> іске </w:t>
      </w:r>
      <w:r w:rsidR="00584C22">
        <w:rPr>
          <w:rStyle w:val="ezkurwreuab5ozgtqnkl"/>
        </w:rPr>
        <w:t>қосып</w:t>
      </w:r>
      <w:r w:rsidR="00584C22">
        <w:t xml:space="preserve">, </w:t>
      </w:r>
      <w:r w:rsidR="00584C22">
        <w:rPr>
          <w:rStyle w:val="ezkurwreuab5ozgtqnkl"/>
        </w:rPr>
        <w:t>ресиверге</w:t>
      </w:r>
      <w:r w:rsidR="00584C22">
        <w:t xml:space="preserve"> </w:t>
      </w:r>
      <w:r w:rsidR="00584C22">
        <w:rPr>
          <w:rStyle w:val="ezkurwreuab5ozgtqnkl"/>
        </w:rPr>
        <w:t>ауа</w:t>
      </w:r>
      <w:r w:rsidR="00584C22">
        <w:t xml:space="preserve"> </w:t>
      </w:r>
      <w:r w:rsidR="00584C22">
        <w:rPr>
          <w:rStyle w:val="ezkurwreuab5ozgtqnkl"/>
        </w:rPr>
        <w:t>р=1,0</w:t>
      </w:r>
      <w:r w:rsidR="00584C22">
        <w:t xml:space="preserve"> </w:t>
      </w:r>
      <w:r w:rsidR="00584C22">
        <w:rPr>
          <w:rStyle w:val="ezkurwreuab5ozgtqnkl"/>
        </w:rPr>
        <w:t>МПа</w:t>
      </w:r>
      <w:r w:rsidR="00584C22">
        <w:t xml:space="preserve"> дейін </w:t>
      </w:r>
      <w:r w:rsidR="00584C22">
        <w:rPr>
          <w:rStyle w:val="ezkurwreuab5ozgtqnkl"/>
        </w:rPr>
        <w:t>айдалды</w:t>
      </w:r>
      <w:r>
        <w:rPr>
          <w:szCs w:val="28"/>
        </w:rPr>
        <w:t>.</w:t>
      </w:r>
    </w:p>
    <w:p w:rsidR="006D11E0" w:rsidRDefault="006D11E0" w:rsidP="00B34D7B">
      <w:pPr>
        <w:ind w:firstLine="709"/>
        <w:jc w:val="both"/>
        <w:rPr>
          <w:szCs w:val="28"/>
        </w:rPr>
      </w:pPr>
      <w:r>
        <w:rPr>
          <w:szCs w:val="28"/>
        </w:rPr>
        <w:t>2</w:t>
      </w:r>
      <w:r w:rsidR="00B34D7B">
        <w:rPr>
          <w:szCs w:val="28"/>
        </w:rPr>
        <w:t xml:space="preserve">) </w:t>
      </w:r>
      <w:r w:rsidR="00584C22">
        <w:rPr>
          <w:szCs w:val="28"/>
          <w:lang w:val="kk-KZ"/>
        </w:rPr>
        <w:t>К</w:t>
      </w:r>
      <w:r w:rsidR="00584C22">
        <w:rPr>
          <w:rStyle w:val="ezkurwreuab5ozgtqnkl"/>
        </w:rPr>
        <w:t>амералық</w:t>
      </w:r>
      <w:r w:rsidR="00584C22">
        <w:t xml:space="preserve"> </w:t>
      </w:r>
      <w:r w:rsidR="00584C22">
        <w:rPr>
          <w:rStyle w:val="ezkurwreuab5ozgtqnkl"/>
        </w:rPr>
        <w:t>жүйелердің</w:t>
      </w:r>
      <w:r w:rsidR="00584C22">
        <w:t xml:space="preserve"> </w:t>
      </w:r>
      <w:r w:rsidR="00584C22">
        <w:rPr>
          <w:rStyle w:val="ezkurwreuab5ozgtqnkl"/>
        </w:rPr>
        <w:t>қуат</w:t>
      </w:r>
      <w:r w:rsidR="00584C22">
        <w:t xml:space="preserve"> </w:t>
      </w:r>
      <w:r w:rsidR="00584C22">
        <w:rPr>
          <w:rStyle w:val="ezkurwreuab5ozgtqnkl"/>
        </w:rPr>
        <w:t>қабылдау</w:t>
      </w:r>
      <w:r w:rsidR="00584C22">
        <w:t xml:space="preserve"> </w:t>
      </w:r>
      <w:r w:rsidR="00584C22">
        <w:rPr>
          <w:rStyle w:val="ezkurwreuab5ozgtqnkl"/>
        </w:rPr>
        <w:t>жолында</w:t>
      </w:r>
      <w:r w:rsidR="00584C22">
        <w:t xml:space="preserve"> </w:t>
      </w:r>
      <w:r w:rsidR="00584C22">
        <w:rPr>
          <w:rStyle w:val="ezkurwreuab5ozgtqnkl"/>
        </w:rPr>
        <w:t>ауа</w:t>
      </w:r>
      <w:r w:rsidR="00584C22">
        <w:t xml:space="preserve"> </w:t>
      </w:r>
      <w:r w:rsidR="00584C22">
        <w:rPr>
          <w:rStyle w:val="ezkurwreuab5ozgtqnkl"/>
        </w:rPr>
        <w:t>беру</w:t>
      </w:r>
      <w:r w:rsidR="00584C22">
        <w:t xml:space="preserve"> </w:t>
      </w:r>
      <w:r w:rsidR="00584C22">
        <w:rPr>
          <w:rStyle w:val="ezkurwreuab5ozgtqnkl"/>
        </w:rPr>
        <w:t>тоқтатылды</w:t>
      </w:r>
      <w:r>
        <w:rPr>
          <w:szCs w:val="28"/>
        </w:rPr>
        <w:t>.</w:t>
      </w:r>
    </w:p>
    <w:p w:rsidR="006D11E0" w:rsidRDefault="006D11E0" w:rsidP="00B34D7B">
      <w:pPr>
        <w:ind w:firstLine="709"/>
        <w:jc w:val="both"/>
        <w:rPr>
          <w:szCs w:val="28"/>
        </w:rPr>
      </w:pPr>
      <w:r>
        <w:rPr>
          <w:szCs w:val="28"/>
        </w:rPr>
        <w:t>3</w:t>
      </w:r>
      <w:r w:rsidR="00B34D7B">
        <w:rPr>
          <w:szCs w:val="28"/>
        </w:rPr>
        <w:t xml:space="preserve">) </w:t>
      </w:r>
      <w:r w:rsidR="00584C22">
        <w:rPr>
          <w:rStyle w:val="ezkurwreuab5ozgtqnkl"/>
        </w:rPr>
        <w:t>басқару</w:t>
      </w:r>
      <w:r w:rsidR="00584C22">
        <w:t xml:space="preserve"> </w:t>
      </w:r>
      <w:r w:rsidR="00584C22">
        <w:rPr>
          <w:rStyle w:val="ezkurwreuab5ozgtqnkl"/>
        </w:rPr>
        <w:t>жүйесінің</w:t>
      </w:r>
      <w:r w:rsidR="00584C22">
        <w:t xml:space="preserve"> </w:t>
      </w:r>
      <w:r w:rsidR="00584C22">
        <w:rPr>
          <w:rStyle w:val="ezkurwreuab5ozgtqnkl"/>
        </w:rPr>
        <w:t>редукторында</w:t>
      </w:r>
      <w:r w:rsidR="00584C22">
        <w:t xml:space="preserve"> </w:t>
      </w:r>
      <w:r w:rsidR="00584C22">
        <w:rPr>
          <w:rStyle w:val="ezkurwreuab5ozgtqnkl"/>
        </w:rPr>
        <w:t>бірінші</w:t>
      </w:r>
      <w:r w:rsidR="00584C22">
        <w:t xml:space="preserve"> </w:t>
      </w:r>
      <w:r w:rsidR="00584C22">
        <w:rPr>
          <w:rStyle w:val="ezkurwreuab5ozgtqnkl"/>
        </w:rPr>
        <w:t>қысым</w:t>
      </w:r>
      <w:r w:rsidR="00584C22">
        <w:t xml:space="preserve"> </w:t>
      </w:r>
      <w:r w:rsidR="00584C22">
        <w:rPr>
          <w:rStyle w:val="ezkurwreuab5ozgtqnkl"/>
        </w:rPr>
        <w:t>0,02</w:t>
      </w:r>
      <w:r w:rsidR="00584C22">
        <w:t xml:space="preserve"> </w:t>
      </w:r>
      <w:r w:rsidR="00584C22">
        <w:rPr>
          <w:rStyle w:val="ezkurwreuab5ozgtqnkl"/>
        </w:rPr>
        <w:t>МПа</w:t>
      </w:r>
      <w:r w:rsidR="00584C22">
        <w:t xml:space="preserve"> </w:t>
      </w:r>
      <w:r w:rsidR="00584C22">
        <w:rPr>
          <w:rStyle w:val="ezkurwreuab5ozgtqnkl"/>
        </w:rPr>
        <w:t>орнатылды</w:t>
      </w:r>
      <w:r>
        <w:rPr>
          <w:szCs w:val="28"/>
        </w:rPr>
        <w:t>.</w:t>
      </w:r>
    </w:p>
    <w:p w:rsidR="006D11E0" w:rsidRDefault="00B34D7B" w:rsidP="00B34D7B">
      <w:pPr>
        <w:ind w:firstLine="709"/>
        <w:jc w:val="both"/>
        <w:rPr>
          <w:szCs w:val="28"/>
        </w:rPr>
      </w:pPr>
      <w:r>
        <w:rPr>
          <w:szCs w:val="28"/>
        </w:rPr>
        <w:t xml:space="preserve">4) </w:t>
      </w:r>
      <w:r w:rsidR="00584C22" w:rsidRPr="00584C22">
        <w:rPr>
          <w:szCs w:val="28"/>
        </w:rPr>
        <w:t>Жетекті қозғалыста іске қосу арқылы сору коллекторына ауа беруді ашыңыз, бірақ тек камералардың бірін ең жоғары күйге көтеру үшін – табанның ауыстырылғанын көрсететін шерткен дыбыс шыққанша</w:t>
      </w:r>
      <w:r w:rsidR="006D11E0">
        <w:rPr>
          <w:szCs w:val="28"/>
        </w:rPr>
        <w:t xml:space="preserve">. </w:t>
      </w:r>
    </w:p>
    <w:p w:rsidR="006D11E0" w:rsidRDefault="00B34D7B" w:rsidP="00B34D7B">
      <w:pPr>
        <w:ind w:firstLine="709"/>
        <w:jc w:val="both"/>
        <w:rPr>
          <w:szCs w:val="28"/>
        </w:rPr>
      </w:pPr>
      <w:r>
        <w:rPr>
          <w:szCs w:val="28"/>
        </w:rPr>
        <w:t xml:space="preserve">5) </w:t>
      </w:r>
      <w:r w:rsidR="00584C22">
        <w:rPr>
          <w:rStyle w:val="ezkurwreuab5ozgtqnkl"/>
        </w:rPr>
        <w:t>Шығару</w:t>
      </w:r>
      <w:r w:rsidR="00584C22">
        <w:t xml:space="preserve"> </w:t>
      </w:r>
      <w:r w:rsidR="00584C22">
        <w:rPr>
          <w:rStyle w:val="ezkurwreuab5ozgtqnkl"/>
        </w:rPr>
        <w:t>құбырын</w:t>
      </w:r>
      <w:r w:rsidR="00584C22">
        <w:t xml:space="preserve"> </w:t>
      </w:r>
      <w:r w:rsidR="00584C22">
        <w:rPr>
          <w:rStyle w:val="ezkurwreuab5ozgtqnkl"/>
        </w:rPr>
        <w:t>газ</w:t>
      </w:r>
      <w:r w:rsidR="00584C22">
        <w:t xml:space="preserve"> </w:t>
      </w:r>
      <w:r w:rsidR="00584C22">
        <w:rPr>
          <w:rStyle w:val="ezkurwreuab5ozgtqnkl"/>
        </w:rPr>
        <w:t>есептегішіне</w:t>
      </w:r>
      <w:r w:rsidR="00584C22">
        <w:t xml:space="preserve"> </w:t>
      </w:r>
      <w:r w:rsidR="00584C22">
        <w:rPr>
          <w:rStyle w:val="ezkurwreuab5ozgtqnkl"/>
        </w:rPr>
        <w:t>қосыңыз</w:t>
      </w:r>
      <w:r w:rsidR="00584C22">
        <w:t xml:space="preserve"> </w:t>
      </w:r>
      <w:r w:rsidR="00584C22">
        <w:rPr>
          <w:rStyle w:val="ezkurwreuab5ozgtqnkl"/>
        </w:rPr>
        <w:t>және</w:t>
      </w:r>
      <w:r w:rsidR="00584C22">
        <w:t xml:space="preserve"> пневматикалық қосқыштың </w:t>
      </w:r>
      <w:r w:rsidR="00584C22">
        <w:rPr>
          <w:rStyle w:val="ezkurwreuab5ozgtqnkl"/>
        </w:rPr>
        <w:t>жолағын</w:t>
      </w:r>
      <w:r w:rsidR="00584C22">
        <w:t xml:space="preserve"> </w:t>
      </w:r>
      <w:r w:rsidR="00584C22">
        <w:rPr>
          <w:rStyle w:val="ezkurwreuab5ozgtqnkl"/>
        </w:rPr>
        <w:t>басып</w:t>
      </w:r>
      <w:r w:rsidR="00584C22">
        <w:t xml:space="preserve">, </w:t>
      </w:r>
      <w:r w:rsidR="00584C22">
        <w:rPr>
          <w:rStyle w:val="ezkurwreuab5ozgtqnkl"/>
        </w:rPr>
        <w:t>ауа</w:t>
      </w:r>
      <w:r w:rsidR="00584C22">
        <w:t xml:space="preserve"> </w:t>
      </w:r>
      <w:r w:rsidR="00584C22">
        <w:rPr>
          <w:rStyle w:val="ezkurwreuab5ozgtqnkl"/>
        </w:rPr>
        <w:t>шығаруды</w:t>
      </w:r>
      <w:r w:rsidR="00584C22">
        <w:t xml:space="preserve"> </w:t>
      </w:r>
      <w:r w:rsidR="00584C22">
        <w:rPr>
          <w:rStyle w:val="ezkurwreuab5ozgtqnkl"/>
        </w:rPr>
        <w:t>бастаңыз</w:t>
      </w:r>
      <w:r w:rsidR="006D11E0">
        <w:rPr>
          <w:szCs w:val="28"/>
        </w:rPr>
        <w:t xml:space="preserve">. </w:t>
      </w:r>
    </w:p>
    <w:p w:rsidR="006D11E0" w:rsidRDefault="00B34D7B" w:rsidP="00B34D7B">
      <w:pPr>
        <w:ind w:firstLine="709"/>
        <w:jc w:val="both"/>
        <w:rPr>
          <w:szCs w:val="28"/>
        </w:rPr>
      </w:pPr>
      <w:r>
        <w:rPr>
          <w:szCs w:val="28"/>
        </w:rPr>
        <w:t xml:space="preserve">6) </w:t>
      </w:r>
      <w:r w:rsidR="00584C22">
        <w:rPr>
          <w:rStyle w:val="ezkurwreuab5ozgtqnkl"/>
        </w:rPr>
        <w:t>Газ</w:t>
      </w:r>
      <w:r w:rsidR="00584C22">
        <w:t xml:space="preserve"> </w:t>
      </w:r>
      <w:r w:rsidR="00584C22">
        <w:rPr>
          <w:rStyle w:val="ezkurwreuab5ozgtqnkl"/>
        </w:rPr>
        <w:t>есептегішінің</w:t>
      </w:r>
      <w:r w:rsidR="00584C22">
        <w:t xml:space="preserve"> көрсеткіштерін </w:t>
      </w:r>
      <w:r w:rsidR="00584C22">
        <w:rPr>
          <w:rStyle w:val="ezkurwreuab5ozgtqnkl"/>
        </w:rPr>
        <w:t>үшінші</w:t>
      </w:r>
      <w:r w:rsidR="00584C22">
        <w:t xml:space="preserve"> </w:t>
      </w:r>
      <w:r w:rsidR="00584C22">
        <w:rPr>
          <w:rStyle w:val="ezkurwreuab5ozgtqnkl"/>
        </w:rPr>
        <w:t>бағанға</w:t>
      </w:r>
      <w:r w:rsidR="00584C22">
        <w:t xml:space="preserve"> </w:t>
      </w:r>
      <w:r w:rsidR="00584C22">
        <w:rPr>
          <w:rStyle w:val="ezkurwreuab5ozgtqnkl"/>
        </w:rPr>
        <w:t>алдыңғы</w:t>
      </w:r>
      <w:r w:rsidR="00584C22">
        <w:t xml:space="preserve"> </w:t>
      </w:r>
      <w:r w:rsidR="00584C22">
        <w:rPr>
          <w:rStyle w:val="ezkurwreuab5ozgtqnkl"/>
        </w:rPr>
        <w:t>көрсеткішті</w:t>
      </w:r>
      <w:r w:rsidR="00584C22">
        <w:t xml:space="preserve"> </w:t>
      </w:r>
      <w:r w:rsidR="00584C22">
        <w:rPr>
          <w:rStyle w:val="ezkurwreuab5ozgtqnkl"/>
        </w:rPr>
        <w:t>шегергендегі</w:t>
      </w:r>
      <w:r w:rsidR="00584C22">
        <w:t xml:space="preserve"> </w:t>
      </w:r>
      <w:r w:rsidR="00584C22">
        <w:rPr>
          <w:rStyle w:val="ezkurwreuab5ozgtqnkl"/>
        </w:rPr>
        <w:t>қысым</w:t>
      </w:r>
      <w:r w:rsidR="00584C22">
        <w:t xml:space="preserve"> </w:t>
      </w:r>
      <w:r w:rsidR="00584C22">
        <w:rPr>
          <w:rStyle w:val="ezkurwreuab5ozgtqnkl"/>
        </w:rPr>
        <w:t>кезінде</w:t>
      </w:r>
      <w:r w:rsidR="00584C22">
        <w:t xml:space="preserve"> </w:t>
      </w:r>
      <w:r w:rsidR="00584C22">
        <w:rPr>
          <w:rStyle w:val="ezkurwreuab5ozgtqnkl"/>
        </w:rPr>
        <w:t>камераның</w:t>
      </w:r>
      <w:r w:rsidR="00584C22">
        <w:t xml:space="preserve"> </w:t>
      </w:r>
      <w:r w:rsidR="00584C22">
        <w:rPr>
          <w:rStyle w:val="ezkurwreuab5ozgtqnkl"/>
        </w:rPr>
        <w:t>көлемі</w:t>
      </w:r>
      <w:r w:rsidR="00584C22">
        <w:t xml:space="preserve"> </w:t>
      </w:r>
      <w:r w:rsidR="00584C22">
        <w:rPr>
          <w:rStyle w:val="ezkurwreuab5ozgtqnkl"/>
        </w:rPr>
        <w:t>ретінде</w:t>
      </w:r>
      <w:r w:rsidR="00584C22">
        <w:t xml:space="preserve"> </w:t>
      </w:r>
      <w:r w:rsidR="00584C22">
        <w:rPr>
          <w:rStyle w:val="ezkurwreuab5ozgtqnkl"/>
        </w:rPr>
        <w:t>енгіземіз</w:t>
      </w:r>
      <w:r w:rsidR="006D11E0">
        <w:rPr>
          <w:szCs w:val="28"/>
        </w:rPr>
        <w:t>.</w:t>
      </w:r>
    </w:p>
    <w:p w:rsidR="006D11E0" w:rsidRDefault="00B34D7B" w:rsidP="00B34D7B">
      <w:pPr>
        <w:ind w:firstLine="709"/>
        <w:jc w:val="both"/>
        <w:rPr>
          <w:szCs w:val="28"/>
        </w:rPr>
      </w:pPr>
      <w:r>
        <w:rPr>
          <w:szCs w:val="28"/>
        </w:rPr>
        <w:t>7)</w:t>
      </w:r>
      <w:r w:rsidR="006D11E0">
        <w:rPr>
          <w:szCs w:val="28"/>
        </w:rPr>
        <w:t xml:space="preserve"> </w:t>
      </w:r>
      <w:r w:rsidR="00584C22">
        <w:rPr>
          <w:rStyle w:val="ezkurwreuab5ozgtqnkl"/>
        </w:rPr>
        <w:t>Сонымен</w:t>
      </w:r>
      <w:r w:rsidR="00584C22">
        <w:t xml:space="preserve">, қабылдау </w:t>
      </w:r>
      <w:r w:rsidR="00584C22">
        <w:rPr>
          <w:rStyle w:val="ezkurwreuab5ozgtqnkl"/>
        </w:rPr>
        <w:t>коллекторындағы</w:t>
      </w:r>
      <w:r w:rsidR="00584C22">
        <w:t xml:space="preserve"> </w:t>
      </w:r>
      <w:r w:rsidR="00584C22">
        <w:rPr>
          <w:rStyle w:val="ezkurwreuab5ozgtqnkl"/>
        </w:rPr>
        <w:t>қысым</w:t>
      </w:r>
      <w:r w:rsidR="00584C22">
        <w:t xml:space="preserve"> </w:t>
      </w:r>
      <w:r w:rsidR="00584C22">
        <w:rPr>
          <w:rStyle w:val="ezkurwreuab5ozgtqnkl"/>
        </w:rPr>
        <w:t>0,20</w:t>
      </w:r>
      <w:r w:rsidR="00584C22">
        <w:t xml:space="preserve"> </w:t>
      </w:r>
      <w:r w:rsidR="00584C22">
        <w:rPr>
          <w:rStyle w:val="ezkurwreuab5ozgtqnkl"/>
        </w:rPr>
        <w:t>МПа</w:t>
      </w:r>
      <w:r w:rsidR="00584C22">
        <w:t xml:space="preserve"> </w:t>
      </w:r>
      <w:r w:rsidR="00584C22">
        <w:rPr>
          <w:rStyle w:val="ezkurwreuab5ozgtqnkl"/>
        </w:rPr>
        <w:t>жеткенше</w:t>
      </w:r>
      <w:r w:rsidR="00584C22">
        <w:t xml:space="preserve"> </w:t>
      </w:r>
      <w:r w:rsidR="00584C22">
        <w:rPr>
          <w:rStyle w:val="ezkurwreuab5ozgtqnkl"/>
        </w:rPr>
        <w:t>қайталаңыз</w:t>
      </w:r>
      <w:r w:rsidR="006D11E0">
        <w:rPr>
          <w:szCs w:val="28"/>
        </w:rPr>
        <w:t>.</w:t>
      </w:r>
    </w:p>
    <w:p w:rsidR="006D11E0" w:rsidRDefault="006D11E0" w:rsidP="00B34D7B">
      <w:pPr>
        <w:ind w:firstLine="709"/>
        <w:jc w:val="both"/>
        <w:rPr>
          <w:szCs w:val="28"/>
        </w:rPr>
      </w:pPr>
    </w:p>
    <w:p w:rsidR="00A515FE" w:rsidRDefault="00A515FE" w:rsidP="00B34D7B">
      <w:pPr>
        <w:ind w:firstLine="709"/>
        <w:jc w:val="both"/>
        <w:rPr>
          <w:rStyle w:val="a3"/>
          <w:rFonts w:cs="Times New Roman"/>
          <w:b/>
          <w:i w:val="0"/>
          <w:szCs w:val="28"/>
          <w:bdr w:val="none" w:sz="0" w:space="0" w:color="auto" w:frame="1"/>
          <w:shd w:val="clear" w:color="auto" w:fill="FFFFFF"/>
        </w:rPr>
      </w:pPr>
    </w:p>
    <w:p w:rsidR="008E569E" w:rsidRPr="008E569E" w:rsidRDefault="00C86FCA" w:rsidP="008E569E">
      <w:pPr>
        <w:ind w:firstLine="709"/>
        <w:jc w:val="both"/>
        <w:rPr>
          <w:b/>
          <w:bCs/>
          <w:szCs w:val="28"/>
        </w:rPr>
      </w:pPr>
      <w:r>
        <w:rPr>
          <w:b/>
          <w:bCs/>
          <w:szCs w:val="28"/>
        </w:rPr>
        <w:t>4.3</w:t>
      </w:r>
      <w:r w:rsidR="00A515FE" w:rsidRPr="005313B8">
        <w:rPr>
          <w:b/>
          <w:bCs/>
          <w:szCs w:val="28"/>
        </w:rPr>
        <w:t xml:space="preserve"> </w:t>
      </w:r>
      <w:r w:rsidR="008E569E" w:rsidRPr="008E569E">
        <w:rPr>
          <w:b/>
          <w:bCs/>
          <w:szCs w:val="28"/>
        </w:rPr>
        <w:t xml:space="preserve">Тірек типті </w:t>
      </w:r>
      <w:r w:rsidR="005A796B" w:rsidRPr="005A796B">
        <w:rPr>
          <w:rStyle w:val="a3"/>
          <w:rFonts w:cs="Times New Roman"/>
          <w:b/>
          <w:i w:val="0"/>
          <w:szCs w:val="28"/>
          <w:bdr w:val="none" w:sz="0" w:space="0" w:color="auto" w:frame="1"/>
          <w:shd w:val="clear" w:color="auto" w:fill="FFFFFF"/>
          <w:lang w:val="kk-KZ"/>
        </w:rPr>
        <w:t>ПКІҚҚ</w:t>
      </w:r>
      <w:r w:rsidR="008E569E" w:rsidRPr="008E569E">
        <w:rPr>
          <w:b/>
          <w:bCs/>
          <w:szCs w:val="28"/>
        </w:rPr>
        <w:t xml:space="preserve"> динамикалық сипаттамаларын анықтау бойынша эксперименттік зерттеулер жүргізу әдістемесі</w:t>
      </w:r>
    </w:p>
    <w:p w:rsidR="008E569E" w:rsidRDefault="008E569E" w:rsidP="008E569E">
      <w:pPr>
        <w:ind w:firstLine="709"/>
        <w:jc w:val="both"/>
        <w:rPr>
          <w:bCs/>
          <w:szCs w:val="28"/>
        </w:rPr>
      </w:pPr>
    </w:p>
    <w:p w:rsidR="008E569E" w:rsidRPr="008E569E" w:rsidRDefault="008E569E" w:rsidP="008E569E">
      <w:pPr>
        <w:ind w:firstLine="709"/>
        <w:jc w:val="both"/>
        <w:rPr>
          <w:bCs/>
          <w:szCs w:val="28"/>
        </w:rPr>
      </w:pPr>
      <w:r w:rsidRPr="008E569E">
        <w:rPr>
          <w:bCs/>
          <w:szCs w:val="28"/>
        </w:rPr>
        <w:t>Эксперименттік зерттеулер бағдарламасын жоспарлау кезінде біз алдыңғы зерттеудің авторы екіұшты және түсініксіз нәтиже алғанын, бірақ бізді қосымша нәтижелерге итермелегенін ескердік. Нәтижесінде құрылғының негізгі элементі-тороидты 3 камералы баллонмен зерттеулер жүргізілді және растауды қажет ететін мәліметтер алынды. Біз іске қосу тогының максималды төмендеуі 260-тан 280 мм-ге дейінгі диапазонда жылжу кезінде болатынын тексеруді шештік.</w:t>
      </w:r>
    </w:p>
    <w:p w:rsidR="00A515FE" w:rsidRPr="008E569E" w:rsidRDefault="008E569E" w:rsidP="008E569E">
      <w:pPr>
        <w:ind w:firstLine="709"/>
        <w:jc w:val="both"/>
        <w:rPr>
          <w:szCs w:val="28"/>
        </w:rPr>
      </w:pPr>
      <w:r w:rsidRPr="008E569E">
        <w:rPr>
          <w:bCs/>
          <w:szCs w:val="28"/>
        </w:rPr>
        <w:t>Сынақ әдістемесі</w:t>
      </w:r>
      <w:r w:rsidR="00A515FE" w:rsidRPr="008E569E">
        <w:rPr>
          <w:szCs w:val="28"/>
        </w:rPr>
        <w:t>.</w:t>
      </w:r>
    </w:p>
    <w:p w:rsidR="00673F6B" w:rsidRPr="00673F6B" w:rsidRDefault="00673F6B" w:rsidP="00B34D7B">
      <w:pPr>
        <w:pStyle w:val="a6"/>
        <w:numPr>
          <w:ilvl w:val="0"/>
          <w:numId w:val="5"/>
        </w:numPr>
        <w:shd w:val="clear" w:color="auto" w:fill="FFFFFF"/>
        <w:tabs>
          <w:tab w:val="left" w:pos="851"/>
          <w:tab w:val="left" w:pos="993"/>
        </w:tabs>
        <w:ind w:left="0" w:firstLine="709"/>
        <w:jc w:val="both"/>
        <w:rPr>
          <w:bCs/>
          <w:color w:val="000000"/>
          <w:spacing w:val="-2"/>
          <w:sz w:val="28"/>
          <w:szCs w:val="28"/>
        </w:rPr>
      </w:pPr>
      <w:r w:rsidRPr="00673F6B">
        <w:rPr>
          <w:sz w:val="28"/>
          <w:szCs w:val="28"/>
        </w:rPr>
        <w:t>Компрессорды іске қосу арқылы ресиверге ауа р = 1,0 МПа дейін айдалды.</w:t>
      </w:r>
    </w:p>
    <w:p w:rsidR="00A515FE" w:rsidRPr="005D0284" w:rsidRDefault="00673F6B" w:rsidP="00673F6B">
      <w:pPr>
        <w:pStyle w:val="a6"/>
        <w:numPr>
          <w:ilvl w:val="0"/>
          <w:numId w:val="5"/>
        </w:numPr>
        <w:shd w:val="clear" w:color="auto" w:fill="FFFFFF"/>
        <w:tabs>
          <w:tab w:val="left" w:pos="851"/>
          <w:tab w:val="left" w:pos="993"/>
        </w:tabs>
        <w:ind w:left="0" w:firstLine="709"/>
        <w:jc w:val="both"/>
        <w:rPr>
          <w:bCs/>
          <w:color w:val="000000"/>
          <w:spacing w:val="-2"/>
          <w:sz w:val="28"/>
          <w:szCs w:val="28"/>
        </w:rPr>
      </w:pPr>
      <w:r w:rsidRPr="00673F6B">
        <w:rPr>
          <w:sz w:val="28"/>
          <w:szCs w:val="28"/>
        </w:rPr>
        <w:t>"Бастау" батырмасын басу арқылы сильфонға ауа беруді басқару блогының клапанын ашыңыз. Пневматикалық редукторда алдын-ала сөндірілген ауа 3 камералы тороидты пневмобаллонға айдала бастайды. Сильфонды пневмобаллон бір-бірінен алшақтап, барабанның жартылай муфтасына бекітілген тәжі бар ілмекке енгізілген рельсті итереді, осылайша іске қосу импульсін жасайды</w:t>
      </w:r>
      <w:r w:rsidR="00A515FE" w:rsidRPr="0074199A">
        <w:rPr>
          <w:sz w:val="28"/>
          <w:szCs w:val="28"/>
        </w:rPr>
        <w:t xml:space="preserve">.  </w:t>
      </w:r>
    </w:p>
    <w:p w:rsidR="00A515FE" w:rsidRPr="005D0284" w:rsidRDefault="00673F6B" w:rsidP="00673F6B">
      <w:pPr>
        <w:pStyle w:val="a6"/>
        <w:numPr>
          <w:ilvl w:val="0"/>
          <w:numId w:val="5"/>
        </w:numPr>
        <w:shd w:val="clear" w:color="auto" w:fill="FFFFFF"/>
        <w:tabs>
          <w:tab w:val="left" w:pos="851"/>
          <w:tab w:val="left" w:pos="993"/>
        </w:tabs>
        <w:ind w:left="0" w:firstLine="709"/>
        <w:jc w:val="both"/>
        <w:rPr>
          <w:bCs/>
          <w:color w:val="000000"/>
          <w:spacing w:val="-2"/>
          <w:sz w:val="28"/>
          <w:szCs w:val="28"/>
        </w:rPr>
      </w:pPr>
      <w:r>
        <w:rPr>
          <w:bCs/>
          <w:color w:val="000000"/>
          <w:spacing w:val="-2"/>
          <w:sz w:val="28"/>
          <w:szCs w:val="28"/>
          <w:lang w:val="kk-KZ"/>
        </w:rPr>
        <w:t>Р</w:t>
      </w:r>
      <w:r w:rsidRPr="00673F6B">
        <w:rPr>
          <w:bCs/>
          <w:color w:val="000000"/>
          <w:spacing w:val="-2"/>
          <w:sz w:val="28"/>
          <w:szCs w:val="28"/>
        </w:rPr>
        <w:t>ельс жылжымалы нүктелерде орнатылған соңғы ажыратқыштың жалаушасына жеткенде, алдымен 260 мм, содан кейін 280 мм., соңғысы негізгі жетектің электр қозғалтқышының іске қосу релесіндегі контактілерді жабады. Осы кезде РПМ-416</w:t>
      </w:r>
      <w:r>
        <w:rPr>
          <w:bCs/>
          <w:color w:val="000000"/>
          <w:spacing w:val="-2"/>
          <w:sz w:val="28"/>
          <w:szCs w:val="28"/>
          <w:lang w:val="kk-KZ"/>
        </w:rPr>
        <w:t xml:space="preserve"> </w:t>
      </w:r>
      <w:r w:rsidRPr="00673F6B">
        <w:rPr>
          <w:bCs/>
          <w:color w:val="000000"/>
          <w:spacing w:val="-2"/>
          <w:sz w:val="28"/>
          <w:szCs w:val="28"/>
        </w:rPr>
        <w:t>электр қозғалтқышының іске қосу тогын қоректендіру фазаларының біріне орнатылған ток трансформаторынан жазады</w:t>
      </w:r>
      <w:r w:rsidR="00A515FE">
        <w:rPr>
          <w:bCs/>
          <w:color w:val="000000"/>
          <w:spacing w:val="-2"/>
          <w:sz w:val="28"/>
          <w:szCs w:val="28"/>
        </w:rPr>
        <w:t xml:space="preserve">. </w:t>
      </w:r>
    </w:p>
    <w:p w:rsidR="00A515FE" w:rsidRPr="00FC6031" w:rsidRDefault="00673F6B" w:rsidP="00673F6B">
      <w:pPr>
        <w:pStyle w:val="a6"/>
        <w:numPr>
          <w:ilvl w:val="0"/>
          <w:numId w:val="5"/>
        </w:numPr>
        <w:shd w:val="clear" w:color="auto" w:fill="FFFFFF"/>
        <w:tabs>
          <w:tab w:val="left" w:pos="851"/>
          <w:tab w:val="left" w:pos="993"/>
        </w:tabs>
        <w:ind w:left="0" w:firstLine="709"/>
        <w:jc w:val="both"/>
        <w:rPr>
          <w:bCs/>
          <w:spacing w:val="-2"/>
          <w:sz w:val="28"/>
          <w:szCs w:val="28"/>
        </w:rPr>
      </w:pPr>
      <w:r>
        <w:rPr>
          <w:sz w:val="28"/>
          <w:szCs w:val="28"/>
          <w:lang w:val="kk-KZ"/>
        </w:rPr>
        <w:t>П</w:t>
      </w:r>
      <w:r w:rsidRPr="00673F6B">
        <w:rPr>
          <w:sz w:val="28"/>
          <w:szCs w:val="28"/>
        </w:rPr>
        <w:t>невматикалық желідегі қысымды 0,1-ден 0,4 МПа-ға дейін өзгерте отырып, жылжу барысынан бастапқы токтардың өзгеруінің біріктірілген кестесін құрамыз</w:t>
      </w:r>
      <w:r w:rsidR="00A515FE" w:rsidRPr="00B17241">
        <w:rPr>
          <w:bCs/>
          <w:sz w:val="28"/>
          <w:szCs w:val="28"/>
        </w:rPr>
        <w:t>.</w:t>
      </w:r>
    </w:p>
    <w:p w:rsidR="00A515FE" w:rsidRDefault="008C2F66" w:rsidP="00B34D7B">
      <w:pPr>
        <w:ind w:firstLine="709"/>
        <w:jc w:val="both"/>
        <w:rPr>
          <w:szCs w:val="28"/>
        </w:rPr>
      </w:pPr>
      <w:r w:rsidRPr="008C2F66">
        <w:rPr>
          <w:szCs w:val="28"/>
        </w:rPr>
        <w:t>Маңызды!! Әр іске қосар алдында барабан оның ең ауыр бөлігі төменгі бөлігінде болатын күйде болуы керек. Ол үшін қаттылықтың бір шетінде ақ жолақ белгіленді</w:t>
      </w:r>
      <w:r w:rsidR="00A515FE" w:rsidRPr="00B17241">
        <w:rPr>
          <w:szCs w:val="28"/>
        </w:rPr>
        <w:t>.</w:t>
      </w:r>
    </w:p>
    <w:p w:rsidR="00FC6031" w:rsidRDefault="00FC6031" w:rsidP="00B34D7B">
      <w:pPr>
        <w:ind w:firstLine="709"/>
        <w:jc w:val="both"/>
        <w:rPr>
          <w:szCs w:val="28"/>
        </w:rPr>
      </w:pPr>
    </w:p>
    <w:p w:rsidR="00FC6031" w:rsidRDefault="00FC6031" w:rsidP="00B34D7B">
      <w:pPr>
        <w:ind w:firstLine="709"/>
        <w:jc w:val="both"/>
        <w:rPr>
          <w:b/>
          <w:szCs w:val="28"/>
        </w:rPr>
      </w:pPr>
      <w:r w:rsidRPr="00FC6031">
        <w:rPr>
          <w:b/>
          <w:szCs w:val="28"/>
        </w:rPr>
        <w:t>4.3.</w:t>
      </w:r>
      <w:r w:rsidRPr="005A796B">
        <w:rPr>
          <w:b/>
          <w:szCs w:val="28"/>
        </w:rPr>
        <w:t xml:space="preserve">1 </w:t>
      </w:r>
      <w:r w:rsidR="005A796B" w:rsidRPr="005A796B">
        <w:rPr>
          <w:rStyle w:val="a3"/>
          <w:rFonts w:cs="Times New Roman"/>
          <w:b/>
          <w:i w:val="0"/>
          <w:szCs w:val="28"/>
          <w:bdr w:val="none" w:sz="0" w:space="0" w:color="auto" w:frame="1"/>
          <w:shd w:val="clear" w:color="auto" w:fill="FFFFFF"/>
          <w:lang w:val="kk-KZ"/>
        </w:rPr>
        <w:t>ПКІҚҚ</w:t>
      </w:r>
      <w:r w:rsidR="008C2F66" w:rsidRPr="005A796B">
        <w:rPr>
          <w:b/>
          <w:szCs w:val="28"/>
        </w:rPr>
        <w:t xml:space="preserve"> сильфонын</w:t>
      </w:r>
      <w:r w:rsidR="008C2F66" w:rsidRPr="008C2F66">
        <w:rPr>
          <w:b/>
          <w:szCs w:val="28"/>
        </w:rPr>
        <w:t xml:space="preserve"> жарылғыш толтырудың электр жетегінің іске қосу токтарына әсерін зерттеу әдістемесі</w:t>
      </w:r>
    </w:p>
    <w:p w:rsidR="008C2F66" w:rsidRPr="008C2F66" w:rsidRDefault="008C2F66" w:rsidP="008C2F66">
      <w:pPr>
        <w:ind w:firstLine="709"/>
        <w:jc w:val="both"/>
        <w:rPr>
          <w:szCs w:val="28"/>
        </w:rPr>
      </w:pPr>
      <w:r w:rsidRPr="008C2F66">
        <w:rPr>
          <w:szCs w:val="28"/>
        </w:rPr>
        <w:t xml:space="preserve">Сильфонды жарылғыш толтырудың әсерін бағалау үшін соңғы ажыратқыш пневматикалық жүйедегі қысым кезінде 0,3-тен 0,4 МПа-ға дейінгі диапазондағы іске қосу тогының 0,02 МПа қадамымен максималды төмендеуіне сәйкес күйге орнатылды.  </w:t>
      </w:r>
    </w:p>
    <w:p w:rsidR="00E74701" w:rsidRDefault="008C2F66" w:rsidP="008C2F66">
      <w:pPr>
        <w:ind w:firstLine="709"/>
        <w:jc w:val="both"/>
        <w:rPr>
          <w:szCs w:val="28"/>
        </w:rPr>
      </w:pPr>
      <w:r w:rsidRPr="008C2F66">
        <w:rPr>
          <w:szCs w:val="28"/>
        </w:rPr>
        <w:t>Эксперименттер екі кезеңде жүргізілді</w:t>
      </w:r>
      <w:r w:rsidR="00E74701">
        <w:rPr>
          <w:szCs w:val="28"/>
        </w:rPr>
        <w:t xml:space="preserve">: </w:t>
      </w:r>
    </w:p>
    <w:p w:rsidR="00E74701" w:rsidRDefault="00E74701" w:rsidP="00B34D7B">
      <w:pPr>
        <w:ind w:firstLine="709"/>
        <w:jc w:val="both"/>
        <w:rPr>
          <w:szCs w:val="28"/>
        </w:rPr>
      </w:pPr>
      <w:r>
        <w:rPr>
          <w:szCs w:val="28"/>
        </w:rPr>
        <w:t xml:space="preserve">- </w:t>
      </w:r>
      <w:r w:rsidR="008C2F66" w:rsidRPr="008C2F66">
        <w:rPr>
          <w:szCs w:val="28"/>
        </w:rPr>
        <w:t>бірінші кезеңде іске қосу токтарын күшейткіш қабылдағышсыз-компрессор қабылдағышынан өлшеу қайталанды</w:t>
      </w:r>
      <w:r>
        <w:rPr>
          <w:szCs w:val="28"/>
        </w:rPr>
        <w:t>;</w:t>
      </w:r>
    </w:p>
    <w:p w:rsidR="00E74701" w:rsidRPr="00FC6031" w:rsidRDefault="00E74701" w:rsidP="00B34D7B">
      <w:pPr>
        <w:ind w:firstLine="709"/>
        <w:jc w:val="both"/>
        <w:rPr>
          <w:szCs w:val="28"/>
        </w:rPr>
      </w:pPr>
      <w:r>
        <w:rPr>
          <w:szCs w:val="28"/>
        </w:rPr>
        <w:t xml:space="preserve">- </w:t>
      </w:r>
      <w:r w:rsidR="008C2F66" w:rsidRPr="008C2F66">
        <w:rPr>
          <w:szCs w:val="28"/>
        </w:rPr>
        <w:t>екінші кезеңде күшейткіш қабылдағыштан ауа жіберілген кезде және редуктор өшірілген кезде іске қосу токтары өлшенді</w:t>
      </w:r>
      <w:r w:rsidR="00313149">
        <w:rPr>
          <w:szCs w:val="28"/>
        </w:rPr>
        <w:t>.</w:t>
      </w:r>
    </w:p>
    <w:p w:rsidR="00A515FE" w:rsidRPr="00FC017E" w:rsidRDefault="00A515FE" w:rsidP="00B34D7B">
      <w:pPr>
        <w:pStyle w:val="a6"/>
        <w:ind w:left="0" w:firstLine="709"/>
        <w:jc w:val="both"/>
        <w:rPr>
          <w:noProof/>
          <w:sz w:val="28"/>
          <w:szCs w:val="28"/>
        </w:rPr>
      </w:pPr>
    </w:p>
    <w:p w:rsidR="00A22E6F" w:rsidRPr="003E005C" w:rsidRDefault="00A22E6F" w:rsidP="00B34D7B">
      <w:pPr>
        <w:ind w:firstLine="709"/>
        <w:jc w:val="both"/>
        <w:rPr>
          <w:rStyle w:val="a3"/>
          <w:rFonts w:cs="Times New Roman"/>
          <w:b/>
          <w:i w:val="0"/>
          <w:szCs w:val="28"/>
          <w:bdr w:val="none" w:sz="0" w:space="0" w:color="auto" w:frame="1"/>
          <w:shd w:val="clear" w:color="auto" w:fill="FFFFFF"/>
        </w:rPr>
      </w:pPr>
    </w:p>
    <w:p w:rsidR="00D81CCD" w:rsidRPr="003E005C" w:rsidRDefault="00B17241" w:rsidP="00B34D7B">
      <w:pPr>
        <w:ind w:firstLine="709"/>
        <w:jc w:val="both"/>
        <w:rPr>
          <w:rStyle w:val="a3"/>
          <w:rFonts w:cs="Times New Roman"/>
          <w:b/>
          <w:i w:val="0"/>
          <w:szCs w:val="28"/>
          <w:bdr w:val="none" w:sz="0" w:space="0" w:color="auto" w:frame="1"/>
          <w:shd w:val="clear" w:color="auto" w:fill="FFFFFF"/>
        </w:rPr>
      </w:pPr>
      <w:r>
        <w:rPr>
          <w:rStyle w:val="a3"/>
          <w:rFonts w:cs="Times New Roman"/>
          <w:b/>
          <w:i w:val="0"/>
          <w:szCs w:val="28"/>
          <w:bdr w:val="none" w:sz="0" w:space="0" w:color="auto" w:frame="1"/>
          <w:shd w:val="clear" w:color="auto" w:fill="FFFFFF"/>
        </w:rPr>
        <w:t>4.4</w:t>
      </w:r>
      <w:r w:rsidR="00D81CCD" w:rsidRPr="003E005C">
        <w:rPr>
          <w:rStyle w:val="a3"/>
          <w:rFonts w:cs="Times New Roman"/>
          <w:b/>
          <w:i w:val="0"/>
          <w:szCs w:val="28"/>
          <w:bdr w:val="none" w:sz="0" w:space="0" w:color="auto" w:frame="1"/>
          <w:shd w:val="clear" w:color="auto" w:fill="FFFFFF"/>
        </w:rPr>
        <w:t xml:space="preserve"> </w:t>
      </w:r>
      <w:r w:rsidR="008C2F66" w:rsidRPr="008C2F66">
        <w:rPr>
          <w:rStyle w:val="a3"/>
          <w:rFonts w:cs="Times New Roman"/>
          <w:b/>
          <w:i w:val="0"/>
          <w:szCs w:val="28"/>
          <w:bdr w:val="none" w:sz="0" w:space="0" w:color="auto" w:frame="1"/>
          <w:shd w:val="clear" w:color="auto" w:fill="FFFFFF"/>
        </w:rPr>
        <w:t>Эксперименттік деректерді өңдеу және өлшеу қатесі</w:t>
      </w:r>
    </w:p>
    <w:p w:rsidR="008C2F66" w:rsidRDefault="008C2F66" w:rsidP="00B34D7B">
      <w:pPr>
        <w:shd w:val="clear" w:color="auto" w:fill="FFFFFF"/>
        <w:ind w:firstLine="709"/>
        <w:jc w:val="both"/>
        <w:rPr>
          <w:rStyle w:val="a3"/>
          <w:rFonts w:cs="Times New Roman"/>
          <w:b/>
          <w:i w:val="0"/>
          <w:szCs w:val="28"/>
          <w:bdr w:val="none" w:sz="0" w:space="0" w:color="auto" w:frame="1"/>
          <w:shd w:val="clear" w:color="auto" w:fill="FFFFFF"/>
        </w:rPr>
      </w:pPr>
    </w:p>
    <w:p w:rsidR="0039057F" w:rsidRPr="00FD6EE2" w:rsidRDefault="0039057F" w:rsidP="00B34D7B">
      <w:pPr>
        <w:shd w:val="clear" w:color="auto" w:fill="FFFFFF"/>
        <w:ind w:firstLine="709"/>
        <w:jc w:val="both"/>
        <w:rPr>
          <w:b/>
          <w:szCs w:val="28"/>
        </w:rPr>
      </w:pPr>
      <w:r w:rsidRPr="00FC6031">
        <w:rPr>
          <w:rStyle w:val="a3"/>
          <w:rFonts w:cs="Times New Roman"/>
          <w:b/>
          <w:i w:val="0"/>
          <w:szCs w:val="28"/>
          <w:bdr w:val="none" w:sz="0" w:space="0" w:color="auto" w:frame="1"/>
          <w:shd w:val="clear" w:color="auto" w:fill="FFFFFF"/>
        </w:rPr>
        <w:t>4.4.1</w:t>
      </w:r>
      <w:r w:rsidRPr="00FD6EE2">
        <w:rPr>
          <w:rStyle w:val="a3"/>
          <w:rFonts w:cs="Times New Roman"/>
          <w:b/>
          <w:szCs w:val="28"/>
          <w:bdr w:val="none" w:sz="0" w:space="0" w:color="auto" w:frame="1"/>
          <w:shd w:val="clear" w:color="auto" w:fill="FFFFFF"/>
        </w:rPr>
        <w:t xml:space="preserve"> </w:t>
      </w:r>
      <w:r w:rsidR="008C2F66" w:rsidRPr="008C2F66">
        <w:rPr>
          <w:b/>
          <w:szCs w:val="28"/>
        </w:rPr>
        <w:t xml:space="preserve">2 баллондық </w:t>
      </w:r>
      <w:r w:rsidR="005A796B" w:rsidRPr="005A796B">
        <w:rPr>
          <w:rStyle w:val="a3"/>
          <w:rFonts w:cs="Times New Roman"/>
          <w:b/>
          <w:i w:val="0"/>
          <w:szCs w:val="28"/>
          <w:bdr w:val="none" w:sz="0" w:space="0" w:color="auto" w:frame="1"/>
          <w:shd w:val="clear" w:color="auto" w:fill="FFFFFF"/>
          <w:lang w:val="kk-KZ"/>
        </w:rPr>
        <w:t>ПКІҚҚ</w:t>
      </w:r>
      <w:r w:rsidR="008C2F66" w:rsidRPr="005A796B">
        <w:rPr>
          <w:b/>
          <w:szCs w:val="28"/>
        </w:rPr>
        <w:t xml:space="preserve"> </w:t>
      </w:r>
      <w:r w:rsidR="008C2F66" w:rsidRPr="008C2F66">
        <w:rPr>
          <w:b/>
          <w:szCs w:val="28"/>
        </w:rPr>
        <w:t>стендтік зерттеулерінің нәтижелері (түсініктемелері бар ваттметрграммалар)</w:t>
      </w:r>
    </w:p>
    <w:p w:rsidR="008C2F66" w:rsidRPr="008C2F66" w:rsidRDefault="008C2F66" w:rsidP="008C2F66">
      <w:pPr>
        <w:pStyle w:val="a6"/>
        <w:numPr>
          <w:ilvl w:val="0"/>
          <w:numId w:val="14"/>
        </w:numPr>
        <w:tabs>
          <w:tab w:val="clear" w:pos="720"/>
          <w:tab w:val="num" w:pos="993"/>
        </w:tabs>
        <w:spacing w:line="216" w:lineRule="auto"/>
        <w:ind w:left="0" w:firstLine="709"/>
        <w:jc w:val="both"/>
        <w:rPr>
          <w:rFonts w:eastAsiaTheme="minorHAnsi" w:cstheme="minorBidi"/>
          <w:sz w:val="28"/>
          <w:szCs w:val="28"/>
          <w:lang w:eastAsia="en-US"/>
        </w:rPr>
      </w:pPr>
      <w:r w:rsidRPr="008C2F66">
        <w:rPr>
          <w:rFonts w:eastAsiaTheme="minorHAnsi" w:cstheme="minorBidi"/>
          <w:sz w:val="28"/>
          <w:szCs w:val="28"/>
          <w:lang w:eastAsia="en-US"/>
        </w:rPr>
        <w:t>Пневматикалық жүйедегі қысымның іске қосу токтарына әсерінің толық бейнесін алу үшін пневматикалық жүйеге кезең-кезеңімен 0,1 МПа-дан 0,5 МПа-ға дейінгі қысыммен ауа берілді.  Содан кейін "Баланс-СК2" құрылғысын пайдаланып, ваттметрграммалар жазылды.</w:t>
      </w:r>
    </w:p>
    <w:p w:rsidR="008C2F66" w:rsidRPr="008C2F66" w:rsidRDefault="008C2F66" w:rsidP="008C2F66">
      <w:pPr>
        <w:pStyle w:val="a6"/>
        <w:numPr>
          <w:ilvl w:val="0"/>
          <w:numId w:val="14"/>
        </w:numPr>
        <w:tabs>
          <w:tab w:val="clear" w:pos="720"/>
          <w:tab w:val="num" w:pos="993"/>
        </w:tabs>
        <w:spacing w:line="216" w:lineRule="auto"/>
        <w:ind w:left="0" w:firstLine="709"/>
        <w:jc w:val="both"/>
        <w:rPr>
          <w:rFonts w:eastAsiaTheme="minorHAnsi" w:cstheme="minorBidi"/>
          <w:sz w:val="28"/>
          <w:szCs w:val="28"/>
          <w:lang w:eastAsia="en-US"/>
        </w:rPr>
      </w:pPr>
      <w:r w:rsidRPr="008C2F66">
        <w:rPr>
          <w:rFonts w:eastAsiaTheme="minorHAnsi" w:cstheme="minorBidi"/>
          <w:sz w:val="28"/>
          <w:szCs w:val="28"/>
          <w:lang w:eastAsia="en-US"/>
        </w:rPr>
        <w:t>Іске қосу тогын өлшеу деректері:</w:t>
      </w:r>
    </w:p>
    <w:p w:rsidR="0039057F" w:rsidRPr="008C2F66" w:rsidRDefault="005A796B" w:rsidP="008C2F66">
      <w:pPr>
        <w:pStyle w:val="a6"/>
        <w:numPr>
          <w:ilvl w:val="0"/>
          <w:numId w:val="14"/>
        </w:numPr>
        <w:tabs>
          <w:tab w:val="clear" w:pos="720"/>
          <w:tab w:val="num" w:pos="993"/>
        </w:tabs>
        <w:spacing w:line="216" w:lineRule="auto"/>
        <w:ind w:left="0" w:firstLine="709"/>
        <w:jc w:val="both"/>
        <w:rPr>
          <w:sz w:val="28"/>
          <w:szCs w:val="28"/>
        </w:rPr>
      </w:pPr>
      <w:r>
        <w:rPr>
          <w:rStyle w:val="a3"/>
          <w:i w:val="0"/>
          <w:szCs w:val="28"/>
          <w:bdr w:val="none" w:sz="0" w:space="0" w:color="auto" w:frame="1"/>
          <w:shd w:val="clear" w:color="auto" w:fill="FFFFFF"/>
          <w:lang w:val="kk-KZ"/>
        </w:rPr>
        <w:t>ПКІҚҚ</w:t>
      </w:r>
      <w:r w:rsidR="008C2F66" w:rsidRPr="008C2F66">
        <w:rPr>
          <w:rFonts w:eastAsiaTheme="minorHAnsi" w:cstheme="minorBidi"/>
          <w:sz w:val="28"/>
          <w:szCs w:val="28"/>
          <w:lang w:eastAsia="en-US"/>
        </w:rPr>
        <w:t xml:space="preserve"> қосылмаған</w:t>
      </w:r>
    </w:p>
    <w:p w:rsidR="0039057F" w:rsidRPr="00436867" w:rsidRDefault="0039057F" w:rsidP="0039057F">
      <w:pPr>
        <w:pStyle w:val="a6"/>
        <w:spacing w:line="216" w:lineRule="auto"/>
        <w:jc w:val="both"/>
        <w:rPr>
          <w:sz w:val="28"/>
          <w:szCs w:val="28"/>
        </w:rPr>
      </w:pPr>
      <w:r w:rsidRPr="00436867">
        <w:rPr>
          <w:noProof/>
          <w:sz w:val="28"/>
          <w:szCs w:val="28"/>
        </w:rPr>
        <w:drawing>
          <wp:inline distT="0" distB="0" distL="0" distR="0" wp14:anchorId="4F9F04D4" wp14:editId="22891973">
            <wp:extent cx="3822700" cy="1679907"/>
            <wp:effectExtent l="0" t="0" r="6350"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89"/>
                    <a:stretch>
                      <a:fillRect/>
                    </a:stretch>
                  </pic:blipFill>
                  <pic:spPr>
                    <a:xfrm>
                      <a:off x="0" y="0"/>
                      <a:ext cx="3822700" cy="1679907"/>
                    </a:xfrm>
                    <a:prstGeom prst="rect">
                      <a:avLst/>
                    </a:prstGeom>
                  </pic:spPr>
                </pic:pic>
              </a:graphicData>
            </a:graphic>
          </wp:inline>
        </w:drawing>
      </w:r>
    </w:p>
    <w:p w:rsidR="0039057F" w:rsidRPr="00436867" w:rsidRDefault="008C2F66" w:rsidP="0039057F">
      <w:pPr>
        <w:pStyle w:val="a4"/>
        <w:spacing w:before="200" w:beforeAutospacing="0" w:after="0" w:afterAutospacing="0" w:line="216" w:lineRule="auto"/>
        <w:ind w:firstLine="567"/>
        <w:jc w:val="both"/>
        <w:rPr>
          <w:rFonts w:eastAsiaTheme="minorEastAsia"/>
          <w:kern w:val="24"/>
          <w:sz w:val="28"/>
          <w:szCs w:val="28"/>
        </w:rPr>
      </w:pPr>
      <w:r w:rsidRPr="008C2F66">
        <w:rPr>
          <w:rFonts w:eastAsiaTheme="minorEastAsia"/>
          <w:kern w:val="24"/>
          <w:sz w:val="28"/>
          <w:szCs w:val="28"/>
        </w:rPr>
        <w:t xml:space="preserve">Пневможүйедегі қысым кезінде тиісінше </w:t>
      </w:r>
      <w:r w:rsidR="005A796B">
        <w:rPr>
          <w:rStyle w:val="a3"/>
          <w:i w:val="0"/>
          <w:szCs w:val="28"/>
          <w:bdr w:val="none" w:sz="0" w:space="0" w:color="auto" w:frame="1"/>
          <w:shd w:val="clear" w:color="auto" w:fill="FFFFFF"/>
          <w:lang w:val="kk-KZ"/>
        </w:rPr>
        <w:t>ПКІҚҚ</w:t>
      </w:r>
      <w:r w:rsidR="0039057F" w:rsidRPr="00436867">
        <w:rPr>
          <w:rFonts w:eastAsiaTheme="minorEastAsia"/>
          <w:kern w:val="24"/>
          <w:sz w:val="28"/>
          <w:szCs w:val="28"/>
        </w:rPr>
        <w:t xml:space="preserve">: </w:t>
      </w:r>
    </w:p>
    <w:p w:rsidR="0039057F" w:rsidRPr="00436867" w:rsidRDefault="0039057F" w:rsidP="0039057F">
      <w:pPr>
        <w:pStyle w:val="a6"/>
        <w:spacing w:line="216" w:lineRule="auto"/>
        <w:jc w:val="both"/>
        <w:rPr>
          <w:sz w:val="28"/>
          <w:szCs w:val="28"/>
        </w:rPr>
      </w:pPr>
    </w:p>
    <w:p w:rsidR="0039057F" w:rsidRPr="00436867" w:rsidRDefault="0039057F" w:rsidP="0039057F">
      <w:pPr>
        <w:pStyle w:val="a6"/>
        <w:numPr>
          <w:ilvl w:val="0"/>
          <w:numId w:val="15"/>
        </w:numPr>
        <w:spacing w:line="216" w:lineRule="auto"/>
        <w:jc w:val="both"/>
        <w:rPr>
          <w:sz w:val="28"/>
          <w:szCs w:val="28"/>
        </w:rPr>
      </w:pPr>
      <w:r w:rsidRPr="00436867">
        <w:rPr>
          <w:rFonts w:eastAsiaTheme="minorEastAsia"/>
          <w:kern w:val="24"/>
          <w:sz w:val="28"/>
          <w:szCs w:val="28"/>
        </w:rPr>
        <w:t xml:space="preserve">0,1 МПа, </w:t>
      </w:r>
      <w:r w:rsidRPr="00436867">
        <w:rPr>
          <w:rFonts w:eastAsiaTheme="minorEastAsia"/>
          <w:kern w:val="24"/>
          <w:sz w:val="28"/>
          <w:szCs w:val="28"/>
          <w:lang w:val="en-US"/>
        </w:rPr>
        <w:t>I</w:t>
      </w:r>
      <w:r w:rsidRPr="00436867">
        <w:rPr>
          <w:rFonts w:eastAsiaTheme="minorEastAsia"/>
          <w:kern w:val="24"/>
          <w:sz w:val="28"/>
          <w:szCs w:val="28"/>
        </w:rPr>
        <w:t>п=8А</w:t>
      </w:r>
    </w:p>
    <w:p w:rsidR="0039057F" w:rsidRPr="00436867" w:rsidRDefault="0039057F" w:rsidP="0039057F">
      <w:pPr>
        <w:pStyle w:val="a6"/>
        <w:spacing w:line="216" w:lineRule="auto"/>
        <w:jc w:val="both"/>
        <w:rPr>
          <w:sz w:val="28"/>
          <w:szCs w:val="28"/>
        </w:rPr>
      </w:pPr>
      <w:r w:rsidRPr="00436867">
        <w:rPr>
          <w:noProof/>
          <w:sz w:val="28"/>
          <w:szCs w:val="28"/>
        </w:rPr>
        <w:drawing>
          <wp:inline distT="0" distB="0" distL="0" distR="0" wp14:anchorId="00A221DB" wp14:editId="66F97033">
            <wp:extent cx="3822700" cy="1603068"/>
            <wp:effectExtent l="0" t="0" r="6350" b="0"/>
            <wp:docPr id="24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102"/>
                    <a:stretch>
                      <a:fillRect/>
                    </a:stretch>
                  </pic:blipFill>
                  <pic:spPr>
                    <a:xfrm>
                      <a:off x="0" y="0"/>
                      <a:ext cx="3822700" cy="1603068"/>
                    </a:xfrm>
                    <a:prstGeom prst="rect">
                      <a:avLst/>
                    </a:prstGeom>
                  </pic:spPr>
                </pic:pic>
              </a:graphicData>
            </a:graphic>
          </wp:inline>
        </w:drawing>
      </w:r>
    </w:p>
    <w:p w:rsidR="0039057F" w:rsidRPr="00436867" w:rsidRDefault="0039057F" w:rsidP="0039057F">
      <w:pPr>
        <w:pStyle w:val="a6"/>
        <w:spacing w:line="216" w:lineRule="auto"/>
        <w:jc w:val="both"/>
        <w:rPr>
          <w:sz w:val="28"/>
          <w:szCs w:val="28"/>
        </w:rPr>
      </w:pPr>
    </w:p>
    <w:p w:rsidR="0039057F" w:rsidRPr="00436867" w:rsidRDefault="0039057F" w:rsidP="0039057F">
      <w:pPr>
        <w:pStyle w:val="a6"/>
        <w:numPr>
          <w:ilvl w:val="0"/>
          <w:numId w:val="15"/>
        </w:numPr>
        <w:spacing w:line="216" w:lineRule="auto"/>
        <w:jc w:val="both"/>
        <w:rPr>
          <w:sz w:val="28"/>
          <w:szCs w:val="28"/>
        </w:rPr>
      </w:pPr>
      <w:r w:rsidRPr="00436867">
        <w:rPr>
          <w:rFonts w:eastAsiaTheme="minorEastAsia"/>
          <w:kern w:val="24"/>
          <w:sz w:val="28"/>
          <w:szCs w:val="28"/>
        </w:rPr>
        <w:t xml:space="preserve">0,2 МПа, </w:t>
      </w:r>
      <w:r w:rsidRPr="00436867">
        <w:rPr>
          <w:rFonts w:eastAsiaTheme="minorEastAsia"/>
          <w:kern w:val="24"/>
          <w:sz w:val="28"/>
          <w:szCs w:val="28"/>
          <w:lang w:val="en-US"/>
        </w:rPr>
        <w:t>I</w:t>
      </w:r>
      <w:r w:rsidRPr="00436867">
        <w:rPr>
          <w:rFonts w:eastAsiaTheme="minorEastAsia"/>
          <w:kern w:val="24"/>
          <w:sz w:val="28"/>
          <w:szCs w:val="28"/>
        </w:rPr>
        <w:t>п=6А</w:t>
      </w:r>
    </w:p>
    <w:p w:rsidR="0039057F" w:rsidRPr="00436867" w:rsidRDefault="0039057F" w:rsidP="0039057F">
      <w:pPr>
        <w:pStyle w:val="a6"/>
        <w:spacing w:line="216" w:lineRule="auto"/>
        <w:jc w:val="both"/>
        <w:rPr>
          <w:sz w:val="28"/>
          <w:szCs w:val="28"/>
        </w:rPr>
      </w:pPr>
      <w:r w:rsidRPr="00436867">
        <w:rPr>
          <w:noProof/>
          <w:sz w:val="28"/>
          <w:szCs w:val="28"/>
        </w:rPr>
        <w:lastRenderedPageBreak/>
        <w:drawing>
          <wp:inline distT="0" distB="0" distL="0" distR="0" wp14:anchorId="0A5243BA" wp14:editId="10FCE46E">
            <wp:extent cx="3822700" cy="1615225"/>
            <wp:effectExtent l="0" t="0" r="6350" b="4445"/>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103"/>
                    <a:stretch>
                      <a:fillRect/>
                    </a:stretch>
                  </pic:blipFill>
                  <pic:spPr>
                    <a:xfrm>
                      <a:off x="0" y="0"/>
                      <a:ext cx="3822700" cy="1615225"/>
                    </a:xfrm>
                    <a:prstGeom prst="rect">
                      <a:avLst/>
                    </a:prstGeom>
                  </pic:spPr>
                </pic:pic>
              </a:graphicData>
            </a:graphic>
          </wp:inline>
        </w:drawing>
      </w:r>
    </w:p>
    <w:p w:rsidR="0039057F" w:rsidRPr="00436867" w:rsidRDefault="0039057F" w:rsidP="0039057F">
      <w:pPr>
        <w:pStyle w:val="a6"/>
        <w:spacing w:line="216" w:lineRule="auto"/>
        <w:jc w:val="both"/>
        <w:rPr>
          <w:sz w:val="28"/>
          <w:szCs w:val="28"/>
        </w:rPr>
      </w:pPr>
    </w:p>
    <w:p w:rsidR="0039057F" w:rsidRPr="00436867" w:rsidRDefault="0039057F" w:rsidP="0039057F">
      <w:pPr>
        <w:pStyle w:val="a6"/>
        <w:numPr>
          <w:ilvl w:val="0"/>
          <w:numId w:val="15"/>
        </w:numPr>
        <w:spacing w:line="216" w:lineRule="auto"/>
        <w:jc w:val="both"/>
        <w:rPr>
          <w:sz w:val="28"/>
          <w:szCs w:val="28"/>
        </w:rPr>
      </w:pPr>
      <w:r w:rsidRPr="00436867">
        <w:rPr>
          <w:rFonts w:eastAsiaTheme="minorEastAsia"/>
          <w:kern w:val="24"/>
          <w:sz w:val="28"/>
          <w:szCs w:val="28"/>
        </w:rPr>
        <w:t xml:space="preserve">0,4МПа, </w:t>
      </w:r>
      <w:r w:rsidRPr="00436867">
        <w:rPr>
          <w:rFonts w:eastAsiaTheme="minorEastAsia"/>
          <w:kern w:val="24"/>
          <w:sz w:val="28"/>
          <w:szCs w:val="28"/>
          <w:lang w:val="en-US"/>
        </w:rPr>
        <w:t>I</w:t>
      </w:r>
      <w:r w:rsidRPr="00436867">
        <w:rPr>
          <w:rFonts w:eastAsiaTheme="minorEastAsia"/>
          <w:kern w:val="24"/>
          <w:sz w:val="28"/>
          <w:szCs w:val="28"/>
        </w:rPr>
        <w:t>п=5,5А</w:t>
      </w:r>
    </w:p>
    <w:p w:rsidR="0039057F" w:rsidRPr="00C53546" w:rsidRDefault="0039057F" w:rsidP="0039057F">
      <w:pPr>
        <w:pStyle w:val="a6"/>
        <w:spacing w:line="216" w:lineRule="auto"/>
        <w:jc w:val="both"/>
        <w:rPr>
          <w:color w:val="ED7D31" w:themeColor="accent2"/>
          <w:sz w:val="28"/>
          <w:szCs w:val="28"/>
        </w:rPr>
      </w:pPr>
      <w:r w:rsidRPr="00C53546">
        <w:rPr>
          <w:noProof/>
          <w:color w:val="ED7D31" w:themeColor="accent2"/>
          <w:sz w:val="28"/>
          <w:szCs w:val="28"/>
        </w:rPr>
        <w:drawing>
          <wp:inline distT="0" distB="0" distL="0" distR="0" wp14:anchorId="50D409BB" wp14:editId="7186267E">
            <wp:extent cx="4579514" cy="2028899"/>
            <wp:effectExtent l="0" t="0" r="0" b="0"/>
            <wp:docPr id="2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104"/>
                    <a:stretch>
                      <a:fillRect/>
                    </a:stretch>
                  </pic:blipFill>
                  <pic:spPr>
                    <a:xfrm>
                      <a:off x="0" y="0"/>
                      <a:ext cx="4579514" cy="2028899"/>
                    </a:xfrm>
                    <a:prstGeom prst="rect">
                      <a:avLst/>
                    </a:prstGeom>
                  </pic:spPr>
                </pic:pic>
              </a:graphicData>
            </a:graphic>
          </wp:inline>
        </w:drawing>
      </w:r>
    </w:p>
    <w:p w:rsidR="0039057F" w:rsidRPr="00436867" w:rsidRDefault="0039057F" w:rsidP="0039057F">
      <w:pPr>
        <w:ind w:firstLine="567"/>
        <w:jc w:val="both"/>
        <w:rPr>
          <w:noProof/>
          <w:szCs w:val="28"/>
        </w:rPr>
      </w:pPr>
    </w:p>
    <w:p w:rsidR="0039057F" w:rsidRPr="00436867" w:rsidRDefault="005A796B" w:rsidP="0039057F">
      <w:pPr>
        <w:ind w:firstLine="567"/>
        <w:jc w:val="both"/>
        <w:rPr>
          <w:rFonts w:eastAsiaTheme="majorEastAsia"/>
          <w:kern w:val="24"/>
          <w:szCs w:val="28"/>
        </w:rPr>
      </w:pPr>
      <w:r>
        <w:rPr>
          <w:rStyle w:val="a3"/>
          <w:rFonts w:cs="Times New Roman"/>
          <w:i w:val="0"/>
          <w:szCs w:val="28"/>
          <w:bdr w:val="none" w:sz="0" w:space="0" w:color="auto" w:frame="1"/>
          <w:shd w:val="clear" w:color="auto" w:fill="FFFFFF"/>
          <w:lang w:val="kk-KZ"/>
        </w:rPr>
        <w:t>ПКІҚҚ</w:t>
      </w:r>
      <w:r w:rsidR="003456EC" w:rsidRPr="003456EC">
        <w:rPr>
          <w:rFonts w:eastAsiaTheme="majorEastAsia"/>
          <w:kern w:val="24"/>
          <w:szCs w:val="28"/>
        </w:rPr>
        <w:t xml:space="preserve"> жұмысының әсерін визуализациялау үшін пвпу пневматикалық жүйесіндегі қысымнан іске қосу тогының өзгеруінің біріктірілген графигі жасалды (4.9-сурет)</w:t>
      </w:r>
      <w:r w:rsidR="0039057F" w:rsidRPr="00436867">
        <w:rPr>
          <w:rFonts w:eastAsiaTheme="majorEastAsia"/>
          <w:kern w:val="24"/>
          <w:szCs w:val="28"/>
        </w:rPr>
        <w:t>.</w:t>
      </w:r>
    </w:p>
    <w:p w:rsidR="0039057F" w:rsidRPr="00C53546" w:rsidRDefault="003456EC" w:rsidP="0039057F">
      <w:pPr>
        <w:ind w:firstLine="567"/>
        <w:jc w:val="center"/>
        <w:rPr>
          <w:noProof/>
          <w:color w:val="ED7D31" w:themeColor="accent2"/>
          <w:szCs w:val="28"/>
        </w:rPr>
      </w:pPr>
      <w:r>
        <w:rPr>
          <w:noProof/>
          <w:lang w:eastAsia="ru-RU"/>
        </w:rPr>
        <w:drawing>
          <wp:inline distT="0" distB="0" distL="0" distR="0" wp14:anchorId="2B5E925A" wp14:editId="29AC5781">
            <wp:extent cx="4686300" cy="3219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686300" cy="3219450"/>
                    </a:xfrm>
                    <a:prstGeom prst="rect">
                      <a:avLst/>
                    </a:prstGeom>
                  </pic:spPr>
                </pic:pic>
              </a:graphicData>
            </a:graphic>
          </wp:inline>
        </w:drawing>
      </w:r>
    </w:p>
    <w:p w:rsidR="0039057F" w:rsidRPr="00436867" w:rsidRDefault="003456EC" w:rsidP="0039057F">
      <w:pPr>
        <w:ind w:firstLine="567"/>
        <w:jc w:val="center"/>
        <w:rPr>
          <w:bCs/>
          <w:szCs w:val="28"/>
        </w:rPr>
      </w:pPr>
      <w:r w:rsidRPr="003456EC">
        <w:rPr>
          <w:bCs/>
          <w:szCs w:val="28"/>
        </w:rPr>
        <w:t>4.9</w:t>
      </w:r>
      <w:r>
        <w:rPr>
          <w:bCs/>
          <w:szCs w:val="28"/>
          <w:lang w:val="kk-KZ"/>
        </w:rPr>
        <w:t xml:space="preserve"> </w:t>
      </w:r>
      <w:r w:rsidRPr="003456EC">
        <w:rPr>
          <w:bCs/>
          <w:szCs w:val="28"/>
        </w:rPr>
        <w:t>сурет</w:t>
      </w:r>
      <w:r>
        <w:rPr>
          <w:bCs/>
          <w:szCs w:val="28"/>
          <w:lang w:val="kk-KZ"/>
        </w:rPr>
        <w:t xml:space="preserve"> </w:t>
      </w:r>
      <w:r>
        <w:rPr>
          <w:bCs/>
          <w:szCs w:val="28"/>
        </w:rPr>
        <w:t>–</w:t>
      </w:r>
      <w:r>
        <w:rPr>
          <w:bCs/>
          <w:szCs w:val="28"/>
          <w:lang w:val="kk-KZ"/>
        </w:rPr>
        <w:t xml:space="preserve"> </w:t>
      </w:r>
      <w:r w:rsidR="005A796B">
        <w:rPr>
          <w:rStyle w:val="a3"/>
          <w:rFonts w:cs="Times New Roman"/>
          <w:i w:val="0"/>
          <w:szCs w:val="28"/>
          <w:bdr w:val="none" w:sz="0" w:space="0" w:color="auto" w:frame="1"/>
          <w:shd w:val="clear" w:color="auto" w:fill="FFFFFF"/>
          <w:lang w:val="kk-KZ"/>
        </w:rPr>
        <w:t>ПКІҚҚ</w:t>
      </w:r>
      <w:r w:rsidRPr="003456EC">
        <w:rPr>
          <w:bCs/>
          <w:szCs w:val="28"/>
        </w:rPr>
        <w:t xml:space="preserve"> пневможүйесіндегі қысымнан бастапқы токтардың өзгеруінің бірлескен кестесі</w:t>
      </w:r>
    </w:p>
    <w:p w:rsidR="0039057F" w:rsidRPr="00436867" w:rsidRDefault="0039057F" w:rsidP="0039057F">
      <w:pPr>
        <w:ind w:firstLine="567"/>
        <w:jc w:val="both"/>
        <w:rPr>
          <w:b/>
          <w:bCs/>
          <w:szCs w:val="28"/>
        </w:rPr>
      </w:pPr>
    </w:p>
    <w:p w:rsidR="0039057F" w:rsidRPr="00436867" w:rsidRDefault="003456EC" w:rsidP="0039057F">
      <w:pPr>
        <w:pStyle w:val="a4"/>
        <w:spacing w:before="0" w:beforeAutospacing="0" w:after="0" w:afterAutospacing="0"/>
        <w:ind w:firstLine="567"/>
        <w:jc w:val="both"/>
        <w:rPr>
          <w:sz w:val="28"/>
          <w:szCs w:val="28"/>
        </w:rPr>
      </w:pPr>
      <w:r w:rsidRPr="003456EC">
        <w:rPr>
          <w:rFonts w:eastAsiaTheme="minorEastAsia"/>
          <w:kern w:val="24"/>
          <w:sz w:val="28"/>
          <w:szCs w:val="28"/>
        </w:rPr>
        <w:t xml:space="preserve">Пневматикалық жүйенің қысымы 0,4 МПа болғанда, іске қосу токтары номиналды деңгейге дейін төмендеді. Бірақ негізгі қозғалтқыштың іске қосылу </w:t>
      </w:r>
      <w:r w:rsidRPr="003456EC">
        <w:rPr>
          <w:rFonts w:eastAsiaTheme="minorEastAsia"/>
          <w:kern w:val="24"/>
          <w:sz w:val="28"/>
          <w:szCs w:val="28"/>
        </w:rPr>
        <w:lastRenderedPageBreak/>
        <w:t>сәтін анықтауға және пневматикалық жүйеде шығын көрсеткіштеріне қатысты сұрақтар туындады</w:t>
      </w:r>
      <w:r w:rsidR="0039057F" w:rsidRPr="00436867">
        <w:rPr>
          <w:rFonts w:eastAsiaTheme="minorEastAsia"/>
          <w:kern w:val="24"/>
          <w:sz w:val="28"/>
          <w:szCs w:val="28"/>
        </w:rPr>
        <w:t>.</w:t>
      </w:r>
    </w:p>
    <w:p w:rsidR="0039057F" w:rsidRDefault="0039057F" w:rsidP="0039057F">
      <w:pPr>
        <w:ind w:firstLine="567"/>
        <w:jc w:val="both"/>
        <w:rPr>
          <w:rStyle w:val="a3"/>
          <w:rFonts w:cs="Times New Roman"/>
          <w:i w:val="0"/>
          <w:szCs w:val="28"/>
          <w:bdr w:val="none" w:sz="0" w:space="0" w:color="auto" w:frame="1"/>
          <w:shd w:val="clear" w:color="auto" w:fill="FFFFFF"/>
        </w:rPr>
      </w:pPr>
    </w:p>
    <w:p w:rsidR="0039057F" w:rsidRPr="000747EA" w:rsidRDefault="0039057F" w:rsidP="0039057F">
      <w:pPr>
        <w:ind w:firstLine="567"/>
        <w:jc w:val="both"/>
        <w:rPr>
          <w:rStyle w:val="a3"/>
          <w:rFonts w:cs="Times New Roman"/>
          <w:i w:val="0"/>
          <w:szCs w:val="28"/>
          <w:bdr w:val="none" w:sz="0" w:space="0" w:color="auto" w:frame="1"/>
          <w:shd w:val="clear" w:color="auto" w:fill="FFFFFF"/>
        </w:rPr>
      </w:pPr>
    </w:p>
    <w:p w:rsidR="0039057F" w:rsidRPr="00422DF6" w:rsidRDefault="0039057F" w:rsidP="003456EC">
      <w:pPr>
        <w:ind w:firstLine="567"/>
        <w:jc w:val="both"/>
        <w:rPr>
          <w:b/>
          <w:bCs/>
          <w:szCs w:val="28"/>
        </w:rPr>
      </w:pPr>
      <w:r w:rsidRPr="003456EC">
        <w:rPr>
          <w:rStyle w:val="a3"/>
          <w:rFonts w:cs="Times New Roman"/>
          <w:b/>
          <w:i w:val="0"/>
          <w:szCs w:val="28"/>
          <w:bdr w:val="none" w:sz="0" w:space="0" w:color="auto" w:frame="1"/>
          <w:shd w:val="clear" w:color="auto" w:fill="FFFFFF"/>
        </w:rPr>
        <w:t>4.4.2</w:t>
      </w:r>
      <w:r w:rsidRPr="00422DF6">
        <w:rPr>
          <w:rStyle w:val="a3"/>
          <w:rFonts w:cs="Times New Roman"/>
          <w:b/>
          <w:szCs w:val="28"/>
          <w:bdr w:val="none" w:sz="0" w:space="0" w:color="auto" w:frame="1"/>
          <w:shd w:val="clear" w:color="auto" w:fill="FFFFFF"/>
        </w:rPr>
        <w:t xml:space="preserve"> </w:t>
      </w:r>
      <w:r w:rsidR="003456EC" w:rsidRPr="003456EC">
        <w:rPr>
          <w:b/>
          <w:szCs w:val="28"/>
        </w:rPr>
        <w:t xml:space="preserve">Қалақшалы камералық жетегі бар </w:t>
      </w:r>
      <w:r w:rsidR="005A796B" w:rsidRPr="005A796B">
        <w:rPr>
          <w:rStyle w:val="a3"/>
          <w:rFonts w:cs="Times New Roman"/>
          <w:b/>
          <w:i w:val="0"/>
          <w:szCs w:val="28"/>
          <w:bdr w:val="none" w:sz="0" w:space="0" w:color="auto" w:frame="1"/>
          <w:shd w:val="clear" w:color="auto" w:fill="FFFFFF"/>
          <w:lang w:val="kk-KZ"/>
        </w:rPr>
        <w:t>ПКІҚҚ</w:t>
      </w:r>
      <w:r w:rsidR="003456EC" w:rsidRPr="003456EC">
        <w:rPr>
          <w:b/>
          <w:szCs w:val="28"/>
        </w:rPr>
        <w:t xml:space="preserve"> динамикалық сипаттамаларын анықтау бойынша эксперименттік зерттеулердің нәтижелері</w:t>
      </w:r>
    </w:p>
    <w:p w:rsidR="00904492" w:rsidRDefault="00904492" w:rsidP="0039057F">
      <w:pPr>
        <w:rPr>
          <w:szCs w:val="28"/>
        </w:rPr>
      </w:pPr>
    </w:p>
    <w:p w:rsidR="0039057F" w:rsidRDefault="003456EC" w:rsidP="0039057F">
      <w:pPr>
        <w:rPr>
          <w:szCs w:val="28"/>
        </w:rPr>
      </w:pPr>
      <w:r w:rsidRPr="003456EC">
        <w:rPr>
          <w:szCs w:val="28"/>
        </w:rPr>
        <w:t>Кесте</w:t>
      </w:r>
      <w:r>
        <w:rPr>
          <w:szCs w:val="28"/>
          <w:lang w:val="kk-KZ"/>
        </w:rPr>
        <w:t xml:space="preserve"> 4.1 </w:t>
      </w:r>
      <w:r>
        <w:rPr>
          <w:szCs w:val="28"/>
        </w:rPr>
        <w:t>–</w:t>
      </w:r>
      <w:r>
        <w:rPr>
          <w:szCs w:val="28"/>
          <w:lang w:val="kk-KZ"/>
        </w:rPr>
        <w:t xml:space="preserve"> </w:t>
      </w:r>
      <w:r w:rsidRPr="003456EC">
        <w:rPr>
          <w:szCs w:val="28"/>
        </w:rPr>
        <w:t>Тәу</w:t>
      </w:r>
      <w:r>
        <w:rPr>
          <w:szCs w:val="28"/>
        </w:rPr>
        <w:t>елділік Мкр</w:t>
      </w:r>
      <w:r w:rsidRPr="003456EC">
        <w:rPr>
          <w:szCs w:val="28"/>
        </w:rPr>
        <w:t xml:space="preserve"> жетек камераларындағы </w:t>
      </w:r>
      <w:r>
        <w:rPr>
          <w:szCs w:val="28"/>
        </w:rPr>
        <w:t>р</w:t>
      </w:r>
      <w:r>
        <w:rPr>
          <w:szCs w:val="28"/>
          <w:vertAlign w:val="subscript"/>
        </w:rPr>
        <w:t>вс</w:t>
      </w:r>
      <w:r w:rsidRPr="003456EC">
        <w:rPr>
          <w:szCs w:val="28"/>
        </w:rPr>
        <w:t xml:space="preserve"> қысымнан </w:t>
      </w:r>
    </w:p>
    <w:tbl>
      <w:tblPr>
        <w:tblW w:w="0" w:type="auto"/>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63"/>
        <w:gridCol w:w="2123"/>
        <w:gridCol w:w="2486"/>
        <w:gridCol w:w="2486"/>
      </w:tblGrid>
      <w:tr w:rsidR="0039057F" w:rsidTr="00894380">
        <w:trPr>
          <w:trHeight w:val="766"/>
        </w:trPr>
        <w:tc>
          <w:tcPr>
            <w:tcW w:w="1363" w:type="dxa"/>
          </w:tcPr>
          <w:p w:rsidR="0039057F" w:rsidRDefault="0039057F" w:rsidP="00894380">
            <w:pPr>
              <w:jc w:val="center"/>
              <w:rPr>
                <w:szCs w:val="28"/>
              </w:rPr>
            </w:pPr>
            <w:r>
              <w:rPr>
                <w:szCs w:val="28"/>
              </w:rPr>
              <w:t>№</w:t>
            </w:r>
          </w:p>
        </w:tc>
        <w:tc>
          <w:tcPr>
            <w:tcW w:w="2036" w:type="dxa"/>
          </w:tcPr>
          <w:p w:rsidR="0039057F" w:rsidRPr="004C7D3F" w:rsidRDefault="003456EC" w:rsidP="00894380">
            <w:pPr>
              <w:jc w:val="center"/>
              <w:rPr>
                <w:szCs w:val="28"/>
              </w:rPr>
            </w:pPr>
            <w:r w:rsidRPr="003456EC">
              <w:rPr>
                <w:szCs w:val="28"/>
              </w:rPr>
              <w:t>Пневматикалық жүйедегі ауа қысымы</w:t>
            </w:r>
            <w:r>
              <w:rPr>
                <w:szCs w:val="28"/>
                <w:lang w:val="kk-KZ"/>
              </w:rPr>
              <w:t xml:space="preserve"> </w:t>
            </w:r>
            <w:r w:rsidR="0039057F" w:rsidRPr="005C7E2B">
              <w:rPr>
                <w:i/>
                <w:szCs w:val="28"/>
              </w:rPr>
              <w:t>р</w:t>
            </w:r>
            <w:r w:rsidR="0039057F" w:rsidRPr="005C7E2B">
              <w:rPr>
                <w:i/>
                <w:szCs w:val="28"/>
                <w:vertAlign w:val="subscript"/>
              </w:rPr>
              <w:t>вс</w:t>
            </w:r>
            <w:r w:rsidR="0039057F">
              <w:rPr>
                <w:szCs w:val="28"/>
              </w:rPr>
              <w:t>, МПа</w:t>
            </w:r>
          </w:p>
        </w:tc>
        <w:tc>
          <w:tcPr>
            <w:tcW w:w="2486" w:type="dxa"/>
          </w:tcPr>
          <w:p w:rsidR="0039057F" w:rsidRPr="00C17800" w:rsidRDefault="003456EC" w:rsidP="00894380">
            <w:pPr>
              <w:jc w:val="center"/>
              <w:rPr>
                <w:szCs w:val="28"/>
              </w:rPr>
            </w:pPr>
            <w:r w:rsidRPr="003456EC">
              <w:rPr>
                <w:szCs w:val="28"/>
              </w:rPr>
              <w:t>Динамометр көрсеткіштері</w:t>
            </w:r>
            <w:r>
              <w:rPr>
                <w:szCs w:val="28"/>
                <w:lang w:val="kk-KZ"/>
              </w:rPr>
              <w:t xml:space="preserve"> </w:t>
            </w:r>
            <w:r w:rsidR="0039057F" w:rsidRPr="005C7E2B">
              <w:rPr>
                <w:i/>
                <w:szCs w:val="28"/>
              </w:rPr>
              <w:t>Р</w:t>
            </w:r>
            <w:r w:rsidR="0039057F" w:rsidRPr="005C7E2B">
              <w:rPr>
                <w:i/>
                <w:szCs w:val="28"/>
                <w:vertAlign w:val="subscript"/>
              </w:rPr>
              <w:t>дин</w:t>
            </w:r>
            <w:r w:rsidR="0039057F">
              <w:rPr>
                <w:szCs w:val="28"/>
                <w:vertAlign w:val="subscript"/>
              </w:rPr>
              <w:t>.</w:t>
            </w:r>
            <w:r w:rsidR="0039057F">
              <w:rPr>
                <w:szCs w:val="28"/>
              </w:rPr>
              <w:t xml:space="preserve">, кН </w:t>
            </w:r>
            <w:r w:rsidR="0039057F">
              <w:rPr>
                <w:szCs w:val="28"/>
                <w:vertAlign w:val="subscript"/>
              </w:rPr>
              <w:t>,</w:t>
            </w:r>
          </w:p>
        </w:tc>
        <w:tc>
          <w:tcPr>
            <w:tcW w:w="2486" w:type="dxa"/>
          </w:tcPr>
          <w:p w:rsidR="0039057F" w:rsidRPr="00DC00B3" w:rsidRDefault="003456EC" w:rsidP="00894380">
            <w:pPr>
              <w:jc w:val="center"/>
              <w:rPr>
                <w:szCs w:val="28"/>
              </w:rPr>
            </w:pPr>
            <w:r w:rsidRPr="003456EC">
              <w:rPr>
                <w:szCs w:val="28"/>
              </w:rPr>
              <w:t>Жетек білігіндегі момент</w:t>
            </w:r>
            <w:r w:rsidR="0039057F">
              <w:rPr>
                <w:szCs w:val="28"/>
              </w:rPr>
              <w:t xml:space="preserve">, </w:t>
            </w:r>
            <w:r w:rsidR="0039057F" w:rsidRPr="005C7E2B">
              <w:rPr>
                <w:i/>
                <w:szCs w:val="28"/>
              </w:rPr>
              <w:t>М</w:t>
            </w:r>
            <w:r w:rsidR="0039057F" w:rsidRPr="005C7E2B">
              <w:rPr>
                <w:i/>
                <w:szCs w:val="28"/>
                <w:vertAlign w:val="subscript"/>
              </w:rPr>
              <w:t>кр</w:t>
            </w:r>
            <w:r w:rsidR="0039057F" w:rsidRPr="00DC00B3">
              <w:rPr>
                <w:szCs w:val="28"/>
              </w:rPr>
              <w:t>,</w:t>
            </w:r>
            <w:r w:rsidR="0039057F">
              <w:rPr>
                <w:szCs w:val="28"/>
              </w:rPr>
              <w:t xml:space="preserve"> кН·м</w:t>
            </w:r>
          </w:p>
        </w:tc>
      </w:tr>
      <w:tr w:rsidR="0039057F" w:rsidTr="00894380">
        <w:trPr>
          <w:trHeight w:val="267"/>
        </w:trPr>
        <w:tc>
          <w:tcPr>
            <w:tcW w:w="1363" w:type="dxa"/>
          </w:tcPr>
          <w:p w:rsidR="0039057F" w:rsidRDefault="0039057F" w:rsidP="00894380">
            <w:pPr>
              <w:jc w:val="center"/>
              <w:rPr>
                <w:szCs w:val="28"/>
              </w:rPr>
            </w:pPr>
            <w:r>
              <w:rPr>
                <w:szCs w:val="28"/>
              </w:rPr>
              <w:t>1</w:t>
            </w:r>
          </w:p>
        </w:tc>
        <w:tc>
          <w:tcPr>
            <w:tcW w:w="2036" w:type="dxa"/>
          </w:tcPr>
          <w:p w:rsidR="0039057F" w:rsidRDefault="0039057F" w:rsidP="00894380">
            <w:pPr>
              <w:jc w:val="center"/>
              <w:rPr>
                <w:szCs w:val="28"/>
              </w:rPr>
            </w:pPr>
            <w:r>
              <w:rPr>
                <w:szCs w:val="28"/>
              </w:rPr>
              <w:t>2</w:t>
            </w:r>
          </w:p>
        </w:tc>
        <w:tc>
          <w:tcPr>
            <w:tcW w:w="2486" w:type="dxa"/>
          </w:tcPr>
          <w:p w:rsidR="0039057F" w:rsidRDefault="0039057F" w:rsidP="00894380">
            <w:pPr>
              <w:jc w:val="center"/>
              <w:rPr>
                <w:szCs w:val="28"/>
              </w:rPr>
            </w:pPr>
            <w:r>
              <w:rPr>
                <w:szCs w:val="28"/>
              </w:rPr>
              <w:t>3</w:t>
            </w:r>
          </w:p>
        </w:tc>
        <w:tc>
          <w:tcPr>
            <w:tcW w:w="2486" w:type="dxa"/>
          </w:tcPr>
          <w:p w:rsidR="0039057F" w:rsidRDefault="0039057F" w:rsidP="00894380">
            <w:pPr>
              <w:jc w:val="center"/>
              <w:rPr>
                <w:szCs w:val="28"/>
              </w:rPr>
            </w:pPr>
            <w:r>
              <w:rPr>
                <w:szCs w:val="28"/>
              </w:rPr>
              <w:t>4</w:t>
            </w:r>
          </w:p>
        </w:tc>
      </w:tr>
      <w:tr w:rsidR="0039057F" w:rsidTr="00894380">
        <w:trPr>
          <w:trHeight w:val="357"/>
        </w:trPr>
        <w:tc>
          <w:tcPr>
            <w:tcW w:w="1363" w:type="dxa"/>
          </w:tcPr>
          <w:p w:rsidR="0039057F" w:rsidRDefault="0039057F" w:rsidP="00894380">
            <w:pPr>
              <w:rPr>
                <w:szCs w:val="28"/>
              </w:rPr>
            </w:pPr>
            <w:r>
              <w:rPr>
                <w:szCs w:val="28"/>
              </w:rPr>
              <w:t>1</w:t>
            </w:r>
          </w:p>
        </w:tc>
        <w:tc>
          <w:tcPr>
            <w:tcW w:w="2036" w:type="dxa"/>
          </w:tcPr>
          <w:p w:rsidR="0039057F" w:rsidRPr="00BE00F3" w:rsidRDefault="0039057F" w:rsidP="00894380">
            <w:pPr>
              <w:jc w:val="center"/>
              <w:rPr>
                <w:szCs w:val="28"/>
              </w:rPr>
            </w:pPr>
            <w:r>
              <w:rPr>
                <w:szCs w:val="28"/>
              </w:rPr>
              <w:t>0,01</w:t>
            </w:r>
          </w:p>
        </w:tc>
        <w:tc>
          <w:tcPr>
            <w:tcW w:w="2486" w:type="dxa"/>
          </w:tcPr>
          <w:p w:rsidR="0039057F" w:rsidRDefault="0039057F" w:rsidP="00894380">
            <w:pPr>
              <w:jc w:val="center"/>
              <w:rPr>
                <w:szCs w:val="28"/>
              </w:rPr>
            </w:pPr>
            <w:r>
              <w:rPr>
                <w:szCs w:val="28"/>
              </w:rPr>
              <w:t>9,8</w:t>
            </w:r>
          </w:p>
        </w:tc>
        <w:tc>
          <w:tcPr>
            <w:tcW w:w="2486" w:type="dxa"/>
          </w:tcPr>
          <w:p w:rsidR="0039057F" w:rsidRDefault="0039057F" w:rsidP="00894380">
            <w:pPr>
              <w:jc w:val="center"/>
              <w:rPr>
                <w:szCs w:val="28"/>
              </w:rPr>
            </w:pPr>
            <w:r>
              <w:rPr>
                <w:szCs w:val="28"/>
              </w:rPr>
              <w:t>1,37</w:t>
            </w:r>
          </w:p>
        </w:tc>
      </w:tr>
      <w:tr w:rsidR="0039057F" w:rsidTr="00894380">
        <w:trPr>
          <w:trHeight w:val="277"/>
        </w:trPr>
        <w:tc>
          <w:tcPr>
            <w:tcW w:w="1363" w:type="dxa"/>
          </w:tcPr>
          <w:p w:rsidR="0039057F" w:rsidRDefault="0039057F" w:rsidP="00894380">
            <w:pPr>
              <w:rPr>
                <w:szCs w:val="28"/>
              </w:rPr>
            </w:pPr>
            <w:r>
              <w:rPr>
                <w:szCs w:val="28"/>
              </w:rPr>
              <w:t>2</w:t>
            </w:r>
          </w:p>
        </w:tc>
        <w:tc>
          <w:tcPr>
            <w:tcW w:w="2036" w:type="dxa"/>
          </w:tcPr>
          <w:p w:rsidR="0039057F" w:rsidRDefault="0039057F" w:rsidP="00894380">
            <w:pPr>
              <w:jc w:val="center"/>
            </w:pPr>
            <w:r w:rsidRPr="00C249F5">
              <w:rPr>
                <w:szCs w:val="28"/>
              </w:rPr>
              <w:t>0,0</w:t>
            </w:r>
            <w:r>
              <w:rPr>
                <w:szCs w:val="28"/>
              </w:rPr>
              <w:t>2</w:t>
            </w:r>
          </w:p>
        </w:tc>
        <w:tc>
          <w:tcPr>
            <w:tcW w:w="2486" w:type="dxa"/>
          </w:tcPr>
          <w:p w:rsidR="0039057F" w:rsidRDefault="0039057F" w:rsidP="00894380">
            <w:pPr>
              <w:jc w:val="center"/>
              <w:rPr>
                <w:szCs w:val="28"/>
              </w:rPr>
            </w:pPr>
            <w:r>
              <w:rPr>
                <w:szCs w:val="28"/>
              </w:rPr>
              <w:t>18,9</w:t>
            </w:r>
          </w:p>
        </w:tc>
        <w:tc>
          <w:tcPr>
            <w:tcW w:w="2486" w:type="dxa"/>
          </w:tcPr>
          <w:p w:rsidR="0039057F" w:rsidRDefault="0039057F" w:rsidP="00894380">
            <w:pPr>
              <w:jc w:val="center"/>
              <w:rPr>
                <w:szCs w:val="28"/>
              </w:rPr>
            </w:pPr>
            <w:r>
              <w:rPr>
                <w:szCs w:val="28"/>
              </w:rPr>
              <w:t>2,65</w:t>
            </w:r>
          </w:p>
        </w:tc>
      </w:tr>
      <w:tr w:rsidR="0039057F" w:rsidTr="00894380">
        <w:trPr>
          <w:trHeight w:val="381"/>
        </w:trPr>
        <w:tc>
          <w:tcPr>
            <w:tcW w:w="1363" w:type="dxa"/>
          </w:tcPr>
          <w:p w:rsidR="0039057F" w:rsidRDefault="0039057F" w:rsidP="00894380">
            <w:pPr>
              <w:rPr>
                <w:szCs w:val="28"/>
              </w:rPr>
            </w:pPr>
            <w:r>
              <w:rPr>
                <w:szCs w:val="28"/>
              </w:rPr>
              <w:t>3</w:t>
            </w:r>
          </w:p>
        </w:tc>
        <w:tc>
          <w:tcPr>
            <w:tcW w:w="2036" w:type="dxa"/>
          </w:tcPr>
          <w:p w:rsidR="0039057F" w:rsidRDefault="0039057F" w:rsidP="00894380">
            <w:pPr>
              <w:jc w:val="center"/>
            </w:pPr>
            <w:r w:rsidRPr="00C249F5">
              <w:rPr>
                <w:szCs w:val="28"/>
              </w:rPr>
              <w:t>0,0</w:t>
            </w:r>
            <w:r>
              <w:rPr>
                <w:szCs w:val="28"/>
              </w:rPr>
              <w:t>3</w:t>
            </w:r>
          </w:p>
        </w:tc>
        <w:tc>
          <w:tcPr>
            <w:tcW w:w="2486" w:type="dxa"/>
          </w:tcPr>
          <w:p w:rsidR="0039057F" w:rsidRDefault="0039057F" w:rsidP="00894380">
            <w:pPr>
              <w:jc w:val="center"/>
              <w:rPr>
                <w:szCs w:val="28"/>
              </w:rPr>
            </w:pPr>
            <w:r>
              <w:rPr>
                <w:szCs w:val="28"/>
              </w:rPr>
              <w:t>29,4</w:t>
            </w:r>
          </w:p>
        </w:tc>
        <w:tc>
          <w:tcPr>
            <w:tcW w:w="2486" w:type="dxa"/>
          </w:tcPr>
          <w:p w:rsidR="0039057F" w:rsidRDefault="0039057F" w:rsidP="00894380">
            <w:pPr>
              <w:jc w:val="center"/>
              <w:rPr>
                <w:szCs w:val="28"/>
              </w:rPr>
            </w:pPr>
            <w:r>
              <w:rPr>
                <w:szCs w:val="28"/>
              </w:rPr>
              <w:t>4,12</w:t>
            </w:r>
          </w:p>
        </w:tc>
      </w:tr>
      <w:tr w:rsidR="0039057F" w:rsidTr="00894380">
        <w:trPr>
          <w:trHeight w:val="272"/>
        </w:trPr>
        <w:tc>
          <w:tcPr>
            <w:tcW w:w="1363" w:type="dxa"/>
          </w:tcPr>
          <w:p w:rsidR="0039057F" w:rsidRDefault="0039057F" w:rsidP="00894380">
            <w:pPr>
              <w:rPr>
                <w:szCs w:val="28"/>
              </w:rPr>
            </w:pPr>
            <w:r>
              <w:rPr>
                <w:szCs w:val="28"/>
              </w:rPr>
              <w:t>4</w:t>
            </w:r>
          </w:p>
        </w:tc>
        <w:tc>
          <w:tcPr>
            <w:tcW w:w="2036" w:type="dxa"/>
          </w:tcPr>
          <w:p w:rsidR="0039057F" w:rsidRDefault="0039057F" w:rsidP="00894380">
            <w:pPr>
              <w:jc w:val="center"/>
            </w:pPr>
            <w:r w:rsidRPr="00C249F5">
              <w:rPr>
                <w:szCs w:val="28"/>
              </w:rPr>
              <w:t>0,0</w:t>
            </w:r>
            <w:r>
              <w:rPr>
                <w:szCs w:val="28"/>
              </w:rPr>
              <w:t>4</w:t>
            </w:r>
          </w:p>
        </w:tc>
        <w:tc>
          <w:tcPr>
            <w:tcW w:w="2486" w:type="dxa"/>
          </w:tcPr>
          <w:p w:rsidR="0039057F" w:rsidRDefault="0039057F" w:rsidP="00894380">
            <w:pPr>
              <w:jc w:val="center"/>
              <w:rPr>
                <w:szCs w:val="28"/>
              </w:rPr>
            </w:pPr>
            <w:r>
              <w:rPr>
                <w:szCs w:val="28"/>
              </w:rPr>
              <w:t>38,4</w:t>
            </w:r>
          </w:p>
        </w:tc>
        <w:tc>
          <w:tcPr>
            <w:tcW w:w="2486" w:type="dxa"/>
          </w:tcPr>
          <w:p w:rsidR="0039057F" w:rsidRDefault="0039057F" w:rsidP="00894380">
            <w:pPr>
              <w:jc w:val="center"/>
              <w:rPr>
                <w:szCs w:val="28"/>
              </w:rPr>
            </w:pPr>
            <w:r>
              <w:rPr>
                <w:szCs w:val="28"/>
              </w:rPr>
              <w:t>5,38</w:t>
            </w:r>
          </w:p>
        </w:tc>
      </w:tr>
      <w:tr w:rsidR="0039057F" w:rsidTr="00894380">
        <w:trPr>
          <w:trHeight w:val="363"/>
        </w:trPr>
        <w:tc>
          <w:tcPr>
            <w:tcW w:w="1363" w:type="dxa"/>
          </w:tcPr>
          <w:p w:rsidR="0039057F" w:rsidRDefault="0039057F" w:rsidP="00894380">
            <w:pPr>
              <w:rPr>
                <w:szCs w:val="28"/>
              </w:rPr>
            </w:pPr>
            <w:r>
              <w:rPr>
                <w:szCs w:val="28"/>
              </w:rPr>
              <w:t>5</w:t>
            </w:r>
          </w:p>
        </w:tc>
        <w:tc>
          <w:tcPr>
            <w:tcW w:w="2036" w:type="dxa"/>
          </w:tcPr>
          <w:p w:rsidR="0039057F" w:rsidRDefault="0039057F" w:rsidP="00894380">
            <w:pPr>
              <w:jc w:val="center"/>
            </w:pPr>
            <w:r w:rsidRPr="00C249F5">
              <w:rPr>
                <w:szCs w:val="28"/>
              </w:rPr>
              <w:t>0,</w:t>
            </w:r>
            <w:r>
              <w:rPr>
                <w:szCs w:val="28"/>
              </w:rPr>
              <w:t>05</w:t>
            </w:r>
          </w:p>
        </w:tc>
        <w:tc>
          <w:tcPr>
            <w:tcW w:w="2486" w:type="dxa"/>
          </w:tcPr>
          <w:p w:rsidR="0039057F" w:rsidRDefault="0039057F" w:rsidP="00894380">
            <w:pPr>
              <w:jc w:val="center"/>
              <w:rPr>
                <w:szCs w:val="28"/>
              </w:rPr>
            </w:pPr>
            <w:r>
              <w:rPr>
                <w:szCs w:val="28"/>
              </w:rPr>
              <w:t>49,1</w:t>
            </w:r>
          </w:p>
        </w:tc>
        <w:tc>
          <w:tcPr>
            <w:tcW w:w="2486" w:type="dxa"/>
          </w:tcPr>
          <w:p w:rsidR="0039057F" w:rsidRDefault="0039057F" w:rsidP="00894380">
            <w:pPr>
              <w:jc w:val="center"/>
              <w:rPr>
                <w:szCs w:val="28"/>
              </w:rPr>
            </w:pPr>
            <w:r>
              <w:rPr>
                <w:szCs w:val="28"/>
              </w:rPr>
              <w:t>6,87</w:t>
            </w:r>
          </w:p>
        </w:tc>
      </w:tr>
      <w:tr w:rsidR="0039057F" w:rsidTr="00894380">
        <w:trPr>
          <w:trHeight w:val="269"/>
        </w:trPr>
        <w:tc>
          <w:tcPr>
            <w:tcW w:w="1363" w:type="dxa"/>
          </w:tcPr>
          <w:p w:rsidR="0039057F" w:rsidRDefault="0039057F" w:rsidP="00894380">
            <w:pPr>
              <w:rPr>
                <w:szCs w:val="28"/>
              </w:rPr>
            </w:pPr>
            <w:r>
              <w:rPr>
                <w:szCs w:val="28"/>
              </w:rPr>
              <w:t>6</w:t>
            </w:r>
          </w:p>
        </w:tc>
        <w:tc>
          <w:tcPr>
            <w:tcW w:w="2036" w:type="dxa"/>
          </w:tcPr>
          <w:p w:rsidR="0039057F" w:rsidRDefault="0039057F" w:rsidP="00894380">
            <w:pPr>
              <w:jc w:val="center"/>
            </w:pPr>
            <w:r w:rsidRPr="00C249F5">
              <w:rPr>
                <w:szCs w:val="28"/>
              </w:rPr>
              <w:t>0,</w:t>
            </w:r>
            <w:r>
              <w:rPr>
                <w:szCs w:val="28"/>
              </w:rPr>
              <w:t>06</w:t>
            </w:r>
          </w:p>
        </w:tc>
        <w:tc>
          <w:tcPr>
            <w:tcW w:w="4972" w:type="dxa"/>
            <w:gridSpan w:val="2"/>
            <w:vMerge w:val="restart"/>
          </w:tcPr>
          <w:p w:rsidR="0039057F" w:rsidRDefault="003456EC" w:rsidP="00894380">
            <w:pPr>
              <w:jc w:val="center"/>
              <w:rPr>
                <w:szCs w:val="28"/>
              </w:rPr>
            </w:pPr>
            <w:r w:rsidRPr="003456EC">
              <w:rPr>
                <w:szCs w:val="28"/>
              </w:rPr>
              <w:t>Динамометр 50 кН ге есептелген және одан әрі сынақтарды тоқтатуға тура келді</w:t>
            </w:r>
          </w:p>
        </w:tc>
      </w:tr>
      <w:tr w:rsidR="0039057F" w:rsidTr="00894380">
        <w:trPr>
          <w:trHeight w:val="373"/>
        </w:trPr>
        <w:tc>
          <w:tcPr>
            <w:tcW w:w="1363" w:type="dxa"/>
          </w:tcPr>
          <w:p w:rsidR="0039057F" w:rsidRDefault="0039057F" w:rsidP="00894380">
            <w:pPr>
              <w:rPr>
                <w:szCs w:val="28"/>
              </w:rPr>
            </w:pPr>
            <w:r>
              <w:rPr>
                <w:szCs w:val="28"/>
              </w:rPr>
              <w:t>7</w:t>
            </w:r>
          </w:p>
        </w:tc>
        <w:tc>
          <w:tcPr>
            <w:tcW w:w="2036" w:type="dxa"/>
          </w:tcPr>
          <w:p w:rsidR="0039057F" w:rsidRDefault="0039057F" w:rsidP="00894380">
            <w:pPr>
              <w:jc w:val="center"/>
            </w:pPr>
            <w:r w:rsidRPr="00C249F5">
              <w:rPr>
                <w:szCs w:val="28"/>
              </w:rPr>
              <w:t>0,</w:t>
            </w:r>
            <w:r>
              <w:rPr>
                <w:szCs w:val="28"/>
              </w:rPr>
              <w:t>07</w:t>
            </w:r>
          </w:p>
        </w:tc>
        <w:tc>
          <w:tcPr>
            <w:tcW w:w="4972" w:type="dxa"/>
            <w:gridSpan w:val="2"/>
            <w:vMerge/>
          </w:tcPr>
          <w:p w:rsidR="0039057F" w:rsidRDefault="0039057F" w:rsidP="00894380">
            <w:pPr>
              <w:jc w:val="center"/>
              <w:rPr>
                <w:szCs w:val="28"/>
              </w:rPr>
            </w:pPr>
          </w:p>
        </w:tc>
      </w:tr>
      <w:tr w:rsidR="0039057F" w:rsidTr="00894380">
        <w:trPr>
          <w:trHeight w:val="265"/>
        </w:trPr>
        <w:tc>
          <w:tcPr>
            <w:tcW w:w="1363" w:type="dxa"/>
          </w:tcPr>
          <w:p w:rsidR="0039057F" w:rsidRDefault="0039057F" w:rsidP="00894380">
            <w:pPr>
              <w:rPr>
                <w:szCs w:val="28"/>
              </w:rPr>
            </w:pPr>
            <w:r>
              <w:rPr>
                <w:szCs w:val="28"/>
              </w:rPr>
              <w:t>8</w:t>
            </w:r>
          </w:p>
        </w:tc>
        <w:tc>
          <w:tcPr>
            <w:tcW w:w="2036" w:type="dxa"/>
          </w:tcPr>
          <w:p w:rsidR="0039057F" w:rsidRDefault="0039057F" w:rsidP="00894380">
            <w:pPr>
              <w:jc w:val="center"/>
            </w:pPr>
            <w:r w:rsidRPr="00C249F5">
              <w:rPr>
                <w:szCs w:val="28"/>
              </w:rPr>
              <w:t>0,</w:t>
            </w:r>
            <w:r>
              <w:rPr>
                <w:szCs w:val="28"/>
              </w:rPr>
              <w:t>08</w:t>
            </w:r>
          </w:p>
        </w:tc>
        <w:tc>
          <w:tcPr>
            <w:tcW w:w="4972" w:type="dxa"/>
            <w:gridSpan w:val="2"/>
            <w:vMerge/>
          </w:tcPr>
          <w:p w:rsidR="0039057F" w:rsidRDefault="0039057F" w:rsidP="00894380">
            <w:pPr>
              <w:jc w:val="center"/>
              <w:rPr>
                <w:szCs w:val="28"/>
              </w:rPr>
            </w:pPr>
          </w:p>
        </w:tc>
      </w:tr>
      <w:tr w:rsidR="0039057F" w:rsidTr="00894380">
        <w:trPr>
          <w:trHeight w:val="271"/>
        </w:trPr>
        <w:tc>
          <w:tcPr>
            <w:tcW w:w="1363" w:type="dxa"/>
          </w:tcPr>
          <w:p w:rsidR="0039057F" w:rsidRDefault="0039057F" w:rsidP="00894380">
            <w:pPr>
              <w:rPr>
                <w:szCs w:val="28"/>
              </w:rPr>
            </w:pPr>
            <w:r>
              <w:rPr>
                <w:szCs w:val="28"/>
              </w:rPr>
              <w:t>9</w:t>
            </w:r>
          </w:p>
        </w:tc>
        <w:tc>
          <w:tcPr>
            <w:tcW w:w="2036" w:type="dxa"/>
          </w:tcPr>
          <w:p w:rsidR="0039057F" w:rsidRDefault="0039057F" w:rsidP="00894380">
            <w:pPr>
              <w:jc w:val="center"/>
            </w:pPr>
            <w:r w:rsidRPr="00C249F5">
              <w:rPr>
                <w:szCs w:val="28"/>
              </w:rPr>
              <w:t>0,</w:t>
            </w:r>
            <w:r>
              <w:rPr>
                <w:szCs w:val="28"/>
              </w:rPr>
              <w:t>09</w:t>
            </w:r>
          </w:p>
        </w:tc>
        <w:tc>
          <w:tcPr>
            <w:tcW w:w="4972" w:type="dxa"/>
            <w:gridSpan w:val="2"/>
            <w:vMerge/>
          </w:tcPr>
          <w:p w:rsidR="0039057F" w:rsidRDefault="0039057F" w:rsidP="00894380">
            <w:pPr>
              <w:jc w:val="center"/>
              <w:rPr>
                <w:szCs w:val="28"/>
              </w:rPr>
            </w:pPr>
          </w:p>
        </w:tc>
      </w:tr>
      <w:tr w:rsidR="0039057F" w:rsidTr="00894380">
        <w:trPr>
          <w:trHeight w:val="361"/>
        </w:trPr>
        <w:tc>
          <w:tcPr>
            <w:tcW w:w="1363" w:type="dxa"/>
          </w:tcPr>
          <w:p w:rsidR="0039057F" w:rsidRDefault="0039057F" w:rsidP="00894380">
            <w:pPr>
              <w:rPr>
                <w:szCs w:val="28"/>
              </w:rPr>
            </w:pPr>
            <w:r>
              <w:rPr>
                <w:szCs w:val="28"/>
              </w:rPr>
              <w:t>10</w:t>
            </w:r>
          </w:p>
        </w:tc>
        <w:tc>
          <w:tcPr>
            <w:tcW w:w="2036" w:type="dxa"/>
          </w:tcPr>
          <w:p w:rsidR="0039057F" w:rsidRDefault="0039057F" w:rsidP="00894380">
            <w:pPr>
              <w:jc w:val="center"/>
            </w:pPr>
            <w:r w:rsidRPr="00C249F5">
              <w:rPr>
                <w:szCs w:val="28"/>
              </w:rPr>
              <w:t>0,</w:t>
            </w:r>
            <w:r>
              <w:rPr>
                <w:szCs w:val="28"/>
              </w:rPr>
              <w:t>1</w:t>
            </w:r>
          </w:p>
        </w:tc>
        <w:tc>
          <w:tcPr>
            <w:tcW w:w="4972" w:type="dxa"/>
            <w:gridSpan w:val="2"/>
            <w:vMerge/>
          </w:tcPr>
          <w:p w:rsidR="0039057F" w:rsidRDefault="0039057F" w:rsidP="00894380">
            <w:pPr>
              <w:jc w:val="center"/>
              <w:rPr>
                <w:szCs w:val="28"/>
              </w:rPr>
            </w:pPr>
          </w:p>
        </w:tc>
      </w:tr>
    </w:tbl>
    <w:p w:rsidR="0039057F" w:rsidRDefault="0039057F" w:rsidP="0039057F">
      <w:pPr>
        <w:tabs>
          <w:tab w:val="left" w:pos="8686"/>
        </w:tabs>
        <w:jc w:val="center"/>
        <w:rPr>
          <w:szCs w:val="28"/>
        </w:rPr>
      </w:pPr>
      <w:r>
        <w:rPr>
          <w:noProof/>
          <w:szCs w:val="28"/>
          <w:lang w:eastAsia="ru-RU"/>
        </w:rPr>
        <w:lastRenderedPageBreak/>
        <w:drawing>
          <wp:inline distT="0" distB="0" distL="0" distR="0" wp14:anchorId="3D96B801" wp14:editId="5A1DC1B9">
            <wp:extent cx="3752850" cy="4325692"/>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56816" cy="4330263"/>
                    </a:xfrm>
                    <a:prstGeom prst="rect">
                      <a:avLst/>
                    </a:prstGeom>
                    <a:noFill/>
                    <a:ln>
                      <a:noFill/>
                    </a:ln>
                  </pic:spPr>
                </pic:pic>
              </a:graphicData>
            </a:graphic>
          </wp:inline>
        </w:drawing>
      </w:r>
    </w:p>
    <w:p w:rsidR="0039057F" w:rsidRPr="003C00DC" w:rsidRDefault="0039057F" w:rsidP="0039057F">
      <w:pPr>
        <w:ind w:firstLine="567"/>
        <w:jc w:val="center"/>
        <w:rPr>
          <w:bCs/>
          <w:szCs w:val="28"/>
          <w:lang w:val="kk-KZ"/>
        </w:rPr>
      </w:pPr>
      <w:r>
        <w:rPr>
          <w:bCs/>
          <w:szCs w:val="28"/>
        </w:rPr>
        <w:t>4.</w:t>
      </w:r>
      <w:r w:rsidR="00904492">
        <w:rPr>
          <w:bCs/>
          <w:szCs w:val="28"/>
        </w:rPr>
        <w:t>10</w:t>
      </w:r>
      <w:r w:rsidR="003C00DC">
        <w:rPr>
          <w:bCs/>
          <w:szCs w:val="28"/>
          <w:lang w:val="kk-KZ"/>
        </w:rPr>
        <w:t xml:space="preserve"> Сурет</w:t>
      </w:r>
      <w:r>
        <w:rPr>
          <w:bCs/>
          <w:szCs w:val="28"/>
        </w:rPr>
        <w:t xml:space="preserve"> </w:t>
      </w:r>
      <w:r w:rsidR="003C00DC">
        <w:rPr>
          <w:bCs/>
          <w:szCs w:val="28"/>
        </w:rPr>
        <w:t xml:space="preserve">– </w:t>
      </w:r>
      <w:r w:rsidRPr="005C7E2B">
        <w:rPr>
          <w:bCs/>
          <w:i/>
          <w:szCs w:val="28"/>
        </w:rPr>
        <w:t>М</w:t>
      </w:r>
      <w:r w:rsidRPr="005C7E2B">
        <w:rPr>
          <w:bCs/>
          <w:i/>
          <w:szCs w:val="28"/>
          <w:vertAlign w:val="subscript"/>
        </w:rPr>
        <w:t>кр</w:t>
      </w:r>
      <w:r w:rsidRPr="005C7E2B">
        <w:rPr>
          <w:bCs/>
          <w:i/>
          <w:szCs w:val="28"/>
        </w:rPr>
        <w:t>=</w:t>
      </w:r>
      <w:r w:rsidRPr="005C7E2B">
        <w:rPr>
          <w:bCs/>
          <w:i/>
          <w:szCs w:val="28"/>
          <w:lang w:val="en-US"/>
        </w:rPr>
        <w:t>f</w:t>
      </w:r>
      <w:r w:rsidRPr="005C7E2B">
        <w:rPr>
          <w:bCs/>
          <w:i/>
          <w:szCs w:val="28"/>
        </w:rPr>
        <w:t>(р)</w:t>
      </w:r>
      <w:r w:rsidR="003C00DC">
        <w:rPr>
          <w:bCs/>
          <w:i/>
          <w:szCs w:val="28"/>
          <w:lang w:val="kk-KZ"/>
        </w:rPr>
        <w:t xml:space="preserve"> </w:t>
      </w:r>
      <w:r w:rsidR="003C00DC">
        <w:rPr>
          <w:bCs/>
          <w:szCs w:val="28"/>
          <w:lang w:val="kk-KZ"/>
        </w:rPr>
        <w:t>графигі</w:t>
      </w:r>
    </w:p>
    <w:p w:rsidR="0039057F" w:rsidRDefault="0039057F" w:rsidP="0039057F">
      <w:pPr>
        <w:ind w:firstLine="567"/>
        <w:jc w:val="center"/>
        <w:rPr>
          <w:bCs/>
          <w:szCs w:val="28"/>
        </w:rPr>
      </w:pPr>
    </w:p>
    <w:p w:rsidR="0039057F" w:rsidRDefault="002B2B53" w:rsidP="0039057F">
      <w:pPr>
        <w:ind w:firstLine="567"/>
        <w:jc w:val="both"/>
        <w:rPr>
          <w:bCs/>
          <w:szCs w:val="28"/>
        </w:rPr>
      </w:pPr>
      <w:r w:rsidRPr="002B2B53">
        <w:rPr>
          <w:bCs/>
          <w:szCs w:val="28"/>
        </w:rPr>
        <w:t xml:space="preserve">Тәуелділіктің сызықтық графигін ескере отырып Мкр=f (р), 0,35 МПа қысымда жүйенің жетек білігіндегі айналу моменті болады деп болжауға болады </w:t>
      </w:r>
    </w:p>
    <w:p w:rsidR="002B2B53" w:rsidRDefault="002B2B53" w:rsidP="0039057F">
      <w:pPr>
        <w:ind w:firstLine="567"/>
        <w:jc w:val="both"/>
        <w:rPr>
          <w:bCs/>
          <w:szCs w:val="28"/>
        </w:rPr>
      </w:pPr>
    </w:p>
    <w:p w:rsidR="0039057F" w:rsidRDefault="0039057F" w:rsidP="0039057F">
      <w:pPr>
        <w:ind w:firstLine="567"/>
        <w:jc w:val="center"/>
        <w:rPr>
          <w:bCs/>
          <w:szCs w:val="28"/>
        </w:rPr>
      </w:pPr>
      <w:r w:rsidRPr="005C7E2B">
        <w:rPr>
          <w:bCs/>
          <w:i/>
          <w:szCs w:val="28"/>
        </w:rPr>
        <w:t>М</w:t>
      </w:r>
      <w:r w:rsidRPr="005C7E2B">
        <w:rPr>
          <w:bCs/>
          <w:i/>
          <w:szCs w:val="28"/>
          <w:vertAlign w:val="subscript"/>
        </w:rPr>
        <w:t>кр</w:t>
      </w:r>
      <w:r>
        <w:rPr>
          <w:bCs/>
          <w:szCs w:val="28"/>
        </w:rPr>
        <w:t xml:space="preserve"> = 1,37·10·3,5 = 47,9 кН·м.</w:t>
      </w:r>
    </w:p>
    <w:p w:rsidR="0039057F" w:rsidRDefault="0039057F" w:rsidP="0039057F">
      <w:pPr>
        <w:ind w:firstLine="567"/>
        <w:jc w:val="center"/>
        <w:rPr>
          <w:bCs/>
          <w:szCs w:val="28"/>
        </w:rPr>
      </w:pPr>
    </w:p>
    <w:p w:rsidR="0039057F" w:rsidRDefault="002B2B53" w:rsidP="002B2B53">
      <w:pPr>
        <w:tabs>
          <w:tab w:val="left" w:pos="8686"/>
        </w:tabs>
        <w:ind w:firstLine="567"/>
        <w:jc w:val="both"/>
        <w:rPr>
          <w:szCs w:val="28"/>
        </w:rPr>
      </w:pPr>
      <w:r>
        <w:rPr>
          <w:szCs w:val="28"/>
          <w:lang w:val="kk-KZ"/>
        </w:rPr>
        <w:t xml:space="preserve">4.2 </w:t>
      </w:r>
      <w:r w:rsidRPr="002B2B53">
        <w:rPr>
          <w:szCs w:val="28"/>
        </w:rPr>
        <w:t>Кесте</w:t>
      </w:r>
      <w:r>
        <w:rPr>
          <w:szCs w:val="28"/>
          <w:lang w:val="kk-KZ"/>
        </w:rPr>
        <w:t xml:space="preserve"> </w:t>
      </w:r>
      <w:r>
        <w:rPr>
          <w:szCs w:val="28"/>
        </w:rPr>
        <w:t>–</w:t>
      </w:r>
      <w:r>
        <w:rPr>
          <w:szCs w:val="28"/>
          <w:lang w:val="kk-KZ"/>
        </w:rPr>
        <w:t xml:space="preserve"> </w:t>
      </w:r>
      <w:r>
        <w:rPr>
          <w:szCs w:val="28"/>
        </w:rPr>
        <w:t>П</w:t>
      </w:r>
      <w:r w:rsidRPr="002B2B53">
        <w:rPr>
          <w:szCs w:val="28"/>
        </w:rPr>
        <w:t>айдаланылған кезде Сығылған ауа ағынының пневматикалық жүйенің қысымына тәуелділігі</w:t>
      </w:r>
      <w:r w:rsidR="0039057F">
        <w:rPr>
          <w:szCs w:val="28"/>
        </w:rPr>
        <w:tab/>
      </w:r>
    </w:p>
    <w:tbl>
      <w:tblPr>
        <w:tblW w:w="0" w:type="auto"/>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5"/>
        <w:gridCol w:w="2425"/>
        <w:gridCol w:w="2912"/>
      </w:tblGrid>
      <w:tr w:rsidR="0039057F" w:rsidTr="00904492">
        <w:trPr>
          <w:trHeight w:val="766"/>
        </w:trPr>
        <w:tc>
          <w:tcPr>
            <w:tcW w:w="2175" w:type="dxa"/>
          </w:tcPr>
          <w:p w:rsidR="0039057F" w:rsidRDefault="0039057F" w:rsidP="00894380">
            <w:pPr>
              <w:jc w:val="center"/>
              <w:rPr>
                <w:szCs w:val="28"/>
              </w:rPr>
            </w:pPr>
            <w:r>
              <w:rPr>
                <w:szCs w:val="28"/>
              </w:rPr>
              <w:t>№</w:t>
            </w:r>
          </w:p>
        </w:tc>
        <w:tc>
          <w:tcPr>
            <w:tcW w:w="2425" w:type="dxa"/>
          </w:tcPr>
          <w:p w:rsidR="0039057F" w:rsidRPr="004C7D3F" w:rsidRDefault="002B2B53" w:rsidP="00894380">
            <w:pPr>
              <w:jc w:val="center"/>
              <w:rPr>
                <w:szCs w:val="28"/>
              </w:rPr>
            </w:pPr>
            <w:r w:rsidRPr="002B2B53">
              <w:rPr>
                <w:szCs w:val="28"/>
              </w:rPr>
              <w:t>Пневматикалық жүйедегі ауа қысымы</w:t>
            </w:r>
            <w:r>
              <w:rPr>
                <w:szCs w:val="28"/>
                <w:lang w:val="kk-KZ"/>
              </w:rPr>
              <w:t xml:space="preserve"> </w:t>
            </w:r>
            <w:r w:rsidR="0039057F" w:rsidRPr="005C7E2B">
              <w:rPr>
                <w:i/>
                <w:szCs w:val="28"/>
              </w:rPr>
              <w:t>р</w:t>
            </w:r>
            <w:r w:rsidR="0039057F" w:rsidRPr="005C7E2B">
              <w:rPr>
                <w:i/>
                <w:szCs w:val="28"/>
                <w:vertAlign w:val="subscript"/>
              </w:rPr>
              <w:t>вс</w:t>
            </w:r>
            <w:r w:rsidR="0039057F">
              <w:rPr>
                <w:szCs w:val="28"/>
              </w:rPr>
              <w:t>, МПа</w:t>
            </w:r>
          </w:p>
        </w:tc>
        <w:tc>
          <w:tcPr>
            <w:tcW w:w="2912" w:type="dxa"/>
          </w:tcPr>
          <w:p w:rsidR="0039057F" w:rsidRDefault="002B2B53" w:rsidP="002B2B53">
            <w:pPr>
              <w:jc w:val="center"/>
              <w:rPr>
                <w:szCs w:val="28"/>
              </w:rPr>
            </w:pPr>
            <w:r w:rsidRPr="002B2B53">
              <w:rPr>
                <w:szCs w:val="28"/>
              </w:rPr>
              <w:t>Шығару көлемі</w:t>
            </w:r>
            <w:r>
              <w:rPr>
                <w:szCs w:val="28"/>
                <w:lang w:val="kk-KZ"/>
              </w:rPr>
              <w:t xml:space="preserve"> </w:t>
            </w:r>
            <w:r w:rsidR="0039057F" w:rsidRPr="005C7E2B">
              <w:rPr>
                <w:i/>
                <w:szCs w:val="28"/>
                <w:lang w:val="en-US"/>
              </w:rPr>
              <w:t>V</w:t>
            </w:r>
            <w:r>
              <w:rPr>
                <w:i/>
                <w:szCs w:val="28"/>
                <w:vertAlign w:val="subscript"/>
                <w:lang w:val="kk-KZ"/>
              </w:rPr>
              <w:t>шығ</w:t>
            </w:r>
            <w:r w:rsidR="0039057F" w:rsidRPr="005C7E2B">
              <w:rPr>
                <w:i/>
                <w:szCs w:val="28"/>
                <w:vertAlign w:val="subscript"/>
              </w:rPr>
              <w:t>.</w:t>
            </w:r>
            <w:r w:rsidR="0039057F" w:rsidRPr="005C7E2B">
              <w:rPr>
                <w:i/>
                <w:szCs w:val="28"/>
              </w:rPr>
              <w:t>,</w:t>
            </w:r>
            <w:r w:rsidR="0039057F">
              <w:rPr>
                <w:szCs w:val="28"/>
              </w:rPr>
              <w:t xml:space="preserve"> л</w:t>
            </w:r>
          </w:p>
        </w:tc>
      </w:tr>
      <w:tr w:rsidR="0039057F" w:rsidTr="00904492">
        <w:trPr>
          <w:trHeight w:val="659"/>
        </w:trPr>
        <w:tc>
          <w:tcPr>
            <w:tcW w:w="2175" w:type="dxa"/>
          </w:tcPr>
          <w:p w:rsidR="0039057F" w:rsidRDefault="0039057F" w:rsidP="00894380">
            <w:pPr>
              <w:rPr>
                <w:szCs w:val="28"/>
              </w:rPr>
            </w:pPr>
            <w:r>
              <w:rPr>
                <w:szCs w:val="28"/>
              </w:rPr>
              <w:t>1</w:t>
            </w:r>
          </w:p>
        </w:tc>
        <w:tc>
          <w:tcPr>
            <w:tcW w:w="2425" w:type="dxa"/>
          </w:tcPr>
          <w:p w:rsidR="0039057F" w:rsidRPr="00BE00F3" w:rsidRDefault="0039057F" w:rsidP="00894380">
            <w:pPr>
              <w:jc w:val="center"/>
              <w:rPr>
                <w:szCs w:val="28"/>
              </w:rPr>
            </w:pPr>
            <w:r>
              <w:rPr>
                <w:szCs w:val="28"/>
              </w:rPr>
              <w:t>0,01</w:t>
            </w:r>
          </w:p>
        </w:tc>
        <w:tc>
          <w:tcPr>
            <w:tcW w:w="2912" w:type="dxa"/>
          </w:tcPr>
          <w:p w:rsidR="0039057F" w:rsidRDefault="0039057F" w:rsidP="00894380">
            <w:pPr>
              <w:jc w:val="center"/>
              <w:rPr>
                <w:szCs w:val="28"/>
              </w:rPr>
            </w:pPr>
            <w:r>
              <w:rPr>
                <w:szCs w:val="28"/>
              </w:rPr>
              <w:t>42</w:t>
            </w:r>
          </w:p>
        </w:tc>
      </w:tr>
      <w:tr w:rsidR="0039057F" w:rsidTr="00904492">
        <w:trPr>
          <w:trHeight w:val="705"/>
        </w:trPr>
        <w:tc>
          <w:tcPr>
            <w:tcW w:w="2175" w:type="dxa"/>
          </w:tcPr>
          <w:p w:rsidR="0039057F" w:rsidRDefault="0039057F" w:rsidP="00894380">
            <w:pPr>
              <w:rPr>
                <w:szCs w:val="28"/>
              </w:rPr>
            </w:pPr>
            <w:r>
              <w:rPr>
                <w:szCs w:val="28"/>
              </w:rPr>
              <w:t>2</w:t>
            </w:r>
          </w:p>
        </w:tc>
        <w:tc>
          <w:tcPr>
            <w:tcW w:w="2425" w:type="dxa"/>
          </w:tcPr>
          <w:p w:rsidR="0039057F" w:rsidRDefault="0039057F" w:rsidP="00894380">
            <w:pPr>
              <w:jc w:val="center"/>
            </w:pPr>
            <w:r w:rsidRPr="00C249F5">
              <w:rPr>
                <w:szCs w:val="28"/>
              </w:rPr>
              <w:t>0,0</w:t>
            </w:r>
            <w:r>
              <w:rPr>
                <w:szCs w:val="28"/>
              </w:rPr>
              <w:t>2</w:t>
            </w:r>
          </w:p>
        </w:tc>
        <w:tc>
          <w:tcPr>
            <w:tcW w:w="2912" w:type="dxa"/>
          </w:tcPr>
          <w:p w:rsidR="0039057F" w:rsidRDefault="0039057F" w:rsidP="00894380">
            <w:pPr>
              <w:jc w:val="center"/>
              <w:rPr>
                <w:szCs w:val="28"/>
              </w:rPr>
            </w:pPr>
            <w:r>
              <w:rPr>
                <w:szCs w:val="28"/>
              </w:rPr>
              <w:t>78</w:t>
            </w:r>
          </w:p>
        </w:tc>
      </w:tr>
      <w:tr w:rsidR="0039057F" w:rsidTr="00904492">
        <w:trPr>
          <w:trHeight w:val="567"/>
        </w:trPr>
        <w:tc>
          <w:tcPr>
            <w:tcW w:w="2175" w:type="dxa"/>
          </w:tcPr>
          <w:p w:rsidR="0039057F" w:rsidRDefault="0039057F" w:rsidP="00894380">
            <w:pPr>
              <w:rPr>
                <w:szCs w:val="28"/>
              </w:rPr>
            </w:pPr>
            <w:r>
              <w:rPr>
                <w:szCs w:val="28"/>
              </w:rPr>
              <w:t>3</w:t>
            </w:r>
          </w:p>
        </w:tc>
        <w:tc>
          <w:tcPr>
            <w:tcW w:w="2425" w:type="dxa"/>
          </w:tcPr>
          <w:p w:rsidR="0039057F" w:rsidRDefault="0039057F" w:rsidP="00894380">
            <w:pPr>
              <w:jc w:val="center"/>
            </w:pPr>
            <w:r w:rsidRPr="00C249F5">
              <w:rPr>
                <w:szCs w:val="28"/>
              </w:rPr>
              <w:t>0,0</w:t>
            </w:r>
            <w:r>
              <w:rPr>
                <w:szCs w:val="28"/>
              </w:rPr>
              <w:t>3</w:t>
            </w:r>
          </w:p>
        </w:tc>
        <w:tc>
          <w:tcPr>
            <w:tcW w:w="2912" w:type="dxa"/>
          </w:tcPr>
          <w:p w:rsidR="0039057F" w:rsidRDefault="0039057F" w:rsidP="00894380">
            <w:pPr>
              <w:jc w:val="center"/>
              <w:rPr>
                <w:szCs w:val="28"/>
              </w:rPr>
            </w:pPr>
            <w:r>
              <w:rPr>
                <w:szCs w:val="28"/>
              </w:rPr>
              <w:t>110</w:t>
            </w:r>
          </w:p>
        </w:tc>
      </w:tr>
      <w:tr w:rsidR="0039057F" w:rsidTr="00904492">
        <w:trPr>
          <w:trHeight w:val="567"/>
        </w:trPr>
        <w:tc>
          <w:tcPr>
            <w:tcW w:w="2175" w:type="dxa"/>
          </w:tcPr>
          <w:p w:rsidR="0039057F" w:rsidRDefault="0039057F" w:rsidP="00894380">
            <w:pPr>
              <w:rPr>
                <w:szCs w:val="28"/>
              </w:rPr>
            </w:pPr>
            <w:r>
              <w:rPr>
                <w:szCs w:val="28"/>
              </w:rPr>
              <w:t>4</w:t>
            </w:r>
          </w:p>
        </w:tc>
        <w:tc>
          <w:tcPr>
            <w:tcW w:w="2425" w:type="dxa"/>
          </w:tcPr>
          <w:p w:rsidR="0039057F" w:rsidRDefault="0039057F" w:rsidP="00894380">
            <w:pPr>
              <w:jc w:val="center"/>
            </w:pPr>
            <w:r w:rsidRPr="00C249F5">
              <w:rPr>
                <w:szCs w:val="28"/>
              </w:rPr>
              <w:t>0,0</w:t>
            </w:r>
            <w:r>
              <w:rPr>
                <w:szCs w:val="28"/>
              </w:rPr>
              <w:t>4</w:t>
            </w:r>
          </w:p>
        </w:tc>
        <w:tc>
          <w:tcPr>
            <w:tcW w:w="2912" w:type="dxa"/>
          </w:tcPr>
          <w:p w:rsidR="0039057F" w:rsidRDefault="0039057F" w:rsidP="00894380">
            <w:pPr>
              <w:jc w:val="center"/>
              <w:rPr>
                <w:szCs w:val="28"/>
              </w:rPr>
            </w:pPr>
            <w:r>
              <w:rPr>
                <w:szCs w:val="28"/>
              </w:rPr>
              <w:t>150</w:t>
            </w:r>
          </w:p>
        </w:tc>
      </w:tr>
      <w:tr w:rsidR="0039057F" w:rsidTr="00904492">
        <w:trPr>
          <w:trHeight w:val="567"/>
        </w:trPr>
        <w:tc>
          <w:tcPr>
            <w:tcW w:w="2175" w:type="dxa"/>
          </w:tcPr>
          <w:p w:rsidR="0039057F" w:rsidRDefault="0039057F" w:rsidP="00894380">
            <w:pPr>
              <w:rPr>
                <w:szCs w:val="28"/>
              </w:rPr>
            </w:pPr>
            <w:r>
              <w:rPr>
                <w:szCs w:val="28"/>
              </w:rPr>
              <w:t>5</w:t>
            </w:r>
          </w:p>
        </w:tc>
        <w:tc>
          <w:tcPr>
            <w:tcW w:w="2425" w:type="dxa"/>
          </w:tcPr>
          <w:p w:rsidR="0039057F" w:rsidRDefault="0039057F" w:rsidP="00894380">
            <w:pPr>
              <w:jc w:val="center"/>
            </w:pPr>
            <w:r w:rsidRPr="00C249F5">
              <w:rPr>
                <w:szCs w:val="28"/>
              </w:rPr>
              <w:t>0,</w:t>
            </w:r>
            <w:r>
              <w:rPr>
                <w:szCs w:val="28"/>
              </w:rPr>
              <w:t>05</w:t>
            </w:r>
          </w:p>
        </w:tc>
        <w:tc>
          <w:tcPr>
            <w:tcW w:w="2912" w:type="dxa"/>
          </w:tcPr>
          <w:p w:rsidR="0039057F" w:rsidRDefault="0039057F" w:rsidP="00894380">
            <w:pPr>
              <w:jc w:val="center"/>
              <w:rPr>
                <w:szCs w:val="28"/>
              </w:rPr>
            </w:pPr>
            <w:r>
              <w:rPr>
                <w:szCs w:val="28"/>
              </w:rPr>
              <w:t>192</w:t>
            </w:r>
          </w:p>
        </w:tc>
      </w:tr>
      <w:tr w:rsidR="0039057F" w:rsidTr="00904492">
        <w:trPr>
          <w:trHeight w:val="567"/>
        </w:trPr>
        <w:tc>
          <w:tcPr>
            <w:tcW w:w="2175" w:type="dxa"/>
          </w:tcPr>
          <w:p w:rsidR="0039057F" w:rsidRDefault="0039057F" w:rsidP="00894380">
            <w:pPr>
              <w:rPr>
                <w:szCs w:val="28"/>
              </w:rPr>
            </w:pPr>
            <w:r>
              <w:rPr>
                <w:szCs w:val="28"/>
              </w:rPr>
              <w:lastRenderedPageBreak/>
              <w:t>6</w:t>
            </w:r>
          </w:p>
        </w:tc>
        <w:tc>
          <w:tcPr>
            <w:tcW w:w="2425" w:type="dxa"/>
          </w:tcPr>
          <w:p w:rsidR="0039057F" w:rsidRDefault="0039057F" w:rsidP="00894380">
            <w:pPr>
              <w:jc w:val="center"/>
            </w:pPr>
            <w:r w:rsidRPr="00C249F5">
              <w:rPr>
                <w:szCs w:val="28"/>
              </w:rPr>
              <w:t>0,</w:t>
            </w:r>
            <w:r>
              <w:rPr>
                <w:szCs w:val="28"/>
              </w:rPr>
              <w:t>06</w:t>
            </w:r>
          </w:p>
        </w:tc>
        <w:tc>
          <w:tcPr>
            <w:tcW w:w="2912" w:type="dxa"/>
            <w:vMerge w:val="restart"/>
          </w:tcPr>
          <w:p w:rsidR="0039057F" w:rsidRDefault="002B2B53" w:rsidP="008C0558">
            <w:pPr>
              <w:jc w:val="center"/>
              <w:rPr>
                <w:szCs w:val="28"/>
              </w:rPr>
            </w:pPr>
            <w:r w:rsidRPr="002B2B53">
              <w:rPr>
                <w:szCs w:val="28"/>
              </w:rPr>
              <w:t>Динамометр 50 кН ге есептелген және одан әрі сынақтарды тоқтатуға тура келді</w:t>
            </w:r>
          </w:p>
        </w:tc>
      </w:tr>
      <w:tr w:rsidR="0039057F" w:rsidTr="00904492">
        <w:trPr>
          <w:trHeight w:val="567"/>
        </w:trPr>
        <w:tc>
          <w:tcPr>
            <w:tcW w:w="2175" w:type="dxa"/>
          </w:tcPr>
          <w:p w:rsidR="0039057F" w:rsidRDefault="0039057F" w:rsidP="00894380">
            <w:pPr>
              <w:rPr>
                <w:szCs w:val="28"/>
              </w:rPr>
            </w:pPr>
            <w:r>
              <w:rPr>
                <w:szCs w:val="28"/>
              </w:rPr>
              <w:t>7</w:t>
            </w:r>
          </w:p>
        </w:tc>
        <w:tc>
          <w:tcPr>
            <w:tcW w:w="2425" w:type="dxa"/>
          </w:tcPr>
          <w:p w:rsidR="0039057F" w:rsidRDefault="0039057F" w:rsidP="00894380">
            <w:pPr>
              <w:jc w:val="center"/>
            </w:pPr>
            <w:r w:rsidRPr="00C249F5">
              <w:rPr>
                <w:szCs w:val="28"/>
              </w:rPr>
              <w:t>0,</w:t>
            </w:r>
            <w:r>
              <w:rPr>
                <w:szCs w:val="28"/>
              </w:rPr>
              <w:t>07</w:t>
            </w:r>
          </w:p>
        </w:tc>
        <w:tc>
          <w:tcPr>
            <w:tcW w:w="2912" w:type="dxa"/>
            <w:vMerge/>
          </w:tcPr>
          <w:p w:rsidR="0039057F" w:rsidRDefault="0039057F" w:rsidP="00894380">
            <w:pPr>
              <w:jc w:val="center"/>
              <w:rPr>
                <w:szCs w:val="28"/>
              </w:rPr>
            </w:pPr>
          </w:p>
        </w:tc>
      </w:tr>
      <w:tr w:rsidR="0039057F" w:rsidTr="00904492">
        <w:trPr>
          <w:trHeight w:val="567"/>
        </w:trPr>
        <w:tc>
          <w:tcPr>
            <w:tcW w:w="2175" w:type="dxa"/>
          </w:tcPr>
          <w:p w:rsidR="0039057F" w:rsidRDefault="0039057F" w:rsidP="00894380">
            <w:pPr>
              <w:rPr>
                <w:szCs w:val="28"/>
              </w:rPr>
            </w:pPr>
            <w:r>
              <w:rPr>
                <w:szCs w:val="28"/>
              </w:rPr>
              <w:t>8</w:t>
            </w:r>
          </w:p>
        </w:tc>
        <w:tc>
          <w:tcPr>
            <w:tcW w:w="2425" w:type="dxa"/>
          </w:tcPr>
          <w:p w:rsidR="0039057F" w:rsidRDefault="0039057F" w:rsidP="00894380">
            <w:pPr>
              <w:jc w:val="center"/>
            </w:pPr>
            <w:r w:rsidRPr="00C249F5">
              <w:rPr>
                <w:szCs w:val="28"/>
              </w:rPr>
              <w:t>0,</w:t>
            </w:r>
            <w:r>
              <w:rPr>
                <w:szCs w:val="28"/>
              </w:rPr>
              <w:t>08</w:t>
            </w:r>
          </w:p>
        </w:tc>
        <w:tc>
          <w:tcPr>
            <w:tcW w:w="2912" w:type="dxa"/>
            <w:vMerge/>
          </w:tcPr>
          <w:p w:rsidR="0039057F" w:rsidRDefault="0039057F" w:rsidP="00894380">
            <w:pPr>
              <w:jc w:val="center"/>
              <w:rPr>
                <w:szCs w:val="28"/>
              </w:rPr>
            </w:pPr>
          </w:p>
        </w:tc>
      </w:tr>
      <w:tr w:rsidR="0039057F" w:rsidTr="00904492">
        <w:trPr>
          <w:trHeight w:val="567"/>
        </w:trPr>
        <w:tc>
          <w:tcPr>
            <w:tcW w:w="2175" w:type="dxa"/>
          </w:tcPr>
          <w:p w:rsidR="0039057F" w:rsidRDefault="0039057F" w:rsidP="00894380">
            <w:pPr>
              <w:rPr>
                <w:szCs w:val="28"/>
              </w:rPr>
            </w:pPr>
            <w:r>
              <w:rPr>
                <w:szCs w:val="28"/>
              </w:rPr>
              <w:t>9</w:t>
            </w:r>
          </w:p>
        </w:tc>
        <w:tc>
          <w:tcPr>
            <w:tcW w:w="2425" w:type="dxa"/>
          </w:tcPr>
          <w:p w:rsidR="0039057F" w:rsidRDefault="0039057F" w:rsidP="00894380">
            <w:pPr>
              <w:jc w:val="center"/>
            </w:pPr>
            <w:r w:rsidRPr="00C249F5">
              <w:rPr>
                <w:szCs w:val="28"/>
              </w:rPr>
              <w:t>0,</w:t>
            </w:r>
            <w:r>
              <w:rPr>
                <w:szCs w:val="28"/>
              </w:rPr>
              <w:t>09</w:t>
            </w:r>
          </w:p>
        </w:tc>
        <w:tc>
          <w:tcPr>
            <w:tcW w:w="2912" w:type="dxa"/>
            <w:vMerge/>
          </w:tcPr>
          <w:p w:rsidR="0039057F" w:rsidRDefault="0039057F" w:rsidP="00894380">
            <w:pPr>
              <w:jc w:val="center"/>
              <w:rPr>
                <w:szCs w:val="28"/>
              </w:rPr>
            </w:pPr>
          </w:p>
        </w:tc>
      </w:tr>
      <w:tr w:rsidR="0039057F" w:rsidTr="00904492">
        <w:trPr>
          <w:trHeight w:val="567"/>
        </w:trPr>
        <w:tc>
          <w:tcPr>
            <w:tcW w:w="2175" w:type="dxa"/>
          </w:tcPr>
          <w:p w:rsidR="0039057F" w:rsidRDefault="0039057F" w:rsidP="00894380">
            <w:pPr>
              <w:rPr>
                <w:szCs w:val="28"/>
              </w:rPr>
            </w:pPr>
            <w:r>
              <w:rPr>
                <w:szCs w:val="28"/>
              </w:rPr>
              <w:t>10</w:t>
            </w:r>
          </w:p>
        </w:tc>
        <w:tc>
          <w:tcPr>
            <w:tcW w:w="2425" w:type="dxa"/>
          </w:tcPr>
          <w:p w:rsidR="0039057F" w:rsidRDefault="0039057F" w:rsidP="00894380">
            <w:pPr>
              <w:jc w:val="center"/>
            </w:pPr>
            <w:r w:rsidRPr="00C249F5">
              <w:rPr>
                <w:szCs w:val="28"/>
              </w:rPr>
              <w:t>0,</w:t>
            </w:r>
            <w:r>
              <w:rPr>
                <w:szCs w:val="28"/>
              </w:rPr>
              <w:t>1</w:t>
            </w:r>
          </w:p>
        </w:tc>
        <w:tc>
          <w:tcPr>
            <w:tcW w:w="2912" w:type="dxa"/>
            <w:vMerge/>
          </w:tcPr>
          <w:p w:rsidR="0039057F" w:rsidRDefault="0039057F" w:rsidP="00894380">
            <w:pPr>
              <w:jc w:val="center"/>
              <w:rPr>
                <w:szCs w:val="28"/>
              </w:rPr>
            </w:pPr>
          </w:p>
        </w:tc>
      </w:tr>
    </w:tbl>
    <w:p w:rsidR="0039057F" w:rsidRDefault="0039057F" w:rsidP="0039057F">
      <w:pPr>
        <w:tabs>
          <w:tab w:val="left" w:pos="8686"/>
        </w:tabs>
        <w:rPr>
          <w:szCs w:val="28"/>
        </w:rPr>
      </w:pPr>
    </w:p>
    <w:p w:rsidR="0039057F" w:rsidRPr="00DA1A57" w:rsidRDefault="002B2B53" w:rsidP="0039057F">
      <w:pPr>
        <w:tabs>
          <w:tab w:val="left" w:pos="8686"/>
        </w:tabs>
        <w:ind w:firstLine="567"/>
        <w:rPr>
          <w:szCs w:val="28"/>
        </w:rPr>
      </w:pPr>
      <w:r w:rsidRPr="002B2B53">
        <w:rPr>
          <w:szCs w:val="28"/>
        </w:rPr>
        <w:t xml:space="preserve">Эксперименттер деректерін ескере отырып, р=0,01...0,05 МПа кезінде 1-ші камераның шығатын көлемі </w:t>
      </w:r>
      <w:r w:rsidR="0039057F" w:rsidRPr="00DA1A57">
        <w:rPr>
          <w:szCs w:val="28"/>
        </w:rPr>
        <w:t>≈ 42…</w:t>
      </w:r>
      <w:r w:rsidR="00313149" w:rsidRPr="00DA1A57">
        <w:rPr>
          <w:szCs w:val="28"/>
        </w:rPr>
        <w:t>192 дм</w:t>
      </w:r>
      <w:r w:rsidR="0039057F" w:rsidRPr="00DA1A57">
        <w:rPr>
          <w:szCs w:val="28"/>
          <w:vertAlign w:val="superscript"/>
        </w:rPr>
        <w:t>3</w:t>
      </w:r>
      <w:r w:rsidR="0039057F" w:rsidRPr="00DA1A57">
        <w:rPr>
          <w:szCs w:val="28"/>
        </w:rPr>
        <w:t>(л.).</w:t>
      </w:r>
    </w:p>
    <w:p w:rsidR="0039057F" w:rsidRPr="00DA1A57" w:rsidRDefault="0039057F" w:rsidP="0039057F">
      <w:pPr>
        <w:ind w:firstLine="567"/>
        <w:jc w:val="center"/>
        <w:rPr>
          <w:bCs/>
          <w:szCs w:val="28"/>
          <w:lang w:val="en-US"/>
        </w:rPr>
      </w:pPr>
      <w:r>
        <w:rPr>
          <w:bCs/>
          <w:noProof/>
          <w:szCs w:val="28"/>
          <w:lang w:eastAsia="ru-RU"/>
        </w:rPr>
        <w:drawing>
          <wp:inline distT="0" distB="0" distL="0" distR="0" wp14:anchorId="429DBB5C" wp14:editId="38299A81">
            <wp:extent cx="3806426" cy="3054350"/>
            <wp:effectExtent l="0" t="0" r="381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7469" cy="3063211"/>
                    </a:xfrm>
                    <a:prstGeom prst="rect">
                      <a:avLst/>
                    </a:prstGeom>
                    <a:noFill/>
                    <a:ln>
                      <a:noFill/>
                    </a:ln>
                  </pic:spPr>
                </pic:pic>
              </a:graphicData>
            </a:graphic>
          </wp:inline>
        </w:drawing>
      </w:r>
    </w:p>
    <w:p w:rsidR="0039057F" w:rsidRPr="00C43144" w:rsidRDefault="0039057F" w:rsidP="0039057F">
      <w:pPr>
        <w:ind w:firstLine="567"/>
        <w:jc w:val="center"/>
        <w:rPr>
          <w:bCs/>
          <w:szCs w:val="28"/>
          <w:lang w:val="kk-KZ"/>
        </w:rPr>
      </w:pPr>
      <w:r w:rsidRPr="00C43144">
        <w:rPr>
          <w:bCs/>
          <w:szCs w:val="28"/>
          <w:lang w:val="en-US"/>
        </w:rPr>
        <w:t>4.</w:t>
      </w:r>
      <w:r w:rsidR="00904492" w:rsidRPr="00C43144">
        <w:rPr>
          <w:bCs/>
          <w:szCs w:val="28"/>
          <w:lang w:val="en-US"/>
        </w:rPr>
        <w:t>11</w:t>
      </w:r>
      <w:r w:rsidR="00C43144">
        <w:rPr>
          <w:bCs/>
          <w:szCs w:val="28"/>
          <w:lang w:val="kk-KZ"/>
        </w:rPr>
        <w:t xml:space="preserve"> Сурет</w:t>
      </w:r>
      <w:r w:rsidRPr="00C43144">
        <w:rPr>
          <w:bCs/>
          <w:szCs w:val="28"/>
          <w:lang w:val="en-US"/>
        </w:rPr>
        <w:t xml:space="preserve"> </w:t>
      </w:r>
      <w:r w:rsidR="00C43144" w:rsidRPr="00C43144">
        <w:rPr>
          <w:bCs/>
          <w:szCs w:val="28"/>
          <w:lang w:val="en-US"/>
        </w:rPr>
        <w:t>–</w:t>
      </w:r>
      <w:r w:rsidRPr="00C43144">
        <w:rPr>
          <w:bCs/>
          <w:szCs w:val="28"/>
          <w:lang w:val="en-US"/>
        </w:rPr>
        <w:t xml:space="preserve"> </w:t>
      </w:r>
      <w:r w:rsidRPr="005C7E2B">
        <w:rPr>
          <w:bCs/>
          <w:i/>
          <w:szCs w:val="28"/>
          <w:lang w:val="en-US"/>
        </w:rPr>
        <w:t>V</w:t>
      </w:r>
      <w:r w:rsidRPr="005C7E2B">
        <w:rPr>
          <w:bCs/>
          <w:i/>
          <w:szCs w:val="28"/>
          <w:vertAlign w:val="subscript"/>
        </w:rPr>
        <w:t>вых</w:t>
      </w:r>
      <w:r w:rsidRPr="00C43144">
        <w:rPr>
          <w:bCs/>
          <w:i/>
          <w:szCs w:val="28"/>
          <w:lang w:val="en-US"/>
        </w:rPr>
        <w:t>=</w:t>
      </w:r>
      <w:r w:rsidRPr="005C7E2B">
        <w:rPr>
          <w:bCs/>
          <w:i/>
          <w:szCs w:val="28"/>
          <w:lang w:val="en-US"/>
        </w:rPr>
        <w:t>f</w:t>
      </w:r>
      <w:r w:rsidRPr="00C43144">
        <w:rPr>
          <w:bCs/>
          <w:i/>
          <w:szCs w:val="28"/>
          <w:lang w:val="en-US"/>
        </w:rPr>
        <w:t>(</w:t>
      </w:r>
      <w:r w:rsidRPr="005C7E2B">
        <w:rPr>
          <w:bCs/>
          <w:i/>
          <w:szCs w:val="28"/>
        </w:rPr>
        <w:t>р</w:t>
      </w:r>
      <w:r w:rsidRPr="00C43144">
        <w:rPr>
          <w:bCs/>
          <w:i/>
          <w:szCs w:val="28"/>
          <w:lang w:val="en-US"/>
        </w:rPr>
        <w:t>)</w:t>
      </w:r>
      <w:r w:rsidR="00C43144" w:rsidRPr="00C43144">
        <w:rPr>
          <w:bCs/>
          <w:szCs w:val="28"/>
          <w:lang w:val="en-US"/>
        </w:rPr>
        <w:t xml:space="preserve"> </w:t>
      </w:r>
      <w:r w:rsidR="00C43144">
        <w:rPr>
          <w:bCs/>
          <w:szCs w:val="28"/>
          <w:lang w:val="kk-KZ"/>
        </w:rPr>
        <w:t>г</w:t>
      </w:r>
      <w:r w:rsidR="00C43144" w:rsidRPr="00FD1644">
        <w:rPr>
          <w:bCs/>
          <w:szCs w:val="28"/>
        </w:rPr>
        <w:t>рафи</w:t>
      </w:r>
      <w:r w:rsidR="00C43144">
        <w:rPr>
          <w:bCs/>
          <w:szCs w:val="28"/>
          <w:lang w:val="kk-KZ"/>
        </w:rPr>
        <w:t>гі</w:t>
      </w:r>
    </w:p>
    <w:p w:rsidR="0039057F" w:rsidRPr="00C43144" w:rsidRDefault="0039057F" w:rsidP="0039057F">
      <w:pPr>
        <w:tabs>
          <w:tab w:val="left" w:pos="8686"/>
        </w:tabs>
        <w:ind w:firstLine="567"/>
        <w:jc w:val="both"/>
        <w:rPr>
          <w:szCs w:val="28"/>
          <w:lang w:val="en-US"/>
        </w:rPr>
      </w:pPr>
    </w:p>
    <w:p w:rsidR="00C43144" w:rsidRPr="00C43144" w:rsidRDefault="00C43144" w:rsidP="00C43144">
      <w:pPr>
        <w:tabs>
          <w:tab w:val="left" w:pos="8686"/>
        </w:tabs>
        <w:ind w:firstLine="567"/>
        <w:jc w:val="both"/>
        <w:rPr>
          <w:szCs w:val="28"/>
          <w:lang w:val="en-US"/>
        </w:rPr>
      </w:pPr>
      <w:r w:rsidRPr="00C43144">
        <w:rPr>
          <w:szCs w:val="28"/>
        </w:rPr>
        <w:t>Осы</w:t>
      </w:r>
      <w:r w:rsidRPr="00C43144">
        <w:rPr>
          <w:szCs w:val="28"/>
          <w:lang w:val="en-US"/>
        </w:rPr>
        <w:t xml:space="preserve"> </w:t>
      </w:r>
      <w:r w:rsidRPr="00C43144">
        <w:rPr>
          <w:szCs w:val="28"/>
        </w:rPr>
        <w:t>эксперименттерді</w:t>
      </w:r>
      <w:r w:rsidRPr="00C43144">
        <w:rPr>
          <w:szCs w:val="28"/>
          <w:lang w:val="en-US"/>
        </w:rPr>
        <w:t xml:space="preserve"> </w:t>
      </w:r>
      <w:r w:rsidRPr="00C43144">
        <w:rPr>
          <w:szCs w:val="28"/>
        </w:rPr>
        <w:t>ескере</w:t>
      </w:r>
      <w:r w:rsidRPr="00C43144">
        <w:rPr>
          <w:szCs w:val="28"/>
          <w:lang w:val="en-US"/>
        </w:rPr>
        <w:t xml:space="preserve"> </w:t>
      </w:r>
      <w:r w:rsidRPr="00C43144">
        <w:rPr>
          <w:szCs w:val="28"/>
        </w:rPr>
        <w:t>отырып</w:t>
      </w:r>
      <w:r w:rsidRPr="00C43144">
        <w:rPr>
          <w:szCs w:val="28"/>
          <w:lang w:val="en-US"/>
        </w:rPr>
        <w:t xml:space="preserve">, </w:t>
      </w:r>
      <w:r w:rsidRPr="00C43144">
        <w:rPr>
          <w:szCs w:val="28"/>
        </w:rPr>
        <w:t>р</w:t>
      </w:r>
      <w:r w:rsidRPr="00C43144">
        <w:rPr>
          <w:szCs w:val="28"/>
          <w:lang w:val="en-US"/>
        </w:rPr>
        <w:t xml:space="preserve">=0,01...0,05 </w:t>
      </w:r>
      <w:r w:rsidRPr="00C43144">
        <w:rPr>
          <w:szCs w:val="28"/>
        </w:rPr>
        <w:t>МПа</w:t>
      </w:r>
      <w:r w:rsidRPr="00C43144">
        <w:rPr>
          <w:szCs w:val="28"/>
          <w:lang w:val="en-US"/>
        </w:rPr>
        <w:t xml:space="preserve"> </w:t>
      </w:r>
      <w:r w:rsidRPr="00C43144">
        <w:rPr>
          <w:szCs w:val="28"/>
        </w:rPr>
        <w:t>кезінде</w:t>
      </w:r>
      <w:r w:rsidRPr="00C43144">
        <w:rPr>
          <w:szCs w:val="28"/>
          <w:lang w:val="en-US"/>
        </w:rPr>
        <w:t xml:space="preserve"> 1-</w:t>
      </w:r>
      <w:r w:rsidRPr="00C43144">
        <w:rPr>
          <w:szCs w:val="28"/>
        </w:rPr>
        <w:t>ші</w:t>
      </w:r>
      <w:r w:rsidRPr="00C43144">
        <w:rPr>
          <w:szCs w:val="28"/>
          <w:lang w:val="en-US"/>
        </w:rPr>
        <w:t xml:space="preserve"> </w:t>
      </w:r>
      <w:r w:rsidRPr="00C43144">
        <w:rPr>
          <w:szCs w:val="28"/>
        </w:rPr>
        <w:t>камераның</w:t>
      </w:r>
      <w:r w:rsidRPr="00C43144">
        <w:rPr>
          <w:szCs w:val="28"/>
          <w:lang w:val="en-US"/>
        </w:rPr>
        <w:t xml:space="preserve"> </w:t>
      </w:r>
      <w:r w:rsidRPr="00C43144">
        <w:rPr>
          <w:szCs w:val="28"/>
        </w:rPr>
        <w:t>шығатын</w:t>
      </w:r>
      <w:r w:rsidRPr="00C43144">
        <w:rPr>
          <w:szCs w:val="28"/>
          <w:lang w:val="en-US"/>
        </w:rPr>
        <w:t xml:space="preserve"> </w:t>
      </w:r>
      <w:r w:rsidRPr="00C43144">
        <w:rPr>
          <w:szCs w:val="28"/>
        </w:rPr>
        <w:t>көлемі</w:t>
      </w:r>
      <w:r w:rsidRPr="00C43144">
        <w:rPr>
          <w:szCs w:val="28"/>
          <w:lang w:val="en-US"/>
        </w:rPr>
        <w:t xml:space="preserve"> ≈ 42 ≈ 192 </w:t>
      </w:r>
      <w:r w:rsidRPr="00C43144">
        <w:rPr>
          <w:szCs w:val="28"/>
        </w:rPr>
        <w:t>дм</w:t>
      </w:r>
      <w:r w:rsidRPr="00C43144">
        <w:rPr>
          <w:szCs w:val="28"/>
          <w:lang w:val="en-US"/>
        </w:rPr>
        <w:t>3(</w:t>
      </w:r>
      <w:r w:rsidRPr="00C43144">
        <w:rPr>
          <w:szCs w:val="28"/>
        </w:rPr>
        <w:t>л</w:t>
      </w:r>
      <w:r w:rsidRPr="00C43144">
        <w:rPr>
          <w:szCs w:val="28"/>
          <w:lang w:val="en-US"/>
        </w:rPr>
        <w:t xml:space="preserve">.) </w:t>
      </w:r>
      <w:r w:rsidRPr="00C43144">
        <w:rPr>
          <w:szCs w:val="28"/>
        </w:rPr>
        <w:t>құрады</w:t>
      </w:r>
      <w:r w:rsidRPr="00C43144">
        <w:rPr>
          <w:szCs w:val="28"/>
          <w:lang w:val="en-US"/>
        </w:rPr>
        <w:t>.</w:t>
      </w:r>
    </w:p>
    <w:p w:rsidR="0039057F" w:rsidRPr="00C43144" w:rsidRDefault="00C43144" w:rsidP="00C43144">
      <w:pPr>
        <w:tabs>
          <w:tab w:val="left" w:pos="8686"/>
        </w:tabs>
        <w:ind w:firstLine="567"/>
        <w:jc w:val="both"/>
        <w:rPr>
          <w:szCs w:val="28"/>
          <w:lang w:val="en-US"/>
        </w:rPr>
      </w:pPr>
      <w:r w:rsidRPr="00C43144">
        <w:rPr>
          <w:szCs w:val="28"/>
        </w:rPr>
        <w:t>Максималды</w:t>
      </w:r>
      <w:r w:rsidRPr="00C43144">
        <w:rPr>
          <w:szCs w:val="28"/>
          <w:lang w:val="en-US"/>
        </w:rPr>
        <w:t xml:space="preserve"> </w:t>
      </w:r>
      <w:r w:rsidRPr="00C43144">
        <w:rPr>
          <w:szCs w:val="28"/>
        </w:rPr>
        <w:t>айналу</w:t>
      </w:r>
      <w:r w:rsidRPr="00C43144">
        <w:rPr>
          <w:szCs w:val="28"/>
          <w:lang w:val="en-US"/>
        </w:rPr>
        <w:t xml:space="preserve"> </w:t>
      </w:r>
      <w:r w:rsidRPr="00C43144">
        <w:rPr>
          <w:szCs w:val="28"/>
        </w:rPr>
        <w:t>моменті</w:t>
      </w:r>
      <w:r w:rsidRPr="00C43144">
        <w:rPr>
          <w:szCs w:val="28"/>
          <w:lang w:val="en-US"/>
        </w:rPr>
        <w:t xml:space="preserve"> 47,9 </w:t>
      </w:r>
      <w:r w:rsidRPr="00C43144">
        <w:rPr>
          <w:szCs w:val="28"/>
        </w:rPr>
        <w:t>кН</w:t>
      </w:r>
      <w:r w:rsidRPr="00C43144">
        <w:rPr>
          <w:szCs w:val="28"/>
          <w:lang w:val="en-US"/>
        </w:rPr>
        <w:t>·</w:t>
      </w:r>
      <w:r w:rsidRPr="00C43144">
        <w:rPr>
          <w:szCs w:val="28"/>
        </w:rPr>
        <w:t>м</w:t>
      </w:r>
      <w:r w:rsidRPr="00C43144">
        <w:rPr>
          <w:szCs w:val="28"/>
          <w:lang w:val="en-US"/>
        </w:rPr>
        <w:t xml:space="preserve"> </w:t>
      </w:r>
      <w:r w:rsidRPr="00C43144">
        <w:rPr>
          <w:szCs w:val="28"/>
        </w:rPr>
        <w:t>болғанда</w:t>
      </w:r>
      <w:r w:rsidRPr="00C43144">
        <w:rPr>
          <w:szCs w:val="28"/>
          <w:lang w:val="en-US"/>
        </w:rPr>
        <w:t xml:space="preserve"> </w:t>
      </w:r>
      <w:r w:rsidRPr="00C43144">
        <w:rPr>
          <w:szCs w:val="28"/>
        </w:rPr>
        <w:t>жетек</w:t>
      </w:r>
      <w:r w:rsidRPr="00C43144">
        <w:rPr>
          <w:szCs w:val="28"/>
          <w:lang w:val="en-US"/>
        </w:rPr>
        <w:t xml:space="preserve"> </w:t>
      </w:r>
      <w:r w:rsidRPr="00C43144">
        <w:rPr>
          <w:szCs w:val="28"/>
        </w:rPr>
        <w:t>білігінің</w:t>
      </w:r>
      <w:r w:rsidRPr="00C43144">
        <w:rPr>
          <w:szCs w:val="28"/>
          <w:lang w:val="en-US"/>
        </w:rPr>
        <w:t xml:space="preserve"> </w:t>
      </w:r>
      <w:r w:rsidRPr="00C43144">
        <w:rPr>
          <w:szCs w:val="28"/>
        </w:rPr>
        <w:t>толық</w:t>
      </w:r>
      <w:r w:rsidRPr="00C43144">
        <w:rPr>
          <w:szCs w:val="28"/>
          <w:lang w:val="en-US"/>
        </w:rPr>
        <w:t xml:space="preserve"> </w:t>
      </w:r>
      <w:r w:rsidRPr="00C43144">
        <w:rPr>
          <w:szCs w:val="28"/>
        </w:rPr>
        <w:t>айналымын</w:t>
      </w:r>
      <w:r w:rsidRPr="00C43144">
        <w:rPr>
          <w:szCs w:val="28"/>
          <w:lang w:val="en-US"/>
        </w:rPr>
        <w:t xml:space="preserve"> </w:t>
      </w:r>
      <w:r w:rsidRPr="00C43144">
        <w:rPr>
          <w:szCs w:val="28"/>
        </w:rPr>
        <w:t>жасау</w:t>
      </w:r>
      <w:r w:rsidRPr="00C43144">
        <w:rPr>
          <w:szCs w:val="28"/>
          <w:lang w:val="en-US"/>
        </w:rPr>
        <w:t xml:space="preserve"> </w:t>
      </w:r>
      <w:r w:rsidRPr="00C43144">
        <w:rPr>
          <w:szCs w:val="28"/>
        </w:rPr>
        <w:t>үшін</w:t>
      </w:r>
      <w:r w:rsidRPr="00C43144">
        <w:rPr>
          <w:szCs w:val="28"/>
          <w:lang w:val="en-US"/>
        </w:rPr>
        <w:t xml:space="preserve"> (</w:t>
      </w:r>
      <w:r w:rsidRPr="00C43144">
        <w:rPr>
          <w:szCs w:val="28"/>
        </w:rPr>
        <w:t>р</w:t>
      </w:r>
      <w:r w:rsidRPr="00C43144">
        <w:rPr>
          <w:szCs w:val="28"/>
          <w:lang w:val="en-US"/>
        </w:rPr>
        <w:t xml:space="preserve">=0,35 </w:t>
      </w:r>
      <w:r w:rsidRPr="00C43144">
        <w:rPr>
          <w:szCs w:val="28"/>
        </w:rPr>
        <w:t>МПа</w:t>
      </w:r>
      <w:r w:rsidRPr="00C43144">
        <w:rPr>
          <w:szCs w:val="28"/>
          <w:lang w:val="en-US"/>
        </w:rPr>
        <w:t xml:space="preserve">) </w:t>
      </w:r>
      <w:r w:rsidRPr="00C43144">
        <w:rPr>
          <w:szCs w:val="28"/>
        </w:rPr>
        <w:t>камераларды</w:t>
      </w:r>
      <w:r w:rsidRPr="00C43144">
        <w:rPr>
          <w:szCs w:val="28"/>
          <w:lang w:val="en-US"/>
        </w:rPr>
        <w:t xml:space="preserve"> </w:t>
      </w:r>
      <w:r w:rsidRPr="00C43144">
        <w:rPr>
          <w:szCs w:val="28"/>
        </w:rPr>
        <w:t>күшейтудің</w:t>
      </w:r>
      <w:r w:rsidRPr="00C43144">
        <w:rPr>
          <w:szCs w:val="28"/>
          <w:lang w:val="en-US"/>
        </w:rPr>
        <w:t xml:space="preserve"> 18 </w:t>
      </w:r>
      <w:r w:rsidRPr="00C43144">
        <w:rPr>
          <w:szCs w:val="28"/>
        </w:rPr>
        <w:t>жұптық</w:t>
      </w:r>
      <w:r w:rsidRPr="00C43144">
        <w:rPr>
          <w:szCs w:val="28"/>
          <w:lang w:val="en-US"/>
        </w:rPr>
        <w:t xml:space="preserve"> </w:t>
      </w:r>
      <w:r w:rsidRPr="00C43144">
        <w:rPr>
          <w:szCs w:val="28"/>
        </w:rPr>
        <w:t>циклі</w:t>
      </w:r>
      <w:r w:rsidRPr="00C43144">
        <w:rPr>
          <w:szCs w:val="28"/>
          <w:lang w:val="en-US"/>
        </w:rPr>
        <w:t xml:space="preserve"> </w:t>
      </w:r>
      <w:r w:rsidRPr="00C43144">
        <w:rPr>
          <w:szCs w:val="28"/>
        </w:rPr>
        <w:t>қажет</w:t>
      </w:r>
      <w:r w:rsidRPr="00C43144">
        <w:rPr>
          <w:szCs w:val="28"/>
          <w:lang w:val="en-US"/>
        </w:rPr>
        <w:t xml:space="preserve">, </w:t>
      </w:r>
      <w:r w:rsidRPr="00C43144">
        <w:rPr>
          <w:szCs w:val="28"/>
        </w:rPr>
        <w:t>яғни</w:t>
      </w:r>
      <w:r w:rsidRPr="00C43144">
        <w:rPr>
          <w:szCs w:val="28"/>
          <w:lang w:val="en-US"/>
        </w:rPr>
        <w:t xml:space="preserve"> </w:t>
      </w:r>
      <w:r w:rsidRPr="00C43144">
        <w:rPr>
          <w:szCs w:val="28"/>
        </w:rPr>
        <w:t>пайдаланылған</w:t>
      </w:r>
      <w:r w:rsidRPr="00C43144">
        <w:rPr>
          <w:szCs w:val="28"/>
          <w:lang w:val="en-US"/>
        </w:rPr>
        <w:t xml:space="preserve"> </w:t>
      </w:r>
      <w:r w:rsidRPr="00C43144">
        <w:rPr>
          <w:szCs w:val="28"/>
        </w:rPr>
        <w:t>газдың</w:t>
      </w:r>
      <w:r w:rsidRPr="00C43144">
        <w:rPr>
          <w:szCs w:val="28"/>
          <w:lang w:val="en-US"/>
        </w:rPr>
        <w:t xml:space="preserve"> </w:t>
      </w:r>
      <w:r w:rsidRPr="00C43144">
        <w:rPr>
          <w:szCs w:val="28"/>
        </w:rPr>
        <w:t>көлемі</w:t>
      </w:r>
      <w:r w:rsidRPr="00C43144">
        <w:rPr>
          <w:szCs w:val="28"/>
          <w:lang w:val="en-US"/>
        </w:rPr>
        <w:t xml:space="preserve"> 2,94 </w:t>
      </w:r>
      <w:r w:rsidRPr="00C43144">
        <w:rPr>
          <w:szCs w:val="28"/>
        </w:rPr>
        <w:t>м</w:t>
      </w:r>
      <w:r w:rsidRPr="00C43144">
        <w:rPr>
          <w:szCs w:val="28"/>
          <w:lang w:val="en-US"/>
        </w:rPr>
        <w:t xml:space="preserve">3 </w:t>
      </w:r>
      <w:r w:rsidRPr="00C43144">
        <w:rPr>
          <w:szCs w:val="28"/>
        </w:rPr>
        <w:t>х</w:t>
      </w:r>
      <w:r w:rsidRPr="00C43144">
        <w:rPr>
          <w:szCs w:val="28"/>
          <w:lang w:val="en-US"/>
        </w:rPr>
        <w:t xml:space="preserve">18 = 5,92 </w:t>
      </w:r>
      <w:r w:rsidRPr="00C43144">
        <w:rPr>
          <w:szCs w:val="28"/>
        </w:rPr>
        <w:t>м</w:t>
      </w:r>
      <w:r w:rsidRPr="00C43144">
        <w:rPr>
          <w:szCs w:val="28"/>
          <w:lang w:val="en-US"/>
        </w:rPr>
        <w:t xml:space="preserve">3, сондықтан шығатын көлем 2,94 м3 x18 = 5,92 м3 болады, ал қысылған ауа үшін n = 0,5 мин-1 компрессорлық қондырғының өнімділігі (p =0,35 МПа) ≈ 3 </w:t>
      </w:r>
      <w:r w:rsidRPr="009A5861">
        <w:rPr>
          <w:szCs w:val="28"/>
        </w:rPr>
        <w:t>м</w:t>
      </w:r>
      <w:r w:rsidRPr="00C43144">
        <w:rPr>
          <w:szCs w:val="28"/>
          <w:vertAlign w:val="superscript"/>
          <w:lang w:val="en-US"/>
        </w:rPr>
        <w:t>3</w:t>
      </w:r>
      <w:r w:rsidRPr="00C43144">
        <w:rPr>
          <w:szCs w:val="28"/>
          <w:lang w:val="en-US"/>
        </w:rPr>
        <w:t>/</w:t>
      </w:r>
      <w:r w:rsidRPr="009A5861">
        <w:rPr>
          <w:szCs w:val="28"/>
        </w:rPr>
        <w:t>мин</w:t>
      </w:r>
      <w:r w:rsidRPr="00C43144">
        <w:rPr>
          <w:szCs w:val="28"/>
          <w:lang w:val="en-US"/>
        </w:rPr>
        <w:t xml:space="preserve">. </w:t>
      </w:r>
      <w:r w:rsidRPr="00A37056">
        <w:rPr>
          <w:szCs w:val="28"/>
          <w:lang w:val="en-US"/>
        </w:rPr>
        <w:t xml:space="preserve">= 180 </w:t>
      </w:r>
      <w:r w:rsidRPr="009A5861">
        <w:rPr>
          <w:szCs w:val="28"/>
        </w:rPr>
        <w:t>м</w:t>
      </w:r>
      <w:r w:rsidRPr="00A37056">
        <w:rPr>
          <w:szCs w:val="28"/>
          <w:vertAlign w:val="superscript"/>
          <w:lang w:val="en-US"/>
        </w:rPr>
        <w:t>3</w:t>
      </w:r>
      <w:r w:rsidRPr="00A37056">
        <w:rPr>
          <w:szCs w:val="28"/>
          <w:lang w:val="en-US"/>
        </w:rPr>
        <w:t>/</w:t>
      </w:r>
      <w:r w:rsidRPr="009A5861">
        <w:rPr>
          <w:szCs w:val="28"/>
        </w:rPr>
        <w:t>ч</w:t>
      </w:r>
      <w:r w:rsidRPr="00C43144">
        <w:rPr>
          <w:szCs w:val="28"/>
          <w:lang w:val="en-US"/>
        </w:rPr>
        <w:t xml:space="preserve"> болуы керек</w:t>
      </w:r>
      <w:r w:rsidR="0039057F" w:rsidRPr="00A37056">
        <w:rPr>
          <w:szCs w:val="28"/>
          <w:lang w:val="en-US"/>
        </w:rPr>
        <w:t xml:space="preserve">. </w:t>
      </w:r>
    </w:p>
    <w:p w:rsidR="0039057F" w:rsidRPr="00A37056" w:rsidRDefault="0039057F" w:rsidP="0039057F">
      <w:pPr>
        <w:ind w:firstLine="567"/>
        <w:rPr>
          <w:bCs/>
          <w:szCs w:val="28"/>
          <w:lang w:val="en-US"/>
        </w:rPr>
      </w:pPr>
    </w:p>
    <w:p w:rsidR="0039057F" w:rsidRPr="00A37056" w:rsidRDefault="0039057F" w:rsidP="0039057F">
      <w:pPr>
        <w:ind w:firstLine="709"/>
        <w:jc w:val="both"/>
        <w:rPr>
          <w:rStyle w:val="a3"/>
          <w:rFonts w:cs="Times New Roman"/>
          <w:b/>
          <w:i w:val="0"/>
          <w:szCs w:val="28"/>
          <w:bdr w:val="none" w:sz="0" w:space="0" w:color="auto" w:frame="1"/>
          <w:shd w:val="clear" w:color="auto" w:fill="FFFFFF"/>
          <w:lang w:val="en-US"/>
        </w:rPr>
      </w:pPr>
    </w:p>
    <w:p w:rsidR="00C43144" w:rsidRPr="00A37056" w:rsidRDefault="00C43144" w:rsidP="0039057F">
      <w:pPr>
        <w:ind w:firstLine="567"/>
        <w:jc w:val="both"/>
        <w:rPr>
          <w:b/>
          <w:bCs/>
          <w:szCs w:val="28"/>
          <w:lang w:val="en-US"/>
        </w:rPr>
      </w:pPr>
    </w:p>
    <w:p w:rsidR="0039057F" w:rsidRPr="00A37056" w:rsidRDefault="0039057F" w:rsidP="0039057F">
      <w:pPr>
        <w:ind w:firstLine="567"/>
        <w:jc w:val="both"/>
        <w:rPr>
          <w:b/>
          <w:szCs w:val="28"/>
          <w:lang w:val="en-US"/>
        </w:rPr>
      </w:pPr>
      <w:r w:rsidRPr="00A37056">
        <w:rPr>
          <w:b/>
          <w:bCs/>
          <w:szCs w:val="28"/>
          <w:lang w:val="en-US"/>
        </w:rPr>
        <w:t xml:space="preserve">4.4.3 </w:t>
      </w:r>
      <w:r w:rsidR="00C43144" w:rsidRPr="00C43144">
        <w:rPr>
          <w:b/>
          <w:szCs w:val="28"/>
        </w:rPr>
        <w:t>Тірек</w:t>
      </w:r>
      <w:r w:rsidR="00C43144" w:rsidRPr="00A37056">
        <w:rPr>
          <w:b/>
          <w:szCs w:val="28"/>
          <w:lang w:val="en-US"/>
        </w:rPr>
        <w:t xml:space="preserve"> </w:t>
      </w:r>
      <w:r w:rsidR="00C43144" w:rsidRPr="00C43144">
        <w:rPr>
          <w:b/>
          <w:szCs w:val="28"/>
        </w:rPr>
        <w:t>типті</w:t>
      </w:r>
      <w:r w:rsidR="00C43144" w:rsidRPr="00A37056">
        <w:rPr>
          <w:b/>
          <w:szCs w:val="28"/>
          <w:lang w:val="en-US"/>
        </w:rPr>
        <w:t xml:space="preserve"> </w:t>
      </w:r>
      <w:r w:rsidR="005A796B" w:rsidRPr="005A796B">
        <w:rPr>
          <w:rStyle w:val="a3"/>
          <w:rFonts w:cs="Times New Roman"/>
          <w:b/>
          <w:i w:val="0"/>
          <w:szCs w:val="28"/>
          <w:bdr w:val="none" w:sz="0" w:space="0" w:color="auto" w:frame="1"/>
          <w:shd w:val="clear" w:color="auto" w:fill="FFFFFF"/>
          <w:lang w:val="kk-KZ"/>
        </w:rPr>
        <w:t>ПКІҚҚ</w:t>
      </w:r>
      <w:r w:rsidR="00C43144" w:rsidRPr="00A37056">
        <w:rPr>
          <w:b/>
          <w:szCs w:val="28"/>
          <w:lang w:val="en-US"/>
        </w:rPr>
        <w:t xml:space="preserve"> </w:t>
      </w:r>
      <w:r w:rsidR="00C43144" w:rsidRPr="00C43144">
        <w:rPr>
          <w:b/>
          <w:szCs w:val="28"/>
        </w:rPr>
        <w:t>динамикалық</w:t>
      </w:r>
      <w:r w:rsidR="00C43144" w:rsidRPr="00A37056">
        <w:rPr>
          <w:b/>
          <w:szCs w:val="28"/>
          <w:lang w:val="en-US"/>
        </w:rPr>
        <w:t xml:space="preserve"> </w:t>
      </w:r>
      <w:r w:rsidR="00C43144" w:rsidRPr="00C43144">
        <w:rPr>
          <w:b/>
          <w:szCs w:val="28"/>
        </w:rPr>
        <w:t>сипаттамаларын</w:t>
      </w:r>
      <w:r w:rsidR="00C43144" w:rsidRPr="00A37056">
        <w:rPr>
          <w:b/>
          <w:szCs w:val="28"/>
          <w:lang w:val="en-US"/>
        </w:rPr>
        <w:t xml:space="preserve"> </w:t>
      </w:r>
      <w:r w:rsidR="00C43144" w:rsidRPr="00C43144">
        <w:rPr>
          <w:b/>
          <w:szCs w:val="28"/>
        </w:rPr>
        <w:t>анықтау</w:t>
      </w:r>
      <w:r w:rsidR="00C43144" w:rsidRPr="00A37056">
        <w:rPr>
          <w:b/>
          <w:szCs w:val="28"/>
          <w:lang w:val="en-US"/>
        </w:rPr>
        <w:t xml:space="preserve"> </w:t>
      </w:r>
      <w:r w:rsidR="00C43144" w:rsidRPr="00C43144">
        <w:rPr>
          <w:b/>
          <w:szCs w:val="28"/>
        </w:rPr>
        <w:t>бойынша</w:t>
      </w:r>
      <w:r w:rsidR="00C43144" w:rsidRPr="00A37056">
        <w:rPr>
          <w:b/>
          <w:szCs w:val="28"/>
          <w:lang w:val="en-US"/>
        </w:rPr>
        <w:t xml:space="preserve"> </w:t>
      </w:r>
      <w:r w:rsidR="00C43144" w:rsidRPr="00C43144">
        <w:rPr>
          <w:b/>
          <w:szCs w:val="28"/>
        </w:rPr>
        <w:t>эксперименттік</w:t>
      </w:r>
      <w:r w:rsidR="00C43144" w:rsidRPr="00A37056">
        <w:rPr>
          <w:b/>
          <w:szCs w:val="28"/>
          <w:lang w:val="en-US"/>
        </w:rPr>
        <w:t xml:space="preserve"> </w:t>
      </w:r>
      <w:r w:rsidR="00C43144" w:rsidRPr="00C43144">
        <w:rPr>
          <w:b/>
          <w:szCs w:val="28"/>
        </w:rPr>
        <w:t>зерттеулердің</w:t>
      </w:r>
      <w:r w:rsidR="00C43144" w:rsidRPr="00A37056">
        <w:rPr>
          <w:b/>
          <w:szCs w:val="28"/>
          <w:lang w:val="en-US"/>
        </w:rPr>
        <w:t xml:space="preserve"> </w:t>
      </w:r>
      <w:r w:rsidR="00C43144" w:rsidRPr="00C43144">
        <w:rPr>
          <w:b/>
          <w:szCs w:val="28"/>
        </w:rPr>
        <w:t>нәтижелері</w:t>
      </w:r>
      <w:r w:rsidR="00C43144" w:rsidRPr="00A37056">
        <w:rPr>
          <w:b/>
          <w:szCs w:val="28"/>
          <w:lang w:val="en-US"/>
        </w:rPr>
        <w:t xml:space="preserve"> (</w:t>
      </w:r>
      <w:r w:rsidR="00C43144" w:rsidRPr="00C43144">
        <w:rPr>
          <w:b/>
          <w:szCs w:val="28"/>
        </w:rPr>
        <w:t>түсініктемелері</w:t>
      </w:r>
      <w:r w:rsidR="00C43144" w:rsidRPr="00A37056">
        <w:rPr>
          <w:b/>
          <w:szCs w:val="28"/>
          <w:lang w:val="en-US"/>
        </w:rPr>
        <w:t xml:space="preserve"> </w:t>
      </w:r>
      <w:r w:rsidR="00C43144" w:rsidRPr="00C43144">
        <w:rPr>
          <w:b/>
          <w:szCs w:val="28"/>
        </w:rPr>
        <w:t>бар</w:t>
      </w:r>
      <w:r w:rsidR="00C43144" w:rsidRPr="00A37056">
        <w:rPr>
          <w:b/>
          <w:szCs w:val="28"/>
          <w:lang w:val="en-US"/>
        </w:rPr>
        <w:t xml:space="preserve"> </w:t>
      </w:r>
      <w:r w:rsidR="00C43144" w:rsidRPr="00C43144">
        <w:rPr>
          <w:b/>
          <w:szCs w:val="28"/>
        </w:rPr>
        <w:t>ағымдағы</w:t>
      </w:r>
      <w:r w:rsidR="00C43144" w:rsidRPr="00A37056">
        <w:rPr>
          <w:b/>
          <w:szCs w:val="28"/>
          <w:lang w:val="en-US"/>
        </w:rPr>
        <w:t xml:space="preserve"> </w:t>
      </w:r>
      <w:r w:rsidR="00C43144" w:rsidRPr="00C43144">
        <w:rPr>
          <w:b/>
          <w:szCs w:val="28"/>
        </w:rPr>
        <w:t>диаграммалар</w:t>
      </w:r>
      <w:r w:rsidR="00C43144" w:rsidRPr="00A37056">
        <w:rPr>
          <w:b/>
          <w:szCs w:val="28"/>
          <w:lang w:val="en-US"/>
        </w:rPr>
        <w:t>)</w:t>
      </w:r>
    </w:p>
    <w:p w:rsidR="0094051A" w:rsidRPr="00A37056" w:rsidRDefault="00C43144" w:rsidP="0094051A">
      <w:pPr>
        <w:ind w:firstLine="567"/>
        <w:jc w:val="both"/>
        <w:rPr>
          <w:szCs w:val="28"/>
          <w:lang w:val="en-US"/>
        </w:rPr>
      </w:pPr>
      <w:r w:rsidRPr="00C43144">
        <w:rPr>
          <w:szCs w:val="28"/>
        </w:rPr>
        <w:lastRenderedPageBreak/>
        <w:t>Стендтік</w:t>
      </w:r>
      <w:r w:rsidRPr="00A37056">
        <w:rPr>
          <w:szCs w:val="28"/>
          <w:lang w:val="en-US"/>
        </w:rPr>
        <w:t xml:space="preserve"> </w:t>
      </w:r>
      <w:r w:rsidRPr="00C43144">
        <w:rPr>
          <w:szCs w:val="28"/>
        </w:rPr>
        <w:t>сынақ</w:t>
      </w:r>
      <w:r w:rsidRPr="00A37056">
        <w:rPr>
          <w:szCs w:val="28"/>
          <w:lang w:val="en-US"/>
        </w:rPr>
        <w:t xml:space="preserve"> </w:t>
      </w:r>
      <w:r w:rsidRPr="00C43144">
        <w:rPr>
          <w:szCs w:val="28"/>
        </w:rPr>
        <w:t>бағдарламасына</w:t>
      </w:r>
      <w:r w:rsidRPr="00A37056">
        <w:rPr>
          <w:szCs w:val="28"/>
          <w:lang w:val="en-US"/>
        </w:rPr>
        <w:t xml:space="preserve"> </w:t>
      </w:r>
      <w:r w:rsidRPr="00C43144">
        <w:rPr>
          <w:szCs w:val="28"/>
        </w:rPr>
        <w:t>екі</w:t>
      </w:r>
      <w:r w:rsidRPr="00A37056">
        <w:rPr>
          <w:szCs w:val="28"/>
          <w:lang w:val="en-US"/>
        </w:rPr>
        <w:t xml:space="preserve"> </w:t>
      </w:r>
      <w:r w:rsidRPr="00C43144">
        <w:rPr>
          <w:szCs w:val="28"/>
        </w:rPr>
        <w:t>кезең</w:t>
      </w:r>
      <w:r w:rsidRPr="00A37056">
        <w:rPr>
          <w:szCs w:val="28"/>
          <w:lang w:val="en-US"/>
        </w:rPr>
        <w:t xml:space="preserve"> </w:t>
      </w:r>
      <w:r w:rsidRPr="00C43144">
        <w:rPr>
          <w:szCs w:val="28"/>
        </w:rPr>
        <w:t>енгізілді</w:t>
      </w:r>
      <w:r w:rsidRPr="00A37056">
        <w:rPr>
          <w:szCs w:val="28"/>
          <w:lang w:val="en-US"/>
        </w:rPr>
        <w:t xml:space="preserve">: </w:t>
      </w:r>
      <w:r w:rsidRPr="00C43144">
        <w:rPr>
          <w:szCs w:val="28"/>
        </w:rPr>
        <w:t>біріншісінде</w:t>
      </w:r>
      <w:r w:rsidRPr="00A37056">
        <w:rPr>
          <w:szCs w:val="28"/>
          <w:lang w:val="en-US"/>
        </w:rPr>
        <w:t>-</w:t>
      </w:r>
      <w:r w:rsidRPr="00C43144">
        <w:rPr>
          <w:szCs w:val="28"/>
        </w:rPr>
        <w:t>соңғы</w:t>
      </w:r>
      <w:r w:rsidRPr="00A37056">
        <w:rPr>
          <w:szCs w:val="28"/>
          <w:lang w:val="en-US"/>
        </w:rPr>
        <w:t xml:space="preserve"> </w:t>
      </w:r>
      <w:r w:rsidRPr="00C43144">
        <w:rPr>
          <w:szCs w:val="28"/>
        </w:rPr>
        <w:t>ажыратқыштың</w:t>
      </w:r>
      <w:r w:rsidRPr="00A37056">
        <w:rPr>
          <w:szCs w:val="28"/>
          <w:lang w:val="en-US"/>
        </w:rPr>
        <w:t xml:space="preserve"> </w:t>
      </w:r>
      <w:r w:rsidRPr="00C43144">
        <w:rPr>
          <w:szCs w:val="28"/>
        </w:rPr>
        <w:t>орналасу</w:t>
      </w:r>
      <w:r w:rsidRPr="00A37056">
        <w:rPr>
          <w:szCs w:val="28"/>
          <w:lang w:val="en-US"/>
        </w:rPr>
        <w:t xml:space="preserve"> </w:t>
      </w:r>
      <w:r w:rsidRPr="00C43144">
        <w:rPr>
          <w:szCs w:val="28"/>
        </w:rPr>
        <w:t>нүктесінің</w:t>
      </w:r>
      <w:r w:rsidRPr="00A37056">
        <w:rPr>
          <w:szCs w:val="28"/>
          <w:lang w:val="en-US"/>
        </w:rPr>
        <w:t xml:space="preserve"> </w:t>
      </w:r>
      <w:r w:rsidRPr="00C43144">
        <w:rPr>
          <w:szCs w:val="28"/>
        </w:rPr>
        <w:t>іске</w:t>
      </w:r>
      <w:r w:rsidRPr="00A37056">
        <w:rPr>
          <w:szCs w:val="28"/>
          <w:lang w:val="en-US"/>
        </w:rPr>
        <w:t xml:space="preserve"> </w:t>
      </w:r>
      <w:r w:rsidRPr="00C43144">
        <w:rPr>
          <w:szCs w:val="28"/>
        </w:rPr>
        <w:t>қосу</w:t>
      </w:r>
      <w:r w:rsidRPr="00A37056">
        <w:rPr>
          <w:szCs w:val="28"/>
          <w:lang w:val="en-US"/>
        </w:rPr>
        <w:t xml:space="preserve"> </w:t>
      </w:r>
      <w:r w:rsidRPr="00C43144">
        <w:rPr>
          <w:szCs w:val="28"/>
        </w:rPr>
        <w:t>тогының</w:t>
      </w:r>
      <w:r w:rsidRPr="00A37056">
        <w:rPr>
          <w:szCs w:val="28"/>
          <w:lang w:val="en-US"/>
        </w:rPr>
        <w:t xml:space="preserve"> </w:t>
      </w:r>
      <w:r w:rsidRPr="00C43144">
        <w:rPr>
          <w:szCs w:val="28"/>
        </w:rPr>
        <w:t>мөлшеріне</w:t>
      </w:r>
      <w:r w:rsidRPr="00A37056">
        <w:rPr>
          <w:szCs w:val="28"/>
          <w:lang w:val="en-US"/>
        </w:rPr>
        <w:t xml:space="preserve"> </w:t>
      </w:r>
      <w:r w:rsidRPr="00C43144">
        <w:rPr>
          <w:szCs w:val="28"/>
        </w:rPr>
        <w:t>әсері</w:t>
      </w:r>
      <w:r w:rsidRPr="00A37056">
        <w:rPr>
          <w:szCs w:val="28"/>
          <w:lang w:val="en-US"/>
        </w:rPr>
        <w:t xml:space="preserve">, </w:t>
      </w:r>
      <w:r w:rsidRPr="00C43144">
        <w:rPr>
          <w:szCs w:val="28"/>
        </w:rPr>
        <w:t>екіншісінде</w:t>
      </w:r>
      <w:r w:rsidRPr="00A37056">
        <w:rPr>
          <w:szCs w:val="28"/>
          <w:lang w:val="en-US"/>
        </w:rPr>
        <w:t xml:space="preserve"> </w:t>
      </w:r>
      <w:r w:rsidRPr="00C43144">
        <w:rPr>
          <w:szCs w:val="28"/>
        </w:rPr>
        <w:t>оның</w:t>
      </w:r>
      <w:r w:rsidRPr="00A37056">
        <w:rPr>
          <w:szCs w:val="28"/>
          <w:lang w:val="en-US"/>
        </w:rPr>
        <w:t xml:space="preserve"> </w:t>
      </w:r>
      <w:r w:rsidRPr="00C43144">
        <w:rPr>
          <w:szCs w:val="28"/>
        </w:rPr>
        <w:t>жүйедегі</w:t>
      </w:r>
      <w:r w:rsidRPr="00A37056">
        <w:rPr>
          <w:szCs w:val="28"/>
          <w:lang w:val="en-US"/>
        </w:rPr>
        <w:t xml:space="preserve"> </w:t>
      </w:r>
      <w:r w:rsidRPr="00C43144">
        <w:rPr>
          <w:szCs w:val="28"/>
        </w:rPr>
        <w:t>қысымға</w:t>
      </w:r>
      <w:r w:rsidRPr="00A37056">
        <w:rPr>
          <w:szCs w:val="28"/>
          <w:lang w:val="en-US"/>
        </w:rPr>
        <w:t xml:space="preserve"> </w:t>
      </w:r>
      <w:r w:rsidRPr="00C43144">
        <w:rPr>
          <w:szCs w:val="28"/>
        </w:rPr>
        <w:t>тәуелділігі</w:t>
      </w:r>
      <w:r w:rsidRPr="00A37056">
        <w:rPr>
          <w:szCs w:val="28"/>
          <w:lang w:val="en-US"/>
        </w:rPr>
        <w:t xml:space="preserve"> </w:t>
      </w:r>
      <w:r w:rsidRPr="00C43144">
        <w:rPr>
          <w:szCs w:val="28"/>
        </w:rPr>
        <w:t>зерттелді</w:t>
      </w:r>
      <w:r w:rsidR="0094051A" w:rsidRPr="00A37056">
        <w:rPr>
          <w:szCs w:val="28"/>
          <w:lang w:val="en-US"/>
        </w:rPr>
        <w:t>.</w:t>
      </w:r>
    </w:p>
    <w:p w:rsidR="0094051A" w:rsidRPr="00A37056" w:rsidRDefault="00C43144" w:rsidP="00C43144">
      <w:pPr>
        <w:ind w:firstLine="567"/>
        <w:jc w:val="both"/>
        <w:rPr>
          <w:szCs w:val="28"/>
          <w:lang w:val="en-US"/>
        </w:rPr>
      </w:pPr>
      <w:r w:rsidRPr="00C43144">
        <w:rPr>
          <w:szCs w:val="28"/>
        </w:rPr>
        <w:t>Бірінші</w:t>
      </w:r>
      <w:r w:rsidRPr="00A37056">
        <w:rPr>
          <w:szCs w:val="28"/>
          <w:lang w:val="en-US"/>
        </w:rPr>
        <w:t xml:space="preserve"> </w:t>
      </w:r>
      <w:r w:rsidRPr="00C43144">
        <w:rPr>
          <w:szCs w:val="28"/>
        </w:rPr>
        <w:t>кезең</w:t>
      </w:r>
      <w:r w:rsidRPr="00A37056">
        <w:rPr>
          <w:szCs w:val="28"/>
          <w:lang w:val="en-US"/>
        </w:rPr>
        <w:t xml:space="preserve"> </w:t>
      </w:r>
      <w:r w:rsidRPr="00C43144">
        <w:rPr>
          <w:szCs w:val="28"/>
        </w:rPr>
        <w:t>бойынша</w:t>
      </w:r>
      <w:r w:rsidRPr="00A37056">
        <w:rPr>
          <w:szCs w:val="28"/>
          <w:lang w:val="en-US"/>
        </w:rPr>
        <w:t xml:space="preserve"> </w:t>
      </w:r>
      <w:r w:rsidRPr="00C43144">
        <w:rPr>
          <w:szCs w:val="28"/>
        </w:rPr>
        <w:t>эксперименттерді</w:t>
      </w:r>
      <w:r w:rsidRPr="00A37056">
        <w:rPr>
          <w:szCs w:val="28"/>
          <w:lang w:val="en-US"/>
        </w:rPr>
        <w:t xml:space="preserve"> </w:t>
      </w:r>
      <w:r w:rsidRPr="00C43144">
        <w:rPr>
          <w:szCs w:val="28"/>
        </w:rPr>
        <w:t>жүзеге</w:t>
      </w:r>
      <w:r w:rsidRPr="00A37056">
        <w:rPr>
          <w:szCs w:val="28"/>
          <w:lang w:val="en-US"/>
        </w:rPr>
        <w:t xml:space="preserve"> </w:t>
      </w:r>
      <w:r w:rsidRPr="00C43144">
        <w:rPr>
          <w:szCs w:val="28"/>
        </w:rPr>
        <w:t>асыру</w:t>
      </w:r>
      <w:r w:rsidRPr="00A37056">
        <w:rPr>
          <w:szCs w:val="28"/>
          <w:lang w:val="en-US"/>
        </w:rPr>
        <w:t xml:space="preserve"> </w:t>
      </w:r>
      <w:r w:rsidRPr="00C43144">
        <w:rPr>
          <w:szCs w:val="28"/>
        </w:rPr>
        <w:t>үшін</w:t>
      </w:r>
      <w:r w:rsidRPr="00A37056">
        <w:rPr>
          <w:szCs w:val="28"/>
          <w:lang w:val="en-US"/>
        </w:rPr>
        <w:t xml:space="preserve"> </w:t>
      </w:r>
      <w:r w:rsidRPr="00C43144">
        <w:rPr>
          <w:szCs w:val="28"/>
        </w:rPr>
        <w:t>импульстік</w:t>
      </w:r>
      <w:r w:rsidRPr="00A37056">
        <w:rPr>
          <w:szCs w:val="28"/>
          <w:lang w:val="en-US"/>
        </w:rPr>
        <w:t xml:space="preserve"> </w:t>
      </w:r>
      <w:r w:rsidRPr="00C43144">
        <w:rPr>
          <w:szCs w:val="28"/>
        </w:rPr>
        <w:t>итергіштің</w:t>
      </w:r>
      <w:r w:rsidRPr="00A37056">
        <w:rPr>
          <w:szCs w:val="28"/>
          <w:lang w:val="en-US"/>
        </w:rPr>
        <w:t xml:space="preserve"> </w:t>
      </w:r>
      <w:r w:rsidRPr="00C43144">
        <w:rPr>
          <w:szCs w:val="28"/>
        </w:rPr>
        <w:t>басқару</w:t>
      </w:r>
      <w:r w:rsidRPr="00A37056">
        <w:rPr>
          <w:szCs w:val="28"/>
          <w:lang w:val="en-US"/>
        </w:rPr>
        <w:t xml:space="preserve"> </w:t>
      </w:r>
      <w:r w:rsidRPr="00C43144">
        <w:rPr>
          <w:szCs w:val="28"/>
        </w:rPr>
        <w:t>тақтасында</w:t>
      </w:r>
      <w:r w:rsidRPr="00A37056">
        <w:rPr>
          <w:szCs w:val="28"/>
          <w:lang w:val="en-US"/>
        </w:rPr>
        <w:t xml:space="preserve"> </w:t>
      </w:r>
      <w:r w:rsidRPr="00C43144">
        <w:rPr>
          <w:szCs w:val="28"/>
        </w:rPr>
        <w:t>соңғы</w:t>
      </w:r>
      <w:r w:rsidRPr="00A37056">
        <w:rPr>
          <w:szCs w:val="28"/>
          <w:lang w:val="en-US"/>
        </w:rPr>
        <w:t xml:space="preserve"> </w:t>
      </w:r>
      <w:r w:rsidRPr="00C43144">
        <w:rPr>
          <w:szCs w:val="28"/>
        </w:rPr>
        <w:t>Ажыратқышты</w:t>
      </w:r>
      <w:r w:rsidRPr="00A37056">
        <w:rPr>
          <w:szCs w:val="28"/>
          <w:lang w:val="en-US"/>
        </w:rPr>
        <w:t xml:space="preserve"> </w:t>
      </w:r>
      <w:r w:rsidRPr="00C43144">
        <w:rPr>
          <w:szCs w:val="28"/>
        </w:rPr>
        <w:t>жылжымалы</w:t>
      </w:r>
      <w:r w:rsidRPr="00A37056">
        <w:rPr>
          <w:szCs w:val="28"/>
          <w:lang w:val="en-US"/>
        </w:rPr>
        <w:t xml:space="preserve"> </w:t>
      </w:r>
      <w:r w:rsidRPr="00C43144">
        <w:rPr>
          <w:szCs w:val="28"/>
        </w:rPr>
        <w:t>инсульттің</w:t>
      </w:r>
      <w:r w:rsidRPr="00A37056">
        <w:rPr>
          <w:szCs w:val="28"/>
          <w:lang w:val="en-US"/>
        </w:rPr>
        <w:t xml:space="preserve"> </w:t>
      </w:r>
      <w:r w:rsidRPr="00C43144">
        <w:rPr>
          <w:szCs w:val="28"/>
        </w:rPr>
        <w:t>ортасынан</w:t>
      </w:r>
      <w:r w:rsidRPr="00A37056">
        <w:rPr>
          <w:szCs w:val="28"/>
          <w:lang w:val="en-US"/>
        </w:rPr>
        <w:t xml:space="preserve"> 20 </w:t>
      </w:r>
      <w:r w:rsidRPr="00C43144">
        <w:rPr>
          <w:szCs w:val="28"/>
        </w:rPr>
        <w:t>мм</w:t>
      </w:r>
      <w:r w:rsidRPr="00A37056">
        <w:rPr>
          <w:szCs w:val="28"/>
          <w:lang w:val="en-US"/>
        </w:rPr>
        <w:t xml:space="preserve"> </w:t>
      </w:r>
      <w:r w:rsidRPr="00C43144">
        <w:rPr>
          <w:szCs w:val="28"/>
        </w:rPr>
        <w:t>қадаммен</w:t>
      </w:r>
      <w:r w:rsidRPr="00A37056">
        <w:rPr>
          <w:szCs w:val="28"/>
          <w:lang w:val="en-US"/>
        </w:rPr>
        <w:t xml:space="preserve"> </w:t>
      </w:r>
      <w:r w:rsidRPr="00C43144">
        <w:rPr>
          <w:szCs w:val="28"/>
        </w:rPr>
        <w:t>жылжыту</w:t>
      </w:r>
      <w:r w:rsidRPr="00A37056">
        <w:rPr>
          <w:szCs w:val="28"/>
          <w:lang w:val="en-US"/>
        </w:rPr>
        <w:t xml:space="preserve"> </w:t>
      </w:r>
      <w:r w:rsidRPr="00C43144">
        <w:rPr>
          <w:szCs w:val="28"/>
        </w:rPr>
        <w:t>мүмкіндігі</w:t>
      </w:r>
      <w:r w:rsidRPr="00A37056">
        <w:rPr>
          <w:szCs w:val="28"/>
          <w:lang w:val="en-US"/>
        </w:rPr>
        <w:t xml:space="preserve"> </w:t>
      </w:r>
      <w:r w:rsidRPr="00C43144">
        <w:rPr>
          <w:szCs w:val="28"/>
        </w:rPr>
        <w:t>қарастырылған</w:t>
      </w:r>
      <w:r w:rsidRPr="00A37056">
        <w:rPr>
          <w:szCs w:val="28"/>
          <w:lang w:val="en-US"/>
        </w:rPr>
        <w:t xml:space="preserve">. </w:t>
      </w:r>
      <w:r w:rsidRPr="00C43144">
        <w:rPr>
          <w:szCs w:val="28"/>
        </w:rPr>
        <w:t>Бірқатар</w:t>
      </w:r>
      <w:r w:rsidRPr="00A37056">
        <w:rPr>
          <w:szCs w:val="28"/>
          <w:lang w:val="en-US"/>
        </w:rPr>
        <w:t xml:space="preserve"> </w:t>
      </w:r>
      <w:r w:rsidRPr="00C43144">
        <w:rPr>
          <w:szCs w:val="28"/>
        </w:rPr>
        <w:t>эксперименттер</w:t>
      </w:r>
      <w:r w:rsidRPr="00A37056">
        <w:rPr>
          <w:szCs w:val="28"/>
          <w:lang w:val="en-US"/>
        </w:rPr>
        <w:t xml:space="preserve"> 0,3 </w:t>
      </w:r>
      <w:r w:rsidRPr="00C43144">
        <w:rPr>
          <w:szCs w:val="28"/>
        </w:rPr>
        <w:t>МПа</w:t>
      </w:r>
      <w:r w:rsidRPr="00A37056">
        <w:rPr>
          <w:szCs w:val="28"/>
          <w:lang w:val="en-US"/>
        </w:rPr>
        <w:t xml:space="preserve"> </w:t>
      </w:r>
      <w:r w:rsidRPr="00C43144">
        <w:rPr>
          <w:szCs w:val="28"/>
        </w:rPr>
        <w:t>қысыммен</w:t>
      </w:r>
      <w:r w:rsidRPr="00A37056">
        <w:rPr>
          <w:szCs w:val="28"/>
          <w:lang w:val="en-US"/>
        </w:rPr>
        <w:t xml:space="preserve"> </w:t>
      </w:r>
      <w:r w:rsidRPr="00C43144">
        <w:rPr>
          <w:szCs w:val="28"/>
        </w:rPr>
        <w:t>жүргізілді</w:t>
      </w:r>
      <w:r w:rsidRPr="00A37056">
        <w:rPr>
          <w:szCs w:val="28"/>
          <w:lang w:val="en-US"/>
        </w:rPr>
        <w:t xml:space="preserve">. </w:t>
      </w:r>
      <w:r w:rsidRPr="00C43144">
        <w:rPr>
          <w:szCs w:val="28"/>
        </w:rPr>
        <w:t>Іске</w:t>
      </w:r>
      <w:r w:rsidRPr="00A37056">
        <w:rPr>
          <w:szCs w:val="28"/>
          <w:lang w:val="en-US"/>
        </w:rPr>
        <w:t xml:space="preserve"> </w:t>
      </w:r>
      <w:r w:rsidRPr="00C43144">
        <w:rPr>
          <w:szCs w:val="28"/>
        </w:rPr>
        <w:t>қосу</w:t>
      </w:r>
      <w:r w:rsidRPr="00A37056">
        <w:rPr>
          <w:szCs w:val="28"/>
          <w:lang w:val="en-US"/>
        </w:rPr>
        <w:t xml:space="preserve"> </w:t>
      </w:r>
      <w:r w:rsidRPr="00C43144">
        <w:rPr>
          <w:szCs w:val="28"/>
        </w:rPr>
        <w:t>тогының</w:t>
      </w:r>
      <w:r w:rsidRPr="00A37056">
        <w:rPr>
          <w:szCs w:val="28"/>
          <w:lang w:val="en-US"/>
        </w:rPr>
        <w:t xml:space="preserve"> </w:t>
      </w:r>
      <w:r w:rsidRPr="00C43144">
        <w:rPr>
          <w:szCs w:val="28"/>
        </w:rPr>
        <w:t>максималды</w:t>
      </w:r>
      <w:r w:rsidRPr="00A37056">
        <w:rPr>
          <w:szCs w:val="28"/>
          <w:lang w:val="en-US"/>
        </w:rPr>
        <w:t xml:space="preserve"> </w:t>
      </w:r>
      <w:r w:rsidRPr="00C43144">
        <w:rPr>
          <w:szCs w:val="28"/>
        </w:rPr>
        <w:t>төмендеуі</w:t>
      </w:r>
      <w:r w:rsidRPr="00A37056">
        <w:rPr>
          <w:szCs w:val="28"/>
          <w:lang w:val="en-US"/>
        </w:rPr>
        <w:t xml:space="preserve"> </w:t>
      </w:r>
      <w:r w:rsidRPr="00C43144">
        <w:rPr>
          <w:szCs w:val="28"/>
        </w:rPr>
        <w:t>жылжымалы</w:t>
      </w:r>
      <w:r w:rsidRPr="00A37056">
        <w:rPr>
          <w:szCs w:val="28"/>
          <w:lang w:val="en-US"/>
        </w:rPr>
        <w:t xml:space="preserve"> </w:t>
      </w:r>
      <w:r w:rsidRPr="00C43144">
        <w:rPr>
          <w:szCs w:val="28"/>
        </w:rPr>
        <w:t>инсульттің</w:t>
      </w:r>
      <w:r w:rsidRPr="00A37056">
        <w:rPr>
          <w:szCs w:val="28"/>
          <w:lang w:val="en-US"/>
        </w:rPr>
        <w:t xml:space="preserve"> </w:t>
      </w:r>
      <w:r w:rsidRPr="00C43144">
        <w:rPr>
          <w:szCs w:val="28"/>
        </w:rPr>
        <w:t>екінші</w:t>
      </w:r>
      <w:r w:rsidRPr="00A37056">
        <w:rPr>
          <w:szCs w:val="28"/>
          <w:lang w:val="en-US"/>
        </w:rPr>
        <w:t xml:space="preserve"> </w:t>
      </w:r>
      <w:r w:rsidRPr="00C43144">
        <w:rPr>
          <w:szCs w:val="28"/>
        </w:rPr>
        <w:t>жартысында</w:t>
      </w:r>
      <w:r w:rsidRPr="00A37056">
        <w:rPr>
          <w:szCs w:val="28"/>
          <w:lang w:val="en-US"/>
        </w:rPr>
        <w:t xml:space="preserve"> – 270-</w:t>
      </w:r>
      <w:r w:rsidRPr="00C43144">
        <w:rPr>
          <w:szCs w:val="28"/>
        </w:rPr>
        <w:t>тен</w:t>
      </w:r>
      <w:r w:rsidRPr="00A37056">
        <w:rPr>
          <w:szCs w:val="28"/>
          <w:lang w:val="en-US"/>
        </w:rPr>
        <w:t xml:space="preserve"> 350 </w:t>
      </w:r>
      <w:r w:rsidRPr="00C43144">
        <w:rPr>
          <w:szCs w:val="28"/>
        </w:rPr>
        <w:t>мм</w:t>
      </w:r>
      <w:r w:rsidRPr="00A37056">
        <w:rPr>
          <w:szCs w:val="28"/>
          <w:lang w:val="en-US"/>
        </w:rPr>
        <w:t>-</w:t>
      </w:r>
      <w:r w:rsidRPr="00C43144">
        <w:rPr>
          <w:szCs w:val="28"/>
        </w:rPr>
        <w:t>ге</w:t>
      </w:r>
      <w:r w:rsidRPr="00A37056">
        <w:rPr>
          <w:szCs w:val="28"/>
          <w:lang w:val="en-US"/>
        </w:rPr>
        <w:t xml:space="preserve"> </w:t>
      </w:r>
      <w:r w:rsidRPr="00C43144">
        <w:rPr>
          <w:szCs w:val="28"/>
        </w:rPr>
        <w:t>дейін</w:t>
      </w:r>
      <w:r w:rsidRPr="00A37056">
        <w:rPr>
          <w:szCs w:val="28"/>
          <w:lang w:val="en-US"/>
        </w:rPr>
        <w:t xml:space="preserve"> </w:t>
      </w:r>
      <w:r w:rsidRPr="00C43144">
        <w:rPr>
          <w:szCs w:val="28"/>
        </w:rPr>
        <w:t>соңғы</w:t>
      </w:r>
      <w:r w:rsidRPr="00A37056">
        <w:rPr>
          <w:szCs w:val="28"/>
          <w:lang w:val="en-US"/>
        </w:rPr>
        <w:t xml:space="preserve"> </w:t>
      </w:r>
      <w:r w:rsidRPr="00C43144">
        <w:rPr>
          <w:szCs w:val="28"/>
        </w:rPr>
        <w:t>қосқышты</w:t>
      </w:r>
      <w:r w:rsidRPr="00A37056">
        <w:rPr>
          <w:szCs w:val="28"/>
          <w:lang w:val="en-US"/>
        </w:rPr>
        <w:t xml:space="preserve"> </w:t>
      </w:r>
      <w:r w:rsidRPr="00C43144">
        <w:rPr>
          <w:szCs w:val="28"/>
        </w:rPr>
        <w:t>орнату</w:t>
      </w:r>
      <w:r w:rsidRPr="00A37056">
        <w:rPr>
          <w:szCs w:val="28"/>
          <w:lang w:val="en-US"/>
        </w:rPr>
        <w:t xml:space="preserve"> </w:t>
      </w:r>
      <w:r w:rsidRPr="00C43144">
        <w:rPr>
          <w:szCs w:val="28"/>
        </w:rPr>
        <w:t>кезінде</w:t>
      </w:r>
      <w:r w:rsidRPr="00A37056">
        <w:rPr>
          <w:szCs w:val="28"/>
          <w:lang w:val="en-US"/>
        </w:rPr>
        <w:t xml:space="preserve"> </w:t>
      </w:r>
      <w:r w:rsidRPr="00C43144">
        <w:rPr>
          <w:szCs w:val="28"/>
        </w:rPr>
        <w:t>орын</w:t>
      </w:r>
      <w:r w:rsidRPr="00A37056">
        <w:rPr>
          <w:szCs w:val="28"/>
          <w:lang w:val="en-US"/>
        </w:rPr>
        <w:t xml:space="preserve"> </w:t>
      </w:r>
      <w:r w:rsidRPr="00C43144">
        <w:rPr>
          <w:szCs w:val="28"/>
        </w:rPr>
        <w:t>алғаны</w:t>
      </w:r>
      <w:r w:rsidRPr="00A37056">
        <w:rPr>
          <w:szCs w:val="28"/>
          <w:lang w:val="en-US"/>
        </w:rPr>
        <w:t xml:space="preserve"> </w:t>
      </w:r>
      <w:r w:rsidRPr="00C43144">
        <w:rPr>
          <w:szCs w:val="28"/>
        </w:rPr>
        <w:t>анықталды</w:t>
      </w:r>
      <w:r w:rsidR="0094051A" w:rsidRPr="00A37056">
        <w:rPr>
          <w:szCs w:val="28"/>
          <w:lang w:val="en-US"/>
        </w:rPr>
        <w:t>.</w:t>
      </w:r>
    </w:p>
    <w:p w:rsidR="00C43144" w:rsidRPr="00A37056" w:rsidRDefault="00C43144" w:rsidP="00C43144">
      <w:pPr>
        <w:pStyle w:val="a4"/>
        <w:spacing w:before="0" w:beforeAutospacing="0" w:after="0" w:afterAutospacing="0"/>
        <w:ind w:firstLine="567"/>
        <w:jc w:val="both"/>
        <w:rPr>
          <w:rFonts w:eastAsiaTheme="minorHAnsi" w:cstheme="minorBidi"/>
          <w:sz w:val="28"/>
          <w:szCs w:val="28"/>
          <w:lang w:val="en-US" w:eastAsia="en-US"/>
        </w:rPr>
      </w:pPr>
      <w:r w:rsidRPr="00C43144">
        <w:rPr>
          <w:rFonts w:eastAsiaTheme="minorHAnsi" w:cstheme="minorBidi"/>
          <w:sz w:val="28"/>
          <w:szCs w:val="28"/>
          <w:lang w:eastAsia="en-US"/>
        </w:rPr>
        <w:t>Сынақтардың</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екінші</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кезеңі</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қысыммен</w:t>
      </w:r>
      <w:r w:rsidRPr="00A37056">
        <w:rPr>
          <w:rFonts w:eastAsiaTheme="minorHAnsi" w:cstheme="minorBidi"/>
          <w:sz w:val="28"/>
          <w:szCs w:val="28"/>
          <w:lang w:val="en-US" w:eastAsia="en-US"/>
        </w:rPr>
        <w:t xml:space="preserve"> 0,1 </w:t>
      </w:r>
      <w:r w:rsidRPr="00C43144">
        <w:rPr>
          <w:rFonts w:eastAsiaTheme="minorHAnsi" w:cstheme="minorBidi"/>
          <w:sz w:val="28"/>
          <w:szCs w:val="28"/>
          <w:lang w:eastAsia="en-US"/>
        </w:rPr>
        <w:t>МПа</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қадаммен</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және</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жылжу</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барысымен</w:t>
      </w:r>
      <w:r w:rsidRPr="00A37056">
        <w:rPr>
          <w:rFonts w:eastAsiaTheme="minorHAnsi" w:cstheme="minorBidi"/>
          <w:sz w:val="28"/>
          <w:szCs w:val="28"/>
          <w:lang w:val="en-US" w:eastAsia="en-US"/>
        </w:rPr>
        <w:t xml:space="preserve"> </w:t>
      </w:r>
      <w:r w:rsidRPr="00C43144">
        <w:rPr>
          <w:rFonts w:eastAsiaTheme="minorHAnsi" w:cstheme="minorBidi"/>
          <w:sz w:val="28"/>
          <w:szCs w:val="28"/>
          <w:lang w:eastAsia="en-US"/>
        </w:rPr>
        <w:t>өзгерді</w:t>
      </w:r>
      <w:r w:rsidRPr="00A37056">
        <w:rPr>
          <w:rFonts w:eastAsiaTheme="minorHAnsi" w:cstheme="minorBidi"/>
          <w:sz w:val="28"/>
          <w:szCs w:val="28"/>
          <w:lang w:val="en-US" w:eastAsia="en-US"/>
        </w:rPr>
        <w:t xml:space="preserve">. </w:t>
      </w:r>
    </w:p>
    <w:p w:rsidR="0094051A" w:rsidRDefault="00C43144" w:rsidP="00C43144">
      <w:pPr>
        <w:pStyle w:val="a4"/>
        <w:spacing w:before="0" w:beforeAutospacing="0" w:after="0" w:afterAutospacing="0"/>
        <w:ind w:firstLine="567"/>
        <w:jc w:val="both"/>
        <w:rPr>
          <w:rFonts w:eastAsiaTheme="minorEastAsia"/>
          <w:color w:val="000000" w:themeColor="text1"/>
          <w:kern w:val="24"/>
          <w:sz w:val="28"/>
          <w:szCs w:val="28"/>
        </w:rPr>
      </w:pPr>
      <w:r w:rsidRPr="00C43144">
        <w:rPr>
          <w:rFonts w:eastAsiaTheme="minorHAnsi" w:cstheme="minorBidi"/>
          <w:sz w:val="28"/>
          <w:szCs w:val="28"/>
          <w:lang w:eastAsia="en-US"/>
        </w:rPr>
        <w:t>Іске қосу тогын өлшеу деректері</w:t>
      </w:r>
      <w:r w:rsidR="0094051A" w:rsidRPr="005313B8">
        <w:rPr>
          <w:rFonts w:eastAsiaTheme="minorEastAsia"/>
          <w:color w:val="000000" w:themeColor="text1"/>
          <w:kern w:val="24"/>
          <w:sz w:val="28"/>
          <w:szCs w:val="28"/>
        </w:rPr>
        <w:t>:</w:t>
      </w:r>
    </w:p>
    <w:p w:rsidR="0094051A" w:rsidRPr="005313B8" w:rsidRDefault="0094051A" w:rsidP="0094051A">
      <w:pPr>
        <w:pStyle w:val="a4"/>
        <w:spacing w:before="200" w:beforeAutospacing="0" w:after="0" w:afterAutospacing="0" w:line="216" w:lineRule="auto"/>
        <w:ind w:firstLine="567"/>
        <w:jc w:val="center"/>
        <w:rPr>
          <w:sz w:val="28"/>
          <w:szCs w:val="28"/>
        </w:rPr>
      </w:pPr>
      <w:r>
        <w:rPr>
          <w:rStyle w:val="layout"/>
          <w:noProof/>
        </w:rPr>
        <w:drawing>
          <wp:inline distT="0" distB="0" distL="0" distR="0" wp14:anchorId="17398B46" wp14:editId="15A0A784">
            <wp:extent cx="3390900" cy="232580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97599" cy="2330404"/>
                    </a:xfrm>
                    <a:prstGeom prst="rect">
                      <a:avLst/>
                    </a:prstGeom>
                    <a:noFill/>
                    <a:ln>
                      <a:noFill/>
                    </a:ln>
                  </pic:spPr>
                </pic:pic>
              </a:graphicData>
            </a:graphic>
          </wp:inline>
        </w:drawing>
      </w:r>
    </w:p>
    <w:p w:rsidR="005A796B" w:rsidRDefault="005A796B" w:rsidP="0094051A">
      <w:pPr>
        <w:spacing w:line="216" w:lineRule="auto"/>
        <w:jc w:val="center"/>
        <w:rPr>
          <w:rFonts w:eastAsiaTheme="minorEastAsia"/>
          <w:color w:val="000000" w:themeColor="text1"/>
          <w:kern w:val="24"/>
          <w:szCs w:val="28"/>
        </w:rPr>
      </w:pPr>
    </w:p>
    <w:p w:rsidR="0094051A" w:rsidRPr="00A22D02" w:rsidRDefault="00D41721" w:rsidP="0094051A">
      <w:pPr>
        <w:spacing w:line="216" w:lineRule="auto"/>
        <w:jc w:val="center"/>
        <w:rPr>
          <w:szCs w:val="28"/>
        </w:rPr>
      </w:pPr>
      <w:r>
        <w:rPr>
          <w:rFonts w:eastAsiaTheme="minorEastAsia"/>
          <w:color w:val="000000" w:themeColor="text1"/>
          <w:kern w:val="24"/>
          <w:szCs w:val="28"/>
        </w:rPr>
        <w:t>4.12</w:t>
      </w:r>
      <w:r w:rsidR="00C43144">
        <w:rPr>
          <w:rFonts w:eastAsiaTheme="minorEastAsia"/>
          <w:color w:val="000000" w:themeColor="text1"/>
          <w:kern w:val="24"/>
          <w:szCs w:val="28"/>
          <w:lang w:val="kk-KZ"/>
        </w:rPr>
        <w:t xml:space="preserve"> Сурет</w:t>
      </w:r>
      <w:r w:rsidR="0094051A">
        <w:rPr>
          <w:rFonts w:eastAsiaTheme="minorEastAsia"/>
          <w:color w:val="000000" w:themeColor="text1"/>
          <w:kern w:val="24"/>
          <w:szCs w:val="28"/>
        </w:rPr>
        <w:t xml:space="preserve"> </w:t>
      </w:r>
      <w:r w:rsidR="00C43144">
        <w:rPr>
          <w:rFonts w:eastAsiaTheme="minorEastAsia"/>
          <w:color w:val="000000" w:themeColor="text1"/>
          <w:kern w:val="24"/>
          <w:szCs w:val="28"/>
        </w:rPr>
        <w:t>–</w:t>
      </w:r>
      <w:r w:rsidR="0094051A">
        <w:rPr>
          <w:rFonts w:eastAsiaTheme="minorEastAsia"/>
          <w:color w:val="000000" w:themeColor="text1"/>
          <w:kern w:val="24"/>
          <w:szCs w:val="28"/>
        </w:rPr>
        <w:t xml:space="preserve"> </w:t>
      </w:r>
      <w:r w:rsidR="00C43144" w:rsidRPr="00C43144">
        <w:rPr>
          <w:rFonts w:eastAsiaTheme="minorEastAsia"/>
          <w:color w:val="000000" w:themeColor="text1"/>
          <w:kern w:val="24"/>
          <w:szCs w:val="28"/>
        </w:rPr>
        <w:t xml:space="preserve">Іске қосу құрылғысын қоспай (максималды іске қосу тогы </w:t>
      </w:r>
      <w:r w:rsidR="00C43144">
        <w:rPr>
          <w:rFonts w:eastAsiaTheme="minorEastAsia"/>
          <w:color w:val="000000" w:themeColor="text1"/>
          <w:kern w:val="24"/>
          <w:szCs w:val="28"/>
          <w:lang w:val="en-US"/>
        </w:rPr>
        <w:t>I</w:t>
      </w:r>
      <w:r w:rsidR="00C43144">
        <w:rPr>
          <w:rFonts w:eastAsiaTheme="minorEastAsia"/>
          <w:color w:val="000000" w:themeColor="text1"/>
          <w:kern w:val="24"/>
          <w:szCs w:val="28"/>
          <w:vertAlign w:val="subscript"/>
        </w:rPr>
        <w:t>п</w:t>
      </w:r>
      <w:r w:rsidR="00C43144" w:rsidRPr="00C43144">
        <w:rPr>
          <w:rFonts w:eastAsiaTheme="minorEastAsia"/>
          <w:color w:val="000000" w:themeColor="text1"/>
          <w:kern w:val="24"/>
          <w:szCs w:val="28"/>
        </w:rPr>
        <w:t xml:space="preserve">=9А, </w:t>
      </w:r>
      <w:r w:rsidR="00C43144">
        <w:rPr>
          <w:rFonts w:eastAsiaTheme="minorEastAsia"/>
          <w:color w:val="000000" w:themeColor="text1"/>
          <w:kern w:val="24"/>
          <w:szCs w:val="28"/>
          <w:lang w:val="kk-KZ"/>
        </w:rPr>
        <w:t>н</w:t>
      </w:r>
      <w:r w:rsidR="00C43144" w:rsidRPr="00C43144">
        <w:rPr>
          <w:rFonts w:eastAsiaTheme="minorEastAsia"/>
          <w:color w:val="000000" w:themeColor="text1"/>
          <w:kern w:val="24"/>
          <w:szCs w:val="28"/>
        </w:rPr>
        <w:t xml:space="preserve">оминалды ток </w:t>
      </w:r>
      <w:r w:rsidR="00C43144">
        <w:rPr>
          <w:rFonts w:eastAsiaTheme="minorEastAsia"/>
          <w:color w:val="000000" w:themeColor="text1"/>
          <w:kern w:val="24"/>
          <w:szCs w:val="28"/>
          <w:lang w:val="en-US"/>
        </w:rPr>
        <w:t>I</w:t>
      </w:r>
      <w:r w:rsidR="00C43144">
        <w:rPr>
          <w:rFonts w:eastAsiaTheme="minorEastAsia"/>
          <w:color w:val="000000" w:themeColor="text1"/>
          <w:kern w:val="24"/>
          <w:szCs w:val="28"/>
          <w:vertAlign w:val="subscript"/>
        </w:rPr>
        <w:t>н</w:t>
      </w:r>
      <w:r w:rsidR="00C43144" w:rsidRPr="00C43144">
        <w:rPr>
          <w:rFonts w:eastAsiaTheme="minorEastAsia"/>
          <w:color w:val="000000" w:themeColor="text1"/>
          <w:kern w:val="24"/>
          <w:szCs w:val="28"/>
        </w:rPr>
        <w:t xml:space="preserve"> =3А)</w:t>
      </w:r>
      <w:r w:rsidR="00C43144">
        <w:rPr>
          <w:rFonts w:eastAsiaTheme="minorEastAsia"/>
          <w:color w:val="000000" w:themeColor="text1"/>
          <w:kern w:val="24"/>
          <w:szCs w:val="28"/>
          <w:lang w:val="kk-KZ"/>
        </w:rPr>
        <w:t xml:space="preserve"> </w:t>
      </w:r>
    </w:p>
    <w:p w:rsidR="0094051A" w:rsidRDefault="0094051A" w:rsidP="0094051A">
      <w:pPr>
        <w:pStyle w:val="a6"/>
        <w:spacing w:line="216" w:lineRule="auto"/>
        <w:jc w:val="both"/>
        <w:rPr>
          <w:sz w:val="28"/>
          <w:szCs w:val="28"/>
        </w:rPr>
      </w:pPr>
    </w:p>
    <w:p w:rsidR="0094051A" w:rsidRDefault="0094051A" w:rsidP="0094051A">
      <w:r>
        <w:rPr>
          <w:rStyle w:val="layout"/>
          <w:noProof/>
          <w:lang w:eastAsia="ru-RU"/>
        </w:rPr>
        <w:drawing>
          <wp:inline distT="0" distB="0" distL="0" distR="0" wp14:anchorId="4F473770" wp14:editId="7A269E46">
            <wp:extent cx="5934075" cy="23431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rsidR="005A796B" w:rsidRDefault="005A796B" w:rsidP="00C43144">
      <w:pPr>
        <w:ind w:firstLine="567"/>
        <w:jc w:val="center"/>
        <w:rPr>
          <w:rStyle w:val="layout"/>
          <w:rFonts w:eastAsia="Calibri"/>
          <w:szCs w:val="28"/>
        </w:rPr>
      </w:pPr>
    </w:p>
    <w:p w:rsidR="0094051A" w:rsidRDefault="00D41721" w:rsidP="00C43144">
      <w:pPr>
        <w:ind w:firstLine="567"/>
        <w:jc w:val="center"/>
        <w:rPr>
          <w:rStyle w:val="layout"/>
          <w:rFonts w:eastAsia="Calibri"/>
          <w:szCs w:val="28"/>
        </w:rPr>
      </w:pPr>
      <w:r>
        <w:rPr>
          <w:rStyle w:val="layout"/>
          <w:rFonts w:eastAsia="Calibri"/>
          <w:szCs w:val="28"/>
        </w:rPr>
        <w:t>4.13</w:t>
      </w:r>
      <w:r w:rsidR="00C43144">
        <w:rPr>
          <w:rStyle w:val="layout"/>
          <w:rFonts w:eastAsia="Calibri"/>
          <w:szCs w:val="28"/>
          <w:lang w:val="kk-KZ"/>
        </w:rPr>
        <w:t xml:space="preserve"> Сурет </w:t>
      </w:r>
      <w:r w:rsidR="0094051A">
        <w:rPr>
          <w:rStyle w:val="layout"/>
          <w:rFonts w:eastAsia="Calibri"/>
          <w:szCs w:val="28"/>
        </w:rPr>
        <w:t>–</w:t>
      </w:r>
      <w:r w:rsidR="0094051A" w:rsidRPr="00A22D02">
        <w:rPr>
          <w:rStyle w:val="layout"/>
          <w:rFonts w:eastAsia="Calibri"/>
          <w:szCs w:val="28"/>
        </w:rPr>
        <w:t xml:space="preserve"> </w:t>
      </w:r>
      <w:r w:rsidR="00C43144" w:rsidRPr="00C43144">
        <w:rPr>
          <w:rStyle w:val="layout"/>
          <w:rFonts w:eastAsia="Calibri"/>
          <w:szCs w:val="28"/>
        </w:rPr>
        <w:t>Жылжу барысы 270 мм және қысымы 0,4...0,1 МПа-дан басталатын токтар</w:t>
      </w:r>
    </w:p>
    <w:p w:rsidR="004A7A1E" w:rsidRDefault="0094051A" w:rsidP="0094051A">
      <w:pPr>
        <w:jc w:val="center"/>
        <w:rPr>
          <w:rStyle w:val="layout"/>
          <w:rFonts w:eastAsia="Calibri"/>
          <w:szCs w:val="28"/>
        </w:rPr>
      </w:pPr>
      <w:r>
        <w:rPr>
          <w:rStyle w:val="layout"/>
          <w:noProof/>
          <w:lang w:eastAsia="ru-RU"/>
        </w:rPr>
        <w:lastRenderedPageBreak/>
        <w:drawing>
          <wp:inline distT="0" distB="0" distL="0" distR="0" wp14:anchorId="3692D46C" wp14:editId="39EC09C7">
            <wp:extent cx="5199681" cy="2053164"/>
            <wp:effectExtent l="0" t="0" r="1270" b="44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16798" cy="2059923"/>
                    </a:xfrm>
                    <a:prstGeom prst="rect">
                      <a:avLst/>
                    </a:prstGeom>
                    <a:noFill/>
                    <a:ln>
                      <a:noFill/>
                    </a:ln>
                  </pic:spPr>
                </pic:pic>
              </a:graphicData>
            </a:graphic>
          </wp:inline>
        </w:drawing>
      </w:r>
    </w:p>
    <w:p w:rsidR="005A796B" w:rsidRDefault="005A796B" w:rsidP="0094051A">
      <w:pPr>
        <w:jc w:val="center"/>
        <w:rPr>
          <w:rStyle w:val="layout"/>
          <w:rFonts w:eastAsia="Calibri"/>
          <w:szCs w:val="28"/>
        </w:rPr>
      </w:pPr>
    </w:p>
    <w:p w:rsidR="0094051A" w:rsidRDefault="00D41721" w:rsidP="0094051A">
      <w:pPr>
        <w:jc w:val="center"/>
        <w:rPr>
          <w:rStyle w:val="layout"/>
          <w:rFonts w:eastAsia="Calibri"/>
          <w:szCs w:val="28"/>
        </w:rPr>
      </w:pPr>
      <w:r>
        <w:rPr>
          <w:rStyle w:val="layout"/>
          <w:rFonts w:eastAsia="Calibri"/>
          <w:szCs w:val="28"/>
        </w:rPr>
        <w:t>4.14</w:t>
      </w:r>
      <w:r w:rsidR="009E1E15">
        <w:rPr>
          <w:rStyle w:val="layout"/>
          <w:rFonts w:eastAsia="Calibri"/>
          <w:szCs w:val="28"/>
          <w:lang w:val="kk-KZ"/>
        </w:rPr>
        <w:t xml:space="preserve"> Сурет </w:t>
      </w:r>
      <w:r w:rsidR="0094051A" w:rsidRPr="00A22D02">
        <w:rPr>
          <w:rStyle w:val="layout"/>
          <w:rFonts w:eastAsia="Calibri"/>
          <w:szCs w:val="28"/>
        </w:rPr>
        <w:t xml:space="preserve">– </w:t>
      </w:r>
      <w:r w:rsidR="009E1E15" w:rsidRPr="009E1E15">
        <w:rPr>
          <w:rStyle w:val="layout"/>
          <w:rFonts w:eastAsia="Calibri"/>
          <w:szCs w:val="28"/>
        </w:rPr>
        <w:t>290 мм жылжымалы және 0,4.0,1 МПа қысым кезінде іске қосу токтары</w:t>
      </w:r>
      <w:r w:rsidR="000E5492">
        <w:rPr>
          <w:rStyle w:val="layout"/>
          <w:rFonts w:eastAsia="Calibri"/>
          <w:szCs w:val="28"/>
        </w:rPr>
        <w:t xml:space="preserve"> </w:t>
      </w:r>
      <w:r w:rsidR="0094051A" w:rsidRPr="00A22D02">
        <w:rPr>
          <w:szCs w:val="28"/>
        </w:rPr>
        <w:br/>
      </w:r>
    </w:p>
    <w:p w:rsidR="009E1E15" w:rsidRDefault="0094051A" w:rsidP="0094051A">
      <w:pPr>
        <w:jc w:val="center"/>
        <w:rPr>
          <w:rStyle w:val="layout"/>
          <w:rFonts w:eastAsia="Calibri"/>
          <w:szCs w:val="28"/>
        </w:rPr>
      </w:pPr>
      <w:r>
        <w:rPr>
          <w:rStyle w:val="layout"/>
          <w:noProof/>
          <w:lang w:eastAsia="ru-RU"/>
        </w:rPr>
        <w:drawing>
          <wp:inline distT="0" distB="0" distL="0" distR="0" wp14:anchorId="2F3FE944" wp14:editId="41E4A49A">
            <wp:extent cx="5401159" cy="2132720"/>
            <wp:effectExtent l="0" t="0" r="0"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17074" cy="2139004"/>
                    </a:xfrm>
                    <a:prstGeom prst="rect">
                      <a:avLst/>
                    </a:prstGeom>
                    <a:noFill/>
                    <a:ln>
                      <a:noFill/>
                    </a:ln>
                  </pic:spPr>
                </pic:pic>
              </a:graphicData>
            </a:graphic>
          </wp:inline>
        </w:drawing>
      </w:r>
      <w:r w:rsidRPr="00A22D02">
        <w:rPr>
          <w:rStyle w:val="layout"/>
          <w:rFonts w:eastAsia="Calibri"/>
          <w:szCs w:val="28"/>
        </w:rPr>
        <w:t xml:space="preserve"> </w:t>
      </w:r>
    </w:p>
    <w:p w:rsidR="005A796B" w:rsidRDefault="005A796B" w:rsidP="0094051A">
      <w:pPr>
        <w:jc w:val="center"/>
        <w:rPr>
          <w:rStyle w:val="layout"/>
          <w:rFonts w:eastAsia="Calibri"/>
          <w:szCs w:val="28"/>
        </w:rPr>
      </w:pPr>
    </w:p>
    <w:p w:rsidR="005A796B" w:rsidRDefault="00D41721" w:rsidP="0094051A">
      <w:pPr>
        <w:jc w:val="center"/>
        <w:rPr>
          <w:rStyle w:val="layout"/>
          <w:rFonts w:eastAsia="Calibri"/>
          <w:szCs w:val="28"/>
        </w:rPr>
      </w:pPr>
      <w:r>
        <w:rPr>
          <w:rStyle w:val="layout"/>
          <w:rFonts w:eastAsia="Calibri"/>
          <w:szCs w:val="28"/>
        </w:rPr>
        <w:t>4.15</w:t>
      </w:r>
      <w:r w:rsidR="009E1E15">
        <w:rPr>
          <w:rStyle w:val="layout"/>
          <w:rFonts w:eastAsia="Calibri"/>
          <w:szCs w:val="28"/>
          <w:lang w:val="kk-KZ"/>
        </w:rPr>
        <w:t xml:space="preserve"> Сурет</w:t>
      </w:r>
      <w:r w:rsidR="0094051A">
        <w:rPr>
          <w:rStyle w:val="layout"/>
          <w:rFonts w:eastAsia="Calibri"/>
          <w:szCs w:val="28"/>
        </w:rPr>
        <w:t xml:space="preserve"> </w:t>
      </w:r>
      <w:r w:rsidR="0094051A" w:rsidRPr="00A22D02">
        <w:rPr>
          <w:rStyle w:val="layout"/>
          <w:rFonts w:eastAsia="Calibri"/>
          <w:szCs w:val="28"/>
        </w:rPr>
        <w:t xml:space="preserve">– </w:t>
      </w:r>
      <w:r w:rsidR="009E1E15" w:rsidRPr="009E1E15">
        <w:rPr>
          <w:rStyle w:val="layout"/>
          <w:rFonts w:eastAsia="Calibri"/>
          <w:szCs w:val="28"/>
        </w:rPr>
        <w:t>Жылжымалы токтар 310 мм, қысым 0,4. 0,1 М</w:t>
      </w:r>
      <w:r w:rsidR="005A796B">
        <w:rPr>
          <w:rStyle w:val="layout"/>
          <w:rFonts w:eastAsia="Calibri"/>
          <w:szCs w:val="28"/>
          <w:lang w:val="kk-KZ"/>
        </w:rPr>
        <w:t>П</w:t>
      </w:r>
      <w:r w:rsidR="009E1E15" w:rsidRPr="009E1E15">
        <w:rPr>
          <w:rStyle w:val="layout"/>
          <w:rFonts w:eastAsia="Calibri"/>
          <w:szCs w:val="28"/>
        </w:rPr>
        <w:t>а</w:t>
      </w:r>
    </w:p>
    <w:p w:rsidR="004A7A1E" w:rsidRDefault="0094051A" w:rsidP="0094051A">
      <w:pPr>
        <w:jc w:val="center"/>
        <w:rPr>
          <w:rStyle w:val="layout"/>
          <w:rFonts w:eastAsia="Calibri"/>
          <w:szCs w:val="28"/>
        </w:rPr>
      </w:pPr>
      <w:r w:rsidRPr="00A22D02">
        <w:rPr>
          <w:szCs w:val="28"/>
        </w:rPr>
        <w:br/>
      </w:r>
      <w:r>
        <w:rPr>
          <w:rStyle w:val="layout"/>
          <w:noProof/>
          <w:lang w:eastAsia="ru-RU"/>
        </w:rPr>
        <w:drawing>
          <wp:inline distT="0" distB="0" distL="0" distR="0" wp14:anchorId="7B8B8C0C" wp14:editId="33889BFA">
            <wp:extent cx="5029200" cy="198904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42327" cy="1994232"/>
                    </a:xfrm>
                    <a:prstGeom prst="rect">
                      <a:avLst/>
                    </a:prstGeom>
                    <a:noFill/>
                    <a:ln>
                      <a:noFill/>
                    </a:ln>
                  </pic:spPr>
                </pic:pic>
              </a:graphicData>
            </a:graphic>
          </wp:inline>
        </w:drawing>
      </w:r>
      <w:r w:rsidRPr="008101FD">
        <w:rPr>
          <w:rStyle w:val="layout"/>
          <w:rFonts w:eastAsia="Calibri"/>
          <w:szCs w:val="28"/>
        </w:rPr>
        <w:t xml:space="preserve"> </w:t>
      </w:r>
    </w:p>
    <w:p w:rsidR="005A796B" w:rsidRDefault="005A796B" w:rsidP="0094051A">
      <w:pPr>
        <w:jc w:val="center"/>
        <w:rPr>
          <w:rStyle w:val="layout"/>
          <w:rFonts w:eastAsia="Calibri"/>
          <w:szCs w:val="28"/>
        </w:rPr>
      </w:pPr>
    </w:p>
    <w:p w:rsidR="004A7A1E" w:rsidRDefault="00D41721" w:rsidP="0094051A">
      <w:pPr>
        <w:jc w:val="center"/>
        <w:rPr>
          <w:rStyle w:val="layout"/>
          <w:rFonts w:eastAsia="Calibri"/>
          <w:szCs w:val="28"/>
        </w:rPr>
      </w:pPr>
      <w:r>
        <w:rPr>
          <w:rStyle w:val="layout"/>
          <w:rFonts w:eastAsia="Calibri"/>
          <w:szCs w:val="28"/>
        </w:rPr>
        <w:t>4.16</w:t>
      </w:r>
      <w:r w:rsidR="009E1E15">
        <w:rPr>
          <w:rStyle w:val="layout"/>
          <w:rFonts w:eastAsia="Calibri"/>
          <w:szCs w:val="28"/>
          <w:lang w:val="kk-KZ"/>
        </w:rPr>
        <w:t xml:space="preserve"> Сурет</w:t>
      </w:r>
      <w:r w:rsidR="0094051A">
        <w:rPr>
          <w:rStyle w:val="layout"/>
          <w:rFonts w:eastAsia="Calibri"/>
          <w:szCs w:val="28"/>
        </w:rPr>
        <w:t xml:space="preserve"> </w:t>
      </w:r>
      <w:r w:rsidR="0094051A" w:rsidRPr="00A22D02">
        <w:rPr>
          <w:rStyle w:val="layout"/>
          <w:rFonts w:eastAsia="Calibri"/>
          <w:szCs w:val="28"/>
        </w:rPr>
        <w:t xml:space="preserve">– </w:t>
      </w:r>
      <w:r w:rsidR="009E1E15" w:rsidRPr="009E1E15">
        <w:rPr>
          <w:rStyle w:val="layout"/>
          <w:rFonts w:eastAsia="Calibri"/>
          <w:szCs w:val="28"/>
        </w:rPr>
        <w:t>Жылжымалы токтар 330 мм қысым 0,4. 0,1 МПа</w:t>
      </w:r>
    </w:p>
    <w:p w:rsidR="004A7A1E" w:rsidRDefault="0094051A" w:rsidP="0094051A">
      <w:pPr>
        <w:jc w:val="center"/>
        <w:rPr>
          <w:rStyle w:val="layout"/>
          <w:rFonts w:eastAsia="Calibri"/>
          <w:szCs w:val="28"/>
        </w:rPr>
      </w:pPr>
      <w:r>
        <w:lastRenderedPageBreak/>
        <w:br/>
      </w:r>
      <w:r>
        <w:rPr>
          <w:rStyle w:val="layout"/>
          <w:noProof/>
          <w:lang w:eastAsia="ru-RU"/>
        </w:rPr>
        <w:drawing>
          <wp:inline distT="0" distB="0" distL="0" distR="0" wp14:anchorId="1AD483CA" wp14:editId="65D0982C">
            <wp:extent cx="5083444" cy="2007267"/>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95128" cy="2011880"/>
                    </a:xfrm>
                    <a:prstGeom prst="rect">
                      <a:avLst/>
                    </a:prstGeom>
                    <a:noFill/>
                    <a:ln>
                      <a:noFill/>
                    </a:ln>
                  </pic:spPr>
                </pic:pic>
              </a:graphicData>
            </a:graphic>
          </wp:inline>
        </w:drawing>
      </w:r>
      <w:r w:rsidRPr="008101FD">
        <w:rPr>
          <w:rStyle w:val="layout"/>
          <w:rFonts w:eastAsia="Calibri"/>
          <w:szCs w:val="28"/>
        </w:rPr>
        <w:t xml:space="preserve"> </w:t>
      </w:r>
    </w:p>
    <w:p w:rsidR="005A796B" w:rsidRDefault="005A796B" w:rsidP="0094051A">
      <w:pPr>
        <w:jc w:val="center"/>
        <w:rPr>
          <w:rStyle w:val="layout"/>
          <w:rFonts w:eastAsia="Calibri"/>
          <w:szCs w:val="28"/>
        </w:rPr>
      </w:pPr>
    </w:p>
    <w:p w:rsidR="0094051A" w:rsidRDefault="00D41721" w:rsidP="0094051A">
      <w:pPr>
        <w:jc w:val="center"/>
        <w:rPr>
          <w:bCs/>
          <w:szCs w:val="28"/>
        </w:rPr>
      </w:pPr>
      <w:r>
        <w:rPr>
          <w:rStyle w:val="layout"/>
          <w:rFonts w:eastAsia="Calibri"/>
          <w:szCs w:val="28"/>
        </w:rPr>
        <w:t>4.17</w:t>
      </w:r>
      <w:r w:rsidR="009E1E15">
        <w:rPr>
          <w:rStyle w:val="layout"/>
          <w:rFonts w:eastAsia="Calibri"/>
          <w:szCs w:val="28"/>
          <w:lang w:val="kk-KZ"/>
        </w:rPr>
        <w:t xml:space="preserve"> Сурет </w:t>
      </w:r>
      <w:r w:rsidR="0094051A" w:rsidRPr="00A22D02">
        <w:rPr>
          <w:rStyle w:val="layout"/>
          <w:rFonts w:eastAsia="Calibri"/>
          <w:szCs w:val="28"/>
        </w:rPr>
        <w:t xml:space="preserve">– </w:t>
      </w:r>
      <w:r w:rsidR="009E1E15" w:rsidRPr="009E1E15">
        <w:rPr>
          <w:rStyle w:val="layout"/>
          <w:rFonts w:eastAsia="Calibri"/>
          <w:szCs w:val="28"/>
        </w:rPr>
        <w:t>Іске қосу тогы кезінде барысында раздвижки 350 мм, қысымы 0,4.0,1 МПа</w:t>
      </w:r>
      <w:r w:rsidR="0094051A">
        <w:br/>
      </w:r>
    </w:p>
    <w:p w:rsidR="0094051A" w:rsidRDefault="006676EB" w:rsidP="0094051A">
      <w:pPr>
        <w:ind w:firstLine="567"/>
        <w:jc w:val="center"/>
        <w:rPr>
          <w:bCs/>
          <w:szCs w:val="28"/>
        </w:rPr>
      </w:pPr>
      <w:r>
        <w:rPr>
          <w:noProof/>
          <w:lang w:eastAsia="ru-RU"/>
        </w:rPr>
        <w:drawing>
          <wp:inline distT="0" distB="0" distL="0" distR="0" wp14:anchorId="27A3A375" wp14:editId="7F4E8701">
            <wp:extent cx="5600700" cy="379095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5A796B" w:rsidRDefault="005A796B" w:rsidP="0094051A">
      <w:pPr>
        <w:ind w:firstLine="567"/>
        <w:jc w:val="center"/>
        <w:rPr>
          <w:bCs/>
          <w:szCs w:val="28"/>
        </w:rPr>
      </w:pPr>
    </w:p>
    <w:p w:rsidR="0094051A" w:rsidRPr="00124607" w:rsidRDefault="006676EB" w:rsidP="0094051A">
      <w:pPr>
        <w:ind w:firstLine="567"/>
        <w:jc w:val="center"/>
        <w:rPr>
          <w:bCs/>
          <w:szCs w:val="28"/>
        </w:rPr>
      </w:pPr>
      <w:r w:rsidRPr="006676EB">
        <w:rPr>
          <w:bCs/>
          <w:szCs w:val="28"/>
        </w:rPr>
        <w:t>4.18</w:t>
      </w:r>
      <w:r>
        <w:rPr>
          <w:bCs/>
          <w:szCs w:val="28"/>
          <w:lang w:val="kk-KZ"/>
        </w:rPr>
        <w:t xml:space="preserve"> </w:t>
      </w:r>
      <w:r w:rsidRPr="006676EB">
        <w:rPr>
          <w:bCs/>
          <w:szCs w:val="28"/>
        </w:rPr>
        <w:t>сурет</w:t>
      </w:r>
      <w:r>
        <w:rPr>
          <w:bCs/>
          <w:szCs w:val="28"/>
          <w:lang w:val="kk-KZ"/>
        </w:rPr>
        <w:t xml:space="preserve"> </w:t>
      </w:r>
      <w:r>
        <w:rPr>
          <w:bCs/>
          <w:szCs w:val="28"/>
        </w:rPr>
        <w:t>–</w:t>
      </w:r>
      <w:r>
        <w:rPr>
          <w:bCs/>
          <w:szCs w:val="28"/>
          <w:lang w:val="kk-KZ"/>
        </w:rPr>
        <w:t xml:space="preserve"> П</w:t>
      </w:r>
      <w:r w:rsidRPr="006676EB">
        <w:rPr>
          <w:bCs/>
          <w:szCs w:val="28"/>
        </w:rPr>
        <w:t>невмобаллон жетегінің пневматикалық жүйесіндегі қысымнан бастапқы токтардың өзгеруінің біріктірілген кестесі</w:t>
      </w:r>
    </w:p>
    <w:p w:rsidR="0094051A" w:rsidRPr="005313B8" w:rsidRDefault="0094051A" w:rsidP="0094051A">
      <w:pPr>
        <w:ind w:firstLine="567"/>
        <w:jc w:val="both"/>
        <w:rPr>
          <w:b/>
          <w:bCs/>
          <w:szCs w:val="28"/>
        </w:rPr>
      </w:pPr>
    </w:p>
    <w:p w:rsidR="0094051A" w:rsidRPr="006A6ACA" w:rsidRDefault="00D128B3" w:rsidP="00D128B3">
      <w:pPr>
        <w:spacing w:line="23" w:lineRule="atLeast"/>
        <w:ind w:firstLine="567"/>
        <w:jc w:val="both"/>
        <w:rPr>
          <w:szCs w:val="28"/>
          <w:lang w:val="kk-KZ"/>
        </w:rPr>
      </w:pPr>
      <w:r w:rsidRPr="00D128B3">
        <w:rPr>
          <w:szCs w:val="28"/>
          <w:lang w:val="kk-KZ"/>
        </w:rPr>
        <w:t>Сынақ нәтижелері бойынша келесі қорытындылар жасауға болады</w:t>
      </w:r>
      <w:r w:rsidR="0094051A" w:rsidRPr="006A6ACA">
        <w:rPr>
          <w:szCs w:val="28"/>
          <w:lang w:val="kk-KZ"/>
        </w:rPr>
        <w:t>:</w:t>
      </w:r>
    </w:p>
    <w:p w:rsidR="00D128B3" w:rsidRPr="00D128B3" w:rsidRDefault="00D128B3" w:rsidP="00D128B3">
      <w:pPr>
        <w:pStyle w:val="a4"/>
        <w:spacing w:before="0" w:beforeAutospacing="0" w:after="0" w:afterAutospacing="0"/>
        <w:ind w:firstLine="567"/>
        <w:jc w:val="both"/>
        <w:rPr>
          <w:sz w:val="28"/>
          <w:szCs w:val="28"/>
          <w:lang w:val="kk-KZ"/>
        </w:rPr>
      </w:pPr>
      <w:r w:rsidRPr="00D128B3">
        <w:rPr>
          <w:sz w:val="28"/>
          <w:szCs w:val="28"/>
          <w:lang w:val="kk-KZ"/>
        </w:rPr>
        <w:t>- іске қосу тогының максималды төмендеуін қамтамасыз ету үшін сильфонды сырғытудың ең оңтайлы жүрісі максималды және орташа жылжымалы жүрістер арасындағы аралықтың ортасы деп санауға болады – 290-310 ММ диапазонында.</w:t>
      </w:r>
    </w:p>
    <w:p w:rsidR="0039057F" w:rsidRPr="00AF11C8" w:rsidRDefault="00D128B3" w:rsidP="00D128B3">
      <w:pPr>
        <w:pStyle w:val="a4"/>
        <w:spacing w:before="0" w:beforeAutospacing="0" w:after="0" w:afterAutospacing="0"/>
        <w:ind w:firstLine="567"/>
        <w:jc w:val="both"/>
        <w:rPr>
          <w:rFonts w:eastAsiaTheme="minorEastAsia"/>
          <w:kern w:val="24"/>
          <w:sz w:val="28"/>
          <w:szCs w:val="28"/>
        </w:rPr>
      </w:pPr>
      <w:r w:rsidRPr="00D128B3">
        <w:rPr>
          <w:sz w:val="28"/>
          <w:szCs w:val="28"/>
          <w:lang w:val="kk-KZ"/>
        </w:rPr>
        <w:lastRenderedPageBreak/>
        <w:t>290 мм 310 мм диапазонындағы жылжымалы траекториядағы іске қосу нүктесін нақтылау үшін 0,1 МПа-дан 0,4 МПа-ға дейінгі қысымның өзгеру қадамымен бірқатар эксперименттер жүргізілді. (4.19-4.21 суреттер)</w:t>
      </w:r>
      <w:r w:rsidR="0039057F" w:rsidRPr="00AF11C8">
        <w:rPr>
          <w:rFonts w:eastAsiaTheme="minorEastAsia"/>
          <w:kern w:val="24"/>
          <w:sz w:val="28"/>
          <w:szCs w:val="28"/>
        </w:rPr>
        <w:t>.</w:t>
      </w:r>
    </w:p>
    <w:p w:rsidR="0039057F" w:rsidRPr="00AF11C8" w:rsidRDefault="0039057F" w:rsidP="00D128B3">
      <w:pPr>
        <w:pStyle w:val="a6"/>
        <w:spacing w:line="216" w:lineRule="auto"/>
        <w:jc w:val="both"/>
        <w:rPr>
          <w:sz w:val="28"/>
          <w:szCs w:val="28"/>
        </w:rPr>
      </w:pPr>
    </w:p>
    <w:p w:rsidR="0039057F" w:rsidRPr="00AF11C8" w:rsidRDefault="0039057F" w:rsidP="005A796B">
      <w:pPr>
        <w:jc w:val="center"/>
      </w:pPr>
      <w:r w:rsidRPr="00AF11C8">
        <w:rPr>
          <w:rStyle w:val="layout"/>
          <w:noProof/>
          <w:lang w:eastAsia="ru-RU"/>
        </w:rPr>
        <w:drawing>
          <wp:inline distT="0" distB="0" distL="0" distR="0" wp14:anchorId="0E9F7F54" wp14:editId="17E48113">
            <wp:extent cx="5013702" cy="1979728"/>
            <wp:effectExtent l="0" t="0" r="0" b="190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30106" cy="1986205"/>
                    </a:xfrm>
                    <a:prstGeom prst="rect">
                      <a:avLst/>
                    </a:prstGeom>
                    <a:noFill/>
                    <a:ln>
                      <a:noFill/>
                    </a:ln>
                  </pic:spPr>
                </pic:pic>
              </a:graphicData>
            </a:graphic>
          </wp:inline>
        </w:drawing>
      </w:r>
    </w:p>
    <w:p w:rsidR="005A796B" w:rsidRDefault="005A796B" w:rsidP="005A796B">
      <w:pPr>
        <w:jc w:val="center"/>
        <w:rPr>
          <w:rStyle w:val="layout"/>
          <w:rFonts w:eastAsia="Calibri"/>
          <w:szCs w:val="28"/>
        </w:rPr>
      </w:pPr>
    </w:p>
    <w:p w:rsidR="0039057F" w:rsidRDefault="00EA7E6F" w:rsidP="005A796B">
      <w:pPr>
        <w:jc w:val="center"/>
        <w:rPr>
          <w:rStyle w:val="layout"/>
          <w:rFonts w:eastAsia="Calibri"/>
          <w:szCs w:val="28"/>
        </w:rPr>
      </w:pPr>
      <w:r w:rsidRPr="00EA7E6F">
        <w:rPr>
          <w:rStyle w:val="layout"/>
          <w:rFonts w:eastAsia="Calibri"/>
          <w:szCs w:val="28"/>
        </w:rPr>
        <w:t>4.19</w:t>
      </w:r>
      <w:r>
        <w:rPr>
          <w:rStyle w:val="layout"/>
          <w:rFonts w:eastAsia="Calibri"/>
          <w:szCs w:val="28"/>
          <w:lang w:val="kk-KZ"/>
        </w:rPr>
        <w:t xml:space="preserve"> </w:t>
      </w:r>
      <w:r w:rsidRPr="00EA7E6F">
        <w:rPr>
          <w:rStyle w:val="layout"/>
          <w:rFonts w:eastAsia="Calibri"/>
          <w:szCs w:val="28"/>
        </w:rPr>
        <w:t>сурет</w:t>
      </w:r>
      <w:r>
        <w:rPr>
          <w:rStyle w:val="layout"/>
          <w:rFonts w:eastAsia="Calibri"/>
          <w:szCs w:val="28"/>
          <w:lang w:val="kk-KZ"/>
        </w:rPr>
        <w:t xml:space="preserve"> </w:t>
      </w:r>
      <w:r>
        <w:rPr>
          <w:rStyle w:val="layout"/>
          <w:rFonts w:eastAsia="Calibri"/>
          <w:szCs w:val="28"/>
        </w:rPr>
        <w:t>–</w:t>
      </w:r>
      <w:r>
        <w:rPr>
          <w:rStyle w:val="layout"/>
          <w:rFonts w:eastAsia="Calibri"/>
          <w:szCs w:val="28"/>
          <w:lang w:val="kk-KZ"/>
        </w:rPr>
        <w:t xml:space="preserve"> </w:t>
      </w:r>
      <w:r w:rsidRPr="00EA7E6F">
        <w:rPr>
          <w:rStyle w:val="layout"/>
          <w:rFonts w:eastAsia="Calibri"/>
          <w:szCs w:val="28"/>
        </w:rPr>
        <w:t>290 мм жылжу барысындағы және 0,1...0,4 МПа-дан басталатын токтар</w:t>
      </w:r>
    </w:p>
    <w:p w:rsidR="00EA7E6F" w:rsidRPr="00AF11C8" w:rsidRDefault="00EA7E6F" w:rsidP="005A796B">
      <w:pPr>
        <w:jc w:val="center"/>
        <w:rPr>
          <w:rStyle w:val="layout"/>
          <w:rFonts w:eastAsia="Calibri"/>
          <w:szCs w:val="28"/>
        </w:rPr>
      </w:pPr>
    </w:p>
    <w:p w:rsidR="00BC42C7" w:rsidRPr="00AF11C8" w:rsidRDefault="0039057F" w:rsidP="005A796B">
      <w:pPr>
        <w:jc w:val="center"/>
        <w:rPr>
          <w:rStyle w:val="layout"/>
          <w:rFonts w:eastAsia="Calibri"/>
          <w:szCs w:val="28"/>
        </w:rPr>
      </w:pPr>
      <w:r w:rsidRPr="00AF11C8">
        <w:rPr>
          <w:rStyle w:val="layout"/>
          <w:noProof/>
          <w:lang w:eastAsia="ru-RU"/>
        </w:rPr>
        <w:drawing>
          <wp:inline distT="0" distB="0" distL="0" distR="0" wp14:anchorId="34387B49" wp14:editId="75DE8100">
            <wp:extent cx="4936210" cy="1949128"/>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00617" cy="1974560"/>
                    </a:xfrm>
                    <a:prstGeom prst="rect">
                      <a:avLst/>
                    </a:prstGeom>
                    <a:noFill/>
                    <a:ln>
                      <a:noFill/>
                    </a:ln>
                  </pic:spPr>
                </pic:pic>
              </a:graphicData>
            </a:graphic>
          </wp:inline>
        </w:drawing>
      </w:r>
    </w:p>
    <w:p w:rsidR="005A796B" w:rsidRDefault="005A796B" w:rsidP="005A796B">
      <w:pPr>
        <w:jc w:val="center"/>
        <w:rPr>
          <w:rStyle w:val="layout"/>
          <w:rFonts w:eastAsia="Calibri"/>
          <w:szCs w:val="28"/>
        </w:rPr>
      </w:pPr>
    </w:p>
    <w:p w:rsidR="00A66CD0" w:rsidRPr="00A66CD0" w:rsidRDefault="00A66CD0" w:rsidP="005A796B">
      <w:pPr>
        <w:jc w:val="center"/>
        <w:rPr>
          <w:rStyle w:val="layout"/>
          <w:rFonts w:eastAsia="Calibri"/>
          <w:szCs w:val="28"/>
        </w:rPr>
      </w:pPr>
      <w:r>
        <w:rPr>
          <w:rStyle w:val="layout"/>
          <w:rFonts w:eastAsia="Calibri"/>
          <w:szCs w:val="28"/>
        </w:rPr>
        <w:t>4.</w:t>
      </w:r>
      <w:r w:rsidRPr="00A66CD0">
        <w:rPr>
          <w:rStyle w:val="layout"/>
          <w:rFonts w:eastAsia="Calibri"/>
          <w:szCs w:val="28"/>
        </w:rPr>
        <w:t>20 сурет – Жылжымалы тоқтар 310 мм. жеңе қысым 0,1...0,4 МПа</w:t>
      </w:r>
    </w:p>
    <w:p w:rsidR="00A66CD0" w:rsidRPr="00A66CD0" w:rsidRDefault="00A66CD0" w:rsidP="005A796B">
      <w:pPr>
        <w:jc w:val="center"/>
        <w:rPr>
          <w:rStyle w:val="layout"/>
          <w:rFonts w:eastAsia="Calibri"/>
          <w:szCs w:val="28"/>
        </w:rPr>
      </w:pPr>
    </w:p>
    <w:p w:rsidR="0039057F" w:rsidRPr="00AF11C8" w:rsidRDefault="00A66CD0" w:rsidP="005A796B">
      <w:pPr>
        <w:jc w:val="center"/>
        <w:rPr>
          <w:rStyle w:val="layout"/>
          <w:rFonts w:eastAsia="Calibri"/>
          <w:szCs w:val="28"/>
        </w:rPr>
      </w:pPr>
      <w:r w:rsidRPr="00A66CD0">
        <w:rPr>
          <w:rStyle w:val="layout"/>
          <w:rFonts w:eastAsia="Calibri"/>
          <w:szCs w:val="28"/>
        </w:rPr>
        <w:t>Бірақ 20 м градация өте үлкен екенін ескере отырып, біз оны нақтылауды шештік және 300 мм ұзартқыш келгенде эксперименттер жүргіздік.</w:t>
      </w:r>
      <w:r w:rsidR="0039057F" w:rsidRPr="00AF11C8">
        <w:rPr>
          <w:szCs w:val="28"/>
        </w:rPr>
        <w:br/>
      </w:r>
    </w:p>
    <w:p w:rsidR="0039057F" w:rsidRPr="00AF11C8" w:rsidRDefault="0039057F" w:rsidP="005A796B">
      <w:pPr>
        <w:jc w:val="center"/>
        <w:rPr>
          <w:rStyle w:val="layout"/>
          <w:rFonts w:eastAsia="Calibri"/>
          <w:szCs w:val="28"/>
        </w:rPr>
      </w:pPr>
      <w:r w:rsidRPr="00AF11C8">
        <w:rPr>
          <w:rStyle w:val="layout"/>
          <w:noProof/>
          <w:lang w:eastAsia="ru-RU"/>
        </w:rPr>
        <w:drawing>
          <wp:inline distT="0" distB="0" distL="0" distR="0" wp14:anchorId="7407C2E6" wp14:editId="68CCF2F4">
            <wp:extent cx="4869175" cy="1922660"/>
            <wp:effectExtent l="0" t="0" r="825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904723" cy="1936697"/>
                    </a:xfrm>
                    <a:prstGeom prst="rect">
                      <a:avLst/>
                    </a:prstGeom>
                    <a:noFill/>
                    <a:ln>
                      <a:noFill/>
                    </a:ln>
                  </pic:spPr>
                </pic:pic>
              </a:graphicData>
            </a:graphic>
          </wp:inline>
        </w:drawing>
      </w:r>
    </w:p>
    <w:p w:rsidR="005A796B" w:rsidRDefault="005A796B" w:rsidP="005A796B">
      <w:pPr>
        <w:jc w:val="center"/>
        <w:rPr>
          <w:rStyle w:val="layout"/>
          <w:rFonts w:eastAsia="Calibri"/>
          <w:szCs w:val="28"/>
        </w:rPr>
      </w:pPr>
    </w:p>
    <w:p w:rsidR="00A66CD0" w:rsidRPr="00A66CD0" w:rsidRDefault="00A66CD0" w:rsidP="005A796B">
      <w:pPr>
        <w:jc w:val="center"/>
        <w:rPr>
          <w:rStyle w:val="layout"/>
          <w:rFonts w:eastAsia="Calibri"/>
          <w:szCs w:val="28"/>
        </w:rPr>
      </w:pPr>
      <w:r w:rsidRPr="00A66CD0">
        <w:rPr>
          <w:rStyle w:val="layout"/>
          <w:rFonts w:eastAsia="Calibri"/>
          <w:szCs w:val="28"/>
        </w:rPr>
        <w:t>4.21-сурет-жылжымалы токтар 300 мм, қысым 0,1...0,4 МПа</w:t>
      </w:r>
    </w:p>
    <w:p w:rsidR="00A66CD0" w:rsidRPr="00A66CD0" w:rsidRDefault="00A66CD0" w:rsidP="00A66CD0">
      <w:pPr>
        <w:ind w:firstLine="567"/>
        <w:jc w:val="both"/>
        <w:rPr>
          <w:rStyle w:val="layout"/>
          <w:rFonts w:eastAsia="Calibri"/>
          <w:szCs w:val="28"/>
        </w:rPr>
      </w:pPr>
    </w:p>
    <w:p w:rsidR="005A796B" w:rsidRDefault="00A66CD0" w:rsidP="00A66CD0">
      <w:pPr>
        <w:ind w:firstLine="567"/>
        <w:jc w:val="both"/>
        <w:rPr>
          <w:bCs/>
          <w:noProof/>
          <w:szCs w:val="28"/>
        </w:rPr>
      </w:pPr>
      <w:r w:rsidRPr="00A66CD0">
        <w:rPr>
          <w:rStyle w:val="layout"/>
          <w:rFonts w:eastAsia="Calibri"/>
          <w:szCs w:val="28"/>
        </w:rPr>
        <w:t>Жүйедегі жұмыс қысымы 0,35.0,40 МПа диапазонында болатындықтан, 0,4 МПа кезінде алынған деректерді графикте (4.15-сурет) ұсынумен шектелді</w:t>
      </w:r>
      <w:r w:rsidR="0039057F" w:rsidRPr="00AF11C8">
        <w:rPr>
          <w:bCs/>
          <w:noProof/>
          <w:szCs w:val="28"/>
        </w:rPr>
        <w:t xml:space="preserve">. </w:t>
      </w:r>
    </w:p>
    <w:p w:rsidR="0039057F" w:rsidRPr="00AF11C8" w:rsidRDefault="0039057F" w:rsidP="00A66CD0">
      <w:pPr>
        <w:ind w:firstLine="567"/>
        <w:jc w:val="both"/>
        <w:rPr>
          <w:bCs/>
          <w:noProof/>
          <w:szCs w:val="28"/>
        </w:rPr>
      </w:pPr>
      <w:r w:rsidRPr="00AF11C8">
        <w:rPr>
          <w:bCs/>
          <w:noProof/>
          <w:szCs w:val="28"/>
        </w:rPr>
        <w:t xml:space="preserve">                 </w:t>
      </w:r>
    </w:p>
    <w:p w:rsidR="0039057F" w:rsidRPr="00AF11C8" w:rsidRDefault="007F6FBB" w:rsidP="005A796B">
      <w:pPr>
        <w:jc w:val="center"/>
        <w:rPr>
          <w:bCs/>
          <w:szCs w:val="28"/>
        </w:rPr>
      </w:pPr>
      <w:r>
        <w:rPr>
          <w:noProof/>
          <w:lang w:eastAsia="ru-RU"/>
        </w:rPr>
        <w:drawing>
          <wp:inline distT="0" distB="0" distL="0" distR="0" wp14:anchorId="62FA394F" wp14:editId="2571B3CD">
            <wp:extent cx="4772025" cy="29622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772025" cy="2962275"/>
                    </a:xfrm>
                    <a:prstGeom prst="rect">
                      <a:avLst/>
                    </a:prstGeom>
                  </pic:spPr>
                </pic:pic>
              </a:graphicData>
            </a:graphic>
          </wp:inline>
        </w:drawing>
      </w:r>
    </w:p>
    <w:p w:rsidR="005A796B" w:rsidRDefault="005A796B" w:rsidP="005A796B">
      <w:pPr>
        <w:jc w:val="center"/>
        <w:rPr>
          <w:bCs/>
          <w:szCs w:val="28"/>
        </w:rPr>
      </w:pPr>
    </w:p>
    <w:p w:rsidR="00A66CD0" w:rsidRPr="007F6FBB" w:rsidRDefault="00A66CD0" w:rsidP="005A796B">
      <w:pPr>
        <w:jc w:val="center"/>
        <w:rPr>
          <w:bCs/>
          <w:szCs w:val="28"/>
          <w:lang w:val="kk-KZ"/>
        </w:rPr>
      </w:pPr>
      <w:r>
        <w:rPr>
          <w:bCs/>
          <w:szCs w:val="28"/>
        </w:rPr>
        <w:t xml:space="preserve">4.22 </w:t>
      </w:r>
      <w:r w:rsidR="005A796B">
        <w:rPr>
          <w:bCs/>
          <w:szCs w:val="28"/>
          <w:lang w:val="kk-KZ"/>
        </w:rPr>
        <w:t>С</w:t>
      </w:r>
      <w:r w:rsidRPr="00A66CD0">
        <w:rPr>
          <w:bCs/>
          <w:szCs w:val="28"/>
        </w:rPr>
        <w:t>урет – 0,4 МПа қысым кезіндегі сырғанау соққысының шамасынан бастап іске қосу токтарындағы өзгерістердің біріктірілген графигі</w:t>
      </w:r>
    </w:p>
    <w:p w:rsidR="00A66CD0" w:rsidRPr="00A66CD0" w:rsidRDefault="00A66CD0" w:rsidP="00A66CD0">
      <w:pPr>
        <w:ind w:firstLine="567"/>
        <w:jc w:val="both"/>
        <w:rPr>
          <w:bCs/>
          <w:szCs w:val="28"/>
        </w:rPr>
      </w:pPr>
    </w:p>
    <w:p w:rsidR="00D57D42" w:rsidRPr="00AF11C8" w:rsidRDefault="00A66CD0" w:rsidP="00A66CD0">
      <w:pPr>
        <w:ind w:firstLine="567"/>
        <w:jc w:val="both"/>
        <w:rPr>
          <w:bCs/>
          <w:szCs w:val="28"/>
        </w:rPr>
      </w:pPr>
      <w:r w:rsidRPr="00A66CD0">
        <w:rPr>
          <w:bCs/>
          <w:szCs w:val="28"/>
        </w:rPr>
        <w:t>Қуат құрамдас бөлігінің және қысымның кіріс токтарға әсерін кешенді бағалау үшін 4.23-суретке сәйкес аппараттық схема құрастырылды.</w:t>
      </w:r>
      <w:r w:rsidR="00D57D42" w:rsidRPr="00AF11C8">
        <w:rPr>
          <w:bCs/>
          <w:szCs w:val="28"/>
        </w:rPr>
        <w:t xml:space="preserve"> </w:t>
      </w:r>
    </w:p>
    <w:p w:rsidR="001E492F" w:rsidRPr="00AF11C8" w:rsidRDefault="00BF469D" w:rsidP="00BF469D">
      <w:pPr>
        <w:ind w:hanging="142"/>
        <w:jc w:val="both"/>
        <w:rPr>
          <w:bCs/>
          <w:szCs w:val="28"/>
        </w:rPr>
      </w:pPr>
      <w:r>
        <w:rPr>
          <w:bCs/>
          <w:noProof/>
          <w:szCs w:val="28"/>
          <w:lang w:eastAsia="ru-RU"/>
        </w:rPr>
        <w:drawing>
          <wp:inline distT="0" distB="0" distL="0" distR="0">
            <wp:extent cx="5936615" cy="2876550"/>
            <wp:effectExtent l="0" t="0" r="698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36615" cy="2876550"/>
                    </a:xfrm>
                    <a:prstGeom prst="rect">
                      <a:avLst/>
                    </a:prstGeom>
                    <a:noFill/>
                    <a:ln>
                      <a:noFill/>
                    </a:ln>
                  </pic:spPr>
                </pic:pic>
              </a:graphicData>
            </a:graphic>
          </wp:inline>
        </w:drawing>
      </w:r>
    </w:p>
    <w:p w:rsidR="00641045" w:rsidRPr="00641045" w:rsidRDefault="00641045" w:rsidP="00641045">
      <w:pPr>
        <w:ind w:firstLine="567"/>
        <w:jc w:val="both"/>
        <w:rPr>
          <w:bCs/>
          <w:szCs w:val="28"/>
        </w:rPr>
      </w:pPr>
      <w:r>
        <w:rPr>
          <w:bCs/>
          <w:szCs w:val="28"/>
        </w:rPr>
        <w:t xml:space="preserve">4.23 </w:t>
      </w:r>
      <w:r w:rsidRPr="00641045">
        <w:rPr>
          <w:bCs/>
          <w:szCs w:val="28"/>
        </w:rPr>
        <w:t>сурет</w:t>
      </w:r>
      <w:r>
        <w:rPr>
          <w:bCs/>
          <w:szCs w:val="28"/>
          <w:lang w:val="kk-KZ"/>
        </w:rPr>
        <w:t xml:space="preserve"> </w:t>
      </w:r>
      <w:r>
        <w:rPr>
          <w:bCs/>
          <w:szCs w:val="28"/>
        </w:rPr>
        <w:t>–</w:t>
      </w:r>
      <w:r>
        <w:rPr>
          <w:bCs/>
          <w:szCs w:val="28"/>
          <w:lang w:val="kk-KZ"/>
        </w:rPr>
        <w:t xml:space="preserve"> Т</w:t>
      </w:r>
      <w:r w:rsidRPr="00641045">
        <w:rPr>
          <w:bCs/>
          <w:szCs w:val="28"/>
        </w:rPr>
        <w:t>ензодатчик пен Манометрді тірек түріндегі ПВПУ бар стендке қосуға арналған аппаратуралық схема</w:t>
      </w:r>
    </w:p>
    <w:p w:rsidR="00641045" w:rsidRPr="00641045" w:rsidRDefault="00641045" w:rsidP="00641045">
      <w:pPr>
        <w:ind w:firstLine="567"/>
        <w:jc w:val="both"/>
        <w:rPr>
          <w:bCs/>
          <w:szCs w:val="28"/>
        </w:rPr>
      </w:pPr>
    </w:p>
    <w:p w:rsidR="00D57D42" w:rsidRDefault="00641045" w:rsidP="00641045">
      <w:pPr>
        <w:ind w:firstLine="567"/>
        <w:jc w:val="both"/>
        <w:rPr>
          <w:bCs/>
          <w:szCs w:val="28"/>
        </w:rPr>
      </w:pPr>
      <w:r w:rsidRPr="00641045">
        <w:rPr>
          <w:bCs/>
          <w:szCs w:val="28"/>
        </w:rPr>
        <w:t xml:space="preserve">Бірінші кезеңде </w:t>
      </w:r>
      <w:r>
        <w:rPr>
          <w:bCs/>
          <w:szCs w:val="28"/>
          <w:lang w:val="kk-KZ"/>
        </w:rPr>
        <w:t>ДЭП</w:t>
      </w:r>
      <w:r w:rsidRPr="00641045">
        <w:rPr>
          <w:bCs/>
          <w:szCs w:val="28"/>
        </w:rPr>
        <w:t xml:space="preserve">/6 көрсеткіштері бойынша F(r) графигі салынды (сурет.4.24), яғни 0,20 МПа-дан 0,40 МПа-ға дейінгі қысыммен өзгереді. Бұл </w:t>
      </w:r>
      <w:r w:rsidRPr="00641045">
        <w:rPr>
          <w:bCs/>
          <w:szCs w:val="28"/>
        </w:rPr>
        <w:lastRenderedPageBreak/>
        <w:t>ретте қысымның 0,35 МПа-дан жоғары көтерілуі итеру күшінің іс жүзінде өзгермейтініне назар аударды</w:t>
      </w:r>
      <w:r w:rsidR="002C7A9B">
        <w:rPr>
          <w:bCs/>
          <w:szCs w:val="28"/>
        </w:rPr>
        <w:t>.</w:t>
      </w:r>
    </w:p>
    <w:p w:rsidR="005A796B" w:rsidRPr="00AF11C8" w:rsidRDefault="005A796B" w:rsidP="00641045">
      <w:pPr>
        <w:ind w:firstLine="567"/>
        <w:jc w:val="both"/>
        <w:rPr>
          <w:bCs/>
          <w:szCs w:val="28"/>
        </w:rPr>
      </w:pPr>
    </w:p>
    <w:p w:rsidR="001E492F" w:rsidRPr="00AF11C8" w:rsidRDefault="007F7046" w:rsidP="005A796B">
      <w:pPr>
        <w:jc w:val="center"/>
        <w:rPr>
          <w:bCs/>
          <w:szCs w:val="28"/>
        </w:rPr>
      </w:pPr>
      <w:r>
        <w:rPr>
          <w:noProof/>
          <w:lang w:eastAsia="ru-RU"/>
        </w:rPr>
        <w:drawing>
          <wp:inline distT="0" distB="0" distL="0" distR="0" wp14:anchorId="18918354" wp14:editId="2167EF61">
            <wp:extent cx="3692770" cy="2780439"/>
            <wp:effectExtent l="0" t="0" r="3175" b="127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06235" cy="2790577"/>
                    </a:xfrm>
                    <a:prstGeom prst="rect">
                      <a:avLst/>
                    </a:prstGeom>
                    <a:noFill/>
                    <a:ln>
                      <a:noFill/>
                    </a:ln>
                  </pic:spPr>
                </pic:pic>
              </a:graphicData>
            </a:graphic>
          </wp:inline>
        </w:drawing>
      </w:r>
    </w:p>
    <w:p w:rsidR="00BF469D" w:rsidRDefault="00BF469D" w:rsidP="005A796B">
      <w:pPr>
        <w:jc w:val="center"/>
        <w:rPr>
          <w:bCs/>
          <w:szCs w:val="28"/>
        </w:rPr>
      </w:pPr>
    </w:p>
    <w:p w:rsidR="001E492F" w:rsidRPr="00AF11C8" w:rsidRDefault="00641045" w:rsidP="005A796B">
      <w:pPr>
        <w:jc w:val="center"/>
        <w:rPr>
          <w:bCs/>
          <w:szCs w:val="28"/>
        </w:rPr>
      </w:pPr>
      <w:r w:rsidRPr="00641045">
        <w:rPr>
          <w:bCs/>
          <w:szCs w:val="28"/>
        </w:rPr>
        <w:t>4.24</w:t>
      </w:r>
      <w:r>
        <w:rPr>
          <w:bCs/>
          <w:szCs w:val="28"/>
          <w:lang w:val="kk-KZ"/>
        </w:rPr>
        <w:t xml:space="preserve"> </w:t>
      </w:r>
      <w:r w:rsidR="005A796B">
        <w:rPr>
          <w:bCs/>
          <w:szCs w:val="28"/>
          <w:lang w:val="kk-KZ"/>
        </w:rPr>
        <w:t>С</w:t>
      </w:r>
      <w:r w:rsidRPr="00641045">
        <w:rPr>
          <w:bCs/>
          <w:szCs w:val="28"/>
        </w:rPr>
        <w:t>урет – F(р) тәуелділігі</w:t>
      </w:r>
      <w:r w:rsidR="00422DF6">
        <w:rPr>
          <w:bCs/>
          <w:i/>
          <w:szCs w:val="28"/>
        </w:rPr>
        <w:t xml:space="preserve"> </w:t>
      </w:r>
    </w:p>
    <w:p w:rsidR="001E492F" w:rsidRPr="00AF11C8" w:rsidRDefault="001E492F" w:rsidP="00D57D42">
      <w:pPr>
        <w:ind w:firstLine="567"/>
        <w:jc w:val="both"/>
        <w:rPr>
          <w:bCs/>
          <w:szCs w:val="28"/>
        </w:rPr>
      </w:pPr>
    </w:p>
    <w:p w:rsidR="00D57D42" w:rsidRPr="00AF11C8" w:rsidRDefault="00641045" w:rsidP="00D57D42">
      <w:pPr>
        <w:ind w:firstLine="567"/>
        <w:jc w:val="both"/>
        <w:rPr>
          <w:bCs/>
          <w:szCs w:val="28"/>
        </w:rPr>
      </w:pPr>
      <w:r w:rsidRPr="00641045">
        <w:rPr>
          <w:bCs/>
          <w:szCs w:val="28"/>
        </w:rPr>
        <w:t xml:space="preserve">Екінші кезеңде қысым датчигін </w:t>
      </w:r>
      <w:r>
        <w:rPr>
          <w:bCs/>
          <w:szCs w:val="28"/>
          <w:lang w:val="kk-KZ"/>
        </w:rPr>
        <w:t>РПМ</w:t>
      </w:r>
      <w:r w:rsidRPr="00641045">
        <w:rPr>
          <w:bCs/>
          <w:szCs w:val="28"/>
        </w:rPr>
        <w:t>-ге қосу арқылы пневматикалық жүйедегі қысымның қалай өзгеретінін тіркедік (4.25-сурет).</w:t>
      </w:r>
    </w:p>
    <w:p w:rsidR="001E492F" w:rsidRPr="00AF11C8" w:rsidRDefault="007F7046" w:rsidP="00D57D42">
      <w:pPr>
        <w:ind w:firstLine="567"/>
        <w:jc w:val="both"/>
        <w:rPr>
          <w:bCs/>
          <w:szCs w:val="28"/>
        </w:rPr>
      </w:pPr>
      <w:r>
        <w:rPr>
          <w:bCs/>
          <w:noProof/>
          <w:szCs w:val="28"/>
          <w:lang w:eastAsia="ru-RU"/>
        </w:rPr>
        <w:drawing>
          <wp:inline distT="0" distB="0" distL="0" distR="0">
            <wp:extent cx="4829810" cy="3282315"/>
            <wp:effectExtent l="0" t="0" r="889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29810" cy="3282315"/>
                    </a:xfrm>
                    <a:prstGeom prst="rect">
                      <a:avLst/>
                    </a:prstGeom>
                    <a:noFill/>
                    <a:ln>
                      <a:noFill/>
                    </a:ln>
                  </pic:spPr>
                </pic:pic>
              </a:graphicData>
            </a:graphic>
          </wp:inline>
        </w:drawing>
      </w:r>
    </w:p>
    <w:p w:rsidR="001E492F" w:rsidRDefault="005A796B" w:rsidP="001E492F">
      <w:pPr>
        <w:ind w:firstLine="567"/>
        <w:jc w:val="center"/>
        <w:rPr>
          <w:bCs/>
          <w:szCs w:val="28"/>
        </w:rPr>
      </w:pPr>
      <w:r>
        <w:rPr>
          <w:bCs/>
          <w:szCs w:val="28"/>
        </w:rPr>
        <w:t>4.25</w:t>
      </w:r>
      <w:r>
        <w:rPr>
          <w:bCs/>
          <w:szCs w:val="28"/>
          <w:lang w:val="kk-KZ"/>
        </w:rPr>
        <w:t xml:space="preserve"> С</w:t>
      </w:r>
      <w:r w:rsidR="00641045" w:rsidRPr="00641045">
        <w:rPr>
          <w:bCs/>
          <w:szCs w:val="28"/>
        </w:rPr>
        <w:t>урет – Осциллограмма p(x)</w:t>
      </w:r>
    </w:p>
    <w:p w:rsidR="00641045" w:rsidRPr="00900508" w:rsidRDefault="00641045" w:rsidP="001E492F">
      <w:pPr>
        <w:ind w:firstLine="567"/>
        <w:jc w:val="center"/>
        <w:rPr>
          <w:bCs/>
          <w:i/>
          <w:szCs w:val="28"/>
        </w:rPr>
      </w:pPr>
    </w:p>
    <w:p w:rsidR="001E492F" w:rsidRPr="00AF11C8" w:rsidRDefault="00641045" w:rsidP="001E492F">
      <w:pPr>
        <w:ind w:firstLine="567"/>
        <w:jc w:val="both"/>
        <w:rPr>
          <w:bCs/>
          <w:i/>
          <w:szCs w:val="28"/>
        </w:rPr>
      </w:pPr>
      <w:r w:rsidRPr="00641045">
        <w:rPr>
          <w:bCs/>
          <w:szCs w:val="28"/>
        </w:rPr>
        <w:t>Үшінші кезеңде I=F(</w:t>
      </w:r>
      <w:proofErr w:type="gramStart"/>
      <w:r w:rsidRPr="00641045">
        <w:rPr>
          <w:bCs/>
          <w:szCs w:val="28"/>
        </w:rPr>
        <w:t>F,p</w:t>
      </w:r>
      <w:proofErr w:type="gramEnd"/>
      <w:r w:rsidRPr="00641045">
        <w:rPr>
          <w:bCs/>
          <w:szCs w:val="28"/>
        </w:rPr>
        <w:t>,x)</w:t>
      </w:r>
      <w:r>
        <w:rPr>
          <w:bCs/>
          <w:szCs w:val="28"/>
          <w:lang w:val="kk-KZ"/>
        </w:rPr>
        <w:t xml:space="preserve"> </w:t>
      </w:r>
      <w:r w:rsidRPr="00641045">
        <w:rPr>
          <w:bCs/>
          <w:szCs w:val="28"/>
        </w:rPr>
        <w:t>осциллограммасы жазылды</w:t>
      </w:r>
    </w:p>
    <w:p w:rsidR="001E492F" w:rsidRPr="00AF11C8" w:rsidRDefault="001E492F" w:rsidP="001E492F">
      <w:pPr>
        <w:ind w:firstLine="567"/>
        <w:jc w:val="both"/>
        <w:rPr>
          <w:bCs/>
          <w:i/>
          <w:szCs w:val="28"/>
        </w:rPr>
      </w:pPr>
    </w:p>
    <w:p w:rsidR="0039057F" w:rsidRPr="00AF11C8" w:rsidRDefault="00641045" w:rsidP="005A796B">
      <w:pPr>
        <w:spacing w:line="23" w:lineRule="atLeast"/>
        <w:ind w:firstLine="567"/>
        <w:jc w:val="both"/>
        <w:rPr>
          <w:szCs w:val="28"/>
          <w:lang w:val="kk-KZ"/>
        </w:rPr>
      </w:pPr>
      <w:r w:rsidRPr="00641045">
        <w:rPr>
          <w:szCs w:val="28"/>
          <w:lang w:val="kk-KZ"/>
        </w:rPr>
        <w:t>Сынақ нәтижелері бойынша келесі қорытындылар жасауға болады</w:t>
      </w:r>
      <w:r w:rsidR="0039057F" w:rsidRPr="00AF11C8">
        <w:rPr>
          <w:szCs w:val="28"/>
          <w:lang w:val="kk-KZ"/>
        </w:rPr>
        <w:t>:</w:t>
      </w:r>
    </w:p>
    <w:p w:rsidR="0039057F" w:rsidRPr="00AF11C8" w:rsidRDefault="00641045" w:rsidP="005A796B">
      <w:pPr>
        <w:pStyle w:val="a6"/>
        <w:numPr>
          <w:ilvl w:val="0"/>
          <w:numId w:val="16"/>
        </w:numPr>
        <w:spacing w:line="23" w:lineRule="atLeast"/>
        <w:ind w:left="0" w:firstLine="567"/>
        <w:jc w:val="both"/>
        <w:rPr>
          <w:sz w:val="28"/>
          <w:szCs w:val="28"/>
          <w:lang w:val="kk-KZ"/>
        </w:rPr>
      </w:pPr>
      <w:r w:rsidRPr="00641045">
        <w:rPr>
          <w:sz w:val="28"/>
          <w:szCs w:val="28"/>
          <w:lang w:val="kk-KZ"/>
        </w:rPr>
        <w:lastRenderedPageBreak/>
        <w:t>іске қосу тогының максималды төмендеуін қамтамасыз ету үшін сильфонды сырғытудың ең оңтайлы жүрісі 300 интервал деп санауға болады...260 интервал емес, 320 мм...280 мм. (74-бет), стендтегі сильфонды баллонды сынау кезінде алынған-иннерциялық компонент жұмыс істейді</w:t>
      </w:r>
      <w:r w:rsidR="0039057F" w:rsidRPr="00AF11C8">
        <w:rPr>
          <w:sz w:val="28"/>
          <w:szCs w:val="28"/>
          <w:lang w:val="kk-KZ"/>
        </w:rPr>
        <w:t>;</w:t>
      </w:r>
    </w:p>
    <w:p w:rsidR="004A7A1E" w:rsidRPr="00AF11C8" w:rsidRDefault="00641045" w:rsidP="005A796B">
      <w:pPr>
        <w:pStyle w:val="a6"/>
        <w:numPr>
          <w:ilvl w:val="0"/>
          <w:numId w:val="16"/>
        </w:numPr>
        <w:spacing w:line="23" w:lineRule="atLeast"/>
        <w:ind w:left="0" w:firstLine="567"/>
        <w:jc w:val="both"/>
        <w:rPr>
          <w:sz w:val="28"/>
          <w:szCs w:val="28"/>
          <w:lang w:val="kk-KZ"/>
        </w:rPr>
      </w:pPr>
      <w:r w:rsidRPr="00641045">
        <w:rPr>
          <w:sz w:val="28"/>
          <w:szCs w:val="28"/>
          <w:lang w:val="kk-KZ"/>
        </w:rPr>
        <w:t>іске қосу жүйесінің тиімділігін арттыру үшін пневматикалық жүйеде қысымды арттыру керек-соғұрлым жақсы (бірақ цехтың пневматикалық желілеріндегі қысым әдетте 0,3-тен аспайды...0,35 МПа және сильфон цилиндрлері max 0,8 МПа-ға есептелген)</w:t>
      </w:r>
      <w:r w:rsidR="0039057F" w:rsidRPr="00641045">
        <w:rPr>
          <w:sz w:val="28"/>
          <w:szCs w:val="28"/>
          <w:lang w:val="kk-KZ"/>
        </w:rPr>
        <w:t xml:space="preserve">; </w:t>
      </w:r>
    </w:p>
    <w:p w:rsidR="004A7A1E" w:rsidRPr="00AF11C8" w:rsidRDefault="00641045" w:rsidP="005A796B">
      <w:pPr>
        <w:pStyle w:val="a6"/>
        <w:numPr>
          <w:ilvl w:val="0"/>
          <w:numId w:val="16"/>
        </w:numPr>
        <w:spacing w:line="23" w:lineRule="atLeast"/>
        <w:ind w:left="0" w:firstLine="567"/>
        <w:jc w:val="both"/>
        <w:rPr>
          <w:sz w:val="28"/>
          <w:szCs w:val="28"/>
          <w:lang w:val="kk-KZ"/>
        </w:rPr>
      </w:pPr>
      <w:r w:rsidRPr="00641045">
        <w:rPr>
          <w:sz w:val="28"/>
          <w:szCs w:val="28"/>
          <w:lang w:val="kk-KZ"/>
        </w:rPr>
        <w:t>сильфондардың диаметрін ұлғайту (бірақ мұнда да 500 мм шегі бар)</w:t>
      </w:r>
      <w:r w:rsidR="0039057F" w:rsidRPr="00641045">
        <w:rPr>
          <w:sz w:val="28"/>
          <w:szCs w:val="28"/>
          <w:lang w:val="kk-KZ"/>
        </w:rPr>
        <w:t xml:space="preserve">; </w:t>
      </w:r>
    </w:p>
    <w:p w:rsidR="004A7A1E" w:rsidRPr="00AF11C8" w:rsidRDefault="00641045" w:rsidP="005A796B">
      <w:pPr>
        <w:pStyle w:val="a6"/>
        <w:numPr>
          <w:ilvl w:val="0"/>
          <w:numId w:val="16"/>
        </w:numPr>
        <w:spacing w:line="23" w:lineRule="atLeast"/>
        <w:ind w:left="0" w:firstLine="567"/>
        <w:jc w:val="both"/>
        <w:rPr>
          <w:sz w:val="28"/>
          <w:szCs w:val="28"/>
          <w:lang w:val="kk-KZ"/>
        </w:rPr>
      </w:pPr>
      <w:r w:rsidRPr="00641045">
        <w:rPr>
          <w:sz w:val="28"/>
          <w:szCs w:val="28"/>
          <w:lang w:val="kk-KZ"/>
        </w:rPr>
        <w:t>цилиндрлерден сығылған ауаны қолдану арқылы қысымды арттыру</w:t>
      </w:r>
      <w:r w:rsidR="0039057F" w:rsidRPr="00641045">
        <w:rPr>
          <w:sz w:val="28"/>
          <w:szCs w:val="28"/>
          <w:lang w:val="kk-KZ"/>
        </w:rPr>
        <w:t xml:space="preserve">; </w:t>
      </w:r>
    </w:p>
    <w:p w:rsidR="0039057F" w:rsidRPr="00AF11C8" w:rsidRDefault="00641045" w:rsidP="005A796B">
      <w:pPr>
        <w:pStyle w:val="a6"/>
        <w:numPr>
          <w:ilvl w:val="0"/>
          <w:numId w:val="16"/>
        </w:numPr>
        <w:spacing w:line="23" w:lineRule="atLeast"/>
        <w:ind w:left="0" w:firstLine="567"/>
        <w:jc w:val="both"/>
        <w:rPr>
          <w:sz w:val="28"/>
          <w:szCs w:val="28"/>
          <w:lang w:val="kk-KZ"/>
        </w:rPr>
      </w:pPr>
      <w:r w:rsidRPr="00641045">
        <w:rPr>
          <w:sz w:val="28"/>
          <w:szCs w:val="28"/>
          <w:lang w:val="kk-KZ"/>
        </w:rPr>
        <w:t>қозғалтқыш муфтасының жартысындағы сақиналы берілістің диаметрін ұлғайту</w:t>
      </w:r>
      <w:r w:rsidR="0039057F" w:rsidRPr="00641045">
        <w:rPr>
          <w:sz w:val="28"/>
          <w:szCs w:val="28"/>
          <w:lang w:val="kk-KZ"/>
        </w:rPr>
        <w:t>;</w:t>
      </w:r>
    </w:p>
    <w:p w:rsidR="0039057F" w:rsidRPr="00AF11C8" w:rsidRDefault="00641045" w:rsidP="005A796B">
      <w:pPr>
        <w:pStyle w:val="a6"/>
        <w:numPr>
          <w:ilvl w:val="0"/>
          <w:numId w:val="16"/>
        </w:numPr>
        <w:spacing w:line="23" w:lineRule="atLeast"/>
        <w:ind w:left="0" w:firstLine="567"/>
        <w:jc w:val="both"/>
        <w:rPr>
          <w:sz w:val="28"/>
          <w:szCs w:val="28"/>
          <w:lang w:val="kk-KZ"/>
        </w:rPr>
      </w:pPr>
      <w:r w:rsidRPr="00641045">
        <w:rPr>
          <w:sz w:val="28"/>
          <w:szCs w:val="28"/>
          <w:lang w:val="kk-KZ"/>
        </w:rPr>
        <w:t>ұсынылған іске қосу жүйесі конструктивті тұрғыдан өзінің тиімділігі мен қарапайымдылығын көрсетті, яғни практикаға енгізу тұрғысынан өте қызықты болуы мүмкін</w:t>
      </w:r>
      <w:r w:rsidR="0039057F" w:rsidRPr="00AF11C8">
        <w:rPr>
          <w:sz w:val="28"/>
          <w:szCs w:val="28"/>
          <w:lang w:val="kk-KZ"/>
        </w:rPr>
        <w:t>.</w:t>
      </w:r>
    </w:p>
    <w:p w:rsidR="00313149" w:rsidRPr="00AF11C8" w:rsidRDefault="00313149" w:rsidP="0084485F">
      <w:pPr>
        <w:pStyle w:val="a6"/>
        <w:spacing w:line="23" w:lineRule="atLeast"/>
        <w:ind w:left="927"/>
        <w:jc w:val="both"/>
        <w:rPr>
          <w:sz w:val="28"/>
          <w:szCs w:val="28"/>
          <w:lang w:val="kk-KZ"/>
        </w:rPr>
      </w:pPr>
    </w:p>
    <w:p w:rsidR="00BC42C7" w:rsidRPr="00641045" w:rsidRDefault="00BC42C7" w:rsidP="00313149">
      <w:pPr>
        <w:pStyle w:val="a6"/>
        <w:ind w:left="0" w:firstLine="567"/>
        <w:jc w:val="both"/>
        <w:rPr>
          <w:b/>
          <w:bCs/>
          <w:sz w:val="28"/>
          <w:szCs w:val="28"/>
          <w:lang w:val="kk-KZ"/>
        </w:rPr>
      </w:pPr>
    </w:p>
    <w:p w:rsidR="00313149" w:rsidRPr="00036606" w:rsidRDefault="00313149" w:rsidP="00313149">
      <w:pPr>
        <w:pStyle w:val="a6"/>
        <w:ind w:left="0" w:firstLine="567"/>
        <w:jc w:val="both"/>
        <w:rPr>
          <w:b/>
          <w:sz w:val="28"/>
          <w:szCs w:val="28"/>
          <w:lang w:val="kk-KZ"/>
        </w:rPr>
      </w:pPr>
      <w:r w:rsidRPr="00036606">
        <w:rPr>
          <w:b/>
          <w:bCs/>
          <w:sz w:val="28"/>
          <w:szCs w:val="28"/>
          <w:lang w:val="kk-KZ"/>
        </w:rPr>
        <w:t xml:space="preserve">4.4.4 </w:t>
      </w:r>
      <w:r w:rsidR="00036606" w:rsidRPr="00036606">
        <w:rPr>
          <w:b/>
          <w:sz w:val="28"/>
          <w:szCs w:val="28"/>
          <w:lang w:val="kk-KZ"/>
        </w:rPr>
        <w:t>Сильфон баллондарын жарылыспен толтыру кезінде тірек түріндегі</w:t>
      </w:r>
      <w:r w:rsidR="005A796B">
        <w:rPr>
          <w:b/>
          <w:sz w:val="28"/>
          <w:szCs w:val="28"/>
          <w:lang w:val="kk-KZ"/>
        </w:rPr>
        <w:t xml:space="preserve"> ПКІҚҚ</w:t>
      </w:r>
      <w:r w:rsidR="00036606" w:rsidRPr="00036606">
        <w:rPr>
          <w:b/>
          <w:sz w:val="28"/>
          <w:szCs w:val="28"/>
          <w:lang w:val="kk-KZ"/>
        </w:rPr>
        <w:t xml:space="preserve"> динамикалық сипаттамаларын (түсініктемелері бар ток диаграммалары) анықтау бойынша эксперименттік зерттеулердің нәтижелері</w:t>
      </w:r>
    </w:p>
    <w:p w:rsidR="00036606" w:rsidRDefault="00036606" w:rsidP="00313149">
      <w:pPr>
        <w:pStyle w:val="a6"/>
        <w:ind w:left="0" w:firstLine="567"/>
        <w:jc w:val="both"/>
        <w:rPr>
          <w:sz w:val="28"/>
          <w:szCs w:val="28"/>
          <w:lang w:val="kk-KZ"/>
        </w:rPr>
      </w:pPr>
      <w:r w:rsidRPr="00036606">
        <w:rPr>
          <w:sz w:val="28"/>
          <w:szCs w:val="28"/>
          <w:lang w:val="kk-KZ"/>
        </w:rPr>
        <w:t>Бірінші кезеңде біз сильфонды жарылғыш толтырудың сильфондағы қысымның өзгеру сипатына әсерін зерттедік (4.27-сурет).</w:t>
      </w:r>
    </w:p>
    <w:p w:rsidR="00EA57CD" w:rsidRPr="00036606" w:rsidRDefault="003A0ACC" w:rsidP="00313149">
      <w:pPr>
        <w:pStyle w:val="a6"/>
        <w:ind w:left="0" w:firstLine="567"/>
        <w:jc w:val="both"/>
        <w:rPr>
          <w:bCs/>
          <w:sz w:val="28"/>
          <w:szCs w:val="28"/>
          <w:lang w:val="kk-KZ"/>
        </w:rPr>
      </w:pPr>
      <w:r w:rsidRPr="00036606">
        <w:rPr>
          <w:sz w:val="28"/>
          <w:szCs w:val="28"/>
          <w:lang w:val="kk-KZ"/>
        </w:rPr>
        <w:t xml:space="preserve"> </w:t>
      </w:r>
      <w:r w:rsidR="00EA57CD">
        <w:rPr>
          <w:bCs/>
          <w:noProof/>
          <w:sz w:val="28"/>
          <w:szCs w:val="28"/>
        </w:rPr>
        <w:drawing>
          <wp:inline distT="0" distB="0" distL="0" distR="0">
            <wp:extent cx="4572000" cy="36576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rsidR="003A0ACC" w:rsidRPr="00036606" w:rsidRDefault="00036606" w:rsidP="003A0ACC">
      <w:pPr>
        <w:pStyle w:val="a6"/>
        <w:ind w:left="0" w:firstLine="567"/>
        <w:jc w:val="center"/>
        <w:rPr>
          <w:sz w:val="28"/>
          <w:szCs w:val="28"/>
          <w:lang w:val="kk-KZ"/>
        </w:rPr>
      </w:pPr>
      <w:r w:rsidRPr="00036606">
        <w:rPr>
          <w:bCs/>
          <w:sz w:val="28"/>
          <w:szCs w:val="28"/>
          <w:lang w:val="kk-KZ"/>
        </w:rPr>
        <w:t>4.27</w:t>
      </w:r>
      <w:r>
        <w:rPr>
          <w:bCs/>
          <w:sz w:val="28"/>
          <w:szCs w:val="28"/>
          <w:lang w:val="kk-KZ"/>
        </w:rPr>
        <w:t xml:space="preserve"> </w:t>
      </w:r>
      <w:r w:rsidRPr="00036606">
        <w:rPr>
          <w:bCs/>
          <w:sz w:val="28"/>
          <w:szCs w:val="28"/>
          <w:lang w:val="kk-KZ"/>
        </w:rPr>
        <w:t>сурет</w:t>
      </w:r>
      <w:r>
        <w:rPr>
          <w:bCs/>
          <w:sz w:val="28"/>
          <w:szCs w:val="28"/>
          <w:lang w:val="kk-KZ"/>
        </w:rPr>
        <w:t xml:space="preserve"> – С</w:t>
      </w:r>
      <w:r w:rsidRPr="00036606">
        <w:rPr>
          <w:bCs/>
          <w:sz w:val="28"/>
          <w:szCs w:val="28"/>
          <w:lang w:val="kk-KZ"/>
        </w:rPr>
        <w:t>ильфонды жарылғыш толтырудың РПМ экранындағы қысымның өзгеру сипатына әсері туралы деректер</w:t>
      </w:r>
    </w:p>
    <w:p w:rsidR="003A0ACC" w:rsidRPr="00036606" w:rsidRDefault="003A0ACC" w:rsidP="003A0ACC">
      <w:pPr>
        <w:pStyle w:val="a6"/>
        <w:ind w:left="0" w:firstLine="567"/>
        <w:jc w:val="center"/>
        <w:rPr>
          <w:sz w:val="28"/>
          <w:szCs w:val="28"/>
          <w:lang w:val="kk-KZ"/>
        </w:rPr>
      </w:pPr>
    </w:p>
    <w:p w:rsidR="003A0ACC" w:rsidRPr="004C207D" w:rsidRDefault="004C207D" w:rsidP="003A0ACC">
      <w:pPr>
        <w:pStyle w:val="a6"/>
        <w:ind w:left="0" w:firstLine="567"/>
        <w:jc w:val="both"/>
        <w:rPr>
          <w:sz w:val="28"/>
          <w:szCs w:val="28"/>
          <w:lang w:val="kk-KZ"/>
        </w:rPr>
      </w:pPr>
      <w:r w:rsidRPr="004C207D">
        <w:rPr>
          <w:sz w:val="28"/>
          <w:szCs w:val="28"/>
          <w:lang w:val="kk-KZ"/>
        </w:rPr>
        <w:lastRenderedPageBreak/>
        <w:t>Өсу қисығы пневматикалық магистральдан қуат алғанға қарағанда тік екені анық, бұл</w:t>
      </w:r>
      <w:r w:rsidR="005A796B">
        <w:rPr>
          <w:sz w:val="28"/>
          <w:szCs w:val="28"/>
          <w:lang w:val="kk-KZ"/>
        </w:rPr>
        <w:t xml:space="preserve"> ПКІҚҚ</w:t>
      </w:r>
      <w:r w:rsidRPr="004C207D">
        <w:rPr>
          <w:sz w:val="28"/>
          <w:szCs w:val="28"/>
          <w:lang w:val="kk-KZ"/>
        </w:rPr>
        <w:t xml:space="preserve"> -диірмен барабан жүйесіне әсер етудің белсенді динамикасын көрсетеді.</w:t>
      </w:r>
    </w:p>
    <w:p w:rsidR="003A0ACC" w:rsidRPr="00A37056" w:rsidRDefault="002C7A9B" w:rsidP="002C7A9B">
      <w:pPr>
        <w:pStyle w:val="a6"/>
        <w:ind w:left="0" w:firstLine="567"/>
        <w:rPr>
          <w:i/>
          <w:sz w:val="28"/>
          <w:szCs w:val="28"/>
          <w:lang w:val="kk-KZ"/>
        </w:rPr>
      </w:pPr>
      <w:r w:rsidRPr="00A37056">
        <w:rPr>
          <w:i/>
          <w:sz w:val="28"/>
          <w:szCs w:val="28"/>
          <w:lang w:val="kk-KZ"/>
        </w:rPr>
        <w:t>а                                                         б</w:t>
      </w:r>
    </w:p>
    <w:p w:rsidR="003A0ACC" w:rsidRPr="00A37056" w:rsidRDefault="003A0ACC" w:rsidP="003A0ACC">
      <w:pPr>
        <w:ind w:right="-710"/>
        <w:rPr>
          <w:lang w:val="kk-KZ"/>
        </w:rPr>
      </w:pPr>
      <w:r>
        <w:rPr>
          <w:noProof/>
          <w:lang w:eastAsia="ru-RU"/>
        </w:rPr>
        <w:drawing>
          <wp:inline distT="0" distB="0" distL="0" distR="0" wp14:anchorId="14C72FBB" wp14:editId="387EE19D">
            <wp:extent cx="2725615" cy="250439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25615" cy="2504394"/>
                    </a:xfrm>
                    <a:prstGeom prst="rect">
                      <a:avLst/>
                    </a:prstGeom>
                    <a:noFill/>
                    <a:ln>
                      <a:noFill/>
                    </a:ln>
                  </pic:spPr>
                </pic:pic>
              </a:graphicData>
            </a:graphic>
          </wp:inline>
        </w:drawing>
      </w:r>
      <w:r w:rsidRPr="00A37056">
        <w:rPr>
          <w:lang w:val="kk-KZ"/>
        </w:rPr>
        <w:t xml:space="preserve"> </w:t>
      </w:r>
      <w:r>
        <w:rPr>
          <w:noProof/>
          <w:lang w:eastAsia="ru-RU"/>
        </w:rPr>
        <w:drawing>
          <wp:inline distT="0" distB="0" distL="0" distR="0" wp14:anchorId="76A22537" wp14:editId="457A9F5F">
            <wp:extent cx="3016195" cy="2467708"/>
            <wp:effectExtent l="0" t="0" r="0" b="889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16195" cy="2467708"/>
                    </a:xfrm>
                    <a:prstGeom prst="rect">
                      <a:avLst/>
                    </a:prstGeom>
                    <a:noFill/>
                    <a:ln>
                      <a:noFill/>
                    </a:ln>
                  </pic:spPr>
                </pic:pic>
              </a:graphicData>
            </a:graphic>
          </wp:inline>
        </w:drawing>
      </w:r>
    </w:p>
    <w:p w:rsidR="005A796B" w:rsidRDefault="005A796B" w:rsidP="003A0ACC">
      <w:pPr>
        <w:pStyle w:val="a6"/>
        <w:ind w:left="0" w:firstLine="567"/>
        <w:jc w:val="center"/>
        <w:rPr>
          <w:bCs/>
          <w:sz w:val="28"/>
          <w:szCs w:val="28"/>
          <w:lang w:val="kk-KZ"/>
        </w:rPr>
      </w:pPr>
    </w:p>
    <w:p w:rsidR="00EA57CD" w:rsidRPr="00A37056" w:rsidRDefault="004C207D" w:rsidP="003A0ACC">
      <w:pPr>
        <w:pStyle w:val="a6"/>
        <w:ind w:left="0" w:firstLine="567"/>
        <w:jc w:val="center"/>
        <w:rPr>
          <w:bCs/>
          <w:sz w:val="28"/>
          <w:szCs w:val="28"/>
          <w:lang w:val="kk-KZ"/>
        </w:rPr>
      </w:pPr>
      <w:r w:rsidRPr="00A37056">
        <w:rPr>
          <w:bCs/>
          <w:sz w:val="28"/>
          <w:szCs w:val="28"/>
          <w:lang w:val="kk-KZ"/>
        </w:rPr>
        <w:t>4.28 сурет – Қабылдағыштан (а) және пневматикалық желіден (</w:t>
      </w:r>
      <w:r>
        <w:rPr>
          <w:bCs/>
          <w:sz w:val="28"/>
          <w:szCs w:val="28"/>
          <w:lang w:val="kk-KZ"/>
        </w:rPr>
        <w:t>б</w:t>
      </w:r>
      <w:r w:rsidRPr="00A37056">
        <w:rPr>
          <w:bCs/>
          <w:sz w:val="28"/>
          <w:szCs w:val="28"/>
          <w:lang w:val="kk-KZ"/>
        </w:rPr>
        <w:t>) қоректендіру кезінде сильфондағы қысымның өзгеру графиктерін салыстыру</w:t>
      </w:r>
    </w:p>
    <w:p w:rsidR="00860933" w:rsidRPr="00A37056" w:rsidRDefault="00860933" w:rsidP="003A0ACC">
      <w:pPr>
        <w:pStyle w:val="a6"/>
        <w:ind w:left="0" w:firstLine="567"/>
        <w:jc w:val="center"/>
        <w:rPr>
          <w:bCs/>
          <w:sz w:val="28"/>
          <w:szCs w:val="28"/>
          <w:lang w:val="kk-KZ"/>
        </w:rPr>
      </w:pPr>
    </w:p>
    <w:p w:rsidR="00860933" w:rsidRPr="00A37056" w:rsidRDefault="00560BEB" w:rsidP="00860933">
      <w:pPr>
        <w:pStyle w:val="a6"/>
        <w:ind w:left="0" w:firstLine="567"/>
        <w:jc w:val="both"/>
        <w:rPr>
          <w:bCs/>
          <w:sz w:val="28"/>
          <w:szCs w:val="28"/>
          <w:lang w:val="kk-KZ"/>
        </w:rPr>
      </w:pPr>
      <w:r w:rsidRPr="00A37056">
        <w:rPr>
          <w:bCs/>
          <w:sz w:val="28"/>
          <w:szCs w:val="28"/>
          <w:lang w:val="kk-KZ"/>
        </w:rPr>
        <w:t>Жарылғыш заттардың жүйенің динамикасына (итеру күшіне) әсерін зерттеу бойынша осы эксперименттер мұны растады. Итеру күштері бірдей қысым градациясымен екі есеге жуық өсті (сурет.4.29)</w:t>
      </w:r>
    </w:p>
    <w:p w:rsidR="00560BEB" w:rsidRPr="00A37056" w:rsidRDefault="00560BEB" w:rsidP="00860933">
      <w:pPr>
        <w:pStyle w:val="a6"/>
        <w:ind w:left="0" w:firstLine="567"/>
        <w:jc w:val="both"/>
        <w:rPr>
          <w:bCs/>
          <w:sz w:val="28"/>
          <w:szCs w:val="28"/>
          <w:lang w:val="kk-KZ"/>
        </w:rPr>
      </w:pPr>
    </w:p>
    <w:p w:rsidR="00F219E2" w:rsidRDefault="005A796B" w:rsidP="005A796B">
      <w:pPr>
        <w:pStyle w:val="a6"/>
        <w:ind w:left="0"/>
        <w:jc w:val="center"/>
        <w:rPr>
          <w:bCs/>
          <w:sz w:val="28"/>
          <w:szCs w:val="28"/>
        </w:rPr>
      </w:pPr>
      <w:r>
        <w:rPr>
          <w:noProof/>
        </w:rPr>
        <w:drawing>
          <wp:inline distT="0" distB="0" distL="0" distR="0" wp14:anchorId="7791377D" wp14:editId="190AB6EA">
            <wp:extent cx="5472113" cy="3271838"/>
            <wp:effectExtent l="0" t="0" r="14605" b="508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5A796B" w:rsidRPr="00860933" w:rsidRDefault="005A796B" w:rsidP="003A0ACC">
      <w:pPr>
        <w:pStyle w:val="a6"/>
        <w:ind w:left="0" w:firstLine="567"/>
        <w:jc w:val="center"/>
        <w:rPr>
          <w:bCs/>
          <w:sz w:val="28"/>
          <w:szCs w:val="28"/>
        </w:rPr>
      </w:pPr>
    </w:p>
    <w:p w:rsidR="00860933" w:rsidRPr="00860933" w:rsidRDefault="00560BEB" w:rsidP="00860933">
      <w:pPr>
        <w:jc w:val="center"/>
        <w:rPr>
          <w:rFonts w:eastAsiaTheme="minorEastAsia" w:cs="Times New Roman"/>
          <w:kern w:val="24"/>
          <w:szCs w:val="28"/>
        </w:rPr>
      </w:pPr>
      <w:r w:rsidRPr="00560BEB">
        <w:rPr>
          <w:rFonts w:eastAsiaTheme="minorEastAsia" w:cs="Times New Roman"/>
          <w:kern w:val="24"/>
          <w:szCs w:val="28"/>
        </w:rPr>
        <w:t>4.29</w:t>
      </w:r>
      <w:r>
        <w:rPr>
          <w:rFonts w:eastAsiaTheme="minorEastAsia" w:cs="Times New Roman"/>
          <w:kern w:val="24"/>
          <w:szCs w:val="28"/>
          <w:lang w:val="kk-KZ"/>
        </w:rPr>
        <w:t xml:space="preserve"> </w:t>
      </w:r>
      <w:r w:rsidR="005A796B">
        <w:rPr>
          <w:rFonts w:eastAsiaTheme="minorEastAsia" w:cs="Times New Roman"/>
          <w:kern w:val="24"/>
          <w:szCs w:val="28"/>
          <w:lang w:val="kk-KZ"/>
        </w:rPr>
        <w:t>С</w:t>
      </w:r>
      <w:r w:rsidRPr="00560BEB">
        <w:rPr>
          <w:rFonts w:eastAsiaTheme="minorEastAsia" w:cs="Times New Roman"/>
          <w:kern w:val="24"/>
          <w:szCs w:val="28"/>
        </w:rPr>
        <w:t>урет</w:t>
      </w:r>
      <w:r>
        <w:rPr>
          <w:rFonts w:eastAsiaTheme="minorEastAsia" w:cs="Times New Roman"/>
          <w:kern w:val="24"/>
          <w:szCs w:val="28"/>
          <w:lang w:val="kk-KZ"/>
        </w:rPr>
        <w:t xml:space="preserve"> </w:t>
      </w:r>
      <w:r>
        <w:rPr>
          <w:rFonts w:eastAsiaTheme="minorEastAsia" w:cs="Times New Roman"/>
          <w:kern w:val="24"/>
          <w:szCs w:val="28"/>
        </w:rPr>
        <w:t>–</w:t>
      </w:r>
      <w:r>
        <w:rPr>
          <w:rFonts w:eastAsiaTheme="minorEastAsia" w:cs="Times New Roman"/>
          <w:kern w:val="24"/>
          <w:szCs w:val="28"/>
          <w:lang w:val="kk-KZ"/>
        </w:rPr>
        <w:t xml:space="preserve"> Қ</w:t>
      </w:r>
      <w:r w:rsidRPr="00560BEB">
        <w:rPr>
          <w:rFonts w:eastAsiaTheme="minorEastAsia" w:cs="Times New Roman"/>
          <w:kern w:val="24"/>
          <w:szCs w:val="28"/>
        </w:rPr>
        <w:t>абылдағыштан қуат беру кезінде итеру күшінің сильфондағы қысымға тәуелділігі графигі</w:t>
      </w:r>
    </w:p>
    <w:p w:rsidR="006B531F" w:rsidRDefault="006B531F" w:rsidP="006B531F">
      <w:pPr>
        <w:pStyle w:val="a6"/>
        <w:ind w:left="0" w:firstLine="567"/>
        <w:jc w:val="center"/>
        <w:rPr>
          <w:bCs/>
          <w:sz w:val="28"/>
          <w:szCs w:val="28"/>
          <w:lang w:val="kk-KZ"/>
        </w:rPr>
      </w:pPr>
    </w:p>
    <w:p w:rsidR="00313149" w:rsidRPr="006B531F" w:rsidRDefault="006B531F" w:rsidP="00313149">
      <w:pPr>
        <w:pStyle w:val="a4"/>
        <w:spacing w:before="0" w:beforeAutospacing="0" w:after="0" w:afterAutospacing="0"/>
        <w:ind w:firstLine="567"/>
        <w:jc w:val="both"/>
        <w:rPr>
          <w:rFonts w:eastAsiaTheme="minorEastAsia"/>
          <w:kern w:val="24"/>
          <w:sz w:val="28"/>
          <w:szCs w:val="28"/>
          <w:lang w:val="kk-KZ"/>
        </w:rPr>
      </w:pPr>
      <w:r w:rsidRPr="006B531F">
        <w:rPr>
          <w:rFonts w:eastAsiaTheme="minorEastAsia"/>
          <w:kern w:val="24"/>
          <w:sz w:val="28"/>
          <w:szCs w:val="28"/>
          <w:lang w:val="kk-KZ"/>
        </w:rPr>
        <w:lastRenderedPageBreak/>
        <w:t>Жоғарыда келтірілген зерттеулерді ескере отырып, біз қысымның тік көтерілу аймағында орналасқан бастапқы нүктеде (146...300 мм сырғанау соққысына сәйкес) бастапқы токтарға сильфонды жарылғыш толтыру фактісінің әсерін тексердік) 0,4 МПа пневматикалық қабылдағыштағы қысымда (4.29-сурет)</w:t>
      </w:r>
      <w:r w:rsidR="00313149" w:rsidRPr="006B531F">
        <w:rPr>
          <w:rFonts w:eastAsiaTheme="minorEastAsia"/>
          <w:kern w:val="24"/>
          <w:sz w:val="28"/>
          <w:szCs w:val="28"/>
          <w:lang w:val="kk-KZ"/>
        </w:rPr>
        <w:t>.</w:t>
      </w:r>
    </w:p>
    <w:p w:rsidR="00313149" w:rsidRPr="00AF11C8" w:rsidRDefault="005F0481" w:rsidP="00313149">
      <w:pPr>
        <w:pStyle w:val="a4"/>
        <w:spacing w:before="0" w:beforeAutospacing="0" w:after="0" w:afterAutospacing="0"/>
        <w:ind w:firstLine="567"/>
        <w:jc w:val="both"/>
        <w:rPr>
          <w:rFonts w:eastAsiaTheme="minorEastAsia"/>
          <w:kern w:val="24"/>
          <w:sz w:val="28"/>
          <w:szCs w:val="28"/>
        </w:rPr>
      </w:pPr>
      <w:r>
        <w:rPr>
          <w:rFonts w:eastAsiaTheme="minorEastAsia"/>
          <w:noProof/>
          <w:kern w:val="24"/>
          <w:sz w:val="28"/>
          <w:szCs w:val="28"/>
        </w:rPr>
        <w:drawing>
          <wp:inline distT="0" distB="0" distL="0" distR="0">
            <wp:extent cx="5640306" cy="35623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50493" cy="3568784"/>
                    </a:xfrm>
                    <a:prstGeom prst="rect">
                      <a:avLst/>
                    </a:prstGeom>
                    <a:noFill/>
                    <a:ln>
                      <a:noFill/>
                    </a:ln>
                  </pic:spPr>
                </pic:pic>
              </a:graphicData>
            </a:graphic>
          </wp:inline>
        </w:drawing>
      </w:r>
    </w:p>
    <w:p w:rsidR="00313149" w:rsidRDefault="005A796B" w:rsidP="00313149">
      <w:pPr>
        <w:pStyle w:val="a4"/>
        <w:spacing w:before="0" w:beforeAutospacing="0" w:after="0" w:afterAutospacing="0"/>
        <w:ind w:firstLine="567"/>
        <w:jc w:val="center"/>
        <w:rPr>
          <w:rFonts w:eastAsiaTheme="minorEastAsia"/>
          <w:kern w:val="24"/>
          <w:sz w:val="28"/>
          <w:szCs w:val="28"/>
        </w:rPr>
      </w:pPr>
      <w:r>
        <w:rPr>
          <w:rFonts w:eastAsiaTheme="minorEastAsia"/>
          <w:kern w:val="24"/>
          <w:sz w:val="28"/>
          <w:szCs w:val="28"/>
        </w:rPr>
        <w:t>4.</w:t>
      </w:r>
      <w:r>
        <w:rPr>
          <w:rFonts w:eastAsiaTheme="minorEastAsia"/>
          <w:kern w:val="24"/>
          <w:sz w:val="28"/>
          <w:szCs w:val="28"/>
          <w:lang w:val="kk-KZ"/>
        </w:rPr>
        <w:t>30</w:t>
      </w:r>
      <w:r w:rsidR="006B531F">
        <w:rPr>
          <w:rFonts w:eastAsiaTheme="minorEastAsia"/>
          <w:kern w:val="24"/>
          <w:sz w:val="28"/>
          <w:szCs w:val="28"/>
          <w:lang w:val="kk-KZ"/>
        </w:rPr>
        <w:t xml:space="preserve"> </w:t>
      </w:r>
      <w:r>
        <w:rPr>
          <w:rFonts w:eastAsiaTheme="minorEastAsia"/>
          <w:kern w:val="24"/>
          <w:sz w:val="28"/>
          <w:szCs w:val="28"/>
          <w:lang w:val="kk-KZ"/>
        </w:rPr>
        <w:t>С</w:t>
      </w:r>
      <w:r w:rsidR="006B531F" w:rsidRPr="006B531F">
        <w:rPr>
          <w:rFonts w:eastAsiaTheme="minorEastAsia"/>
          <w:kern w:val="24"/>
          <w:sz w:val="28"/>
          <w:szCs w:val="28"/>
        </w:rPr>
        <w:t>урет – р = 0,4 МПа кезінде 146...300 мм сырғанау жүрісіне сәйкес келетін сильфонды жарылыспен толтыру кезінде қабылдағыштағы қысымның іске қос</w:t>
      </w:r>
      <w:r w:rsidR="006B531F">
        <w:rPr>
          <w:rFonts w:eastAsiaTheme="minorEastAsia"/>
          <w:kern w:val="24"/>
          <w:sz w:val="28"/>
          <w:szCs w:val="28"/>
        </w:rPr>
        <w:t>у токтарына әсер ету графиктері</w:t>
      </w:r>
    </w:p>
    <w:p w:rsidR="00DD1754" w:rsidRDefault="00DD1754" w:rsidP="00313149">
      <w:pPr>
        <w:pStyle w:val="a4"/>
        <w:spacing w:before="0" w:beforeAutospacing="0" w:after="0" w:afterAutospacing="0"/>
        <w:ind w:firstLine="567"/>
        <w:jc w:val="center"/>
        <w:rPr>
          <w:rFonts w:eastAsiaTheme="minorEastAsia"/>
          <w:noProof/>
          <w:kern w:val="24"/>
          <w:sz w:val="28"/>
          <w:szCs w:val="28"/>
        </w:rPr>
      </w:pPr>
    </w:p>
    <w:p w:rsidR="005A796B" w:rsidRDefault="005A796B" w:rsidP="005A796B">
      <w:pPr>
        <w:pStyle w:val="a4"/>
        <w:spacing w:before="0" w:beforeAutospacing="0" w:after="0" w:afterAutospacing="0"/>
        <w:jc w:val="center"/>
        <w:rPr>
          <w:rFonts w:eastAsiaTheme="minorEastAsia"/>
          <w:kern w:val="24"/>
          <w:sz w:val="28"/>
          <w:szCs w:val="28"/>
        </w:rPr>
      </w:pPr>
      <w:r>
        <w:rPr>
          <w:noProof/>
        </w:rPr>
        <w:drawing>
          <wp:inline distT="0" distB="0" distL="0" distR="0" wp14:anchorId="31A6FAB9" wp14:editId="6DED536F">
            <wp:extent cx="5353051" cy="3028951"/>
            <wp:effectExtent l="0" t="0" r="0" b="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5A796B" w:rsidRDefault="005A796B" w:rsidP="005A796B">
      <w:pPr>
        <w:pStyle w:val="a4"/>
        <w:spacing w:before="0" w:beforeAutospacing="0" w:after="0" w:afterAutospacing="0"/>
        <w:jc w:val="center"/>
        <w:rPr>
          <w:rFonts w:eastAsiaTheme="minorEastAsia"/>
          <w:kern w:val="24"/>
          <w:sz w:val="28"/>
          <w:szCs w:val="28"/>
        </w:rPr>
      </w:pPr>
    </w:p>
    <w:p w:rsidR="00DD1754" w:rsidRDefault="005A796B" w:rsidP="005A796B">
      <w:pPr>
        <w:pStyle w:val="a4"/>
        <w:spacing w:before="0" w:beforeAutospacing="0" w:after="0" w:afterAutospacing="0"/>
        <w:jc w:val="center"/>
        <w:rPr>
          <w:rFonts w:eastAsiaTheme="minorEastAsia"/>
          <w:kern w:val="24"/>
          <w:sz w:val="28"/>
          <w:szCs w:val="28"/>
        </w:rPr>
      </w:pPr>
      <w:r>
        <w:rPr>
          <w:rFonts w:eastAsiaTheme="minorEastAsia"/>
          <w:kern w:val="24"/>
          <w:sz w:val="28"/>
          <w:szCs w:val="28"/>
        </w:rPr>
        <w:t>4.3</w:t>
      </w:r>
      <w:r>
        <w:rPr>
          <w:rFonts w:eastAsiaTheme="minorEastAsia"/>
          <w:kern w:val="24"/>
          <w:sz w:val="28"/>
          <w:szCs w:val="28"/>
          <w:lang w:val="kk-KZ"/>
        </w:rPr>
        <w:t>1</w:t>
      </w:r>
      <w:r w:rsidR="008C5203">
        <w:rPr>
          <w:rFonts w:eastAsiaTheme="minorEastAsia"/>
          <w:kern w:val="24"/>
          <w:sz w:val="28"/>
          <w:szCs w:val="28"/>
          <w:lang w:val="kk-KZ"/>
        </w:rPr>
        <w:t xml:space="preserve"> </w:t>
      </w:r>
      <w:r w:rsidR="008C5203" w:rsidRPr="008C5203">
        <w:rPr>
          <w:rFonts w:eastAsiaTheme="minorEastAsia"/>
          <w:kern w:val="24"/>
          <w:sz w:val="28"/>
          <w:szCs w:val="28"/>
        </w:rPr>
        <w:t>сурет – Күшейткішті толтыру кезінде іске қосу тоғының кеңейту жүрісіне тәуелділік графигі</w:t>
      </w:r>
    </w:p>
    <w:p w:rsidR="0026079D" w:rsidRDefault="0026079D" w:rsidP="00313149">
      <w:pPr>
        <w:pStyle w:val="a4"/>
        <w:spacing w:before="0" w:beforeAutospacing="0" w:after="0" w:afterAutospacing="0"/>
        <w:ind w:firstLine="567"/>
        <w:jc w:val="center"/>
        <w:rPr>
          <w:rFonts w:eastAsiaTheme="minorEastAsia"/>
          <w:kern w:val="24"/>
          <w:sz w:val="28"/>
          <w:szCs w:val="28"/>
        </w:rPr>
      </w:pPr>
    </w:p>
    <w:p w:rsidR="0026079D" w:rsidRPr="00AB20A7" w:rsidRDefault="008C5203" w:rsidP="0026079D">
      <w:pPr>
        <w:pStyle w:val="a4"/>
        <w:spacing w:before="0" w:beforeAutospacing="0" w:after="0" w:afterAutospacing="0"/>
        <w:ind w:firstLine="567"/>
        <w:jc w:val="both"/>
        <w:rPr>
          <w:rFonts w:eastAsiaTheme="minorEastAsia"/>
          <w:kern w:val="24"/>
          <w:sz w:val="28"/>
          <w:szCs w:val="28"/>
        </w:rPr>
      </w:pPr>
      <w:r w:rsidRPr="008C5203">
        <w:rPr>
          <w:rFonts w:eastAsiaTheme="minorEastAsia"/>
          <w:kern w:val="24"/>
          <w:sz w:val="28"/>
          <w:szCs w:val="28"/>
        </w:rPr>
        <w:t xml:space="preserve">Алғашқы тәжірибелер іске қосу токтарын номиналды мәнге дейін азайтуға болатындығын </w:t>
      </w:r>
      <w:r w:rsidRPr="00AB20A7">
        <w:rPr>
          <w:rFonts w:eastAsiaTheme="minorEastAsia"/>
          <w:kern w:val="24"/>
          <w:sz w:val="28"/>
          <w:szCs w:val="28"/>
        </w:rPr>
        <w:t xml:space="preserve">көрсетті. </w:t>
      </w:r>
      <w:r w:rsidR="00F16797" w:rsidRPr="00AB20A7">
        <w:rPr>
          <w:rFonts w:eastAsiaTheme="minorEastAsia"/>
          <w:kern w:val="24"/>
          <w:sz w:val="28"/>
          <w:szCs w:val="28"/>
          <w:lang w:val="kk-KZ"/>
        </w:rPr>
        <w:t>РПМ</w:t>
      </w:r>
      <w:r w:rsidRPr="00AB20A7">
        <w:rPr>
          <w:rFonts w:eastAsiaTheme="minorEastAsia"/>
          <w:kern w:val="24"/>
          <w:sz w:val="28"/>
          <w:szCs w:val="28"/>
        </w:rPr>
        <w:t xml:space="preserve"> параметрлерін жазудағы қателерді, шекті қосқышты орнатудағы және</w:t>
      </w:r>
      <w:r w:rsidR="00AB20A7" w:rsidRPr="00AB20A7">
        <w:rPr>
          <w:rFonts w:eastAsiaTheme="minorEastAsia"/>
          <w:kern w:val="24"/>
          <w:sz w:val="28"/>
          <w:szCs w:val="28"/>
          <w:lang w:val="kk-KZ"/>
        </w:rPr>
        <w:t xml:space="preserve"> ПКІҚҚ</w:t>
      </w:r>
      <w:r w:rsidRPr="00AB20A7">
        <w:rPr>
          <w:rFonts w:eastAsiaTheme="minorEastAsia"/>
          <w:kern w:val="24"/>
          <w:sz w:val="28"/>
          <w:szCs w:val="28"/>
        </w:rPr>
        <w:t xml:space="preserve"> элементтерін өндірудегі қателерді ескере отырып,</w:t>
      </w:r>
      <w:r w:rsidR="00AB20A7" w:rsidRPr="00AB20A7">
        <w:rPr>
          <w:rFonts w:eastAsiaTheme="minorEastAsia"/>
          <w:kern w:val="24"/>
          <w:sz w:val="28"/>
          <w:szCs w:val="28"/>
          <w:lang w:val="kk-KZ"/>
        </w:rPr>
        <w:t xml:space="preserve"> ПКІҚҚ</w:t>
      </w:r>
      <w:r w:rsidRPr="00AB20A7">
        <w:rPr>
          <w:rFonts w:eastAsiaTheme="minorEastAsia"/>
          <w:kern w:val="24"/>
          <w:sz w:val="28"/>
          <w:szCs w:val="28"/>
        </w:rPr>
        <w:t>-ны қуаттандырудың бұл опциясы ең өзекті болып табылады және оны тіпті бар жағдайларда да қолдануға болады деп айтуға болады. сығылған ауасы бар пневматикалық желі жоқ, мысалы, дала жағдайында</w:t>
      </w:r>
      <w:r w:rsidR="007A6A97" w:rsidRPr="00AB20A7">
        <w:rPr>
          <w:rFonts w:eastAsiaTheme="minorEastAsia"/>
          <w:kern w:val="24"/>
          <w:sz w:val="28"/>
          <w:szCs w:val="28"/>
        </w:rPr>
        <w:t>.</w:t>
      </w:r>
    </w:p>
    <w:p w:rsidR="00313149" w:rsidRPr="00AB20A7" w:rsidRDefault="00313149" w:rsidP="00313149">
      <w:pPr>
        <w:pStyle w:val="a4"/>
        <w:spacing w:before="0" w:beforeAutospacing="0" w:after="0" w:afterAutospacing="0"/>
        <w:ind w:firstLine="567"/>
        <w:jc w:val="center"/>
        <w:rPr>
          <w:rFonts w:eastAsiaTheme="minorEastAsia"/>
          <w:kern w:val="24"/>
          <w:sz w:val="28"/>
          <w:szCs w:val="28"/>
        </w:rPr>
      </w:pPr>
    </w:p>
    <w:p w:rsidR="00AF11C8" w:rsidRPr="00AB20A7" w:rsidRDefault="00AF11C8" w:rsidP="00313149">
      <w:pPr>
        <w:pStyle w:val="a4"/>
        <w:spacing w:before="0" w:beforeAutospacing="0" w:after="0" w:afterAutospacing="0"/>
        <w:ind w:firstLine="567"/>
        <w:jc w:val="center"/>
        <w:rPr>
          <w:rFonts w:eastAsiaTheme="minorEastAsia"/>
          <w:kern w:val="24"/>
          <w:sz w:val="28"/>
          <w:szCs w:val="28"/>
        </w:rPr>
      </w:pPr>
    </w:p>
    <w:p w:rsidR="0039057F" w:rsidRPr="00AB20A7" w:rsidRDefault="0039057F" w:rsidP="0039057F">
      <w:pPr>
        <w:ind w:firstLine="601"/>
        <w:jc w:val="both"/>
        <w:rPr>
          <w:b/>
          <w:lang w:val="kk-KZ"/>
        </w:rPr>
      </w:pPr>
      <w:r w:rsidRPr="00AB20A7">
        <w:rPr>
          <w:b/>
          <w:lang w:val="kk-KZ"/>
        </w:rPr>
        <w:t xml:space="preserve">4.5  </w:t>
      </w:r>
      <w:r w:rsidR="002C26CE" w:rsidRPr="00AB20A7">
        <w:rPr>
          <w:b/>
          <w:lang w:val="kk-KZ"/>
        </w:rPr>
        <w:t>П</w:t>
      </w:r>
      <w:r w:rsidR="00AB20A7">
        <w:rPr>
          <w:b/>
          <w:lang w:val="kk-KZ"/>
        </w:rPr>
        <w:t>КІҚҚ</w:t>
      </w:r>
      <w:r w:rsidR="002C26CE" w:rsidRPr="00AB20A7">
        <w:rPr>
          <w:b/>
          <w:lang w:val="kk-KZ"/>
        </w:rPr>
        <w:t xml:space="preserve"> пайдаланудың экономикалық тиімділігі</w:t>
      </w:r>
    </w:p>
    <w:p w:rsidR="002C26CE" w:rsidRPr="002C26CE" w:rsidRDefault="002C26CE" w:rsidP="002C26CE">
      <w:pPr>
        <w:ind w:firstLine="709"/>
        <w:contextualSpacing/>
        <w:jc w:val="both"/>
        <w:rPr>
          <w:lang w:val="kk-KZ"/>
        </w:rPr>
      </w:pPr>
      <w:r w:rsidRPr="00AB20A7">
        <w:rPr>
          <w:lang w:val="kk-KZ"/>
        </w:rPr>
        <w:t xml:space="preserve">Жаңа техниканы құру және енгізу </w:t>
      </w:r>
      <w:r w:rsidRPr="002C26CE">
        <w:rPr>
          <w:lang w:val="kk-KZ"/>
        </w:rPr>
        <w:t xml:space="preserve">айтарлықтай материалдық және қаржылық шығындармен байланысты. Сондықтан жаңа техниканы игеру мен дамытудың орындылығы, сондай-ақ оны нақты өндіріс жағдайында пайдалану техникалық-экономикалық негіздемені қажет етеді. Өндіріске енгізілетін жаңа техника мен технологияларға айтарлықтай шығындар мен игеруге ұзақ уақытты қажет етпейтін </w:t>
      </w:r>
      <w:r w:rsidR="00AB20A7">
        <w:rPr>
          <w:lang w:val="kk-KZ"/>
        </w:rPr>
        <w:t>ПКІҚҚ</w:t>
      </w:r>
      <w:r w:rsidRPr="002C26CE">
        <w:rPr>
          <w:lang w:val="kk-KZ"/>
        </w:rPr>
        <w:t xml:space="preserve"> қолдану туралы ұсыныс жатады. Ұсынылып отырған техниканың оның өнімділігі бойынша қолданыстағыдан сапалы айырмашылығы бар және жылдық экономикалық әсерді есептеу өндіріс көлемінің бірлігіне шаққандағы үлес шығындары бойынша жүргізіледі.</w:t>
      </w:r>
    </w:p>
    <w:p w:rsidR="001A4EC5" w:rsidRPr="002C26CE" w:rsidRDefault="002C26CE" w:rsidP="002C26CE">
      <w:pPr>
        <w:ind w:firstLine="709"/>
        <w:contextualSpacing/>
        <w:jc w:val="both"/>
        <w:rPr>
          <w:szCs w:val="28"/>
          <w:lang w:val="kk-KZ"/>
        </w:rPr>
      </w:pPr>
      <w:r w:rsidRPr="00A37056">
        <w:rPr>
          <w:lang w:val="kk-KZ"/>
        </w:rPr>
        <w:t>Экономикалық тиімділік электр энергиясын үнемдеу арқылы алынады және енгізу ауқымына, сондай-ақ синхронды электр қозғалтқыштарын жөндеуге және автоматтандырылған басқару жүйесін қалпына келтіруге байланысты шығындарға байланысты болады. 4сдм-1250к-24-3УХЛ4 типтік синхронды қозғалтқыштың роторын жөндеу құны орта есеппен 10 млн.</w:t>
      </w:r>
      <w:r>
        <w:rPr>
          <w:lang w:val="kk-KZ"/>
        </w:rPr>
        <w:t xml:space="preserve"> </w:t>
      </w:r>
      <w:r w:rsidRPr="00A37056">
        <w:rPr>
          <w:lang w:val="kk-KZ"/>
        </w:rPr>
        <w:t xml:space="preserve">теңгені құрайды, ал статор 1,5 млн. теңгеден асады.  Осылайша экономикалық тиімділік алып тастау шығыстар күрделі жөндеу 1-ші синхронды қозғалтқыштың дейін құрауы мүмкін 15 млн. тг., мысалы, </w:t>
      </w:r>
      <w:r w:rsidRPr="00AB20A7">
        <w:rPr>
          <w:lang w:val="kk-KZ"/>
        </w:rPr>
        <w:t xml:space="preserve">ММОФ Балқашцветметте </w:t>
      </w:r>
      <w:r w:rsidRPr="00A37056">
        <w:rPr>
          <w:lang w:val="kk-KZ"/>
        </w:rPr>
        <w:t>кемінде 30 дана</w:t>
      </w:r>
      <w:r>
        <w:rPr>
          <w:lang w:val="kk-KZ"/>
        </w:rPr>
        <w:t>.</w:t>
      </w:r>
    </w:p>
    <w:p w:rsidR="001A4EC5" w:rsidRPr="007D53E8" w:rsidRDefault="007D53E8" w:rsidP="001A4EC5">
      <w:pPr>
        <w:ind w:firstLine="567"/>
        <w:jc w:val="both"/>
        <w:rPr>
          <w:b/>
          <w:bCs/>
          <w:szCs w:val="28"/>
          <w:lang w:val="kk-KZ"/>
        </w:rPr>
      </w:pPr>
      <w:r w:rsidRPr="007D53E8">
        <w:rPr>
          <w:szCs w:val="28"/>
          <w:lang w:val="kk-KZ"/>
        </w:rPr>
        <w:t>Қазақстан Республикасында жүргізілген ғылыми-зерттеу жұмыстарын талдау барабанды диірмендердің іске қосу режимдерін оңтайландыру бойынша жұмыстардың нақты кәсіпорындарда оларды пайдалану шарттарын ескере отырып, диірмендердің пайдалы қуатын дәл анықтауды айтпағанда, іс жүзінде орындалмады. Осыған байланысты әдетте таңдалған қуат резерві 20-30%, кейде одан да көп болуы мүмкін. Іске қосу режимдерін оңтайландыру және диірменге кемінде 6 миллион теңге/жыл оңтайлы таза қуаты бар қозғалтқыштарды орнату арқылы энергияны үнемдеу</w:t>
      </w:r>
      <w:r w:rsidR="001A4EC5" w:rsidRPr="007D53E8">
        <w:rPr>
          <w:szCs w:val="28"/>
          <w:lang w:val="kk-KZ"/>
        </w:rPr>
        <w:t xml:space="preserve">. </w:t>
      </w:r>
    </w:p>
    <w:p w:rsidR="0039057F" w:rsidRPr="007D53E8" w:rsidRDefault="0039057F" w:rsidP="0039057F">
      <w:pPr>
        <w:ind w:firstLine="567"/>
        <w:rPr>
          <w:lang w:val="kk-KZ"/>
        </w:rPr>
      </w:pPr>
    </w:p>
    <w:p w:rsidR="00BC42C7" w:rsidRPr="007D53E8" w:rsidRDefault="00BC42C7" w:rsidP="00861673">
      <w:pPr>
        <w:tabs>
          <w:tab w:val="left" w:pos="1134"/>
        </w:tabs>
        <w:ind w:firstLine="709"/>
        <w:jc w:val="both"/>
        <w:rPr>
          <w:b/>
          <w:bCs/>
          <w:lang w:val="kk-KZ"/>
        </w:rPr>
      </w:pPr>
    </w:p>
    <w:p w:rsidR="00BC42C7" w:rsidRPr="00A37056" w:rsidRDefault="008373CC" w:rsidP="0039057F">
      <w:pPr>
        <w:tabs>
          <w:tab w:val="left" w:pos="1276"/>
        </w:tabs>
        <w:ind w:firstLine="709"/>
        <w:jc w:val="both"/>
        <w:rPr>
          <w:b/>
          <w:bCs/>
          <w:lang w:val="kk-KZ"/>
        </w:rPr>
      </w:pPr>
      <w:r w:rsidRPr="00A37056">
        <w:rPr>
          <w:b/>
          <w:bCs/>
          <w:lang w:val="kk-KZ"/>
        </w:rPr>
        <w:t>4-бөлім бойынша қорытынды</w:t>
      </w:r>
    </w:p>
    <w:p w:rsidR="008373CC" w:rsidRPr="00AB20A7" w:rsidRDefault="008373CC" w:rsidP="0039057F">
      <w:pPr>
        <w:tabs>
          <w:tab w:val="left" w:pos="1276"/>
        </w:tabs>
        <w:ind w:firstLine="709"/>
        <w:jc w:val="both"/>
        <w:rPr>
          <w:szCs w:val="28"/>
          <w:lang w:val="kk-KZ"/>
        </w:rPr>
      </w:pPr>
    </w:p>
    <w:p w:rsidR="0039057F" w:rsidRPr="00AB20A7" w:rsidRDefault="008373CC" w:rsidP="0039057F">
      <w:pPr>
        <w:tabs>
          <w:tab w:val="left" w:pos="1276"/>
        </w:tabs>
        <w:ind w:firstLine="709"/>
        <w:jc w:val="both"/>
        <w:rPr>
          <w:szCs w:val="28"/>
          <w:lang w:val="kk-KZ"/>
        </w:rPr>
      </w:pPr>
      <w:r w:rsidRPr="00AB20A7">
        <w:rPr>
          <w:szCs w:val="28"/>
          <w:lang w:val="kk-KZ"/>
        </w:rPr>
        <w:t>Эксперименттік зерттеулердің нәтижелері бойынша келесі ғылыми және практикалық қорытындылар жасауға болады</w:t>
      </w:r>
      <w:r w:rsidR="0039057F" w:rsidRPr="00AB20A7">
        <w:rPr>
          <w:szCs w:val="28"/>
          <w:lang w:val="kk-KZ"/>
        </w:rPr>
        <w:t>:</w:t>
      </w:r>
    </w:p>
    <w:p w:rsidR="0039057F" w:rsidRPr="00AB20A7" w:rsidRDefault="008373CC" w:rsidP="00AA3911">
      <w:pPr>
        <w:numPr>
          <w:ilvl w:val="0"/>
          <w:numId w:val="8"/>
        </w:numPr>
        <w:tabs>
          <w:tab w:val="left" w:pos="993"/>
        </w:tabs>
        <w:ind w:left="0" w:firstLine="709"/>
        <w:jc w:val="both"/>
        <w:rPr>
          <w:szCs w:val="28"/>
          <w:lang w:val="kk-KZ"/>
        </w:rPr>
      </w:pPr>
      <w:r w:rsidRPr="00AB20A7">
        <w:rPr>
          <w:szCs w:val="28"/>
          <w:lang w:val="kk-KZ"/>
        </w:rPr>
        <w:t xml:space="preserve">қарастырылған </w:t>
      </w:r>
      <w:r w:rsidR="00AB20A7" w:rsidRPr="00AB20A7">
        <w:rPr>
          <w:szCs w:val="28"/>
          <w:lang w:val="kk-KZ"/>
        </w:rPr>
        <w:t>ПКІҚҚ</w:t>
      </w:r>
      <w:r w:rsidRPr="00AB20A7">
        <w:rPr>
          <w:szCs w:val="28"/>
          <w:lang w:val="kk-KZ"/>
        </w:rPr>
        <w:t xml:space="preserve"> инварианттары жалпы стандартты электр жетектерінің тиімді жұмысына айтарлықтай әсер етеді</w:t>
      </w:r>
      <w:r w:rsidR="0084485F" w:rsidRPr="00AB20A7">
        <w:rPr>
          <w:szCs w:val="28"/>
          <w:lang w:val="kk-KZ"/>
        </w:rPr>
        <w:t>;</w:t>
      </w:r>
    </w:p>
    <w:p w:rsidR="0039057F" w:rsidRPr="00AB20A7" w:rsidRDefault="008373CC" w:rsidP="00AA3911">
      <w:pPr>
        <w:numPr>
          <w:ilvl w:val="0"/>
          <w:numId w:val="8"/>
        </w:numPr>
        <w:tabs>
          <w:tab w:val="left" w:pos="993"/>
        </w:tabs>
        <w:ind w:left="0" w:firstLine="709"/>
        <w:jc w:val="both"/>
        <w:rPr>
          <w:szCs w:val="28"/>
          <w:lang w:val="kk-KZ"/>
        </w:rPr>
      </w:pPr>
      <w:r w:rsidRPr="00AB20A7">
        <w:rPr>
          <w:szCs w:val="28"/>
          <w:lang w:val="kk-KZ"/>
        </w:rPr>
        <w:lastRenderedPageBreak/>
        <w:t xml:space="preserve">тірек механизмі бар сильфон баллондары негізінде </w:t>
      </w:r>
      <w:r w:rsidR="00AB20A7" w:rsidRPr="00AB20A7">
        <w:rPr>
          <w:szCs w:val="28"/>
          <w:lang w:val="kk-KZ"/>
        </w:rPr>
        <w:t>ПКІҚҚ</w:t>
      </w:r>
      <w:r w:rsidRPr="00AB20A7">
        <w:rPr>
          <w:szCs w:val="28"/>
          <w:lang w:val="kk-KZ"/>
        </w:rPr>
        <w:t xml:space="preserve"> ең жақсы сипаттамаларға ие (салыстырмалы түрде қарапайым конструктивті орындау кезінде іске қосу токтарын айтарлықтай төмендету мүмкіндігі), бірақ ратчет механизмі бар 2 баллон және қалақша жүйелері негізінде инварианттар көмекші жетектер ретінде перспективаға ие</w:t>
      </w:r>
      <w:r w:rsidR="00D37A2E" w:rsidRPr="00AB20A7">
        <w:rPr>
          <w:szCs w:val="28"/>
          <w:lang w:val="kk-KZ"/>
        </w:rPr>
        <w:t>;</w:t>
      </w:r>
      <w:r w:rsidR="0039057F" w:rsidRPr="00AB20A7">
        <w:rPr>
          <w:szCs w:val="28"/>
          <w:lang w:val="kk-KZ"/>
        </w:rPr>
        <w:t xml:space="preserve"> </w:t>
      </w:r>
    </w:p>
    <w:p w:rsidR="0039057F" w:rsidRPr="00AB20A7" w:rsidRDefault="008373CC" w:rsidP="00AA3911">
      <w:pPr>
        <w:numPr>
          <w:ilvl w:val="0"/>
          <w:numId w:val="8"/>
        </w:numPr>
        <w:tabs>
          <w:tab w:val="left" w:pos="993"/>
        </w:tabs>
        <w:ind w:left="0" w:firstLine="709"/>
        <w:jc w:val="both"/>
        <w:rPr>
          <w:szCs w:val="28"/>
          <w:lang w:val="kk-KZ"/>
        </w:rPr>
      </w:pPr>
      <w:r w:rsidRPr="00AB20A7">
        <w:rPr>
          <w:szCs w:val="28"/>
          <w:lang w:val="kk-KZ"/>
        </w:rPr>
        <w:t xml:space="preserve">штаттық электр жетектерінің құрамындағы </w:t>
      </w:r>
      <w:r w:rsidR="00AB20A7" w:rsidRPr="00AB20A7">
        <w:rPr>
          <w:szCs w:val="28"/>
          <w:lang w:val="kk-KZ"/>
        </w:rPr>
        <w:t xml:space="preserve">ПКІҚҚ </w:t>
      </w:r>
      <w:r w:rsidRPr="00AB20A7">
        <w:rPr>
          <w:szCs w:val="28"/>
          <w:lang w:val="kk-KZ"/>
        </w:rPr>
        <w:t>-дың бірлескен жұмысы іске қосу токтарын бірнеше есе азайтуға, сондай-ақ тұтастай алғанда жетектің сенімділігі мен энергия тиімділігін арттыруға мүмкіндік береді</w:t>
      </w:r>
      <w:r w:rsidR="00D37A2E" w:rsidRPr="00AB20A7">
        <w:rPr>
          <w:szCs w:val="28"/>
          <w:lang w:val="kk-KZ"/>
        </w:rPr>
        <w:t>;</w:t>
      </w:r>
    </w:p>
    <w:p w:rsidR="0039057F" w:rsidRPr="00AB20A7" w:rsidRDefault="008373CC" w:rsidP="00AA3911">
      <w:pPr>
        <w:pStyle w:val="a6"/>
        <w:numPr>
          <w:ilvl w:val="0"/>
          <w:numId w:val="8"/>
        </w:numPr>
        <w:tabs>
          <w:tab w:val="left" w:pos="1134"/>
        </w:tabs>
        <w:ind w:left="0" w:firstLine="709"/>
        <w:jc w:val="both"/>
        <w:rPr>
          <w:sz w:val="28"/>
          <w:szCs w:val="28"/>
          <w:lang w:val="kk-KZ"/>
        </w:rPr>
      </w:pPr>
      <w:r w:rsidRPr="00AB20A7">
        <w:rPr>
          <w:sz w:val="28"/>
          <w:szCs w:val="28"/>
          <w:lang w:val="kk-KZ"/>
        </w:rPr>
        <w:t xml:space="preserve">сандық модельдеу нәтижелерін және </w:t>
      </w:r>
      <w:r w:rsidR="00AB20A7" w:rsidRPr="00AB20A7">
        <w:rPr>
          <w:sz w:val="28"/>
          <w:szCs w:val="28"/>
          <w:lang w:val="kk-KZ"/>
        </w:rPr>
        <w:t>ПКІҚҚ</w:t>
      </w:r>
      <w:r w:rsidRPr="00AB20A7">
        <w:rPr>
          <w:sz w:val="28"/>
          <w:szCs w:val="28"/>
          <w:lang w:val="kk-KZ"/>
        </w:rPr>
        <w:t xml:space="preserve"> стендтік модельдеріндегі эксперименттік зерттеулердің нәтижелерін салыстыру бұрын әзірленген есептеу модельдеу әдістемесінің дұрыстығын растады (қателік 7 болды...10%)</w:t>
      </w:r>
      <w:r w:rsidR="00AA1333" w:rsidRPr="00AB20A7">
        <w:rPr>
          <w:sz w:val="28"/>
          <w:szCs w:val="28"/>
          <w:lang w:val="kk-KZ"/>
        </w:rPr>
        <w:t>.</w:t>
      </w:r>
    </w:p>
    <w:p w:rsidR="008373CC" w:rsidRPr="00AB20A7" w:rsidRDefault="00AB20A7" w:rsidP="008373CC">
      <w:pPr>
        <w:tabs>
          <w:tab w:val="left" w:pos="1134"/>
        </w:tabs>
        <w:ind w:firstLine="709"/>
        <w:jc w:val="both"/>
        <w:rPr>
          <w:szCs w:val="28"/>
          <w:lang w:val="kk-KZ"/>
        </w:rPr>
      </w:pPr>
      <w:r w:rsidRPr="00AB20A7">
        <w:rPr>
          <w:szCs w:val="28"/>
          <w:lang w:val="kk-KZ"/>
        </w:rPr>
        <w:t>ПКІҚҚ</w:t>
      </w:r>
      <w:r w:rsidR="008373CC" w:rsidRPr="00AB20A7">
        <w:rPr>
          <w:szCs w:val="28"/>
          <w:lang w:val="kk-KZ"/>
        </w:rPr>
        <w:t xml:space="preserve"> стендтік нұсқаларын зерттеу нәтижелері жартылай өнеркәсіптік </w:t>
      </w:r>
      <w:r w:rsidRPr="00AB20A7">
        <w:rPr>
          <w:szCs w:val="28"/>
          <w:lang w:val="kk-KZ"/>
        </w:rPr>
        <w:t>ПКІҚҚ</w:t>
      </w:r>
      <w:r w:rsidR="008373CC" w:rsidRPr="00AB20A7">
        <w:rPr>
          <w:szCs w:val="28"/>
          <w:lang w:val="kk-KZ"/>
        </w:rPr>
        <w:t xml:space="preserve"> жобалау және әзірлеу бойынша кейбір ұсыныстарды әзірлеуге мүмкіндік берді. </w:t>
      </w:r>
    </w:p>
    <w:p w:rsidR="0039057F" w:rsidRPr="00A37056" w:rsidRDefault="008373CC" w:rsidP="008373CC">
      <w:pPr>
        <w:tabs>
          <w:tab w:val="left" w:pos="1134"/>
        </w:tabs>
        <w:ind w:firstLine="709"/>
        <w:jc w:val="both"/>
        <w:rPr>
          <w:lang w:val="kk-KZ"/>
        </w:rPr>
      </w:pPr>
      <w:r w:rsidRPr="00AB20A7">
        <w:rPr>
          <w:szCs w:val="28"/>
          <w:lang w:val="kk-KZ"/>
        </w:rPr>
        <w:t xml:space="preserve">Осылайша, жүргізілген зерттеулер кешені және алынған нәтижелерді талдау роторлы жұмыс органы бар технологиялық машиналардың штаттық жетектерінің құрамында </w:t>
      </w:r>
      <w:r w:rsidR="00AB20A7" w:rsidRPr="00AB20A7">
        <w:rPr>
          <w:szCs w:val="28"/>
          <w:lang w:val="kk-KZ"/>
        </w:rPr>
        <w:t>ПКІҚҚ</w:t>
      </w:r>
      <w:r w:rsidRPr="00AB20A7">
        <w:rPr>
          <w:szCs w:val="28"/>
          <w:lang w:val="kk-KZ"/>
        </w:rPr>
        <w:t>-ны практикалық</w:t>
      </w:r>
      <w:r w:rsidRPr="00AB20A7">
        <w:rPr>
          <w:lang w:val="kk-KZ"/>
        </w:rPr>
        <w:t xml:space="preserve"> </w:t>
      </w:r>
      <w:r w:rsidRPr="00A37056">
        <w:rPr>
          <w:lang w:val="kk-KZ"/>
        </w:rPr>
        <w:t>қолданудың принципті мүмкіндігі туралы бекітуге мүмкіндік береді</w:t>
      </w:r>
      <w:r w:rsidR="0039057F" w:rsidRPr="00A37056">
        <w:rPr>
          <w:lang w:val="kk-KZ"/>
        </w:rPr>
        <w:t xml:space="preserve">. </w:t>
      </w:r>
    </w:p>
    <w:p w:rsidR="0039057F" w:rsidRDefault="0039057F" w:rsidP="00FA7FCF">
      <w:pPr>
        <w:jc w:val="center"/>
        <w:rPr>
          <w:b/>
          <w:bCs/>
          <w:lang w:val="kk-KZ"/>
        </w:rPr>
        <w:sectPr w:rsidR="0039057F" w:rsidSect="007C28D2">
          <w:pgSz w:w="11906" w:h="16838"/>
          <w:pgMar w:top="1134" w:right="567" w:bottom="1134" w:left="1701" w:header="708" w:footer="708" w:gutter="0"/>
          <w:cols w:space="708"/>
          <w:docGrid w:linePitch="360"/>
        </w:sectPr>
      </w:pPr>
    </w:p>
    <w:p w:rsidR="00FA7FCF" w:rsidRDefault="00823469" w:rsidP="00FA7FCF">
      <w:pPr>
        <w:jc w:val="center"/>
        <w:rPr>
          <w:b/>
          <w:bCs/>
          <w:lang w:val="kk-KZ"/>
        </w:rPr>
      </w:pPr>
      <w:r>
        <w:rPr>
          <w:b/>
          <w:bCs/>
          <w:lang w:val="kk-KZ"/>
        </w:rPr>
        <w:lastRenderedPageBreak/>
        <w:t>ҚОРЫТЫНДЫ</w:t>
      </w:r>
    </w:p>
    <w:p w:rsidR="00FA7FCF" w:rsidRDefault="00FA7FCF" w:rsidP="00FA7FCF">
      <w:pPr>
        <w:jc w:val="center"/>
        <w:rPr>
          <w:b/>
          <w:bCs/>
          <w:lang w:val="kk-KZ"/>
        </w:rPr>
      </w:pPr>
    </w:p>
    <w:p w:rsidR="00FA7FCF" w:rsidRPr="00823469" w:rsidRDefault="00823469" w:rsidP="00FA7FCF">
      <w:pPr>
        <w:ind w:firstLine="709"/>
        <w:jc w:val="both"/>
        <w:rPr>
          <w:rFonts w:eastAsia="Calibri" w:cs="Times New Roman"/>
          <w:szCs w:val="28"/>
          <w:lang w:val="kk-KZ"/>
        </w:rPr>
      </w:pPr>
      <w:r w:rsidRPr="00823469">
        <w:rPr>
          <w:rFonts w:eastAsia="Calibri" w:cs="Times New Roman"/>
          <w:szCs w:val="28"/>
          <w:lang w:val="kk-KZ"/>
        </w:rPr>
        <w:t xml:space="preserve">Бұл диссертациялық жұмыстың түпкі мақсаты ауыр роторлы технологиялық машиналардың штаттық жетектерінің құрамында </w:t>
      </w:r>
      <w:r w:rsidR="00AB20A7" w:rsidRPr="00AB20A7">
        <w:rPr>
          <w:lang w:val="kk-KZ"/>
        </w:rPr>
        <w:t>ПКІҚҚ</w:t>
      </w:r>
      <w:r w:rsidRPr="00AB20A7">
        <w:rPr>
          <w:rFonts w:eastAsia="Calibri" w:cs="Times New Roman"/>
          <w:szCs w:val="28"/>
          <w:lang w:val="kk-KZ"/>
        </w:rPr>
        <w:t xml:space="preserve"> </w:t>
      </w:r>
      <w:r w:rsidRPr="00823469">
        <w:rPr>
          <w:rFonts w:eastAsia="Calibri" w:cs="Times New Roman"/>
          <w:szCs w:val="28"/>
          <w:lang w:val="kk-KZ"/>
        </w:rPr>
        <w:t>қолдануды негіздеу болды, ол үшін келесі жұмыс түрлері кезең-кезеңімен жүргізілді</w:t>
      </w:r>
      <w:r w:rsidR="00FA7FCF" w:rsidRPr="00823469">
        <w:rPr>
          <w:rFonts w:eastAsia="Calibri" w:cs="Times New Roman"/>
          <w:szCs w:val="28"/>
          <w:lang w:val="kk-KZ"/>
        </w:rPr>
        <w:t>:</w:t>
      </w:r>
    </w:p>
    <w:p w:rsidR="003A5F1C" w:rsidRPr="00823469" w:rsidRDefault="003A5F1C" w:rsidP="003A5F1C">
      <w:pPr>
        <w:ind w:firstLine="709"/>
        <w:jc w:val="both"/>
        <w:rPr>
          <w:rFonts w:eastAsia="Calibri" w:cs="Times New Roman"/>
          <w:szCs w:val="28"/>
          <w:lang w:val="kk-KZ"/>
        </w:rPr>
      </w:pPr>
      <w:r w:rsidRPr="00823469">
        <w:rPr>
          <w:rFonts w:eastAsia="Calibri" w:cs="Times New Roman"/>
          <w:szCs w:val="28"/>
          <w:lang w:val="kk-KZ"/>
        </w:rPr>
        <w:t xml:space="preserve">- </w:t>
      </w:r>
      <w:r w:rsidR="00823469" w:rsidRPr="00823469">
        <w:rPr>
          <w:rFonts w:eastAsia="Calibri" w:cs="Times New Roman"/>
          <w:szCs w:val="28"/>
          <w:lang w:val="kk-KZ"/>
        </w:rPr>
        <w:t>пневматикалық камералық жүйелерді сына және жалпақ жастықтар, сондай-ақ технологиялық машиналардың жетек элементтері ретінде сильфон баллондары түрінде практикалық қолдану бойынша материалдарды жинау, талдау және жалпылау жүргізілді</w:t>
      </w:r>
      <w:r w:rsidR="00A47EB8" w:rsidRPr="00823469">
        <w:rPr>
          <w:rFonts w:eastAsia="Calibri" w:cs="Times New Roman"/>
          <w:szCs w:val="28"/>
          <w:lang w:val="kk-KZ"/>
        </w:rPr>
        <w:t>;</w:t>
      </w:r>
    </w:p>
    <w:p w:rsidR="00A47EB8" w:rsidRPr="00823469" w:rsidRDefault="003A5F1C" w:rsidP="003A5F1C">
      <w:pPr>
        <w:ind w:firstLine="709"/>
        <w:jc w:val="both"/>
        <w:rPr>
          <w:rFonts w:eastAsia="Calibri" w:cs="Times New Roman"/>
          <w:szCs w:val="28"/>
          <w:lang w:val="kk-KZ"/>
        </w:rPr>
      </w:pPr>
      <w:r w:rsidRPr="00823469">
        <w:rPr>
          <w:rFonts w:eastAsia="Calibri" w:cs="Times New Roman"/>
          <w:szCs w:val="28"/>
          <w:lang w:val="kk-KZ"/>
        </w:rPr>
        <w:t xml:space="preserve">- </w:t>
      </w:r>
      <w:r w:rsidR="00823469" w:rsidRPr="00823469">
        <w:rPr>
          <w:rFonts w:eastAsia="Calibri" w:cs="Times New Roman"/>
          <w:szCs w:val="28"/>
          <w:lang w:val="kk-KZ"/>
        </w:rPr>
        <w:t>жоғарыда келтірілген пневматикалық жүйелерді ауыр роторлы технологиялық машиналар жетектерінің құрамында іске қосу құрылғылары ретінде және монтаждау және пайдалану кезеңдерінде қосалқы жетектер ретінде қолдану мүмкіндігіне негіздеме жүргізілді</w:t>
      </w:r>
      <w:r w:rsidR="00A47EB8" w:rsidRPr="00823469">
        <w:rPr>
          <w:rFonts w:eastAsia="Calibri" w:cs="Times New Roman"/>
          <w:szCs w:val="28"/>
          <w:lang w:val="kk-KZ"/>
        </w:rPr>
        <w:t>;</w:t>
      </w:r>
    </w:p>
    <w:p w:rsidR="003A5F1C" w:rsidRPr="00823469" w:rsidRDefault="003A5F1C" w:rsidP="003A5F1C">
      <w:pPr>
        <w:ind w:firstLine="709"/>
        <w:jc w:val="both"/>
        <w:rPr>
          <w:rFonts w:eastAsia="Calibri" w:cs="Times New Roman"/>
          <w:szCs w:val="28"/>
          <w:lang w:val="kk-KZ"/>
        </w:rPr>
      </w:pPr>
      <w:r w:rsidRPr="00823469">
        <w:rPr>
          <w:rFonts w:eastAsia="Calibri" w:cs="Times New Roman"/>
          <w:szCs w:val="28"/>
          <w:lang w:val="kk-KZ"/>
        </w:rPr>
        <w:t>-</w:t>
      </w:r>
      <w:r w:rsidRPr="00A47EB8">
        <w:rPr>
          <w:rFonts w:eastAsia="Calibri" w:cs="Times New Roman"/>
          <w:szCs w:val="28"/>
          <w:lang w:val="kk-KZ"/>
        </w:rPr>
        <w:t xml:space="preserve"> </w:t>
      </w:r>
      <w:r w:rsidR="00823469" w:rsidRPr="00823469">
        <w:rPr>
          <w:rFonts w:eastAsia="Calibri" w:cs="Times New Roman"/>
          <w:szCs w:val="28"/>
          <w:lang w:val="kk-KZ"/>
        </w:rPr>
        <w:t>пневматикалық камералық жүйелерді қолдана отырып, жетектерді есептеу мен жобалаудың қолданыстағы әдістемелеріне талдау жүргізілді</w:t>
      </w:r>
      <w:r w:rsidR="00A47EB8" w:rsidRPr="00823469">
        <w:rPr>
          <w:rFonts w:eastAsia="Calibri" w:cs="Times New Roman"/>
          <w:szCs w:val="28"/>
          <w:lang w:val="kk-KZ"/>
        </w:rPr>
        <w:t>;</w:t>
      </w:r>
    </w:p>
    <w:p w:rsidR="003A5F1C" w:rsidRPr="00823469" w:rsidRDefault="003A5F1C" w:rsidP="003A5F1C">
      <w:pPr>
        <w:ind w:firstLine="709"/>
        <w:jc w:val="both"/>
        <w:rPr>
          <w:rFonts w:eastAsia="Calibri" w:cs="Times New Roman"/>
          <w:szCs w:val="28"/>
          <w:lang w:val="kk-KZ"/>
        </w:rPr>
      </w:pPr>
      <w:r w:rsidRPr="00823469">
        <w:rPr>
          <w:rFonts w:eastAsia="Calibri" w:cs="Times New Roman"/>
          <w:szCs w:val="28"/>
          <w:lang w:val="kk-KZ"/>
        </w:rPr>
        <w:t xml:space="preserve">- </w:t>
      </w:r>
      <w:r w:rsidR="00AB20A7" w:rsidRPr="00AB20A7">
        <w:rPr>
          <w:lang w:val="kk-KZ"/>
        </w:rPr>
        <w:t>ПКІҚҚ</w:t>
      </w:r>
      <w:r w:rsidR="00823469" w:rsidRPr="00823469">
        <w:rPr>
          <w:rFonts w:eastAsia="Calibri" w:cs="Times New Roman"/>
          <w:szCs w:val="28"/>
          <w:lang w:val="kk-KZ"/>
        </w:rPr>
        <w:t xml:space="preserve"> жұмысын модельдеу үшін бастапқы параметрлер мен негізгі элементтер мен түйіндерді есептеу әдістемесін таңдау және негіздеу жүргізілді</w:t>
      </w:r>
      <w:r w:rsidR="00872933" w:rsidRPr="00823469">
        <w:rPr>
          <w:rFonts w:eastAsia="Calibri" w:cs="Times New Roman"/>
          <w:szCs w:val="28"/>
          <w:lang w:val="kk-KZ"/>
        </w:rPr>
        <w:t>;</w:t>
      </w:r>
    </w:p>
    <w:p w:rsidR="003A5F1C" w:rsidRPr="00823469" w:rsidRDefault="003A5F1C" w:rsidP="003A5F1C">
      <w:pPr>
        <w:ind w:firstLine="709"/>
        <w:jc w:val="both"/>
        <w:rPr>
          <w:rFonts w:eastAsia="Calibri" w:cs="Times New Roman"/>
          <w:szCs w:val="28"/>
          <w:lang w:val="kk-KZ"/>
        </w:rPr>
      </w:pPr>
      <w:r w:rsidRPr="00823469">
        <w:rPr>
          <w:rFonts w:eastAsia="Calibri" w:cs="Times New Roman"/>
          <w:szCs w:val="28"/>
          <w:lang w:val="kk-KZ"/>
        </w:rPr>
        <w:t xml:space="preserve">- </w:t>
      </w:r>
      <w:r w:rsidR="00823469" w:rsidRPr="00823469">
        <w:rPr>
          <w:rFonts w:eastAsia="Calibri" w:cs="Times New Roman"/>
          <w:szCs w:val="28"/>
          <w:lang w:val="kk-KZ"/>
        </w:rPr>
        <w:t xml:space="preserve">сильфон баллондары мен тірек механизмі негізінде </w:t>
      </w:r>
      <w:r w:rsidR="00AB20A7" w:rsidRPr="00AB20A7">
        <w:rPr>
          <w:lang w:val="kk-KZ"/>
        </w:rPr>
        <w:t>ПКІҚҚ</w:t>
      </w:r>
      <w:r w:rsidR="00823469" w:rsidRPr="00823469">
        <w:rPr>
          <w:rFonts w:eastAsia="Calibri" w:cs="Times New Roman"/>
          <w:szCs w:val="28"/>
          <w:lang w:val="kk-KZ"/>
        </w:rPr>
        <w:t xml:space="preserve"> виртуалды моделі жасалды</w:t>
      </w:r>
      <w:r w:rsidR="00872933" w:rsidRPr="00823469">
        <w:rPr>
          <w:rFonts w:eastAsia="Calibri" w:cs="Times New Roman"/>
          <w:szCs w:val="28"/>
          <w:lang w:val="kk-KZ"/>
        </w:rPr>
        <w:t>;</w:t>
      </w:r>
    </w:p>
    <w:p w:rsidR="003C4511" w:rsidRDefault="003A5F1C" w:rsidP="003A5F1C">
      <w:pPr>
        <w:ind w:firstLine="709"/>
        <w:jc w:val="both"/>
        <w:rPr>
          <w:rFonts w:eastAsia="Calibri" w:cs="Times New Roman"/>
          <w:szCs w:val="28"/>
          <w:lang w:val="kk-KZ"/>
        </w:rPr>
      </w:pPr>
      <w:r w:rsidRPr="00823469">
        <w:rPr>
          <w:rFonts w:eastAsia="Calibri" w:cs="Times New Roman"/>
          <w:szCs w:val="28"/>
          <w:lang w:val="kk-KZ"/>
        </w:rPr>
        <w:t xml:space="preserve">- </w:t>
      </w:r>
      <w:r w:rsidR="00823469" w:rsidRPr="00823469">
        <w:rPr>
          <w:rFonts w:eastAsia="Calibri" w:cs="Times New Roman"/>
          <w:szCs w:val="28"/>
          <w:lang w:val="kk-KZ"/>
        </w:rPr>
        <w:t xml:space="preserve">өткізілген есептік-эксперименттік параметрлерін зерттеу виртуалды моделін </w:t>
      </w:r>
      <w:r w:rsidR="00AB20A7" w:rsidRPr="00AB20A7">
        <w:rPr>
          <w:lang w:val="kk-KZ"/>
        </w:rPr>
        <w:t>ПКІҚҚ</w:t>
      </w:r>
      <w:r w:rsidR="00823469" w:rsidRPr="00823469">
        <w:rPr>
          <w:rFonts w:eastAsia="Calibri" w:cs="Times New Roman"/>
          <w:szCs w:val="28"/>
          <w:lang w:val="kk-KZ"/>
        </w:rPr>
        <w:t xml:space="preserve">, оның нәтижелері бойынша алынған теориялық негізделген бастапқы конструктивтік параметрлерін жобалау мен дайындау үшін қолданыстағы зертханалық үлгісін </w:t>
      </w:r>
      <w:r w:rsidR="00AB20A7" w:rsidRPr="00AB20A7">
        <w:rPr>
          <w:lang w:val="kk-KZ"/>
        </w:rPr>
        <w:t>ПКІҚҚ</w:t>
      </w:r>
      <w:r w:rsidR="00823469" w:rsidRPr="00823469">
        <w:rPr>
          <w:rFonts w:eastAsia="Calibri" w:cs="Times New Roman"/>
          <w:szCs w:val="28"/>
          <w:lang w:val="kk-KZ"/>
        </w:rPr>
        <w:t xml:space="preserve"> пысықтау үшін оның конструкциясы және сынау текшелік жағдайларда</w:t>
      </w:r>
      <w:r w:rsidRPr="00872933">
        <w:rPr>
          <w:rFonts w:eastAsia="Calibri" w:cs="Times New Roman"/>
          <w:szCs w:val="28"/>
          <w:lang w:val="kk-KZ"/>
        </w:rPr>
        <w:t xml:space="preserve">. </w:t>
      </w:r>
    </w:p>
    <w:p w:rsidR="003A5F1C" w:rsidRPr="00823469" w:rsidRDefault="00AB20A7" w:rsidP="003A5F1C">
      <w:pPr>
        <w:ind w:firstLine="709"/>
        <w:jc w:val="both"/>
        <w:rPr>
          <w:rFonts w:eastAsia="Calibri" w:cs="Times New Roman"/>
          <w:color w:val="FF0000"/>
          <w:szCs w:val="28"/>
          <w:lang w:val="kk-KZ"/>
        </w:rPr>
      </w:pPr>
      <w:r w:rsidRPr="00AB20A7">
        <w:rPr>
          <w:lang w:val="kk-KZ"/>
        </w:rPr>
        <w:t>ПКІҚҚ</w:t>
      </w:r>
      <w:r w:rsidR="00823469" w:rsidRPr="00823469">
        <w:rPr>
          <w:rFonts w:eastAsia="Calibri" w:cs="Times New Roman"/>
          <w:szCs w:val="28"/>
          <w:lang w:val="kk-KZ"/>
        </w:rPr>
        <w:t xml:space="preserve"> виртуалды моделінің жұмыс режимдерін есептеу-эксперименттік зерттеу пневматикалық жетектерді есептеу мен жобалаудың ең жақсы шетелдік әдістерін ескере отырып жүргізілді</w:t>
      </w:r>
      <w:r w:rsidR="00872933" w:rsidRPr="00823469">
        <w:rPr>
          <w:rFonts w:eastAsia="Calibri" w:cs="Times New Roman"/>
          <w:szCs w:val="28"/>
          <w:lang w:val="kk-KZ"/>
        </w:rPr>
        <w:t>;</w:t>
      </w:r>
      <w:r w:rsidR="003A5F1C" w:rsidRPr="00823469">
        <w:rPr>
          <w:rFonts w:eastAsia="Calibri" w:cs="Times New Roman"/>
          <w:szCs w:val="28"/>
          <w:lang w:val="kk-KZ"/>
        </w:rPr>
        <w:t xml:space="preserve"> </w:t>
      </w:r>
    </w:p>
    <w:p w:rsidR="003A5F1C" w:rsidRPr="00872933" w:rsidRDefault="003A5F1C" w:rsidP="003A5F1C">
      <w:pPr>
        <w:ind w:firstLine="709"/>
        <w:jc w:val="both"/>
        <w:rPr>
          <w:rFonts w:eastAsia="Calibri" w:cs="Times New Roman"/>
          <w:szCs w:val="28"/>
        </w:rPr>
      </w:pPr>
      <w:r w:rsidRPr="00872933">
        <w:rPr>
          <w:rFonts w:eastAsia="Calibri" w:cs="Times New Roman"/>
          <w:szCs w:val="28"/>
        </w:rPr>
        <w:t xml:space="preserve">- </w:t>
      </w:r>
      <w:r w:rsidR="00AB20A7" w:rsidRPr="00AB20A7">
        <w:rPr>
          <w:lang w:val="kk-KZ"/>
        </w:rPr>
        <w:t>ПКІҚҚ</w:t>
      </w:r>
      <w:r w:rsidR="00823469" w:rsidRPr="00823469">
        <w:rPr>
          <w:rFonts w:eastAsia="Calibri" w:cs="Times New Roman"/>
          <w:szCs w:val="28"/>
        </w:rPr>
        <w:t xml:space="preserve"> инвариантты модельдерінің конструкциялары әзірленді</w:t>
      </w:r>
      <w:r w:rsidR="00872933" w:rsidRPr="00872933">
        <w:rPr>
          <w:rFonts w:eastAsia="Calibri" w:cs="Times New Roman"/>
          <w:szCs w:val="28"/>
        </w:rPr>
        <w:t>;</w:t>
      </w:r>
    </w:p>
    <w:p w:rsidR="003A5F1C" w:rsidRPr="00872933" w:rsidRDefault="003A5F1C" w:rsidP="003A5F1C">
      <w:pPr>
        <w:ind w:firstLine="709"/>
        <w:jc w:val="both"/>
        <w:rPr>
          <w:rFonts w:eastAsia="Calibri" w:cs="Times New Roman"/>
          <w:szCs w:val="28"/>
        </w:rPr>
      </w:pPr>
      <w:r w:rsidRPr="00872933">
        <w:rPr>
          <w:rFonts w:eastAsia="Calibri" w:cs="Times New Roman"/>
          <w:szCs w:val="28"/>
        </w:rPr>
        <w:t xml:space="preserve">- </w:t>
      </w:r>
      <w:r w:rsidR="00AB20A7" w:rsidRPr="00AB20A7">
        <w:rPr>
          <w:lang w:val="kk-KZ"/>
        </w:rPr>
        <w:t>ПКІҚҚ</w:t>
      </w:r>
      <w:r w:rsidR="00823469" w:rsidRPr="00823469">
        <w:rPr>
          <w:rFonts w:eastAsia="Calibri" w:cs="Times New Roman"/>
          <w:szCs w:val="28"/>
        </w:rPr>
        <w:t xml:space="preserve"> стендтік нұсқаларын жасау үшін есептік модельдеу бойынша жұмыстар жүргізілді.  Нәтижелерінің негізінде модельдеу негізгі конструктивтік элементтерінің мөлшерлері </w:t>
      </w:r>
      <w:r w:rsidR="00AB20A7" w:rsidRPr="00AB20A7">
        <w:rPr>
          <w:lang w:val="kk-KZ"/>
        </w:rPr>
        <w:t>ПКІҚҚ</w:t>
      </w:r>
      <w:r w:rsidR="00823469" w:rsidRPr="00823469">
        <w:rPr>
          <w:rFonts w:eastAsia="Calibri" w:cs="Times New Roman"/>
          <w:szCs w:val="28"/>
        </w:rPr>
        <w:t xml:space="preserve"> мен параметрлері қоректендіруші пневматикалық жүйесін тығыздау</w:t>
      </w:r>
      <w:r w:rsidR="00872933" w:rsidRPr="00872933">
        <w:rPr>
          <w:rFonts w:eastAsia="Calibri" w:cs="Times New Roman"/>
          <w:szCs w:val="28"/>
        </w:rPr>
        <w:t>;</w:t>
      </w:r>
      <w:r w:rsidRPr="00872933">
        <w:rPr>
          <w:rFonts w:eastAsia="Calibri" w:cs="Times New Roman"/>
          <w:szCs w:val="28"/>
        </w:rPr>
        <w:t xml:space="preserve">           </w:t>
      </w:r>
    </w:p>
    <w:p w:rsidR="003A5F1C" w:rsidRPr="00872933" w:rsidRDefault="003A5F1C" w:rsidP="003A5F1C">
      <w:pPr>
        <w:ind w:firstLine="709"/>
        <w:jc w:val="both"/>
        <w:rPr>
          <w:rFonts w:eastAsia="Calibri" w:cs="Times New Roman"/>
          <w:szCs w:val="28"/>
        </w:rPr>
      </w:pPr>
      <w:r w:rsidRPr="00872933">
        <w:rPr>
          <w:rFonts w:eastAsia="Calibri" w:cs="Times New Roman"/>
          <w:szCs w:val="28"/>
        </w:rPr>
        <w:t xml:space="preserve">- </w:t>
      </w:r>
      <w:r w:rsidR="00823469" w:rsidRPr="00823469">
        <w:rPr>
          <w:rFonts w:eastAsia="Calibri" w:cs="Times New Roman"/>
          <w:szCs w:val="28"/>
        </w:rPr>
        <w:t xml:space="preserve">құру үшін қолданыстағы модельдерін </w:t>
      </w:r>
      <w:r w:rsidR="00AB20A7" w:rsidRPr="00AB20A7">
        <w:rPr>
          <w:lang w:val="kk-KZ"/>
        </w:rPr>
        <w:t>ПКІҚҚ</w:t>
      </w:r>
      <w:r w:rsidR="00823469" w:rsidRPr="00823469">
        <w:rPr>
          <w:rFonts w:eastAsia="Calibri" w:cs="Times New Roman"/>
          <w:szCs w:val="28"/>
        </w:rPr>
        <w:t xml:space="preserve"> әзірленген ТТ оның жобалау және дайындау, оның нәтижелері бойынша негіздеген болатын жалпы құрастыру және жұмыс сызбалары әзірленді негізгі бөлшектері. ТК талаптарына сәйкес бөлшектер дайындалды, содан кейін тораптарды жалпы құрастыру және қондыру жүзеге асырылды</w:t>
      </w:r>
      <w:r w:rsidR="00872933" w:rsidRPr="00872933">
        <w:rPr>
          <w:rFonts w:eastAsia="Calibri" w:cs="Times New Roman"/>
          <w:szCs w:val="28"/>
        </w:rPr>
        <w:t>;</w:t>
      </w:r>
    </w:p>
    <w:p w:rsidR="003A5F1C" w:rsidRPr="00893DE4" w:rsidRDefault="003A5F1C" w:rsidP="003A5F1C">
      <w:pPr>
        <w:ind w:firstLine="709"/>
        <w:jc w:val="both"/>
        <w:rPr>
          <w:rFonts w:eastAsia="Calibri" w:cs="Times New Roman"/>
          <w:szCs w:val="28"/>
        </w:rPr>
      </w:pPr>
      <w:r w:rsidRPr="00893DE4">
        <w:rPr>
          <w:rFonts w:eastAsia="Calibri" w:cs="Times New Roman"/>
          <w:szCs w:val="28"/>
        </w:rPr>
        <w:t xml:space="preserve">- </w:t>
      </w:r>
      <w:r w:rsidR="00823469" w:rsidRPr="00823469">
        <w:rPr>
          <w:rFonts w:eastAsia="Calibri" w:cs="Times New Roman"/>
          <w:szCs w:val="28"/>
        </w:rPr>
        <w:t>дайындау және құрастыру сапасын тексеру үшін қосылыстардың герметикалығын және оның стендтік сынақтарға дайындығын растайтын артық қысыммен сығымдау жолымен пневматикалық сынақтар жүргізілді</w:t>
      </w:r>
      <w:r w:rsidR="00893DE4" w:rsidRPr="00893DE4">
        <w:rPr>
          <w:rFonts w:eastAsia="Calibri" w:cs="Times New Roman"/>
          <w:szCs w:val="28"/>
        </w:rPr>
        <w:t>;</w:t>
      </w:r>
    </w:p>
    <w:p w:rsidR="003A5F1C" w:rsidRPr="00893DE4" w:rsidRDefault="003A5F1C" w:rsidP="003A5F1C">
      <w:pPr>
        <w:ind w:firstLine="709"/>
        <w:jc w:val="both"/>
        <w:rPr>
          <w:rFonts w:eastAsia="Calibri" w:cs="Times New Roman"/>
          <w:szCs w:val="28"/>
        </w:rPr>
      </w:pPr>
      <w:r w:rsidRPr="00893DE4">
        <w:rPr>
          <w:rFonts w:eastAsia="Calibri" w:cs="Times New Roman"/>
          <w:szCs w:val="28"/>
        </w:rPr>
        <w:t xml:space="preserve">- </w:t>
      </w:r>
      <w:r w:rsidR="00AB20A7" w:rsidRPr="00AB20A7">
        <w:rPr>
          <w:lang w:val="kk-KZ"/>
        </w:rPr>
        <w:t>ПКІҚҚ</w:t>
      </w:r>
      <w:r w:rsidR="00823469" w:rsidRPr="00823469">
        <w:rPr>
          <w:rFonts w:eastAsia="Calibri" w:cs="Times New Roman"/>
          <w:szCs w:val="28"/>
        </w:rPr>
        <w:t xml:space="preserve"> инварианттарының жұмыс режимдерін басқару үшін пневматикалық жүйенің және штаттық электр жетегінің басқару панельдері жобаланған және жасалған</w:t>
      </w:r>
      <w:r w:rsidR="00893DE4" w:rsidRPr="00893DE4">
        <w:rPr>
          <w:rFonts w:eastAsia="Calibri" w:cs="Times New Roman"/>
          <w:szCs w:val="28"/>
        </w:rPr>
        <w:t>;</w:t>
      </w:r>
    </w:p>
    <w:p w:rsidR="003A5F1C" w:rsidRPr="00893DE4" w:rsidRDefault="003A5F1C" w:rsidP="003A5F1C">
      <w:pPr>
        <w:ind w:firstLine="709"/>
        <w:jc w:val="both"/>
        <w:rPr>
          <w:rFonts w:eastAsia="Calibri" w:cs="Times New Roman"/>
          <w:szCs w:val="28"/>
        </w:rPr>
      </w:pPr>
      <w:r w:rsidRPr="00893DE4">
        <w:rPr>
          <w:rFonts w:eastAsia="Calibri" w:cs="Times New Roman"/>
          <w:szCs w:val="28"/>
        </w:rPr>
        <w:lastRenderedPageBreak/>
        <w:t xml:space="preserve">- </w:t>
      </w:r>
      <w:r w:rsidR="006E3EF7" w:rsidRPr="006E3EF7">
        <w:rPr>
          <w:rFonts w:eastAsia="Calibri" w:cs="Times New Roman"/>
          <w:szCs w:val="28"/>
        </w:rPr>
        <w:t xml:space="preserve">бақылау-бақылау пульті бар </w:t>
      </w:r>
      <w:r w:rsidR="00AB20A7" w:rsidRPr="00AB20A7">
        <w:rPr>
          <w:lang w:val="kk-KZ"/>
        </w:rPr>
        <w:t>ПКІҚҚ</w:t>
      </w:r>
      <w:r w:rsidR="006E3EF7" w:rsidRPr="006E3EF7">
        <w:rPr>
          <w:rFonts w:eastAsia="Calibri" w:cs="Times New Roman"/>
          <w:szCs w:val="28"/>
        </w:rPr>
        <w:t xml:space="preserve"> аспап элементтері мен жұмыс режимдерін калибрлеу және жөндеу жүргізілді, бұл </w:t>
      </w:r>
      <w:r w:rsidR="00AB20A7" w:rsidRPr="00AB20A7">
        <w:rPr>
          <w:lang w:val="kk-KZ"/>
        </w:rPr>
        <w:t>ПКІҚҚ</w:t>
      </w:r>
      <w:r w:rsidR="006E3EF7" w:rsidRPr="006E3EF7">
        <w:rPr>
          <w:rFonts w:eastAsia="Calibri" w:cs="Times New Roman"/>
          <w:szCs w:val="28"/>
        </w:rPr>
        <w:t xml:space="preserve"> инварианттарының жұмыс қабілеттілігін және стен</w:t>
      </w:r>
      <w:r w:rsidR="006E3EF7">
        <w:rPr>
          <w:rFonts w:eastAsia="Calibri" w:cs="Times New Roman"/>
          <w:szCs w:val="28"/>
        </w:rPr>
        <w:t>дтік сынауға дайындығын растады</w:t>
      </w:r>
      <w:r w:rsidR="00893DE4" w:rsidRPr="00893DE4">
        <w:rPr>
          <w:rFonts w:eastAsia="Calibri" w:cs="Times New Roman"/>
          <w:szCs w:val="28"/>
        </w:rPr>
        <w:t>;</w:t>
      </w:r>
    </w:p>
    <w:p w:rsidR="003A5F1C" w:rsidRPr="005A5569" w:rsidRDefault="003A5F1C" w:rsidP="003A5F1C">
      <w:pPr>
        <w:ind w:firstLine="709"/>
        <w:jc w:val="both"/>
        <w:rPr>
          <w:rFonts w:eastAsia="Calibri" w:cs="Times New Roman"/>
          <w:szCs w:val="28"/>
          <w:lang w:val="kk-KZ"/>
        </w:rPr>
      </w:pPr>
      <w:r w:rsidRPr="003A5F1C">
        <w:rPr>
          <w:rFonts w:eastAsia="Calibri" w:cs="Times New Roman"/>
          <w:color w:val="FF0000"/>
          <w:szCs w:val="28"/>
        </w:rPr>
        <w:t xml:space="preserve">- </w:t>
      </w:r>
      <w:r w:rsidR="00AB20A7" w:rsidRPr="00AB20A7">
        <w:rPr>
          <w:lang w:val="kk-KZ"/>
        </w:rPr>
        <w:t>ПКІҚҚ</w:t>
      </w:r>
      <w:r w:rsidR="006E3EF7" w:rsidRPr="006E3EF7">
        <w:rPr>
          <w:rFonts w:eastAsia="Calibri" w:cs="Times New Roman"/>
          <w:szCs w:val="28"/>
        </w:rPr>
        <w:t xml:space="preserve"> инварианттарының конструкциясын сынау үшін камералық жүйенің инварианттарын жобалаудың негіздемесі орындалды.</w:t>
      </w:r>
      <w:r w:rsidR="00893DE4" w:rsidRPr="005A5569">
        <w:rPr>
          <w:rFonts w:eastAsia="Calibri" w:cs="Times New Roman"/>
          <w:szCs w:val="28"/>
        </w:rPr>
        <w:t>;</w:t>
      </w:r>
    </w:p>
    <w:p w:rsidR="003A5F1C" w:rsidRPr="005A5569" w:rsidRDefault="003A5F1C" w:rsidP="003A5F1C">
      <w:pPr>
        <w:ind w:firstLine="709"/>
        <w:jc w:val="both"/>
        <w:rPr>
          <w:rFonts w:eastAsia="Calibri" w:cs="Times New Roman"/>
          <w:szCs w:val="28"/>
          <w:lang w:val="kk-KZ"/>
        </w:rPr>
      </w:pPr>
      <w:r w:rsidRPr="006E3EF7">
        <w:rPr>
          <w:rFonts w:eastAsia="Calibri" w:cs="Times New Roman"/>
          <w:szCs w:val="28"/>
          <w:lang w:val="kk-KZ"/>
        </w:rPr>
        <w:t xml:space="preserve">- </w:t>
      </w:r>
      <w:r w:rsidR="006E3EF7" w:rsidRPr="006E3EF7">
        <w:rPr>
          <w:rFonts w:eastAsia="Calibri" w:cs="Times New Roman"/>
          <w:szCs w:val="28"/>
          <w:lang w:val="kk-KZ"/>
        </w:rPr>
        <w:t>Жобалық талдау нәтижелері бойынша камералық жүйелердің бірнеше перспективті нұсқалары таңдалды және одан әрі зерттеу үшін дайындалды</w:t>
      </w:r>
      <w:r w:rsidR="005A5569" w:rsidRPr="005A5569">
        <w:rPr>
          <w:rFonts w:eastAsia="Calibri" w:cs="Times New Roman"/>
          <w:szCs w:val="28"/>
          <w:lang w:val="kk-KZ"/>
        </w:rPr>
        <w:t>;</w:t>
      </w:r>
    </w:p>
    <w:p w:rsidR="003A5F1C" w:rsidRPr="006E3EF7" w:rsidRDefault="005A5569" w:rsidP="003A5F1C">
      <w:pPr>
        <w:ind w:firstLine="709"/>
        <w:jc w:val="both"/>
        <w:rPr>
          <w:rFonts w:eastAsia="Calibri" w:cs="Times New Roman"/>
          <w:color w:val="FF0000"/>
          <w:szCs w:val="28"/>
          <w:lang w:val="kk-KZ"/>
        </w:rPr>
      </w:pPr>
      <w:r w:rsidRPr="006E3EF7">
        <w:rPr>
          <w:rFonts w:eastAsia="Calibri" w:cs="Times New Roman"/>
          <w:szCs w:val="28"/>
          <w:lang w:val="kk-KZ"/>
        </w:rPr>
        <w:t xml:space="preserve">- </w:t>
      </w:r>
      <w:r w:rsidR="006E3EF7" w:rsidRPr="006E3EF7">
        <w:rPr>
          <w:rFonts w:eastAsia="Calibri" w:cs="Times New Roman"/>
          <w:szCs w:val="28"/>
          <w:lang w:val="kk-KZ"/>
        </w:rPr>
        <w:t>олардың қуаты мен сырғанау параметрлерін бағалау үшін олардың мүмкіндіктерін бағалау үшін сынақ стендтері әзірленді және шығарылды</w:t>
      </w:r>
      <w:r w:rsidR="003A5F1C" w:rsidRPr="006E3EF7">
        <w:rPr>
          <w:rFonts w:eastAsia="Calibri" w:cs="Times New Roman"/>
          <w:color w:val="FF0000"/>
          <w:szCs w:val="28"/>
          <w:lang w:val="kk-KZ"/>
        </w:rPr>
        <w:t>.</w:t>
      </w:r>
    </w:p>
    <w:p w:rsidR="00FA7FCF" w:rsidRPr="006E3EF7" w:rsidRDefault="006E3EF7" w:rsidP="00FA7FCF">
      <w:pPr>
        <w:ind w:firstLine="709"/>
        <w:jc w:val="both"/>
        <w:rPr>
          <w:rFonts w:eastAsia="Calibri" w:cs="Times New Roman"/>
          <w:szCs w:val="28"/>
          <w:lang w:val="kk-KZ"/>
        </w:rPr>
      </w:pPr>
      <w:r w:rsidRPr="006E3EF7">
        <w:rPr>
          <w:rFonts w:eastAsia="Calibri" w:cs="Times New Roman"/>
          <w:szCs w:val="28"/>
          <w:lang w:val="kk-KZ"/>
        </w:rPr>
        <w:t>Стендтік сынақтардың нәтижесінде БОП орнатылды</w:t>
      </w:r>
      <w:r w:rsidR="00FA7FCF" w:rsidRPr="006E3EF7">
        <w:rPr>
          <w:rFonts w:eastAsia="Calibri" w:cs="Times New Roman"/>
          <w:szCs w:val="28"/>
          <w:lang w:val="kk-KZ"/>
        </w:rPr>
        <w:t>:</w:t>
      </w:r>
    </w:p>
    <w:p w:rsidR="00A47EB8" w:rsidRPr="006E3EF7" w:rsidRDefault="00A47EB8" w:rsidP="00A47EB8">
      <w:pPr>
        <w:ind w:firstLine="709"/>
        <w:jc w:val="both"/>
        <w:rPr>
          <w:rFonts w:eastAsia="Calibri" w:cs="Times New Roman"/>
          <w:szCs w:val="28"/>
          <w:lang w:val="kk-KZ"/>
        </w:rPr>
      </w:pPr>
      <w:r w:rsidRPr="006E3EF7">
        <w:rPr>
          <w:rFonts w:eastAsia="Calibri" w:cs="Times New Roman"/>
          <w:szCs w:val="28"/>
          <w:lang w:val="kk-KZ"/>
        </w:rPr>
        <w:t xml:space="preserve">- </w:t>
      </w:r>
      <w:r w:rsidR="00AB20A7" w:rsidRPr="00AB20A7">
        <w:rPr>
          <w:lang w:val="kk-KZ"/>
        </w:rPr>
        <w:t>ПКІҚҚ</w:t>
      </w:r>
      <w:r w:rsidR="006E3EF7" w:rsidRPr="006E3EF7">
        <w:rPr>
          <w:rFonts w:eastAsia="Calibri" w:cs="Times New Roman"/>
          <w:szCs w:val="28"/>
          <w:lang w:val="kk-KZ"/>
        </w:rPr>
        <w:t xml:space="preserve"> жетек камерасының элементтерінің қуаты, сырғымалы және тұтыну сипаттамалары</w:t>
      </w:r>
      <w:r w:rsidR="005A5569" w:rsidRPr="006E3EF7">
        <w:rPr>
          <w:rFonts w:eastAsia="Calibri" w:cs="Times New Roman"/>
          <w:szCs w:val="28"/>
          <w:lang w:val="kk-KZ"/>
        </w:rPr>
        <w:t>;</w:t>
      </w:r>
    </w:p>
    <w:p w:rsidR="00A47EB8" w:rsidRPr="006E3EF7" w:rsidRDefault="00A47EB8" w:rsidP="00A47EB8">
      <w:pPr>
        <w:ind w:firstLine="709"/>
        <w:jc w:val="both"/>
        <w:rPr>
          <w:rFonts w:eastAsia="Calibri" w:cs="Times New Roman"/>
          <w:color w:val="FF0000"/>
          <w:szCs w:val="28"/>
          <w:lang w:val="kk-KZ"/>
        </w:rPr>
      </w:pPr>
      <w:r w:rsidRPr="006E3EF7">
        <w:rPr>
          <w:rFonts w:eastAsia="Calibri" w:cs="Times New Roman"/>
          <w:color w:val="FF0000"/>
          <w:szCs w:val="28"/>
          <w:lang w:val="kk-KZ"/>
        </w:rPr>
        <w:t xml:space="preserve">- </w:t>
      </w:r>
      <w:r w:rsidR="006E3EF7" w:rsidRPr="006E3EF7">
        <w:rPr>
          <w:rFonts w:eastAsia="Calibri" w:cs="Times New Roman"/>
          <w:szCs w:val="28"/>
          <w:lang w:val="kk-KZ"/>
        </w:rPr>
        <w:t xml:space="preserve">Жылжымалы жолдағы стандартты электр жетегінің бастапқы нүктесі және пневматикалық жүйедегі қысым </w:t>
      </w:r>
      <w:r w:rsidR="00AB20A7" w:rsidRPr="00AB20A7">
        <w:rPr>
          <w:lang w:val="kk-KZ"/>
        </w:rPr>
        <w:t>ПКІҚҚ</w:t>
      </w:r>
      <w:r w:rsidR="006E3EF7" w:rsidRPr="006E3EF7">
        <w:rPr>
          <w:rFonts w:eastAsia="Calibri" w:cs="Times New Roman"/>
          <w:szCs w:val="28"/>
          <w:lang w:val="kk-KZ"/>
        </w:rPr>
        <w:t xml:space="preserve"> сипаттамаларына айтарлықтай әсер етеді. Ұсынылған </w:t>
      </w:r>
      <w:r w:rsidR="00AB20A7" w:rsidRPr="00AB20A7">
        <w:rPr>
          <w:lang w:val="kk-KZ"/>
        </w:rPr>
        <w:t>ПКІҚҚ</w:t>
      </w:r>
      <w:r w:rsidR="006E3EF7" w:rsidRPr="006E3EF7">
        <w:rPr>
          <w:rFonts w:eastAsia="Calibri" w:cs="Times New Roman"/>
          <w:szCs w:val="28"/>
          <w:lang w:val="kk-KZ"/>
        </w:rPr>
        <w:t xml:space="preserve"> инварианттары үшін пневматикалық желіден қуат алған кезде кеңейтудің басынан бастап бастапқы нүктеге дейінгі тиімді қашықтық анықталды - пневматикалық жүйедегі 0,4 МПа қысым кезінде максималды кеңейту инсультінің 10%.</w:t>
      </w:r>
      <w:r w:rsidRPr="006E3EF7">
        <w:rPr>
          <w:rFonts w:eastAsia="Calibri" w:cs="Times New Roman"/>
          <w:szCs w:val="28"/>
          <w:lang w:val="kk-KZ"/>
        </w:rPr>
        <w:t xml:space="preserve"> </w:t>
      </w:r>
    </w:p>
    <w:p w:rsidR="00A47EB8" w:rsidRPr="00A25D93" w:rsidRDefault="00A47EB8" w:rsidP="00A47EB8">
      <w:pPr>
        <w:ind w:firstLine="709"/>
        <w:jc w:val="both"/>
        <w:rPr>
          <w:rFonts w:eastAsia="Calibri" w:cs="Times New Roman"/>
          <w:szCs w:val="28"/>
          <w:lang w:val="kk-KZ"/>
        </w:rPr>
      </w:pPr>
      <w:r w:rsidRPr="00A25D93">
        <w:rPr>
          <w:rFonts w:eastAsia="Calibri" w:cs="Times New Roman"/>
          <w:szCs w:val="28"/>
          <w:lang w:val="kk-KZ"/>
        </w:rPr>
        <w:t xml:space="preserve">- </w:t>
      </w:r>
      <w:r w:rsidR="00A25D93" w:rsidRPr="00A25D93">
        <w:rPr>
          <w:rFonts w:eastAsia="Calibri" w:cs="Times New Roman"/>
          <w:szCs w:val="28"/>
          <w:lang w:val="kk-KZ"/>
        </w:rPr>
        <w:t xml:space="preserve">Стандартты электр жетегінің бөлігі ретінде </w:t>
      </w:r>
      <w:r w:rsidR="00AB20A7" w:rsidRPr="00AB20A7">
        <w:rPr>
          <w:lang w:val="kk-KZ"/>
        </w:rPr>
        <w:t>ПКІҚҚ</w:t>
      </w:r>
      <w:r w:rsidR="00A25D93" w:rsidRPr="00A25D93">
        <w:rPr>
          <w:rFonts w:eastAsia="Calibri" w:cs="Times New Roman"/>
          <w:szCs w:val="28"/>
          <w:lang w:val="kk-KZ"/>
        </w:rPr>
        <w:t xml:space="preserve"> пайдалану сенімділік пен энергия тиімділігін арттыруға, іске қосу токтарын айтарлықтай азайтуға және іске қосу жұмыстарының тиімділ</w:t>
      </w:r>
      <w:r w:rsidR="00A25D93">
        <w:rPr>
          <w:rFonts w:eastAsia="Calibri" w:cs="Times New Roman"/>
          <w:szCs w:val="28"/>
          <w:lang w:val="kk-KZ"/>
        </w:rPr>
        <w:t>ігін арттыруға мүмкіндік береді</w:t>
      </w:r>
      <w:r w:rsidRPr="00A25D93">
        <w:rPr>
          <w:rFonts w:eastAsia="Calibri" w:cs="Times New Roman"/>
          <w:szCs w:val="28"/>
          <w:lang w:val="kk-KZ"/>
        </w:rPr>
        <w:t>.</w:t>
      </w:r>
    </w:p>
    <w:p w:rsidR="00A25D93" w:rsidRPr="00A25D93" w:rsidRDefault="00A25D93" w:rsidP="00A25D93">
      <w:pPr>
        <w:ind w:firstLine="709"/>
        <w:jc w:val="both"/>
        <w:rPr>
          <w:rFonts w:eastAsia="Calibri" w:cs="Times New Roman"/>
          <w:szCs w:val="28"/>
          <w:lang w:val="kk-KZ"/>
        </w:rPr>
      </w:pPr>
      <w:r w:rsidRPr="00A25D93">
        <w:rPr>
          <w:rFonts w:eastAsia="Calibri" w:cs="Times New Roman"/>
          <w:szCs w:val="28"/>
          <w:lang w:val="kk-KZ"/>
        </w:rPr>
        <w:t xml:space="preserve">Алынған зерттеу нәтижелерінің негізінде роторлы типті технологиялық машиналардың стандартты электр жетектерінің құрамдас бөлігі ретінде </w:t>
      </w:r>
      <w:r w:rsidR="00AB20A7" w:rsidRPr="00AB20A7">
        <w:rPr>
          <w:lang w:val="kk-KZ"/>
        </w:rPr>
        <w:t>ПКІҚҚ</w:t>
      </w:r>
      <w:r w:rsidRPr="00A25D93">
        <w:rPr>
          <w:rFonts w:eastAsia="Calibri" w:cs="Times New Roman"/>
          <w:szCs w:val="28"/>
          <w:lang w:val="kk-KZ"/>
        </w:rPr>
        <w:t xml:space="preserve"> жұмыс режимдерін есептеу модельдеудің бұрын әзірленген әдістемесі пысықталды. Тірек жетегі және күшейткіш толтыру негізіндегі инвариант үшін эксперименталды зерттеулер нәтижелерінен есептеу модельдеу нәтижелерінің максималды қателігі 5-7% аспады.</w:t>
      </w:r>
    </w:p>
    <w:p w:rsidR="00A47EB8" w:rsidRPr="00A25D93" w:rsidRDefault="00A25D93" w:rsidP="00A25D93">
      <w:pPr>
        <w:ind w:firstLine="709"/>
        <w:jc w:val="both"/>
        <w:rPr>
          <w:rFonts w:eastAsia="Calibri" w:cs="Times New Roman"/>
          <w:szCs w:val="28"/>
          <w:lang w:val="kk-KZ"/>
        </w:rPr>
        <w:sectPr w:rsidR="00A47EB8" w:rsidRPr="00A25D93" w:rsidSect="007C28D2">
          <w:pgSz w:w="11906" w:h="16838"/>
          <w:pgMar w:top="1134" w:right="567" w:bottom="1134" w:left="1701" w:header="708" w:footer="708" w:gutter="0"/>
          <w:cols w:space="708"/>
          <w:docGrid w:linePitch="360"/>
        </w:sectPr>
      </w:pPr>
      <w:r w:rsidRPr="00A25D93">
        <w:rPr>
          <w:rFonts w:eastAsia="Calibri" w:cs="Times New Roman"/>
          <w:szCs w:val="28"/>
          <w:lang w:val="kk-KZ"/>
        </w:rPr>
        <w:t xml:space="preserve">Осылайша, жүргізілген зерттеулер кешені және алынған нәтижелерді талдау ауыр роторы бар технологиялық машиналардың стандартты электр жетектерінің бөлігі ретінде </w:t>
      </w:r>
      <w:r w:rsidR="00AB20A7" w:rsidRPr="00AB20A7">
        <w:rPr>
          <w:lang w:val="kk-KZ"/>
        </w:rPr>
        <w:t>ПКІҚҚ</w:t>
      </w:r>
      <w:r w:rsidR="00AB20A7" w:rsidRPr="00AB20A7">
        <w:rPr>
          <w:rFonts w:eastAsia="Calibri" w:cs="Times New Roman"/>
          <w:szCs w:val="28"/>
          <w:lang w:val="kk-KZ"/>
        </w:rPr>
        <w:t xml:space="preserve"> </w:t>
      </w:r>
      <w:r w:rsidRPr="00A25D93">
        <w:rPr>
          <w:rFonts w:eastAsia="Calibri" w:cs="Times New Roman"/>
          <w:szCs w:val="28"/>
          <w:lang w:val="kk-KZ"/>
        </w:rPr>
        <w:t>-ны практикалық қолданудың іргелі мүмкіндігін растауға мүмкіндік береді.</w:t>
      </w:r>
      <w:r w:rsidR="00A47EB8" w:rsidRPr="00A25D93">
        <w:rPr>
          <w:rFonts w:eastAsia="Calibri" w:cs="Times New Roman"/>
          <w:szCs w:val="28"/>
          <w:lang w:val="kk-KZ"/>
        </w:rPr>
        <w:t>.</w:t>
      </w:r>
    </w:p>
    <w:p w:rsidR="00A47EB8" w:rsidRPr="00A25D93" w:rsidRDefault="00A47EB8" w:rsidP="00A47EB8">
      <w:pPr>
        <w:ind w:firstLine="709"/>
        <w:jc w:val="both"/>
        <w:rPr>
          <w:rFonts w:eastAsia="Calibri" w:cs="Times New Roman"/>
          <w:szCs w:val="28"/>
          <w:lang w:val="kk-KZ"/>
        </w:rPr>
      </w:pPr>
    </w:p>
    <w:p w:rsidR="002645B0" w:rsidRPr="00FD23C7" w:rsidRDefault="00FD23C7" w:rsidP="002645B0">
      <w:pPr>
        <w:jc w:val="center"/>
        <w:rPr>
          <w:rFonts w:cs="Times New Roman"/>
          <w:b/>
          <w:bCs/>
          <w:szCs w:val="28"/>
          <w:lang w:val="kk-KZ"/>
        </w:rPr>
      </w:pPr>
      <w:r w:rsidRPr="00ED43FD">
        <w:rPr>
          <w:b/>
          <w:lang w:val="kk-KZ"/>
        </w:rPr>
        <w:t>ПАЙДАЛАНЫЛҒАН ӘДЕБИЕТТЕР ТІЗІМІ</w:t>
      </w:r>
    </w:p>
    <w:p w:rsidR="003A5F1C" w:rsidRPr="00C21927" w:rsidRDefault="003A5F1C" w:rsidP="002645B0">
      <w:pPr>
        <w:jc w:val="center"/>
        <w:rPr>
          <w:rFonts w:cs="Times New Roman"/>
          <w:b/>
          <w:bCs/>
          <w:szCs w:val="28"/>
          <w:lang w:val="kk-KZ"/>
        </w:rPr>
      </w:pP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eastAsia="ru-RU"/>
        </w:rPr>
        <w:t>1. Закамалдин А.А., Перевощиков Ф.В., Шилин А.А. Эффективное использование электроэнергии при эксплуатации шаровой мельницы с постоянной скоростью вращения. Известия Томского политехнического университета. Инжиниринг георесурсов, 2023, Т. 334, № 9, с. 115–127.</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2</w:t>
      </w:r>
      <w:r w:rsidRPr="00E23915">
        <w:rPr>
          <w:rFonts w:eastAsia="Times New Roman" w:cs="Times New Roman"/>
          <w:szCs w:val="28"/>
          <w:lang w:eastAsia="ru-RU"/>
        </w:rPr>
        <w:t>. Савостеенко Н.В., Максимов Н.М., Благов М.С., Посаднов А.Е. Разработка синхронной реактивной машины с высокими удельными показателями для промышленных электроприводов. Вестник Южно-Уральского государственного университета. Сер. Энергетика, 2022, Т. 22, № 4, с. 60–66</w:t>
      </w:r>
      <w:r w:rsidRPr="00E23915">
        <w:rPr>
          <w:rFonts w:eastAsia="MS Gothic" w:cs="Times New Roman"/>
          <w:szCs w:val="28"/>
          <w:lang w:eastAsia="ru-RU"/>
        </w:rPr>
        <w:t>.</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eastAsia="ru-RU"/>
        </w:rPr>
        <w:t>3. Романенко В.Н. Разработка мощных вентильно-индукторных электроприводов для шаровых мельниц. Национальный технический университет «ХПИ», 2019, с. 45-56.</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4</w:t>
      </w:r>
      <w:r w:rsidRPr="00E23915">
        <w:rPr>
          <w:rFonts w:eastAsia="Times New Roman" w:cs="Times New Roman"/>
          <w:szCs w:val="28"/>
          <w:lang w:eastAsia="ru-RU"/>
        </w:rPr>
        <w:t>. Иванов И.И. Исследование мощности и производительности шаровых мельниц Садонского рудника. Горный журнал, 2021, № 5, с. 78–85.</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5</w:t>
      </w:r>
      <w:r w:rsidRPr="00E23915">
        <w:rPr>
          <w:rFonts w:eastAsia="Times New Roman" w:cs="Times New Roman"/>
          <w:szCs w:val="28"/>
          <w:lang w:eastAsia="ru-RU"/>
        </w:rPr>
        <w:t xml:space="preserve">. Алексеев А.В. Синхронные электродвигатели для приводов промышленного оборудования. Издательство "Техносфера", 2018, 320 с.  </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6</w:t>
      </w:r>
      <w:r w:rsidRPr="00E23915">
        <w:rPr>
          <w:rFonts w:eastAsia="Times New Roman" w:cs="Times New Roman"/>
          <w:szCs w:val="28"/>
          <w:lang w:eastAsia="ru-RU"/>
        </w:rPr>
        <w:t xml:space="preserve">. Смирнов В.И., Иванов А.С. Электроприводы с синхронными двигателями большой мощности. Москва: Энергия, 2020, 288 с.  </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7</w:t>
      </w:r>
      <w:r w:rsidRPr="00E23915">
        <w:rPr>
          <w:rFonts w:eastAsia="Times New Roman" w:cs="Times New Roman"/>
          <w:szCs w:val="28"/>
          <w:lang w:eastAsia="ru-RU"/>
        </w:rPr>
        <w:t xml:space="preserve">. Кузнецов Н.Н., Петров И.В. Проблемы эксплуатации электродвигателей и методы их решения. СПб: Политехнический университет, 2021, 276 с.  </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8</w:t>
      </w:r>
      <w:r w:rsidRPr="00E23915">
        <w:rPr>
          <w:rFonts w:eastAsia="Times New Roman" w:cs="Times New Roman"/>
          <w:szCs w:val="28"/>
          <w:lang w:eastAsia="ru-RU"/>
        </w:rPr>
        <w:t xml:space="preserve">. Захаров И.П., Ткаченко О.Н. Электроприводы шаровых мельниц: особенности эксплуатации и модернизации. Труды Уральского государственного технического университета, 2019, № 6, с. 45-53.  </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9</w:t>
      </w:r>
      <w:r w:rsidRPr="00E23915">
        <w:rPr>
          <w:rFonts w:eastAsia="Times New Roman" w:cs="Times New Roman"/>
          <w:szCs w:val="28"/>
          <w:lang w:eastAsia="ru-RU"/>
        </w:rPr>
        <w:t xml:space="preserve">. Андреев А.М. Методы пуска и регулирования синхронных электродвигателей. Вестник электротехники и энергетики, 2021, Т. 22, № 4, с. 70-82.  </w:t>
      </w:r>
    </w:p>
    <w:p w:rsidR="00CD7C83" w:rsidRPr="00E23915" w:rsidRDefault="00CD7C83" w:rsidP="00CD7C83">
      <w:pPr>
        <w:ind w:firstLine="567"/>
        <w:jc w:val="both"/>
        <w:rPr>
          <w:rFonts w:eastAsia="Times New Roman" w:cs="Times New Roman"/>
          <w:szCs w:val="28"/>
          <w:lang w:val="kk-KZ" w:eastAsia="ru-RU"/>
        </w:rPr>
      </w:pPr>
      <w:r w:rsidRPr="00E23915">
        <w:rPr>
          <w:rFonts w:eastAsia="Times New Roman" w:cs="Times New Roman"/>
          <w:szCs w:val="28"/>
          <w:lang w:val="kk-KZ" w:eastAsia="ru-RU"/>
        </w:rPr>
        <w:t>10. Алексеев А.В. Частотное регулирование асинхронных электродвигателей. Москва: Энергия, 2020, 320 с.</w:t>
      </w:r>
    </w:p>
    <w:p w:rsidR="00CD7C83" w:rsidRPr="00E23915" w:rsidRDefault="00CD7C83" w:rsidP="00CD7C83">
      <w:pPr>
        <w:ind w:firstLine="567"/>
        <w:jc w:val="both"/>
        <w:rPr>
          <w:rFonts w:eastAsia="Times New Roman" w:cs="Times New Roman"/>
          <w:szCs w:val="28"/>
          <w:lang w:val="kk-KZ" w:eastAsia="ru-RU"/>
        </w:rPr>
      </w:pPr>
      <w:r w:rsidRPr="00E23915">
        <w:rPr>
          <w:rFonts w:eastAsia="Times New Roman" w:cs="Times New Roman"/>
          <w:szCs w:val="28"/>
          <w:lang w:val="kk-KZ" w:eastAsia="ru-RU"/>
        </w:rPr>
        <w:t>11. Смирнов В.И. Применение устройств плавного пуска в электроприводах промышленных установок. Вестник электротехники, 2021, № 5, с. 45-50.</w:t>
      </w:r>
    </w:p>
    <w:p w:rsidR="00CD7C83" w:rsidRPr="00E23915" w:rsidRDefault="00CD7C83" w:rsidP="00CD7C83">
      <w:pPr>
        <w:ind w:firstLine="567"/>
        <w:jc w:val="both"/>
        <w:rPr>
          <w:rFonts w:eastAsia="Times New Roman" w:cs="Times New Roman"/>
          <w:szCs w:val="28"/>
          <w:lang w:val="kk-KZ" w:eastAsia="ru-RU"/>
        </w:rPr>
      </w:pPr>
      <w:r w:rsidRPr="00E23915">
        <w:rPr>
          <w:rFonts w:eastAsia="Times New Roman" w:cs="Times New Roman"/>
          <w:szCs w:val="28"/>
          <w:lang w:val="kk-KZ" w:eastAsia="ru-RU"/>
        </w:rPr>
        <w:t>12. Захаров И.П., Петров И.В. Современные технологии пуска и регулирования синхронных электродвигателей. Издательство Политех, 2019, 290 с.</w:t>
      </w:r>
    </w:p>
    <w:p w:rsidR="00CD7C83" w:rsidRPr="00E23915" w:rsidRDefault="00CD7C83" w:rsidP="00CD7C83">
      <w:pPr>
        <w:ind w:firstLine="567"/>
        <w:jc w:val="both"/>
        <w:rPr>
          <w:rFonts w:cs="Times New Roman"/>
          <w:szCs w:val="28"/>
        </w:rPr>
      </w:pPr>
      <w:r w:rsidRPr="00E23915">
        <w:rPr>
          <w:rFonts w:eastAsia="Times New Roman" w:cs="Times New Roman"/>
          <w:szCs w:val="28"/>
          <w:lang w:val="kk-KZ" w:eastAsia="ru-RU"/>
        </w:rPr>
        <w:t xml:space="preserve">13. </w:t>
      </w:r>
      <w:r w:rsidRPr="00E23915">
        <w:rPr>
          <w:rFonts w:cs="Times New Roman"/>
          <w:szCs w:val="28"/>
        </w:rPr>
        <w:t xml:space="preserve">Тихоходный привод на базе пневмобаллонов. Л.А.Крупник, К.К.Елемесов, </w:t>
      </w:r>
      <w:r w:rsidRPr="00E23915">
        <w:rPr>
          <w:rFonts w:cs="Times New Roman"/>
          <w:szCs w:val="28"/>
          <w:u w:val="single"/>
        </w:rPr>
        <w:t>Б.С.Бейсенов</w:t>
      </w:r>
      <w:r w:rsidRPr="00E23915">
        <w:rPr>
          <w:rFonts w:cs="Times New Roman"/>
          <w:szCs w:val="28"/>
        </w:rPr>
        <w:t>, Е.Е.Сарыбаев. Горный журнал №10, 2018. – С.40-43.</w:t>
      </w:r>
    </w:p>
    <w:p w:rsidR="00CD7C83" w:rsidRPr="00E23915" w:rsidRDefault="00CD7C83" w:rsidP="00CD7C83">
      <w:pPr>
        <w:ind w:firstLine="567"/>
        <w:jc w:val="both"/>
        <w:rPr>
          <w:rFonts w:cs="Times New Roman"/>
          <w:szCs w:val="28"/>
        </w:rPr>
      </w:pPr>
      <w:r w:rsidRPr="00E23915">
        <w:rPr>
          <w:rFonts w:cs="Times New Roman"/>
          <w:szCs w:val="28"/>
          <w:lang w:val="kk-KZ"/>
        </w:rPr>
        <w:t xml:space="preserve">14. </w:t>
      </w:r>
      <w:r w:rsidRPr="00E23915">
        <w:rPr>
          <w:rFonts w:cs="Times New Roman"/>
          <w:szCs w:val="28"/>
        </w:rPr>
        <w:t>Д.Х. Хайруллаев, Б.С. Бейсенов, Е.Е. Сарыбаев. Разработка и исследование параметров пневмобаллонного привода с прерывистым (пошаговым) циклом движения в качестве вспомогательного привода барабанных мельниц. Сб.ТР «Сатпаевские чтения 2021». -Алматы, 2021. -Т.1. - С.1225-1230.</w:t>
      </w:r>
    </w:p>
    <w:p w:rsidR="00CD7C83" w:rsidRPr="00E23915" w:rsidRDefault="00CD7C83" w:rsidP="00CD7C83">
      <w:pPr>
        <w:ind w:firstLine="567"/>
        <w:jc w:val="both"/>
        <w:rPr>
          <w:rFonts w:cs="Times New Roman"/>
          <w:szCs w:val="28"/>
        </w:rPr>
      </w:pPr>
      <w:r w:rsidRPr="00E23915">
        <w:rPr>
          <w:rFonts w:cs="Times New Roman"/>
          <w:szCs w:val="28"/>
          <w:lang w:val="kk-KZ"/>
        </w:rPr>
        <w:lastRenderedPageBreak/>
        <w:t xml:space="preserve">15. </w:t>
      </w:r>
      <w:r w:rsidRPr="00E23915">
        <w:rPr>
          <w:rFonts w:cs="Times New Roman"/>
          <w:szCs w:val="28"/>
        </w:rPr>
        <w:t>Вестник КазНТУ №5, 2014.  С.103-109</w:t>
      </w:r>
      <w:r w:rsidRPr="00E23915">
        <w:rPr>
          <w:rFonts w:cs="Times New Roman"/>
          <w:szCs w:val="28"/>
          <w:lang w:val="kk-KZ"/>
        </w:rPr>
        <w:t xml:space="preserve">, </w:t>
      </w:r>
      <w:r w:rsidRPr="00E23915">
        <w:rPr>
          <w:rFonts w:cs="Times New Roman"/>
          <w:szCs w:val="28"/>
        </w:rPr>
        <w:t>Исследование возможностей силовых гибких оболочек с возвратно-поступательным движением в приводах с вращательным движением рабочего органа металлургических машин»</w:t>
      </w:r>
      <w:r w:rsidRPr="00E23915">
        <w:rPr>
          <w:rFonts w:cs="Times New Roman"/>
          <w:szCs w:val="28"/>
          <w:lang w:val="kk-KZ"/>
        </w:rPr>
        <w:t xml:space="preserve">, </w:t>
      </w:r>
      <w:r w:rsidRPr="00E23915">
        <w:rPr>
          <w:rFonts w:cs="Times New Roman"/>
          <w:szCs w:val="28"/>
        </w:rPr>
        <w:t>Бейсенов Б.С., Иманкулов А., Сарыбаев Е.Е., Ерланулы Ж.</w:t>
      </w:r>
    </w:p>
    <w:p w:rsidR="00CD7C83" w:rsidRPr="00E23915" w:rsidRDefault="00CD7C83" w:rsidP="00CD7C83">
      <w:pPr>
        <w:ind w:firstLine="567"/>
        <w:jc w:val="both"/>
        <w:rPr>
          <w:rFonts w:cs="Times New Roman"/>
          <w:noProof/>
          <w:szCs w:val="28"/>
        </w:rPr>
      </w:pPr>
    </w:p>
    <w:p w:rsidR="00CD7C83" w:rsidRPr="00E23915" w:rsidRDefault="00CD7C83" w:rsidP="00CD7C83">
      <w:pPr>
        <w:ind w:firstLine="567"/>
        <w:jc w:val="both"/>
        <w:rPr>
          <w:rFonts w:eastAsia="Times New Roman" w:cs="Times New Roman"/>
          <w:szCs w:val="28"/>
          <w:lang w:eastAsia="ru-RU"/>
        </w:rPr>
      </w:pPr>
      <w:r w:rsidRPr="00E23915">
        <w:rPr>
          <w:rFonts w:cs="Times New Roman"/>
          <w:noProof/>
          <w:szCs w:val="28"/>
          <w:lang w:val="kk-KZ"/>
        </w:rPr>
        <w:t xml:space="preserve">16. </w:t>
      </w:r>
      <w:r w:rsidRPr="00E23915">
        <w:rPr>
          <w:rFonts w:eastAsia="Times New Roman" w:cs="Times New Roman"/>
          <w:szCs w:val="28"/>
          <w:lang w:eastAsia="ru-RU"/>
        </w:rPr>
        <w:t xml:space="preserve">Иванов И.В., Петров С.Н. </w:t>
      </w:r>
      <w:r w:rsidRPr="00E23915">
        <w:rPr>
          <w:rFonts w:eastAsia="Times New Roman" w:cs="Times New Roman"/>
          <w:bCs/>
          <w:szCs w:val="28"/>
          <w:lang w:eastAsia="ru-RU"/>
        </w:rPr>
        <w:t>Пневматические системы в промышленности</w:t>
      </w:r>
      <w:r w:rsidRPr="00E23915">
        <w:rPr>
          <w:rFonts w:eastAsia="Times New Roman" w:cs="Times New Roman"/>
          <w:szCs w:val="28"/>
          <w:lang w:eastAsia="ru-RU"/>
        </w:rPr>
        <w:t>. Москва: Машиностроение, 2019. 320 с.</w:t>
      </w:r>
    </w:p>
    <w:p w:rsidR="00CD7C83" w:rsidRPr="00E23915" w:rsidRDefault="00CD7C83" w:rsidP="00CD7C83">
      <w:pPr>
        <w:ind w:firstLine="567"/>
        <w:jc w:val="both"/>
        <w:rPr>
          <w:rFonts w:eastAsia="Times New Roman" w:cs="Times New Roman"/>
          <w:szCs w:val="28"/>
          <w:lang w:eastAsia="ru-RU"/>
        </w:rPr>
      </w:pPr>
      <w:r w:rsidRPr="00E23915">
        <w:rPr>
          <w:rFonts w:eastAsia="Times New Roman" w:cs="Times New Roman"/>
          <w:szCs w:val="28"/>
          <w:lang w:val="kk-KZ" w:eastAsia="ru-RU"/>
        </w:rPr>
        <w:t xml:space="preserve">17. </w:t>
      </w:r>
      <w:r w:rsidRPr="00E23915">
        <w:rPr>
          <w:rFonts w:eastAsia="Times New Roman" w:cs="Times New Roman"/>
          <w:szCs w:val="28"/>
          <w:lang w:eastAsia="ru-RU"/>
        </w:rPr>
        <w:t xml:space="preserve">Захаров А.П., Смирнов В.К. </w:t>
      </w:r>
      <w:r w:rsidRPr="00E23915">
        <w:rPr>
          <w:rFonts w:eastAsia="Times New Roman" w:cs="Times New Roman"/>
          <w:bCs/>
          <w:szCs w:val="28"/>
          <w:lang w:eastAsia="ru-RU"/>
        </w:rPr>
        <w:t>Основы пневмо- и гидроприводов в машиностроении</w:t>
      </w:r>
      <w:r w:rsidRPr="00E23915">
        <w:rPr>
          <w:rFonts w:eastAsia="Times New Roman" w:cs="Times New Roman"/>
          <w:szCs w:val="28"/>
          <w:lang w:eastAsia="ru-RU"/>
        </w:rPr>
        <w:t>. СПб: Политехника, 2020. 250 с.</w:t>
      </w:r>
    </w:p>
    <w:p w:rsidR="00CD7C83" w:rsidRPr="00E23915" w:rsidRDefault="00CD7C83" w:rsidP="00CD7C83">
      <w:pPr>
        <w:tabs>
          <w:tab w:val="left" w:pos="567"/>
          <w:tab w:val="left" w:pos="1134"/>
        </w:tabs>
        <w:autoSpaceDE w:val="0"/>
        <w:autoSpaceDN w:val="0"/>
        <w:adjustRightInd w:val="0"/>
        <w:ind w:firstLine="567"/>
        <w:jc w:val="both"/>
        <w:rPr>
          <w:rFonts w:cs="Times New Roman"/>
          <w:noProof/>
          <w:szCs w:val="28"/>
        </w:rPr>
      </w:pPr>
      <w:r w:rsidRPr="00E23915">
        <w:rPr>
          <w:rFonts w:cs="Times New Roman"/>
          <w:noProof/>
          <w:szCs w:val="28"/>
          <w:lang w:val="kk-KZ"/>
        </w:rPr>
        <w:t xml:space="preserve">18. </w:t>
      </w:r>
      <w:r w:rsidRPr="00E23915">
        <w:rPr>
          <w:rFonts w:cs="Times New Roman"/>
          <w:noProof/>
          <w:szCs w:val="28"/>
        </w:rPr>
        <w:t>Либерман Б.Д. Расчет параметров беспоршневых объемных пнев-модвигателей на стадии проектирования //Надежность и оптимизация параметров горных машия. Сб. научн.тр./ ИГД им.А.А. Скочинского. М.: 1987. - С. 83-92.</w:t>
      </w:r>
    </w:p>
    <w:p w:rsidR="00CD7C83" w:rsidRPr="00E23915" w:rsidRDefault="00CD7C83" w:rsidP="00CD7C83">
      <w:pPr>
        <w:tabs>
          <w:tab w:val="left" w:pos="567"/>
          <w:tab w:val="left" w:pos="1134"/>
        </w:tabs>
        <w:autoSpaceDE w:val="0"/>
        <w:autoSpaceDN w:val="0"/>
        <w:adjustRightInd w:val="0"/>
        <w:ind w:firstLine="567"/>
        <w:jc w:val="both"/>
        <w:rPr>
          <w:rFonts w:cs="Times New Roman"/>
          <w:noProof/>
          <w:szCs w:val="28"/>
        </w:rPr>
      </w:pPr>
      <w:r w:rsidRPr="00E23915">
        <w:rPr>
          <w:rFonts w:cs="Times New Roman"/>
          <w:noProof/>
          <w:szCs w:val="28"/>
          <w:lang w:val="kk-KZ"/>
        </w:rPr>
        <w:t xml:space="preserve">19. </w:t>
      </w:r>
      <w:r w:rsidRPr="00E23915">
        <w:rPr>
          <w:rFonts w:cs="Times New Roman"/>
          <w:noProof/>
          <w:szCs w:val="28"/>
        </w:rPr>
        <w:t>Опыт применения технологии управления кровлей пневматическими крепями: Обзор информ./Н.А.Николенко, М.Б.Розенталь, П.Я.Гродзивский. - М., 1989. - 37 с.</w:t>
      </w:r>
    </w:p>
    <w:p w:rsidR="00CD7C83" w:rsidRPr="00E23915" w:rsidRDefault="00CD7C83" w:rsidP="00CD7C83">
      <w:pPr>
        <w:tabs>
          <w:tab w:val="left" w:pos="567"/>
          <w:tab w:val="left" w:pos="1134"/>
        </w:tabs>
        <w:autoSpaceDE w:val="0"/>
        <w:autoSpaceDN w:val="0"/>
        <w:adjustRightInd w:val="0"/>
        <w:ind w:firstLine="567"/>
        <w:jc w:val="both"/>
        <w:rPr>
          <w:rFonts w:cs="Times New Roman"/>
          <w:noProof/>
          <w:szCs w:val="28"/>
        </w:rPr>
      </w:pPr>
      <w:r w:rsidRPr="00E23915">
        <w:rPr>
          <w:rFonts w:cs="Times New Roman"/>
          <w:noProof/>
          <w:szCs w:val="28"/>
          <w:lang w:val="kk-KZ"/>
        </w:rPr>
        <w:t xml:space="preserve">20. </w:t>
      </w:r>
      <w:r w:rsidRPr="00E23915">
        <w:rPr>
          <w:rFonts w:cs="Times New Roman"/>
          <w:noProof/>
          <w:szCs w:val="28"/>
        </w:rPr>
        <w:t>Ильин А.И., Витка М.А. Создание механизированяых крепей для безлвдной выемки угля/Дголь Украины. - 1987.  - С 21-22.</w:t>
      </w:r>
    </w:p>
    <w:p w:rsidR="00CD7C83" w:rsidRPr="00E23915" w:rsidRDefault="00CD7C83" w:rsidP="00CD7C83">
      <w:pPr>
        <w:tabs>
          <w:tab w:val="left" w:pos="567"/>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21. </w:t>
      </w:r>
      <w:r w:rsidRPr="00E23915">
        <w:rPr>
          <w:rFonts w:cs="Times New Roman"/>
          <w:szCs w:val="28"/>
        </w:rPr>
        <w:t>Красников Ю.Д., Чижиков А.В., Шафаренко В.Г. Методика вы</w:t>
      </w:r>
      <w:r w:rsidRPr="00E23915">
        <w:rPr>
          <w:rFonts w:cs="Times New Roman"/>
          <w:szCs w:val="28"/>
        </w:rPr>
        <w:softHyphen/>
        <w:t>бора параметров функционирования пневмомеханического сило</w:t>
      </w:r>
      <w:r w:rsidRPr="00E23915">
        <w:rPr>
          <w:rFonts w:cs="Times New Roman"/>
          <w:szCs w:val="28"/>
        </w:rPr>
        <w:softHyphen/>
        <w:t>вого модуля// Горная механика, рудничный транспорт, техни</w:t>
      </w:r>
      <w:r w:rsidRPr="00E23915">
        <w:rPr>
          <w:rFonts w:cs="Times New Roman"/>
          <w:szCs w:val="28"/>
        </w:rPr>
        <w:softHyphen/>
        <w:t>ческое обслуживание и ремонт. Сб.ТР./ИГД им.А.А. Скочинского. - М.: 1988, - С. 75-83.</w:t>
      </w:r>
    </w:p>
    <w:p w:rsidR="00CD7C83" w:rsidRPr="00E23915" w:rsidRDefault="00CD7C83" w:rsidP="00CD7C83">
      <w:pPr>
        <w:tabs>
          <w:tab w:val="left" w:pos="567"/>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22. </w:t>
      </w:r>
      <w:r w:rsidRPr="00E23915">
        <w:rPr>
          <w:rFonts w:cs="Times New Roman"/>
          <w:szCs w:val="28"/>
        </w:rPr>
        <w:t>Красников Ю.Д., Чижиков А.В., Шафаренко В.Г. Эксперименталь</w:t>
      </w:r>
      <w:r w:rsidRPr="00E23915">
        <w:rPr>
          <w:rFonts w:cs="Times New Roman"/>
          <w:szCs w:val="28"/>
        </w:rPr>
        <w:softHyphen/>
        <w:t>ные исследования пневмомеханического силового модуля//Теория и технология подъемно-транспортных машин: Сб.ТР. КазПТИ им. В.И.Ленина, - Алма-Ата, 1987, - С. 106-112.</w:t>
      </w:r>
    </w:p>
    <w:p w:rsidR="00CD7C83" w:rsidRPr="00E23915" w:rsidRDefault="00CD7C83" w:rsidP="00CD7C83">
      <w:pPr>
        <w:tabs>
          <w:tab w:val="left" w:pos="567"/>
        </w:tabs>
        <w:ind w:firstLine="567"/>
        <w:jc w:val="both"/>
        <w:rPr>
          <w:rFonts w:cs="Times New Roman"/>
          <w:noProof/>
          <w:szCs w:val="28"/>
        </w:rPr>
      </w:pPr>
      <w:r w:rsidRPr="00E23915">
        <w:rPr>
          <w:rFonts w:cs="Times New Roman"/>
          <w:noProof/>
          <w:szCs w:val="28"/>
          <w:lang w:val="kk-KZ"/>
        </w:rPr>
        <w:t xml:space="preserve">23. </w:t>
      </w:r>
      <w:r w:rsidRPr="00E23915">
        <w:rPr>
          <w:rFonts w:cs="Times New Roman"/>
          <w:noProof/>
          <w:szCs w:val="28"/>
        </w:rPr>
        <w:t>Разработка и внедрение механизированного комплекса на базе безразгрузочной крепи из мягких оболочек со струговой установкой для выемки угля из пластов мощностью 0,4 ÷ 0,75 м без постоянного присутствия людей в забое:Отчет о НИР/ ИГД им. А.А.Скочинского: Науч.рук. Ш.Г.Гамсахурдия. – 0113701104.-Инв.№</w:t>
      </w:r>
      <w:r w:rsidRPr="00E23915">
        <w:rPr>
          <w:rFonts w:cs="Times New Roman"/>
          <w:b/>
          <w:bCs/>
          <w:noProof/>
          <w:szCs w:val="28"/>
        </w:rPr>
        <w:t xml:space="preserve"> </w:t>
      </w:r>
      <w:r w:rsidRPr="00E23915">
        <w:rPr>
          <w:rFonts w:cs="Times New Roman"/>
          <w:noProof/>
          <w:szCs w:val="28"/>
        </w:rPr>
        <w:t>02840080818.- Люберцы, 1984.– 88 с.</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24. Иванов А.А. Пневматические системы: основы проектирования и эксплуатации. Издательство "Машиностроение", 2018. 300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25. Смирнов В.И., Ткаченко С.П. Пневматические и гидравлические приводы в автоматизированных системах. СПб: Политехника, 2019. 280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26. Захаров И.П. Современные пневматические приводы и их элементы: конструкции, применение и эксплуатация. Москва: Техносфера, 2020. 320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27. Чернов А.В., Белов П.С. Промышленные системы автоматизации с использованием пневматических приводов. Издательство "Инфра-М", 2021. 250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28. Петров С.Н. Основы пневматики: от базовых принципов до сложных систем. Издательство "Профобразование", 2022. 310 с.</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29. Кириченко С.И. «Основы пневматических приводов и систем». Издательство «Энергоатомиздат», 2021. 290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lastRenderedPageBreak/>
        <w:t xml:space="preserve">30. Прокопьев И.В. «Инновационные технологии в пневматике и гидравлике». Издательство «Техносфера», 2022. 340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31. Белоусов В.М. «Пневматические системы управления: теория и практика». СПб: Политехпресс, 2020. 260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32. Глушков Н.В. «Исполнительные механизмы пневматических систем». Москва: Инфра-М, 2019. 275 с.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33. Huang, Y., &amp; Huo, L. (2019). Research on the performance and efficiency of pneumatic drives in industrial applications. Journal of Mechanical Engineering, 65(7), 486-495.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34. Fang, J., &amp; Zhang, X. (2020). A review on pneumatic actuators: Principles, design, and applications. International Journal of Advanced Manufacturing Technology, 110(5-6), 1363-1377.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35. Zhou, W., &amp; Li, Y. (2018). Energy efficiency of pneumatic systems: Challenges and solutions. Energy Reports, 4, 72-79.  </w:t>
      </w:r>
    </w:p>
    <w:p w:rsidR="00CD7C83" w:rsidRPr="00E23915" w:rsidRDefault="00CD7C83" w:rsidP="00CD7C83">
      <w:pPr>
        <w:tabs>
          <w:tab w:val="left" w:pos="567"/>
        </w:tabs>
        <w:ind w:firstLine="567"/>
        <w:jc w:val="both"/>
        <w:rPr>
          <w:rFonts w:cs="Times New Roman"/>
          <w:noProof/>
          <w:szCs w:val="28"/>
          <w:lang w:val="kk-KZ"/>
        </w:rPr>
      </w:pPr>
      <w:r w:rsidRPr="00E23915">
        <w:rPr>
          <w:rFonts w:cs="Times New Roman"/>
          <w:noProof/>
          <w:szCs w:val="28"/>
          <w:lang w:val="kk-KZ"/>
        </w:rPr>
        <w:t xml:space="preserve">36. Gurcan, O., &amp; Karpuz, C. (2021). Innovative approaches in pneumatic drive systems for reducing starting currents. Advances in Mechanical Engineering, 13(6), 1-10.  </w:t>
      </w:r>
    </w:p>
    <w:p w:rsidR="00CD7C83" w:rsidRPr="00E23915" w:rsidRDefault="00CD7C83" w:rsidP="00CD7C83">
      <w:pPr>
        <w:tabs>
          <w:tab w:val="left" w:pos="567"/>
        </w:tabs>
        <w:ind w:firstLine="567"/>
        <w:jc w:val="both"/>
        <w:rPr>
          <w:rFonts w:eastAsia="Times New Roman" w:cs="Times New Roman"/>
          <w:szCs w:val="28"/>
          <w:lang w:val="en-US" w:eastAsia="ru-RU"/>
        </w:rPr>
      </w:pPr>
      <w:r w:rsidRPr="00E23915">
        <w:rPr>
          <w:rFonts w:cs="Times New Roman"/>
          <w:noProof/>
          <w:szCs w:val="28"/>
          <w:lang w:val="kk-KZ"/>
        </w:rPr>
        <w:t xml:space="preserve">37. </w:t>
      </w:r>
      <w:r w:rsidRPr="00E23915">
        <w:rPr>
          <w:rFonts w:eastAsia="Times New Roman" w:cs="Times New Roman"/>
          <w:szCs w:val="28"/>
          <w:lang w:val="en-US" w:eastAsia="ru-RU"/>
        </w:rPr>
        <w:t>Vazhenin, A. A., &amp; Shakirov, M. A. (2017). Pneumatic Drive Systems in Metallurgical Equipment: Efficiency and Applications. Journal of Mining Science, 53(3), 547-554. Springer, 2017, 547-554.</w:t>
      </w:r>
    </w:p>
    <w:p w:rsidR="00CD7C83" w:rsidRPr="00E23915" w:rsidRDefault="00CD7C83" w:rsidP="00CD7C83">
      <w:pPr>
        <w:ind w:firstLine="567"/>
        <w:jc w:val="both"/>
        <w:rPr>
          <w:rFonts w:eastAsia="Times New Roman" w:cs="Times New Roman"/>
          <w:szCs w:val="28"/>
          <w:lang w:val="en-US" w:eastAsia="ru-RU"/>
        </w:rPr>
      </w:pPr>
      <w:r w:rsidRPr="00E23915">
        <w:rPr>
          <w:rFonts w:eastAsia="Times New Roman" w:cs="Times New Roman"/>
          <w:szCs w:val="28"/>
          <w:lang w:val="kk-KZ" w:eastAsia="ru-RU"/>
        </w:rPr>
        <w:t>38</w:t>
      </w:r>
      <w:r w:rsidRPr="00E23915">
        <w:rPr>
          <w:rFonts w:eastAsia="Times New Roman" w:cs="Times New Roman"/>
          <w:szCs w:val="28"/>
          <w:lang w:val="en-US" w:eastAsia="ru-RU"/>
        </w:rPr>
        <w:t xml:space="preserve">. Korytnyi, Y. A., &amp; Lysenko, V. A. (2018). Application of Pneumatic Drives in Metallurgy: Current Trends and Future Prospects. Metallurgical and Mining Industry, 10(4), 15-22. </w:t>
      </w:r>
      <w:r w:rsidRPr="00E23915">
        <w:rPr>
          <w:rFonts w:eastAsia="Times New Roman" w:cs="Times New Roman"/>
          <w:szCs w:val="28"/>
          <w:lang w:eastAsia="ru-RU"/>
        </w:rPr>
        <w:t>ОАО</w:t>
      </w:r>
      <w:r w:rsidRPr="00E23915">
        <w:rPr>
          <w:rFonts w:eastAsia="Times New Roman" w:cs="Times New Roman"/>
          <w:szCs w:val="28"/>
          <w:lang w:val="en-US" w:eastAsia="ru-RU"/>
        </w:rPr>
        <w:t xml:space="preserve"> "</w:t>
      </w:r>
      <w:r w:rsidRPr="00E23915">
        <w:rPr>
          <w:rFonts w:eastAsia="Times New Roman" w:cs="Times New Roman"/>
          <w:szCs w:val="28"/>
          <w:lang w:eastAsia="ru-RU"/>
        </w:rPr>
        <w:t>Металлургпром</w:t>
      </w:r>
      <w:r w:rsidRPr="00E23915">
        <w:rPr>
          <w:rFonts w:eastAsia="Times New Roman" w:cs="Times New Roman"/>
          <w:szCs w:val="28"/>
          <w:lang w:val="en-US" w:eastAsia="ru-RU"/>
        </w:rPr>
        <w:t>", 2018, 15-22.</w:t>
      </w:r>
    </w:p>
    <w:p w:rsidR="00CD7C83" w:rsidRPr="00E23915" w:rsidRDefault="00CD7C83" w:rsidP="00CD7C83">
      <w:pPr>
        <w:ind w:firstLine="567"/>
        <w:jc w:val="both"/>
        <w:rPr>
          <w:rFonts w:eastAsia="Times New Roman" w:cs="Times New Roman"/>
          <w:szCs w:val="28"/>
          <w:lang w:val="en-US" w:eastAsia="ru-RU"/>
        </w:rPr>
      </w:pPr>
      <w:r w:rsidRPr="00E23915">
        <w:rPr>
          <w:rFonts w:eastAsia="Times New Roman" w:cs="Times New Roman"/>
          <w:szCs w:val="28"/>
          <w:lang w:val="kk-KZ" w:eastAsia="ru-RU"/>
        </w:rPr>
        <w:t>39</w:t>
      </w:r>
      <w:r w:rsidRPr="00E23915">
        <w:rPr>
          <w:rFonts w:eastAsia="Times New Roman" w:cs="Times New Roman"/>
          <w:szCs w:val="28"/>
          <w:lang w:val="en-US" w:eastAsia="ru-RU"/>
        </w:rPr>
        <w:t>. Tikhonov, A. V., &amp; Kuznetsov, I. G. (2019). The Role of Pneumatic Actuators in the Automation of Metallurgical Processes. Automation and Remote Control, 80(2), 307-316. Pleiades Publishing, 2019, 307-316.</w:t>
      </w:r>
    </w:p>
    <w:p w:rsidR="00CD7C83" w:rsidRPr="00E23915" w:rsidRDefault="00CD7C83" w:rsidP="00CD7C83">
      <w:pPr>
        <w:ind w:firstLine="567"/>
        <w:jc w:val="both"/>
        <w:rPr>
          <w:rFonts w:eastAsia="Times New Roman" w:cs="Times New Roman"/>
          <w:szCs w:val="28"/>
          <w:lang w:val="en-US" w:eastAsia="ru-RU"/>
        </w:rPr>
      </w:pPr>
      <w:r w:rsidRPr="00E23915">
        <w:rPr>
          <w:rFonts w:eastAsia="Times New Roman" w:cs="Times New Roman"/>
          <w:szCs w:val="28"/>
          <w:lang w:val="kk-KZ" w:eastAsia="ru-RU"/>
        </w:rPr>
        <w:t>40</w:t>
      </w:r>
      <w:r w:rsidRPr="00E23915">
        <w:rPr>
          <w:rFonts w:eastAsia="Times New Roman" w:cs="Times New Roman"/>
          <w:szCs w:val="28"/>
          <w:lang w:val="en-US" w:eastAsia="ru-RU"/>
        </w:rPr>
        <w:t>. Petrov, A. V., &amp; Sokolov, M. S. (2020). Challenges in the Use of Pneumatic Drives for Heavy Industry Applications. International Journal of Advanced Manufacturing Technology, 110(9-12), 2611-2620. Springer, 2020, 2611-2620.</w:t>
      </w:r>
    </w:p>
    <w:p w:rsidR="00CD7C83" w:rsidRPr="00E23915" w:rsidRDefault="00CD7C83" w:rsidP="00CD7C83">
      <w:pPr>
        <w:ind w:firstLine="567"/>
        <w:jc w:val="both"/>
        <w:rPr>
          <w:rFonts w:cs="Times New Roman"/>
          <w:szCs w:val="28"/>
        </w:rPr>
      </w:pPr>
      <w:r w:rsidRPr="00E23915">
        <w:rPr>
          <w:rFonts w:cs="Times New Roman"/>
          <w:szCs w:val="28"/>
          <w:lang w:val="kk-KZ"/>
        </w:rPr>
        <w:t xml:space="preserve">41. </w:t>
      </w:r>
      <w:r w:rsidRPr="00E23915">
        <w:rPr>
          <w:rFonts w:cs="Times New Roman"/>
          <w:szCs w:val="28"/>
        </w:rPr>
        <w:t>Исследование</w:t>
      </w:r>
      <w:r w:rsidRPr="00CD7C83">
        <w:rPr>
          <w:rFonts w:cs="Times New Roman"/>
          <w:szCs w:val="28"/>
          <w:lang w:val="en-US"/>
        </w:rPr>
        <w:t xml:space="preserve"> </w:t>
      </w:r>
      <w:r w:rsidRPr="00E23915">
        <w:rPr>
          <w:rFonts w:cs="Times New Roman"/>
          <w:szCs w:val="28"/>
        </w:rPr>
        <w:t>режимов</w:t>
      </w:r>
      <w:r w:rsidRPr="00CD7C83">
        <w:rPr>
          <w:rFonts w:cs="Times New Roman"/>
          <w:szCs w:val="28"/>
          <w:lang w:val="en-US"/>
        </w:rPr>
        <w:t xml:space="preserve"> </w:t>
      </w:r>
      <w:r w:rsidRPr="00E23915">
        <w:rPr>
          <w:rFonts w:cs="Times New Roman"/>
          <w:szCs w:val="28"/>
        </w:rPr>
        <w:t>работы</w:t>
      </w:r>
      <w:r w:rsidRPr="00CD7C83">
        <w:rPr>
          <w:rFonts w:cs="Times New Roman"/>
          <w:szCs w:val="28"/>
          <w:lang w:val="en-US"/>
        </w:rPr>
        <w:t xml:space="preserve"> </w:t>
      </w:r>
      <w:r w:rsidRPr="00E23915">
        <w:rPr>
          <w:rFonts w:cs="Times New Roman"/>
          <w:szCs w:val="28"/>
        </w:rPr>
        <w:t>пневмомеханических</w:t>
      </w:r>
      <w:r w:rsidRPr="00CD7C83">
        <w:rPr>
          <w:rFonts w:cs="Times New Roman"/>
          <w:szCs w:val="28"/>
          <w:lang w:val="en-US"/>
        </w:rPr>
        <w:t xml:space="preserve"> </w:t>
      </w:r>
      <w:r w:rsidRPr="00E23915">
        <w:rPr>
          <w:rFonts w:cs="Times New Roman"/>
          <w:szCs w:val="28"/>
        </w:rPr>
        <w:t>силовых</w:t>
      </w:r>
      <w:r w:rsidRPr="00CD7C83">
        <w:rPr>
          <w:rFonts w:cs="Times New Roman"/>
          <w:szCs w:val="28"/>
          <w:lang w:val="en-US"/>
        </w:rPr>
        <w:t xml:space="preserve"> </w:t>
      </w:r>
      <w:r w:rsidRPr="00E23915">
        <w:rPr>
          <w:rFonts w:cs="Times New Roman"/>
          <w:szCs w:val="28"/>
        </w:rPr>
        <w:t>мо</w:t>
      </w:r>
      <w:r w:rsidRPr="00CD7C83">
        <w:rPr>
          <w:rFonts w:cs="Times New Roman"/>
          <w:szCs w:val="28"/>
          <w:lang w:val="en-US"/>
        </w:rPr>
        <w:softHyphen/>
      </w:r>
      <w:r w:rsidRPr="00E23915">
        <w:rPr>
          <w:rFonts w:cs="Times New Roman"/>
          <w:szCs w:val="28"/>
        </w:rPr>
        <w:t>дулей</w:t>
      </w:r>
      <w:r w:rsidRPr="00CD7C83">
        <w:rPr>
          <w:rFonts w:cs="Times New Roman"/>
          <w:szCs w:val="28"/>
          <w:lang w:val="en-US"/>
        </w:rPr>
        <w:t xml:space="preserve">/ </w:t>
      </w:r>
      <w:r w:rsidRPr="00E23915">
        <w:rPr>
          <w:rFonts w:cs="Times New Roman"/>
          <w:szCs w:val="28"/>
        </w:rPr>
        <w:t>Ю</w:t>
      </w:r>
      <w:r w:rsidRPr="00CD7C83">
        <w:rPr>
          <w:rFonts w:cs="Times New Roman"/>
          <w:szCs w:val="28"/>
          <w:lang w:val="en-US"/>
        </w:rPr>
        <w:t>.</w:t>
      </w:r>
      <w:r w:rsidRPr="00E23915">
        <w:rPr>
          <w:rFonts w:cs="Times New Roman"/>
          <w:szCs w:val="28"/>
        </w:rPr>
        <w:t>Д</w:t>
      </w:r>
      <w:r w:rsidRPr="00CD7C83">
        <w:rPr>
          <w:rFonts w:cs="Times New Roman"/>
          <w:szCs w:val="28"/>
          <w:lang w:val="en-US"/>
        </w:rPr>
        <w:t>.</w:t>
      </w:r>
      <w:r w:rsidRPr="00E23915">
        <w:rPr>
          <w:rFonts w:cs="Times New Roman"/>
          <w:szCs w:val="28"/>
        </w:rPr>
        <w:t>Красников</w:t>
      </w:r>
      <w:r w:rsidRPr="00CD7C83">
        <w:rPr>
          <w:rFonts w:cs="Times New Roman"/>
          <w:szCs w:val="28"/>
          <w:lang w:val="en-US"/>
        </w:rPr>
        <w:t xml:space="preserve">, </w:t>
      </w:r>
      <w:r w:rsidRPr="00E23915">
        <w:rPr>
          <w:rFonts w:cs="Times New Roman"/>
          <w:szCs w:val="28"/>
        </w:rPr>
        <w:t>А</w:t>
      </w:r>
      <w:r w:rsidRPr="00CD7C83">
        <w:rPr>
          <w:rFonts w:cs="Times New Roman"/>
          <w:szCs w:val="28"/>
          <w:lang w:val="en-US"/>
        </w:rPr>
        <w:t>.</w:t>
      </w:r>
      <w:r w:rsidRPr="00E23915">
        <w:rPr>
          <w:rFonts w:cs="Times New Roman"/>
          <w:szCs w:val="28"/>
        </w:rPr>
        <w:t>В</w:t>
      </w:r>
      <w:r w:rsidRPr="00CD7C83">
        <w:rPr>
          <w:rFonts w:cs="Times New Roman"/>
          <w:szCs w:val="28"/>
          <w:lang w:val="en-US"/>
        </w:rPr>
        <w:t>.</w:t>
      </w:r>
      <w:r w:rsidRPr="00E23915">
        <w:rPr>
          <w:rFonts w:cs="Times New Roman"/>
          <w:szCs w:val="28"/>
        </w:rPr>
        <w:t>Чижиков</w:t>
      </w:r>
      <w:r w:rsidRPr="00CD7C83">
        <w:rPr>
          <w:rFonts w:cs="Times New Roman"/>
          <w:szCs w:val="28"/>
          <w:lang w:val="en-US"/>
        </w:rPr>
        <w:t xml:space="preserve">, </w:t>
      </w:r>
      <w:r w:rsidRPr="00E23915">
        <w:rPr>
          <w:rFonts w:cs="Times New Roman"/>
          <w:szCs w:val="28"/>
        </w:rPr>
        <w:t>Б</w:t>
      </w:r>
      <w:r w:rsidRPr="00CD7C83">
        <w:rPr>
          <w:rFonts w:cs="Times New Roman"/>
          <w:szCs w:val="28"/>
          <w:lang w:val="en-US"/>
        </w:rPr>
        <w:t>.</w:t>
      </w:r>
      <w:r w:rsidRPr="00E23915">
        <w:rPr>
          <w:rFonts w:cs="Times New Roman"/>
          <w:szCs w:val="28"/>
        </w:rPr>
        <w:t>А</w:t>
      </w:r>
      <w:r w:rsidRPr="00CD7C83">
        <w:rPr>
          <w:rFonts w:cs="Times New Roman"/>
          <w:szCs w:val="28"/>
          <w:lang w:val="en-US"/>
        </w:rPr>
        <w:t>.</w:t>
      </w:r>
      <w:r w:rsidRPr="00E23915">
        <w:rPr>
          <w:rFonts w:cs="Times New Roman"/>
          <w:szCs w:val="28"/>
        </w:rPr>
        <w:t>Анферов</w:t>
      </w:r>
      <w:r w:rsidRPr="00CD7C83">
        <w:rPr>
          <w:rFonts w:cs="Times New Roman"/>
          <w:szCs w:val="28"/>
          <w:lang w:val="en-US"/>
        </w:rPr>
        <w:t xml:space="preserve">, </w:t>
      </w:r>
      <w:r w:rsidRPr="00E23915">
        <w:rPr>
          <w:rFonts w:cs="Times New Roman"/>
          <w:szCs w:val="28"/>
        </w:rPr>
        <w:t>В</w:t>
      </w:r>
      <w:r w:rsidRPr="00CD7C83">
        <w:rPr>
          <w:rFonts w:cs="Times New Roman"/>
          <w:szCs w:val="28"/>
          <w:lang w:val="en-US"/>
        </w:rPr>
        <w:t>.</w:t>
      </w:r>
      <w:r w:rsidRPr="00E23915">
        <w:rPr>
          <w:rFonts w:cs="Times New Roman"/>
          <w:szCs w:val="28"/>
        </w:rPr>
        <w:t>Г</w:t>
      </w:r>
      <w:r w:rsidRPr="00CD7C83">
        <w:rPr>
          <w:rFonts w:cs="Times New Roman"/>
          <w:szCs w:val="28"/>
          <w:lang w:val="en-US"/>
        </w:rPr>
        <w:t>.</w:t>
      </w:r>
      <w:r w:rsidRPr="00E23915">
        <w:rPr>
          <w:rFonts w:cs="Times New Roman"/>
          <w:szCs w:val="28"/>
        </w:rPr>
        <w:t>Шафаренко</w:t>
      </w:r>
      <w:r w:rsidRPr="00CD7C83">
        <w:rPr>
          <w:rFonts w:cs="Times New Roman"/>
          <w:szCs w:val="28"/>
          <w:lang w:val="en-US"/>
        </w:rPr>
        <w:t xml:space="preserve"> //</w:t>
      </w:r>
      <w:r w:rsidRPr="00E23915">
        <w:rPr>
          <w:rFonts w:cs="Times New Roman"/>
          <w:szCs w:val="28"/>
        </w:rPr>
        <w:t>Комплексная</w:t>
      </w:r>
      <w:r w:rsidRPr="00CD7C83">
        <w:rPr>
          <w:rFonts w:cs="Times New Roman"/>
          <w:szCs w:val="28"/>
          <w:lang w:val="en-US"/>
        </w:rPr>
        <w:t xml:space="preserve"> </w:t>
      </w:r>
      <w:r w:rsidRPr="00E23915">
        <w:rPr>
          <w:rFonts w:cs="Times New Roman"/>
          <w:szCs w:val="28"/>
        </w:rPr>
        <w:t>механизация</w:t>
      </w:r>
      <w:r w:rsidRPr="00CD7C83">
        <w:rPr>
          <w:rFonts w:cs="Times New Roman"/>
          <w:szCs w:val="28"/>
          <w:lang w:val="en-US"/>
        </w:rPr>
        <w:t xml:space="preserve"> </w:t>
      </w:r>
      <w:r w:rsidRPr="00E23915">
        <w:rPr>
          <w:rFonts w:cs="Times New Roman"/>
          <w:szCs w:val="28"/>
        </w:rPr>
        <w:t>производственных</w:t>
      </w:r>
      <w:r w:rsidRPr="00CD7C83">
        <w:rPr>
          <w:rFonts w:cs="Times New Roman"/>
          <w:szCs w:val="28"/>
          <w:lang w:val="en-US"/>
        </w:rPr>
        <w:t xml:space="preserve"> </w:t>
      </w:r>
      <w:r w:rsidRPr="00E23915">
        <w:rPr>
          <w:rFonts w:cs="Times New Roman"/>
          <w:szCs w:val="28"/>
        </w:rPr>
        <w:t>процессов</w:t>
      </w:r>
      <w:r w:rsidRPr="00CD7C83">
        <w:rPr>
          <w:rFonts w:cs="Times New Roman"/>
          <w:szCs w:val="28"/>
          <w:lang w:val="en-US"/>
        </w:rPr>
        <w:t xml:space="preserve"> </w:t>
      </w:r>
      <w:r w:rsidRPr="00E23915">
        <w:rPr>
          <w:rFonts w:cs="Times New Roman"/>
          <w:szCs w:val="28"/>
        </w:rPr>
        <w:t>при</w:t>
      </w:r>
      <w:r w:rsidRPr="00CD7C83">
        <w:rPr>
          <w:rFonts w:cs="Times New Roman"/>
          <w:szCs w:val="28"/>
          <w:lang w:val="en-US"/>
        </w:rPr>
        <w:t xml:space="preserve"> </w:t>
      </w:r>
      <w:r w:rsidRPr="00E23915">
        <w:rPr>
          <w:rFonts w:cs="Times New Roman"/>
          <w:szCs w:val="28"/>
        </w:rPr>
        <w:t>подземной</w:t>
      </w:r>
      <w:r w:rsidRPr="00CD7C83">
        <w:rPr>
          <w:rFonts w:cs="Times New Roman"/>
          <w:szCs w:val="28"/>
          <w:lang w:val="en-US"/>
        </w:rPr>
        <w:t xml:space="preserve"> </w:t>
      </w:r>
      <w:r w:rsidRPr="00E23915">
        <w:rPr>
          <w:rFonts w:cs="Times New Roman"/>
          <w:szCs w:val="28"/>
        </w:rPr>
        <w:t>добыче</w:t>
      </w:r>
      <w:r w:rsidRPr="00CD7C83">
        <w:rPr>
          <w:rFonts w:cs="Times New Roman"/>
          <w:szCs w:val="28"/>
          <w:lang w:val="en-US"/>
        </w:rPr>
        <w:t xml:space="preserve"> </w:t>
      </w:r>
      <w:r w:rsidRPr="00E23915">
        <w:rPr>
          <w:rFonts w:cs="Times New Roman"/>
          <w:szCs w:val="28"/>
        </w:rPr>
        <w:t>угля</w:t>
      </w:r>
      <w:r w:rsidRPr="00CD7C83">
        <w:rPr>
          <w:rFonts w:cs="Times New Roman"/>
          <w:szCs w:val="28"/>
          <w:lang w:val="en-US"/>
        </w:rPr>
        <w:t xml:space="preserve">. </w:t>
      </w:r>
      <w:r w:rsidRPr="00E23915">
        <w:rPr>
          <w:rFonts w:cs="Times New Roman"/>
          <w:szCs w:val="28"/>
        </w:rPr>
        <w:t>Сб. научн.стр. ИГД им.А.А.Скочинского. - М., 1987, - С. 11-119</w:t>
      </w:r>
    </w:p>
    <w:p w:rsidR="00CD7C83" w:rsidRPr="00E23915" w:rsidRDefault="00CD7C83" w:rsidP="00CD7C83">
      <w:pPr>
        <w:tabs>
          <w:tab w:val="left" w:pos="0"/>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42. </w:t>
      </w:r>
      <w:r w:rsidRPr="00E23915">
        <w:rPr>
          <w:rFonts w:cs="Times New Roman"/>
          <w:szCs w:val="28"/>
        </w:rPr>
        <w:t>А.с. 1406390 СССР, Е21Д23/00. Фронтальный агрегат/Ю.Д.Крас</w:t>
      </w:r>
      <w:r w:rsidRPr="00E23915">
        <w:rPr>
          <w:rFonts w:cs="Times New Roman"/>
          <w:szCs w:val="28"/>
        </w:rPr>
        <w:softHyphen/>
        <w:t>ников, А.В.Чижиков, В.А.Рафалович, В.Г.Шафаренко; ИГД им.А.А. Скочинского - Л 4137119/22-03. Заявл. 20.10.86. Опубл. 30.06.88// Открытия. Изобретения. - 1988. № 24, - С. 139.</w:t>
      </w:r>
    </w:p>
    <w:p w:rsidR="00CD7C83" w:rsidRPr="00E23915" w:rsidRDefault="00CD7C83" w:rsidP="00CD7C83">
      <w:pPr>
        <w:tabs>
          <w:tab w:val="left" w:pos="360"/>
          <w:tab w:val="left" w:pos="1134"/>
        </w:tabs>
        <w:autoSpaceDE w:val="0"/>
        <w:autoSpaceDN w:val="0"/>
        <w:adjustRightInd w:val="0"/>
        <w:ind w:firstLine="567"/>
        <w:jc w:val="both"/>
        <w:rPr>
          <w:rFonts w:cs="Times New Roman"/>
          <w:noProof/>
          <w:szCs w:val="28"/>
        </w:rPr>
      </w:pPr>
      <w:r w:rsidRPr="00E23915">
        <w:rPr>
          <w:rFonts w:cs="Times New Roman"/>
          <w:noProof/>
          <w:szCs w:val="28"/>
          <w:lang w:val="kk-KZ"/>
        </w:rPr>
        <w:t xml:space="preserve">43. </w:t>
      </w:r>
      <w:r w:rsidRPr="00E23915">
        <w:rPr>
          <w:rFonts w:cs="Times New Roman"/>
          <w:noProof/>
          <w:szCs w:val="28"/>
        </w:rPr>
        <w:t>А.с. 1190036 СССР. Е2ІС4І/04. Способ передвижения пневмобаллонной крепи при отработке крутых угольных пластов/ Н.А.Николенко, М.А.Витка, М.Б.Розенталь, К.Т.Духновский, А.И.Ильин, В.И.Зиновенко, П.Я.Гродсияский, С.С. Гребеякин. Донецкий научно-исследовательский угольный институт. - № 3656358/22-03. Заявл. 28.10.83. Опубл. 07.ІІ.85//0ткрытия. Изобретения. - 1985. Ж 41. - 140 с.</w:t>
      </w:r>
    </w:p>
    <w:p w:rsidR="00CD7C83" w:rsidRPr="00E23915" w:rsidRDefault="00CD7C83" w:rsidP="00CD7C83">
      <w:pPr>
        <w:tabs>
          <w:tab w:val="left" w:pos="360"/>
          <w:tab w:val="left" w:pos="1134"/>
        </w:tabs>
        <w:autoSpaceDE w:val="0"/>
        <w:autoSpaceDN w:val="0"/>
        <w:adjustRightInd w:val="0"/>
        <w:ind w:firstLine="567"/>
        <w:jc w:val="both"/>
        <w:rPr>
          <w:rFonts w:cs="Times New Roman"/>
          <w:noProof/>
          <w:szCs w:val="28"/>
        </w:rPr>
      </w:pPr>
      <w:r w:rsidRPr="00E23915">
        <w:rPr>
          <w:rFonts w:cs="Times New Roman"/>
          <w:noProof/>
          <w:szCs w:val="28"/>
          <w:lang w:val="kk-KZ"/>
        </w:rPr>
        <w:lastRenderedPageBreak/>
        <w:t xml:space="preserve">44. </w:t>
      </w:r>
      <w:r w:rsidRPr="00E23915">
        <w:rPr>
          <w:rFonts w:cs="Times New Roman"/>
          <w:noProof/>
          <w:szCs w:val="28"/>
        </w:rPr>
        <w:t xml:space="preserve">А.с 1273588 СССР, Е2ІД23/00. Секция пневмобаллонной без-разгрузочной крепи /МД.Брегман, В.К.Кожин, Г.Ю.Миценгендлер, Я.Э.Некрасовский, Г.В.Овчаренко, Б.В.Бокий, Э.О.Чолок. Ленинградский горный институт. №3903679/22-03. Заявл. 28.05.85. Опубл. 30.10.86 // Открытия. Изобретения. - 1986. </w:t>
      </w:r>
      <w:r w:rsidRPr="00E23915">
        <w:rPr>
          <w:rFonts w:cs="Times New Roman"/>
          <w:i/>
          <w:iCs/>
          <w:noProof/>
          <w:szCs w:val="28"/>
        </w:rPr>
        <w:t>-</w:t>
      </w:r>
      <w:r w:rsidRPr="00E23915">
        <w:rPr>
          <w:rFonts w:cs="Times New Roman"/>
          <w:noProof/>
          <w:szCs w:val="28"/>
        </w:rPr>
        <w:t xml:space="preserve"> </w:t>
      </w:r>
      <w:r w:rsidRPr="00E23915">
        <w:rPr>
          <w:rFonts w:cs="Times New Roman"/>
          <w:iCs/>
          <w:noProof/>
          <w:szCs w:val="28"/>
        </w:rPr>
        <w:t xml:space="preserve">№ </w:t>
      </w:r>
      <w:r w:rsidRPr="00E23915">
        <w:rPr>
          <w:rFonts w:cs="Times New Roman"/>
          <w:noProof/>
          <w:szCs w:val="28"/>
        </w:rPr>
        <w:t>44, - 123 с.</w:t>
      </w:r>
    </w:p>
    <w:p w:rsidR="00CD7C83" w:rsidRPr="00E23915" w:rsidRDefault="00CD7C83" w:rsidP="00CD7C83">
      <w:pPr>
        <w:ind w:firstLine="567"/>
        <w:jc w:val="both"/>
        <w:rPr>
          <w:rFonts w:cs="Times New Roman"/>
          <w:noProof/>
          <w:szCs w:val="28"/>
        </w:rPr>
      </w:pPr>
      <w:r w:rsidRPr="00E23915">
        <w:rPr>
          <w:rFonts w:cs="Times New Roman"/>
          <w:noProof/>
          <w:szCs w:val="28"/>
          <w:lang w:val="kk-KZ"/>
        </w:rPr>
        <w:t xml:space="preserve">45. </w:t>
      </w:r>
      <w:r w:rsidRPr="00E23915">
        <w:rPr>
          <w:rFonts w:cs="Times New Roman"/>
          <w:noProof/>
          <w:szCs w:val="28"/>
        </w:rPr>
        <w:t>А.с. 1318692 СССР. Е2ІД23/00. Секция безразгрузочной крепи</w:t>
      </w:r>
      <w:r w:rsidRPr="00E23915">
        <w:rPr>
          <w:rFonts w:cs="Times New Roman"/>
          <w:noProof/>
          <w:szCs w:val="28"/>
          <w:lang w:val="kk-KZ"/>
        </w:rPr>
        <w:t xml:space="preserve"> </w:t>
      </w:r>
      <w:r w:rsidRPr="00E23915">
        <w:rPr>
          <w:rFonts w:cs="Times New Roman"/>
          <w:noProof/>
          <w:szCs w:val="28"/>
        </w:rPr>
        <w:t>/М.Б.Розенталь. - № 3970824/22-03. Заявл. 21.10.85. Опубл. 15.06.87 // Открытия. Изобретения. - 1987. - Ц 23. – 107 с.</w:t>
      </w:r>
    </w:p>
    <w:p w:rsidR="00CD7C83" w:rsidRPr="00E23915" w:rsidRDefault="00CD7C83" w:rsidP="00CD7C83">
      <w:pPr>
        <w:ind w:firstLine="567"/>
        <w:jc w:val="both"/>
        <w:rPr>
          <w:rFonts w:cs="Times New Roman"/>
          <w:szCs w:val="28"/>
        </w:rPr>
      </w:pPr>
      <w:r w:rsidRPr="00E23915">
        <w:rPr>
          <w:rFonts w:cs="Times New Roman"/>
          <w:noProof/>
          <w:szCs w:val="28"/>
          <w:lang w:val="kk-KZ"/>
        </w:rPr>
        <w:t xml:space="preserve">46. </w:t>
      </w:r>
      <w:r w:rsidRPr="00E23915">
        <w:rPr>
          <w:rFonts w:cs="Times New Roman"/>
          <w:szCs w:val="28"/>
        </w:rPr>
        <w:t xml:space="preserve">Поветкин В. В., Алтынов Ж. Л., Нурымов Е. К., Букаева А. З., Исаева И. Н. Методика оценки сложных систем с позиций надежности / Сборник статей научно-информационного центра «Знание» по материалам </w:t>
      </w:r>
      <w:r w:rsidRPr="00E23915">
        <w:rPr>
          <w:rFonts w:cs="Times New Roman"/>
          <w:szCs w:val="28"/>
          <w:lang w:val="en-US"/>
        </w:rPr>
        <w:t>XII</w:t>
      </w:r>
      <w:r w:rsidRPr="00E23915">
        <w:rPr>
          <w:rFonts w:cs="Times New Roman"/>
          <w:szCs w:val="28"/>
        </w:rPr>
        <w:t xml:space="preserve"> международной заочной научно-практической конференции «Развитие науки в </w:t>
      </w:r>
      <w:r w:rsidRPr="00E23915">
        <w:rPr>
          <w:rFonts w:cs="Times New Roman"/>
          <w:szCs w:val="28"/>
          <w:lang w:val="en-US"/>
        </w:rPr>
        <w:t>XXI</w:t>
      </w:r>
      <w:r w:rsidRPr="00E23915">
        <w:rPr>
          <w:rFonts w:cs="Times New Roman"/>
          <w:szCs w:val="28"/>
        </w:rPr>
        <w:t xml:space="preserve"> веке», 2 ч. — Харьков, 2016. — С. 74—80</w:t>
      </w:r>
    </w:p>
    <w:p w:rsidR="00CD7C83" w:rsidRPr="00E23915" w:rsidRDefault="00CD7C83" w:rsidP="00CD7C83">
      <w:pPr>
        <w:ind w:firstLine="567"/>
        <w:jc w:val="both"/>
        <w:rPr>
          <w:rFonts w:cs="Times New Roman"/>
          <w:szCs w:val="28"/>
          <w:lang w:val="kk-KZ"/>
        </w:rPr>
      </w:pPr>
      <w:r w:rsidRPr="00E23915">
        <w:rPr>
          <w:rFonts w:cs="Times New Roman"/>
          <w:szCs w:val="28"/>
          <w:lang w:val="kk-KZ"/>
        </w:rPr>
        <w:t>47. Методика расчета основных параметров движителей и силовых элементов пневмомеханических модулей для выемки пластовых месторождений /Ю.Д.Красников, В.А.Рафалович, Б.Д.Либерман, В.В.Куркин, Б.А.Анферов. - М.: ИГД им.А.А.Скочинского. -1986. - 68 с.</w:t>
      </w:r>
    </w:p>
    <w:p w:rsidR="00CD7C83" w:rsidRPr="00E23915" w:rsidRDefault="00CD7C83" w:rsidP="00CD7C83">
      <w:pPr>
        <w:ind w:firstLine="567"/>
        <w:jc w:val="both"/>
        <w:rPr>
          <w:rFonts w:cs="Times New Roman"/>
          <w:szCs w:val="28"/>
        </w:rPr>
      </w:pPr>
      <w:r w:rsidRPr="00E23915">
        <w:rPr>
          <w:rFonts w:cs="Times New Roman"/>
          <w:szCs w:val="28"/>
          <w:lang w:val="kk-KZ"/>
        </w:rPr>
        <w:t xml:space="preserve">48. </w:t>
      </w:r>
      <w:r w:rsidRPr="00E23915">
        <w:rPr>
          <w:rFonts w:cs="Times New Roman"/>
          <w:szCs w:val="28"/>
        </w:rPr>
        <w:t>Погорелов В.И. Газодинамические расчеты пневматических приводов. - Л.: Машиностроение, 1971. - 182 с.</w:t>
      </w:r>
    </w:p>
    <w:p w:rsidR="00CD7C83" w:rsidRPr="00E23915" w:rsidRDefault="00CD7C83" w:rsidP="00CD7C83">
      <w:pPr>
        <w:tabs>
          <w:tab w:val="left" w:pos="0"/>
          <w:tab w:val="left" w:pos="284"/>
        </w:tabs>
        <w:ind w:firstLine="567"/>
        <w:jc w:val="both"/>
        <w:rPr>
          <w:rFonts w:cs="Times New Roman"/>
          <w:color w:val="FF0000"/>
          <w:szCs w:val="28"/>
          <w:lang w:val="en-US"/>
        </w:rPr>
      </w:pPr>
      <w:r w:rsidRPr="00E23915">
        <w:rPr>
          <w:rFonts w:cs="Times New Roman"/>
          <w:szCs w:val="28"/>
          <w:lang w:val="kk-KZ"/>
        </w:rPr>
        <w:t>49. Красников Ю</w:t>
      </w:r>
      <w:r w:rsidRPr="00E23915">
        <w:rPr>
          <w:rFonts w:cs="Times New Roman"/>
          <w:szCs w:val="28"/>
        </w:rPr>
        <w:t>.Д., Чижиков А.В., Люберман Б.Д., Шафаренко В.Г. Методика расчета параметров горных машин с пневмобаллонным приводом. – М.: ИГД им. А</w:t>
      </w:r>
      <w:r w:rsidRPr="00E23915">
        <w:rPr>
          <w:rFonts w:cs="Times New Roman"/>
          <w:szCs w:val="28"/>
          <w:lang w:val="en-US"/>
        </w:rPr>
        <w:t>.</w:t>
      </w:r>
      <w:r w:rsidRPr="00E23915">
        <w:rPr>
          <w:rFonts w:cs="Times New Roman"/>
          <w:szCs w:val="28"/>
        </w:rPr>
        <w:t>А</w:t>
      </w:r>
      <w:r w:rsidRPr="00E23915">
        <w:rPr>
          <w:rFonts w:cs="Times New Roman"/>
          <w:szCs w:val="28"/>
          <w:lang w:val="en-US"/>
        </w:rPr>
        <w:t xml:space="preserve">. </w:t>
      </w:r>
      <w:r w:rsidRPr="00E23915">
        <w:rPr>
          <w:rFonts w:cs="Times New Roman"/>
          <w:szCs w:val="28"/>
        </w:rPr>
        <w:t>Скочинского</w:t>
      </w:r>
      <w:r w:rsidRPr="00E23915">
        <w:rPr>
          <w:rFonts w:cs="Times New Roman"/>
          <w:szCs w:val="28"/>
          <w:lang w:val="en-US"/>
        </w:rPr>
        <w:t>, 1989</w:t>
      </w:r>
    </w:p>
    <w:p w:rsidR="00CD7C83" w:rsidRPr="00CD7C83" w:rsidRDefault="00CD7C83" w:rsidP="00CD7C83">
      <w:pPr>
        <w:tabs>
          <w:tab w:val="left" w:pos="-142"/>
          <w:tab w:val="left" w:pos="284"/>
        </w:tabs>
        <w:ind w:firstLine="567"/>
        <w:jc w:val="both"/>
        <w:rPr>
          <w:rFonts w:cs="Times New Roman"/>
          <w:color w:val="FF0000"/>
          <w:szCs w:val="28"/>
        </w:rPr>
      </w:pPr>
      <w:r w:rsidRPr="00E23915">
        <w:rPr>
          <w:rFonts w:cs="Times New Roman"/>
          <w:szCs w:val="28"/>
          <w:lang w:val="kk-KZ"/>
        </w:rPr>
        <w:t xml:space="preserve">50. </w:t>
      </w:r>
      <w:r w:rsidRPr="00E23915">
        <w:rPr>
          <w:rFonts w:cs="Times New Roman"/>
          <w:szCs w:val="28"/>
          <w:lang w:val="en-US"/>
        </w:rPr>
        <w:t>Ristivojevic M., Lazovic T., Vencl A. Studying the load carrying capacity of spur gear tooth flanks // Mechanizm and machine Teory, 2013. Vol</w:t>
      </w:r>
      <w:r w:rsidRPr="00CD7C83">
        <w:rPr>
          <w:rFonts w:cs="Times New Roman"/>
          <w:szCs w:val="28"/>
        </w:rPr>
        <w:t xml:space="preserve">. 59. </w:t>
      </w:r>
      <w:r w:rsidRPr="00E23915">
        <w:rPr>
          <w:rFonts w:cs="Times New Roman"/>
          <w:szCs w:val="28"/>
          <w:lang w:val="en-US"/>
        </w:rPr>
        <w:t>pp</w:t>
      </w:r>
      <w:r w:rsidRPr="00CD7C83">
        <w:rPr>
          <w:rFonts w:cs="Times New Roman"/>
          <w:szCs w:val="28"/>
        </w:rPr>
        <w:t>. 125—137.</w:t>
      </w:r>
      <w:r w:rsidRPr="00CD7C83">
        <w:rPr>
          <w:rFonts w:cs="Times New Roman"/>
          <w:color w:val="FF0000"/>
          <w:szCs w:val="28"/>
        </w:rPr>
        <w:t xml:space="preserve"> </w:t>
      </w:r>
    </w:p>
    <w:p w:rsidR="00CD7C83" w:rsidRPr="00E23915" w:rsidRDefault="00CD7C83" w:rsidP="00CD7C83">
      <w:pPr>
        <w:ind w:firstLine="567"/>
        <w:jc w:val="both"/>
        <w:rPr>
          <w:rStyle w:val="a7"/>
          <w:rFonts w:eastAsia="Consolas"/>
          <w:b w:val="0"/>
          <w:szCs w:val="28"/>
        </w:rPr>
      </w:pPr>
      <w:r w:rsidRPr="00E23915">
        <w:rPr>
          <w:rStyle w:val="a7"/>
          <w:rFonts w:eastAsia="Consolas"/>
          <w:b w:val="0"/>
          <w:szCs w:val="28"/>
          <w:lang w:val="kk-KZ"/>
        </w:rPr>
        <w:t xml:space="preserve">51. </w:t>
      </w:r>
      <w:r w:rsidRPr="00E23915">
        <w:rPr>
          <w:rStyle w:val="a7"/>
          <w:rFonts w:eastAsia="Consolas"/>
          <w:szCs w:val="28"/>
        </w:rPr>
        <w:t>Леликов О. П. Основы расчета и проектирования деталей и узлов машин. — М.: Машиностроение, 2007. — 464 с.</w:t>
      </w:r>
    </w:p>
    <w:p w:rsidR="00CD7C83" w:rsidRPr="00E23915" w:rsidRDefault="00CD7C83" w:rsidP="00CD7C83">
      <w:pPr>
        <w:ind w:firstLine="567"/>
        <w:jc w:val="both"/>
        <w:rPr>
          <w:rStyle w:val="apple-converted-space"/>
          <w:rFonts w:eastAsia="Calibri"/>
          <w:bCs/>
          <w:spacing w:val="1"/>
          <w:szCs w:val="28"/>
        </w:rPr>
      </w:pPr>
      <w:r w:rsidRPr="00E23915">
        <w:rPr>
          <w:rStyle w:val="a7"/>
          <w:rFonts w:eastAsia="Consolas"/>
          <w:b w:val="0"/>
          <w:szCs w:val="28"/>
          <w:lang w:val="kk-KZ"/>
        </w:rPr>
        <w:t xml:space="preserve">52. </w:t>
      </w:r>
      <w:r w:rsidRPr="00E23915">
        <w:rPr>
          <w:rStyle w:val="apple-converted-space"/>
          <w:rFonts w:eastAsia="Calibri"/>
          <w:bCs/>
          <w:spacing w:val="1"/>
          <w:szCs w:val="28"/>
        </w:rPr>
        <w:t xml:space="preserve">Инновационный патент №35704 РК. Привод поворота барабана мельницы/ Бейсенов Б.С., Сарыбаев Е.Е.; опубл., 10.06.2021, </w:t>
      </w:r>
      <w:proofErr w:type="gramStart"/>
      <w:r w:rsidRPr="00E23915">
        <w:rPr>
          <w:rStyle w:val="apple-converted-space"/>
          <w:rFonts w:eastAsia="Calibri"/>
          <w:bCs/>
          <w:spacing w:val="1"/>
          <w:szCs w:val="28"/>
        </w:rPr>
        <w:t>бюл.№</w:t>
      </w:r>
      <w:proofErr w:type="gramEnd"/>
      <w:r w:rsidRPr="00E23915">
        <w:rPr>
          <w:rStyle w:val="apple-converted-space"/>
          <w:rFonts w:eastAsia="Calibri"/>
          <w:bCs/>
          <w:spacing w:val="1"/>
          <w:szCs w:val="28"/>
        </w:rPr>
        <w:t>23 .- 2с:ил</w:t>
      </w:r>
    </w:p>
    <w:p w:rsidR="00CD7C83" w:rsidRPr="00E23915" w:rsidRDefault="00CD7C83" w:rsidP="00CD7C83">
      <w:pPr>
        <w:tabs>
          <w:tab w:val="left" w:pos="360"/>
          <w:tab w:val="left" w:pos="1134"/>
        </w:tabs>
        <w:autoSpaceDE w:val="0"/>
        <w:autoSpaceDN w:val="0"/>
        <w:adjustRightInd w:val="0"/>
        <w:ind w:firstLine="567"/>
        <w:jc w:val="both"/>
        <w:rPr>
          <w:rFonts w:cs="Times New Roman"/>
          <w:szCs w:val="28"/>
        </w:rPr>
      </w:pPr>
      <w:r w:rsidRPr="00E23915">
        <w:rPr>
          <w:rStyle w:val="apple-converted-space"/>
          <w:rFonts w:eastAsia="Calibri"/>
          <w:bCs/>
          <w:spacing w:val="1"/>
          <w:szCs w:val="28"/>
          <w:lang w:val="kk-KZ"/>
        </w:rPr>
        <w:t xml:space="preserve">53. </w:t>
      </w:r>
      <w:r w:rsidRPr="00E23915">
        <w:rPr>
          <w:rFonts w:cs="Times New Roman"/>
          <w:szCs w:val="28"/>
        </w:rPr>
        <w:t>Сарыбаев Е.Е., Бейсенов Б.С., Елемесов К.К., Куандыков Т.А., Айтореева Г.К. Модернизация приводов металлургического оборудования с использованием пневматических силовых модулей возвратно-поступательного действия». Горный журнал Казахстана, 2016. - № 3(131). - С. 30-35.</w:t>
      </w:r>
    </w:p>
    <w:p w:rsidR="00CD7C83" w:rsidRPr="00E23915" w:rsidRDefault="00CD7C83" w:rsidP="00CD7C83">
      <w:pPr>
        <w:tabs>
          <w:tab w:val="left" w:pos="360"/>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54. </w:t>
      </w:r>
      <w:r w:rsidRPr="00E23915">
        <w:rPr>
          <w:rFonts w:cs="Times New Roman"/>
          <w:szCs w:val="28"/>
        </w:rPr>
        <w:t>Елемесов К.К., Крупник Л.А., Бейсенов Б.Б., Сарыбаев Е.Е. Тихоходный привод на базе пневмобаллонов. Горный журнал №10, 2018г. - С.40-43.</w:t>
      </w:r>
    </w:p>
    <w:p w:rsidR="00CD7C83" w:rsidRPr="00E23915" w:rsidRDefault="00CD7C83" w:rsidP="00CD7C83">
      <w:pPr>
        <w:tabs>
          <w:tab w:val="left" w:pos="360"/>
          <w:tab w:val="left" w:pos="1134"/>
        </w:tabs>
        <w:autoSpaceDE w:val="0"/>
        <w:autoSpaceDN w:val="0"/>
        <w:adjustRightInd w:val="0"/>
        <w:ind w:firstLine="567"/>
        <w:jc w:val="both"/>
        <w:rPr>
          <w:rFonts w:cs="Times New Roman"/>
          <w:noProof/>
          <w:szCs w:val="28"/>
        </w:rPr>
      </w:pPr>
      <w:r w:rsidRPr="00E23915">
        <w:rPr>
          <w:rFonts w:cs="Times New Roman"/>
          <w:szCs w:val="28"/>
          <w:lang w:val="kk-KZ"/>
        </w:rPr>
        <w:t xml:space="preserve">55. </w:t>
      </w:r>
      <w:r w:rsidRPr="00E23915">
        <w:rPr>
          <w:rFonts w:cs="Times New Roman"/>
          <w:szCs w:val="28"/>
        </w:rPr>
        <w:t xml:space="preserve">Бейсенов Б.С., Абдукаримов Т.Х., Сарыбаев Е.Е. Пневмопривод как решение актуальных проблем тихоходного оборудования. Вестник КаНИТУ им.К.И.Сатпаева №2. 2018. - С.306-313. </w:t>
      </w:r>
    </w:p>
    <w:p w:rsidR="00CD7C83" w:rsidRPr="00E23915" w:rsidRDefault="00CD7C83" w:rsidP="00CD7C83">
      <w:pPr>
        <w:ind w:firstLine="567"/>
        <w:jc w:val="both"/>
        <w:rPr>
          <w:rFonts w:cs="Times New Roman"/>
          <w:szCs w:val="28"/>
        </w:rPr>
      </w:pPr>
      <w:r w:rsidRPr="00E23915">
        <w:rPr>
          <w:rFonts w:cs="Times New Roman"/>
          <w:szCs w:val="28"/>
          <w:lang w:val="kk-KZ"/>
        </w:rPr>
        <w:t xml:space="preserve">56. </w:t>
      </w:r>
      <w:r w:rsidRPr="00E23915">
        <w:rPr>
          <w:rFonts w:cs="Times New Roman"/>
          <w:szCs w:val="28"/>
        </w:rPr>
        <w:t>Бейсенов Б.С., Сарыбаев Е.Е., Сейiт С.Ж. Система управления пневматическим камерным приводом поворотного действия. Сб.ТР. Международной научно-практической конференции «Рациональное использование минерального и техногенного сырья в условиях Индустрии 4.0». -Алматы, 2019. - С.389-392</w:t>
      </w:r>
    </w:p>
    <w:p w:rsidR="00CD7C83" w:rsidRPr="00E23915" w:rsidRDefault="00CD7C83" w:rsidP="00CD7C83">
      <w:pPr>
        <w:pStyle w:val="a4"/>
        <w:shd w:val="clear" w:color="auto" w:fill="FFFFFF"/>
        <w:tabs>
          <w:tab w:val="left" w:pos="-142"/>
          <w:tab w:val="left" w:pos="284"/>
          <w:tab w:val="left" w:pos="426"/>
        </w:tabs>
        <w:spacing w:before="0" w:beforeAutospacing="0" w:after="0" w:afterAutospacing="0"/>
        <w:ind w:firstLine="567"/>
        <w:jc w:val="both"/>
        <w:textAlignment w:val="baseline"/>
        <w:rPr>
          <w:sz w:val="28"/>
          <w:szCs w:val="28"/>
        </w:rPr>
      </w:pPr>
      <w:r w:rsidRPr="00E23915">
        <w:rPr>
          <w:sz w:val="28"/>
          <w:szCs w:val="28"/>
          <w:lang w:val="kk-KZ"/>
        </w:rPr>
        <w:t xml:space="preserve">57. </w:t>
      </w:r>
      <w:r w:rsidRPr="00E23915">
        <w:rPr>
          <w:rStyle w:val="apple-converted-space"/>
          <w:rFonts w:eastAsia="Calibri"/>
          <w:bCs/>
          <w:spacing w:val="1"/>
          <w:sz w:val="28"/>
          <w:szCs w:val="28"/>
        </w:rPr>
        <w:t>Инновационный патент №</w:t>
      </w:r>
      <w:r w:rsidRPr="00E23915">
        <w:rPr>
          <w:sz w:val="28"/>
          <w:szCs w:val="28"/>
        </w:rPr>
        <w:t>31421</w:t>
      </w:r>
      <w:r w:rsidRPr="00E23915">
        <w:rPr>
          <w:rStyle w:val="apple-converted-space"/>
          <w:rFonts w:eastAsia="Calibri"/>
          <w:bCs/>
          <w:spacing w:val="1"/>
          <w:sz w:val="28"/>
          <w:szCs w:val="28"/>
        </w:rPr>
        <w:t xml:space="preserve"> «Храповой привод», 2014.</w:t>
      </w:r>
    </w:p>
    <w:p w:rsidR="00CD7C83" w:rsidRPr="00E23915" w:rsidRDefault="00CD7C83" w:rsidP="00CD7C83">
      <w:pPr>
        <w:ind w:firstLine="567"/>
        <w:jc w:val="both"/>
        <w:rPr>
          <w:rFonts w:cs="Times New Roman"/>
          <w:szCs w:val="28"/>
        </w:rPr>
      </w:pPr>
      <w:r w:rsidRPr="00E23915">
        <w:rPr>
          <w:rFonts w:cs="Times New Roman"/>
          <w:szCs w:val="28"/>
          <w:lang w:val="kk-KZ"/>
        </w:rPr>
        <w:lastRenderedPageBreak/>
        <w:t xml:space="preserve">58. </w:t>
      </w:r>
      <w:r w:rsidRPr="00E23915">
        <w:rPr>
          <w:rFonts w:cs="Times New Roman"/>
          <w:szCs w:val="28"/>
        </w:rPr>
        <w:t>Инновационного патент №</w:t>
      </w:r>
      <w:r w:rsidRPr="00E23915">
        <w:rPr>
          <w:rFonts w:cs="Times New Roman"/>
          <w:szCs w:val="28"/>
          <w:lang w:val="kk-KZ"/>
        </w:rPr>
        <w:t xml:space="preserve">99205 </w:t>
      </w:r>
      <w:r w:rsidRPr="00E23915">
        <w:rPr>
          <w:rFonts w:cs="Times New Roman"/>
          <w:szCs w:val="28"/>
        </w:rPr>
        <w:t>«Пневматический привод возвратно-поступательного действия», 2017.</w:t>
      </w:r>
    </w:p>
    <w:p w:rsidR="00CD7C83" w:rsidRPr="00E23915" w:rsidRDefault="00CD7C83" w:rsidP="00CD7C83">
      <w:pPr>
        <w:tabs>
          <w:tab w:val="left" w:pos="360"/>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59. </w:t>
      </w:r>
      <w:r w:rsidRPr="00E23915">
        <w:rPr>
          <w:rFonts w:cs="Times New Roman"/>
          <w:szCs w:val="28"/>
        </w:rPr>
        <w:t>Сарыбаев Е.Е., Бейсенов Б.С., Зотов В.В. Исследование влияния параметров импульсного пневмотолкателя на пусковые токи систем с тяжелым ротором. Сборник статей XXV Международной научно-практической конференции «Инновация-2021». -Ташкент, 2021. - С.172-174.</w:t>
      </w:r>
    </w:p>
    <w:p w:rsidR="00CD7C83" w:rsidRPr="00E23915" w:rsidRDefault="00CD7C83" w:rsidP="00CD7C83">
      <w:pPr>
        <w:tabs>
          <w:tab w:val="left" w:pos="1134"/>
        </w:tabs>
        <w:ind w:firstLine="567"/>
        <w:jc w:val="both"/>
        <w:rPr>
          <w:rFonts w:cs="Times New Roman"/>
          <w:szCs w:val="28"/>
        </w:rPr>
      </w:pPr>
      <w:r w:rsidRPr="00E23915">
        <w:rPr>
          <w:rFonts w:cs="Times New Roman"/>
          <w:szCs w:val="28"/>
          <w:lang w:val="kk-KZ"/>
        </w:rPr>
        <w:t xml:space="preserve">60. </w:t>
      </w:r>
      <w:r w:rsidRPr="00E23915">
        <w:rPr>
          <w:rFonts w:cs="Times New Roman"/>
          <w:szCs w:val="28"/>
        </w:rPr>
        <w:t>Сарыбаев Е.Е., Бейсенов Б.С. Особенности пуска станка-качалки с использованием пневматического пускового устройства на базе сильфонных баллонов. «Инновационное развитие промышленности Казахстана: Проблемы и решения» Сборник трудов международной научно-практической конференции – НАО «КазНИТУ имени К.И.Сатпаева» Satbayev University, -Алматы, 2022. - С.10-12.</w:t>
      </w:r>
    </w:p>
    <w:p w:rsidR="00CD7C83" w:rsidRPr="00E23915" w:rsidRDefault="00CD7C83" w:rsidP="00CD7C83">
      <w:pPr>
        <w:tabs>
          <w:tab w:val="left" w:pos="360"/>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61. Б.С. Бейсенов, Тагауова Р.З., Бортебаев С.А., </w:t>
      </w:r>
      <w:r w:rsidRPr="00E23915">
        <w:rPr>
          <w:rFonts w:cs="Times New Roman"/>
          <w:szCs w:val="28"/>
        </w:rPr>
        <w:t>Е.Е.Сарыбаев. И</w:t>
      </w:r>
      <w:r w:rsidRPr="00E23915">
        <w:rPr>
          <w:rFonts w:cs="Times New Roman"/>
          <w:color w:val="000000"/>
          <w:szCs w:val="28"/>
          <w:lang w:eastAsia="ko-KR"/>
        </w:rPr>
        <w:t xml:space="preserve">сследование силовых </w:t>
      </w:r>
      <w:r w:rsidRPr="00E23915">
        <w:rPr>
          <w:rFonts w:cs="Times New Roman"/>
          <w:szCs w:val="28"/>
          <w:lang w:eastAsia="ko-KR"/>
        </w:rPr>
        <w:t xml:space="preserve">и раздвижных параметров трёхкамерных сильфонных пневмобаллонов. </w:t>
      </w:r>
      <w:r w:rsidRPr="00E23915">
        <w:rPr>
          <w:rFonts w:cs="Times New Roman"/>
          <w:szCs w:val="28"/>
        </w:rPr>
        <w:t>Горный журнал Казахстана, 2024. - № 3(131). - С. 30-35.</w:t>
      </w:r>
    </w:p>
    <w:p w:rsidR="00CD7C83" w:rsidRPr="00E23915" w:rsidRDefault="00CD7C83" w:rsidP="00CD7C83">
      <w:pPr>
        <w:ind w:firstLine="567"/>
        <w:jc w:val="both"/>
        <w:rPr>
          <w:rFonts w:cs="Times New Roman"/>
          <w:noProof/>
          <w:szCs w:val="28"/>
        </w:rPr>
      </w:pPr>
      <w:r w:rsidRPr="00E23915">
        <w:rPr>
          <w:rFonts w:cs="Times New Roman"/>
          <w:szCs w:val="28"/>
          <w:lang w:val="kk-KZ"/>
        </w:rPr>
        <w:t xml:space="preserve">62. </w:t>
      </w:r>
      <w:r w:rsidRPr="00E23915">
        <w:rPr>
          <w:rFonts w:cs="Times New Roman"/>
          <w:szCs w:val="28"/>
        </w:rPr>
        <w:t xml:space="preserve">Сарыбаев Е.Е., Бейсенов Б.С., Елемесов К.К. </w:t>
      </w:r>
      <w:r w:rsidRPr="00E23915">
        <w:rPr>
          <w:rFonts w:cs="Times New Roman"/>
          <w:bCs/>
          <w:noProof/>
          <w:szCs w:val="28"/>
        </w:rPr>
        <w:t>Использование энергии сжатых сред при создании и модернизации горнометаллургических машин. моногр:</w:t>
      </w:r>
      <w:r w:rsidRPr="00E23915">
        <w:rPr>
          <w:rFonts w:cs="Times New Roman"/>
          <w:noProof/>
          <w:szCs w:val="28"/>
        </w:rPr>
        <w:t xml:space="preserve"> - Алматы, 2023. – С.126</w:t>
      </w:r>
    </w:p>
    <w:p w:rsidR="00CD7C83" w:rsidRPr="00E23915" w:rsidRDefault="00CD7C83" w:rsidP="00CD7C83">
      <w:pPr>
        <w:ind w:firstLine="567"/>
        <w:jc w:val="both"/>
        <w:rPr>
          <w:rStyle w:val="apple-converted-space"/>
          <w:bCs/>
          <w:spacing w:val="1"/>
          <w:szCs w:val="28"/>
          <w:lang w:val="kk-KZ"/>
        </w:rPr>
      </w:pPr>
      <w:r w:rsidRPr="00E23915">
        <w:rPr>
          <w:rFonts w:cs="Times New Roman"/>
          <w:noProof/>
          <w:szCs w:val="28"/>
          <w:lang w:val="kk-KZ"/>
        </w:rPr>
        <w:t xml:space="preserve">63. </w:t>
      </w:r>
      <w:r w:rsidRPr="00E23915">
        <w:rPr>
          <w:rStyle w:val="apple-converted-space"/>
          <w:bCs/>
          <w:spacing w:val="1"/>
          <w:szCs w:val="28"/>
          <w:lang w:val="kk-KZ"/>
        </w:rPr>
        <w:t>Бейсенов Б.С. Исследование влияния реечного пускового устройства на базе сильфонных баллонов на пусковые токи технологических машин с тяжелым ротором / Б.С. Бейсенов, Е.Е. Сарыбаев, К.К. Елемесов, Р.З. // Горный журнал Казахстана. Алматы, 2023. №9. – С.56-60</w:t>
      </w:r>
    </w:p>
    <w:p w:rsidR="00CD7C83" w:rsidRPr="00E23915" w:rsidRDefault="00CD7C83" w:rsidP="00CD7C83">
      <w:pPr>
        <w:ind w:firstLine="567"/>
        <w:jc w:val="both"/>
        <w:rPr>
          <w:rStyle w:val="apple-converted-space"/>
          <w:rFonts w:eastAsia="Calibri"/>
          <w:bCs/>
          <w:spacing w:val="1"/>
          <w:szCs w:val="28"/>
        </w:rPr>
      </w:pPr>
      <w:r w:rsidRPr="00E23915">
        <w:rPr>
          <w:rStyle w:val="apple-converted-space"/>
          <w:bCs/>
          <w:spacing w:val="1"/>
          <w:szCs w:val="28"/>
          <w:lang w:val="kk-KZ"/>
        </w:rPr>
        <w:t xml:space="preserve">64. </w:t>
      </w:r>
      <w:r w:rsidRPr="00E23915">
        <w:rPr>
          <w:rStyle w:val="apple-converted-space"/>
          <w:rFonts w:eastAsia="Calibri"/>
          <w:bCs/>
          <w:spacing w:val="1"/>
          <w:szCs w:val="28"/>
        </w:rPr>
        <w:t xml:space="preserve">Инновационный патент №34086 РК. Пневмодвигатель с фрикционно-обгонной муфтой /Бейсенов Б.С., Сарыбаев Е.Е., </w:t>
      </w:r>
      <w:r w:rsidRPr="00E23915">
        <w:rPr>
          <w:rFonts w:cs="Times New Roman"/>
          <w:szCs w:val="28"/>
        </w:rPr>
        <w:t>Сейіт С.Ж.</w:t>
      </w:r>
      <w:r w:rsidRPr="00E23915">
        <w:rPr>
          <w:rStyle w:val="apple-converted-space"/>
          <w:rFonts w:eastAsia="Calibri"/>
          <w:bCs/>
          <w:spacing w:val="1"/>
          <w:szCs w:val="28"/>
        </w:rPr>
        <w:t>; опубл.</w:t>
      </w:r>
      <w:r w:rsidRPr="00E23915">
        <w:rPr>
          <w:rFonts w:cs="Times New Roman"/>
          <w:szCs w:val="28"/>
        </w:rPr>
        <w:t>27.12.2019, бюл. №52</w:t>
      </w:r>
      <w:r w:rsidRPr="00E23915">
        <w:rPr>
          <w:rStyle w:val="apple-converted-space"/>
          <w:rFonts w:eastAsia="Calibri"/>
          <w:bCs/>
          <w:spacing w:val="1"/>
          <w:szCs w:val="28"/>
        </w:rPr>
        <w:t xml:space="preserve">,- 2 </w:t>
      </w:r>
      <w:proofErr w:type="gramStart"/>
      <w:r w:rsidRPr="00E23915">
        <w:rPr>
          <w:rStyle w:val="apple-converted-space"/>
          <w:rFonts w:eastAsia="Calibri"/>
          <w:bCs/>
          <w:spacing w:val="1"/>
          <w:szCs w:val="28"/>
        </w:rPr>
        <w:t>с:ил</w:t>
      </w:r>
      <w:proofErr w:type="gramEnd"/>
    </w:p>
    <w:p w:rsidR="00CD7C83" w:rsidRPr="00E23915" w:rsidRDefault="00CD7C83" w:rsidP="00CD7C83">
      <w:pPr>
        <w:ind w:firstLine="567"/>
        <w:jc w:val="both"/>
        <w:rPr>
          <w:rFonts w:cs="Times New Roman"/>
          <w:szCs w:val="28"/>
        </w:rPr>
      </w:pPr>
      <w:r w:rsidRPr="00E23915">
        <w:rPr>
          <w:rStyle w:val="apple-converted-space"/>
          <w:rFonts w:eastAsia="Calibri"/>
          <w:bCs/>
          <w:spacing w:val="1"/>
          <w:szCs w:val="28"/>
          <w:lang w:val="kk-KZ"/>
        </w:rPr>
        <w:t xml:space="preserve">65. </w:t>
      </w:r>
      <w:r w:rsidRPr="00E23915">
        <w:rPr>
          <w:rFonts w:cs="Times New Roman"/>
          <w:szCs w:val="28"/>
        </w:rPr>
        <w:fldChar w:fldCharType="begin"/>
      </w:r>
      <w:r w:rsidRPr="00E23915">
        <w:rPr>
          <w:rFonts w:cs="Times New Roman"/>
          <w:szCs w:val="28"/>
        </w:rPr>
        <w:instrText xml:space="preserve"> HYPERLINK "https://drive.google.com/file/d/1D3nlhhgOSvlDrPOjlVvRIDe3ZbShZNZd/view?usp=sharing" </w:instrText>
      </w:r>
      <w:r w:rsidRPr="00E23915">
        <w:rPr>
          <w:rFonts w:cs="Times New Roman"/>
          <w:szCs w:val="28"/>
        </w:rPr>
        <w:fldChar w:fldCharType="separate"/>
      </w:r>
      <w:r w:rsidRPr="00E23915">
        <w:rPr>
          <w:rStyle w:val="a7"/>
          <w:szCs w:val="28"/>
        </w:rPr>
        <w:t>Особенности применения пневматических камерных подушек для тихоходных приводов технологических машин</w:t>
      </w:r>
      <w:r w:rsidRPr="00E23915">
        <w:rPr>
          <w:rStyle w:val="a7"/>
          <w:b w:val="0"/>
          <w:color w:val="auto"/>
          <w:szCs w:val="28"/>
          <w:u w:val="none"/>
        </w:rPr>
        <w:fldChar w:fldCharType="end"/>
      </w:r>
      <w:r w:rsidRPr="00E23915">
        <w:rPr>
          <w:rFonts w:cs="Times New Roman"/>
          <w:b/>
          <w:szCs w:val="28"/>
        </w:rPr>
        <w:t>.</w:t>
      </w:r>
      <w:r w:rsidRPr="00E23915">
        <w:rPr>
          <w:rFonts w:cs="Times New Roman"/>
          <w:szCs w:val="28"/>
        </w:rPr>
        <w:t xml:space="preserve"> Р.М. Желоманов, Б.С. Бейсенов, Е.Е. Сарыбаев. Сборник трудов Международной научно-практической конференции «РАЦИОНАЛЬНОЕ ИСПОЛЬЗОВАНИЕ МИНЕРАЛЬНОГО И ТЕХНОГЕННОГО СЫРЬЯ В УСЛОВИЯХ ИНДУСТРИИ 4.0». Год: 2019 Страницы: 396-400. УДК 622.1/2 (063) ББК 33.</w:t>
      </w:r>
      <w:proofErr w:type="gramStart"/>
      <w:r w:rsidRPr="00E23915">
        <w:rPr>
          <w:rFonts w:cs="Times New Roman"/>
          <w:szCs w:val="28"/>
        </w:rPr>
        <w:t>12.</w:t>
      </w:r>
      <w:r w:rsidRPr="00E23915">
        <w:rPr>
          <w:rFonts w:cs="Times New Roman"/>
          <w:szCs w:val="28"/>
          <w:lang w:val="en-US"/>
        </w:rPr>
        <w:t>ISBN</w:t>
      </w:r>
      <w:proofErr w:type="gramEnd"/>
      <w:r w:rsidRPr="00E23915">
        <w:rPr>
          <w:rFonts w:cs="Times New Roman"/>
          <w:szCs w:val="28"/>
        </w:rPr>
        <w:t xml:space="preserve"> 978-601-323-168-6</w:t>
      </w:r>
    </w:p>
    <w:p w:rsidR="00CD7C83" w:rsidRPr="00E23915" w:rsidRDefault="00CD7C83" w:rsidP="00CD7C83">
      <w:pPr>
        <w:ind w:firstLine="567"/>
        <w:jc w:val="both"/>
        <w:rPr>
          <w:rStyle w:val="apple-converted-space"/>
          <w:rFonts w:eastAsia="Calibri"/>
          <w:bCs/>
          <w:spacing w:val="1"/>
          <w:szCs w:val="28"/>
        </w:rPr>
      </w:pPr>
      <w:r w:rsidRPr="00E23915">
        <w:rPr>
          <w:rFonts w:cs="Times New Roman"/>
          <w:szCs w:val="28"/>
          <w:lang w:val="kk-KZ"/>
        </w:rPr>
        <w:t xml:space="preserve">66. </w:t>
      </w:r>
      <w:r w:rsidRPr="00E23915">
        <w:rPr>
          <w:rStyle w:val="apple-converted-space"/>
          <w:rFonts w:eastAsia="Calibri"/>
          <w:bCs/>
          <w:spacing w:val="1"/>
          <w:szCs w:val="28"/>
        </w:rPr>
        <w:t>Инновационный патент №29513 РК. Храповой привод /Бейсенов Б.С., Сарыбаев Е.Е.; опубл.</w:t>
      </w:r>
      <w:r w:rsidRPr="00E23915">
        <w:rPr>
          <w:rFonts w:cs="Times New Roman"/>
          <w:szCs w:val="28"/>
        </w:rPr>
        <w:t>18.08.2015, бюл. №9</w:t>
      </w:r>
      <w:r w:rsidRPr="00E23915">
        <w:rPr>
          <w:rStyle w:val="apple-converted-space"/>
          <w:rFonts w:eastAsia="Calibri"/>
          <w:bCs/>
          <w:spacing w:val="1"/>
          <w:szCs w:val="28"/>
        </w:rPr>
        <w:t>,- 2 с: ил</w:t>
      </w:r>
    </w:p>
    <w:p w:rsidR="00CD7C83" w:rsidRPr="00E23915" w:rsidRDefault="00CD7C83" w:rsidP="00CD7C83">
      <w:pPr>
        <w:ind w:firstLine="567"/>
        <w:jc w:val="both"/>
        <w:rPr>
          <w:rStyle w:val="apple-converted-space"/>
          <w:rFonts w:eastAsia="Calibri"/>
          <w:bCs/>
          <w:spacing w:val="1"/>
          <w:szCs w:val="28"/>
        </w:rPr>
      </w:pPr>
      <w:r w:rsidRPr="00E23915">
        <w:rPr>
          <w:rStyle w:val="apple-converted-space"/>
          <w:rFonts w:eastAsia="Calibri"/>
          <w:bCs/>
          <w:spacing w:val="1"/>
          <w:szCs w:val="28"/>
          <w:lang w:val="kk-KZ"/>
        </w:rPr>
        <w:t xml:space="preserve">67. </w:t>
      </w:r>
      <w:r w:rsidRPr="00E23915">
        <w:rPr>
          <w:rStyle w:val="apple-converted-space"/>
          <w:rFonts w:eastAsia="Calibri"/>
          <w:bCs/>
          <w:spacing w:val="1"/>
          <w:szCs w:val="28"/>
        </w:rPr>
        <w:t xml:space="preserve">Инновационный патент №86618 РК. Реверсивный храповой привод/Бейсенов Б.С., Курманалиев М.Б., Сарыбаев Е.Е., </w:t>
      </w:r>
      <w:r w:rsidRPr="00E23915">
        <w:rPr>
          <w:rFonts w:cs="Times New Roman"/>
          <w:szCs w:val="28"/>
        </w:rPr>
        <w:t>Иманкулов А.А.</w:t>
      </w:r>
      <w:r w:rsidRPr="00E23915">
        <w:rPr>
          <w:rStyle w:val="apple-converted-space"/>
          <w:rFonts w:eastAsia="Calibri"/>
          <w:bCs/>
          <w:spacing w:val="1"/>
          <w:szCs w:val="28"/>
        </w:rPr>
        <w:t>; опубл.</w:t>
      </w:r>
      <w:r w:rsidRPr="00E23915">
        <w:rPr>
          <w:rFonts w:cs="Times New Roman"/>
          <w:szCs w:val="28"/>
        </w:rPr>
        <w:t>16.02.2015, бюл. №2</w:t>
      </w:r>
      <w:r w:rsidRPr="00E23915">
        <w:rPr>
          <w:rStyle w:val="apple-converted-space"/>
          <w:rFonts w:eastAsia="Calibri"/>
          <w:bCs/>
          <w:spacing w:val="1"/>
          <w:szCs w:val="28"/>
        </w:rPr>
        <w:t>,- 2 с: ил</w:t>
      </w:r>
    </w:p>
    <w:p w:rsidR="00CD7C83" w:rsidRPr="00E23915" w:rsidRDefault="00CD7C83" w:rsidP="00CD7C83">
      <w:pPr>
        <w:tabs>
          <w:tab w:val="left" w:pos="-142"/>
          <w:tab w:val="left" w:pos="284"/>
          <w:tab w:val="left" w:pos="426"/>
        </w:tabs>
        <w:ind w:firstLine="567"/>
        <w:jc w:val="both"/>
        <w:rPr>
          <w:rFonts w:cs="Times New Roman"/>
          <w:szCs w:val="28"/>
        </w:rPr>
      </w:pPr>
      <w:r w:rsidRPr="00E23915">
        <w:rPr>
          <w:rStyle w:val="apple-converted-space"/>
          <w:rFonts w:eastAsia="Calibri"/>
          <w:bCs/>
          <w:spacing w:val="1"/>
          <w:szCs w:val="28"/>
          <w:lang w:val="kk-KZ"/>
        </w:rPr>
        <w:t xml:space="preserve">68. </w:t>
      </w:r>
      <w:r w:rsidRPr="00E23915">
        <w:rPr>
          <w:rFonts w:cs="Times New Roman"/>
          <w:szCs w:val="28"/>
        </w:rPr>
        <w:fldChar w:fldCharType="begin"/>
      </w:r>
      <w:r w:rsidRPr="00E23915">
        <w:rPr>
          <w:rFonts w:cs="Times New Roman"/>
          <w:szCs w:val="28"/>
          <w:lang w:val="en-US"/>
        </w:rPr>
        <w:instrText xml:space="preserve"> HYPERLINK "http://portal.kaznitu.kz/?q=ru/study/teacher/public/12943/view" </w:instrText>
      </w:r>
      <w:r w:rsidRPr="00E23915">
        <w:rPr>
          <w:rFonts w:cs="Times New Roman"/>
          <w:szCs w:val="28"/>
        </w:rPr>
        <w:fldChar w:fldCharType="separate"/>
      </w:r>
      <w:r w:rsidRPr="00E23915">
        <w:rPr>
          <w:rStyle w:val="a7"/>
          <w:rFonts w:eastAsia="Consolas"/>
          <w:szCs w:val="28"/>
          <w:lang w:val="en-US"/>
        </w:rPr>
        <w:t>Use of air bellows for low-speed drive mechanisms</w:t>
      </w:r>
      <w:r w:rsidRPr="00E23915">
        <w:rPr>
          <w:rStyle w:val="a7"/>
          <w:rFonts w:eastAsia="Consolas"/>
          <w:b w:val="0"/>
          <w:color w:val="auto"/>
          <w:szCs w:val="28"/>
          <w:u w:val="none"/>
          <w:lang w:val="en-US"/>
        </w:rPr>
        <w:fldChar w:fldCharType="end"/>
      </w:r>
      <w:r w:rsidRPr="00E23915">
        <w:rPr>
          <w:rFonts w:cs="Times New Roman"/>
          <w:b/>
          <w:szCs w:val="28"/>
          <w:lang w:val="en-US"/>
        </w:rPr>
        <w:t xml:space="preserve">. </w:t>
      </w:r>
      <w:r w:rsidRPr="00E23915">
        <w:rPr>
          <w:rFonts w:cs="Times New Roman"/>
          <w:szCs w:val="28"/>
          <w:lang w:val="en-US"/>
        </w:rPr>
        <w:t xml:space="preserve">L. </w:t>
      </w:r>
      <w:proofErr w:type="gramStart"/>
      <w:r w:rsidRPr="00E23915">
        <w:rPr>
          <w:rFonts w:cs="Times New Roman"/>
          <w:szCs w:val="28"/>
          <w:lang w:val="en-US"/>
        </w:rPr>
        <w:t>Krupnik,K.</w:t>
      </w:r>
      <w:proofErr w:type="gramEnd"/>
      <w:r w:rsidRPr="00E23915">
        <w:rPr>
          <w:rFonts w:cs="Times New Roman"/>
          <w:szCs w:val="28"/>
          <w:lang w:val="en-US"/>
        </w:rPr>
        <w:t xml:space="preserve"> Yelemessov,B. Beisenov,D. Baskanbayev</w:t>
      </w:r>
      <w:r w:rsidRPr="00E23915">
        <w:rPr>
          <w:rFonts w:cs="Times New Roman"/>
          <w:szCs w:val="28"/>
        </w:rPr>
        <w:t>а</w:t>
      </w:r>
      <w:r w:rsidRPr="00E23915">
        <w:rPr>
          <w:rFonts w:cs="Times New Roman"/>
          <w:szCs w:val="28"/>
          <w:lang w:val="en-US"/>
        </w:rPr>
        <w:t>,E.Sarybaev. International Journal of Scientific &amp; Engineering Research. Volume</w:t>
      </w:r>
      <w:r w:rsidRPr="00E23915">
        <w:rPr>
          <w:rFonts w:cs="Times New Roman"/>
          <w:szCs w:val="28"/>
        </w:rPr>
        <w:t xml:space="preserve"> 9, </w:t>
      </w:r>
      <w:r w:rsidRPr="00E23915">
        <w:rPr>
          <w:rFonts w:cs="Times New Roman"/>
          <w:szCs w:val="28"/>
          <w:lang w:val="en-US"/>
        </w:rPr>
        <w:t>Issue</w:t>
      </w:r>
      <w:r w:rsidRPr="00E23915">
        <w:rPr>
          <w:rFonts w:cs="Times New Roman"/>
          <w:szCs w:val="28"/>
        </w:rPr>
        <w:t xml:space="preserve"> 11, </w:t>
      </w:r>
      <w:r w:rsidRPr="00E23915">
        <w:rPr>
          <w:rFonts w:cs="Times New Roman"/>
          <w:szCs w:val="28"/>
          <w:lang w:val="en-US"/>
        </w:rPr>
        <w:t>November</w:t>
      </w:r>
      <w:r w:rsidRPr="00E23915">
        <w:rPr>
          <w:rFonts w:cs="Times New Roman"/>
          <w:szCs w:val="28"/>
        </w:rPr>
        <w:t xml:space="preserve">-2018 </w:t>
      </w:r>
      <w:r w:rsidRPr="00E23915">
        <w:rPr>
          <w:rFonts w:cs="Times New Roman"/>
          <w:szCs w:val="28"/>
          <w:lang w:val="en-US"/>
        </w:rPr>
        <w:t>pg</w:t>
      </w:r>
      <w:r w:rsidRPr="00E23915">
        <w:rPr>
          <w:rFonts w:cs="Times New Roman"/>
          <w:szCs w:val="28"/>
        </w:rPr>
        <w:t xml:space="preserve">.1106-1112.  </w:t>
      </w:r>
      <w:r w:rsidRPr="00E23915">
        <w:rPr>
          <w:rFonts w:cs="Times New Roman"/>
          <w:szCs w:val="28"/>
          <w:lang w:val="en-US"/>
        </w:rPr>
        <w:t>ISSN</w:t>
      </w:r>
      <w:r w:rsidRPr="00E23915">
        <w:rPr>
          <w:rFonts w:cs="Times New Roman"/>
          <w:szCs w:val="28"/>
        </w:rPr>
        <w:t xml:space="preserve"> 2229-5518. 4,4</w:t>
      </w:r>
    </w:p>
    <w:p w:rsidR="00CD7C83" w:rsidRPr="00E23915" w:rsidRDefault="00CD7C83" w:rsidP="00CD7C83">
      <w:pPr>
        <w:pStyle w:val="a4"/>
        <w:shd w:val="clear" w:color="auto" w:fill="FFFFFF"/>
        <w:tabs>
          <w:tab w:val="left" w:pos="-142"/>
          <w:tab w:val="left" w:pos="284"/>
          <w:tab w:val="left" w:pos="426"/>
        </w:tabs>
        <w:spacing w:before="0" w:beforeAutospacing="0" w:after="0" w:afterAutospacing="0"/>
        <w:ind w:firstLine="567"/>
        <w:jc w:val="both"/>
        <w:textAlignment w:val="baseline"/>
        <w:rPr>
          <w:sz w:val="28"/>
          <w:szCs w:val="28"/>
        </w:rPr>
      </w:pPr>
      <w:r w:rsidRPr="00E23915">
        <w:rPr>
          <w:sz w:val="28"/>
          <w:szCs w:val="28"/>
          <w:lang w:val="kk-KZ"/>
        </w:rPr>
        <w:t xml:space="preserve">69. </w:t>
      </w:r>
      <w:r w:rsidRPr="00E23915">
        <w:rPr>
          <w:sz w:val="28"/>
          <w:szCs w:val="28"/>
        </w:rPr>
        <w:fldChar w:fldCharType="begin"/>
      </w:r>
      <w:r w:rsidRPr="00E23915">
        <w:rPr>
          <w:sz w:val="28"/>
          <w:szCs w:val="28"/>
        </w:rPr>
        <w:instrText xml:space="preserve"> HYPERLINK "https://drive.google.com/file/d/1D3nlhhgOSvlDrPOjlVvRIDe3ZbShZNZd/view?usp=sharing" </w:instrText>
      </w:r>
      <w:r w:rsidRPr="00E23915">
        <w:rPr>
          <w:sz w:val="28"/>
          <w:szCs w:val="28"/>
        </w:rPr>
        <w:fldChar w:fldCharType="separate"/>
      </w:r>
      <w:r w:rsidRPr="00E23915">
        <w:rPr>
          <w:rStyle w:val="a7"/>
          <w:sz w:val="28"/>
          <w:szCs w:val="28"/>
        </w:rPr>
        <w:t>Система управления пневматическим камерным проиводом поворотного действия</w:t>
      </w:r>
      <w:r w:rsidRPr="00E23915">
        <w:rPr>
          <w:rStyle w:val="a7"/>
          <w:b w:val="0"/>
          <w:color w:val="auto"/>
          <w:sz w:val="28"/>
          <w:szCs w:val="28"/>
          <w:u w:val="none"/>
        </w:rPr>
        <w:fldChar w:fldCharType="end"/>
      </w:r>
      <w:r w:rsidRPr="00E23915">
        <w:rPr>
          <w:b/>
          <w:sz w:val="28"/>
          <w:szCs w:val="28"/>
        </w:rPr>
        <w:t>.</w:t>
      </w:r>
      <w:r w:rsidRPr="00E23915">
        <w:rPr>
          <w:sz w:val="28"/>
          <w:szCs w:val="28"/>
        </w:rPr>
        <w:t xml:space="preserve"> Б.С. Бейсенов, Е.Е. Сарыбаев, С.Ж. Сейiт. Сборник трудов Международной научно-практической конференции «РАЦИОНАЛЬНОЕ ИСПОЛЬЗОВАНИЕ МИНЕРАЛЬНОГО И ТЕХНОГЕННОГО СЫРЬЯ В </w:t>
      </w:r>
      <w:r w:rsidRPr="00E23915">
        <w:rPr>
          <w:sz w:val="28"/>
          <w:szCs w:val="28"/>
        </w:rPr>
        <w:lastRenderedPageBreak/>
        <w:t>УСЛОВИЯХ ИНДУСТРИИ 4.0». Год: 2019 Страницы: 392-396. УДК 622.1/2 (063) ББК 33.</w:t>
      </w:r>
      <w:proofErr w:type="gramStart"/>
      <w:r w:rsidRPr="00E23915">
        <w:rPr>
          <w:sz w:val="28"/>
          <w:szCs w:val="28"/>
        </w:rPr>
        <w:t>12.ISBN</w:t>
      </w:r>
      <w:proofErr w:type="gramEnd"/>
      <w:r w:rsidRPr="00E23915">
        <w:rPr>
          <w:sz w:val="28"/>
          <w:szCs w:val="28"/>
        </w:rPr>
        <w:t xml:space="preserve"> 978-601-323-168-6</w:t>
      </w:r>
    </w:p>
    <w:p w:rsidR="00CD7C83" w:rsidRPr="00E23915" w:rsidRDefault="00CD7C83" w:rsidP="00CD7C83">
      <w:pPr>
        <w:ind w:firstLine="567"/>
        <w:jc w:val="both"/>
        <w:rPr>
          <w:rStyle w:val="apple-converted-space"/>
          <w:rFonts w:eastAsia="Calibri"/>
          <w:bCs/>
          <w:spacing w:val="1"/>
          <w:szCs w:val="28"/>
        </w:rPr>
      </w:pPr>
      <w:r w:rsidRPr="00E23915">
        <w:rPr>
          <w:rStyle w:val="apple-converted-space"/>
          <w:rFonts w:eastAsia="Calibri"/>
          <w:bCs/>
          <w:spacing w:val="1"/>
          <w:szCs w:val="28"/>
          <w:lang w:val="kk-KZ"/>
        </w:rPr>
        <w:t xml:space="preserve">70. </w:t>
      </w:r>
      <w:r w:rsidRPr="00E23915">
        <w:rPr>
          <w:rStyle w:val="apple-converted-space"/>
          <w:rFonts w:eastAsia="Calibri"/>
          <w:bCs/>
          <w:spacing w:val="1"/>
          <w:szCs w:val="28"/>
        </w:rPr>
        <w:t>Инновационный патент №</w:t>
      </w:r>
      <w:r w:rsidRPr="00E23915">
        <w:rPr>
          <w:rFonts w:cs="Times New Roman"/>
          <w:szCs w:val="28"/>
        </w:rPr>
        <w:t>34086</w:t>
      </w:r>
      <w:r w:rsidRPr="00E23915">
        <w:rPr>
          <w:rStyle w:val="apple-converted-space"/>
          <w:rFonts w:eastAsia="Calibri"/>
          <w:bCs/>
          <w:spacing w:val="1"/>
          <w:szCs w:val="28"/>
        </w:rPr>
        <w:t xml:space="preserve"> «</w:t>
      </w:r>
      <w:r w:rsidRPr="00E23915">
        <w:rPr>
          <w:rStyle w:val="apple-converted-space"/>
          <w:rFonts w:eastAsia="Calibri"/>
          <w:bCs/>
          <w:spacing w:val="1"/>
          <w:szCs w:val="28"/>
          <w:lang w:val="kk-KZ"/>
        </w:rPr>
        <w:t>Пневмодвигатель с фрикционно-обгонной муфтой</w:t>
      </w:r>
      <w:r w:rsidRPr="00E23915">
        <w:rPr>
          <w:rStyle w:val="apple-converted-space"/>
          <w:rFonts w:eastAsia="Calibri"/>
          <w:bCs/>
          <w:spacing w:val="1"/>
          <w:szCs w:val="28"/>
        </w:rPr>
        <w:t>», 201</w:t>
      </w:r>
      <w:r w:rsidRPr="00E23915">
        <w:rPr>
          <w:rStyle w:val="apple-converted-space"/>
          <w:rFonts w:eastAsia="Calibri"/>
          <w:bCs/>
          <w:spacing w:val="1"/>
          <w:szCs w:val="28"/>
          <w:lang w:val="kk-KZ"/>
        </w:rPr>
        <w:t>9</w:t>
      </w:r>
      <w:r w:rsidRPr="00E23915">
        <w:rPr>
          <w:rStyle w:val="apple-converted-space"/>
          <w:rFonts w:eastAsia="Calibri"/>
          <w:bCs/>
          <w:spacing w:val="1"/>
          <w:szCs w:val="28"/>
        </w:rPr>
        <w:t>.</w:t>
      </w:r>
    </w:p>
    <w:p w:rsidR="00CD7C83" w:rsidRPr="00E23915" w:rsidRDefault="00CD7C83" w:rsidP="00CD7C83">
      <w:pPr>
        <w:ind w:firstLine="567"/>
        <w:jc w:val="both"/>
        <w:rPr>
          <w:rFonts w:cs="Times New Roman"/>
          <w:szCs w:val="28"/>
        </w:rPr>
      </w:pPr>
      <w:r w:rsidRPr="00E23915">
        <w:rPr>
          <w:rStyle w:val="apple-converted-space"/>
          <w:rFonts w:eastAsia="Calibri"/>
          <w:bCs/>
          <w:spacing w:val="1"/>
          <w:szCs w:val="28"/>
          <w:lang w:val="kk-KZ"/>
        </w:rPr>
        <w:t xml:space="preserve">71. </w:t>
      </w:r>
      <w:r w:rsidRPr="00E23915">
        <w:rPr>
          <w:rFonts w:cs="Times New Roman"/>
          <w:szCs w:val="28"/>
        </w:rPr>
        <w:t>Довгялло А.И., Лукачев С.В. Сильфонные тепловые, холодильные и компримирующие машины. Самара: Самарский государственный аэрокосмический университет, 1998. 96 с.; ил.</w:t>
      </w:r>
    </w:p>
    <w:p w:rsidR="00CD7C83" w:rsidRPr="00E23915" w:rsidRDefault="00CD7C83" w:rsidP="00CD7C83">
      <w:pPr>
        <w:tabs>
          <w:tab w:val="left" w:pos="360"/>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72. </w:t>
      </w:r>
      <w:r w:rsidRPr="00E23915">
        <w:rPr>
          <w:rFonts w:cs="Times New Roman"/>
          <w:szCs w:val="28"/>
        </w:rPr>
        <w:t>Донской А.С. Моделирование газодинамических процессов в пневмоприводах: Монография. – СПб.: 2019. –246 с.</w:t>
      </w:r>
    </w:p>
    <w:p w:rsidR="00CD7C83" w:rsidRPr="00E23915" w:rsidRDefault="00CD7C83" w:rsidP="00CD7C83">
      <w:pPr>
        <w:ind w:firstLine="567"/>
        <w:jc w:val="both"/>
        <w:rPr>
          <w:rFonts w:cs="Times New Roman"/>
          <w:szCs w:val="28"/>
        </w:rPr>
      </w:pPr>
      <w:r w:rsidRPr="00E23915">
        <w:rPr>
          <w:rFonts w:cs="Times New Roman"/>
          <w:szCs w:val="28"/>
          <w:lang w:val="kk-KZ"/>
        </w:rPr>
        <w:t xml:space="preserve">73. </w:t>
      </w:r>
      <w:r w:rsidRPr="00E23915">
        <w:rPr>
          <w:rFonts w:cs="Times New Roman"/>
          <w:szCs w:val="28"/>
        </w:rPr>
        <w:t>Герц Е.В., Крейнин Г.В. Расчет пневмоприводов. Справочное пособие. - М.: Машиностроение, 1975.</w:t>
      </w:r>
    </w:p>
    <w:p w:rsidR="00CD7C83" w:rsidRPr="00E23915" w:rsidRDefault="00CD7C83" w:rsidP="00CD7C83">
      <w:pPr>
        <w:tabs>
          <w:tab w:val="left" w:pos="360"/>
          <w:tab w:val="left" w:pos="1134"/>
        </w:tabs>
        <w:autoSpaceDE w:val="0"/>
        <w:autoSpaceDN w:val="0"/>
        <w:adjustRightInd w:val="0"/>
        <w:ind w:firstLine="567"/>
        <w:jc w:val="both"/>
        <w:rPr>
          <w:rFonts w:cs="Times New Roman"/>
          <w:szCs w:val="28"/>
        </w:rPr>
      </w:pPr>
      <w:r w:rsidRPr="00E23915">
        <w:rPr>
          <w:rFonts w:cs="Times New Roman"/>
          <w:szCs w:val="28"/>
          <w:lang w:val="kk-KZ"/>
        </w:rPr>
        <w:t xml:space="preserve">74. </w:t>
      </w:r>
      <w:r w:rsidRPr="00E23915">
        <w:rPr>
          <w:rFonts w:cs="Times New Roman"/>
          <w:szCs w:val="28"/>
          <w:lang w:val="en-US"/>
        </w:rPr>
        <w:t>A</w:t>
      </w:r>
      <w:r w:rsidRPr="00E23915">
        <w:rPr>
          <w:rFonts w:cs="Times New Roman"/>
          <w:szCs w:val="28"/>
        </w:rPr>
        <w:t>раманович И.Г., Левин В.И. Уравнения математической физики. - М.: Наука, 1969. - 288 с.</w:t>
      </w:r>
    </w:p>
    <w:p w:rsidR="00CD7C83" w:rsidRPr="00CD7C83" w:rsidRDefault="00CD7C83" w:rsidP="00CD7C83">
      <w:pPr>
        <w:ind w:firstLine="567"/>
        <w:jc w:val="both"/>
        <w:rPr>
          <w:rFonts w:cs="Times New Roman"/>
          <w:szCs w:val="28"/>
          <w:lang w:val="en-US"/>
        </w:rPr>
      </w:pPr>
      <w:r w:rsidRPr="00E23915">
        <w:rPr>
          <w:rFonts w:cs="Times New Roman"/>
          <w:szCs w:val="28"/>
          <w:lang w:val="kk-KZ"/>
        </w:rPr>
        <w:t xml:space="preserve">75. </w:t>
      </w:r>
      <w:r w:rsidRPr="00E23915">
        <w:rPr>
          <w:rFonts w:cs="Times New Roman"/>
          <w:szCs w:val="28"/>
        </w:rPr>
        <w:t>Донской А.С., Климов В.А. Моделирование процессов в элементах пневмосистем с учетом ударных волн давления. /Технология текстильной промышленности. Изв</w:t>
      </w:r>
      <w:r w:rsidRPr="00CD7C83">
        <w:rPr>
          <w:rFonts w:cs="Times New Roman"/>
          <w:szCs w:val="28"/>
          <w:lang w:val="en-US"/>
        </w:rPr>
        <w:t xml:space="preserve">. </w:t>
      </w:r>
      <w:r w:rsidRPr="00E23915">
        <w:rPr>
          <w:rFonts w:cs="Times New Roman"/>
          <w:szCs w:val="28"/>
        </w:rPr>
        <w:t>вузов</w:t>
      </w:r>
      <w:r w:rsidRPr="00CD7C83">
        <w:rPr>
          <w:rFonts w:cs="Times New Roman"/>
          <w:szCs w:val="28"/>
          <w:lang w:val="en-US"/>
        </w:rPr>
        <w:t xml:space="preserve">. – 1997. - №5. – </w:t>
      </w:r>
      <w:r w:rsidRPr="00E23915">
        <w:rPr>
          <w:rFonts w:cs="Times New Roman"/>
          <w:szCs w:val="28"/>
        </w:rPr>
        <w:t>С</w:t>
      </w:r>
      <w:r w:rsidRPr="00CD7C83">
        <w:rPr>
          <w:rFonts w:cs="Times New Roman"/>
          <w:szCs w:val="28"/>
          <w:lang w:val="en-US"/>
        </w:rPr>
        <w:t>.80-82.</w:t>
      </w:r>
    </w:p>
    <w:p w:rsidR="00CD7C83" w:rsidRPr="00E23915" w:rsidRDefault="00CD7C83" w:rsidP="00CD7C83">
      <w:pPr>
        <w:ind w:firstLine="567"/>
        <w:jc w:val="both"/>
        <w:rPr>
          <w:rFonts w:cs="Times New Roman"/>
          <w:iCs/>
          <w:szCs w:val="28"/>
          <w:lang w:val="kk-KZ"/>
        </w:rPr>
      </w:pPr>
      <w:r w:rsidRPr="00E23915">
        <w:rPr>
          <w:rFonts w:cs="Times New Roman"/>
          <w:szCs w:val="28"/>
          <w:lang w:val="kk-KZ"/>
        </w:rPr>
        <w:t xml:space="preserve">76. </w:t>
      </w:r>
      <w:r w:rsidRPr="00E23915">
        <w:rPr>
          <w:rStyle w:val="a7"/>
          <w:iCs/>
          <w:szCs w:val="28"/>
          <w:lang w:val="kk-KZ"/>
        </w:rPr>
        <w:t xml:space="preserve">Alfred Rufer. A high efficiency pneumatic drive system using vane-type semi-rotary actuators. Electronics and Energetics Vol. 34, No 3, September 2021, pp. 415-433 </w:t>
      </w:r>
      <w:hyperlink r:id="rId130" w:history="1">
        <w:r w:rsidRPr="00CD7C83">
          <w:rPr>
            <w:rStyle w:val="a7"/>
            <w:color w:val="444444"/>
            <w:szCs w:val="28"/>
            <w:lang w:val="en-US"/>
          </w:rPr>
          <w:t>https://doi.org/10.2298/FUEE2103415R</w:t>
        </w:r>
      </w:hyperlink>
    </w:p>
    <w:p w:rsidR="00CD7C83" w:rsidRPr="00E23915" w:rsidRDefault="00CD7C83" w:rsidP="00CD7C83">
      <w:pPr>
        <w:ind w:firstLine="567"/>
        <w:jc w:val="both"/>
        <w:rPr>
          <w:rStyle w:val="a7"/>
          <w:rFonts w:eastAsia="Consolas"/>
          <w:b w:val="0"/>
          <w:szCs w:val="28"/>
          <w:lang w:val="kk-KZ"/>
        </w:rPr>
      </w:pPr>
      <w:r w:rsidRPr="00E23915">
        <w:rPr>
          <w:rStyle w:val="a7"/>
          <w:rFonts w:eastAsia="Consolas"/>
          <w:b w:val="0"/>
          <w:szCs w:val="28"/>
          <w:lang w:val="kk-KZ"/>
        </w:rPr>
        <w:t xml:space="preserve">77. </w:t>
      </w:r>
      <w:r w:rsidRPr="00E23915">
        <w:rPr>
          <w:rStyle w:val="a7"/>
          <w:rFonts w:eastAsia="Consolas"/>
          <w:szCs w:val="28"/>
          <w:lang w:val="kk-KZ"/>
        </w:rPr>
        <w:t>Łukasz Magdziak, Ireneusz Malujda, Dominik Wilczyński, Dominik Wojtkowiak. Concept of improving positioning of pneumatic drive  as drive of manipulator. XXI International Slovak–Polish Conference “Machine Modeling and Simulations 2016”,  Procedia Engineering   177  (2017)  331 – 338</w:t>
      </w:r>
    </w:p>
    <w:p w:rsidR="00CD7C83" w:rsidRPr="00E23915" w:rsidRDefault="00CD7C83" w:rsidP="00CD7C83">
      <w:pPr>
        <w:ind w:firstLine="567"/>
        <w:jc w:val="both"/>
        <w:rPr>
          <w:rFonts w:cs="Times New Roman"/>
          <w:bCs/>
          <w:szCs w:val="28"/>
          <w:lang w:val="kk-KZ"/>
        </w:rPr>
      </w:pPr>
      <w:r w:rsidRPr="00E23915">
        <w:rPr>
          <w:rStyle w:val="a7"/>
          <w:rFonts w:eastAsia="Consolas"/>
          <w:b w:val="0"/>
          <w:szCs w:val="28"/>
          <w:lang w:val="kk-KZ"/>
        </w:rPr>
        <w:t xml:space="preserve">78. </w:t>
      </w:r>
      <w:r w:rsidRPr="00E23915">
        <w:rPr>
          <w:rFonts w:cs="Times New Roman"/>
          <w:bCs/>
          <w:szCs w:val="28"/>
          <w:lang w:val="kk-KZ"/>
        </w:rPr>
        <w:t>Ханжонков В.И. Аэродинамика аппаратов на воздушной подушке. -М.: Машгиз, 1972. -232 с.</w:t>
      </w:r>
    </w:p>
    <w:p w:rsidR="00CD7C83" w:rsidRPr="00E23915" w:rsidRDefault="00CD7C83" w:rsidP="00CD7C83">
      <w:pPr>
        <w:ind w:firstLine="567"/>
        <w:jc w:val="both"/>
        <w:rPr>
          <w:rFonts w:cs="Times New Roman"/>
          <w:bCs/>
          <w:szCs w:val="28"/>
          <w:lang w:val="kk-KZ"/>
        </w:rPr>
      </w:pPr>
      <w:r w:rsidRPr="00E23915">
        <w:rPr>
          <w:rFonts w:cs="Times New Roman"/>
          <w:bCs/>
          <w:szCs w:val="28"/>
          <w:lang w:val="kk-KZ"/>
        </w:rPr>
        <w:t>79.  Ханжонков В.И. Аэродинамика и энергетические характеристики ле-тательных аппаратов на воздушной подушке с сопловым устройством. / /В сб. Аэродинамика летательных аппаратов на воздушной подушке. - М.: Маш¬гиз, 1963. - С. 5-10.</w:t>
      </w:r>
    </w:p>
    <w:p w:rsidR="00CD7C83" w:rsidRPr="00E23915" w:rsidRDefault="00CD7C83" w:rsidP="00CD7C83">
      <w:pPr>
        <w:pStyle w:val="a4"/>
        <w:tabs>
          <w:tab w:val="left" w:pos="-142"/>
          <w:tab w:val="left" w:pos="284"/>
          <w:tab w:val="left" w:pos="426"/>
        </w:tabs>
        <w:spacing w:before="0" w:beforeAutospacing="0" w:after="0" w:afterAutospacing="0"/>
        <w:ind w:firstLine="567"/>
        <w:jc w:val="both"/>
        <w:rPr>
          <w:rStyle w:val="apple-converted-space"/>
          <w:rFonts w:eastAsia="Calibri"/>
          <w:bCs/>
          <w:spacing w:val="1"/>
          <w:sz w:val="28"/>
          <w:szCs w:val="28"/>
          <w:lang w:val="kk-KZ"/>
        </w:rPr>
      </w:pPr>
      <w:r w:rsidRPr="00E23915">
        <w:rPr>
          <w:bCs/>
          <w:sz w:val="28"/>
          <w:szCs w:val="28"/>
          <w:lang w:val="kk-KZ"/>
        </w:rPr>
        <w:t xml:space="preserve">80. </w:t>
      </w:r>
      <w:r w:rsidRPr="00E23915">
        <w:rPr>
          <w:rStyle w:val="apple-converted-space"/>
          <w:rFonts w:eastAsia="Calibri"/>
          <w:bCs/>
          <w:spacing w:val="1"/>
          <w:sz w:val="28"/>
          <w:szCs w:val="28"/>
          <w:lang w:val="kk-KZ"/>
        </w:rPr>
        <w:t>М.И. Альтшуллер. Опыт по разработке и внедрению систем плавного пуска высоковольтных электродвигателей переменного тока / Экспозиция Нефть Газ, Республика Татарстан, 2009. – С. 32-36.</w:t>
      </w:r>
    </w:p>
    <w:p w:rsidR="00CD7C83" w:rsidRPr="00E23915" w:rsidRDefault="00CD7C83" w:rsidP="00CD7C83">
      <w:pPr>
        <w:ind w:firstLine="567"/>
        <w:jc w:val="both"/>
        <w:rPr>
          <w:rFonts w:cs="Times New Roman"/>
          <w:color w:val="333333"/>
          <w:szCs w:val="28"/>
          <w:lang w:val="en-US"/>
        </w:rPr>
      </w:pPr>
      <w:r w:rsidRPr="00E23915">
        <w:rPr>
          <w:rFonts w:cs="Times New Roman"/>
          <w:szCs w:val="28"/>
          <w:lang w:val="kk-KZ"/>
        </w:rPr>
        <w:t xml:space="preserve">81. Yu А Burian, М V Silkov. Dynamics of vibration isolation system with rubber-cordpneumatic spring with damping throttle. Mechanical Science and Technology Update, </w:t>
      </w:r>
      <w:r w:rsidRPr="00E23915">
        <w:rPr>
          <w:rFonts w:cs="Times New Roman"/>
          <w:color w:val="333333"/>
          <w:szCs w:val="28"/>
          <w:lang w:val="en-US"/>
        </w:rPr>
        <w:t>2017 </w:t>
      </w:r>
      <w:r w:rsidRPr="00E23915">
        <w:rPr>
          <w:rStyle w:val="a3"/>
          <w:rFonts w:cs="Times New Roman"/>
          <w:color w:val="333333"/>
          <w:szCs w:val="28"/>
          <w:bdr w:val="none" w:sz="0" w:space="0" w:color="auto" w:frame="1"/>
          <w:lang w:val="en-US"/>
        </w:rPr>
        <w:t>J. Phys.: Conf. Ser.</w:t>
      </w:r>
      <w:r w:rsidRPr="00E23915">
        <w:rPr>
          <w:rFonts w:cs="Times New Roman"/>
          <w:color w:val="333333"/>
          <w:szCs w:val="28"/>
          <w:lang w:val="en-US"/>
        </w:rPr>
        <w:t> </w:t>
      </w:r>
      <w:r w:rsidRPr="00E23915">
        <w:rPr>
          <w:rFonts w:cs="Times New Roman"/>
          <w:bCs/>
          <w:color w:val="333333"/>
          <w:szCs w:val="28"/>
          <w:bdr w:val="none" w:sz="0" w:space="0" w:color="auto" w:frame="1"/>
          <w:lang w:val="en-US"/>
        </w:rPr>
        <w:t>858</w:t>
      </w:r>
      <w:r w:rsidRPr="00E23915">
        <w:rPr>
          <w:rFonts w:cs="Times New Roman"/>
          <w:color w:val="333333"/>
          <w:szCs w:val="28"/>
          <w:lang w:val="en-US"/>
        </w:rPr>
        <w:t xml:space="preserve"> 012007   </w:t>
      </w:r>
      <w:r w:rsidRPr="00E23915">
        <w:rPr>
          <w:rStyle w:val="ac"/>
          <w:rFonts w:cs="Times New Roman"/>
          <w:color w:val="333333"/>
          <w:szCs w:val="28"/>
          <w:bdr w:val="none" w:sz="0" w:space="0" w:color="auto" w:frame="1"/>
          <w:lang w:val="en-US"/>
        </w:rPr>
        <w:t>DOI</w:t>
      </w:r>
      <w:r w:rsidRPr="00E23915">
        <w:rPr>
          <w:rFonts w:cs="Times New Roman"/>
          <w:color w:val="333333"/>
          <w:szCs w:val="28"/>
          <w:lang w:val="en-US"/>
        </w:rPr>
        <w:t> 10.1088/1742-6596/858/1/012007</w:t>
      </w:r>
    </w:p>
    <w:p w:rsidR="00CD7C83" w:rsidRPr="00E23915" w:rsidRDefault="00CD7C83" w:rsidP="00CD7C83">
      <w:pPr>
        <w:ind w:firstLine="567"/>
        <w:jc w:val="both"/>
        <w:rPr>
          <w:rFonts w:eastAsia="Times New Roman" w:cs="Times New Roman"/>
          <w:szCs w:val="28"/>
          <w:lang w:val="kk-KZ" w:eastAsia="ru-RU"/>
        </w:rPr>
      </w:pPr>
      <w:r w:rsidRPr="00E23915">
        <w:rPr>
          <w:rFonts w:cs="Times New Roman"/>
          <w:color w:val="333333"/>
          <w:szCs w:val="28"/>
          <w:lang w:val="kk-KZ"/>
        </w:rPr>
        <w:t xml:space="preserve">82. </w:t>
      </w:r>
      <w:r w:rsidRPr="00E23915">
        <w:rPr>
          <w:rFonts w:cs="Times New Roman"/>
          <w:szCs w:val="28"/>
          <w:lang w:val="en-US"/>
        </w:rPr>
        <w:t>Y. Sarybayev</w:t>
      </w:r>
      <w:r w:rsidRPr="00E23915">
        <w:rPr>
          <w:rFonts w:cs="Times New Roman"/>
          <w:szCs w:val="28"/>
          <w:lang w:val="kk-KZ"/>
        </w:rPr>
        <w:t xml:space="preserve">, </w:t>
      </w:r>
      <w:r w:rsidRPr="00E23915">
        <w:rPr>
          <w:rFonts w:cs="Times New Roman"/>
          <w:szCs w:val="28"/>
          <w:lang w:val="en-US"/>
        </w:rPr>
        <w:t xml:space="preserve">B. </w:t>
      </w:r>
      <w:proofErr w:type="gramStart"/>
      <w:r w:rsidRPr="00E23915">
        <w:rPr>
          <w:rFonts w:cs="Times New Roman"/>
          <w:szCs w:val="28"/>
          <w:lang w:val="en-US"/>
        </w:rPr>
        <w:t>Beisenov,K.</w:t>
      </w:r>
      <w:proofErr w:type="gramEnd"/>
      <w:r w:rsidRPr="00E23915">
        <w:rPr>
          <w:rFonts w:cs="Times New Roman"/>
          <w:szCs w:val="28"/>
          <w:lang w:val="en-US"/>
        </w:rPr>
        <w:t xml:space="preserve"> Yelemessov,</w:t>
      </w:r>
      <w:r w:rsidRPr="00E23915">
        <w:rPr>
          <w:rFonts w:cs="Times New Roman"/>
          <w:szCs w:val="28"/>
          <w:lang w:val="kk-KZ"/>
        </w:rPr>
        <w:t xml:space="preserve"> </w:t>
      </w:r>
      <w:r w:rsidRPr="00E23915">
        <w:rPr>
          <w:rFonts w:cs="Times New Roman"/>
          <w:szCs w:val="28"/>
          <w:lang w:val="en-US"/>
        </w:rPr>
        <w:t xml:space="preserve">R. Tagauova, R. Zhalikyzy </w:t>
      </w:r>
      <w:r w:rsidRPr="00E23915">
        <w:rPr>
          <w:rFonts w:cs="Times New Roman"/>
          <w:szCs w:val="28"/>
          <w:lang w:val="kk-KZ"/>
        </w:rPr>
        <w:t xml:space="preserve"> </w:t>
      </w:r>
      <w:r w:rsidRPr="00E23915">
        <w:rPr>
          <w:rFonts w:cs="Times New Roman"/>
          <w:szCs w:val="28"/>
          <w:lang w:val="en-US"/>
        </w:rPr>
        <w:t>Modernization of crushing and milling equipment using pneumatic chamber starting-auxiliary drives</w:t>
      </w:r>
      <w:r w:rsidRPr="00E23915">
        <w:rPr>
          <w:rFonts w:cs="Times New Roman"/>
          <w:szCs w:val="28"/>
          <w:lang w:val="kk-KZ"/>
        </w:rPr>
        <w:t xml:space="preserve">. </w:t>
      </w:r>
      <w:r w:rsidRPr="00E23915">
        <w:rPr>
          <w:rFonts w:cs="Times New Roman"/>
          <w:szCs w:val="28"/>
          <w:lang w:val="en-US"/>
        </w:rPr>
        <w:t>NEWS of the National Academy of Sciences of the Republic of Kazakhstan SERIES OF GEOLOGY AND TECHNICAL SCIENCES Volume 4. Number 460 (2023), 198–207, ISSN 2224–5278</w:t>
      </w:r>
    </w:p>
    <w:p w:rsidR="00A87877" w:rsidRPr="00724A65" w:rsidRDefault="00A87877" w:rsidP="00A87877">
      <w:pPr>
        <w:tabs>
          <w:tab w:val="left" w:pos="360"/>
        </w:tabs>
        <w:autoSpaceDE w:val="0"/>
        <w:autoSpaceDN w:val="0"/>
        <w:adjustRightInd w:val="0"/>
        <w:jc w:val="both"/>
        <w:rPr>
          <w:noProof/>
          <w:szCs w:val="28"/>
        </w:rPr>
      </w:pPr>
      <w:bookmarkStart w:id="0" w:name="_GoBack"/>
      <w:bookmarkEnd w:id="0"/>
    </w:p>
    <w:p w:rsidR="00A87877" w:rsidRPr="00724A65" w:rsidRDefault="00A87877" w:rsidP="00A87877">
      <w:pPr>
        <w:rPr>
          <w:rFonts w:cs="Times New Roman"/>
          <w:szCs w:val="28"/>
        </w:rPr>
      </w:pPr>
    </w:p>
    <w:p w:rsidR="00A87877" w:rsidRDefault="00AB20A7" w:rsidP="00AB20A7">
      <w:pPr>
        <w:pStyle w:val="a4"/>
        <w:spacing w:before="0" w:beforeAutospacing="0" w:after="0" w:afterAutospacing="0"/>
        <w:jc w:val="both"/>
        <w:rPr>
          <w:b/>
          <w:bCs/>
          <w:lang w:val="kk-KZ"/>
        </w:rPr>
        <w:sectPr w:rsidR="00A87877" w:rsidSect="007C28D2">
          <w:pgSz w:w="11906" w:h="16838"/>
          <w:pgMar w:top="1134" w:right="567" w:bottom="1134" w:left="1701" w:header="708" w:footer="708" w:gutter="0"/>
          <w:cols w:space="708"/>
          <w:docGrid w:linePitch="360"/>
        </w:sectPr>
      </w:pPr>
      <w:r>
        <w:rPr>
          <w:lang w:val="kk-KZ"/>
        </w:rPr>
        <w:t>.</w:t>
      </w:r>
    </w:p>
    <w:tbl>
      <w:tblPr>
        <w:tblW w:w="9533" w:type="dxa"/>
        <w:tblLayout w:type="fixed"/>
        <w:tblLook w:val="04A0" w:firstRow="1" w:lastRow="0" w:firstColumn="1" w:lastColumn="0" w:noHBand="0" w:noVBand="1"/>
      </w:tblPr>
      <w:tblGrid>
        <w:gridCol w:w="9533"/>
      </w:tblGrid>
      <w:tr w:rsidR="00D81CCD" w:rsidRPr="00B56E89" w:rsidTr="00BC09E8">
        <w:trPr>
          <w:trHeight w:val="11199"/>
        </w:trPr>
        <w:tc>
          <w:tcPr>
            <w:tcW w:w="9533" w:type="dxa"/>
          </w:tcPr>
          <w:p w:rsidR="00EA0B97" w:rsidRPr="00ED43FD" w:rsidRDefault="00ED43FD" w:rsidP="00EA0B97">
            <w:pPr>
              <w:jc w:val="center"/>
              <w:rPr>
                <w:b/>
                <w:bCs/>
                <w:lang w:val="kk-KZ"/>
              </w:rPr>
            </w:pPr>
            <w:r>
              <w:rPr>
                <w:b/>
                <w:bCs/>
                <w:lang w:val="kk-KZ"/>
              </w:rPr>
              <w:lastRenderedPageBreak/>
              <w:t>ҚОСЫМША</w:t>
            </w:r>
            <w:r w:rsidR="00D81CCD" w:rsidRPr="005D67E7">
              <w:rPr>
                <w:b/>
                <w:bCs/>
                <w:lang w:val="kk-KZ"/>
              </w:rPr>
              <w:t xml:space="preserve"> </w:t>
            </w:r>
            <w:r w:rsidR="00D81CCD" w:rsidRPr="002645B0">
              <w:rPr>
                <w:b/>
                <w:bCs/>
                <w:lang w:val="kk-KZ"/>
              </w:rPr>
              <w:t>А</w:t>
            </w:r>
            <w:r w:rsidR="00BC09E8" w:rsidRPr="00BC09E8">
              <w:rPr>
                <w:b/>
                <w:bCs/>
                <w:color w:val="FF0000"/>
                <w:lang w:val="kk-KZ"/>
              </w:rPr>
              <w:t xml:space="preserve"> </w:t>
            </w:r>
          </w:p>
          <w:p w:rsidR="004777CB" w:rsidRPr="00ED43FD" w:rsidRDefault="00ED43FD" w:rsidP="004777CB">
            <w:pPr>
              <w:autoSpaceDE w:val="0"/>
              <w:autoSpaceDN w:val="0"/>
              <w:adjustRightInd w:val="0"/>
              <w:spacing w:line="360" w:lineRule="auto"/>
              <w:jc w:val="center"/>
              <w:rPr>
                <w:rFonts w:cs="Times New Roman"/>
                <w:szCs w:val="28"/>
                <w:lang w:val="kk-KZ"/>
              </w:rPr>
            </w:pPr>
            <w:r w:rsidRPr="00ED43FD">
              <w:rPr>
                <w:rFonts w:cs="Times New Roman"/>
                <w:szCs w:val="28"/>
                <w:lang w:val="kk-KZ"/>
              </w:rPr>
              <w:t xml:space="preserve">Пневматикалық жетектегі өтпелі процесті есептеу бағдарламасы </w:t>
            </w:r>
            <w:r w:rsidR="004777CB" w:rsidRPr="00ED43FD">
              <w:rPr>
                <w:rFonts w:cs="Times New Roman"/>
                <w:szCs w:val="28"/>
                <w:lang w:val="kk-KZ"/>
              </w:rPr>
              <w:t>(MathCAD)</w:t>
            </w:r>
          </w:p>
          <w:p w:rsidR="004777CB" w:rsidRPr="00E10560" w:rsidRDefault="004777CB" w:rsidP="004777CB">
            <w:pPr>
              <w:autoSpaceDE w:val="0"/>
              <w:autoSpaceDN w:val="0"/>
              <w:adjustRightInd w:val="0"/>
              <w:spacing w:line="360" w:lineRule="auto"/>
              <w:ind w:firstLine="567"/>
              <w:rPr>
                <w:rFonts w:cs="Times New Roman"/>
                <w:szCs w:val="28"/>
                <w:lang w:val="kk-KZ"/>
              </w:rPr>
            </w:pPr>
            <w:r w:rsidRPr="00ED43FD">
              <w:rPr>
                <w:rFonts w:cs="Times New Roman"/>
                <w:szCs w:val="28"/>
                <w:lang w:val="kk-KZ"/>
              </w:rPr>
              <w:t>dt := 0.001</w:t>
            </w:r>
            <w:r>
              <w:rPr>
                <w:rFonts w:cs="Times New Roman"/>
                <w:szCs w:val="28"/>
                <w:lang w:val="kk-KZ"/>
              </w:rPr>
              <w:t xml:space="preserve"> –</w:t>
            </w:r>
            <w:r w:rsidRPr="00ED43FD">
              <w:rPr>
                <w:rFonts w:cs="Times New Roman"/>
                <w:szCs w:val="28"/>
                <w:lang w:val="kk-KZ"/>
              </w:rPr>
              <w:t xml:space="preserve"> </w:t>
            </w:r>
            <w:r w:rsidR="00ED43FD" w:rsidRPr="00ED43FD">
              <w:rPr>
                <w:rFonts w:cs="Times New Roman"/>
                <w:szCs w:val="28"/>
                <w:lang w:val="kk-KZ"/>
              </w:rPr>
              <w:t>интеграциялық қадам</w:t>
            </w:r>
            <w:r w:rsidRPr="00ED43FD">
              <w:rPr>
                <w:rFonts w:cs="Times New Roman"/>
                <w:szCs w:val="28"/>
                <w:lang w:val="kk-KZ"/>
              </w:rPr>
              <w:t>, с;</w:t>
            </w:r>
          </w:p>
          <w:p w:rsidR="004777CB" w:rsidRPr="00ED43FD" w:rsidRDefault="004777CB" w:rsidP="004777CB">
            <w:pPr>
              <w:autoSpaceDE w:val="0"/>
              <w:autoSpaceDN w:val="0"/>
              <w:adjustRightInd w:val="0"/>
              <w:spacing w:line="360" w:lineRule="auto"/>
              <w:ind w:firstLine="567"/>
              <w:rPr>
                <w:rFonts w:cs="Times New Roman"/>
                <w:szCs w:val="28"/>
                <w:lang w:val="kk-KZ"/>
              </w:rPr>
            </w:pPr>
            <w:r w:rsidRPr="00ED43FD">
              <w:rPr>
                <w:rFonts w:cs="Times New Roman"/>
                <w:szCs w:val="28"/>
                <w:lang w:val="kk-KZ"/>
              </w:rPr>
              <w:t xml:space="preserve">R : = 287 </w:t>
            </w:r>
            <w:r>
              <w:rPr>
                <w:rFonts w:cs="Times New Roman"/>
                <w:szCs w:val="28"/>
                <w:lang w:val="kk-KZ"/>
              </w:rPr>
              <w:t>–</w:t>
            </w:r>
            <w:r w:rsidRPr="00ED43FD">
              <w:rPr>
                <w:rFonts w:cs="Times New Roman"/>
                <w:szCs w:val="28"/>
                <w:lang w:val="kk-KZ"/>
              </w:rPr>
              <w:t xml:space="preserve"> </w:t>
            </w:r>
            <w:r w:rsidR="00ED43FD" w:rsidRPr="00ED43FD">
              <w:rPr>
                <w:rFonts w:cs="Times New Roman"/>
                <w:szCs w:val="28"/>
                <w:lang w:val="kk-KZ"/>
              </w:rPr>
              <w:t>газ тұрақтысы</w:t>
            </w:r>
            <w:r w:rsidRPr="00ED43FD">
              <w:rPr>
                <w:rFonts w:cs="Times New Roman"/>
                <w:szCs w:val="28"/>
                <w:lang w:val="kk-KZ"/>
              </w:rPr>
              <w:t>, (H·м)/(кг·</w:t>
            </w:r>
            <w:r w:rsidRPr="00ED43FD">
              <w:rPr>
                <w:rFonts w:cs="Times New Roman"/>
                <w:szCs w:val="28"/>
                <w:vertAlign w:val="superscript"/>
                <w:lang w:val="kk-KZ"/>
              </w:rPr>
              <w:t>0</w:t>
            </w:r>
            <w:r w:rsidRPr="00ED43FD">
              <w:rPr>
                <w:rFonts w:cs="Times New Roman"/>
                <w:szCs w:val="28"/>
                <w:lang w:val="kk-KZ"/>
              </w:rPr>
              <w:t>K);</w:t>
            </w:r>
          </w:p>
          <w:p w:rsidR="004777CB" w:rsidRPr="00E10560" w:rsidRDefault="004777CB" w:rsidP="004777CB">
            <w:pPr>
              <w:autoSpaceDE w:val="0"/>
              <w:autoSpaceDN w:val="0"/>
              <w:adjustRightInd w:val="0"/>
              <w:spacing w:line="360" w:lineRule="auto"/>
              <w:ind w:firstLine="567"/>
              <w:rPr>
                <w:rFonts w:cs="Times New Roman"/>
                <w:szCs w:val="28"/>
              </w:rPr>
            </w:pPr>
            <w:proofErr w:type="gramStart"/>
            <w:r w:rsidRPr="00E10560">
              <w:rPr>
                <w:rFonts w:cs="Times New Roman"/>
                <w:szCs w:val="28"/>
              </w:rPr>
              <w:t>Т</w:t>
            </w:r>
            <w:r w:rsidRPr="00E10560">
              <w:rPr>
                <w:rFonts w:cs="Times New Roman"/>
                <w:szCs w:val="28"/>
                <w:vertAlign w:val="subscript"/>
              </w:rPr>
              <w:t>м</w:t>
            </w:r>
            <w:r>
              <w:rPr>
                <w:rFonts w:cs="Times New Roman"/>
                <w:szCs w:val="28"/>
              </w:rPr>
              <w:t xml:space="preserve"> </w:t>
            </w:r>
            <w:r w:rsidRPr="00E10560">
              <w:rPr>
                <w:rFonts w:cs="Times New Roman"/>
                <w:szCs w:val="28"/>
              </w:rPr>
              <w:t>:</w:t>
            </w:r>
            <w:proofErr w:type="gramEnd"/>
            <w:r w:rsidRPr="00E10560">
              <w:rPr>
                <w:rFonts w:cs="Times New Roman"/>
                <w:szCs w:val="28"/>
              </w:rPr>
              <w:t>= 290</w:t>
            </w:r>
            <w:r>
              <w:rPr>
                <w:rFonts w:cs="Times New Roman"/>
                <w:szCs w:val="28"/>
              </w:rPr>
              <w:t xml:space="preserve"> </w:t>
            </w:r>
            <w:r>
              <w:rPr>
                <w:rFonts w:cs="Times New Roman"/>
                <w:szCs w:val="28"/>
                <w:lang w:val="kk-KZ"/>
              </w:rPr>
              <w:t>–</w:t>
            </w:r>
            <w:r w:rsidRPr="00E10560">
              <w:rPr>
                <w:rFonts w:cs="Times New Roman"/>
                <w:szCs w:val="28"/>
              </w:rPr>
              <w:t xml:space="preserve"> </w:t>
            </w:r>
            <w:r w:rsidR="00ED43FD" w:rsidRPr="00ED43FD">
              <w:rPr>
                <w:rFonts w:cs="Times New Roman"/>
                <w:szCs w:val="28"/>
              </w:rPr>
              <w:t xml:space="preserve">магистральдағы газдың температурасы </w:t>
            </w:r>
            <w:r w:rsidRPr="00E10560">
              <w:rPr>
                <w:rFonts w:cs="Times New Roman"/>
                <w:szCs w:val="28"/>
                <w:vertAlign w:val="superscript"/>
              </w:rPr>
              <w:t>0</w:t>
            </w:r>
            <w:r w:rsidRPr="00E10560">
              <w:rPr>
                <w:rFonts w:cs="Times New Roman"/>
                <w:szCs w:val="28"/>
              </w:rPr>
              <w:t>К;</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lang w:val="kk-KZ"/>
              </w:rPr>
              <w:t xml:space="preserve">k :=1.4 – </w:t>
            </w:r>
            <w:r w:rsidR="00AA2B1F" w:rsidRPr="00AA2B1F">
              <w:rPr>
                <w:rFonts w:cs="Times New Roman"/>
                <w:szCs w:val="28"/>
              </w:rPr>
              <w:t>ауа үшін адиабата көрсеткіші</w:t>
            </w:r>
            <w:r w:rsidRPr="00E10560">
              <w:rPr>
                <w:rFonts w:cs="Times New Roman"/>
                <w:szCs w:val="28"/>
              </w:rPr>
              <w:t>;</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lang w:val="kk-KZ"/>
              </w:rPr>
              <w:t>р</w:t>
            </w:r>
            <w:r>
              <w:rPr>
                <w:rFonts w:cs="Times New Roman"/>
                <w:szCs w:val="28"/>
                <w:vertAlign w:val="subscript"/>
                <w:lang w:val="kk-KZ"/>
              </w:rPr>
              <w:t xml:space="preserve">А </w:t>
            </w:r>
            <w:r>
              <w:rPr>
                <w:rFonts w:cs="Times New Roman"/>
                <w:szCs w:val="28"/>
                <w:lang w:val="kk-KZ"/>
              </w:rPr>
              <w:t xml:space="preserve">:=98000 – </w:t>
            </w:r>
            <w:r w:rsidR="00AA2B1F" w:rsidRPr="00AA2B1F">
              <w:rPr>
                <w:rFonts w:cs="Times New Roman"/>
                <w:szCs w:val="28"/>
              </w:rPr>
              <w:t>атмосфералық қысым</w:t>
            </w:r>
            <w:r w:rsidRPr="00E10560">
              <w:rPr>
                <w:rFonts w:cs="Times New Roman"/>
                <w:szCs w:val="28"/>
              </w:rPr>
              <w:t>, Па;</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lang w:val="kk-KZ"/>
              </w:rPr>
              <w:t>р</w:t>
            </w:r>
            <w:r>
              <w:rPr>
                <w:rFonts w:cs="Times New Roman"/>
                <w:szCs w:val="28"/>
                <w:vertAlign w:val="subscript"/>
                <w:lang w:val="kk-KZ"/>
              </w:rPr>
              <w:t>м</w:t>
            </w:r>
            <w:r>
              <w:rPr>
                <w:rFonts w:cs="Times New Roman"/>
                <w:szCs w:val="28"/>
                <w:lang w:val="kk-KZ"/>
              </w:rPr>
              <w:t xml:space="preserve"> : =500000 – </w:t>
            </w:r>
            <w:r w:rsidR="00AA2B1F" w:rsidRPr="00AA2B1F">
              <w:rPr>
                <w:rFonts w:cs="Times New Roman"/>
                <w:szCs w:val="28"/>
              </w:rPr>
              <w:t>магистральдық қысым</w:t>
            </w:r>
            <w:r w:rsidRPr="00E10560">
              <w:rPr>
                <w:rFonts w:cs="Times New Roman"/>
                <w:szCs w:val="28"/>
              </w:rPr>
              <w:t>, Па;</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rPr>
              <w:t>р</w:t>
            </w:r>
            <w:r>
              <w:rPr>
                <w:rFonts w:cs="Times New Roman"/>
                <w:szCs w:val="28"/>
                <w:vertAlign w:val="subscript"/>
              </w:rPr>
              <w:t>м</w:t>
            </w:r>
            <w:proofErr w:type="gramStart"/>
            <w:r>
              <w:rPr>
                <w:rFonts w:cs="Times New Roman"/>
                <w:szCs w:val="28"/>
                <w:vertAlign w:val="subscript"/>
              </w:rPr>
              <w:t xml:space="preserve">2 </w:t>
            </w:r>
            <w:r>
              <w:rPr>
                <w:rFonts w:cs="Times New Roman"/>
                <w:szCs w:val="28"/>
              </w:rPr>
              <w:t>:</w:t>
            </w:r>
            <w:proofErr w:type="gramEnd"/>
            <w:r>
              <w:rPr>
                <w:rFonts w:cs="Times New Roman"/>
                <w:szCs w:val="28"/>
              </w:rPr>
              <w:t xml:space="preserve"> = </w:t>
            </w:r>
            <w:r>
              <w:rPr>
                <w:rFonts w:cs="Times New Roman"/>
                <w:szCs w:val="28"/>
                <w:lang w:val="kk-KZ"/>
              </w:rPr>
              <w:t>98000</w:t>
            </w:r>
            <w:r>
              <w:rPr>
                <w:rFonts w:cs="Times New Roman"/>
                <w:szCs w:val="28"/>
              </w:rPr>
              <w:t xml:space="preserve"> </w:t>
            </w:r>
            <w:r>
              <w:rPr>
                <w:rFonts w:cs="Times New Roman"/>
                <w:szCs w:val="28"/>
                <w:lang w:val="kk-KZ"/>
              </w:rPr>
              <w:t xml:space="preserve">– </w:t>
            </w:r>
            <w:r w:rsidR="00AA2B1F" w:rsidRPr="00AA2B1F">
              <w:rPr>
                <w:rFonts w:cs="Times New Roman"/>
                <w:szCs w:val="28"/>
              </w:rPr>
              <w:t>кері қысым</w:t>
            </w:r>
            <w:r w:rsidRPr="00E10560">
              <w:rPr>
                <w:rFonts w:cs="Times New Roman"/>
                <w:szCs w:val="28"/>
              </w:rPr>
              <w:t>, Па;</w:t>
            </w:r>
          </w:p>
          <w:p w:rsidR="004777CB" w:rsidRPr="00E10560" w:rsidRDefault="004777CB" w:rsidP="004777CB">
            <w:pPr>
              <w:autoSpaceDE w:val="0"/>
              <w:autoSpaceDN w:val="0"/>
              <w:adjustRightInd w:val="0"/>
              <w:spacing w:line="360" w:lineRule="auto"/>
              <w:ind w:firstLine="567"/>
              <w:rPr>
                <w:rFonts w:cs="Times New Roman"/>
                <w:szCs w:val="28"/>
              </w:rPr>
            </w:pPr>
            <w:proofErr w:type="gramStart"/>
            <w:r>
              <w:rPr>
                <w:rFonts w:cs="Times New Roman"/>
                <w:szCs w:val="28"/>
                <w:lang w:val="en-US"/>
              </w:rPr>
              <w:t>S</w:t>
            </w:r>
            <w:r>
              <w:rPr>
                <w:rFonts w:cs="Times New Roman"/>
                <w:szCs w:val="28"/>
              </w:rPr>
              <w:t xml:space="preserve"> :</w:t>
            </w:r>
            <w:proofErr w:type="gramEnd"/>
            <w:r>
              <w:rPr>
                <w:rFonts w:cs="Times New Roman"/>
                <w:szCs w:val="28"/>
              </w:rPr>
              <w:t xml:space="preserve"> = 0.300 </w:t>
            </w:r>
            <w:r>
              <w:rPr>
                <w:rFonts w:cs="Times New Roman"/>
                <w:szCs w:val="28"/>
                <w:lang w:val="kk-KZ"/>
              </w:rPr>
              <w:t xml:space="preserve">– </w:t>
            </w:r>
            <w:r w:rsidR="00AA2B1F" w:rsidRPr="00AA2B1F">
              <w:rPr>
                <w:rFonts w:cs="Times New Roman"/>
                <w:szCs w:val="28"/>
              </w:rPr>
              <w:t>пневматикалық серіппенің алдыңғы қабырғасының жүріс ұзындығы</w:t>
            </w:r>
            <w:r w:rsidRPr="00E10560">
              <w:rPr>
                <w:rFonts w:cs="Times New Roman"/>
                <w:szCs w:val="28"/>
              </w:rPr>
              <w:t>, м;</w:t>
            </w:r>
          </w:p>
          <w:p w:rsidR="004777CB" w:rsidRPr="00E10560" w:rsidRDefault="004777CB" w:rsidP="004777CB">
            <w:pPr>
              <w:autoSpaceDE w:val="0"/>
              <w:autoSpaceDN w:val="0"/>
              <w:adjustRightInd w:val="0"/>
              <w:spacing w:line="360" w:lineRule="auto"/>
              <w:ind w:firstLine="567"/>
              <w:rPr>
                <w:rFonts w:cs="Times New Roman"/>
                <w:szCs w:val="28"/>
              </w:rPr>
            </w:pPr>
            <w:proofErr w:type="gramStart"/>
            <w:r>
              <w:rPr>
                <w:rFonts w:cs="Times New Roman"/>
                <w:szCs w:val="28"/>
              </w:rPr>
              <w:t>М :</w:t>
            </w:r>
            <w:proofErr w:type="gramEnd"/>
            <w:r>
              <w:rPr>
                <w:rFonts w:cs="Times New Roman"/>
                <w:szCs w:val="28"/>
              </w:rPr>
              <w:t xml:space="preserve"> = 10 </w:t>
            </w:r>
            <w:r>
              <w:rPr>
                <w:rFonts w:cs="Times New Roman"/>
                <w:szCs w:val="28"/>
                <w:lang w:val="kk-KZ"/>
              </w:rPr>
              <w:t xml:space="preserve">– </w:t>
            </w:r>
            <w:r w:rsidR="00AA2B1F" w:rsidRPr="00AA2B1F">
              <w:rPr>
                <w:rFonts w:cs="Times New Roman"/>
                <w:szCs w:val="28"/>
              </w:rPr>
              <w:t>қозғалатын бөлшектердің массасы</w:t>
            </w:r>
            <w:r w:rsidRPr="00E10560">
              <w:rPr>
                <w:rFonts w:cs="Times New Roman"/>
                <w:szCs w:val="28"/>
              </w:rPr>
              <w:t>, кг</w:t>
            </w:r>
          </w:p>
          <w:p w:rsidR="004777CB" w:rsidRPr="00E10560" w:rsidRDefault="004777CB" w:rsidP="004777CB">
            <w:pPr>
              <w:autoSpaceDE w:val="0"/>
              <w:autoSpaceDN w:val="0"/>
              <w:adjustRightInd w:val="0"/>
              <w:spacing w:line="360" w:lineRule="auto"/>
              <w:ind w:firstLine="567"/>
              <w:rPr>
                <w:rFonts w:cs="Times New Roman"/>
                <w:szCs w:val="28"/>
              </w:rPr>
            </w:pPr>
            <w:proofErr w:type="gramStart"/>
            <w:r>
              <w:rPr>
                <w:rFonts w:cs="Times New Roman"/>
                <w:szCs w:val="28"/>
                <w:lang w:val="en-US"/>
              </w:rPr>
              <w:t>N</w:t>
            </w:r>
            <w:r>
              <w:rPr>
                <w:rFonts w:cs="Times New Roman"/>
                <w:szCs w:val="28"/>
              </w:rPr>
              <w:t xml:space="preserve"> :</w:t>
            </w:r>
            <w:proofErr w:type="gramEnd"/>
            <w:r>
              <w:rPr>
                <w:rFonts w:cs="Times New Roman"/>
                <w:szCs w:val="28"/>
              </w:rPr>
              <w:t xml:space="preserve"> = 30 </w:t>
            </w:r>
            <w:r>
              <w:rPr>
                <w:rFonts w:cs="Times New Roman"/>
                <w:szCs w:val="28"/>
                <w:lang w:val="kk-KZ"/>
              </w:rPr>
              <w:t xml:space="preserve">– </w:t>
            </w:r>
            <w:r w:rsidR="00AA2B1F" w:rsidRPr="00AA2B1F">
              <w:rPr>
                <w:rFonts w:cs="Times New Roman"/>
                <w:szCs w:val="28"/>
              </w:rPr>
              <w:t>статикалық жүктеме</w:t>
            </w:r>
            <w:r w:rsidRPr="00E10560">
              <w:rPr>
                <w:rFonts w:cs="Times New Roman"/>
                <w:szCs w:val="28"/>
              </w:rPr>
              <w:t>, Н;</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rPr>
              <w:t>Т</w:t>
            </w:r>
            <w:r>
              <w:rPr>
                <w:rFonts w:cs="Times New Roman"/>
                <w:szCs w:val="28"/>
                <w:vertAlign w:val="subscript"/>
              </w:rPr>
              <w:t>ро</w:t>
            </w:r>
            <w:proofErr w:type="gramStart"/>
            <w:r>
              <w:rPr>
                <w:rFonts w:cs="Times New Roman"/>
                <w:szCs w:val="28"/>
                <w:vertAlign w:val="subscript"/>
              </w:rPr>
              <w:t>k</w:t>
            </w:r>
            <w:r>
              <w:rPr>
                <w:rFonts w:cs="Times New Roman"/>
                <w:szCs w:val="28"/>
              </w:rPr>
              <w:t xml:space="preserve"> :</w:t>
            </w:r>
            <w:proofErr w:type="gramEnd"/>
            <w:r>
              <w:rPr>
                <w:rFonts w:cs="Times New Roman"/>
                <w:szCs w:val="28"/>
              </w:rPr>
              <w:t xml:space="preserve"> = </w:t>
            </w:r>
            <w:r w:rsidR="00CB61CC">
              <w:rPr>
                <w:rFonts w:cs="Times New Roman"/>
                <w:szCs w:val="28"/>
              </w:rPr>
              <w:t>2891</w:t>
            </w:r>
            <w:r>
              <w:rPr>
                <w:rFonts w:cs="Times New Roman"/>
                <w:szCs w:val="28"/>
              </w:rPr>
              <w:t xml:space="preserve"> </w:t>
            </w:r>
            <w:r>
              <w:rPr>
                <w:rFonts w:cs="Times New Roman"/>
                <w:szCs w:val="28"/>
                <w:lang w:val="kk-KZ"/>
              </w:rPr>
              <w:t xml:space="preserve">– </w:t>
            </w:r>
            <w:r w:rsidR="00AA2B1F" w:rsidRPr="00AA2B1F">
              <w:rPr>
                <w:rFonts w:cs="Times New Roman"/>
                <w:szCs w:val="28"/>
              </w:rPr>
              <w:t>іске қосу кезіндегі статикалық үйкеліс күші</w:t>
            </w:r>
            <w:r w:rsidRPr="00E10560">
              <w:rPr>
                <w:rFonts w:cs="Times New Roman"/>
                <w:szCs w:val="28"/>
              </w:rPr>
              <w:t>, Н;</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rPr>
              <w:t>Т</w:t>
            </w:r>
            <w:proofErr w:type="gramStart"/>
            <w:r>
              <w:rPr>
                <w:rFonts w:cs="Times New Roman"/>
                <w:szCs w:val="28"/>
                <w:vertAlign w:val="subscript"/>
                <w:lang w:val="en-US"/>
              </w:rPr>
              <w:t>dvig</w:t>
            </w:r>
            <w:r>
              <w:rPr>
                <w:rFonts w:cs="Times New Roman"/>
                <w:szCs w:val="28"/>
              </w:rPr>
              <w:t xml:space="preserve"> :</w:t>
            </w:r>
            <w:proofErr w:type="gramEnd"/>
            <w:r>
              <w:rPr>
                <w:rFonts w:cs="Times New Roman"/>
                <w:szCs w:val="28"/>
              </w:rPr>
              <w:t xml:space="preserve"> = </w:t>
            </w:r>
            <w:r w:rsidR="00CB61CC">
              <w:rPr>
                <w:rFonts w:cs="Times New Roman"/>
                <w:szCs w:val="28"/>
              </w:rPr>
              <w:t>2891</w:t>
            </w:r>
            <w:r>
              <w:rPr>
                <w:rFonts w:cs="Times New Roman"/>
                <w:szCs w:val="28"/>
              </w:rPr>
              <w:t xml:space="preserve"> </w:t>
            </w:r>
            <w:r>
              <w:rPr>
                <w:rFonts w:cs="Times New Roman"/>
                <w:szCs w:val="28"/>
                <w:lang w:val="kk-KZ"/>
              </w:rPr>
              <w:t xml:space="preserve">– </w:t>
            </w:r>
            <w:r w:rsidR="00AA2B1F" w:rsidRPr="00AA2B1F">
              <w:rPr>
                <w:rFonts w:cs="Times New Roman"/>
                <w:szCs w:val="28"/>
              </w:rPr>
              <w:t>қозғалыс кезіндегі үйкеліс күші</w:t>
            </w:r>
            <w:r>
              <w:rPr>
                <w:rFonts w:cs="Times New Roman"/>
                <w:szCs w:val="28"/>
              </w:rPr>
              <w:t>, Н;</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rPr>
              <w:t>х</w:t>
            </w:r>
            <w:proofErr w:type="gramStart"/>
            <w:r>
              <w:rPr>
                <w:rFonts w:cs="Times New Roman"/>
                <w:szCs w:val="28"/>
                <w:vertAlign w:val="subscript"/>
              </w:rPr>
              <w:t>01</w:t>
            </w:r>
            <w:r>
              <w:rPr>
                <w:rFonts w:cs="Times New Roman"/>
                <w:szCs w:val="28"/>
              </w:rPr>
              <w:t xml:space="preserve"> :</w:t>
            </w:r>
            <w:proofErr w:type="gramEnd"/>
            <w:r>
              <w:rPr>
                <w:rFonts w:cs="Times New Roman"/>
                <w:szCs w:val="28"/>
              </w:rPr>
              <w:t xml:space="preserve"> = 0.08 </w:t>
            </w:r>
            <w:r>
              <w:rPr>
                <w:rFonts w:cs="Times New Roman"/>
                <w:szCs w:val="28"/>
                <w:lang w:val="kk-KZ"/>
              </w:rPr>
              <w:t xml:space="preserve">– </w:t>
            </w:r>
            <w:r w:rsidR="00AA2B1F" w:rsidRPr="00AA2B1F">
              <w:rPr>
                <w:rFonts w:cs="Times New Roman"/>
                <w:szCs w:val="28"/>
              </w:rPr>
              <w:t>берілген координат</w:t>
            </w:r>
            <w:r w:rsidRPr="00E10560">
              <w:rPr>
                <w:rFonts w:cs="Times New Roman"/>
                <w:szCs w:val="28"/>
              </w:rPr>
              <w:t>, м;</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lang w:val="kk-KZ"/>
              </w:rPr>
              <w:t>х</w:t>
            </w:r>
            <w:r>
              <w:rPr>
                <w:rFonts w:cs="Times New Roman"/>
                <w:szCs w:val="28"/>
                <w:vertAlign w:val="subscript"/>
                <w:lang w:val="kk-KZ"/>
              </w:rPr>
              <w:t>02</w:t>
            </w:r>
            <w:r>
              <w:rPr>
                <w:rFonts w:cs="Times New Roman"/>
                <w:szCs w:val="28"/>
                <w:vertAlign w:val="subscript"/>
              </w:rPr>
              <w:t xml:space="preserve"> </w:t>
            </w:r>
            <w:r w:rsidR="009D4BD9">
              <w:rPr>
                <w:rFonts w:cs="Times New Roman"/>
                <w:szCs w:val="28"/>
              </w:rPr>
              <w:t>: = 0.320</w:t>
            </w:r>
            <w:r>
              <w:rPr>
                <w:rFonts w:cs="Times New Roman"/>
                <w:szCs w:val="28"/>
              </w:rPr>
              <w:t xml:space="preserve"> </w:t>
            </w:r>
            <w:r>
              <w:rPr>
                <w:rFonts w:cs="Times New Roman"/>
                <w:szCs w:val="28"/>
                <w:lang w:val="kk-KZ"/>
              </w:rPr>
              <w:t xml:space="preserve">– </w:t>
            </w:r>
            <w:r w:rsidR="00AA2B1F" w:rsidRPr="00AA2B1F">
              <w:rPr>
                <w:rFonts w:cs="Times New Roman"/>
                <w:szCs w:val="28"/>
              </w:rPr>
              <w:t>берілген координат</w:t>
            </w:r>
            <w:r w:rsidRPr="00E10560">
              <w:rPr>
                <w:rFonts w:cs="Times New Roman"/>
                <w:szCs w:val="28"/>
              </w:rPr>
              <w:t>, м;</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lang w:val="en-US"/>
              </w:rPr>
              <w:t>D</w:t>
            </w:r>
            <w:proofErr w:type="gramStart"/>
            <w:r>
              <w:rPr>
                <w:rFonts w:cs="Times New Roman"/>
                <w:szCs w:val="28"/>
                <w:vertAlign w:val="subscript"/>
              </w:rPr>
              <w:t>1</w:t>
            </w:r>
            <w:r>
              <w:rPr>
                <w:rFonts w:cs="Times New Roman"/>
                <w:szCs w:val="28"/>
              </w:rPr>
              <w:t xml:space="preserve"> :</w:t>
            </w:r>
            <w:proofErr w:type="gramEnd"/>
            <w:r>
              <w:rPr>
                <w:rFonts w:cs="Times New Roman"/>
                <w:szCs w:val="28"/>
              </w:rPr>
              <w:t xml:space="preserve"> = 0.3 </w:t>
            </w:r>
            <w:r>
              <w:rPr>
                <w:rFonts w:cs="Times New Roman"/>
                <w:szCs w:val="28"/>
                <w:lang w:val="kk-KZ"/>
              </w:rPr>
              <w:t xml:space="preserve">– </w:t>
            </w:r>
            <w:r w:rsidR="00AA2B1F" w:rsidRPr="00AA2B1F">
              <w:rPr>
                <w:rFonts w:cs="Times New Roman"/>
                <w:szCs w:val="28"/>
              </w:rPr>
              <w:t>сильфон пневмобаллонының диаметрі</w:t>
            </w:r>
            <w:r w:rsidRPr="00E10560">
              <w:rPr>
                <w:rFonts w:cs="Times New Roman"/>
                <w:szCs w:val="28"/>
              </w:rPr>
              <w:t>, м;</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lang w:val="en-US"/>
              </w:rPr>
              <w:t>D</w:t>
            </w:r>
            <w:proofErr w:type="gramStart"/>
            <w:r>
              <w:rPr>
                <w:rFonts w:cs="Times New Roman"/>
                <w:szCs w:val="28"/>
                <w:vertAlign w:val="subscript"/>
              </w:rPr>
              <w:t>2</w:t>
            </w:r>
            <w:r>
              <w:rPr>
                <w:rFonts w:cs="Times New Roman"/>
                <w:szCs w:val="28"/>
              </w:rPr>
              <w:t xml:space="preserve"> :</w:t>
            </w:r>
            <w:proofErr w:type="gramEnd"/>
            <w:r>
              <w:rPr>
                <w:rFonts w:cs="Times New Roman"/>
                <w:szCs w:val="28"/>
              </w:rPr>
              <w:t xml:space="preserve"> = 0</w:t>
            </w:r>
            <w:r w:rsidR="00F84F65">
              <w:rPr>
                <w:rFonts w:cs="Times New Roman"/>
                <w:szCs w:val="28"/>
              </w:rPr>
              <w:t xml:space="preserve"> </w:t>
            </w:r>
            <w:r>
              <w:rPr>
                <w:rFonts w:cs="Times New Roman"/>
                <w:szCs w:val="28"/>
                <w:lang w:val="kk-KZ"/>
              </w:rPr>
              <w:t xml:space="preserve">– </w:t>
            </w:r>
            <w:r w:rsidR="00AA2B1F" w:rsidRPr="00AA2B1F">
              <w:rPr>
                <w:rFonts w:cs="Times New Roman"/>
                <w:szCs w:val="28"/>
              </w:rPr>
              <w:t>өзек</w:t>
            </w:r>
            <w:r w:rsidR="00AA2B1F">
              <w:rPr>
                <w:rFonts w:cs="Times New Roman"/>
                <w:szCs w:val="28"/>
                <w:lang w:val="kk-KZ"/>
              </w:rPr>
              <w:t xml:space="preserve"> (шток)</w:t>
            </w:r>
            <w:r w:rsidR="00AA2B1F" w:rsidRPr="00AA2B1F">
              <w:rPr>
                <w:rFonts w:cs="Times New Roman"/>
                <w:szCs w:val="28"/>
              </w:rPr>
              <w:t xml:space="preserve"> диаметрі</w:t>
            </w:r>
            <w:r w:rsidRPr="00E10560">
              <w:rPr>
                <w:rFonts w:cs="Times New Roman"/>
                <w:szCs w:val="28"/>
              </w:rPr>
              <w:t>, м;</w:t>
            </w:r>
          </w:p>
          <w:p w:rsidR="004777CB" w:rsidRPr="00E10560" w:rsidRDefault="004777CB" w:rsidP="004777CB">
            <w:pPr>
              <w:autoSpaceDE w:val="0"/>
              <w:autoSpaceDN w:val="0"/>
              <w:adjustRightInd w:val="0"/>
              <w:spacing w:line="360" w:lineRule="auto"/>
              <w:ind w:firstLine="567"/>
              <w:rPr>
                <w:rFonts w:cs="Times New Roman"/>
                <w:szCs w:val="28"/>
              </w:rPr>
            </w:pPr>
            <w:proofErr w:type="gramStart"/>
            <w:r>
              <w:rPr>
                <w:rFonts w:cs="Times New Roman"/>
                <w:szCs w:val="28"/>
                <w:lang w:val="en-US"/>
              </w:rPr>
              <w:t>D</w:t>
            </w:r>
            <w:r>
              <w:rPr>
                <w:rFonts w:cs="Times New Roman"/>
                <w:szCs w:val="28"/>
                <w:vertAlign w:val="subscript"/>
                <w:lang w:val="en-US"/>
              </w:rPr>
              <w:t>L</w:t>
            </w:r>
            <w:r>
              <w:rPr>
                <w:rFonts w:cs="Times New Roman"/>
                <w:szCs w:val="28"/>
              </w:rPr>
              <w:t xml:space="preserve"> :</w:t>
            </w:r>
            <w:proofErr w:type="gramEnd"/>
            <w:r>
              <w:rPr>
                <w:rFonts w:cs="Times New Roman"/>
                <w:szCs w:val="28"/>
              </w:rPr>
              <w:t xml:space="preserve"> = 0.008 </w:t>
            </w:r>
            <w:r>
              <w:rPr>
                <w:rFonts w:cs="Times New Roman"/>
                <w:szCs w:val="28"/>
                <w:lang w:val="kk-KZ"/>
              </w:rPr>
              <w:t xml:space="preserve">– </w:t>
            </w:r>
            <w:r w:rsidR="00AA2B1F" w:rsidRPr="00AA2B1F">
              <w:rPr>
                <w:rFonts w:cs="Times New Roman"/>
                <w:szCs w:val="28"/>
              </w:rPr>
              <w:t>құбыр диаметрі</w:t>
            </w:r>
            <w:r w:rsidRPr="00E10560">
              <w:rPr>
                <w:rFonts w:cs="Times New Roman"/>
                <w:szCs w:val="28"/>
              </w:rPr>
              <w:t>, м;</w:t>
            </w:r>
          </w:p>
          <w:p w:rsidR="004777CB" w:rsidRPr="00E10560" w:rsidRDefault="004777CB" w:rsidP="004777CB">
            <w:pPr>
              <w:autoSpaceDE w:val="0"/>
              <w:autoSpaceDN w:val="0"/>
              <w:adjustRightInd w:val="0"/>
              <w:spacing w:line="360" w:lineRule="auto"/>
              <w:ind w:firstLine="567"/>
              <w:rPr>
                <w:rFonts w:cs="Times New Roman"/>
                <w:szCs w:val="28"/>
              </w:rPr>
            </w:pPr>
            <w:proofErr w:type="gramStart"/>
            <w:r>
              <w:rPr>
                <w:rFonts w:cs="Times New Roman"/>
                <w:szCs w:val="28"/>
                <w:lang w:val="en-US"/>
              </w:rPr>
              <w:t>h</w:t>
            </w:r>
            <w:r>
              <w:rPr>
                <w:rFonts w:cs="Times New Roman"/>
                <w:szCs w:val="28"/>
              </w:rPr>
              <w:t xml:space="preserve"> :</w:t>
            </w:r>
            <w:proofErr w:type="gramEnd"/>
            <w:r>
              <w:rPr>
                <w:rFonts w:cs="Times New Roman"/>
                <w:szCs w:val="28"/>
              </w:rPr>
              <w:t xml:space="preserve"> = 300 </w:t>
            </w:r>
            <w:r>
              <w:rPr>
                <w:rFonts w:cs="Times New Roman"/>
                <w:szCs w:val="28"/>
                <w:lang w:val="kk-KZ"/>
              </w:rPr>
              <w:t xml:space="preserve">– </w:t>
            </w:r>
            <w:r w:rsidR="00AA2B1F" w:rsidRPr="00AA2B1F">
              <w:rPr>
                <w:rFonts w:cs="Times New Roman"/>
                <w:szCs w:val="28"/>
              </w:rPr>
              <w:t xml:space="preserve">пневмобаллон қабырғаларының тұтқыр үйкеліс коэффициенті </w:t>
            </w:r>
            <w:r w:rsidRPr="00E10560">
              <w:rPr>
                <w:rFonts w:cs="Times New Roman"/>
                <w:szCs w:val="28"/>
              </w:rPr>
              <w:t>(Н</w:t>
            </w:r>
            <w:r>
              <w:rPr>
                <w:rFonts w:cs="Times New Roman"/>
                <w:szCs w:val="28"/>
              </w:rPr>
              <w:t>·</w:t>
            </w:r>
            <w:r w:rsidRPr="00E10560">
              <w:rPr>
                <w:rFonts w:cs="Times New Roman"/>
                <w:szCs w:val="28"/>
              </w:rPr>
              <w:t>с)/м;</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rPr>
              <w:t>ξ</w:t>
            </w:r>
            <w:proofErr w:type="gramStart"/>
            <w:r>
              <w:rPr>
                <w:rFonts w:cs="Times New Roman"/>
                <w:szCs w:val="28"/>
                <w:vertAlign w:val="subscript"/>
              </w:rPr>
              <w:t>1</w:t>
            </w:r>
            <w:r>
              <w:rPr>
                <w:rFonts w:cs="Times New Roman"/>
                <w:szCs w:val="28"/>
              </w:rPr>
              <w:t xml:space="preserve"> :</w:t>
            </w:r>
            <w:proofErr w:type="gramEnd"/>
            <w:r>
              <w:rPr>
                <w:rFonts w:cs="Times New Roman"/>
                <w:szCs w:val="28"/>
              </w:rPr>
              <w:t xml:space="preserve"> = 65 </w:t>
            </w:r>
            <w:r>
              <w:rPr>
                <w:rFonts w:cs="Times New Roman"/>
                <w:szCs w:val="28"/>
                <w:lang w:val="kk-KZ"/>
              </w:rPr>
              <w:t xml:space="preserve">– </w:t>
            </w:r>
            <w:r w:rsidR="00AA2B1F" w:rsidRPr="00AA2B1F">
              <w:rPr>
                <w:rFonts w:cs="Times New Roman"/>
                <w:szCs w:val="28"/>
              </w:rPr>
              <w:t>жеткізу сызығының кедергі коэффициенті</w:t>
            </w:r>
            <w:r w:rsidRPr="00E10560">
              <w:rPr>
                <w:rFonts w:cs="Times New Roman"/>
                <w:szCs w:val="28"/>
              </w:rPr>
              <w:t>;</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rPr>
              <w:t>ξ</w:t>
            </w:r>
            <w:proofErr w:type="gramStart"/>
            <w:r>
              <w:rPr>
                <w:rFonts w:cs="Times New Roman"/>
                <w:szCs w:val="28"/>
                <w:vertAlign w:val="subscript"/>
              </w:rPr>
              <w:t>2</w:t>
            </w:r>
            <w:r>
              <w:rPr>
                <w:rFonts w:cs="Times New Roman"/>
                <w:szCs w:val="28"/>
              </w:rPr>
              <w:t xml:space="preserve"> :</w:t>
            </w:r>
            <w:proofErr w:type="gramEnd"/>
            <w:r>
              <w:rPr>
                <w:rFonts w:cs="Times New Roman"/>
                <w:szCs w:val="28"/>
              </w:rPr>
              <w:t xml:space="preserve"> = 0 </w:t>
            </w:r>
            <w:r>
              <w:rPr>
                <w:rFonts w:cs="Times New Roman"/>
                <w:szCs w:val="28"/>
                <w:lang w:val="kk-KZ"/>
              </w:rPr>
              <w:t xml:space="preserve">– </w:t>
            </w:r>
            <w:r w:rsidR="00AA2B1F" w:rsidRPr="00AA2B1F">
              <w:rPr>
                <w:rFonts w:cs="Times New Roman"/>
                <w:szCs w:val="28"/>
              </w:rPr>
              <w:t>шығару сызығының кедергі коэффициенті</w:t>
            </w:r>
            <w:r w:rsidRPr="00E10560">
              <w:rPr>
                <w:rFonts w:cs="Times New Roman"/>
                <w:szCs w:val="28"/>
              </w:rPr>
              <w:t>;</w:t>
            </w:r>
          </w:p>
          <w:p w:rsidR="004777CB" w:rsidRPr="00E10560" w:rsidRDefault="004777CB" w:rsidP="004777CB">
            <w:pPr>
              <w:autoSpaceDE w:val="0"/>
              <w:autoSpaceDN w:val="0"/>
              <w:adjustRightInd w:val="0"/>
              <w:spacing w:line="360" w:lineRule="auto"/>
              <w:ind w:firstLine="567"/>
              <w:jc w:val="both"/>
              <w:rPr>
                <w:rFonts w:cs="Times New Roman"/>
                <w:szCs w:val="28"/>
              </w:rPr>
            </w:pPr>
            <w:r>
              <w:rPr>
                <w:rFonts w:cs="Times New Roman"/>
                <w:szCs w:val="28"/>
              </w:rPr>
              <w:t>ξ</w:t>
            </w:r>
            <w:r>
              <w:rPr>
                <w:rFonts w:cs="Times New Roman"/>
                <w:szCs w:val="28"/>
                <w:vertAlign w:val="subscript"/>
              </w:rPr>
              <w:t>2</w:t>
            </w:r>
            <w:proofErr w:type="gramStart"/>
            <w:r>
              <w:rPr>
                <w:rFonts w:cs="Times New Roman"/>
                <w:szCs w:val="28"/>
                <w:vertAlign w:val="subscript"/>
              </w:rPr>
              <w:t>В</w:t>
            </w:r>
            <w:r>
              <w:rPr>
                <w:rFonts w:cs="Times New Roman"/>
                <w:szCs w:val="28"/>
              </w:rPr>
              <w:t xml:space="preserve"> :</w:t>
            </w:r>
            <w:proofErr w:type="gramEnd"/>
            <w:r>
              <w:rPr>
                <w:rFonts w:cs="Times New Roman"/>
                <w:szCs w:val="28"/>
              </w:rPr>
              <w:t xml:space="preserve"> = 0 </w:t>
            </w:r>
            <w:r>
              <w:rPr>
                <w:rFonts w:cs="Times New Roman"/>
                <w:szCs w:val="28"/>
                <w:lang w:val="kk-KZ"/>
              </w:rPr>
              <w:t xml:space="preserve">– </w:t>
            </w:r>
            <w:r w:rsidR="00AA2B1F" w:rsidRPr="00AA2B1F">
              <w:rPr>
                <w:rFonts w:cs="Times New Roman"/>
                <w:szCs w:val="28"/>
              </w:rPr>
              <w:t>тежеу кезінде шығатын желінің кедергі коэффициенті</w:t>
            </w:r>
            <w:r w:rsidRPr="00E10560">
              <w:rPr>
                <w:rFonts w:cs="Times New Roman"/>
                <w:szCs w:val="28"/>
              </w:rPr>
              <w:t>;</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rPr>
              <w:t>ξ</w:t>
            </w:r>
            <w:r>
              <w:rPr>
                <w:rFonts w:cs="Times New Roman"/>
                <w:szCs w:val="28"/>
                <w:vertAlign w:val="subscript"/>
              </w:rPr>
              <w:t>2</w:t>
            </w:r>
            <w:proofErr w:type="gramStart"/>
            <w:r>
              <w:rPr>
                <w:rFonts w:cs="Times New Roman"/>
                <w:szCs w:val="28"/>
                <w:vertAlign w:val="subscript"/>
              </w:rPr>
              <w:t>Н</w:t>
            </w:r>
            <w:r>
              <w:rPr>
                <w:rFonts w:cs="Times New Roman"/>
                <w:szCs w:val="28"/>
              </w:rPr>
              <w:t xml:space="preserve"> :</w:t>
            </w:r>
            <w:proofErr w:type="gramEnd"/>
            <w:r>
              <w:rPr>
                <w:rFonts w:cs="Times New Roman"/>
                <w:szCs w:val="28"/>
              </w:rPr>
              <w:t xml:space="preserve"> = 0 </w:t>
            </w:r>
            <w:r w:rsidR="00AA2B1F">
              <w:rPr>
                <w:rFonts w:cs="Times New Roman"/>
                <w:szCs w:val="28"/>
                <w:lang w:val="kk-KZ"/>
              </w:rPr>
              <w:t>–</w:t>
            </w:r>
            <w:r w:rsidR="00AA2B1F" w:rsidRPr="00AA2B1F">
              <w:rPr>
                <w:rFonts w:cs="Times New Roman"/>
                <w:szCs w:val="28"/>
                <w:lang w:val="kk-KZ"/>
              </w:rPr>
              <w:t xml:space="preserve"> кері қысым сызығының қарсылық коэффициенті</w:t>
            </w:r>
            <w:r w:rsidRPr="00E10560">
              <w:rPr>
                <w:rFonts w:cs="Times New Roman"/>
                <w:szCs w:val="28"/>
              </w:rPr>
              <w:t>;</w:t>
            </w:r>
          </w:p>
          <w:p w:rsidR="004777CB" w:rsidRPr="00E10560" w:rsidRDefault="004777CB" w:rsidP="004777CB">
            <w:pPr>
              <w:autoSpaceDE w:val="0"/>
              <w:autoSpaceDN w:val="0"/>
              <w:adjustRightInd w:val="0"/>
              <w:spacing w:line="360" w:lineRule="auto"/>
              <w:ind w:firstLine="567"/>
              <w:rPr>
                <w:rFonts w:cs="Times New Roman"/>
                <w:szCs w:val="28"/>
              </w:rPr>
            </w:pPr>
            <w:r>
              <w:rPr>
                <w:rFonts w:cs="Times New Roman"/>
                <w:szCs w:val="28"/>
                <w:lang w:val="kk-KZ"/>
              </w:rPr>
              <w:t>х</w:t>
            </w:r>
            <w:r>
              <w:rPr>
                <w:rFonts w:cs="Times New Roman"/>
                <w:szCs w:val="28"/>
                <w:vertAlign w:val="subscript"/>
                <w:lang w:val="en-US"/>
              </w:rPr>
              <w:t>t</w:t>
            </w:r>
            <w:r w:rsidR="00F361D1">
              <w:rPr>
                <w:rFonts w:cs="Times New Roman"/>
                <w:szCs w:val="28"/>
              </w:rPr>
              <w:t xml:space="preserve"> : = 0.300</w:t>
            </w:r>
            <w:r>
              <w:rPr>
                <w:rFonts w:cs="Times New Roman"/>
                <w:szCs w:val="28"/>
              </w:rPr>
              <w:t xml:space="preserve"> ·</w:t>
            </w:r>
            <w:r>
              <w:rPr>
                <w:rFonts w:cs="Times New Roman"/>
                <w:szCs w:val="28"/>
                <w:lang w:val="en-US"/>
              </w:rPr>
              <w:t>S</w:t>
            </w:r>
            <w:r>
              <w:rPr>
                <w:rFonts w:cs="Times New Roman"/>
                <w:szCs w:val="28"/>
              </w:rPr>
              <w:t xml:space="preserve"> </w:t>
            </w:r>
            <w:r>
              <w:rPr>
                <w:rFonts w:cs="Times New Roman"/>
                <w:szCs w:val="28"/>
                <w:lang w:val="kk-KZ"/>
              </w:rPr>
              <w:t xml:space="preserve">– </w:t>
            </w:r>
            <w:r w:rsidR="00AA2B1F" w:rsidRPr="00AA2B1F">
              <w:rPr>
                <w:rFonts w:cs="Times New Roman"/>
                <w:szCs w:val="28"/>
              </w:rPr>
              <w:t>тежеуді бастау координаты</w:t>
            </w:r>
            <w:r w:rsidRPr="00E10560">
              <w:rPr>
                <w:rFonts w:cs="Times New Roman"/>
                <w:szCs w:val="28"/>
              </w:rPr>
              <w:t>, м;</w:t>
            </w:r>
          </w:p>
          <w:p w:rsidR="004777CB" w:rsidRPr="00DF3D9D" w:rsidRDefault="004777CB" w:rsidP="004777CB">
            <w:pPr>
              <w:autoSpaceDE w:val="0"/>
              <w:autoSpaceDN w:val="0"/>
              <w:adjustRightInd w:val="0"/>
              <w:spacing w:line="360" w:lineRule="auto"/>
              <w:ind w:firstLine="567"/>
              <w:rPr>
                <w:rFonts w:cs="Times New Roman"/>
                <w:szCs w:val="28"/>
              </w:rPr>
            </w:pPr>
            <w:r>
              <w:rPr>
                <w:rFonts w:cs="Times New Roman"/>
                <w:i/>
                <w:szCs w:val="28"/>
                <w:lang w:val="en-US"/>
              </w:rPr>
              <w:t>F</w:t>
            </w:r>
            <w:r w:rsidRPr="001C5201">
              <w:rPr>
                <w:rFonts w:cs="Times New Roman"/>
                <w:i/>
                <w:szCs w:val="28"/>
                <w:vertAlign w:val="subscript"/>
              </w:rPr>
              <w:t>1</w:t>
            </w:r>
            <w:r>
              <w:rPr>
                <w:rFonts w:cs="Times New Roman"/>
                <w:i/>
                <w:szCs w:val="28"/>
              </w:rPr>
              <w:t xml:space="preserve"> </w:t>
            </w:r>
            <w:r>
              <w:rPr>
                <w:rFonts w:cs="Times New Roman"/>
                <w:szCs w:val="28"/>
              </w:rPr>
              <w:t xml:space="preserve">: = </w:t>
            </w:r>
            <m:oMath>
              <m:f>
                <m:fPr>
                  <m:ctrlPr>
                    <w:rPr>
                      <w:rFonts w:ascii="Cambria Math" w:hAnsi="Cambria Math" w:cs="Times New Roman"/>
                      <w:szCs w:val="28"/>
                    </w:rPr>
                  </m:ctrlPr>
                </m:fPr>
                <m:num>
                  <m:r>
                    <w:rPr>
                      <w:rFonts w:ascii="Cambria Math" w:hAnsi="Cambria Math" w:cs="Cambria Math"/>
                      <w:szCs w:val="28"/>
                    </w:rPr>
                    <m:t>π</m:t>
                  </m:r>
                </m:num>
                <m:den>
                  <m:r>
                    <m:rPr>
                      <m:sty m:val="p"/>
                    </m:rPr>
                    <w:rPr>
                      <w:rFonts w:ascii="Cambria Math" w:hAnsi="Cambria Math" w:cs="Cambria Math"/>
                      <w:szCs w:val="28"/>
                    </w:rPr>
                    <m:t>4</m:t>
                  </m:r>
                </m:den>
              </m:f>
              <m:r>
                <w:rPr>
                  <w:rFonts w:ascii="Cambria Math" w:hAnsi="Cambria Math" w:cs="Times New Roman"/>
                  <w:szCs w:val="28"/>
                </w:rPr>
                <m:t>·</m:t>
              </m:r>
              <m:sSubSup>
                <m:sSubSupPr>
                  <m:ctrlPr>
                    <w:rPr>
                      <w:rFonts w:ascii="Cambria Math" w:hAnsi="Cambria Math" w:cs="Times New Roman"/>
                      <w:i/>
                      <w:szCs w:val="28"/>
                      <w:lang w:val="en-US"/>
                    </w:rPr>
                  </m:ctrlPr>
                </m:sSubSupPr>
                <m:e>
                  <m:r>
                    <w:rPr>
                      <w:rFonts w:ascii="Cambria Math" w:hAnsi="Cambria Math" w:cs="Times New Roman"/>
                      <w:szCs w:val="28"/>
                      <w:lang w:val="en-US"/>
                    </w:rPr>
                    <m:t>D</m:t>
                  </m:r>
                </m:e>
                <m:sub>
                  <m:r>
                    <w:rPr>
                      <w:rFonts w:ascii="Cambria Math" w:hAnsi="Cambria Math" w:cs="Times New Roman"/>
                      <w:szCs w:val="28"/>
                    </w:rPr>
                    <m:t>1</m:t>
                  </m:r>
                </m:sub>
                <m:sup>
                  <m:r>
                    <w:rPr>
                      <w:rFonts w:ascii="Cambria Math" w:hAnsi="Cambria Math" w:cs="Times New Roman"/>
                      <w:szCs w:val="28"/>
                    </w:rPr>
                    <m:t>2</m:t>
                  </m:r>
                </m:sup>
              </m:sSubSup>
            </m:oMath>
            <w:r w:rsidRPr="00DF3D9D">
              <w:rPr>
                <w:rFonts w:eastAsiaTheme="minorEastAsia" w:cs="Times New Roman"/>
                <w:szCs w:val="28"/>
              </w:rPr>
              <w:t xml:space="preserve"> </w:t>
            </w:r>
            <w:r>
              <w:rPr>
                <w:rFonts w:cs="Times New Roman"/>
                <w:szCs w:val="28"/>
                <w:lang w:val="kk-KZ"/>
              </w:rPr>
              <w:t xml:space="preserve">– </w:t>
            </w:r>
            <w:r w:rsidR="00AA2B1F" w:rsidRPr="00AA2B1F">
              <w:rPr>
                <w:rFonts w:cs="Times New Roman"/>
                <w:szCs w:val="28"/>
                <w:lang w:val="kk-KZ"/>
              </w:rPr>
              <w:t>пневмобаллонның тиімді қимасы</w:t>
            </w:r>
            <w:r w:rsidRPr="00E10560">
              <w:rPr>
                <w:rFonts w:cs="Times New Roman"/>
                <w:szCs w:val="28"/>
              </w:rPr>
              <w:t xml:space="preserve">, </w:t>
            </w:r>
            <w:r>
              <w:rPr>
                <w:rFonts w:cs="Times New Roman"/>
                <w:szCs w:val="28"/>
              </w:rPr>
              <w:t>м</w:t>
            </w:r>
            <w:r>
              <w:rPr>
                <w:rFonts w:cs="Times New Roman"/>
                <w:szCs w:val="28"/>
                <w:vertAlign w:val="superscript"/>
              </w:rPr>
              <w:t>2</w:t>
            </w:r>
            <w:r>
              <w:rPr>
                <w:rFonts w:cs="Times New Roman"/>
                <w:szCs w:val="28"/>
              </w:rPr>
              <w:t>;</w:t>
            </w:r>
          </w:p>
          <w:p w:rsidR="00D81CCD" w:rsidRPr="00485EF4" w:rsidRDefault="004777CB" w:rsidP="004777CB">
            <w:pPr>
              <w:autoSpaceDE w:val="0"/>
              <w:autoSpaceDN w:val="0"/>
              <w:adjustRightInd w:val="0"/>
              <w:spacing w:line="360" w:lineRule="auto"/>
              <w:ind w:firstLine="567"/>
            </w:pPr>
            <w:r>
              <w:rPr>
                <w:rFonts w:cs="Times New Roman"/>
                <w:i/>
                <w:szCs w:val="28"/>
                <w:lang w:val="en-US"/>
              </w:rPr>
              <w:t>f</w:t>
            </w:r>
            <w:r w:rsidRPr="00D96414">
              <w:rPr>
                <w:rFonts w:cs="Times New Roman"/>
                <w:i/>
                <w:szCs w:val="28"/>
                <w:vertAlign w:val="subscript"/>
              </w:rPr>
              <w:t>1</w:t>
            </w:r>
            <w:r w:rsidRPr="00D96414">
              <w:rPr>
                <w:rFonts w:cs="Times New Roman"/>
                <w:i/>
                <w:szCs w:val="28"/>
              </w:rPr>
              <w:t xml:space="preserve"> </w:t>
            </w:r>
            <w:r>
              <w:rPr>
                <w:rFonts w:cs="Times New Roman"/>
                <w:szCs w:val="28"/>
              </w:rPr>
              <w:t>:</w:t>
            </w:r>
            <w:r w:rsidRPr="00D96414">
              <w:rPr>
                <w:rFonts w:cs="Times New Roman"/>
                <w:szCs w:val="28"/>
              </w:rPr>
              <w:t xml:space="preserve"> =</w:t>
            </w:r>
            <w:r>
              <w:rPr>
                <w:rFonts w:cs="Times New Roman"/>
                <w:szCs w:val="28"/>
              </w:rPr>
              <w:t xml:space="preserve"> </w:t>
            </w:r>
            <m:oMath>
              <m:f>
                <m:fPr>
                  <m:ctrlPr>
                    <w:rPr>
                      <w:rFonts w:ascii="Cambria Math" w:hAnsi="Cambria Math" w:cs="Times New Roman"/>
                      <w:szCs w:val="28"/>
                    </w:rPr>
                  </m:ctrlPr>
                </m:fPr>
                <m:num>
                  <m:r>
                    <w:rPr>
                      <w:rFonts w:ascii="Cambria Math" w:hAnsi="Cambria Math" w:cs="Cambria Math"/>
                      <w:szCs w:val="28"/>
                    </w:rPr>
                    <m:t>π</m:t>
                  </m:r>
                </m:num>
                <m:den>
                  <m:r>
                    <m:rPr>
                      <m:sty m:val="p"/>
                    </m:rPr>
                    <w:rPr>
                      <w:rFonts w:ascii="Cambria Math" w:hAnsi="Cambria Math" w:cs="Cambria Math"/>
                      <w:szCs w:val="28"/>
                    </w:rPr>
                    <m:t>4</m:t>
                  </m:r>
                </m:den>
              </m:f>
              <m:r>
                <w:rPr>
                  <w:rFonts w:ascii="Cambria Math" w:hAnsi="Cambria Math" w:cs="Times New Roman"/>
                  <w:szCs w:val="28"/>
                </w:rPr>
                <m:t>·</m:t>
              </m:r>
              <m:sSubSup>
                <m:sSubSupPr>
                  <m:ctrlPr>
                    <w:rPr>
                      <w:rFonts w:ascii="Cambria Math" w:hAnsi="Cambria Math" w:cs="Times New Roman"/>
                      <w:i/>
                      <w:szCs w:val="28"/>
                      <w:lang w:val="en-US"/>
                    </w:rPr>
                  </m:ctrlPr>
                </m:sSubSupPr>
                <m:e>
                  <m:r>
                    <w:rPr>
                      <w:rFonts w:ascii="Cambria Math" w:hAnsi="Cambria Math" w:cs="Times New Roman"/>
                      <w:szCs w:val="28"/>
                      <w:lang w:val="en-US"/>
                    </w:rPr>
                    <m:t>D</m:t>
                  </m:r>
                </m:e>
                <m:sub>
                  <m:r>
                    <w:rPr>
                      <w:rFonts w:ascii="Cambria Math" w:hAnsi="Cambria Math" w:cs="Times New Roman"/>
                      <w:szCs w:val="28"/>
                    </w:rPr>
                    <m:t>L</m:t>
                  </m:r>
                </m:sub>
                <m:sup>
                  <m:r>
                    <w:rPr>
                      <w:rFonts w:ascii="Cambria Math" w:hAnsi="Cambria Math" w:cs="Times New Roman"/>
                      <w:szCs w:val="28"/>
                    </w:rPr>
                    <m:t>2</m:t>
                  </m:r>
                </m:sup>
              </m:sSubSup>
            </m:oMath>
            <w:r w:rsidRPr="00D96414">
              <w:rPr>
                <w:rFonts w:cs="Times New Roman"/>
                <w:szCs w:val="28"/>
              </w:rPr>
              <w:t xml:space="preserve"> </w:t>
            </w:r>
            <w:r>
              <w:rPr>
                <w:rFonts w:cs="Times New Roman"/>
                <w:szCs w:val="28"/>
                <w:lang w:val="kk-KZ"/>
              </w:rPr>
              <w:t xml:space="preserve"> – </w:t>
            </w:r>
            <w:r w:rsidR="00AA2B1F" w:rsidRPr="00AA2B1F">
              <w:rPr>
                <w:rFonts w:cs="Times New Roman"/>
                <w:szCs w:val="28"/>
              </w:rPr>
              <w:t>жеткізу сызығының көлденең қимасының ауданы</w:t>
            </w:r>
            <w:r w:rsidRPr="00E10560">
              <w:rPr>
                <w:rFonts w:cs="Times New Roman"/>
                <w:szCs w:val="28"/>
              </w:rPr>
              <w:t>, м</w:t>
            </w:r>
            <w:r>
              <w:rPr>
                <w:rFonts w:cs="Times New Roman"/>
                <w:szCs w:val="28"/>
                <w:vertAlign w:val="superscript"/>
                <w:lang w:val="kk-KZ"/>
              </w:rPr>
              <w:t>2</w:t>
            </w:r>
            <w:r>
              <w:rPr>
                <w:rFonts w:cs="Times New Roman"/>
                <w:szCs w:val="28"/>
              </w:rPr>
              <w:t>.</w:t>
            </w:r>
          </w:p>
        </w:tc>
      </w:tr>
    </w:tbl>
    <w:p w:rsidR="00BC09E8" w:rsidRDefault="001F4EC7" w:rsidP="00E131AA">
      <w:pPr>
        <w:jc w:val="center"/>
        <w:rPr>
          <w:b/>
          <w:bCs/>
          <w:lang w:val="kk-KZ"/>
        </w:rPr>
      </w:pPr>
      <w:r>
        <w:rPr>
          <w:b/>
          <w:bCs/>
          <w:lang w:val="kk-KZ"/>
        </w:rPr>
        <w:lastRenderedPageBreak/>
        <w:t>Бағдарламаның жалғасы</w:t>
      </w:r>
      <w:r w:rsidR="00E131AA">
        <w:rPr>
          <w:noProof/>
          <w:lang w:eastAsia="ru-RU"/>
        </w:rPr>
        <w:drawing>
          <wp:inline distT="0" distB="0" distL="0" distR="0" wp14:anchorId="18CD507A" wp14:editId="18E5B7A9">
            <wp:extent cx="5362575" cy="83248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362575" cy="8324850"/>
                    </a:xfrm>
                    <a:prstGeom prst="rect">
                      <a:avLst/>
                    </a:prstGeom>
                  </pic:spPr>
                </pic:pic>
              </a:graphicData>
            </a:graphic>
          </wp:inline>
        </w:drawing>
      </w:r>
    </w:p>
    <w:p w:rsidR="00BC09E8" w:rsidRDefault="00BC09E8" w:rsidP="00EA0B97">
      <w:pPr>
        <w:jc w:val="both"/>
        <w:rPr>
          <w:b/>
          <w:bCs/>
          <w:lang w:val="kk-KZ"/>
        </w:rPr>
      </w:pPr>
    </w:p>
    <w:p w:rsidR="00E131AA" w:rsidRDefault="00E131AA" w:rsidP="00EA0B97">
      <w:pPr>
        <w:jc w:val="both"/>
        <w:rPr>
          <w:b/>
          <w:bCs/>
          <w:lang w:val="kk-KZ"/>
        </w:rPr>
      </w:pPr>
      <w:r>
        <w:rPr>
          <w:b/>
          <w:bCs/>
          <w:lang w:val="kk-KZ"/>
        </w:rPr>
        <w:br w:type="page"/>
      </w:r>
    </w:p>
    <w:p w:rsidR="00E131AA" w:rsidRDefault="00E131AA" w:rsidP="00E131AA">
      <w:pPr>
        <w:jc w:val="center"/>
        <w:rPr>
          <w:b/>
          <w:bCs/>
          <w:lang w:val="kk-KZ"/>
        </w:rPr>
      </w:pPr>
      <w:r>
        <w:rPr>
          <w:b/>
          <w:bCs/>
          <w:lang w:val="kk-KZ"/>
        </w:rPr>
        <w:lastRenderedPageBreak/>
        <w:t>Е</w:t>
      </w:r>
      <w:r w:rsidRPr="00E131AA">
        <w:rPr>
          <w:b/>
          <w:bCs/>
          <w:lang w:val="kk-KZ"/>
        </w:rPr>
        <w:t>септеу бағдарламасының жалғасы</w:t>
      </w:r>
    </w:p>
    <w:p w:rsidR="00BC09E8" w:rsidRDefault="00E131AA" w:rsidP="00032075">
      <w:pPr>
        <w:jc w:val="center"/>
        <w:rPr>
          <w:b/>
          <w:bCs/>
          <w:lang w:val="kk-KZ"/>
        </w:rPr>
      </w:pPr>
      <w:r>
        <w:rPr>
          <w:noProof/>
          <w:lang w:eastAsia="ru-RU"/>
        </w:rPr>
        <w:drawing>
          <wp:inline distT="0" distB="0" distL="0" distR="0" wp14:anchorId="70A63DD7" wp14:editId="5D209697">
            <wp:extent cx="4972050" cy="84391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72050" cy="8439150"/>
                    </a:xfrm>
                    <a:prstGeom prst="rect">
                      <a:avLst/>
                    </a:prstGeom>
                  </pic:spPr>
                </pic:pic>
              </a:graphicData>
            </a:graphic>
          </wp:inline>
        </w:drawing>
      </w:r>
    </w:p>
    <w:p w:rsidR="00F361D1" w:rsidRDefault="00F361D1" w:rsidP="00EA0B97">
      <w:pPr>
        <w:jc w:val="both"/>
        <w:rPr>
          <w:b/>
          <w:bCs/>
          <w:lang w:val="kk-KZ"/>
        </w:rPr>
      </w:pPr>
    </w:p>
    <w:p w:rsidR="00F361D1" w:rsidRDefault="00F361D1" w:rsidP="00EA0B97">
      <w:pPr>
        <w:jc w:val="both"/>
        <w:rPr>
          <w:b/>
          <w:bCs/>
          <w:lang w:val="kk-KZ"/>
        </w:rPr>
      </w:pPr>
    </w:p>
    <w:p w:rsidR="00F361D1" w:rsidRPr="00AA2B1F" w:rsidRDefault="00AA2B1F" w:rsidP="00F361D1">
      <w:pPr>
        <w:jc w:val="center"/>
        <w:rPr>
          <w:rFonts w:eastAsia="Times New Roman" w:cs="Times New Roman"/>
          <w:b/>
          <w:bCs/>
          <w:iCs/>
          <w:color w:val="000000"/>
          <w:szCs w:val="28"/>
          <w:lang w:val="kk-KZ" w:eastAsia="ru-RU"/>
        </w:rPr>
      </w:pPr>
      <w:r>
        <w:rPr>
          <w:rFonts w:eastAsia="Times New Roman" w:cs="Times New Roman"/>
          <w:b/>
          <w:bCs/>
          <w:iCs/>
          <w:color w:val="000000"/>
          <w:szCs w:val="28"/>
          <w:lang w:val="kk-KZ" w:eastAsia="ru-RU"/>
        </w:rPr>
        <w:lastRenderedPageBreak/>
        <w:t>ҚОСЫМША</w:t>
      </w:r>
      <w:r w:rsidR="00F361D1" w:rsidRPr="00AA2B1F">
        <w:rPr>
          <w:rFonts w:eastAsia="Times New Roman" w:cs="Times New Roman"/>
          <w:b/>
          <w:bCs/>
          <w:iCs/>
          <w:color w:val="000000"/>
          <w:szCs w:val="28"/>
          <w:lang w:val="kk-KZ" w:eastAsia="ru-RU"/>
        </w:rPr>
        <w:t xml:space="preserve"> Б</w:t>
      </w:r>
    </w:p>
    <w:p w:rsidR="00F361D1" w:rsidRPr="00AA2B1F" w:rsidRDefault="00AA2B1F" w:rsidP="00F361D1">
      <w:pPr>
        <w:jc w:val="center"/>
        <w:rPr>
          <w:rFonts w:eastAsia="Times New Roman" w:cs="Times New Roman"/>
          <w:b/>
          <w:bCs/>
          <w:iCs/>
          <w:color w:val="000000"/>
          <w:szCs w:val="28"/>
          <w:lang w:val="kk-KZ" w:eastAsia="ru-RU"/>
        </w:rPr>
      </w:pPr>
      <w:r w:rsidRPr="00AA2B1F">
        <w:rPr>
          <w:rFonts w:eastAsia="Times New Roman" w:cs="Times New Roman"/>
          <w:b/>
          <w:bCs/>
          <w:iCs/>
          <w:color w:val="000000"/>
          <w:szCs w:val="28"/>
          <w:lang w:val="kk-KZ" w:eastAsia="ru-RU"/>
        </w:rPr>
        <w:t>Математикалық модельге енгізу үшін параметрлерді есептеу</w:t>
      </w:r>
    </w:p>
    <w:p w:rsidR="00F361D1" w:rsidRPr="00AA2B1F" w:rsidRDefault="00F361D1" w:rsidP="00F361D1">
      <w:pPr>
        <w:jc w:val="center"/>
        <w:rPr>
          <w:rFonts w:eastAsia="Times New Roman" w:cs="Times New Roman"/>
          <w:color w:val="000000"/>
          <w:szCs w:val="28"/>
          <w:lang w:val="kk-KZ" w:eastAsia="ru-RU"/>
        </w:rPr>
      </w:pPr>
    </w:p>
    <w:p w:rsidR="001B2F6C" w:rsidRPr="001B2F6C" w:rsidRDefault="001B2F6C" w:rsidP="001B2F6C">
      <w:pPr>
        <w:ind w:firstLine="709"/>
        <w:jc w:val="both"/>
        <w:rPr>
          <w:rFonts w:eastAsia="Times New Roman" w:cs="Times New Roman"/>
          <w:color w:val="000000"/>
          <w:szCs w:val="28"/>
          <w:lang w:val="kk-KZ" w:eastAsia="ru-RU"/>
        </w:rPr>
      </w:pPr>
      <w:r w:rsidRPr="001B2F6C">
        <w:rPr>
          <w:rFonts w:eastAsia="Times New Roman" w:cs="Times New Roman"/>
          <w:color w:val="000000"/>
          <w:szCs w:val="28"/>
          <w:lang w:val="kk-KZ" w:eastAsia="ru-RU"/>
        </w:rPr>
        <w:t>Диірмен барабанының домалау мойынтіректеріндегі шығындардың негізгі көзі-мойынтіректің жүктемесіне, оның мөлшеріне, мойынтірек бөлшектерінің материалдарының қасиеттеріне және т. б. байланысты сақиналардың жүгіру жолдарындағы домалау денелерінің домалауына төзімділік.</w:t>
      </w:r>
    </w:p>
    <w:p w:rsidR="001B2F6C" w:rsidRPr="001B2F6C" w:rsidRDefault="001B2F6C" w:rsidP="001B2F6C">
      <w:pPr>
        <w:ind w:firstLine="709"/>
        <w:jc w:val="both"/>
        <w:rPr>
          <w:rFonts w:eastAsia="Times New Roman" w:cs="Times New Roman"/>
          <w:color w:val="000000"/>
          <w:szCs w:val="28"/>
          <w:lang w:val="kk-KZ" w:eastAsia="ru-RU"/>
        </w:rPr>
      </w:pPr>
      <w:r w:rsidRPr="001B2F6C">
        <w:rPr>
          <w:rFonts w:eastAsia="Times New Roman" w:cs="Times New Roman"/>
          <w:color w:val="000000"/>
          <w:szCs w:val="28"/>
          <w:lang w:val="kk-KZ" w:eastAsia="ru-RU"/>
        </w:rPr>
        <w:t>Сонымен қатар, шығындар жылжымалы денелердің сепараторға үйкелуінен, мойынтірек бөлшектерінің майлауға үйкелуінен, майлаудағы гидравликалық кедергіден және т. б.</w:t>
      </w:r>
    </w:p>
    <w:p w:rsidR="00F361D1" w:rsidRPr="00A37056" w:rsidRDefault="001B2F6C" w:rsidP="001B2F6C">
      <w:pPr>
        <w:ind w:firstLine="709"/>
        <w:jc w:val="both"/>
        <w:rPr>
          <w:rFonts w:eastAsia="Times New Roman" w:cs="Times New Roman"/>
          <w:color w:val="000000"/>
          <w:szCs w:val="28"/>
          <w:lang w:val="kk-KZ" w:eastAsia="ru-RU"/>
        </w:rPr>
      </w:pPr>
      <w:r w:rsidRPr="00A37056">
        <w:rPr>
          <w:rFonts w:eastAsia="Times New Roman" w:cs="Times New Roman"/>
          <w:color w:val="000000"/>
          <w:szCs w:val="28"/>
          <w:lang w:val="kk-KZ" w:eastAsia="ru-RU"/>
        </w:rPr>
        <w:t>Таза домалауға тәуелді мойынтіректердегі шығындардың негізгі компоненті теңдеу арқылы анықталады</w:t>
      </w:r>
    </w:p>
    <w:p w:rsidR="00F361D1" w:rsidRPr="00A37056" w:rsidRDefault="00F361D1" w:rsidP="00F361D1">
      <w:pPr>
        <w:ind w:firstLine="709"/>
        <w:jc w:val="both"/>
        <w:rPr>
          <w:rFonts w:eastAsia="Times New Roman" w:cs="Times New Roman"/>
          <w:color w:val="000000"/>
          <w:szCs w:val="28"/>
          <w:lang w:val="kk-KZ" w:eastAsia="ru-RU"/>
        </w:rPr>
      </w:pPr>
      <w:r w:rsidRPr="00A37056">
        <w:rPr>
          <w:rFonts w:eastAsia="Times New Roman" w:cs="Times New Roman"/>
          <w:color w:val="000000"/>
          <w:szCs w:val="28"/>
          <w:lang w:val="kk-KZ" w:eastAsia="ru-RU"/>
        </w:rPr>
        <w:t xml:space="preserve">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kk-KZ" w:eastAsia="ru-RU"/>
              </w:rPr>
              <m:t>М</m:t>
            </m:r>
          </m:e>
          <m:sub>
            <m:r>
              <w:rPr>
                <w:rFonts w:ascii="Cambria Math" w:eastAsia="Times New Roman" w:hAnsi="Cambria Math" w:cs="Times New Roman"/>
                <w:color w:val="000000"/>
                <w:szCs w:val="28"/>
                <w:lang w:val="kk-KZ" w:eastAsia="ru-RU"/>
              </w:rPr>
              <m:t>тк</m:t>
            </m:r>
          </m:sub>
        </m:sSub>
        <m:r>
          <w:rPr>
            <w:rFonts w:ascii="Cambria Math" w:eastAsia="Times New Roman" w:hAnsi="Cambria Math" w:cs="Times New Roman"/>
            <w:color w:val="000000"/>
            <w:szCs w:val="28"/>
            <w:lang w:val="kk-KZ" w:eastAsia="ru-RU"/>
          </w:rPr>
          <m:t>=1,2</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kk-KZ" w:eastAsia="ru-RU"/>
              </w:rPr>
              <m:t>f</m:t>
            </m:r>
          </m:e>
          <m:sub>
            <m:r>
              <w:rPr>
                <w:rFonts w:ascii="Cambria Math" w:eastAsia="Times New Roman" w:hAnsi="Cambria Math" w:cs="Times New Roman"/>
                <w:color w:val="000000"/>
                <w:szCs w:val="28"/>
                <w:lang w:val="kk-KZ" w:eastAsia="ru-RU"/>
              </w:rPr>
              <m:t>k</m:t>
            </m:r>
          </m:sub>
        </m:sSub>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kk-KZ" w:eastAsia="ru-RU"/>
              </w:rPr>
              <m:t>F</m:t>
            </m:r>
          </m:e>
          <m:sub>
            <m:r>
              <w:rPr>
                <w:rFonts w:ascii="Cambria Math" w:eastAsia="Times New Roman" w:hAnsi="Cambria Math" w:cs="Times New Roman"/>
                <w:color w:val="000000"/>
                <w:szCs w:val="28"/>
                <w:lang w:val="kk-KZ" w:eastAsia="ru-RU"/>
              </w:rPr>
              <m:t>r</m:t>
            </m:r>
          </m:sub>
        </m:sSub>
        <m:f>
          <m:fPr>
            <m:ctrlPr>
              <w:rPr>
                <w:rFonts w:ascii="Cambria Math" w:eastAsia="Times New Roman" w:hAnsi="Cambria Math" w:cs="Times New Roman"/>
                <w:i/>
                <w:color w:val="000000"/>
                <w:szCs w:val="28"/>
                <w:lang w:eastAsia="ru-RU"/>
              </w:rPr>
            </m:ctrlPr>
          </m:fPr>
          <m:num>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kk-KZ" w:eastAsia="ru-RU"/>
                  </w:rPr>
                  <m:t>D</m:t>
                </m:r>
              </m:e>
              <m:sub>
                <m:r>
                  <w:rPr>
                    <w:rFonts w:ascii="Cambria Math" w:eastAsia="Times New Roman" w:hAnsi="Cambria Math" w:cs="Times New Roman"/>
                    <w:color w:val="000000"/>
                    <w:szCs w:val="28"/>
                    <w:lang w:val="kk-KZ" w:eastAsia="ru-RU"/>
                  </w:rPr>
                  <m:t>0</m:t>
                </m:r>
              </m:sub>
            </m:sSub>
          </m:num>
          <m:den>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kk-KZ" w:eastAsia="ru-RU"/>
                  </w:rPr>
                  <m:t>d</m:t>
                </m:r>
              </m:e>
              <m:sub>
                <m:r>
                  <w:rPr>
                    <w:rFonts w:ascii="Cambria Math" w:eastAsia="Times New Roman" w:hAnsi="Cambria Math" w:cs="Times New Roman"/>
                    <w:color w:val="000000"/>
                    <w:szCs w:val="28"/>
                    <w:lang w:val="kk-KZ" w:eastAsia="ru-RU"/>
                  </w:rPr>
                  <m:t>ш</m:t>
                </m:r>
              </m:sub>
            </m:sSub>
          </m:den>
        </m:f>
        <m:r>
          <w:rPr>
            <w:rFonts w:ascii="Cambria Math" w:eastAsia="Times New Roman" w:hAnsi="Cambria Math" w:cs="Times New Roman"/>
            <w:color w:val="000000"/>
            <w:szCs w:val="28"/>
            <w:lang w:val="kk-KZ" w:eastAsia="ru-RU"/>
          </w:rPr>
          <m:t>,  Н∙мм</m:t>
        </m:r>
      </m:oMath>
      <w:r w:rsidRPr="00A37056">
        <w:rPr>
          <w:rFonts w:eastAsia="Times New Roman" w:cs="Times New Roman"/>
          <w:color w:val="000000"/>
          <w:szCs w:val="28"/>
          <w:lang w:val="kk-KZ" w:eastAsia="ru-RU"/>
        </w:rPr>
        <w:t xml:space="preserve">    </w:t>
      </w:r>
    </w:p>
    <w:p w:rsidR="00F361D1" w:rsidRPr="00164F81" w:rsidRDefault="00F361D1" w:rsidP="00F361D1">
      <w:pPr>
        <w:ind w:firstLine="709"/>
        <w:jc w:val="both"/>
        <w:rPr>
          <w:rFonts w:eastAsia="Times New Roman" w:cs="Times New Roman"/>
          <w:color w:val="000000"/>
          <w:szCs w:val="28"/>
          <w:lang w:eastAsia="ru-RU"/>
        </w:rPr>
      </w:pPr>
      <w:r w:rsidRPr="00A37056">
        <w:rPr>
          <w:rFonts w:eastAsia="Times New Roman" w:cs="Times New Roman"/>
          <w:color w:val="000000"/>
          <w:szCs w:val="28"/>
          <w:lang w:val="kk-KZ" w:eastAsia="ru-RU"/>
        </w:rPr>
        <w:t xml:space="preserve">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М</m:t>
            </m:r>
          </m:e>
          <m:sub>
            <m:r>
              <w:rPr>
                <w:rFonts w:ascii="Cambria Math" w:eastAsia="Times New Roman" w:hAnsi="Cambria Math" w:cs="Times New Roman"/>
                <w:color w:val="000000"/>
                <w:szCs w:val="28"/>
                <w:lang w:eastAsia="ru-RU"/>
              </w:rPr>
              <m:t>тк</m:t>
            </m:r>
          </m:sub>
        </m:sSub>
        <m:r>
          <w:rPr>
            <w:rFonts w:ascii="Cambria Math" w:eastAsia="Times New Roman" w:hAnsi="Cambria Math" w:cs="Times New Roman"/>
            <w:color w:val="000000"/>
            <w:szCs w:val="28"/>
            <w:lang w:eastAsia="ru-RU"/>
          </w:rPr>
          <m:t>=1,2х0,01х1000</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90</m:t>
            </m:r>
          </m:num>
          <m:den>
            <m:r>
              <w:rPr>
                <w:rFonts w:ascii="Cambria Math" w:eastAsia="Times New Roman" w:hAnsi="Cambria Math" w:cs="Times New Roman"/>
                <w:color w:val="000000"/>
                <w:szCs w:val="28"/>
                <w:lang w:eastAsia="ru-RU"/>
              </w:rPr>
              <m:t>16,5</m:t>
            </m:r>
          </m:den>
        </m:f>
        <m:r>
          <w:rPr>
            <w:rFonts w:ascii="Cambria Math" w:eastAsia="Times New Roman" w:hAnsi="Cambria Math" w:cs="Times New Roman"/>
            <w:color w:val="000000"/>
            <w:szCs w:val="28"/>
            <w:lang w:eastAsia="ru-RU"/>
          </w:rPr>
          <m:t>=64,5  Н∙мм</m:t>
        </m:r>
      </m:oMath>
    </w:p>
    <w:p w:rsidR="00F361D1" w:rsidRPr="00164F81" w:rsidRDefault="001B2F6C" w:rsidP="00F361D1">
      <w:pPr>
        <w:ind w:firstLine="709"/>
        <w:jc w:val="both"/>
        <w:rPr>
          <w:rFonts w:eastAsia="Times New Roman" w:cs="Times New Roman"/>
          <w:color w:val="000000"/>
          <w:szCs w:val="28"/>
          <w:lang w:eastAsia="ru-RU"/>
        </w:rPr>
      </w:pPr>
      <w:r>
        <w:rPr>
          <w:rFonts w:eastAsia="Times New Roman" w:cs="Times New Roman"/>
          <w:color w:val="000000"/>
          <w:szCs w:val="28"/>
          <w:lang w:val="kk-KZ" w:eastAsia="ru-RU"/>
        </w:rPr>
        <w:t>мұндағы</w:t>
      </w:r>
      <w:r w:rsidR="00F361D1" w:rsidRPr="00164F81">
        <w:rPr>
          <w:rFonts w:eastAsia="Times New Roman" w:cs="Times New Roman"/>
          <w:color w:val="000000"/>
          <w:szCs w:val="28"/>
          <w:lang w:eastAsia="ru-RU"/>
        </w:rPr>
        <w:t> </w:t>
      </w:r>
      <w:r w:rsidR="00F361D1" w:rsidRPr="00164F81">
        <w:rPr>
          <w:rFonts w:eastAsia="Times New Roman" w:cs="Times New Roman"/>
          <w:i/>
          <w:iCs/>
          <w:color w:val="000000"/>
          <w:szCs w:val="28"/>
          <w:lang w:val="en-US" w:eastAsia="ru-RU"/>
        </w:rPr>
        <w:t>f</w:t>
      </w:r>
      <w:r w:rsidR="00F361D1" w:rsidRPr="00164F81">
        <w:rPr>
          <w:rFonts w:eastAsia="Times New Roman" w:cs="Times New Roman"/>
          <w:color w:val="000000"/>
          <w:szCs w:val="28"/>
          <w:vertAlign w:val="subscript"/>
          <w:lang w:eastAsia="ru-RU"/>
        </w:rPr>
        <w:t>к</w:t>
      </w:r>
      <w:r w:rsidR="00F361D1" w:rsidRPr="00164F81">
        <w:rPr>
          <w:rFonts w:eastAsia="Times New Roman" w:cs="Times New Roman"/>
          <w:color w:val="000000"/>
          <w:szCs w:val="28"/>
          <w:lang w:eastAsia="ru-RU"/>
        </w:rPr>
        <w:t xml:space="preserve"> – </w:t>
      </w:r>
      <w:r w:rsidRPr="001B2F6C">
        <w:rPr>
          <w:rFonts w:eastAsia="Times New Roman" w:cs="Times New Roman"/>
          <w:color w:val="000000"/>
          <w:szCs w:val="28"/>
          <w:lang w:eastAsia="ru-RU"/>
        </w:rPr>
        <w:t xml:space="preserve">жылжымалы үйкеліс коэффициенті, мм; шыңдалған </w:t>
      </w:r>
      <w:r>
        <w:rPr>
          <w:rFonts w:eastAsia="Times New Roman" w:cs="Times New Roman"/>
          <w:color w:val="000000"/>
          <w:szCs w:val="28"/>
          <w:lang w:val="kk-KZ" w:eastAsia="ru-RU"/>
        </w:rPr>
        <w:t>б</w:t>
      </w:r>
      <w:r w:rsidRPr="001B2F6C">
        <w:rPr>
          <w:rFonts w:eastAsia="Times New Roman" w:cs="Times New Roman"/>
          <w:color w:val="000000"/>
          <w:szCs w:val="28"/>
          <w:lang w:eastAsia="ru-RU"/>
        </w:rPr>
        <w:t>олаттың бетінде домалайтын шыңдалған болат шар үшін</w:t>
      </w:r>
      <w:r w:rsidR="00F361D1" w:rsidRPr="00164F81">
        <w:rPr>
          <w:rFonts w:eastAsia="Times New Roman" w:cs="Times New Roman"/>
          <w:color w:val="000000"/>
          <w:szCs w:val="28"/>
          <w:lang w:eastAsia="ru-RU"/>
        </w:rPr>
        <w:t>, </w:t>
      </w:r>
      <w:r w:rsidR="00F361D1" w:rsidRPr="00164F81">
        <w:rPr>
          <w:rFonts w:eastAsia="Times New Roman" w:cs="Times New Roman"/>
          <w:i/>
          <w:iCs/>
          <w:color w:val="000000"/>
          <w:szCs w:val="28"/>
          <w:lang w:val="en-US" w:eastAsia="ru-RU"/>
        </w:rPr>
        <w:t>f</w:t>
      </w:r>
      <w:r w:rsidR="00F361D1" w:rsidRPr="00164F81">
        <w:rPr>
          <w:rFonts w:eastAsia="Times New Roman" w:cs="Times New Roman"/>
          <w:color w:val="000000"/>
          <w:szCs w:val="28"/>
          <w:vertAlign w:val="subscript"/>
          <w:lang w:eastAsia="ru-RU"/>
        </w:rPr>
        <w:t>к</w:t>
      </w:r>
      <w:r w:rsidR="00F361D1" w:rsidRPr="00164F81">
        <w:rPr>
          <w:rFonts w:eastAsia="Times New Roman" w:cs="Times New Roman"/>
          <w:i/>
          <w:iCs/>
          <w:color w:val="000000"/>
          <w:szCs w:val="28"/>
          <w:lang w:eastAsia="ru-RU"/>
        </w:rPr>
        <w:t> </w:t>
      </w:r>
      <w:r w:rsidR="00F361D1" w:rsidRPr="00164F81">
        <w:rPr>
          <w:rFonts w:eastAsia="Times New Roman" w:cs="Times New Roman"/>
          <w:color w:val="000000"/>
          <w:szCs w:val="28"/>
          <w:lang w:eastAsia="ru-RU"/>
        </w:rPr>
        <w:t>= 0,01 мм;</w:t>
      </w:r>
    </w:p>
    <w:p w:rsidR="00F361D1" w:rsidRPr="00164F81" w:rsidRDefault="00F361D1" w:rsidP="00F361D1">
      <w:pPr>
        <w:ind w:firstLine="709"/>
        <w:jc w:val="both"/>
        <w:rPr>
          <w:rFonts w:eastAsia="Times New Roman" w:cs="Times New Roman"/>
          <w:color w:val="000000"/>
          <w:szCs w:val="28"/>
          <w:lang w:eastAsia="ru-RU"/>
        </w:rPr>
      </w:pPr>
      <w:r w:rsidRPr="00164F81">
        <w:rPr>
          <w:rFonts w:eastAsia="Times New Roman" w:cs="Times New Roman"/>
          <w:i/>
          <w:iCs/>
          <w:color w:val="000000"/>
          <w:szCs w:val="28"/>
          <w:lang w:val="en-US" w:eastAsia="ru-RU"/>
        </w:rPr>
        <w:t>F</w:t>
      </w:r>
      <w:r w:rsidRPr="00164F81">
        <w:rPr>
          <w:rFonts w:eastAsia="Times New Roman" w:cs="Times New Roman"/>
          <w:i/>
          <w:iCs/>
          <w:color w:val="000000"/>
          <w:szCs w:val="28"/>
          <w:vertAlign w:val="subscript"/>
          <w:lang w:val="en-US" w:eastAsia="ru-RU"/>
        </w:rPr>
        <w:t>r</w:t>
      </w:r>
      <w:r w:rsidRPr="00164F81">
        <w:rPr>
          <w:rFonts w:eastAsia="Times New Roman" w:cs="Times New Roman"/>
          <w:color w:val="000000"/>
          <w:szCs w:val="28"/>
          <w:lang w:eastAsia="ru-RU"/>
        </w:rPr>
        <w:t xml:space="preserve"> – </w:t>
      </w:r>
      <w:r w:rsidR="001B2F6C" w:rsidRPr="001B2F6C">
        <w:rPr>
          <w:rFonts w:eastAsia="Times New Roman" w:cs="Times New Roman"/>
          <w:color w:val="000000"/>
          <w:szCs w:val="28"/>
          <w:lang w:eastAsia="ru-RU"/>
        </w:rPr>
        <w:t>1 мойынтірекке радиалды жүктеме, 1000 Н (диірмен барабанының салмағы 1 тірек Түйініне келеді, барабанның жалпы салмағы 200 Н (200 кг)</w:t>
      </w:r>
      <w:r w:rsidRPr="00164F81">
        <w:rPr>
          <w:rFonts w:eastAsia="Times New Roman" w:cs="Times New Roman"/>
          <w:color w:val="000000"/>
          <w:szCs w:val="28"/>
          <w:lang w:eastAsia="ru-RU"/>
        </w:rPr>
        <w:t>;</w:t>
      </w:r>
    </w:p>
    <w:p w:rsidR="00F361D1" w:rsidRPr="00164F81" w:rsidRDefault="00F361D1" w:rsidP="00F361D1">
      <w:pPr>
        <w:ind w:firstLine="709"/>
        <w:jc w:val="both"/>
        <w:rPr>
          <w:rFonts w:eastAsia="Times New Roman" w:cs="Times New Roman"/>
          <w:color w:val="000000"/>
          <w:szCs w:val="28"/>
          <w:lang w:eastAsia="ru-RU"/>
        </w:rPr>
      </w:pPr>
      <w:r w:rsidRPr="00164F81">
        <w:rPr>
          <w:rFonts w:eastAsia="Times New Roman" w:cs="Times New Roman"/>
          <w:i/>
          <w:iCs/>
          <w:color w:val="000000"/>
          <w:szCs w:val="28"/>
          <w:lang w:val="en-US" w:eastAsia="ru-RU"/>
        </w:rPr>
        <w:t>D</w:t>
      </w:r>
      <w:r w:rsidRPr="00164F81">
        <w:rPr>
          <w:rFonts w:eastAsia="Times New Roman" w:cs="Times New Roman"/>
          <w:color w:val="000000"/>
          <w:szCs w:val="28"/>
          <w:vertAlign w:val="subscript"/>
          <w:lang w:eastAsia="ru-RU"/>
        </w:rPr>
        <w:t>0</w:t>
      </w:r>
      <w:r w:rsidRPr="00164F81">
        <w:rPr>
          <w:rFonts w:eastAsia="Times New Roman" w:cs="Times New Roman"/>
          <w:color w:val="000000"/>
          <w:szCs w:val="28"/>
          <w:lang w:eastAsia="ru-RU"/>
        </w:rPr>
        <w:t xml:space="preserve"> – </w:t>
      </w:r>
      <w:r w:rsidR="001B2F6C" w:rsidRPr="001B2F6C">
        <w:rPr>
          <w:rFonts w:eastAsia="Times New Roman" w:cs="Times New Roman"/>
          <w:color w:val="000000"/>
          <w:szCs w:val="28"/>
          <w:lang w:eastAsia="ru-RU"/>
        </w:rPr>
        <w:t>жылжымалы денелер орталықтарының орналасу диаметрі</w:t>
      </w:r>
      <w:r w:rsidRPr="00164F81">
        <w:rPr>
          <w:rFonts w:eastAsia="Times New Roman" w:cs="Times New Roman"/>
          <w:color w:val="000000"/>
          <w:szCs w:val="28"/>
          <w:lang w:eastAsia="ru-RU"/>
        </w:rPr>
        <w:t>, 90 мм;</w:t>
      </w:r>
    </w:p>
    <w:p w:rsidR="00F361D1" w:rsidRPr="00164F81" w:rsidRDefault="00F361D1" w:rsidP="00F361D1">
      <w:pPr>
        <w:ind w:firstLine="709"/>
        <w:jc w:val="both"/>
        <w:rPr>
          <w:rFonts w:eastAsia="Times New Roman" w:cs="Times New Roman"/>
          <w:color w:val="000000"/>
          <w:szCs w:val="28"/>
          <w:lang w:eastAsia="ru-RU"/>
        </w:rPr>
      </w:pPr>
      <w:r w:rsidRPr="00164F81">
        <w:rPr>
          <w:rFonts w:eastAsia="Times New Roman" w:cs="Times New Roman"/>
          <w:i/>
          <w:iCs/>
          <w:color w:val="000000"/>
          <w:szCs w:val="28"/>
          <w:lang w:val="en-US" w:eastAsia="ru-RU"/>
        </w:rPr>
        <w:t>d</w:t>
      </w:r>
      <w:r w:rsidRPr="00164F81">
        <w:rPr>
          <w:rFonts w:eastAsia="Times New Roman" w:cs="Times New Roman"/>
          <w:color w:val="000000"/>
          <w:szCs w:val="28"/>
          <w:vertAlign w:val="subscript"/>
          <w:lang w:eastAsia="ru-RU"/>
        </w:rPr>
        <w:t>ш</w:t>
      </w:r>
      <w:r w:rsidRPr="00164F81">
        <w:rPr>
          <w:rFonts w:eastAsia="Times New Roman" w:cs="Times New Roman"/>
          <w:color w:val="000000"/>
          <w:szCs w:val="28"/>
          <w:lang w:eastAsia="ru-RU"/>
        </w:rPr>
        <w:t xml:space="preserve"> – </w:t>
      </w:r>
      <w:r w:rsidR="001B2F6C" w:rsidRPr="001B2F6C">
        <w:rPr>
          <w:rFonts w:eastAsia="Times New Roman" w:cs="Times New Roman"/>
          <w:color w:val="000000"/>
          <w:szCs w:val="28"/>
          <w:lang w:eastAsia="ru-RU"/>
        </w:rPr>
        <w:t>шарлардың диаметрі</w:t>
      </w:r>
      <w:r w:rsidRPr="00164F81">
        <w:rPr>
          <w:rFonts w:eastAsia="Times New Roman" w:cs="Times New Roman"/>
          <w:color w:val="000000"/>
          <w:szCs w:val="28"/>
          <w:lang w:eastAsia="ru-RU"/>
        </w:rPr>
        <w:t>,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d</m:t>
            </m:r>
          </m:e>
          <m:sub>
            <m:r>
              <w:rPr>
                <w:rFonts w:ascii="Cambria Math" w:eastAsia="Times New Roman" w:hAnsi="Cambria Math" w:cs="Times New Roman"/>
                <w:color w:val="000000"/>
                <w:szCs w:val="28"/>
                <w:lang w:eastAsia="ru-RU"/>
              </w:rPr>
              <m:t>ш</m:t>
            </m:r>
          </m:sub>
        </m:sSub>
        <m:r>
          <w:rPr>
            <w:rFonts w:ascii="Cambria Math" w:eastAsia="Times New Roman" w:hAnsi="Cambria Math" w:cs="Times New Roman"/>
            <w:color w:val="000000"/>
            <w:szCs w:val="28"/>
            <w:lang w:eastAsia="ru-RU"/>
          </w:rPr>
          <m:t>≈0,3(</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D</m:t>
            </m:r>
          </m:e>
          <m:sub>
            <m:r>
              <w:rPr>
                <w:rFonts w:ascii="Cambria Math" w:eastAsia="Times New Roman" w:hAnsi="Cambria Math" w:cs="Times New Roman"/>
                <w:color w:val="000000"/>
                <w:szCs w:val="28"/>
                <w:lang w:eastAsia="ru-RU"/>
              </w:rPr>
              <m:t>0</m:t>
            </m:r>
          </m:sub>
        </m:sSub>
        <m:r>
          <w:rPr>
            <w:rFonts w:ascii="Cambria Math" w:eastAsia="Times New Roman" w:hAnsi="Cambria Math" w:cs="Times New Roman"/>
            <w:color w:val="000000"/>
            <w:szCs w:val="28"/>
            <w:lang w:eastAsia="ru-RU"/>
          </w:rPr>
          <m:t>-d)</m:t>
        </m:r>
      </m:oMath>
      <w:r w:rsidRPr="00164F81">
        <w:rPr>
          <w:rFonts w:eastAsia="Times New Roman" w:cs="Times New Roman"/>
          <w:color w:val="000000"/>
          <w:szCs w:val="28"/>
          <w:lang w:eastAsia="ru-RU"/>
        </w:rPr>
        <w:t>, мм;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d</m:t>
            </m:r>
          </m:e>
          <m:sub>
            <m:r>
              <w:rPr>
                <w:rFonts w:ascii="Cambria Math" w:eastAsia="Times New Roman" w:hAnsi="Cambria Math" w:cs="Times New Roman"/>
                <w:color w:val="000000"/>
                <w:szCs w:val="28"/>
                <w:lang w:eastAsia="ru-RU"/>
              </w:rPr>
              <m:t>ш</m:t>
            </m:r>
          </m:sub>
        </m:sSub>
        <m:r>
          <w:rPr>
            <w:rFonts w:ascii="Cambria Math" w:eastAsia="Times New Roman" w:hAnsi="Cambria Math" w:cs="Times New Roman"/>
            <w:color w:val="000000"/>
            <w:szCs w:val="28"/>
            <w:lang w:eastAsia="ru-RU"/>
          </w:rPr>
          <m:t>≈0,3</m:t>
        </m:r>
        <m:d>
          <m:dPr>
            <m:ctrlPr>
              <w:rPr>
                <w:rFonts w:ascii="Cambria Math" w:eastAsia="Times New Roman" w:hAnsi="Cambria Math" w:cs="Times New Roman"/>
                <w:i/>
                <w:color w:val="000000"/>
                <w:szCs w:val="28"/>
                <w:lang w:eastAsia="ru-RU"/>
              </w:rPr>
            </m:ctrlPr>
          </m:dPr>
          <m:e>
            <m:r>
              <w:rPr>
                <w:rFonts w:ascii="Cambria Math" w:eastAsia="Times New Roman" w:hAnsi="Cambria Math" w:cs="Times New Roman"/>
                <w:color w:val="000000"/>
                <w:szCs w:val="28"/>
                <w:lang w:eastAsia="ru-RU"/>
              </w:rPr>
              <m:t>120-65</m:t>
            </m:r>
          </m:e>
        </m:d>
        <m:r>
          <w:rPr>
            <w:rFonts w:ascii="Cambria Math" w:eastAsia="Times New Roman" w:hAnsi="Cambria Math" w:cs="Times New Roman"/>
            <w:color w:val="000000"/>
            <w:szCs w:val="28"/>
            <w:lang w:eastAsia="ru-RU"/>
          </w:rPr>
          <m:t>=16,5мм</m:t>
        </m:r>
      </m:oMath>
      <w:r w:rsidRPr="00164F81">
        <w:rPr>
          <w:rFonts w:eastAsia="Times New Roman" w:cs="Times New Roman"/>
          <w:color w:val="000000"/>
          <w:szCs w:val="28"/>
          <w:lang w:eastAsia="ru-RU"/>
        </w:rPr>
        <w:t>,</w:t>
      </w:r>
    </w:p>
    <w:p w:rsidR="00F361D1" w:rsidRPr="00164F81" w:rsidRDefault="00F361D1" w:rsidP="00F361D1">
      <w:pPr>
        <w:ind w:firstLine="709"/>
        <w:jc w:val="both"/>
        <w:rPr>
          <w:rFonts w:eastAsia="Times New Roman" w:cs="Times New Roman"/>
          <w:color w:val="000000"/>
          <w:szCs w:val="28"/>
          <w:lang w:eastAsia="ru-RU"/>
        </w:rPr>
      </w:pPr>
      <w:r w:rsidRPr="00164F81">
        <w:rPr>
          <w:rFonts w:eastAsia="Times New Roman" w:cs="Times New Roman"/>
          <w:i/>
          <w:iCs/>
          <w:color w:val="000000"/>
          <w:szCs w:val="28"/>
          <w:lang w:val="en-US" w:eastAsia="ru-RU"/>
        </w:rPr>
        <w:t>d</w:t>
      </w:r>
      <w:r w:rsidRPr="00164F81">
        <w:rPr>
          <w:rFonts w:eastAsia="Times New Roman" w:cs="Times New Roman"/>
          <w:color w:val="000000"/>
          <w:szCs w:val="28"/>
          <w:lang w:eastAsia="ru-RU"/>
        </w:rPr>
        <w:t xml:space="preserve"> – </w:t>
      </w:r>
      <w:r w:rsidR="001B2F6C" w:rsidRPr="001B2F6C">
        <w:rPr>
          <w:rFonts w:eastAsia="Times New Roman" w:cs="Times New Roman"/>
          <w:color w:val="000000"/>
          <w:szCs w:val="28"/>
          <w:lang w:eastAsia="ru-RU"/>
        </w:rPr>
        <w:t>ішкі мойынтірек сақинасының отырғызу диаметрі</w:t>
      </w:r>
      <w:r w:rsidRPr="00164F81">
        <w:rPr>
          <w:rFonts w:eastAsia="Times New Roman" w:cs="Times New Roman"/>
          <w:color w:val="000000"/>
          <w:szCs w:val="28"/>
          <w:lang w:eastAsia="ru-RU"/>
        </w:rPr>
        <w:t>, 65 мм.</w:t>
      </w:r>
    </w:p>
    <w:p w:rsidR="00F361D1" w:rsidRPr="00164F81" w:rsidRDefault="00F361D1" w:rsidP="00F361D1">
      <w:pPr>
        <w:ind w:firstLine="709"/>
        <w:jc w:val="center"/>
        <w:rPr>
          <w:rFonts w:eastAsia="Times New Roman" w:cs="Times New Roman"/>
          <w:color w:val="000000"/>
          <w:szCs w:val="28"/>
          <w:lang w:eastAsia="ru-RU"/>
        </w:rPr>
      </w:pPr>
      <w:r w:rsidRPr="00164F81">
        <w:rPr>
          <w:rFonts w:eastAsia="Times New Roman" w:cs="Times New Roman"/>
          <w:noProof/>
          <w:color w:val="000000"/>
          <w:szCs w:val="28"/>
          <w:lang w:eastAsia="ru-RU"/>
        </w:rPr>
        <w:drawing>
          <wp:inline distT="0" distB="0" distL="0" distR="0" wp14:anchorId="71F92448" wp14:editId="7DF1C807">
            <wp:extent cx="2463800" cy="1555750"/>
            <wp:effectExtent l="0" t="0" r="0" b="6350"/>
            <wp:docPr id="50" name="Рисунок 50"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63800" cy="1555750"/>
                    </a:xfrm>
                    <a:prstGeom prst="rect">
                      <a:avLst/>
                    </a:prstGeom>
                    <a:noFill/>
                    <a:ln>
                      <a:noFill/>
                    </a:ln>
                  </pic:spPr>
                </pic:pic>
              </a:graphicData>
            </a:graphic>
          </wp:inline>
        </w:drawing>
      </w:r>
    </w:p>
    <w:p w:rsidR="00F361D1" w:rsidRDefault="001B2F6C" w:rsidP="00F361D1">
      <w:pPr>
        <w:ind w:firstLine="709"/>
        <w:jc w:val="both"/>
        <w:rPr>
          <w:rFonts w:eastAsia="Times New Roman" w:cs="Times New Roman"/>
          <w:color w:val="000000"/>
          <w:szCs w:val="28"/>
          <w:lang w:eastAsia="ru-RU"/>
        </w:rPr>
      </w:pPr>
      <w:r w:rsidRPr="001B2F6C">
        <w:rPr>
          <w:rFonts w:eastAsia="Times New Roman" w:cs="Times New Roman"/>
          <w:color w:val="000000"/>
          <w:szCs w:val="28"/>
          <w:lang w:eastAsia="ru-RU"/>
        </w:rPr>
        <w:t>(1)</w:t>
      </w:r>
      <w:r>
        <w:rPr>
          <w:rFonts w:eastAsia="Times New Roman" w:cs="Times New Roman"/>
          <w:color w:val="000000"/>
          <w:szCs w:val="28"/>
          <w:lang w:val="kk-KZ" w:eastAsia="ru-RU"/>
        </w:rPr>
        <w:t xml:space="preserve"> ф</w:t>
      </w:r>
      <w:r w:rsidRPr="001B2F6C">
        <w:rPr>
          <w:rFonts w:eastAsia="Times New Roman" w:cs="Times New Roman"/>
          <w:color w:val="000000"/>
          <w:szCs w:val="28"/>
          <w:lang w:eastAsia="ru-RU"/>
        </w:rPr>
        <w:t>ормуладағы сандық коэффициент</w:t>
      </w:r>
      <w:r w:rsidR="00F361D1" w:rsidRPr="00164F81">
        <w:rPr>
          <w:rFonts w:eastAsia="Times New Roman" w:cs="Times New Roman"/>
          <w:color w:val="000000"/>
          <w:szCs w:val="28"/>
          <w:lang w:eastAsia="ru-RU"/>
        </w:rPr>
        <w:t>:</w:t>
      </w:r>
    </w:p>
    <w:p w:rsidR="001B2F6C" w:rsidRPr="00164F81" w:rsidRDefault="001B2F6C" w:rsidP="00F361D1">
      <w:pPr>
        <w:ind w:firstLine="709"/>
        <w:jc w:val="both"/>
        <w:rPr>
          <w:rFonts w:eastAsia="Times New Roman" w:cs="Times New Roman"/>
          <w:color w:val="000000"/>
          <w:szCs w:val="28"/>
          <w:lang w:eastAsia="ru-RU"/>
        </w:rPr>
      </w:pPr>
    </w:p>
    <w:p w:rsidR="00F361D1" w:rsidRDefault="00F361D1" w:rsidP="00F361D1">
      <w:pPr>
        <w:ind w:firstLine="709"/>
        <w:jc w:val="center"/>
        <w:rPr>
          <w:rFonts w:eastAsia="Times New Roman" w:cs="Times New Roman"/>
          <w:color w:val="000000"/>
          <w:szCs w:val="28"/>
          <w:lang w:eastAsia="ru-RU"/>
        </w:rPr>
      </w:pPr>
      <w:r w:rsidRPr="00164F81">
        <w:rPr>
          <w:rFonts w:eastAsia="Times New Roman" w:cs="Times New Roman"/>
          <w:color w:val="000000"/>
          <w:szCs w:val="28"/>
          <w:lang w:eastAsia="ru-RU"/>
        </w:rPr>
        <w:t>1,2=</w:t>
      </w:r>
      <m:oMath>
        <m:f>
          <m:fPr>
            <m:ctrlPr>
              <w:rPr>
                <w:rFonts w:ascii="Cambria Math" w:eastAsia="Times New Roman" w:hAnsi="Cambria Math" w:cs="Times New Roman"/>
                <w:i/>
                <w:color w:val="000000"/>
                <w:szCs w:val="28"/>
                <w:lang w:eastAsia="ru-RU"/>
              </w:rPr>
            </m:ctrlPr>
          </m:fPr>
          <m:num>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val="en-US" w:eastAsia="ru-RU"/>
                  </w:rPr>
                  <m:t>F</m:t>
                </m:r>
              </m:e>
              <m:sub>
                <m:r>
                  <w:rPr>
                    <w:rFonts w:ascii="Cambria Math" w:eastAsia="Times New Roman" w:hAnsi="Cambria Math" w:cs="Times New Roman"/>
                    <w:color w:val="000000"/>
                    <w:szCs w:val="28"/>
                    <w:lang w:eastAsia="ru-RU"/>
                  </w:rPr>
                  <m:t>ir</m:t>
                </m:r>
              </m:sub>
            </m:sSub>
          </m:num>
          <m:den>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F</m:t>
                </m:r>
              </m:e>
              <m:sub>
                <m:r>
                  <w:rPr>
                    <w:rFonts w:ascii="Cambria Math" w:eastAsia="Times New Roman" w:hAnsi="Cambria Math" w:cs="Times New Roman"/>
                    <w:color w:val="000000"/>
                    <w:szCs w:val="28"/>
                    <w:lang w:eastAsia="ru-RU"/>
                  </w:rPr>
                  <m:t>r</m:t>
                </m:r>
              </m:sub>
            </m:sSub>
          </m:den>
        </m:f>
        <m:r>
          <w:rPr>
            <w:rFonts w:ascii="Cambria Math" w:eastAsia="Times New Roman" w:hAnsi="Cambria Math" w:cs="Times New Roman"/>
            <w:color w:val="000000"/>
            <w:szCs w:val="28"/>
            <w:lang w:eastAsia="ru-RU"/>
          </w:rPr>
          <m:t>,</m:t>
        </m:r>
      </m:oMath>
    </w:p>
    <w:p w:rsidR="001B2F6C" w:rsidRPr="00164F81" w:rsidRDefault="001B2F6C" w:rsidP="00F361D1">
      <w:pPr>
        <w:ind w:firstLine="709"/>
        <w:jc w:val="center"/>
        <w:rPr>
          <w:rFonts w:eastAsia="Times New Roman" w:cs="Times New Roman"/>
          <w:i/>
          <w:color w:val="000000"/>
          <w:szCs w:val="28"/>
          <w:lang w:eastAsia="ru-RU"/>
        </w:rPr>
      </w:pPr>
    </w:p>
    <w:p w:rsidR="00F361D1" w:rsidRPr="00164F81" w:rsidRDefault="001B2F6C" w:rsidP="00F361D1">
      <w:pPr>
        <w:ind w:firstLine="709"/>
        <w:jc w:val="both"/>
        <w:rPr>
          <w:rFonts w:eastAsia="Times New Roman" w:cs="Times New Roman"/>
          <w:color w:val="000000"/>
          <w:szCs w:val="28"/>
          <w:lang w:eastAsia="ru-RU"/>
        </w:rPr>
      </w:pPr>
      <w:r>
        <w:rPr>
          <w:rFonts w:eastAsia="Times New Roman" w:cs="Times New Roman"/>
          <w:color w:val="000000"/>
          <w:szCs w:val="28"/>
          <w:lang w:val="kk-KZ" w:eastAsia="ru-RU"/>
        </w:rPr>
        <w:t>мұндағы</w:t>
      </w:r>
      <w:r w:rsidR="00F361D1" w:rsidRPr="00164F81">
        <w:rPr>
          <w:rFonts w:eastAsia="Times New Roman" w:cs="Times New Roman"/>
          <w:color w:val="000000"/>
          <w:szCs w:val="28"/>
          <w:lang w:eastAsia="ru-RU"/>
        </w:rPr>
        <w:t> </w:t>
      </w:r>
      <w:r w:rsidR="00F361D1" w:rsidRPr="00164F81">
        <w:rPr>
          <w:rFonts w:eastAsia="Times New Roman" w:cs="Times New Roman"/>
          <w:i/>
          <w:iCs/>
          <w:color w:val="000000"/>
          <w:szCs w:val="28"/>
          <w:lang w:val="en-US" w:eastAsia="ru-RU"/>
        </w:rPr>
        <w:t>F</w:t>
      </w:r>
      <w:r w:rsidR="00F361D1" w:rsidRPr="00164F81">
        <w:rPr>
          <w:rFonts w:eastAsia="Times New Roman" w:cs="Times New Roman"/>
          <w:i/>
          <w:iCs/>
          <w:color w:val="000000"/>
          <w:szCs w:val="28"/>
          <w:vertAlign w:val="subscript"/>
          <w:lang w:val="en-US" w:eastAsia="ru-RU"/>
        </w:rPr>
        <w:t>ir</w:t>
      </w:r>
      <w:r w:rsidR="00F361D1" w:rsidRPr="00164F81">
        <w:rPr>
          <w:rFonts w:eastAsia="Times New Roman" w:cs="Times New Roman"/>
          <w:color w:val="000000"/>
          <w:szCs w:val="28"/>
          <w:lang w:val="en-US" w:eastAsia="ru-RU"/>
        </w:rPr>
        <w:t> </w:t>
      </w:r>
      <w:r w:rsidR="00F361D1" w:rsidRPr="00164F81">
        <w:rPr>
          <w:rFonts w:eastAsia="Times New Roman" w:cs="Times New Roman"/>
          <w:color w:val="000000"/>
          <w:szCs w:val="28"/>
          <w:lang w:eastAsia="ru-RU"/>
        </w:rPr>
        <w:t xml:space="preserve">– </w:t>
      </w:r>
      <w:r w:rsidRPr="001B2F6C">
        <w:rPr>
          <w:rFonts w:eastAsia="Times New Roman" w:cs="Times New Roman"/>
          <w:color w:val="000000"/>
          <w:szCs w:val="28"/>
          <w:lang w:eastAsia="ru-RU"/>
        </w:rPr>
        <w:t>жеке шарға әсер ететін радиалды жүктеме</w:t>
      </w:r>
      <w:r w:rsidR="00F361D1" w:rsidRPr="00164F81">
        <w:rPr>
          <w:rFonts w:eastAsia="Times New Roman" w:cs="Times New Roman"/>
          <w:color w:val="000000"/>
          <w:szCs w:val="28"/>
          <w:lang w:eastAsia="ru-RU"/>
        </w:rPr>
        <w:t>.</w:t>
      </w:r>
    </w:p>
    <w:p w:rsidR="00F361D1" w:rsidRPr="00164F81" w:rsidRDefault="001B2F6C" w:rsidP="00F361D1">
      <w:pPr>
        <w:ind w:firstLine="709"/>
        <w:jc w:val="both"/>
        <w:rPr>
          <w:rFonts w:eastAsia="Times New Roman" w:cs="Times New Roman"/>
          <w:color w:val="000000"/>
          <w:szCs w:val="28"/>
          <w:lang w:eastAsia="ru-RU"/>
        </w:rPr>
      </w:pPr>
      <w:r w:rsidRPr="001B2F6C">
        <w:rPr>
          <w:rFonts w:eastAsia="Times New Roman" w:cs="Times New Roman"/>
          <w:color w:val="000000"/>
          <w:szCs w:val="28"/>
          <w:lang w:eastAsia="ru-RU"/>
        </w:rPr>
        <w:t>Барлық шығындардың жиынтығын ескеретін мойынтіректегі M1 үйкеліс күштерінің жалпы моменті формула бойынша анықталады</w:t>
      </w:r>
    </w:p>
    <w:p w:rsidR="00F361D1" w:rsidRPr="00164F81" w:rsidRDefault="00F361D1" w:rsidP="00F361D1">
      <w:pPr>
        <w:ind w:firstLine="709"/>
        <w:jc w:val="both"/>
        <w:rPr>
          <w:rFonts w:eastAsia="Times New Roman" w:cs="Times New Roman"/>
          <w:color w:val="000000"/>
          <w:szCs w:val="28"/>
          <w:lang w:eastAsia="ru-RU"/>
        </w:rPr>
      </w:pPr>
    </w:p>
    <w:p w:rsidR="00F361D1" w:rsidRPr="00164F81" w:rsidRDefault="00F361D1" w:rsidP="00F361D1">
      <w:pPr>
        <w:ind w:firstLine="709"/>
        <w:jc w:val="both"/>
        <w:rPr>
          <w:rFonts w:eastAsia="Times New Roman" w:cs="Times New Roman"/>
          <w:color w:val="000000"/>
          <w:szCs w:val="28"/>
          <w:lang w:eastAsia="ru-RU"/>
        </w:rPr>
      </w:pPr>
      <w:r w:rsidRPr="00164F81">
        <w:rPr>
          <w:rFonts w:eastAsia="Times New Roman" w:cs="Times New Roman"/>
          <w:color w:val="000000"/>
          <w:szCs w:val="28"/>
          <w:lang w:eastAsia="ru-RU"/>
        </w:rPr>
        <w:t xml:space="preserve">   </w:t>
      </w:r>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М</m:t>
            </m:r>
          </m:e>
          <m:sub>
            <m:r>
              <w:rPr>
                <w:rFonts w:ascii="Cambria Math" w:eastAsia="Times New Roman" w:hAnsi="Cambria Math" w:cs="Times New Roman"/>
                <w:color w:val="000000"/>
                <w:szCs w:val="28"/>
                <w:lang w:eastAsia="ru-RU"/>
              </w:rPr>
              <m:t>т1</m:t>
            </m:r>
          </m:sub>
        </m:sSub>
        <m:r>
          <w:rPr>
            <w:rFonts w:ascii="Cambria Math" w:eastAsia="Times New Roman" w:hAnsi="Cambria Math" w:cs="Times New Roman"/>
            <w:color w:val="000000"/>
            <w:szCs w:val="28"/>
            <w:lang w:eastAsia="ru-RU"/>
          </w:rPr>
          <m:t>=</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f</m:t>
            </m:r>
          </m:e>
          <m:sub>
            <m:r>
              <w:rPr>
                <w:rFonts w:ascii="Cambria Math" w:eastAsia="Times New Roman" w:hAnsi="Cambria Math" w:cs="Times New Roman"/>
                <w:color w:val="000000"/>
                <w:szCs w:val="28"/>
                <w:lang w:eastAsia="ru-RU"/>
              </w:rPr>
              <m:t>пр</m:t>
            </m:r>
          </m:sub>
        </m:sSub>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F</m:t>
            </m:r>
          </m:e>
          <m:sub>
            <m:r>
              <w:rPr>
                <w:rFonts w:ascii="Cambria Math" w:eastAsia="Times New Roman" w:hAnsi="Cambria Math" w:cs="Times New Roman"/>
                <w:color w:val="000000"/>
                <w:szCs w:val="28"/>
                <w:lang w:eastAsia="ru-RU"/>
              </w:rPr>
              <m:t>r</m:t>
            </m:r>
          </m:sub>
        </m:sSub>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d</m:t>
            </m:r>
          </m:num>
          <m:den>
            <m:r>
              <w:rPr>
                <w:rFonts w:ascii="Cambria Math" w:eastAsia="Times New Roman" w:hAnsi="Cambria Math" w:cs="Times New Roman"/>
                <w:color w:val="000000"/>
                <w:szCs w:val="28"/>
                <w:lang w:eastAsia="ru-RU"/>
              </w:rPr>
              <m:t>2</m:t>
            </m:r>
          </m:den>
        </m:f>
        <m:r>
          <w:rPr>
            <w:rFonts w:ascii="Cambria Math" w:eastAsia="Times New Roman" w:hAnsi="Cambria Math" w:cs="Times New Roman"/>
            <w:color w:val="000000"/>
            <w:szCs w:val="28"/>
            <w:lang w:eastAsia="ru-RU"/>
          </w:rPr>
          <m:t>,  Нмм</m:t>
        </m:r>
      </m:oMath>
      <w:r w:rsidRPr="00164F81">
        <w:rPr>
          <w:rFonts w:eastAsia="Times New Roman" w:cs="Times New Roman"/>
          <w:color w:val="000000"/>
          <w:szCs w:val="28"/>
          <w:lang w:eastAsia="ru-RU"/>
        </w:rPr>
        <w:t xml:space="preserve">   (2)   </w:t>
      </w:r>
      <w:bookmarkStart w:id="1" w:name="_Hlk171332753"/>
      <m:oMath>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М</m:t>
            </m:r>
          </m:e>
          <m:sub>
            <m:r>
              <w:rPr>
                <w:rFonts w:ascii="Cambria Math" w:eastAsia="Times New Roman" w:hAnsi="Cambria Math" w:cs="Times New Roman"/>
                <w:color w:val="000000"/>
                <w:szCs w:val="28"/>
                <w:lang w:eastAsia="ru-RU"/>
              </w:rPr>
              <m:t>т1</m:t>
            </m:r>
          </m:sub>
        </m:sSub>
        <m:r>
          <w:rPr>
            <w:rFonts w:ascii="Cambria Math" w:eastAsia="Times New Roman" w:hAnsi="Cambria Math" w:cs="Times New Roman"/>
            <w:color w:val="000000"/>
            <w:szCs w:val="28"/>
            <w:lang w:eastAsia="ru-RU"/>
          </w:rPr>
          <m:t>=</m:t>
        </m:r>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f</m:t>
            </m:r>
          </m:e>
          <m:sub>
            <m:r>
              <w:rPr>
                <w:rFonts w:ascii="Cambria Math" w:eastAsia="Times New Roman" w:hAnsi="Cambria Math" w:cs="Times New Roman"/>
                <w:color w:val="000000"/>
                <w:szCs w:val="28"/>
                <w:lang w:eastAsia="ru-RU"/>
              </w:rPr>
              <m:t>пр</m:t>
            </m:r>
          </m:sub>
        </m:sSub>
        <m:sSub>
          <m:sSubPr>
            <m:ctrlPr>
              <w:rPr>
                <w:rFonts w:ascii="Cambria Math" w:eastAsia="Times New Roman" w:hAnsi="Cambria Math" w:cs="Times New Roman"/>
                <w:i/>
                <w:color w:val="000000"/>
                <w:szCs w:val="28"/>
                <w:lang w:eastAsia="ru-RU"/>
              </w:rPr>
            </m:ctrlPr>
          </m:sSubPr>
          <m:e>
            <m:r>
              <w:rPr>
                <w:rFonts w:ascii="Cambria Math" w:eastAsia="Times New Roman" w:hAnsi="Cambria Math" w:cs="Times New Roman"/>
                <w:color w:val="000000"/>
                <w:szCs w:val="28"/>
                <w:lang w:eastAsia="ru-RU"/>
              </w:rPr>
              <m:t>F</m:t>
            </m:r>
          </m:e>
          <m:sub>
            <m:r>
              <w:rPr>
                <w:rFonts w:ascii="Cambria Math" w:eastAsia="Times New Roman" w:hAnsi="Cambria Math" w:cs="Times New Roman"/>
                <w:color w:val="000000"/>
                <w:szCs w:val="28"/>
                <w:lang w:eastAsia="ru-RU"/>
              </w:rPr>
              <m:t>r</m:t>
            </m:r>
          </m:sub>
        </m:sSub>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d</m:t>
            </m:r>
          </m:num>
          <m:den>
            <m:r>
              <w:rPr>
                <w:rFonts w:ascii="Cambria Math" w:eastAsia="Times New Roman" w:hAnsi="Cambria Math" w:cs="Times New Roman"/>
                <w:color w:val="000000"/>
                <w:szCs w:val="28"/>
                <w:lang w:eastAsia="ru-RU"/>
              </w:rPr>
              <m:t>2</m:t>
            </m:r>
          </m:den>
        </m:f>
        <m:r>
          <w:rPr>
            <w:rFonts w:ascii="Cambria Math" w:eastAsia="Times New Roman" w:hAnsi="Cambria Math" w:cs="Times New Roman"/>
            <w:color w:val="000000"/>
            <w:szCs w:val="28"/>
            <w:lang w:eastAsia="ru-RU"/>
          </w:rPr>
          <m:t>=</m:t>
        </m:r>
        <m:f>
          <m:fPr>
            <m:ctrlPr>
              <w:rPr>
                <w:rFonts w:ascii="Cambria Math" w:eastAsia="Times New Roman" w:hAnsi="Cambria Math" w:cs="Times New Roman"/>
                <w:i/>
                <w:color w:val="000000"/>
                <w:szCs w:val="28"/>
                <w:lang w:eastAsia="ru-RU"/>
              </w:rPr>
            </m:ctrlPr>
          </m:fPr>
          <m:num>
            <m:r>
              <w:rPr>
                <w:rFonts w:ascii="Cambria Math" w:eastAsia="Times New Roman" w:hAnsi="Cambria Math" w:cs="Times New Roman"/>
                <w:color w:val="000000"/>
                <w:szCs w:val="28"/>
                <w:lang w:eastAsia="ru-RU"/>
              </w:rPr>
              <m:t>0,02х1000х65</m:t>
            </m:r>
          </m:num>
          <m:den>
            <m:r>
              <w:rPr>
                <w:rFonts w:ascii="Cambria Math" w:eastAsia="Times New Roman" w:hAnsi="Cambria Math" w:cs="Times New Roman"/>
                <w:color w:val="000000"/>
                <w:szCs w:val="28"/>
                <w:lang w:eastAsia="ru-RU"/>
              </w:rPr>
              <m:t>2</m:t>
            </m:r>
          </m:den>
        </m:f>
        <m:r>
          <w:rPr>
            <w:rFonts w:ascii="Cambria Math" w:eastAsia="Times New Roman" w:hAnsi="Cambria Math" w:cs="Times New Roman"/>
            <w:color w:val="000000"/>
            <w:szCs w:val="28"/>
            <w:lang w:eastAsia="ru-RU"/>
          </w:rPr>
          <m:t>=</m:t>
        </m:r>
        <m:r>
          <m:rPr>
            <m:sty m:val="bi"/>
          </m:rPr>
          <w:rPr>
            <w:rFonts w:ascii="Cambria Math" w:eastAsia="Times New Roman" w:hAnsi="Cambria Math" w:cs="Times New Roman"/>
            <w:color w:val="000000"/>
            <w:szCs w:val="28"/>
            <w:lang w:eastAsia="ru-RU"/>
          </w:rPr>
          <m:t>650</m:t>
        </m:r>
        <m:r>
          <w:rPr>
            <w:rFonts w:ascii="Cambria Math" w:eastAsia="Times New Roman" w:hAnsi="Cambria Math" w:cs="Times New Roman"/>
            <w:color w:val="000000"/>
            <w:szCs w:val="28"/>
            <w:lang w:eastAsia="ru-RU"/>
          </w:rPr>
          <m:t xml:space="preserve">  Н·мм</m:t>
        </m:r>
      </m:oMath>
      <w:bookmarkEnd w:id="1"/>
    </w:p>
    <w:p w:rsidR="00F361D1" w:rsidRPr="00164F81" w:rsidRDefault="00F361D1" w:rsidP="00F361D1">
      <w:pPr>
        <w:ind w:firstLine="709"/>
        <w:jc w:val="both"/>
        <w:rPr>
          <w:rFonts w:eastAsia="Times New Roman" w:cs="Times New Roman"/>
          <w:color w:val="000000"/>
          <w:szCs w:val="28"/>
          <w:lang w:eastAsia="ru-RU"/>
        </w:rPr>
      </w:pPr>
    </w:p>
    <w:p w:rsidR="00F361D1" w:rsidRPr="00164F81" w:rsidRDefault="001B2F6C" w:rsidP="00F361D1">
      <w:pPr>
        <w:ind w:firstLine="709"/>
        <w:jc w:val="both"/>
        <w:rPr>
          <w:rFonts w:eastAsia="Times New Roman" w:cs="Times New Roman"/>
          <w:color w:val="000000"/>
          <w:szCs w:val="28"/>
          <w:lang w:eastAsia="ru-RU"/>
        </w:rPr>
      </w:pPr>
      <w:r>
        <w:rPr>
          <w:rFonts w:eastAsia="Times New Roman" w:cs="Times New Roman"/>
          <w:color w:val="000000"/>
          <w:szCs w:val="28"/>
          <w:lang w:val="kk-KZ" w:eastAsia="ru-RU"/>
        </w:rPr>
        <w:t>мұндағы</w:t>
      </w:r>
      <w:r w:rsidR="00F361D1" w:rsidRPr="00164F81">
        <w:rPr>
          <w:rFonts w:eastAsia="Times New Roman" w:cs="Times New Roman"/>
          <w:color w:val="000000"/>
          <w:szCs w:val="28"/>
          <w:lang w:eastAsia="ru-RU"/>
        </w:rPr>
        <w:t> </w:t>
      </w:r>
      <w:r w:rsidR="00F361D1" w:rsidRPr="00164F81">
        <w:rPr>
          <w:rFonts w:eastAsia="Times New Roman" w:cs="Times New Roman"/>
          <w:i/>
          <w:iCs/>
          <w:color w:val="000000"/>
          <w:szCs w:val="28"/>
          <w:lang w:val="en-US" w:eastAsia="ru-RU"/>
        </w:rPr>
        <w:t>f</w:t>
      </w:r>
      <w:r w:rsidR="00F361D1" w:rsidRPr="00164F81">
        <w:rPr>
          <w:rFonts w:eastAsia="Times New Roman" w:cs="Times New Roman"/>
          <w:color w:val="000000"/>
          <w:szCs w:val="28"/>
          <w:vertAlign w:val="subscript"/>
          <w:lang w:eastAsia="ru-RU"/>
        </w:rPr>
        <w:t>пр</w:t>
      </w:r>
      <w:r w:rsidR="00F361D1" w:rsidRPr="00164F81">
        <w:rPr>
          <w:rFonts w:eastAsia="Times New Roman" w:cs="Times New Roman"/>
          <w:color w:val="000000"/>
          <w:szCs w:val="28"/>
          <w:lang w:eastAsia="ru-RU"/>
        </w:rPr>
        <w:t> – </w:t>
      </w:r>
      <w:r w:rsidRPr="001B2F6C">
        <w:rPr>
          <w:rFonts w:eastAsia="Times New Roman" w:cs="Times New Roman"/>
          <w:color w:val="000000"/>
          <w:szCs w:val="28"/>
          <w:lang w:eastAsia="ru-RU"/>
        </w:rPr>
        <w:t>шартты келтірілген үйкеліс коэффициенті анықтау кезінде жиынтық сәттен үйкеліс күштерінің</w:t>
      </w:r>
      <w:r w:rsidR="00F361D1" w:rsidRPr="00164F81">
        <w:rPr>
          <w:rFonts w:eastAsia="Times New Roman" w:cs="Times New Roman"/>
          <w:color w:val="000000"/>
          <w:szCs w:val="28"/>
          <w:lang w:eastAsia="ru-RU"/>
        </w:rPr>
        <w:t>, 0,02.</w:t>
      </w:r>
    </w:p>
    <w:p w:rsidR="001B2F6C" w:rsidRDefault="001B2F6C" w:rsidP="00F361D1">
      <w:pPr>
        <w:ind w:firstLine="709"/>
        <w:jc w:val="both"/>
        <w:rPr>
          <w:rFonts w:eastAsia="Times New Roman" w:cs="Times New Roman"/>
          <w:color w:val="000000"/>
          <w:szCs w:val="28"/>
          <w:lang w:eastAsia="ru-RU"/>
        </w:rPr>
      </w:pPr>
      <w:r w:rsidRPr="00164F81">
        <w:rPr>
          <w:rFonts w:eastAsia="Times New Roman" w:cs="Times New Roman"/>
          <w:i/>
          <w:iCs/>
          <w:color w:val="000000"/>
          <w:szCs w:val="28"/>
          <w:lang w:val="en-US" w:eastAsia="ru-RU"/>
        </w:rPr>
        <w:lastRenderedPageBreak/>
        <w:t>M</w:t>
      </w:r>
      <w:r w:rsidRPr="00164F81">
        <w:rPr>
          <w:rFonts w:eastAsia="Times New Roman" w:cs="Times New Roman"/>
          <w:color w:val="000000"/>
          <w:szCs w:val="28"/>
          <w:vertAlign w:val="subscript"/>
          <w:lang w:eastAsia="ru-RU"/>
        </w:rPr>
        <w:t>тк</w:t>
      </w:r>
      <w:r w:rsidRPr="00164F81">
        <w:rPr>
          <w:rFonts w:eastAsia="Times New Roman" w:cs="Times New Roman"/>
          <w:color w:val="000000"/>
          <w:szCs w:val="28"/>
          <w:lang w:eastAsia="ru-RU"/>
        </w:rPr>
        <w:t> </w:t>
      </w:r>
      <w:r w:rsidRPr="00164F81">
        <w:rPr>
          <w:rFonts w:eastAsia="Times New Roman" w:cs="Times New Roman"/>
          <w:i/>
          <w:iCs/>
          <w:color w:val="000000"/>
          <w:szCs w:val="28"/>
          <w:lang w:eastAsia="ru-RU"/>
        </w:rPr>
        <w:t>&lt; </w:t>
      </w:r>
      <w:r w:rsidRPr="00164F81">
        <w:rPr>
          <w:rFonts w:eastAsia="Times New Roman" w:cs="Times New Roman"/>
          <w:i/>
          <w:iCs/>
          <w:color w:val="000000"/>
          <w:szCs w:val="28"/>
          <w:lang w:val="en-US" w:eastAsia="ru-RU"/>
        </w:rPr>
        <w:t>M</w:t>
      </w:r>
      <w:r w:rsidRPr="00164F81">
        <w:rPr>
          <w:rFonts w:eastAsia="Times New Roman" w:cs="Times New Roman"/>
          <w:color w:val="000000"/>
          <w:szCs w:val="28"/>
          <w:vertAlign w:val="subscript"/>
          <w:lang w:eastAsia="ru-RU"/>
        </w:rPr>
        <w:t>т1</w:t>
      </w:r>
      <w:r w:rsidRPr="001B2F6C">
        <w:rPr>
          <w:rFonts w:eastAsia="Times New Roman" w:cs="Times New Roman"/>
          <w:color w:val="000000"/>
          <w:szCs w:val="28"/>
          <w:lang w:eastAsia="ru-RU"/>
        </w:rPr>
        <w:t xml:space="preserve"> екені анық, өйткені ККМ-де тек домалау шығындары ескеріледі. Ішкі сақинаның қону бетіне келтірілген ККМ</w:t>
      </w:r>
      <w:r>
        <w:rPr>
          <w:rFonts w:eastAsia="Times New Roman" w:cs="Times New Roman"/>
          <w:color w:val="000000"/>
          <w:szCs w:val="28"/>
          <w:lang w:eastAsia="ru-RU"/>
        </w:rPr>
        <w:t>.</w:t>
      </w:r>
    </w:p>
    <w:p w:rsidR="001B2F6C" w:rsidRDefault="001B2F6C" w:rsidP="00F361D1">
      <w:pPr>
        <w:spacing w:line="360" w:lineRule="auto"/>
        <w:ind w:firstLine="567"/>
        <w:jc w:val="center"/>
        <w:rPr>
          <w:rFonts w:eastAsia="Times New Roman" w:cs="Times New Roman"/>
          <w:color w:val="000000"/>
          <w:szCs w:val="28"/>
          <w:lang w:eastAsia="ru-RU"/>
        </w:rPr>
      </w:pPr>
    </w:p>
    <w:p w:rsidR="00F361D1" w:rsidRPr="009D1973" w:rsidRDefault="00F361D1" w:rsidP="00F361D1">
      <w:pPr>
        <w:spacing w:line="360" w:lineRule="auto"/>
        <w:ind w:firstLine="567"/>
        <w:jc w:val="center"/>
        <w:rPr>
          <w:color w:val="5B9BD5" w:themeColor="accent1"/>
        </w:rPr>
      </w:pPr>
      <w:r>
        <w:rPr>
          <w:noProof/>
          <w:color w:val="5B9BD5" w:themeColor="accent1"/>
          <w:lang w:eastAsia="ru-RU"/>
        </w:rPr>
        <w:drawing>
          <wp:inline distT="0" distB="0" distL="0" distR="0" wp14:anchorId="3F93A7B5" wp14:editId="1E95ABA3">
            <wp:extent cx="3359150" cy="1735261"/>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363791" cy="1737659"/>
                    </a:xfrm>
                    <a:prstGeom prst="rect">
                      <a:avLst/>
                    </a:prstGeom>
                    <a:noFill/>
                    <a:ln>
                      <a:noFill/>
                    </a:ln>
                  </pic:spPr>
                </pic:pic>
              </a:graphicData>
            </a:graphic>
          </wp:inline>
        </w:drawing>
      </w:r>
    </w:p>
    <w:p w:rsidR="00F361D1" w:rsidRPr="0017107C" w:rsidRDefault="00F361D1" w:rsidP="00F361D1">
      <w:pPr>
        <w:ind w:firstLine="567"/>
        <w:jc w:val="center"/>
        <w:rPr>
          <w:szCs w:val="28"/>
        </w:rPr>
      </w:pPr>
      <w:r w:rsidRPr="0017107C">
        <w:rPr>
          <w:szCs w:val="28"/>
        </w:rPr>
        <w:t xml:space="preserve">1 </w:t>
      </w:r>
      <w:r w:rsidR="001B2F6C">
        <w:rPr>
          <w:szCs w:val="28"/>
        </w:rPr>
        <w:t>–</w:t>
      </w:r>
      <w:r w:rsidRPr="0017107C">
        <w:rPr>
          <w:szCs w:val="28"/>
        </w:rPr>
        <w:t xml:space="preserve"> </w:t>
      </w:r>
      <w:r w:rsidR="001B2F6C" w:rsidRPr="001B2F6C">
        <w:rPr>
          <w:szCs w:val="28"/>
        </w:rPr>
        <w:t>эксцентрикалық көтергіш</w:t>
      </w:r>
      <w:r w:rsidRPr="0017107C">
        <w:rPr>
          <w:szCs w:val="28"/>
        </w:rPr>
        <w:t xml:space="preserve">; 2 – </w:t>
      </w:r>
      <w:r w:rsidR="001B2F6C" w:rsidRPr="001B2F6C">
        <w:rPr>
          <w:szCs w:val="28"/>
        </w:rPr>
        <w:t>3 камералы сильфон цилиндрі</w:t>
      </w:r>
      <w:r w:rsidRPr="0017107C">
        <w:rPr>
          <w:szCs w:val="28"/>
        </w:rPr>
        <w:t xml:space="preserve">; </w:t>
      </w:r>
    </w:p>
    <w:p w:rsidR="00F361D1" w:rsidRPr="0017107C" w:rsidRDefault="00F361D1" w:rsidP="00F361D1">
      <w:pPr>
        <w:ind w:firstLine="567"/>
        <w:jc w:val="center"/>
        <w:rPr>
          <w:szCs w:val="28"/>
        </w:rPr>
      </w:pPr>
      <w:r w:rsidRPr="0017107C">
        <w:rPr>
          <w:szCs w:val="28"/>
        </w:rPr>
        <w:t xml:space="preserve">3 – </w:t>
      </w:r>
      <w:r w:rsidR="001B2F6C" w:rsidRPr="001B2F6C">
        <w:rPr>
          <w:szCs w:val="28"/>
        </w:rPr>
        <w:t>тісті тәж</w:t>
      </w:r>
      <w:r w:rsidR="001B2F6C">
        <w:rPr>
          <w:szCs w:val="28"/>
        </w:rPr>
        <w:t>; 4 – рейка</w:t>
      </w:r>
    </w:p>
    <w:p w:rsidR="00F361D1" w:rsidRDefault="001B2F6C" w:rsidP="00F361D1">
      <w:pPr>
        <w:ind w:firstLine="709"/>
        <w:jc w:val="both"/>
        <w:rPr>
          <w:szCs w:val="28"/>
        </w:rPr>
      </w:pPr>
      <w:r w:rsidRPr="001B2F6C">
        <w:rPr>
          <w:szCs w:val="28"/>
        </w:rPr>
        <w:t>Сурет</w:t>
      </w:r>
      <w:r>
        <w:rPr>
          <w:szCs w:val="28"/>
          <w:lang w:val="kk-KZ"/>
        </w:rPr>
        <w:t xml:space="preserve"> </w:t>
      </w:r>
      <w:r>
        <w:rPr>
          <w:szCs w:val="28"/>
        </w:rPr>
        <w:t>–</w:t>
      </w:r>
      <w:r>
        <w:rPr>
          <w:szCs w:val="28"/>
          <w:lang w:val="kk-KZ"/>
        </w:rPr>
        <w:t xml:space="preserve"> З</w:t>
      </w:r>
      <w:r w:rsidRPr="001B2F6C">
        <w:rPr>
          <w:szCs w:val="28"/>
        </w:rPr>
        <w:t>ертханалық барабан диірменінің құрамындағы</w:t>
      </w:r>
      <w:r w:rsidR="00AB20A7">
        <w:rPr>
          <w:szCs w:val="28"/>
          <w:lang w:val="kk-KZ"/>
        </w:rPr>
        <w:t xml:space="preserve"> ПКІҚҚ </w:t>
      </w:r>
      <w:r w:rsidRPr="001B2F6C">
        <w:rPr>
          <w:szCs w:val="28"/>
        </w:rPr>
        <w:t>(тірек түріндегі) кинематикалық схемасы</w:t>
      </w:r>
    </w:p>
    <w:p w:rsidR="001B2F6C" w:rsidRPr="009D1973" w:rsidRDefault="001B2F6C" w:rsidP="00F361D1">
      <w:pPr>
        <w:ind w:firstLine="709"/>
        <w:jc w:val="both"/>
        <w:rPr>
          <w:rFonts w:eastAsia="Times New Roman" w:cs="Times New Roman"/>
          <w:sz w:val="27"/>
          <w:szCs w:val="27"/>
          <w:lang w:eastAsia="ru-RU"/>
        </w:rPr>
      </w:pPr>
    </w:p>
    <w:p w:rsidR="00F361D1" w:rsidRPr="00385A57" w:rsidRDefault="001B2F6C" w:rsidP="001B2F6C">
      <w:pPr>
        <w:ind w:firstLine="567"/>
        <w:jc w:val="both"/>
        <w:rPr>
          <w:szCs w:val="28"/>
        </w:rPr>
      </w:pPr>
      <w:r w:rsidRPr="001B2F6C">
        <w:rPr>
          <w:szCs w:val="28"/>
        </w:rPr>
        <w:t>Зертханалық диірмен барабанының айналуына қарсылық моментін есептеңіз</w:t>
      </w:r>
      <w:r w:rsidR="00F361D1" w:rsidRPr="00385A57">
        <w:rPr>
          <w:szCs w:val="28"/>
        </w:rPr>
        <w:t>:</w:t>
      </w:r>
    </w:p>
    <w:p w:rsidR="00F361D1" w:rsidRPr="00954ECA" w:rsidRDefault="00F361D1" w:rsidP="00F361D1">
      <w:pPr>
        <w:jc w:val="center"/>
        <w:rPr>
          <w:i/>
          <w:szCs w:val="28"/>
        </w:rPr>
      </w:pPr>
      <w:r w:rsidRPr="00954ECA">
        <w:rPr>
          <w:i/>
          <w:szCs w:val="28"/>
        </w:rPr>
        <w:t>М</w:t>
      </w:r>
      <w:r w:rsidRPr="00954ECA">
        <w:rPr>
          <w:i/>
          <w:szCs w:val="28"/>
          <w:vertAlign w:val="subscript"/>
        </w:rPr>
        <w:t>сопр</w:t>
      </w:r>
      <w:r w:rsidRPr="00954ECA">
        <w:rPr>
          <w:i/>
          <w:szCs w:val="28"/>
        </w:rPr>
        <w:t xml:space="preserve"> = М</w:t>
      </w:r>
      <w:r w:rsidRPr="00954ECA">
        <w:rPr>
          <w:i/>
          <w:szCs w:val="28"/>
          <w:vertAlign w:val="subscript"/>
        </w:rPr>
        <w:t>тр</w:t>
      </w:r>
      <w:r w:rsidRPr="00954ECA">
        <w:rPr>
          <w:i/>
          <w:szCs w:val="28"/>
        </w:rPr>
        <w:t xml:space="preserve"> + М</w:t>
      </w:r>
      <w:r w:rsidRPr="00954ECA">
        <w:rPr>
          <w:i/>
          <w:szCs w:val="28"/>
          <w:vertAlign w:val="subscript"/>
        </w:rPr>
        <w:t>ин</w:t>
      </w:r>
      <w:r w:rsidRPr="00954ECA">
        <w:rPr>
          <w:i/>
          <w:szCs w:val="28"/>
        </w:rPr>
        <w:t>;</w:t>
      </w:r>
    </w:p>
    <w:p w:rsidR="00F361D1" w:rsidRPr="00385A57" w:rsidRDefault="00F361D1" w:rsidP="00F361D1">
      <w:pPr>
        <w:ind w:firstLine="567"/>
        <w:jc w:val="both"/>
        <w:rPr>
          <w:szCs w:val="28"/>
        </w:rPr>
      </w:pPr>
    </w:p>
    <w:p w:rsidR="00F361D1" w:rsidRPr="00385A57" w:rsidRDefault="001B2F6C" w:rsidP="00F361D1">
      <w:pPr>
        <w:ind w:firstLine="567"/>
        <w:jc w:val="both"/>
        <w:rPr>
          <w:szCs w:val="28"/>
        </w:rPr>
      </w:pPr>
      <w:r w:rsidRPr="001B2F6C">
        <w:rPr>
          <w:szCs w:val="28"/>
        </w:rPr>
        <w:t>Алдымен біз М</w:t>
      </w:r>
      <w:r>
        <w:rPr>
          <w:szCs w:val="28"/>
          <w:vertAlign w:val="subscript"/>
          <w:lang w:val="kk-KZ"/>
        </w:rPr>
        <w:t>тр</w:t>
      </w:r>
      <w:r>
        <w:rPr>
          <w:szCs w:val="28"/>
          <w:lang w:val="kk-KZ"/>
        </w:rPr>
        <w:t xml:space="preserve"> </w:t>
      </w:r>
      <w:r>
        <w:rPr>
          <w:szCs w:val="28"/>
        </w:rPr>
        <w:t>–</w:t>
      </w:r>
      <w:r>
        <w:rPr>
          <w:szCs w:val="28"/>
          <w:lang w:val="kk-KZ"/>
        </w:rPr>
        <w:t xml:space="preserve"> </w:t>
      </w:r>
      <w:r w:rsidRPr="001B2F6C">
        <w:rPr>
          <w:szCs w:val="28"/>
        </w:rPr>
        <w:t>домалақ мойынтіректердегі үйкеліс моментін есептейміз</w:t>
      </w:r>
      <w:r w:rsidR="00F361D1" w:rsidRPr="00385A57">
        <w:rPr>
          <w:szCs w:val="28"/>
        </w:rPr>
        <w:t>, Н·м;</w:t>
      </w:r>
    </w:p>
    <w:p w:rsidR="00F361D1" w:rsidRPr="00385A57" w:rsidRDefault="00F361D1" w:rsidP="00F361D1">
      <w:pPr>
        <w:ind w:firstLine="567"/>
        <w:rPr>
          <w:szCs w:val="28"/>
        </w:rPr>
      </w:pPr>
    </w:p>
    <w:p w:rsidR="00F361D1" w:rsidRPr="000168E3" w:rsidRDefault="006B170B" w:rsidP="00F361D1">
      <w:pPr>
        <w:pStyle w:val="a4"/>
        <w:spacing w:before="0" w:beforeAutospacing="0" w:after="0" w:afterAutospacing="0"/>
        <w:ind w:firstLine="567"/>
        <w:rPr>
          <w:i/>
          <w:color w:val="000000"/>
          <w:sz w:val="27"/>
          <w:szCs w:val="27"/>
        </w:rPr>
      </w:pPr>
      <m:oMathPara>
        <m:oMath>
          <m:sSub>
            <m:sSubPr>
              <m:ctrlPr>
                <w:rPr>
                  <w:rFonts w:ascii="Cambria Math" w:hAnsi="Cambria Math"/>
                  <w:i/>
                  <w:sz w:val="28"/>
                  <w:szCs w:val="28"/>
                  <w:lang w:val="en-US"/>
                </w:rPr>
              </m:ctrlPr>
            </m:sSubPr>
            <m:e>
              <m:r>
                <w:rPr>
                  <w:rFonts w:ascii="Cambria Math" w:hAnsi="Cambria Math"/>
                  <w:sz w:val="28"/>
                  <w:szCs w:val="28"/>
                  <w:lang w:val="en-US"/>
                </w:rPr>
                <m:t>М</m:t>
              </m:r>
            </m:e>
            <m:sub>
              <m:r>
                <w:rPr>
                  <w:rFonts w:ascii="Cambria Math" w:hAnsi="Cambria Math"/>
                  <w:sz w:val="28"/>
                  <w:szCs w:val="28"/>
                  <w:lang w:val="en-US"/>
                </w:rPr>
                <m:t>тр</m:t>
              </m:r>
            </m:sub>
          </m:sSub>
          <m:r>
            <w:rPr>
              <w:rFonts w:ascii="Cambria Math" w:hAnsi="Cambria Math"/>
              <w:sz w:val="28"/>
              <w:szCs w:val="28"/>
              <w:lang w:val="en-US"/>
            </w:rPr>
            <m:t>=</m:t>
          </m:r>
          <m:sSub>
            <m:sSubPr>
              <m:ctrlPr>
                <w:rPr>
                  <w:rFonts w:ascii="Cambria Math" w:hAnsi="Cambria Math"/>
                  <w:i/>
                  <w:color w:val="000000"/>
                  <w:sz w:val="27"/>
                  <w:szCs w:val="27"/>
                </w:rPr>
              </m:ctrlPr>
            </m:sSubPr>
            <m:e>
              <m:r>
                <w:rPr>
                  <w:rFonts w:ascii="Cambria Math" w:hAnsi="Cambria Math"/>
                  <w:color w:val="000000"/>
                  <w:sz w:val="27"/>
                  <w:szCs w:val="27"/>
                </w:rPr>
                <m:t>2М</m:t>
              </m:r>
            </m:e>
            <m:sub>
              <m:r>
                <w:rPr>
                  <w:rFonts w:ascii="Cambria Math" w:hAnsi="Cambria Math"/>
                  <w:color w:val="000000"/>
                  <w:sz w:val="27"/>
                  <w:szCs w:val="27"/>
                </w:rPr>
                <m:t>т1</m:t>
              </m:r>
            </m:sub>
          </m:sSub>
          <m:r>
            <w:rPr>
              <w:rFonts w:ascii="Cambria Math" w:hAnsi="Cambria Math"/>
              <w:color w:val="000000"/>
              <w:sz w:val="27"/>
              <w:szCs w:val="27"/>
            </w:rPr>
            <m:t>=</m:t>
          </m:r>
          <m:sSub>
            <m:sSubPr>
              <m:ctrlPr>
                <w:rPr>
                  <w:rFonts w:ascii="Cambria Math" w:hAnsi="Cambria Math"/>
                  <w:i/>
                  <w:color w:val="000000"/>
                  <w:sz w:val="27"/>
                  <w:szCs w:val="27"/>
                </w:rPr>
              </m:ctrlPr>
            </m:sSubPr>
            <m:e>
              <m:r>
                <w:rPr>
                  <w:rFonts w:ascii="Cambria Math" w:hAnsi="Cambria Math"/>
                  <w:color w:val="000000"/>
                  <w:sz w:val="27"/>
                  <w:szCs w:val="27"/>
                </w:rPr>
                <m:t>2f</m:t>
              </m:r>
            </m:e>
            <m:sub>
              <m:r>
                <w:rPr>
                  <w:rFonts w:ascii="Cambria Math" w:hAnsi="Cambria Math"/>
                  <w:color w:val="000000"/>
                  <w:sz w:val="27"/>
                  <w:szCs w:val="27"/>
                </w:rPr>
                <m:t>пр</m:t>
              </m:r>
            </m:sub>
          </m:sSub>
          <m:sSub>
            <m:sSubPr>
              <m:ctrlPr>
                <w:rPr>
                  <w:rFonts w:ascii="Cambria Math" w:hAnsi="Cambria Math"/>
                  <w:i/>
                  <w:color w:val="000000"/>
                  <w:sz w:val="27"/>
                  <w:szCs w:val="27"/>
                </w:rPr>
              </m:ctrlPr>
            </m:sSubPr>
            <m:e>
              <m:r>
                <w:rPr>
                  <w:rFonts w:ascii="Cambria Math" w:hAnsi="Cambria Math"/>
                  <w:color w:val="000000"/>
                  <w:sz w:val="27"/>
                  <w:szCs w:val="27"/>
                </w:rPr>
                <m:t>F</m:t>
              </m:r>
            </m:e>
            <m:sub>
              <m:r>
                <w:rPr>
                  <w:rFonts w:ascii="Cambria Math" w:hAnsi="Cambria Math"/>
                  <w:color w:val="000000"/>
                  <w:sz w:val="27"/>
                  <w:szCs w:val="27"/>
                </w:rPr>
                <m:t>r</m:t>
              </m:r>
            </m:sub>
          </m:sSub>
          <m:f>
            <m:fPr>
              <m:ctrlPr>
                <w:rPr>
                  <w:rFonts w:ascii="Cambria Math" w:hAnsi="Cambria Math"/>
                  <w:i/>
                  <w:color w:val="000000"/>
                  <w:sz w:val="27"/>
                  <w:szCs w:val="27"/>
                </w:rPr>
              </m:ctrlPr>
            </m:fPr>
            <m:num>
              <m:r>
                <w:rPr>
                  <w:rFonts w:ascii="Cambria Math" w:hAnsi="Cambria Math"/>
                  <w:color w:val="000000"/>
                  <w:sz w:val="27"/>
                  <w:szCs w:val="27"/>
                </w:rPr>
                <m:t>d</m:t>
              </m:r>
            </m:num>
            <m:den>
              <m:r>
                <w:rPr>
                  <w:rFonts w:ascii="Cambria Math" w:hAnsi="Cambria Math"/>
                  <w:color w:val="000000"/>
                  <w:sz w:val="27"/>
                  <w:szCs w:val="27"/>
                </w:rPr>
                <m:t>2</m:t>
              </m:r>
            </m:den>
          </m:f>
          <m:r>
            <w:rPr>
              <w:rFonts w:ascii="Cambria Math" w:hAnsi="Cambria Math"/>
              <w:color w:val="000000"/>
              <w:sz w:val="27"/>
              <w:szCs w:val="27"/>
            </w:rPr>
            <m:t>=2</m:t>
          </m:r>
          <m:f>
            <m:fPr>
              <m:ctrlPr>
                <w:rPr>
                  <w:rFonts w:ascii="Cambria Math" w:hAnsi="Cambria Math"/>
                  <w:i/>
                  <w:color w:val="000000"/>
                  <w:sz w:val="27"/>
                  <w:szCs w:val="27"/>
                </w:rPr>
              </m:ctrlPr>
            </m:fPr>
            <m:num>
              <m:r>
                <w:rPr>
                  <w:rFonts w:ascii="Cambria Math" w:hAnsi="Cambria Math"/>
                  <w:color w:val="000000"/>
                  <w:sz w:val="27"/>
                  <w:szCs w:val="27"/>
                </w:rPr>
                <m:t>0,02х1000х0,065</m:t>
              </m:r>
            </m:num>
            <m:den>
              <m:r>
                <w:rPr>
                  <w:rFonts w:ascii="Cambria Math" w:hAnsi="Cambria Math"/>
                  <w:color w:val="000000"/>
                  <w:sz w:val="27"/>
                  <w:szCs w:val="27"/>
                </w:rPr>
                <m:t>2</m:t>
              </m:r>
            </m:den>
          </m:f>
          <m:r>
            <w:rPr>
              <w:rFonts w:ascii="Cambria Math" w:hAnsi="Cambria Math"/>
              <w:color w:val="000000"/>
              <w:sz w:val="27"/>
              <w:szCs w:val="27"/>
            </w:rPr>
            <m:t>=</m:t>
          </m:r>
          <m:r>
            <m:rPr>
              <m:sty m:val="bi"/>
            </m:rPr>
            <w:rPr>
              <w:rFonts w:ascii="Cambria Math" w:hAnsi="Cambria Math"/>
              <w:color w:val="000000"/>
              <w:sz w:val="27"/>
              <w:szCs w:val="27"/>
            </w:rPr>
            <m:t>1,3</m:t>
          </m:r>
          <m:r>
            <w:rPr>
              <w:rFonts w:ascii="Cambria Math" w:hAnsi="Cambria Math"/>
              <w:color w:val="000000"/>
              <w:sz w:val="27"/>
              <w:szCs w:val="27"/>
            </w:rPr>
            <m:t xml:space="preserve">  Нм.</m:t>
          </m:r>
        </m:oMath>
      </m:oMathPara>
    </w:p>
    <w:p w:rsidR="00F361D1" w:rsidRPr="001B2F6C" w:rsidRDefault="006B170B" w:rsidP="00F361D1">
      <w:pPr>
        <w:pStyle w:val="a4"/>
        <w:spacing w:before="0" w:beforeAutospacing="0" w:after="0" w:afterAutospacing="0"/>
        <w:ind w:firstLine="567"/>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rPr>
                <m:t>тр</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2</m:t>
              </m:r>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rPr>
                    <m:t>тр</m:t>
                  </m:r>
                </m:sub>
              </m:sSub>
            </m:num>
            <m:den>
              <m:r>
                <w:rPr>
                  <w:rFonts w:ascii="Cambria Math" w:hAnsi="Cambria Math"/>
                  <w:sz w:val="28"/>
                  <w:szCs w:val="28"/>
                  <w:lang w:val="en-US"/>
                </w:rPr>
                <m:t>d</m:t>
              </m:r>
            </m:den>
          </m:f>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2∙1,3</m:t>
              </m:r>
            </m:num>
            <m:den>
              <m:r>
                <w:rPr>
                  <w:rFonts w:ascii="Cambria Math" w:hAnsi="Cambria Math"/>
                  <w:sz w:val="28"/>
                  <w:szCs w:val="28"/>
                  <w:lang w:val="en-US"/>
                </w:rPr>
                <m:t>0,065</m:t>
              </m:r>
            </m:den>
          </m:f>
          <m:r>
            <w:rPr>
              <w:rFonts w:ascii="Cambria Math" w:hAnsi="Cambria Math"/>
              <w:sz w:val="28"/>
              <w:szCs w:val="28"/>
              <w:lang w:val="en-US"/>
            </w:rPr>
            <m:t>=40 Н</m:t>
          </m:r>
        </m:oMath>
      </m:oMathPara>
    </w:p>
    <w:p w:rsidR="001B2F6C" w:rsidRPr="000168E3" w:rsidRDefault="001B2F6C" w:rsidP="00F361D1">
      <w:pPr>
        <w:pStyle w:val="a4"/>
        <w:spacing w:before="0" w:beforeAutospacing="0" w:after="0" w:afterAutospacing="0"/>
        <w:ind w:firstLine="567"/>
        <w:rPr>
          <w:i/>
          <w:sz w:val="28"/>
          <w:szCs w:val="28"/>
          <w:lang w:val="en-US"/>
        </w:rPr>
      </w:pPr>
    </w:p>
    <w:p w:rsidR="00F361D1" w:rsidRPr="00385A57" w:rsidRDefault="001B2F6C" w:rsidP="001B2F6C">
      <w:pPr>
        <w:ind w:firstLine="567"/>
        <w:jc w:val="both"/>
        <w:rPr>
          <w:szCs w:val="28"/>
        </w:rPr>
      </w:pPr>
      <w:r w:rsidRPr="001B2F6C">
        <w:rPr>
          <w:szCs w:val="28"/>
        </w:rPr>
        <w:t>Келесі М</w:t>
      </w:r>
      <w:r w:rsidRPr="001B2F6C">
        <w:rPr>
          <w:szCs w:val="28"/>
          <w:vertAlign w:val="subscript"/>
        </w:rPr>
        <w:t>ин</w:t>
      </w:r>
      <w:r w:rsidRPr="001B2F6C">
        <w:rPr>
          <w:szCs w:val="28"/>
        </w:rPr>
        <w:t xml:space="preserve"> индикаторы инерция күштерінен болатын момент болып табылады</w:t>
      </w:r>
      <w:r w:rsidR="00F361D1" w:rsidRPr="00385A57">
        <w:rPr>
          <w:szCs w:val="28"/>
        </w:rPr>
        <w:t xml:space="preserve"> </w:t>
      </w:r>
    </w:p>
    <w:p w:rsidR="00F361D1" w:rsidRPr="00385A57" w:rsidRDefault="00F361D1" w:rsidP="00F361D1">
      <w:pPr>
        <w:ind w:firstLine="567"/>
        <w:rPr>
          <w:szCs w:val="28"/>
        </w:rPr>
      </w:pPr>
    </w:p>
    <w:p w:rsidR="00F361D1" w:rsidRDefault="00F361D1" w:rsidP="00F361D1">
      <w:pPr>
        <w:ind w:firstLine="567"/>
        <w:jc w:val="center"/>
        <w:rPr>
          <w:rFonts w:eastAsiaTheme="minorEastAsia"/>
          <w:szCs w:val="28"/>
        </w:rPr>
      </w:pPr>
      <w:r>
        <w:rPr>
          <w:rFonts w:eastAsiaTheme="minorEastAsia"/>
          <w:szCs w:val="28"/>
        </w:rPr>
        <w:t>М</w:t>
      </w:r>
      <w:r>
        <w:rPr>
          <w:rFonts w:eastAsiaTheme="minorEastAsia"/>
          <w:szCs w:val="28"/>
          <w:vertAlign w:val="subscript"/>
        </w:rPr>
        <w:t>ин</w:t>
      </w:r>
      <w:r>
        <w:rPr>
          <w:rFonts w:eastAsiaTheme="minorEastAsia"/>
          <w:szCs w:val="28"/>
        </w:rPr>
        <w:t xml:space="preserve">= </w:t>
      </w:r>
      <w:r>
        <w:rPr>
          <w:rFonts w:eastAsiaTheme="minorEastAsia"/>
          <w:szCs w:val="28"/>
          <w:lang w:val="en-US"/>
        </w:rPr>
        <w:t>J</w:t>
      </w:r>
      <w:r w:rsidRPr="00C51E2C">
        <w:rPr>
          <w:rFonts w:eastAsiaTheme="minorEastAsia"/>
          <w:szCs w:val="28"/>
        </w:rPr>
        <w:t xml:space="preserve"> </w:t>
      </w:r>
      <m:oMath>
        <m:r>
          <w:rPr>
            <w:rFonts w:ascii="Cambria Math" w:eastAsiaTheme="minorEastAsia" w:hAnsi="Cambria Math"/>
            <w:szCs w:val="28"/>
          </w:rPr>
          <m:t>∙</m:t>
        </m:r>
        <m:r>
          <w:rPr>
            <w:rFonts w:ascii="Cambria Math" w:eastAsiaTheme="minorEastAsia" w:hAnsi="Cambria Math"/>
            <w:szCs w:val="28"/>
            <w:lang w:val="en-US"/>
          </w:rPr>
          <m:t>ε</m:t>
        </m:r>
        <m:r>
          <w:rPr>
            <w:rFonts w:ascii="Cambria Math" w:eastAsiaTheme="minorEastAsia" w:hAnsi="Cambria Math"/>
            <w:szCs w:val="28"/>
          </w:rPr>
          <m:t>=</m:t>
        </m:r>
      </m:oMath>
      <w:r w:rsidRPr="00C51E2C">
        <w:rPr>
          <w:rFonts w:eastAsiaTheme="minorEastAsia"/>
          <w:szCs w:val="28"/>
        </w:rPr>
        <w:t xml:space="preserve"> </w:t>
      </w:r>
      <w:r>
        <w:rPr>
          <w:rFonts w:eastAsiaTheme="minorEastAsia"/>
          <w:szCs w:val="28"/>
        </w:rPr>
        <w:t>122,5</w:t>
      </w:r>
      <m:oMath>
        <m:r>
          <w:rPr>
            <w:rFonts w:ascii="Cambria Math" w:eastAsiaTheme="minorEastAsia" w:hAnsi="Cambria Math"/>
            <w:szCs w:val="28"/>
          </w:rPr>
          <m:t>∙</m:t>
        </m:r>
      </m:oMath>
      <w:r>
        <w:rPr>
          <w:rFonts w:eastAsiaTheme="minorEastAsia"/>
          <w:szCs w:val="28"/>
        </w:rPr>
        <w:t>2,65= 324 Н</w:t>
      </w:r>
      <m:oMath>
        <m:r>
          <w:rPr>
            <w:rFonts w:ascii="Cambria Math" w:eastAsiaTheme="minorEastAsia" w:hAnsi="Cambria Math"/>
            <w:szCs w:val="28"/>
          </w:rPr>
          <m:t>∙</m:t>
        </m:r>
      </m:oMath>
      <w:r>
        <w:rPr>
          <w:rFonts w:eastAsiaTheme="minorEastAsia"/>
          <w:szCs w:val="28"/>
        </w:rPr>
        <w:t>м</w:t>
      </w:r>
    </w:p>
    <w:p w:rsidR="00F361D1" w:rsidRPr="00D34068" w:rsidRDefault="00F361D1" w:rsidP="00F361D1">
      <w:pPr>
        <w:ind w:firstLine="567"/>
        <w:jc w:val="center"/>
        <w:rPr>
          <w:rFonts w:eastAsiaTheme="minorEastAsia"/>
          <w:i/>
          <w:szCs w:val="28"/>
        </w:rPr>
      </w:pPr>
      <m:oMath>
        <m:r>
          <w:rPr>
            <w:rFonts w:ascii="Cambria Math" w:hAnsi="Cambria Math"/>
            <w:szCs w:val="28"/>
            <w:lang w:val="en-US"/>
          </w:rPr>
          <m:t>J</m:t>
        </m:r>
        <m:r>
          <w:rPr>
            <w:rFonts w:ascii="Cambria Math" w:hAnsi="Cambria Math"/>
            <w:szCs w:val="28"/>
          </w:rPr>
          <m:t>=</m:t>
        </m:r>
        <m:f>
          <m:fPr>
            <m:ctrlPr>
              <w:rPr>
                <w:rFonts w:ascii="Cambria Math" w:hAnsi="Cambria Math"/>
                <w:i/>
                <w:szCs w:val="28"/>
                <w:lang w:val="en-US"/>
              </w:rPr>
            </m:ctrlPr>
          </m:fPr>
          <m:num>
            <m:r>
              <w:rPr>
                <w:rFonts w:ascii="Cambria Math" w:hAnsi="Cambria Math"/>
                <w:szCs w:val="28"/>
              </w:rPr>
              <m:t>1</m:t>
            </m:r>
          </m:num>
          <m:den>
            <m:r>
              <w:rPr>
                <w:rFonts w:ascii="Cambria Math" w:hAnsi="Cambria Math"/>
                <w:szCs w:val="28"/>
              </w:rPr>
              <m:t>2</m:t>
            </m:r>
          </m:den>
        </m:f>
        <m:r>
          <w:rPr>
            <w:rFonts w:ascii="Cambria Math" w:hAnsi="Cambria Math"/>
            <w:szCs w:val="28"/>
            <w:lang w:val="en-US"/>
          </w:rPr>
          <m:t>m</m:t>
        </m:r>
        <m:sSup>
          <m:sSupPr>
            <m:ctrlPr>
              <w:rPr>
                <w:rFonts w:ascii="Cambria Math" w:hAnsi="Cambria Math"/>
                <w:i/>
                <w:szCs w:val="28"/>
                <w:lang w:val="en-US"/>
              </w:rPr>
            </m:ctrlPr>
          </m:sSupPr>
          <m:e>
            <m:r>
              <w:rPr>
                <w:rFonts w:ascii="Cambria Math" w:hAnsi="Cambria Math"/>
                <w:szCs w:val="28"/>
                <w:lang w:val="en-US"/>
              </w:rPr>
              <m:t>r</m:t>
            </m:r>
          </m:e>
          <m:sup>
            <m:r>
              <w:rPr>
                <w:rFonts w:ascii="Cambria Math" w:hAnsi="Cambria Math"/>
                <w:szCs w:val="28"/>
              </w:rPr>
              <m:t>2</m:t>
            </m:r>
          </m:sup>
        </m:sSup>
        <m:r>
          <w:rPr>
            <w:rFonts w:ascii="Cambria Math" w:hAnsi="Cambria Math"/>
            <w:szCs w:val="28"/>
          </w:rPr>
          <m:t>=</m:t>
        </m:r>
        <m:f>
          <m:fPr>
            <m:ctrlPr>
              <w:rPr>
                <w:rFonts w:ascii="Cambria Math" w:hAnsi="Cambria Math"/>
                <w:i/>
                <w:szCs w:val="28"/>
                <w:lang w:val="en-US"/>
              </w:rPr>
            </m:ctrlPr>
          </m:fPr>
          <m:num>
            <m:r>
              <w:rPr>
                <w:rFonts w:ascii="Cambria Math" w:hAnsi="Cambria Math"/>
                <w:szCs w:val="28"/>
              </w:rPr>
              <m:t>1</m:t>
            </m:r>
          </m:num>
          <m:den>
            <m:r>
              <w:rPr>
                <w:rFonts w:ascii="Cambria Math" w:hAnsi="Cambria Math"/>
                <w:szCs w:val="28"/>
              </w:rPr>
              <m:t>2</m:t>
            </m:r>
          </m:den>
        </m:f>
        <m:r>
          <w:rPr>
            <w:rFonts w:ascii="Cambria Math" w:hAnsi="Cambria Math"/>
            <w:szCs w:val="28"/>
          </w:rPr>
          <m:t>200∙</m:t>
        </m:r>
        <m:sSup>
          <m:sSupPr>
            <m:ctrlPr>
              <w:rPr>
                <w:rFonts w:ascii="Cambria Math" w:hAnsi="Cambria Math"/>
                <w:i/>
                <w:szCs w:val="28"/>
                <w:lang w:val="en-US"/>
              </w:rPr>
            </m:ctrlPr>
          </m:sSupPr>
          <m:e>
            <m:r>
              <w:rPr>
                <w:rFonts w:ascii="Cambria Math" w:hAnsi="Cambria Math"/>
                <w:szCs w:val="28"/>
              </w:rPr>
              <m:t>0,350</m:t>
            </m:r>
          </m:e>
          <m:sup>
            <m:r>
              <w:rPr>
                <w:rFonts w:ascii="Cambria Math" w:hAnsi="Cambria Math"/>
                <w:szCs w:val="28"/>
              </w:rPr>
              <m:t>2</m:t>
            </m:r>
          </m:sup>
        </m:sSup>
      </m:oMath>
      <w:r>
        <w:rPr>
          <w:rFonts w:eastAsiaTheme="minorEastAsia"/>
          <w:i/>
          <w:szCs w:val="28"/>
        </w:rPr>
        <w:t>=</w:t>
      </w:r>
      <w:r w:rsidRPr="00C51E2C">
        <w:rPr>
          <w:rFonts w:eastAsiaTheme="minorEastAsia"/>
          <w:szCs w:val="28"/>
        </w:rPr>
        <w:t>12,25кг</w:t>
      </w:r>
      <m:oMath>
        <m:r>
          <w:rPr>
            <w:rFonts w:ascii="Cambria Math" w:eastAsiaTheme="minorEastAsia" w:hAnsi="Cambria Math"/>
            <w:szCs w:val="28"/>
          </w:rPr>
          <m:t>∙</m:t>
        </m:r>
      </m:oMath>
      <w:r w:rsidRPr="00C51E2C">
        <w:rPr>
          <w:rFonts w:eastAsiaTheme="minorEastAsia"/>
          <w:szCs w:val="28"/>
        </w:rPr>
        <w:t>м</w:t>
      </w:r>
      <w:r w:rsidRPr="00C51E2C">
        <w:rPr>
          <w:rFonts w:eastAsiaTheme="minorEastAsia"/>
          <w:szCs w:val="28"/>
          <w:vertAlign w:val="superscript"/>
        </w:rPr>
        <w:t>2</w:t>
      </w:r>
      <w:r>
        <w:rPr>
          <w:rFonts w:eastAsiaTheme="minorEastAsia"/>
          <w:szCs w:val="28"/>
        </w:rPr>
        <w:t xml:space="preserve"> = 122,5 Н</w:t>
      </w:r>
      <m:oMath>
        <m:r>
          <w:rPr>
            <w:rFonts w:ascii="Cambria Math" w:eastAsiaTheme="minorEastAsia" w:hAnsi="Cambria Math"/>
            <w:szCs w:val="28"/>
          </w:rPr>
          <m:t>∙</m:t>
        </m:r>
      </m:oMath>
      <w:r w:rsidRPr="00C51E2C">
        <w:rPr>
          <w:rFonts w:eastAsiaTheme="minorEastAsia"/>
          <w:szCs w:val="28"/>
        </w:rPr>
        <w:t>м</w:t>
      </w:r>
      <w:r w:rsidRPr="00C51E2C">
        <w:rPr>
          <w:rFonts w:eastAsiaTheme="minorEastAsia"/>
          <w:szCs w:val="28"/>
          <w:vertAlign w:val="superscript"/>
        </w:rPr>
        <w:t>2</w:t>
      </w:r>
    </w:p>
    <w:p w:rsidR="00F361D1" w:rsidRPr="00C51E2C" w:rsidRDefault="00F361D1" w:rsidP="00F361D1">
      <w:pPr>
        <w:ind w:firstLine="567"/>
        <w:jc w:val="center"/>
        <w:rPr>
          <w:rFonts w:eastAsiaTheme="minorEastAsia"/>
          <w:i/>
          <w:szCs w:val="28"/>
          <w:vertAlign w:val="superscript"/>
        </w:rPr>
      </w:pPr>
      <m:oMath>
        <m:r>
          <w:rPr>
            <w:rFonts w:ascii="Cambria Math" w:hAnsi="Cambria Math"/>
            <w:szCs w:val="28"/>
            <w:lang w:val="en-US"/>
          </w:rPr>
          <m:t>ε</m:t>
        </m:r>
        <m:r>
          <w:rPr>
            <w:rFonts w:ascii="Cambria Math" w:hAnsi="Cambria Math"/>
            <w:szCs w:val="28"/>
          </w:rPr>
          <m:t>=</m:t>
        </m:r>
        <m:f>
          <m:fPr>
            <m:ctrlPr>
              <w:rPr>
                <w:rFonts w:ascii="Cambria Math" w:hAnsi="Cambria Math"/>
                <w:i/>
                <w:szCs w:val="28"/>
                <w:lang w:val="en-US"/>
              </w:rPr>
            </m:ctrlPr>
          </m:fPr>
          <m:num>
            <m:r>
              <w:rPr>
                <w:rFonts w:ascii="Cambria Math" w:hAnsi="Cambria Math"/>
                <w:szCs w:val="28"/>
                <w:lang w:val="en-US"/>
              </w:rPr>
              <m:t>φ</m:t>
            </m:r>
          </m:num>
          <m:den>
            <m:sSup>
              <m:sSupPr>
                <m:ctrlPr>
                  <w:rPr>
                    <w:rFonts w:ascii="Cambria Math" w:hAnsi="Cambria Math"/>
                    <w:i/>
                    <w:szCs w:val="28"/>
                    <w:lang w:val="en-US"/>
                  </w:rPr>
                </m:ctrlPr>
              </m:sSupPr>
              <m:e>
                <m:r>
                  <w:rPr>
                    <w:rFonts w:ascii="Cambria Math" w:hAnsi="Cambria Math"/>
                    <w:szCs w:val="28"/>
                    <w:lang w:val="en-US"/>
                  </w:rPr>
                  <m:t>τ</m:t>
                </m:r>
              </m:e>
              <m:sup>
                <m:r>
                  <w:rPr>
                    <w:rFonts w:ascii="Cambria Math" w:hAnsi="Cambria Math"/>
                    <w:szCs w:val="28"/>
                  </w:rPr>
                  <m:t>2</m:t>
                </m:r>
              </m:sup>
            </m:sSup>
          </m:den>
        </m:f>
        <m:r>
          <w:rPr>
            <w:rFonts w:ascii="Cambria Math" w:hAnsi="Cambria Math"/>
            <w:szCs w:val="28"/>
          </w:rPr>
          <m:t>=</m:t>
        </m:r>
        <m:f>
          <m:fPr>
            <m:ctrlPr>
              <w:rPr>
                <w:rFonts w:ascii="Cambria Math" w:hAnsi="Cambria Math"/>
                <w:i/>
                <w:szCs w:val="28"/>
                <w:lang w:val="en-US"/>
              </w:rPr>
            </m:ctrlPr>
          </m:fPr>
          <m:num>
            <m:r>
              <w:rPr>
                <w:rFonts w:ascii="Cambria Math" w:hAnsi="Cambria Math"/>
                <w:szCs w:val="28"/>
              </w:rPr>
              <m:t>2.65</m:t>
            </m:r>
          </m:num>
          <m:den>
            <m:sSup>
              <m:sSupPr>
                <m:ctrlPr>
                  <w:rPr>
                    <w:rFonts w:ascii="Cambria Math" w:hAnsi="Cambria Math"/>
                    <w:i/>
                    <w:szCs w:val="28"/>
                    <w:lang w:val="en-US"/>
                  </w:rPr>
                </m:ctrlPr>
              </m:sSupPr>
              <m:e>
                <m:r>
                  <w:rPr>
                    <w:rFonts w:ascii="Cambria Math" w:hAnsi="Cambria Math"/>
                    <w:szCs w:val="28"/>
                  </w:rPr>
                  <m:t>1,0</m:t>
                </m:r>
              </m:e>
              <m:sup>
                <m:r>
                  <w:rPr>
                    <w:rFonts w:ascii="Cambria Math" w:hAnsi="Cambria Math"/>
                    <w:szCs w:val="28"/>
                  </w:rPr>
                  <m:t>2</m:t>
                </m:r>
              </m:sup>
            </m:sSup>
          </m:den>
        </m:f>
        <m:r>
          <w:rPr>
            <w:rFonts w:ascii="Cambria Math" w:hAnsi="Cambria Math"/>
            <w:szCs w:val="28"/>
          </w:rPr>
          <m:t>=</m:t>
        </m:r>
      </m:oMath>
      <w:r>
        <w:rPr>
          <w:rFonts w:eastAsiaTheme="minorEastAsia"/>
          <w:i/>
          <w:szCs w:val="28"/>
        </w:rPr>
        <w:t xml:space="preserve">  2,65 рад/с</w:t>
      </w:r>
      <w:r>
        <w:rPr>
          <w:rFonts w:eastAsiaTheme="minorEastAsia"/>
          <w:i/>
          <w:szCs w:val="28"/>
          <w:vertAlign w:val="superscript"/>
        </w:rPr>
        <w:t>2</w:t>
      </w:r>
    </w:p>
    <w:p w:rsidR="001B2F6C" w:rsidRDefault="001B2F6C" w:rsidP="00F361D1">
      <w:pPr>
        <w:ind w:firstLine="567"/>
        <w:rPr>
          <w:rFonts w:eastAsiaTheme="minorEastAsia"/>
          <w:szCs w:val="28"/>
        </w:rPr>
      </w:pPr>
    </w:p>
    <w:p w:rsidR="00F361D1" w:rsidRDefault="001B2F6C" w:rsidP="00F361D1">
      <w:pPr>
        <w:ind w:firstLine="567"/>
        <w:rPr>
          <w:rFonts w:eastAsiaTheme="minorEastAsia"/>
          <w:szCs w:val="28"/>
        </w:rPr>
      </w:pPr>
      <w:r w:rsidRPr="001B2F6C">
        <w:rPr>
          <w:rFonts w:eastAsiaTheme="minorEastAsia"/>
          <w:szCs w:val="28"/>
        </w:rPr>
        <w:t>Жылжу барысы үшін жетек муфтасына орнатылған тісті беріліс тәжінің φ айналу бұрышын есептеу 300 мм, тәждің диметрі 225 мм</w:t>
      </w:r>
    </w:p>
    <w:p w:rsidR="00F361D1" w:rsidRDefault="00F361D1" w:rsidP="00F361D1">
      <w:pPr>
        <w:ind w:firstLine="567"/>
        <w:rPr>
          <w:rFonts w:eastAsiaTheme="minorEastAsia"/>
          <w:szCs w:val="28"/>
        </w:rPr>
      </w:pPr>
    </w:p>
    <w:p w:rsidR="00F361D1" w:rsidRDefault="00F361D1" w:rsidP="00F361D1">
      <w:pPr>
        <w:ind w:firstLine="567"/>
        <w:jc w:val="center"/>
        <w:rPr>
          <w:rFonts w:eastAsiaTheme="minorEastAsia"/>
          <w:szCs w:val="28"/>
        </w:rPr>
      </w:pPr>
      <m:oMath>
        <m:r>
          <w:rPr>
            <w:rFonts w:ascii="Cambria Math" w:eastAsiaTheme="minorEastAsia" w:hAnsi="Cambria Math"/>
            <w:szCs w:val="28"/>
          </w:rPr>
          <m:t>L=πD=3,14∙225=706,5 мм</m:t>
        </m:r>
      </m:oMath>
      <w:r>
        <w:rPr>
          <w:rFonts w:eastAsiaTheme="minorEastAsia"/>
          <w:szCs w:val="28"/>
        </w:rPr>
        <w:t>.</w:t>
      </w:r>
    </w:p>
    <w:p w:rsidR="00F361D1" w:rsidRDefault="001B2F6C" w:rsidP="00F361D1">
      <w:pPr>
        <w:ind w:firstLine="567"/>
        <w:rPr>
          <w:rFonts w:eastAsiaTheme="minorEastAsia"/>
          <w:szCs w:val="28"/>
        </w:rPr>
      </w:pPr>
      <w:r w:rsidRPr="001B2F6C">
        <w:rPr>
          <w:rFonts w:eastAsiaTheme="minorEastAsia"/>
          <w:szCs w:val="28"/>
        </w:rPr>
        <w:t>Жылжымалы жолдың ұзындығы кезінде муфта бұрылады</w:t>
      </w:r>
      <w:r w:rsidR="00F361D1">
        <w:rPr>
          <w:rFonts w:eastAsiaTheme="minorEastAsia"/>
          <w:szCs w:val="28"/>
        </w:rPr>
        <w:t xml:space="preserve"> </w:t>
      </w:r>
    </w:p>
    <w:p w:rsidR="00F361D1" w:rsidRPr="00D34068" w:rsidRDefault="00F361D1" w:rsidP="00F361D1">
      <w:pPr>
        <w:ind w:firstLine="567"/>
        <w:rPr>
          <w:rFonts w:eastAsiaTheme="minorEastAsia"/>
          <w:szCs w:val="28"/>
        </w:rPr>
      </w:pPr>
    </w:p>
    <w:p w:rsidR="00F361D1" w:rsidRPr="000A1F30" w:rsidRDefault="006B170B" w:rsidP="00F361D1">
      <w:pPr>
        <w:ind w:firstLine="567"/>
        <w:jc w:val="center"/>
        <w:rPr>
          <w:i/>
          <w:szCs w:val="28"/>
        </w:rPr>
      </w:pPr>
      <m:oMath>
        <m:f>
          <m:fPr>
            <m:ctrlPr>
              <w:rPr>
                <w:rFonts w:ascii="Cambria Math" w:eastAsiaTheme="minorEastAsia" w:hAnsi="Cambria Math"/>
                <w:i/>
                <w:szCs w:val="28"/>
              </w:rPr>
            </m:ctrlPr>
          </m:fPr>
          <m:num>
            <m:r>
              <w:rPr>
                <w:rFonts w:ascii="Cambria Math" w:eastAsiaTheme="minorEastAsia" w:hAnsi="Cambria Math"/>
                <w:szCs w:val="28"/>
              </w:rPr>
              <m:t>300</m:t>
            </m:r>
          </m:num>
          <m:den>
            <m:r>
              <w:rPr>
                <w:rFonts w:ascii="Cambria Math" w:eastAsiaTheme="minorEastAsia" w:hAnsi="Cambria Math"/>
                <w:szCs w:val="28"/>
              </w:rPr>
              <m:t>706,5</m:t>
            </m:r>
          </m:den>
        </m:f>
        <m:r>
          <w:rPr>
            <w:rFonts w:ascii="Cambria Math" w:eastAsiaTheme="minorEastAsia" w:hAnsi="Cambria Math"/>
            <w:szCs w:val="28"/>
          </w:rPr>
          <m:t>=0,42∙6,13=</m:t>
        </m:r>
      </m:oMath>
      <w:r w:rsidR="00F361D1">
        <w:rPr>
          <w:rFonts w:eastAsiaTheme="minorEastAsia"/>
          <w:szCs w:val="28"/>
        </w:rPr>
        <w:t>2.65 рад.</w:t>
      </w:r>
    </w:p>
    <w:p w:rsidR="00F361D1" w:rsidRPr="00385A57" w:rsidRDefault="00F361D1" w:rsidP="00F361D1">
      <w:pPr>
        <w:ind w:firstLine="567"/>
        <w:rPr>
          <w:szCs w:val="28"/>
        </w:rPr>
      </w:pPr>
    </w:p>
    <w:p w:rsidR="00F361D1" w:rsidRDefault="00F361D1" w:rsidP="00F361D1">
      <w:pPr>
        <w:ind w:firstLine="567"/>
        <w:jc w:val="center"/>
        <w:rPr>
          <w:rFonts w:eastAsiaTheme="minorEastAsia"/>
          <w:szCs w:val="28"/>
        </w:rPr>
      </w:pPr>
      <w:r w:rsidRPr="00B91DB0">
        <w:rPr>
          <w:i/>
          <w:szCs w:val="28"/>
        </w:rPr>
        <w:t>М</w:t>
      </w:r>
      <w:r w:rsidRPr="00B91DB0">
        <w:rPr>
          <w:i/>
          <w:szCs w:val="28"/>
          <w:vertAlign w:val="subscript"/>
        </w:rPr>
        <w:t>сопр</w:t>
      </w:r>
      <w:r w:rsidRPr="00B91DB0">
        <w:rPr>
          <w:i/>
          <w:szCs w:val="28"/>
        </w:rPr>
        <w:t xml:space="preserve"> = М</w:t>
      </w:r>
      <w:r w:rsidRPr="00B91DB0">
        <w:rPr>
          <w:i/>
          <w:szCs w:val="28"/>
          <w:vertAlign w:val="subscript"/>
        </w:rPr>
        <w:t>тр</w:t>
      </w:r>
      <w:r w:rsidRPr="00B91DB0">
        <w:rPr>
          <w:i/>
          <w:szCs w:val="28"/>
        </w:rPr>
        <w:t xml:space="preserve"> + М</w:t>
      </w:r>
      <w:r w:rsidRPr="00B91DB0">
        <w:rPr>
          <w:i/>
          <w:szCs w:val="28"/>
          <w:vertAlign w:val="subscript"/>
        </w:rPr>
        <w:t>ин</w:t>
      </w:r>
      <w:r w:rsidRPr="00385A57">
        <w:rPr>
          <w:szCs w:val="28"/>
        </w:rPr>
        <w:t xml:space="preserve"> =</w:t>
      </w:r>
      <m:oMath>
        <m:r>
          <w:rPr>
            <w:rFonts w:ascii="Cambria Math" w:hAnsi="Cambria Math"/>
            <w:szCs w:val="28"/>
          </w:rPr>
          <m:t>1,3+324=325,3 Н·м.</m:t>
        </m:r>
      </m:oMath>
    </w:p>
    <w:p w:rsidR="00F361D1" w:rsidRDefault="00F361D1" w:rsidP="00F361D1">
      <w:pPr>
        <w:ind w:firstLine="567"/>
        <w:jc w:val="center"/>
        <w:rPr>
          <w:rFonts w:eastAsiaTheme="minorEastAsia"/>
          <w:szCs w:val="28"/>
        </w:rPr>
      </w:pPr>
    </w:p>
    <w:p w:rsidR="00F361D1" w:rsidRDefault="001B2F6C" w:rsidP="00F361D1">
      <w:pPr>
        <w:ind w:firstLine="567"/>
        <w:jc w:val="both"/>
        <w:rPr>
          <w:rFonts w:eastAsiaTheme="minorEastAsia"/>
          <w:szCs w:val="28"/>
        </w:rPr>
      </w:pPr>
      <w:r w:rsidRPr="001B2F6C">
        <w:rPr>
          <w:rFonts w:eastAsiaTheme="minorEastAsia"/>
          <w:szCs w:val="28"/>
        </w:rPr>
        <w:t>Осылайша тангенциальная құрамдас айналу моментін қажет еңсеруге ЖЕҚ іске қосу кезінде</w:t>
      </w:r>
      <w:r w:rsidR="00F361D1">
        <w:rPr>
          <w:rFonts w:eastAsiaTheme="minorEastAsia"/>
          <w:szCs w:val="28"/>
        </w:rPr>
        <w:t>.</w:t>
      </w:r>
    </w:p>
    <w:p w:rsidR="00F361D1" w:rsidRDefault="00F361D1" w:rsidP="00F361D1">
      <w:pPr>
        <w:ind w:firstLine="567"/>
        <w:jc w:val="both"/>
        <w:rPr>
          <w:rFonts w:eastAsiaTheme="minorEastAsia"/>
          <w:szCs w:val="28"/>
        </w:rPr>
      </w:pPr>
    </w:p>
    <w:p w:rsidR="00F361D1" w:rsidRPr="00D9118C" w:rsidRDefault="00F361D1" w:rsidP="00F361D1">
      <w:pPr>
        <w:ind w:firstLine="567"/>
        <w:jc w:val="center"/>
        <w:rPr>
          <w:szCs w:val="28"/>
          <w:lang w:val="en-US"/>
        </w:rPr>
      </w:pPr>
      <w:r>
        <w:rPr>
          <w:rFonts w:eastAsiaTheme="minorEastAsia"/>
          <w:szCs w:val="28"/>
          <w:lang w:val="en-US"/>
        </w:rPr>
        <w:t>F</w:t>
      </w:r>
      <w:r>
        <w:rPr>
          <w:rFonts w:eastAsiaTheme="minorEastAsia"/>
          <w:szCs w:val="28"/>
          <w:vertAlign w:val="subscript"/>
          <w:lang w:val="en-US"/>
        </w:rPr>
        <w:t>t</w:t>
      </w:r>
      <w:r>
        <w:rPr>
          <w:rFonts w:eastAsiaTheme="minorEastAsia"/>
          <w:szCs w:val="28"/>
          <w:lang w:val="en-US"/>
        </w:rPr>
        <w:t xml:space="preserve"> = </w:t>
      </w:r>
      <m:oMath>
        <m:f>
          <m:fPr>
            <m:ctrlPr>
              <w:rPr>
                <w:rFonts w:ascii="Cambria Math" w:eastAsiaTheme="minorEastAsia" w:hAnsi="Cambria Math"/>
                <w:i/>
                <w:szCs w:val="28"/>
                <w:lang w:val="en-US"/>
              </w:rPr>
            </m:ctrlPr>
          </m:fPr>
          <m:num>
            <m:sSub>
              <m:sSubPr>
                <m:ctrlPr>
                  <w:rPr>
                    <w:rFonts w:ascii="Cambria Math" w:eastAsiaTheme="minorEastAsia" w:hAnsi="Cambria Math"/>
                    <w:i/>
                    <w:szCs w:val="28"/>
                    <w:lang w:val="en-US"/>
                  </w:rPr>
                </m:ctrlPr>
              </m:sSubPr>
              <m:e>
                <m:r>
                  <w:rPr>
                    <w:rFonts w:ascii="Cambria Math" w:eastAsiaTheme="minorEastAsia" w:hAnsi="Cambria Math"/>
                    <w:szCs w:val="28"/>
                    <w:lang w:val="en-US"/>
                  </w:rPr>
                  <m:t>М</m:t>
                </m:r>
              </m:e>
              <m:sub>
                <m:r>
                  <w:rPr>
                    <w:rFonts w:ascii="Cambria Math" w:eastAsiaTheme="minorEastAsia" w:hAnsi="Cambria Math"/>
                    <w:szCs w:val="28"/>
                    <w:lang w:val="en-US"/>
                  </w:rPr>
                  <m:t>кедерг.</m:t>
                </m:r>
              </m:sub>
            </m:sSub>
          </m:num>
          <m:den>
            <m:sSub>
              <m:sSubPr>
                <m:ctrlPr>
                  <w:rPr>
                    <w:rFonts w:ascii="Cambria Math" w:eastAsiaTheme="minorEastAsia" w:hAnsi="Cambria Math"/>
                    <w:i/>
                    <w:szCs w:val="28"/>
                    <w:lang w:val="en-US"/>
                  </w:rPr>
                </m:ctrlPr>
              </m:sSubPr>
              <m:e>
                <m:r>
                  <w:rPr>
                    <w:rFonts w:ascii="Cambria Math" w:eastAsiaTheme="minorEastAsia" w:hAnsi="Cambria Math"/>
                    <w:szCs w:val="28"/>
                    <w:lang w:val="en-US"/>
                  </w:rPr>
                  <m:t>r</m:t>
                </m:r>
              </m:e>
              <m:sub>
                <m:r>
                  <w:rPr>
                    <w:rFonts w:ascii="Cambria Math" w:eastAsiaTheme="minorEastAsia" w:hAnsi="Cambria Math"/>
                    <w:szCs w:val="28"/>
                  </w:rPr>
                  <m:t>тәж</m:t>
                </m:r>
              </m:sub>
            </m:sSub>
          </m:den>
        </m:f>
      </m:oMath>
      <w:r w:rsidRPr="00D9118C">
        <w:rPr>
          <w:rFonts w:eastAsiaTheme="minorEastAsia"/>
          <w:szCs w:val="28"/>
          <w:lang w:val="en-US"/>
        </w:rPr>
        <w:t xml:space="preserve"> = </w:t>
      </w:r>
      <m:oMath>
        <m:f>
          <m:fPr>
            <m:ctrlPr>
              <w:rPr>
                <w:rFonts w:ascii="Cambria Math" w:eastAsiaTheme="minorEastAsia" w:hAnsi="Cambria Math"/>
                <w:i/>
                <w:szCs w:val="28"/>
                <w:lang w:val="en-US"/>
              </w:rPr>
            </m:ctrlPr>
          </m:fPr>
          <m:num>
            <m:r>
              <w:rPr>
                <w:rFonts w:ascii="Cambria Math" w:eastAsiaTheme="minorEastAsia" w:hAnsi="Cambria Math"/>
                <w:szCs w:val="28"/>
                <w:lang w:val="en-US"/>
              </w:rPr>
              <m:t>325,3</m:t>
            </m:r>
          </m:num>
          <m:den>
            <m:r>
              <w:rPr>
                <w:rFonts w:ascii="Cambria Math" w:eastAsiaTheme="minorEastAsia" w:hAnsi="Cambria Math"/>
                <w:szCs w:val="28"/>
                <w:lang w:val="en-US"/>
              </w:rPr>
              <m:t>0,1125</m:t>
            </m:r>
          </m:den>
        </m:f>
        <m:r>
          <w:rPr>
            <w:rFonts w:ascii="Cambria Math" w:eastAsiaTheme="minorEastAsia" w:hAnsi="Cambria Math"/>
            <w:szCs w:val="28"/>
            <w:lang w:val="en-US"/>
          </w:rPr>
          <m:t>=2891 Н.</m:t>
        </m:r>
      </m:oMath>
    </w:p>
    <w:p w:rsidR="00F361D1" w:rsidRPr="00D9118C" w:rsidRDefault="00F361D1" w:rsidP="00F361D1">
      <w:pPr>
        <w:ind w:firstLine="567"/>
        <w:jc w:val="center"/>
        <w:rPr>
          <w:szCs w:val="28"/>
          <w:lang w:val="en-US"/>
        </w:rPr>
      </w:pPr>
    </w:p>
    <w:p w:rsidR="00F361D1" w:rsidRPr="006D7726" w:rsidRDefault="006D7726" w:rsidP="00F361D1">
      <w:pPr>
        <w:rPr>
          <w:lang w:val="en-US"/>
        </w:rPr>
      </w:pPr>
      <w:r>
        <w:rPr>
          <w:lang w:val="kk-KZ"/>
        </w:rPr>
        <w:t>мұндағы</w:t>
      </w:r>
      <w:r w:rsidR="00F361D1" w:rsidRPr="006D7726">
        <w:rPr>
          <w:lang w:val="en-US"/>
        </w:rPr>
        <w:t xml:space="preserve"> </w:t>
      </w:r>
      <w:r w:rsidR="00F361D1">
        <w:rPr>
          <w:lang w:val="en-US"/>
        </w:rPr>
        <w:t>r</w:t>
      </w:r>
      <w:r>
        <w:rPr>
          <w:vertAlign w:val="subscript"/>
          <w:lang w:val="kk-KZ"/>
        </w:rPr>
        <w:t>тәж</w:t>
      </w:r>
      <w:r>
        <w:rPr>
          <w:lang w:val="kk-KZ"/>
        </w:rPr>
        <w:t xml:space="preserve"> </w:t>
      </w:r>
      <w:r w:rsidR="00F361D1" w:rsidRPr="006D7726">
        <w:rPr>
          <w:vertAlign w:val="subscript"/>
          <w:lang w:val="en-US"/>
        </w:rPr>
        <w:t xml:space="preserve"> </w:t>
      </w:r>
      <w:r w:rsidRPr="006D7726">
        <w:rPr>
          <w:lang w:val="en-US"/>
        </w:rPr>
        <w:t>–</w:t>
      </w:r>
      <w:r w:rsidR="00F361D1" w:rsidRPr="006D7726">
        <w:rPr>
          <w:lang w:val="en-US"/>
        </w:rPr>
        <w:t xml:space="preserve"> </w:t>
      </w:r>
      <w:r w:rsidRPr="006D7726">
        <w:t>жетек</w:t>
      </w:r>
      <w:r w:rsidRPr="006D7726">
        <w:rPr>
          <w:lang w:val="en-US"/>
        </w:rPr>
        <w:t xml:space="preserve"> </w:t>
      </w:r>
      <w:r w:rsidRPr="006D7726">
        <w:t>муфтасына</w:t>
      </w:r>
      <w:r w:rsidRPr="006D7726">
        <w:rPr>
          <w:lang w:val="en-US"/>
        </w:rPr>
        <w:t xml:space="preserve"> </w:t>
      </w:r>
      <w:r w:rsidRPr="006D7726">
        <w:t>орнатылған</w:t>
      </w:r>
      <w:r w:rsidRPr="006D7726">
        <w:rPr>
          <w:lang w:val="en-US"/>
        </w:rPr>
        <w:t xml:space="preserve"> </w:t>
      </w:r>
      <w:r w:rsidRPr="006D7726">
        <w:t>тісті</w:t>
      </w:r>
      <w:r w:rsidRPr="006D7726">
        <w:rPr>
          <w:lang w:val="en-US"/>
        </w:rPr>
        <w:t xml:space="preserve"> </w:t>
      </w:r>
      <w:r w:rsidRPr="006D7726">
        <w:t>тәждің</w:t>
      </w:r>
      <w:r w:rsidRPr="006D7726">
        <w:rPr>
          <w:lang w:val="en-US"/>
        </w:rPr>
        <w:t xml:space="preserve"> </w:t>
      </w:r>
      <w:r w:rsidRPr="006D7726">
        <w:t>радиусы</w:t>
      </w:r>
      <w:r w:rsidR="00F361D1" w:rsidRPr="006D7726">
        <w:rPr>
          <w:lang w:val="en-US"/>
        </w:rPr>
        <w:t xml:space="preserve">, 112,5 </w:t>
      </w:r>
      <w:r w:rsidR="00F361D1">
        <w:t>мм</w:t>
      </w:r>
      <w:r w:rsidR="00F361D1" w:rsidRPr="006D7726">
        <w:rPr>
          <w:lang w:val="en-US"/>
        </w:rPr>
        <w:t>.</w:t>
      </w:r>
    </w:p>
    <w:p w:rsidR="00F361D1" w:rsidRPr="006D7726" w:rsidRDefault="00F361D1" w:rsidP="00EA0B97">
      <w:pPr>
        <w:jc w:val="both"/>
        <w:rPr>
          <w:b/>
          <w:bCs/>
          <w:lang w:val="en-US"/>
        </w:rPr>
        <w:sectPr w:rsidR="00F361D1" w:rsidRPr="006D7726" w:rsidSect="007C28D2">
          <w:pgSz w:w="11906" w:h="16838"/>
          <w:pgMar w:top="1134" w:right="567" w:bottom="1134" w:left="1701" w:header="708" w:footer="708" w:gutter="0"/>
          <w:cols w:space="708"/>
          <w:docGrid w:linePitch="360"/>
        </w:sectPr>
      </w:pPr>
    </w:p>
    <w:tbl>
      <w:tblPr>
        <w:tblW w:w="9356" w:type="dxa"/>
        <w:jc w:val="center"/>
        <w:tblLayout w:type="fixed"/>
        <w:tblLook w:val="04A0" w:firstRow="1" w:lastRow="0" w:firstColumn="1" w:lastColumn="0" w:noHBand="0" w:noVBand="1"/>
      </w:tblPr>
      <w:tblGrid>
        <w:gridCol w:w="9356"/>
      </w:tblGrid>
      <w:tr w:rsidR="00D81CCD" w:rsidRPr="00B56E89" w:rsidTr="009339C4">
        <w:trPr>
          <w:trHeight w:val="708"/>
          <w:jc w:val="center"/>
        </w:trPr>
        <w:tc>
          <w:tcPr>
            <w:tcW w:w="9356" w:type="dxa"/>
          </w:tcPr>
          <w:p w:rsidR="00EA0B97" w:rsidRDefault="006D7726" w:rsidP="00EA0B97">
            <w:pPr>
              <w:jc w:val="center"/>
              <w:rPr>
                <w:lang w:val="kk-KZ"/>
              </w:rPr>
            </w:pPr>
            <w:r>
              <w:rPr>
                <w:b/>
                <w:bCs/>
                <w:lang w:val="kk-KZ"/>
              </w:rPr>
              <w:lastRenderedPageBreak/>
              <w:t>ҚОСЫМША</w:t>
            </w:r>
            <w:r w:rsidR="00D81CCD" w:rsidRPr="00B1343F">
              <w:rPr>
                <w:b/>
                <w:bCs/>
                <w:lang w:val="kk-KZ"/>
              </w:rPr>
              <w:t xml:space="preserve"> </w:t>
            </w:r>
            <w:r w:rsidR="00F361D1">
              <w:rPr>
                <w:b/>
                <w:bCs/>
                <w:lang w:val="kk-KZ"/>
              </w:rPr>
              <w:t>В</w:t>
            </w:r>
          </w:p>
          <w:p w:rsidR="00D81CCD" w:rsidRDefault="006D7726" w:rsidP="006D7726">
            <w:pPr>
              <w:jc w:val="center"/>
              <w:rPr>
                <w:rFonts w:eastAsia="Calibri" w:cs="Times New Roman"/>
                <w:szCs w:val="28"/>
                <w:lang w:val="kk-KZ"/>
              </w:rPr>
            </w:pPr>
            <w:r w:rsidRPr="006D7726">
              <w:rPr>
                <w:rFonts w:eastAsia="Calibri" w:cs="Times New Roman"/>
                <w:szCs w:val="28"/>
                <w:lang w:val="kk-KZ"/>
              </w:rPr>
              <w:t>Диссертациялық жұмыс нәтижелерін оқу процесіне енгізу актісі</w:t>
            </w:r>
          </w:p>
          <w:p w:rsidR="00F016D7" w:rsidRPr="006D7726" w:rsidRDefault="00F016D7" w:rsidP="00F016D7">
            <w:pPr>
              <w:jc w:val="center"/>
              <w:rPr>
                <w:rFonts w:cs="Times New Roman"/>
                <w:sz w:val="24"/>
                <w:szCs w:val="24"/>
                <w:lang w:val="kk-KZ"/>
              </w:rPr>
            </w:pPr>
          </w:p>
          <w:p w:rsidR="009339C4" w:rsidRDefault="009339C4" w:rsidP="00F016D7">
            <w:pPr>
              <w:jc w:val="center"/>
              <w:rPr>
                <w:rFonts w:cs="Times New Roman"/>
                <w:sz w:val="24"/>
                <w:szCs w:val="24"/>
              </w:rPr>
            </w:pPr>
            <w:r w:rsidRPr="009339C4">
              <w:rPr>
                <w:rFonts w:cs="Times New Roman"/>
                <w:sz w:val="24"/>
                <w:szCs w:val="24"/>
              </w:rPr>
              <w:t>ҚАЗАҚСТАН РЕСПУБЛИКАСЫ ЖОҒАРЫ БІЛІМ ЖӘНЕ ҒЫЛЫМ МИНИСТРЛІГІ</w:t>
            </w:r>
          </w:p>
          <w:p w:rsidR="009339C4" w:rsidRDefault="009339C4" w:rsidP="00F016D7">
            <w:pPr>
              <w:jc w:val="center"/>
              <w:rPr>
                <w:rFonts w:cs="Times New Roman"/>
                <w:sz w:val="24"/>
                <w:szCs w:val="24"/>
              </w:rPr>
            </w:pPr>
          </w:p>
          <w:p w:rsidR="00F016D7" w:rsidRPr="00CB1161" w:rsidRDefault="009339C4" w:rsidP="00F016D7">
            <w:pPr>
              <w:jc w:val="center"/>
              <w:rPr>
                <w:rFonts w:cs="Times New Roman"/>
                <w:sz w:val="24"/>
                <w:szCs w:val="24"/>
              </w:rPr>
            </w:pPr>
            <w:r w:rsidRPr="009620B0">
              <w:rPr>
                <w:rFonts w:eastAsia="Times New Roman" w:cs="Times New Roman"/>
                <w:sz w:val="20"/>
                <w:szCs w:val="20"/>
                <w:lang w:val="kk-KZ"/>
              </w:rPr>
              <w:t>«</w:t>
            </w:r>
            <w:r w:rsidRPr="009620B0">
              <w:rPr>
                <w:rFonts w:eastAsia="Times New Roman" w:cs="Times New Roman"/>
                <w:sz w:val="20"/>
                <w:szCs w:val="20"/>
              </w:rPr>
              <w:t xml:space="preserve">Қ. И. СӘТБАЕВ </w:t>
            </w:r>
            <w:r w:rsidRPr="009620B0">
              <w:rPr>
                <w:rFonts w:eastAsia="Times New Roman" w:cs="Times New Roman"/>
                <w:sz w:val="20"/>
                <w:szCs w:val="20"/>
                <w:lang w:val="kk-KZ"/>
              </w:rPr>
              <w:t>атындағы ҚАЗАҚ</w:t>
            </w:r>
            <w:r w:rsidRPr="009620B0">
              <w:rPr>
                <w:rFonts w:eastAsia="Times New Roman" w:cs="Times New Roman"/>
                <w:sz w:val="20"/>
                <w:szCs w:val="20"/>
              </w:rPr>
              <w:t xml:space="preserve"> ҰЛТТЫҚ ТЕХНИКАЛЫҚ ЗЕРТТЕУ УНИВЕРСИТЕТІ</w:t>
            </w:r>
            <w:r w:rsidRPr="009620B0">
              <w:rPr>
                <w:rFonts w:eastAsia="Times New Roman" w:cs="Times New Roman"/>
                <w:sz w:val="20"/>
                <w:szCs w:val="20"/>
                <w:lang w:val="kk-KZ"/>
              </w:rPr>
              <w:t xml:space="preserve">» </w:t>
            </w:r>
            <w:r w:rsidRPr="009620B0">
              <w:rPr>
                <w:rFonts w:eastAsia="Times New Roman" w:cs="Times New Roman"/>
                <w:sz w:val="20"/>
                <w:szCs w:val="20"/>
              </w:rPr>
              <w:t>КЕАҚ</w:t>
            </w:r>
          </w:p>
          <w:p w:rsidR="00F016D7" w:rsidRDefault="00F016D7" w:rsidP="00F016D7"/>
          <w:p w:rsidR="00F016D7" w:rsidRDefault="009339C4" w:rsidP="009339C4">
            <w:pPr>
              <w:jc w:val="center"/>
            </w:pPr>
            <w:r w:rsidRPr="009339C4">
              <w:rPr>
                <w:rFonts w:cs="Times New Roman"/>
                <w:b/>
                <w:szCs w:val="28"/>
              </w:rPr>
              <w:t>Ғылыми-зерттеу жұмыстарының (ҒЗЖ) нәтижелерін оқу процесіне енгізу АКТІСІ</w:t>
            </w:r>
          </w:p>
          <w:p w:rsidR="00F016D7" w:rsidRDefault="00F016D7" w:rsidP="009339C4">
            <w:pPr>
              <w:jc w:val="center"/>
              <w:rPr>
                <w:rFonts w:cs="Times New Roman"/>
                <w:szCs w:val="28"/>
                <w:lang w:val="kk-KZ"/>
              </w:rPr>
            </w:pPr>
            <w:r w:rsidRPr="00186B4F">
              <w:rPr>
                <w:rFonts w:cs="Times New Roman"/>
                <w:szCs w:val="28"/>
              </w:rPr>
              <w:t>«___</w:t>
            </w:r>
            <w:proofErr w:type="gramStart"/>
            <w:r w:rsidRPr="00186B4F">
              <w:rPr>
                <w:rFonts w:cs="Times New Roman"/>
                <w:szCs w:val="28"/>
              </w:rPr>
              <w:t xml:space="preserve">_»  </w:t>
            </w:r>
            <w:r>
              <w:rPr>
                <w:rFonts w:cs="Times New Roman"/>
                <w:szCs w:val="28"/>
              </w:rPr>
              <w:t>_</w:t>
            </w:r>
            <w:proofErr w:type="gramEnd"/>
            <w:r>
              <w:rPr>
                <w:rFonts w:cs="Times New Roman"/>
                <w:szCs w:val="28"/>
              </w:rPr>
              <w:t>_________</w:t>
            </w:r>
            <w:r w:rsidRPr="00186B4F">
              <w:rPr>
                <w:rFonts w:cs="Times New Roman"/>
                <w:szCs w:val="28"/>
              </w:rPr>
              <w:t xml:space="preserve">  2023 </w:t>
            </w:r>
            <w:r w:rsidR="009339C4">
              <w:rPr>
                <w:rFonts w:cs="Times New Roman"/>
                <w:szCs w:val="28"/>
                <w:lang w:val="kk-KZ"/>
              </w:rPr>
              <w:t>ж</w:t>
            </w:r>
            <w:r w:rsidRPr="00186B4F">
              <w:rPr>
                <w:rFonts w:cs="Times New Roman"/>
                <w:szCs w:val="28"/>
              </w:rPr>
              <w:t xml:space="preserve">.                </w:t>
            </w:r>
            <w:r>
              <w:rPr>
                <w:rFonts w:cs="Times New Roman"/>
                <w:szCs w:val="28"/>
              </w:rPr>
              <w:t xml:space="preserve">    </w:t>
            </w:r>
            <w:r w:rsidRPr="00186B4F">
              <w:rPr>
                <w:rFonts w:cs="Times New Roman"/>
                <w:szCs w:val="28"/>
              </w:rPr>
              <w:t xml:space="preserve">                      </w:t>
            </w:r>
            <w:r w:rsidR="009339C4">
              <w:rPr>
                <w:rFonts w:cs="Times New Roman"/>
                <w:szCs w:val="28"/>
              </w:rPr>
              <w:t xml:space="preserve">           </w:t>
            </w:r>
            <w:r w:rsidRPr="00186B4F">
              <w:rPr>
                <w:rFonts w:cs="Times New Roman"/>
                <w:szCs w:val="28"/>
              </w:rPr>
              <w:t>Алматы</w:t>
            </w:r>
            <w:r w:rsidR="009339C4">
              <w:rPr>
                <w:rFonts w:cs="Times New Roman"/>
                <w:szCs w:val="28"/>
                <w:lang w:val="kk-KZ"/>
              </w:rPr>
              <w:t xml:space="preserve"> қаласы</w:t>
            </w:r>
          </w:p>
          <w:p w:rsidR="009339C4" w:rsidRPr="009339C4" w:rsidRDefault="009339C4" w:rsidP="009339C4">
            <w:pPr>
              <w:jc w:val="center"/>
              <w:rPr>
                <w:rFonts w:cs="Times New Roman"/>
                <w:szCs w:val="28"/>
                <w:lang w:val="kk-KZ"/>
              </w:rPr>
            </w:pPr>
          </w:p>
          <w:p w:rsidR="00F016D7" w:rsidRPr="009339C4" w:rsidRDefault="009339C4" w:rsidP="00F016D7">
            <w:pPr>
              <w:ind w:firstLine="567"/>
              <w:jc w:val="both"/>
              <w:rPr>
                <w:rFonts w:cs="Times New Roman"/>
                <w:szCs w:val="28"/>
                <w:lang w:val="kk-KZ"/>
              </w:rPr>
            </w:pPr>
            <w:r w:rsidRPr="009339C4">
              <w:rPr>
                <w:rFonts w:cs="Times New Roman"/>
                <w:szCs w:val="28"/>
                <w:lang w:val="kk-KZ"/>
              </w:rPr>
              <w:t>Біз төменде қол қойдық,</w:t>
            </w:r>
            <w:r>
              <w:rPr>
                <w:rFonts w:cs="Times New Roman"/>
                <w:szCs w:val="28"/>
                <w:lang w:val="kk-KZ"/>
              </w:rPr>
              <w:t xml:space="preserve"> </w:t>
            </w:r>
            <w:r w:rsidRPr="009339C4">
              <w:rPr>
                <w:rFonts w:cs="Times New Roman"/>
                <w:szCs w:val="28"/>
                <w:lang w:val="kk-KZ"/>
              </w:rPr>
              <w:t>энергетика және машина жасау институтының директоры К.К. Елемесов, "Технологиялық машиналар</w:t>
            </w:r>
            <w:r>
              <w:rPr>
                <w:rFonts w:cs="Times New Roman"/>
                <w:szCs w:val="28"/>
                <w:lang w:val="kk-KZ"/>
              </w:rPr>
              <w:t xml:space="preserve"> және жабдықтар</w:t>
            </w:r>
            <w:r w:rsidRPr="009339C4">
              <w:rPr>
                <w:rFonts w:cs="Times New Roman"/>
                <w:szCs w:val="28"/>
                <w:lang w:val="kk-KZ"/>
              </w:rPr>
              <w:t>" кафедрасының меңгерушісі т. ғ. к., ассоц.профессор С. А. Бортебаев және докторанттың ғылыми жетекшісі Б. С. Бейсенов осы актіні докторант Е. Е. Сарыбаевтың ҒЗЖ нәтижелері іске қосу-көмекші пневматикалық құрылғылардың (</w:t>
            </w:r>
            <w:r w:rsidRPr="009339C4">
              <w:rPr>
                <w:rFonts w:cs="Times New Roman"/>
                <w:color w:val="FF0000"/>
                <w:szCs w:val="28"/>
                <w:lang w:val="kk-KZ"/>
              </w:rPr>
              <w:t>ПВПУ</w:t>
            </w:r>
            <w:r w:rsidRPr="009339C4">
              <w:rPr>
                <w:rFonts w:cs="Times New Roman"/>
                <w:szCs w:val="28"/>
                <w:lang w:val="kk-KZ"/>
              </w:rPr>
              <w:t>) жылжымалы, электрлік және динамикалық параметрлерін және оқу процесіне енгізілген есептеу әдістемелерін бағалау бойынша қолданыстағы стендтер түрінде жасады</w:t>
            </w:r>
            <w:r w:rsidR="00F016D7" w:rsidRPr="009339C4">
              <w:rPr>
                <w:rFonts w:cs="Times New Roman"/>
                <w:szCs w:val="28"/>
                <w:lang w:val="kk-KZ"/>
              </w:rPr>
              <w:t>:</w:t>
            </w:r>
          </w:p>
          <w:p w:rsidR="00F016D7" w:rsidRPr="00C6728C" w:rsidRDefault="00F016D7" w:rsidP="00F016D7">
            <w:pPr>
              <w:ind w:firstLine="567"/>
              <w:jc w:val="both"/>
              <w:rPr>
                <w:rFonts w:cs="Times New Roman"/>
                <w:szCs w:val="28"/>
                <w:lang w:val="kk-KZ"/>
              </w:rPr>
            </w:pPr>
            <w:r w:rsidRPr="00C6728C">
              <w:rPr>
                <w:rFonts w:cs="Times New Roman"/>
                <w:szCs w:val="28"/>
                <w:lang w:val="kk-KZ"/>
              </w:rPr>
              <w:t>1.</w:t>
            </w:r>
            <w:r w:rsidR="009339C4" w:rsidRPr="00C6728C">
              <w:rPr>
                <w:lang w:val="kk-KZ"/>
              </w:rPr>
              <w:t xml:space="preserve"> </w:t>
            </w:r>
            <w:r w:rsidR="009339C4" w:rsidRPr="00C6728C">
              <w:rPr>
                <w:rFonts w:cs="Times New Roman"/>
                <w:szCs w:val="28"/>
                <w:lang w:val="kk-KZ"/>
              </w:rPr>
              <w:t>6</w:t>
            </w:r>
            <w:r w:rsidR="00C6728C" w:rsidRPr="00C6728C">
              <w:rPr>
                <w:rFonts w:cs="Times New Roman"/>
                <w:szCs w:val="28"/>
                <w:lang w:val="kk-KZ"/>
              </w:rPr>
              <w:t>В</w:t>
            </w:r>
            <w:r w:rsidR="009339C4" w:rsidRPr="00C6728C">
              <w:rPr>
                <w:rFonts w:cs="Times New Roman"/>
                <w:szCs w:val="28"/>
                <w:lang w:val="kk-KZ"/>
              </w:rPr>
              <w:t>0710</w:t>
            </w:r>
            <w:r w:rsidR="00C6728C">
              <w:rPr>
                <w:rFonts w:cs="Times New Roman"/>
                <w:szCs w:val="28"/>
                <w:lang w:val="kk-KZ"/>
              </w:rPr>
              <w:t>7</w:t>
            </w:r>
            <w:r w:rsidR="009339C4" w:rsidRPr="00C6728C">
              <w:rPr>
                <w:rFonts w:cs="Times New Roman"/>
                <w:szCs w:val="28"/>
                <w:lang w:val="kk-KZ"/>
              </w:rPr>
              <w:t xml:space="preserve"> </w:t>
            </w:r>
            <w:r w:rsidR="00C6728C" w:rsidRPr="008042A4">
              <w:rPr>
                <w:rFonts w:eastAsia="Times New Roman" w:cs="Times New Roman"/>
                <w:color w:val="000000"/>
                <w:lang w:val="kk-KZ"/>
              </w:rPr>
              <w:t>«</w:t>
            </w:r>
            <w:r w:rsidR="00C6728C">
              <w:rPr>
                <w:rFonts w:eastAsia="Times New Roman" w:cs="Times New Roman"/>
                <w:color w:val="000000"/>
                <w:lang w:val="kk-KZ"/>
              </w:rPr>
              <w:t>Эксплуатациялық-сервистік инженерия</w:t>
            </w:r>
            <w:r w:rsidR="00C6728C" w:rsidRPr="008042A4">
              <w:rPr>
                <w:rFonts w:eastAsia="Times New Roman" w:cs="Times New Roman"/>
                <w:color w:val="000000"/>
                <w:lang w:val="kk-KZ"/>
              </w:rPr>
              <w:t>»</w:t>
            </w:r>
            <w:r w:rsidR="009339C4" w:rsidRPr="00C6728C">
              <w:rPr>
                <w:rFonts w:cs="Times New Roman"/>
                <w:szCs w:val="28"/>
                <w:lang w:val="kk-KZ"/>
              </w:rPr>
              <w:t xml:space="preserve"> және 7М07111 </w:t>
            </w:r>
            <w:r w:rsidR="00C6728C">
              <w:rPr>
                <w:rFonts w:cs="Times New Roman"/>
                <w:szCs w:val="28"/>
                <w:lang w:val="kk-KZ"/>
              </w:rPr>
              <w:t>«</w:t>
            </w:r>
            <w:r w:rsidR="00C6728C" w:rsidRPr="00C6728C">
              <w:rPr>
                <w:rFonts w:cs="Times New Roman"/>
                <w:szCs w:val="28"/>
                <w:lang w:val="kk-KZ"/>
              </w:rPr>
              <w:t>Машиналар және жабдықтардың сандық инженериясы</w:t>
            </w:r>
            <w:r w:rsidR="00C6728C">
              <w:rPr>
                <w:rFonts w:cs="Times New Roman"/>
                <w:szCs w:val="28"/>
                <w:lang w:val="kk-KZ"/>
              </w:rPr>
              <w:t xml:space="preserve">» </w:t>
            </w:r>
            <w:r w:rsidR="009339C4" w:rsidRPr="00C6728C">
              <w:rPr>
                <w:rFonts w:cs="Times New Roman"/>
                <w:szCs w:val="28"/>
                <w:lang w:val="kk-KZ"/>
              </w:rPr>
              <w:t>мамандықтары бойынша бакалаврлар мен магистранттарды даярлау кезінде "ғылыми зерттеулер әдіснамасы", "СҒЗЖ негіздері", "Технологиялық машиналарды есептеу және құрастыру", "Технологиялық машиналар мен жабдықтарды монтаждау және пайдалану", "технологиялық машиналардың жетектері" пәндерінің курстарын зерделеу және практикалық сабақтар өткізу кезінде пайдаланылады</w:t>
            </w:r>
            <w:r w:rsidRPr="00C6728C">
              <w:rPr>
                <w:rFonts w:cs="Times New Roman"/>
                <w:szCs w:val="28"/>
                <w:lang w:val="kk-KZ"/>
              </w:rPr>
              <w:t>.</w:t>
            </w:r>
          </w:p>
          <w:p w:rsidR="00F016D7" w:rsidRPr="00C6728C" w:rsidRDefault="00F016D7" w:rsidP="00F016D7">
            <w:pPr>
              <w:ind w:firstLine="567"/>
              <w:jc w:val="both"/>
              <w:rPr>
                <w:rFonts w:cs="Times New Roman"/>
                <w:szCs w:val="28"/>
                <w:lang w:val="kk-KZ"/>
              </w:rPr>
            </w:pPr>
            <w:r w:rsidRPr="00C6728C">
              <w:rPr>
                <w:rFonts w:cs="Times New Roman"/>
                <w:szCs w:val="28"/>
                <w:lang w:val="kk-KZ"/>
              </w:rPr>
              <w:t>2.</w:t>
            </w:r>
            <w:r w:rsidR="00C6728C" w:rsidRPr="00C6728C">
              <w:rPr>
                <w:lang w:val="kk-KZ"/>
              </w:rPr>
              <w:t xml:space="preserve"> </w:t>
            </w:r>
            <w:r w:rsidR="00C6728C" w:rsidRPr="00C6728C">
              <w:rPr>
                <w:rFonts w:cs="Times New Roman"/>
                <w:szCs w:val="28"/>
                <w:lang w:val="kk-KZ"/>
              </w:rPr>
              <w:t>Аталған пәндер бойынша дәрістер курстары ҒЗЖ материалдарымен толықтырылды</w:t>
            </w:r>
            <w:r w:rsidRPr="00C6728C">
              <w:rPr>
                <w:rFonts w:cs="Times New Roman"/>
                <w:szCs w:val="28"/>
                <w:lang w:val="kk-KZ"/>
              </w:rPr>
              <w:t>.</w:t>
            </w:r>
          </w:p>
          <w:p w:rsidR="00F016D7" w:rsidRPr="00C6728C" w:rsidRDefault="00F016D7" w:rsidP="00F016D7">
            <w:pPr>
              <w:ind w:firstLine="567"/>
              <w:jc w:val="both"/>
              <w:rPr>
                <w:rFonts w:cs="Times New Roman"/>
                <w:szCs w:val="28"/>
                <w:lang w:val="kk-KZ"/>
              </w:rPr>
            </w:pPr>
            <w:r w:rsidRPr="00C6728C">
              <w:rPr>
                <w:rFonts w:cs="Times New Roman"/>
                <w:szCs w:val="28"/>
                <w:lang w:val="kk-KZ"/>
              </w:rPr>
              <w:t>3.</w:t>
            </w:r>
            <w:r w:rsidR="00C6728C" w:rsidRPr="00C6728C">
              <w:rPr>
                <w:lang w:val="kk-KZ"/>
              </w:rPr>
              <w:t xml:space="preserve"> </w:t>
            </w:r>
            <w:r w:rsidR="00C6728C" w:rsidRPr="00C6728C">
              <w:rPr>
                <w:rFonts w:cs="Times New Roman"/>
                <w:szCs w:val="28"/>
                <w:lang w:val="kk-KZ"/>
              </w:rPr>
              <w:t>Сынақ стендтерін магистранттар мен докторанттар диссертациялық жұмыстар тақырыбы бойынша зерттеулер жүргізу кезінде пайдаланады</w:t>
            </w:r>
            <w:r w:rsidRPr="00C6728C">
              <w:rPr>
                <w:rFonts w:cs="Times New Roman"/>
                <w:szCs w:val="28"/>
                <w:lang w:val="kk-KZ"/>
              </w:rPr>
              <w:t>.</w:t>
            </w:r>
          </w:p>
          <w:p w:rsidR="00F016D7" w:rsidRPr="00C6728C" w:rsidRDefault="00C6728C" w:rsidP="00F016D7">
            <w:pPr>
              <w:ind w:firstLine="567"/>
              <w:jc w:val="both"/>
              <w:rPr>
                <w:rFonts w:cs="Times New Roman"/>
                <w:szCs w:val="28"/>
                <w:lang w:val="kk-KZ"/>
              </w:rPr>
            </w:pPr>
            <w:r w:rsidRPr="00C6728C">
              <w:rPr>
                <w:rFonts w:cs="Times New Roman"/>
                <w:szCs w:val="28"/>
                <w:lang w:val="kk-KZ"/>
              </w:rPr>
              <w:t>Кафедраның оқу процесінде ҒЗЖ нәтижелерін пайдалану тау кен және металлургиялық машина жасау саласындағы мамандарды даярлау сапасын арттыруға мүмкіндік береді</w:t>
            </w:r>
            <w:r w:rsidR="00F016D7" w:rsidRPr="00C6728C">
              <w:rPr>
                <w:rFonts w:cs="Times New Roman"/>
                <w:szCs w:val="28"/>
                <w:lang w:val="kk-KZ"/>
              </w:rPr>
              <w:t>.</w:t>
            </w:r>
          </w:p>
          <w:p w:rsidR="00F016D7" w:rsidRPr="00C6728C" w:rsidRDefault="00F016D7" w:rsidP="00F016D7">
            <w:pPr>
              <w:ind w:firstLine="567"/>
              <w:jc w:val="both"/>
              <w:rPr>
                <w:rFonts w:cs="Times New Roman"/>
                <w:szCs w:val="28"/>
                <w:lang w:val="kk-KZ"/>
              </w:rPr>
            </w:pPr>
          </w:p>
          <w:p w:rsidR="00F016D7" w:rsidRPr="00C6728C" w:rsidRDefault="00F016D7" w:rsidP="00F016D7">
            <w:pPr>
              <w:ind w:firstLine="567"/>
              <w:jc w:val="both"/>
              <w:rPr>
                <w:rFonts w:cs="Times New Roman"/>
                <w:szCs w:val="28"/>
                <w:lang w:val="kk-KZ"/>
              </w:rPr>
            </w:pPr>
            <w:r w:rsidRPr="00C6728C">
              <w:rPr>
                <w:rFonts w:cs="Times New Roman"/>
                <w:szCs w:val="28"/>
                <w:lang w:val="kk-KZ"/>
              </w:rPr>
              <w:t xml:space="preserve"> </w:t>
            </w:r>
          </w:p>
          <w:tbl>
            <w:tblPr>
              <w:tblW w:w="9251" w:type="dxa"/>
              <w:tblInd w:w="112" w:type="dxa"/>
              <w:tblLayout w:type="fixed"/>
              <w:tblLook w:val="0000" w:firstRow="0" w:lastRow="0" w:firstColumn="0" w:lastColumn="0" w:noHBand="0" w:noVBand="0"/>
            </w:tblPr>
            <w:tblGrid>
              <w:gridCol w:w="4456"/>
              <w:gridCol w:w="425"/>
              <w:gridCol w:w="4370"/>
            </w:tblGrid>
            <w:tr w:rsidR="009339C4" w:rsidTr="009339C4">
              <w:trPr>
                <w:trHeight w:val="2109"/>
              </w:trPr>
              <w:tc>
                <w:tcPr>
                  <w:tcW w:w="4456" w:type="dxa"/>
                </w:tcPr>
                <w:p w:rsidR="009339C4" w:rsidRPr="009339C4" w:rsidRDefault="009339C4" w:rsidP="00F016D7">
                  <w:pPr>
                    <w:jc w:val="both"/>
                    <w:rPr>
                      <w:rFonts w:cs="Times New Roman"/>
                      <w:szCs w:val="28"/>
                      <w:lang w:val="kk-KZ"/>
                    </w:rPr>
                  </w:pPr>
                  <w:r>
                    <w:rPr>
                      <w:rFonts w:cs="Times New Roman"/>
                      <w:szCs w:val="28"/>
                      <w:lang w:val="kk-KZ"/>
                    </w:rPr>
                    <w:t>Ә.Бүркітбаев атындағы энергетика және машина жасау институтының директоры</w:t>
                  </w:r>
                </w:p>
                <w:p w:rsidR="009339C4" w:rsidRDefault="009339C4" w:rsidP="00F016D7">
                  <w:pPr>
                    <w:jc w:val="both"/>
                    <w:rPr>
                      <w:rFonts w:cs="Times New Roman"/>
                      <w:szCs w:val="28"/>
                    </w:rPr>
                  </w:pPr>
                  <w:r>
                    <w:rPr>
                      <w:rFonts w:cs="Times New Roman"/>
                      <w:szCs w:val="28"/>
                    </w:rPr>
                    <w:t>К.К.Елемесов</w:t>
                  </w:r>
                </w:p>
                <w:p w:rsidR="009339C4" w:rsidRDefault="009339C4" w:rsidP="00F016D7">
                  <w:pPr>
                    <w:jc w:val="both"/>
                    <w:rPr>
                      <w:rFonts w:cs="Times New Roman"/>
                      <w:szCs w:val="28"/>
                    </w:rPr>
                  </w:pPr>
                </w:p>
                <w:p w:rsidR="009339C4" w:rsidRDefault="009339C4" w:rsidP="00F016D7">
                  <w:pPr>
                    <w:jc w:val="both"/>
                    <w:rPr>
                      <w:rFonts w:cs="Times New Roman"/>
                      <w:szCs w:val="28"/>
                    </w:rPr>
                  </w:pPr>
                  <w:r>
                    <w:rPr>
                      <w:rFonts w:cs="Times New Roman"/>
                      <w:szCs w:val="28"/>
                    </w:rPr>
                    <w:t>_____________________</w:t>
                  </w:r>
                </w:p>
              </w:tc>
              <w:tc>
                <w:tcPr>
                  <w:tcW w:w="425" w:type="dxa"/>
                </w:tcPr>
                <w:p w:rsidR="009339C4" w:rsidRDefault="009339C4" w:rsidP="00F016D7">
                  <w:pPr>
                    <w:jc w:val="both"/>
                    <w:rPr>
                      <w:rFonts w:cs="Times New Roman"/>
                      <w:szCs w:val="28"/>
                    </w:rPr>
                  </w:pPr>
                </w:p>
              </w:tc>
              <w:tc>
                <w:tcPr>
                  <w:tcW w:w="4370" w:type="dxa"/>
                </w:tcPr>
                <w:p w:rsidR="009339C4" w:rsidRDefault="009339C4" w:rsidP="009339C4">
                  <w:pPr>
                    <w:rPr>
                      <w:rFonts w:cs="Times New Roman"/>
                      <w:szCs w:val="28"/>
                    </w:rPr>
                  </w:pPr>
                  <w:r>
                    <w:rPr>
                      <w:rFonts w:cs="Times New Roman"/>
                      <w:szCs w:val="28"/>
                      <w:lang w:val="kk-KZ"/>
                    </w:rPr>
                    <w:t>ТМжЖ кафедрасының меңгерушісі</w:t>
                  </w:r>
                </w:p>
                <w:p w:rsidR="009339C4" w:rsidRDefault="009339C4" w:rsidP="00F016D7">
                  <w:pPr>
                    <w:jc w:val="both"/>
                    <w:rPr>
                      <w:rFonts w:cs="Times New Roman"/>
                      <w:szCs w:val="28"/>
                    </w:rPr>
                  </w:pPr>
                  <w:r>
                    <w:rPr>
                      <w:rFonts w:cs="Times New Roman"/>
                      <w:szCs w:val="28"/>
                    </w:rPr>
                    <w:t>_____________С.А.Бортебаев</w:t>
                  </w:r>
                </w:p>
                <w:p w:rsidR="009339C4" w:rsidRDefault="009339C4" w:rsidP="00F016D7">
                  <w:pPr>
                    <w:jc w:val="both"/>
                    <w:rPr>
                      <w:rFonts w:cs="Times New Roman"/>
                      <w:szCs w:val="28"/>
                    </w:rPr>
                  </w:pPr>
                </w:p>
                <w:p w:rsidR="009339C4" w:rsidRDefault="009339C4" w:rsidP="00F016D7">
                  <w:pPr>
                    <w:jc w:val="both"/>
                    <w:rPr>
                      <w:rFonts w:cs="Times New Roman"/>
                      <w:szCs w:val="28"/>
                    </w:rPr>
                  </w:pPr>
                  <w:r w:rsidRPr="009339C4">
                    <w:rPr>
                      <w:rFonts w:cs="Times New Roman"/>
                      <w:szCs w:val="28"/>
                    </w:rPr>
                    <w:t>Докторанттың ғылыми жетекшісі</w:t>
                  </w:r>
                </w:p>
                <w:p w:rsidR="009339C4" w:rsidRDefault="009339C4" w:rsidP="00F016D7">
                  <w:pPr>
                    <w:jc w:val="both"/>
                    <w:rPr>
                      <w:rFonts w:cs="Times New Roman"/>
                      <w:szCs w:val="28"/>
                    </w:rPr>
                  </w:pPr>
                  <w:r>
                    <w:rPr>
                      <w:rFonts w:cs="Times New Roman"/>
                      <w:szCs w:val="28"/>
                    </w:rPr>
                    <w:t>_______________Б.С.Бейсенов</w:t>
                  </w:r>
                </w:p>
              </w:tc>
            </w:tr>
          </w:tbl>
          <w:p w:rsidR="00F016D7" w:rsidRPr="00186B4F" w:rsidRDefault="00F016D7" w:rsidP="00F016D7">
            <w:pPr>
              <w:ind w:firstLine="567"/>
              <w:jc w:val="both"/>
              <w:rPr>
                <w:rFonts w:cs="Times New Roman"/>
                <w:szCs w:val="28"/>
              </w:rPr>
            </w:pPr>
          </w:p>
          <w:p w:rsidR="00F016D7" w:rsidRDefault="00F016D7" w:rsidP="00EA0B97">
            <w:pPr>
              <w:jc w:val="both"/>
            </w:pPr>
          </w:p>
          <w:p w:rsidR="00AB20A7" w:rsidRPr="00F016D7" w:rsidRDefault="00AB20A7" w:rsidP="00EA0B97">
            <w:pPr>
              <w:jc w:val="both"/>
            </w:pPr>
            <w:r>
              <w:rPr>
                <w:noProof/>
                <w:lang w:eastAsia="ru-RU"/>
              </w:rPr>
              <w:lastRenderedPageBreak/>
              <w:drawing>
                <wp:inline distT="0" distB="0" distL="0" distR="0" wp14:anchorId="120093DF" wp14:editId="3B359FB7">
                  <wp:extent cx="5705475" cy="8751761"/>
                  <wp:effectExtent l="0" t="0" r="0" b="0"/>
                  <wp:docPr id="88" name="Рисунок 88" descr="C:\Users\y.sarybayev\Desktop\Деканат 2024-25\Регистрацияя ОП в ЕСУВО\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sarybayev\Desktop\Деканат 2024-25\Регистрацияя ОП в ЕСУВО\media\image1.jpe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08261" cy="8756034"/>
                          </a:xfrm>
                          <a:prstGeom prst="rect">
                            <a:avLst/>
                          </a:prstGeom>
                          <a:noFill/>
                          <a:ln>
                            <a:noFill/>
                          </a:ln>
                        </pic:spPr>
                      </pic:pic>
                    </a:graphicData>
                  </a:graphic>
                </wp:inline>
              </w:drawing>
            </w:r>
          </w:p>
        </w:tc>
      </w:tr>
    </w:tbl>
    <w:p w:rsidR="00EA0B97" w:rsidRPr="00EA0B97" w:rsidRDefault="00EA0B97" w:rsidP="00EA0B97">
      <w:pPr>
        <w:jc w:val="both"/>
        <w:rPr>
          <w:b/>
          <w:bCs/>
        </w:rPr>
        <w:sectPr w:rsidR="00EA0B97" w:rsidRPr="00EA0B97" w:rsidSect="007C28D2">
          <w:pgSz w:w="11906" w:h="16838"/>
          <w:pgMar w:top="1134" w:right="567" w:bottom="1134" w:left="1701" w:header="708" w:footer="708" w:gutter="0"/>
          <w:cols w:space="708"/>
          <w:docGrid w:linePitch="360"/>
        </w:sectPr>
      </w:pPr>
    </w:p>
    <w:p w:rsidR="006D7726" w:rsidRPr="006D7726" w:rsidRDefault="006D7726" w:rsidP="006D7726">
      <w:pPr>
        <w:jc w:val="center"/>
        <w:rPr>
          <w:b/>
          <w:bCs/>
          <w:lang w:val="kk-KZ"/>
        </w:rPr>
      </w:pPr>
      <w:r w:rsidRPr="006D7726">
        <w:rPr>
          <w:b/>
          <w:bCs/>
          <w:lang w:val="kk-KZ"/>
        </w:rPr>
        <w:lastRenderedPageBreak/>
        <w:t>ҚОСЫМША Г</w:t>
      </w:r>
    </w:p>
    <w:p w:rsidR="006D7726" w:rsidRPr="006D7726" w:rsidRDefault="006D7726" w:rsidP="006D7726">
      <w:pPr>
        <w:jc w:val="center"/>
        <w:rPr>
          <w:bCs/>
          <w:lang w:val="kk-KZ"/>
        </w:rPr>
      </w:pPr>
      <w:r w:rsidRPr="006D7726">
        <w:rPr>
          <w:bCs/>
          <w:lang w:val="kk-KZ"/>
        </w:rPr>
        <w:t>Диссертация тақырыбы бойынша алынған қорғау құжаттары.</w:t>
      </w:r>
    </w:p>
    <w:p w:rsidR="000D3294" w:rsidRPr="006D7726" w:rsidRDefault="006D7726" w:rsidP="006D7726">
      <w:pPr>
        <w:jc w:val="center"/>
        <w:rPr>
          <w:lang w:val="kk-KZ"/>
        </w:rPr>
      </w:pPr>
      <w:r w:rsidRPr="006D7726">
        <w:rPr>
          <w:bCs/>
          <w:lang w:val="kk-KZ"/>
        </w:rPr>
        <w:t>№35704 ҚР инновациялық патенті. Диірмен барабанының айналмалы жетегі</w:t>
      </w:r>
    </w:p>
    <w:p w:rsidR="002645B0" w:rsidRPr="002645B0" w:rsidRDefault="002645B0" w:rsidP="002645B0">
      <w:pPr>
        <w:jc w:val="center"/>
        <w:rPr>
          <w:color w:val="FF0000"/>
        </w:rPr>
      </w:pPr>
      <w:r w:rsidRPr="002645B0">
        <w:rPr>
          <w:color w:val="FF0000"/>
        </w:rPr>
        <w:t>Нужно вставить фото патента</w:t>
      </w:r>
      <w:r>
        <w:rPr>
          <w:color w:val="FF0000"/>
        </w:rPr>
        <w:t>!!!!</w:t>
      </w:r>
    </w:p>
    <w:p w:rsidR="000C4B90" w:rsidRDefault="000C4B90"/>
    <w:p w:rsidR="000C4B90" w:rsidRDefault="000C4B90">
      <w:pPr>
        <w:sectPr w:rsidR="000C4B90" w:rsidSect="007C28D2">
          <w:pgSz w:w="11906" w:h="16838"/>
          <w:pgMar w:top="1134" w:right="567" w:bottom="1134" w:left="1701" w:header="708" w:footer="708" w:gutter="0"/>
          <w:cols w:space="708"/>
          <w:docGrid w:linePitch="360"/>
        </w:sectPr>
      </w:pPr>
      <w:r>
        <w:rPr>
          <w:noProof/>
          <w:lang w:eastAsia="ru-RU"/>
        </w:rPr>
        <w:drawing>
          <wp:inline distT="0" distB="0" distL="0" distR="0">
            <wp:extent cx="5314204" cy="7554595"/>
            <wp:effectExtent l="0" t="0" r="127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26334" cy="7571839"/>
                    </a:xfrm>
                    <a:prstGeom prst="rect">
                      <a:avLst/>
                    </a:prstGeom>
                    <a:noFill/>
                    <a:ln>
                      <a:noFill/>
                    </a:ln>
                  </pic:spPr>
                </pic:pic>
              </a:graphicData>
            </a:graphic>
          </wp:inline>
        </w:drawing>
      </w:r>
    </w:p>
    <w:p w:rsidR="00F361D1" w:rsidRDefault="006D7726" w:rsidP="00F361D1">
      <w:pPr>
        <w:jc w:val="center"/>
        <w:rPr>
          <w:lang w:val="kk-KZ"/>
        </w:rPr>
      </w:pPr>
      <w:r>
        <w:rPr>
          <w:b/>
          <w:bCs/>
          <w:lang w:val="kk-KZ"/>
        </w:rPr>
        <w:lastRenderedPageBreak/>
        <w:t>ҚОСЫМША</w:t>
      </w:r>
      <w:r w:rsidR="00F361D1">
        <w:rPr>
          <w:b/>
          <w:bCs/>
          <w:lang w:val="kk-KZ"/>
        </w:rPr>
        <w:t xml:space="preserve"> Д</w:t>
      </w:r>
    </w:p>
    <w:p w:rsidR="00BE1D70" w:rsidRDefault="00BE1D70" w:rsidP="00BE1D70">
      <w:pPr>
        <w:jc w:val="center"/>
      </w:pPr>
    </w:p>
    <w:p w:rsidR="00CF393D" w:rsidRDefault="00BE1D70">
      <w:r>
        <w:rPr>
          <w:noProof/>
          <w:lang w:eastAsia="ru-RU"/>
        </w:rPr>
        <w:drawing>
          <wp:inline distT="0" distB="0" distL="0" distR="0">
            <wp:extent cx="5999298" cy="8070850"/>
            <wp:effectExtent l="0" t="0" r="1905"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25257" cy="8105773"/>
                    </a:xfrm>
                    <a:prstGeom prst="rect">
                      <a:avLst/>
                    </a:prstGeom>
                    <a:noFill/>
                    <a:ln>
                      <a:noFill/>
                    </a:ln>
                  </pic:spPr>
                </pic:pic>
              </a:graphicData>
            </a:graphic>
          </wp:inline>
        </w:drawing>
      </w:r>
    </w:p>
    <w:p w:rsidR="005A5569" w:rsidRDefault="005A5569"/>
    <w:p w:rsidR="005A5569" w:rsidRDefault="005A5569"/>
    <w:p w:rsidR="005A5569" w:rsidRDefault="005A5569"/>
    <w:p w:rsidR="005A5569" w:rsidRPr="005A5569" w:rsidRDefault="006D7726" w:rsidP="005A5569">
      <w:pPr>
        <w:jc w:val="center"/>
        <w:rPr>
          <w:b/>
        </w:rPr>
      </w:pPr>
      <w:r>
        <w:rPr>
          <w:b/>
          <w:lang w:val="kk-KZ"/>
        </w:rPr>
        <w:lastRenderedPageBreak/>
        <w:t>ҚОСЫМША</w:t>
      </w:r>
      <w:r w:rsidR="005A5569" w:rsidRPr="005A5569">
        <w:rPr>
          <w:b/>
        </w:rPr>
        <w:t xml:space="preserve"> </w:t>
      </w:r>
      <w:r w:rsidR="00F361D1">
        <w:rPr>
          <w:b/>
        </w:rPr>
        <w:t>Е</w:t>
      </w:r>
    </w:p>
    <w:p w:rsidR="00F84F65" w:rsidRDefault="00F84F65" w:rsidP="005A5569">
      <w:pPr>
        <w:jc w:val="center"/>
        <w:rPr>
          <w:b/>
        </w:rPr>
      </w:pPr>
    </w:p>
    <w:p w:rsidR="00F84F65" w:rsidRPr="00F84F65" w:rsidRDefault="00AB20A7" w:rsidP="005A5569">
      <w:pPr>
        <w:jc w:val="center"/>
        <w:rPr>
          <w:b/>
          <w:color w:val="FF0000"/>
        </w:rPr>
      </w:pPr>
      <w:r>
        <w:rPr>
          <w:noProof/>
          <w:lang w:eastAsia="ru-RU"/>
        </w:rPr>
        <w:drawing>
          <wp:inline distT="0" distB="0" distL="0" distR="0" wp14:anchorId="32DF2603" wp14:editId="35C207E6">
            <wp:extent cx="5432425" cy="8148637"/>
            <wp:effectExtent l="0" t="0" r="0" b="5080"/>
            <wp:docPr id="96" name="Рисунок 96" descr="C:\Users\y.sarybayev\Desktop\Деканат 2024-25\Регистрацияя ОП в ЕСУВО\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sarybayev\Desktop\Деканат 2024-25\Регистрацияя ОП в ЕСУВО\media\image2.jpe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33258" cy="8149886"/>
                    </a:xfrm>
                    <a:prstGeom prst="rect">
                      <a:avLst/>
                    </a:prstGeom>
                    <a:noFill/>
                    <a:ln>
                      <a:noFill/>
                    </a:ln>
                  </pic:spPr>
                </pic:pic>
              </a:graphicData>
            </a:graphic>
          </wp:inline>
        </w:drawing>
      </w:r>
    </w:p>
    <w:p w:rsidR="00F84F65" w:rsidRDefault="00F84F65" w:rsidP="005A5569">
      <w:pPr>
        <w:jc w:val="center"/>
        <w:rPr>
          <w:b/>
          <w:color w:val="FF0000"/>
        </w:rPr>
      </w:pPr>
    </w:p>
    <w:p w:rsidR="00AB20A7" w:rsidRDefault="00AB20A7" w:rsidP="005A5569">
      <w:pPr>
        <w:jc w:val="center"/>
        <w:rPr>
          <w:b/>
          <w:color w:val="FF0000"/>
        </w:rPr>
      </w:pPr>
    </w:p>
    <w:p w:rsidR="00AB20A7" w:rsidRDefault="00AB20A7" w:rsidP="005A5569">
      <w:pPr>
        <w:jc w:val="center"/>
        <w:rPr>
          <w:b/>
          <w:color w:val="FF0000"/>
        </w:rPr>
      </w:pPr>
      <w:r>
        <w:rPr>
          <w:noProof/>
          <w:lang w:eastAsia="ru-RU"/>
        </w:rPr>
        <w:lastRenderedPageBreak/>
        <w:drawing>
          <wp:inline distT="0" distB="0" distL="0" distR="0" wp14:anchorId="1C741ED3" wp14:editId="2DCF3D26">
            <wp:extent cx="5926018" cy="9139237"/>
            <wp:effectExtent l="0" t="0" r="0" b="5080"/>
            <wp:docPr id="97" name="Рисунок 97" descr="C:\Users\y.sarybayev\Desktop\Деканат 2024-25\Регистрацияя ОП в ЕСУВО\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sarybayev\Desktop\Деканат 2024-25\Регистрацияя ОП в ЕСУВО\media\image3.jpe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29113" cy="9144010"/>
                    </a:xfrm>
                    <a:prstGeom prst="rect">
                      <a:avLst/>
                    </a:prstGeom>
                    <a:noFill/>
                    <a:ln>
                      <a:noFill/>
                    </a:ln>
                  </pic:spPr>
                </pic:pic>
              </a:graphicData>
            </a:graphic>
          </wp:inline>
        </w:drawing>
      </w:r>
    </w:p>
    <w:p w:rsidR="00F84F65" w:rsidRDefault="006D7726" w:rsidP="00F84F65">
      <w:pPr>
        <w:jc w:val="center"/>
        <w:rPr>
          <w:b/>
        </w:rPr>
      </w:pPr>
      <w:r>
        <w:rPr>
          <w:b/>
          <w:lang w:val="kk-KZ"/>
        </w:rPr>
        <w:lastRenderedPageBreak/>
        <w:t>ҚОСЫМША</w:t>
      </w:r>
      <w:r w:rsidR="00F84F65">
        <w:rPr>
          <w:b/>
        </w:rPr>
        <w:t xml:space="preserve"> </w:t>
      </w:r>
      <w:r w:rsidR="00F361D1">
        <w:rPr>
          <w:b/>
        </w:rPr>
        <w:t>Ж</w:t>
      </w:r>
    </w:p>
    <w:p w:rsidR="00F84F65" w:rsidRDefault="003E4ECE" w:rsidP="00F84F65">
      <w:pPr>
        <w:jc w:val="center"/>
        <w:rPr>
          <w:b/>
        </w:rPr>
      </w:pPr>
      <w:r w:rsidRPr="003E4ECE">
        <w:rPr>
          <w:b/>
          <w:lang w:val="kk-KZ"/>
        </w:rPr>
        <w:t>ПКІҚҚ</w:t>
      </w:r>
      <w:r w:rsidR="006D7726" w:rsidRPr="003E4ECE">
        <w:rPr>
          <w:b/>
        </w:rPr>
        <w:t xml:space="preserve"> ә</w:t>
      </w:r>
      <w:r w:rsidR="006D7726" w:rsidRPr="006D7726">
        <w:rPr>
          <w:b/>
        </w:rPr>
        <w:t>зірлеуге арналған ТТ</w:t>
      </w:r>
    </w:p>
    <w:p w:rsidR="00F84F65" w:rsidRDefault="00F84F65" w:rsidP="00F84F65">
      <w:pPr>
        <w:jc w:val="center"/>
        <w:rPr>
          <w:b/>
        </w:rPr>
      </w:pPr>
      <w:r>
        <w:rPr>
          <w:noProof/>
          <w:lang w:eastAsia="ru-RU"/>
        </w:rPr>
        <w:drawing>
          <wp:inline distT="0" distB="0" distL="0" distR="0" wp14:anchorId="086662F4" wp14:editId="5AEEEC0D">
            <wp:extent cx="5542077" cy="8467722"/>
            <wp:effectExtent l="0" t="0" r="1905" b="0"/>
            <wp:docPr id="110" name="Рисунок 110" descr="C:\Users\ваня\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AppData\Local\Temp\FineReader11\media\image1.jpe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48428" cy="8477426"/>
                    </a:xfrm>
                    <a:prstGeom prst="rect">
                      <a:avLst/>
                    </a:prstGeom>
                    <a:noFill/>
                    <a:ln>
                      <a:noFill/>
                    </a:ln>
                  </pic:spPr>
                </pic:pic>
              </a:graphicData>
            </a:graphic>
          </wp:inline>
        </w:drawing>
      </w:r>
    </w:p>
    <w:p w:rsidR="00F84F65" w:rsidRDefault="00F84F65" w:rsidP="00F84F65">
      <w:pPr>
        <w:jc w:val="center"/>
        <w:rPr>
          <w:b/>
        </w:rPr>
      </w:pPr>
      <w:r>
        <w:rPr>
          <w:noProof/>
          <w:lang w:eastAsia="ru-RU"/>
        </w:rPr>
        <w:lastRenderedPageBreak/>
        <w:drawing>
          <wp:inline distT="0" distB="0" distL="0" distR="0" wp14:anchorId="1AE29E85" wp14:editId="02E80819">
            <wp:extent cx="5638800" cy="8454107"/>
            <wp:effectExtent l="0" t="0" r="0" b="4445"/>
            <wp:docPr id="139" name="Рисунок 139" descr="C:\Users\ваня\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ня\AppData\Local\Temp\FineReader11\media\image2.jpe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38800" cy="8454107"/>
                    </a:xfrm>
                    <a:prstGeom prst="rect">
                      <a:avLst/>
                    </a:prstGeom>
                    <a:noFill/>
                    <a:ln>
                      <a:noFill/>
                    </a:ln>
                  </pic:spPr>
                </pic:pic>
              </a:graphicData>
            </a:graphic>
          </wp:inline>
        </w:drawing>
      </w:r>
    </w:p>
    <w:p w:rsidR="00F84F65" w:rsidRDefault="00F84F65" w:rsidP="00F84F65">
      <w:pPr>
        <w:jc w:val="center"/>
        <w:rPr>
          <w:b/>
        </w:rPr>
      </w:pPr>
      <w:r>
        <w:rPr>
          <w:noProof/>
          <w:lang w:eastAsia="ru-RU"/>
        </w:rPr>
        <w:lastRenderedPageBreak/>
        <w:drawing>
          <wp:inline distT="0" distB="0" distL="0" distR="0" wp14:anchorId="1A8B47E7" wp14:editId="6C5231D3">
            <wp:extent cx="5783597" cy="7866380"/>
            <wp:effectExtent l="0" t="0" r="7620" b="1270"/>
            <wp:docPr id="140" name="Рисунок 140" descr="C:\Users\ваня\AppData\Local\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ня\AppData\Local\Temp\FineReader11\media\image3.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86697" cy="7870596"/>
                    </a:xfrm>
                    <a:prstGeom prst="rect">
                      <a:avLst/>
                    </a:prstGeom>
                    <a:noFill/>
                    <a:ln>
                      <a:noFill/>
                    </a:ln>
                  </pic:spPr>
                </pic:pic>
              </a:graphicData>
            </a:graphic>
          </wp:inline>
        </w:drawing>
      </w:r>
    </w:p>
    <w:p w:rsidR="00F84F65" w:rsidRDefault="00F84F65" w:rsidP="00F84F65">
      <w:pPr>
        <w:jc w:val="center"/>
        <w:rPr>
          <w:b/>
        </w:rPr>
      </w:pPr>
      <w:r>
        <w:rPr>
          <w:noProof/>
          <w:lang w:eastAsia="ru-RU"/>
        </w:rPr>
        <w:lastRenderedPageBreak/>
        <w:drawing>
          <wp:inline distT="0" distB="0" distL="0" distR="0" wp14:anchorId="284E5261" wp14:editId="5FBB2E46">
            <wp:extent cx="5940425" cy="8033565"/>
            <wp:effectExtent l="0" t="0" r="3175" b="5715"/>
            <wp:docPr id="141" name="Рисунок 141" descr="C:\Users\ваня\AppData\Local\Temp\FineReader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аня\AppData\Local\Temp\FineReader11\media\image4.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0425" cy="8033565"/>
                    </a:xfrm>
                    <a:prstGeom prst="rect">
                      <a:avLst/>
                    </a:prstGeom>
                    <a:noFill/>
                    <a:ln>
                      <a:noFill/>
                    </a:ln>
                  </pic:spPr>
                </pic:pic>
              </a:graphicData>
            </a:graphic>
          </wp:inline>
        </w:drawing>
      </w:r>
    </w:p>
    <w:p w:rsidR="00F84F65" w:rsidRPr="005A5569" w:rsidRDefault="00F84F65" w:rsidP="00F7532A">
      <w:pPr>
        <w:pStyle w:val="a6"/>
        <w:tabs>
          <w:tab w:val="left" w:pos="993"/>
        </w:tabs>
        <w:ind w:left="567"/>
        <w:jc w:val="center"/>
        <w:rPr>
          <w:b/>
        </w:rPr>
      </w:pPr>
    </w:p>
    <w:p w:rsidR="007C28D2" w:rsidRPr="005A5569" w:rsidRDefault="007C28D2">
      <w:pPr>
        <w:pStyle w:val="a6"/>
        <w:tabs>
          <w:tab w:val="left" w:pos="993"/>
        </w:tabs>
        <w:ind w:left="567"/>
        <w:jc w:val="center"/>
        <w:rPr>
          <w:b/>
        </w:rPr>
      </w:pPr>
    </w:p>
    <w:sectPr w:rsidR="007C28D2" w:rsidRPr="005A5569" w:rsidSect="007C28D2">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85B69" w:rsidRDefault="00185B69" w:rsidP="002770F8">
      <w:r>
        <w:separator/>
      </w:r>
    </w:p>
  </w:endnote>
  <w:endnote w:type="continuationSeparator" w:id="0">
    <w:p w:rsidR="00185B69" w:rsidRDefault="00185B69" w:rsidP="002770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Corbel">
    <w:panose1 w:val="020B0503020204020204"/>
    <w:charset w:val="CC"/>
    <w:family w:val="swiss"/>
    <w:pitch w:val="variable"/>
    <w:sig w:usb0="A00002EF" w:usb1="4000A44B" w:usb2="00000000" w:usb3="00000000" w:csb0="0000019F" w:csb1="00000000"/>
  </w:font>
  <w:font w:name="Cambria">
    <w:panose1 w:val="02040503050406030204"/>
    <w:charset w:val="CC"/>
    <w:family w:val="roman"/>
    <w:pitch w:val="variable"/>
    <w:sig w:usb0="E00006FF" w:usb1="420024FF" w:usb2="02000000" w:usb3="00000000" w:csb0="0000019F" w:csb1="00000000"/>
  </w:font>
  <w:font w:name="Tahoma">
    <w:altName w:val="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TimesNewRomanPSMT">
    <w:altName w:val="Arial Unicode MS"/>
    <w:panose1 w:val="00000000000000000000"/>
    <w:charset w:val="00"/>
    <w:family w:val="swiss"/>
    <w:notTrueType/>
    <w:pitch w:val="default"/>
    <w:sig w:usb0="00000003" w:usb1="08070000" w:usb2="00000010" w:usb3="00000000" w:csb0="00020001"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5113211"/>
      <w:docPartObj>
        <w:docPartGallery w:val="Page Numbers (Bottom of Page)"/>
        <w:docPartUnique/>
      </w:docPartObj>
    </w:sdtPr>
    <w:sdtContent>
      <w:p w:rsidR="006B170B" w:rsidRDefault="006B170B">
        <w:pPr>
          <w:pStyle w:val="aa"/>
          <w:jc w:val="center"/>
        </w:pPr>
        <w:r>
          <w:fldChar w:fldCharType="begin"/>
        </w:r>
        <w:r>
          <w:instrText>PAGE   \* MERGEFORMAT</w:instrText>
        </w:r>
        <w:r>
          <w:fldChar w:fldCharType="separate"/>
        </w:r>
        <w:r w:rsidR="00CD7C83">
          <w:rPr>
            <w:noProof/>
          </w:rPr>
          <w:t>114</w:t>
        </w:r>
        <w:r>
          <w:fldChar w:fldCharType="end"/>
        </w:r>
      </w:p>
    </w:sdtContent>
  </w:sdt>
  <w:p w:rsidR="006B170B" w:rsidRDefault="006B170B">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85B69" w:rsidRDefault="00185B69" w:rsidP="002770F8">
      <w:r>
        <w:separator/>
      </w:r>
    </w:p>
  </w:footnote>
  <w:footnote w:type="continuationSeparator" w:id="0">
    <w:p w:rsidR="00185B69" w:rsidRDefault="00185B69" w:rsidP="002770F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2D2355"/>
    <w:multiLevelType w:val="multilevel"/>
    <w:tmpl w:val="6CC2B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E470B"/>
    <w:multiLevelType w:val="hybridMultilevel"/>
    <w:tmpl w:val="7F08EE3C"/>
    <w:lvl w:ilvl="0" w:tplc="4A701D82">
      <w:numFmt w:val="bullet"/>
      <w:lvlText w:val="-"/>
      <w:lvlJc w:val="left"/>
      <w:pPr>
        <w:tabs>
          <w:tab w:val="num" w:pos="720"/>
        </w:tabs>
        <w:ind w:left="720" w:hanging="360"/>
      </w:pPr>
      <w:rPr>
        <w:rFonts w:ascii="Times New Roman" w:eastAsiaTheme="minorHAnsi" w:hAnsi="Times New Roman" w:cs="Times New Roman" w:hint="default"/>
      </w:rPr>
    </w:lvl>
    <w:lvl w:ilvl="1" w:tplc="43F0B05C" w:tentative="1">
      <w:start w:val="1"/>
      <w:numFmt w:val="bullet"/>
      <w:lvlText w:val="•"/>
      <w:lvlJc w:val="left"/>
      <w:pPr>
        <w:tabs>
          <w:tab w:val="num" w:pos="1440"/>
        </w:tabs>
        <w:ind w:left="1440" w:hanging="360"/>
      </w:pPr>
      <w:rPr>
        <w:rFonts w:ascii="Arial" w:hAnsi="Arial" w:hint="default"/>
      </w:rPr>
    </w:lvl>
    <w:lvl w:ilvl="2" w:tplc="3460A15E" w:tentative="1">
      <w:start w:val="1"/>
      <w:numFmt w:val="bullet"/>
      <w:lvlText w:val="•"/>
      <w:lvlJc w:val="left"/>
      <w:pPr>
        <w:tabs>
          <w:tab w:val="num" w:pos="2160"/>
        </w:tabs>
        <w:ind w:left="2160" w:hanging="360"/>
      </w:pPr>
      <w:rPr>
        <w:rFonts w:ascii="Arial" w:hAnsi="Arial" w:hint="default"/>
      </w:rPr>
    </w:lvl>
    <w:lvl w:ilvl="3" w:tplc="13DA01B6" w:tentative="1">
      <w:start w:val="1"/>
      <w:numFmt w:val="bullet"/>
      <w:lvlText w:val="•"/>
      <w:lvlJc w:val="left"/>
      <w:pPr>
        <w:tabs>
          <w:tab w:val="num" w:pos="2880"/>
        </w:tabs>
        <w:ind w:left="2880" w:hanging="360"/>
      </w:pPr>
      <w:rPr>
        <w:rFonts w:ascii="Arial" w:hAnsi="Arial" w:hint="default"/>
      </w:rPr>
    </w:lvl>
    <w:lvl w:ilvl="4" w:tplc="1F905596" w:tentative="1">
      <w:start w:val="1"/>
      <w:numFmt w:val="bullet"/>
      <w:lvlText w:val="•"/>
      <w:lvlJc w:val="left"/>
      <w:pPr>
        <w:tabs>
          <w:tab w:val="num" w:pos="3600"/>
        </w:tabs>
        <w:ind w:left="3600" w:hanging="360"/>
      </w:pPr>
      <w:rPr>
        <w:rFonts w:ascii="Arial" w:hAnsi="Arial" w:hint="default"/>
      </w:rPr>
    </w:lvl>
    <w:lvl w:ilvl="5" w:tplc="DE7E18A4" w:tentative="1">
      <w:start w:val="1"/>
      <w:numFmt w:val="bullet"/>
      <w:lvlText w:val="•"/>
      <w:lvlJc w:val="left"/>
      <w:pPr>
        <w:tabs>
          <w:tab w:val="num" w:pos="4320"/>
        </w:tabs>
        <w:ind w:left="4320" w:hanging="360"/>
      </w:pPr>
      <w:rPr>
        <w:rFonts w:ascii="Arial" w:hAnsi="Arial" w:hint="default"/>
      </w:rPr>
    </w:lvl>
    <w:lvl w:ilvl="6" w:tplc="AAD89A8C" w:tentative="1">
      <w:start w:val="1"/>
      <w:numFmt w:val="bullet"/>
      <w:lvlText w:val="•"/>
      <w:lvlJc w:val="left"/>
      <w:pPr>
        <w:tabs>
          <w:tab w:val="num" w:pos="5040"/>
        </w:tabs>
        <w:ind w:left="5040" w:hanging="360"/>
      </w:pPr>
      <w:rPr>
        <w:rFonts w:ascii="Arial" w:hAnsi="Arial" w:hint="default"/>
      </w:rPr>
    </w:lvl>
    <w:lvl w:ilvl="7" w:tplc="87CAB350" w:tentative="1">
      <w:start w:val="1"/>
      <w:numFmt w:val="bullet"/>
      <w:lvlText w:val="•"/>
      <w:lvlJc w:val="left"/>
      <w:pPr>
        <w:tabs>
          <w:tab w:val="num" w:pos="5760"/>
        </w:tabs>
        <w:ind w:left="5760" w:hanging="360"/>
      </w:pPr>
      <w:rPr>
        <w:rFonts w:ascii="Arial" w:hAnsi="Arial" w:hint="default"/>
      </w:rPr>
    </w:lvl>
    <w:lvl w:ilvl="8" w:tplc="93103AA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7170010"/>
    <w:multiLevelType w:val="hybridMultilevel"/>
    <w:tmpl w:val="49721CFC"/>
    <w:lvl w:ilvl="0" w:tplc="4A701D82">
      <w:numFmt w:val="bullet"/>
      <w:lvlText w:val="-"/>
      <w:lvlJc w:val="left"/>
      <w:pPr>
        <w:tabs>
          <w:tab w:val="num" w:pos="720"/>
        </w:tabs>
        <w:ind w:left="720" w:hanging="360"/>
      </w:pPr>
      <w:rPr>
        <w:rFonts w:ascii="Times New Roman" w:eastAsiaTheme="minorHAnsi" w:hAnsi="Times New Roman" w:cs="Times New Roman" w:hint="default"/>
      </w:rPr>
    </w:lvl>
    <w:lvl w:ilvl="1" w:tplc="E596447C" w:tentative="1">
      <w:start w:val="1"/>
      <w:numFmt w:val="bullet"/>
      <w:lvlText w:val="•"/>
      <w:lvlJc w:val="left"/>
      <w:pPr>
        <w:tabs>
          <w:tab w:val="num" w:pos="1440"/>
        </w:tabs>
        <w:ind w:left="1440" w:hanging="360"/>
      </w:pPr>
      <w:rPr>
        <w:rFonts w:ascii="Arial" w:hAnsi="Arial" w:hint="default"/>
      </w:rPr>
    </w:lvl>
    <w:lvl w:ilvl="2" w:tplc="9BB270D6" w:tentative="1">
      <w:start w:val="1"/>
      <w:numFmt w:val="bullet"/>
      <w:lvlText w:val="•"/>
      <w:lvlJc w:val="left"/>
      <w:pPr>
        <w:tabs>
          <w:tab w:val="num" w:pos="2160"/>
        </w:tabs>
        <w:ind w:left="2160" w:hanging="360"/>
      </w:pPr>
      <w:rPr>
        <w:rFonts w:ascii="Arial" w:hAnsi="Arial" w:hint="default"/>
      </w:rPr>
    </w:lvl>
    <w:lvl w:ilvl="3" w:tplc="63CAB3A4" w:tentative="1">
      <w:start w:val="1"/>
      <w:numFmt w:val="bullet"/>
      <w:lvlText w:val="•"/>
      <w:lvlJc w:val="left"/>
      <w:pPr>
        <w:tabs>
          <w:tab w:val="num" w:pos="2880"/>
        </w:tabs>
        <w:ind w:left="2880" w:hanging="360"/>
      </w:pPr>
      <w:rPr>
        <w:rFonts w:ascii="Arial" w:hAnsi="Arial" w:hint="default"/>
      </w:rPr>
    </w:lvl>
    <w:lvl w:ilvl="4" w:tplc="0F92C55E" w:tentative="1">
      <w:start w:val="1"/>
      <w:numFmt w:val="bullet"/>
      <w:lvlText w:val="•"/>
      <w:lvlJc w:val="left"/>
      <w:pPr>
        <w:tabs>
          <w:tab w:val="num" w:pos="3600"/>
        </w:tabs>
        <w:ind w:left="3600" w:hanging="360"/>
      </w:pPr>
      <w:rPr>
        <w:rFonts w:ascii="Arial" w:hAnsi="Arial" w:hint="default"/>
      </w:rPr>
    </w:lvl>
    <w:lvl w:ilvl="5" w:tplc="51B85096" w:tentative="1">
      <w:start w:val="1"/>
      <w:numFmt w:val="bullet"/>
      <w:lvlText w:val="•"/>
      <w:lvlJc w:val="left"/>
      <w:pPr>
        <w:tabs>
          <w:tab w:val="num" w:pos="4320"/>
        </w:tabs>
        <w:ind w:left="4320" w:hanging="360"/>
      </w:pPr>
      <w:rPr>
        <w:rFonts w:ascii="Arial" w:hAnsi="Arial" w:hint="default"/>
      </w:rPr>
    </w:lvl>
    <w:lvl w:ilvl="6" w:tplc="16ECD702" w:tentative="1">
      <w:start w:val="1"/>
      <w:numFmt w:val="bullet"/>
      <w:lvlText w:val="•"/>
      <w:lvlJc w:val="left"/>
      <w:pPr>
        <w:tabs>
          <w:tab w:val="num" w:pos="5040"/>
        </w:tabs>
        <w:ind w:left="5040" w:hanging="360"/>
      </w:pPr>
      <w:rPr>
        <w:rFonts w:ascii="Arial" w:hAnsi="Arial" w:hint="default"/>
      </w:rPr>
    </w:lvl>
    <w:lvl w:ilvl="7" w:tplc="2890AAF8" w:tentative="1">
      <w:start w:val="1"/>
      <w:numFmt w:val="bullet"/>
      <w:lvlText w:val="•"/>
      <w:lvlJc w:val="left"/>
      <w:pPr>
        <w:tabs>
          <w:tab w:val="num" w:pos="5760"/>
        </w:tabs>
        <w:ind w:left="5760" w:hanging="360"/>
      </w:pPr>
      <w:rPr>
        <w:rFonts w:ascii="Arial" w:hAnsi="Arial" w:hint="default"/>
      </w:rPr>
    </w:lvl>
    <w:lvl w:ilvl="8" w:tplc="7A208B9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CD37DD0"/>
    <w:multiLevelType w:val="hybridMultilevel"/>
    <w:tmpl w:val="0B42641C"/>
    <w:lvl w:ilvl="0" w:tplc="1E920D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FF77E3C"/>
    <w:multiLevelType w:val="hybridMultilevel"/>
    <w:tmpl w:val="A8624BB4"/>
    <w:lvl w:ilvl="0" w:tplc="55261204">
      <w:start w:val="1"/>
      <w:numFmt w:val="bullet"/>
      <w:lvlText w:val="-"/>
      <w:lvlJc w:val="left"/>
      <w:pPr>
        <w:ind w:left="644"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1A73DB0"/>
    <w:multiLevelType w:val="hybridMultilevel"/>
    <w:tmpl w:val="B8FABE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6485407"/>
    <w:multiLevelType w:val="hybridMultilevel"/>
    <w:tmpl w:val="AB068B00"/>
    <w:lvl w:ilvl="0" w:tplc="04190011">
      <w:start w:val="1"/>
      <w:numFmt w:val="decimal"/>
      <w:lvlText w:val="%1)"/>
      <w:lvlJc w:val="left"/>
      <w:pPr>
        <w:ind w:left="829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6815276"/>
    <w:multiLevelType w:val="hybridMultilevel"/>
    <w:tmpl w:val="9F5277CA"/>
    <w:lvl w:ilvl="0" w:tplc="10AA890E">
      <w:start w:val="1"/>
      <w:numFmt w:val="bullet"/>
      <w:lvlText w:val="•"/>
      <w:lvlJc w:val="left"/>
      <w:pPr>
        <w:tabs>
          <w:tab w:val="num" w:pos="720"/>
        </w:tabs>
        <w:ind w:left="720" w:hanging="360"/>
      </w:pPr>
      <w:rPr>
        <w:rFonts w:ascii="Arial" w:hAnsi="Arial" w:hint="default"/>
      </w:rPr>
    </w:lvl>
    <w:lvl w:ilvl="1" w:tplc="69E047AC" w:tentative="1">
      <w:start w:val="1"/>
      <w:numFmt w:val="bullet"/>
      <w:lvlText w:val="•"/>
      <w:lvlJc w:val="left"/>
      <w:pPr>
        <w:tabs>
          <w:tab w:val="num" w:pos="1440"/>
        </w:tabs>
        <w:ind w:left="1440" w:hanging="360"/>
      </w:pPr>
      <w:rPr>
        <w:rFonts w:ascii="Arial" w:hAnsi="Arial" w:hint="default"/>
      </w:rPr>
    </w:lvl>
    <w:lvl w:ilvl="2" w:tplc="EB9E8FE6" w:tentative="1">
      <w:start w:val="1"/>
      <w:numFmt w:val="bullet"/>
      <w:lvlText w:val="•"/>
      <w:lvlJc w:val="left"/>
      <w:pPr>
        <w:tabs>
          <w:tab w:val="num" w:pos="2160"/>
        </w:tabs>
        <w:ind w:left="2160" w:hanging="360"/>
      </w:pPr>
      <w:rPr>
        <w:rFonts w:ascii="Arial" w:hAnsi="Arial" w:hint="default"/>
      </w:rPr>
    </w:lvl>
    <w:lvl w:ilvl="3" w:tplc="EA04205C" w:tentative="1">
      <w:start w:val="1"/>
      <w:numFmt w:val="bullet"/>
      <w:lvlText w:val="•"/>
      <w:lvlJc w:val="left"/>
      <w:pPr>
        <w:tabs>
          <w:tab w:val="num" w:pos="2880"/>
        </w:tabs>
        <w:ind w:left="2880" w:hanging="360"/>
      </w:pPr>
      <w:rPr>
        <w:rFonts w:ascii="Arial" w:hAnsi="Arial" w:hint="default"/>
      </w:rPr>
    </w:lvl>
    <w:lvl w:ilvl="4" w:tplc="D8980276" w:tentative="1">
      <w:start w:val="1"/>
      <w:numFmt w:val="bullet"/>
      <w:lvlText w:val="•"/>
      <w:lvlJc w:val="left"/>
      <w:pPr>
        <w:tabs>
          <w:tab w:val="num" w:pos="3600"/>
        </w:tabs>
        <w:ind w:left="3600" w:hanging="360"/>
      </w:pPr>
      <w:rPr>
        <w:rFonts w:ascii="Arial" w:hAnsi="Arial" w:hint="default"/>
      </w:rPr>
    </w:lvl>
    <w:lvl w:ilvl="5" w:tplc="C88C2382" w:tentative="1">
      <w:start w:val="1"/>
      <w:numFmt w:val="bullet"/>
      <w:lvlText w:val="•"/>
      <w:lvlJc w:val="left"/>
      <w:pPr>
        <w:tabs>
          <w:tab w:val="num" w:pos="4320"/>
        </w:tabs>
        <w:ind w:left="4320" w:hanging="360"/>
      </w:pPr>
      <w:rPr>
        <w:rFonts w:ascii="Arial" w:hAnsi="Arial" w:hint="default"/>
      </w:rPr>
    </w:lvl>
    <w:lvl w:ilvl="6" w:tplc="76D066BE" w:tentative="1">
      <w:start w:val="1"/>
      <w:numFmt w:val="bullet"/>
      <w:lvlText w:val="•"/>
      <w:lvlJc w:val="left"/>
      <w:pPr>
        <w:tabs>
          <w:tab w:val="num" w:pos="5040"/>
        </w:tabs>
        <w:ind w:left="5040" w:hanging="360"/>
      </w:pPr>
      <w:rPr>
        <w:rFonts w:ascii="Arial" w:hAnsi="Arial" w:hint="default"/>
      </w:rPr>
    </w:lvl>
    <w:lvl w:ilvl="7" w:tplc="25B8668A" w:tentative="1">
      <w:start w:val="1"/>
      <w:numFmt w:val="bullet"/>
      <w:lvlText w:val="•"/>
      <w:lvlJc w:val="left"/>
      <w:pPr>
        <w:tabs>
          <w:tab w:val="num" w:pos="5760"/>
        </w:tabs>
        <w:ind w:left="5760" w:hanging="360"/>
      </w:pPr>
      <w:rPr>
        <w:rFonts w:ascii="Arial" w:hAnsi="Arial" w:hint="default"/>
      </w:rPr>
    </w:lvl>
    <w:lvl w:ilvl="8" w:tplc="5A84EC5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6B0669A"/>
    <w:multiLevelType w:val="hybridMultilevel"/>
    <w:tmpl w:val="35F8D254"/>
    <w:lvl w:ilvl="0" w:tplc="CA72105E">
      <w:start w:val="1"/>
      <w:numFmt w:val="decimal"/>
      <w:lvlText w:val="%1."/>
      <w:lvlJc w:val="left"/>
      <w:pPr>
        <w:ind w:left="1069" w:hanging="360"/>
      </w:pPr>
      <w:rPr>
        <w:rFonts w:eastAsiaTheme="minorHAns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8835C80"/>
    <w:multiLevelType w:val="multilevel"/>
    <w:tmpl w:val="E2C2C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92769A8"/>
    <w:multiLevelType w:val="hybridMultilevel"/>
    <w:tmpl w:val="C9FAFDB4"/>
    <w:lvl w:ilvl="0" w:tplc="70EEBE1C">
      <w:start w:val="1"/>
      <w:numFmt w:val="decimal"/>
      <w:lvlText w:val="%1"/>
      <w:lvlJc w:val="left"/>
      <w:pPr>
        <w:ind w:left="928"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D166BBB"/>
    <w:multiLevelType w:val="hybridMultilevel"/>
    <w:tmpl w:val="49E67916"/>
    <w:lvl w:ilvl="0" w:tplc="C870EE86">
      <w:start w:val="1"/>
      <w:numFmt w:val="bullet"/>
      <w:lvlText w:val="•"/>
      <w:lvlJc w:val="left"/>
      <w:pPr>
        <w:tabs>
          <w:tab w:val="num" w:pos="720"/>
        </w:tabs>
        <w:ind w:left="720" w:hanging="360"/>
      </w:pPr>
      <w:rPr>
        <w:rFonts w:ascii="Arial" w:hAnsi="Arial" w:hint="default"/>
      </w:rPr>
    </w:lvl>
    <w:lvl w:ilvl="1" w:tplc="3886CF48" w:tentative="1">
      <w:start w:val="1"/>
      <w:numFmt w:val="bullet"/>
      <w:lvlText w:val="•"/>
      <w:lvlJc w:val="left"/>
      <w:pPr>
        <w:tabs>
          <w:tab w:val="num" w:pos="1440"/>
        </w:tabs>
        <w:ind w:left="1440" w:hanging="360"/>
      </w:pPr>
      <w:rPr>
        <w:rFonts w:ascii="Arial" w:hAnsi="Arial" w:hint="default"/>
      </w:rPr>
    </w:lvl>
    <w:lvl w:ilvl="2" w:tplc="B2560EE4" w:tentative="1">
      <w:start w:val="1"/>
      <w:numFmt w:val="bullet"/>
      <w:lvlText w:val="•"/>
      <w:lvlJc w:val="left"/>
      <w:pPr>
        <w:tabs>
          <w:tab w:val="num" w:pos="2160"/>
        </w:tabs>
        <w:ind w:left="2160" w:hanging="360"/>
      </w:pPr>
      <w:rPr>
        <w:rFonts w:ascii="Arial" w:hAnsi="Arial" w:hint="default"/>
      </w:rPr>
    </w:lvl>
    <w:lvl w:ilvl="3" w:tplc="C388A930" w:tentative="1">
      <w:start w:val="1"/>
      <w:numFmt w:val="bullet"/>
      <w:lvlText w:val="•"/>
      <w:lvlJc w:val="left"/>
      <w:pPr>
        <w:tabs>
          <w:tab w:val="num" w:pos="2880"/>
        </w:tabs>
        <w:ind w:left="2880" w:hanging="360"/>
      </w:pPr>
      <w:rPr>
        <w:rFonts w:ascii="Arial" w:hAnsi="Arial" w:hint="default"/>
      </w:rPr>
    </w:lvl>
    <w:lvl w:ilvl="4" w:tplc="08AAAF98" w:tentative="1">
      <w:start w:val="1"/>
      <w:numFmt w:val="bullet"/>
      <w:lvlText w:val="•"/>
      <w:lvlJc w:val="left"/>
      <w:pPr>
        <w:tabs>
          <w:tab w:val="num" w:pos="3600"/>
        </w:tabs>
        <w:ind w:left="3600" w:hanging="360"/>
      </w:pPr>
      <w:rPr>
        <w:rFonts w:ascii="Arial" w:hAnsi="Arial" w:hint="default"/>
      </w:rPr>
    </w:lvl>
    <w:lvl w:ilvl="5" w:tplc="FF16889E" w:tentative="1">
      <w:start w:val="1"/>
      <w:numFmt w:val="bullet"/>
      <w:lvlText w:val="•"/>
      <w:lvlJc w:val="left"/>
      <w:pPr>
        <w:tabs>
          <w:tab w:val="num" w:pos="4320"/>
        </w:tabs>
        <w:ind w:left="4320" w:hanging="360"/>
      </w:pPr>
      <w:rPr>
        <w:rFonts w:ascii="Arial" w:hAnsi="Arial" w:hint="default"/>
      </w:rPr>
    </w:lvl>
    <w:lvl w:ilvl="6" w:tplc="789093E6" w:tentative="1">
      <w:start w:val="1"/>
      <w:numFmt w:val="bullet"/>
      <w:lvlText w:val="•"/>
      <w:lvlJc w:val="left"/>
      <w:pPr>
        <w:tabs>
          <w:tab w:val="num" w:pos="5040"/>
        </w:tabs>
        <w:ind w:left="5040" w:hanging="360"/>
      </w:pPr>
      <w:rPr>
        <w:rFonts w:ascii="Arial" w:hAnsi="Arial" w:hint="default"/>
      </w:rPr>
    </w:lvl>
    <w:lvl w:ilvl="7" w:tplc="5E3230E4" w:tentative="1">
      <w:start w:val="1"/>
      <w:numFmt w:val="bullet"/>
      <w:lvlText w:val="•"/>
      <w:lvlJc w:val="left"/>
      <w:pPr>
        <w:tabs>
          <w:tab w:val="num" w:pos="5760"/>
        </w:tabs>
        <w:ind w:left="5760" w:hanging="360"/>
      </w:pPr>
      <w:rPr>
        <w:rFonts w:ascii="Arial" w:hAnsi="Arial" w:hint="default"/>
      </w:rPr>
    </w:lvl>
    <w:lvl w:ilvl="8" w:tplc="0084044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0C70968"/>
    <w:multiLevelType w:val="hybridMultilevel"/>
    <w:tmpl w:val="33BE584C"/>
    <w:lvl w:ilvl="0" w:tplc="BCC45596">
      <w:start w:val="1"/>
      <w:numFmt w:val="bullet"/>
      <w:lvlText w:val="•"/>
      <w:lvlJc w:val="left"/>
      <w:pPr>
        <w:tabs>
          <w:tab w:val="num" w:pos="720"/>
        </w:tabs>
        <w:ind w:left="720" w:hanging="360"/>
      </w:pPr>
      <w:rPr>
        <w:rFonts w:ascii="Arial" w:hAnsi="Arial" w:hint="default"/>
      </w:rPr>
    </w:lvl>
    <w:lvl w:ilvl="1" w:tplc="BAC6C832" w:tentative="1">
      <w:start w:val="1"/>
      <w:numFmt w:val="bullet"/>
      <w:lvlText w:val="•"/>
      <w:lvlJc w:val="left"/>
      <w:pPr>
        <w:tabs>
          <w:tab w:val="num" w:pos="1440"/>
        </w:tabs>
        <w:ind w:left="1440" w:hanging="360"/>
      </w:pPr>
      <w:rPr>
        <w:rFonts w:ascii="Arial" w:hAnsi="Arial" w:hint="default"/>
      </w:rPr>
    </w:lvl>
    <w:lvl w:ilvl="2" w:tplc="BC047690" w:tentative="1">
      <w:start w:val="1"/>
      <w:numFmt w:val="bullet"/>
      <w:lvlText w:val="•"/>
      <w:lvlJc w:val="left"/>
      <w:pPr>
        <w:tabs>
          <w:tab w:val="num" w:pos="2160"/>
        </w:tabs>
        <w:ind w:left="2160" w:hanging="360"/>
      </w:pPr>
      <w:rPr>
        <w:rFonts w:ascii="Arial" w:hAnsi="Arial" w:hint="default"/>
      </w:rPr>
    </w:lvl>
    <w:lvl w:ilvl="3" w:tplc="E33E8154" w:tentative="1">
      <w:start w:val="1"/>
      <w:numFmt w:val="bullet"/>
      <w:lvlText w:val="•"/>
      <w:lvlJc w:val="left"/>
      <w:pPr>
        <w:tabs>
          <w:tab w:val="num" w:pos="2880"/>
        </w:tabs>
        <w:ind w:left="2880" w:hanging="360"/>
      </w:pPr>
      <w:rPr>
        <w:rFonts w:ascii="Arial" w:hAnsi="Arial" w:hint="default"/>
      </w:rPr>
    </w:lvl>
    <w:lvl w:ilvl="4" w:tplc="D18806A8" w:tentative="1">
      <w:start w:val="1"/>
      <w:numFmt w:val="bullet"/>
      <w:lvlText w:val="•"/>
      <w:lvlJc w:val="left"/>
      <w:pPr>
        <w:tabs>
          <w:tab w:val="num" w:pos="3600"/>
        </w:tabs>
        <w:ind w:left="3600" w:hanging="360"/>
      </w:pPr>
      <w:rPr>
        <w:rFonts w:ascii="Arial" w:hAnsi="Arial" w:hint="default"/>
      </w:rPr>
    </w:lvl>
    <w:lvl w:ilvl="5" w:tplc="96E2F248" w:tentative="1">
      <w:start w:val="1"/>
      <w:numFmt w:val="bullet"/>
      <w:lvlText w:val="•"/>
      <w:lvlJc w:val="left"/>
      <w:pPr>
        <w:tabs>
          <w:tab w:val="num" w:pos="4320"/>
        </w:tabs>
        <w:ind w:left="4320" w:hanging="360"/>
      </w:pPr>
      <w:rPr>
        <w:rFonts w:ascii="Arial" w:hAnsi="Arial" w:hint="default"/>
      </w:rPr>
    </w:lvl>
    <w:lvl w:ilvl="6" w:tplc="5346217C" w:tentative="1">
      <w:start w:val="1"/>
      <w:numFmt w:val="bullet"/>
      <w:lvlText w:val="•"/>
      <w:lvlJc w:val="left"/>
      <w:pPr>
        <w:tabs>
          <w:tab w:val="num" w:pos="5040"/>
        </w:tabs>
        <w:ind w:left="5040" w:hanging="360"/>
      </w:pPr>
      <w:rPr>
        <w:rFonts w:ascii="Arial" w:hAnsi="Arial" w:hint="default"/>
      </w:rPr>
    </w:lvl>
    <w:lvl w:ilvl="7" w:tplc="068A231A" w:tentative="1">
      <w:start w:val="1"/>
      <w:numFmt w:val="bullet"/>
      <w:lvlText w:val="•"/>
      <w:lvlJc w:val="left"/>
      <w:pPr>
        <w:tabs>
          <w:tab w:val="num" w:pos="5760"/>
        </w:tabs>
        <w:ind w:left="5760" w:hanging="360"/>
      </w:pPr>
      <w:rPr>
        <w:rFonts w:ascii="Arial" w:hAnsi="Arial" w:hint="default"/>
      </w:rPr>
    </w:lvl>
    <w:lvl w:ilvl="8" w:tplc="FD7C252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3964AE1"/>
    <w:multiLevelType w:val="multilevel"/>
    <w:tmpl w:val="B456D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6B3AC8"/>
    <w:multiLevelType w:val="hybridMultilevel"/>
    <w:tmpl w:val="05FAADF8"/>
    <w:lvl w:ilvl="0" w:tplc="3EA00ACA">
      <w:start w:val="1"/>
      <w:numFmt w:val="bullet"/>
      <w:lvlText w:val="•"/>
      <w:lvlJc w:val="left"/>
      <w:pPr>
        <w:tabs>
          <w:tab w:val="num" w:pos="720"/>
        </w:tabs>
        <w:ind w:left="720" w:hanging="360"/>
      </w:pPr>
      <w:rPr>
        <w:rFonts w:ascii="Arial" w:hAnsi="Arial" w:hint="default"/>
      </w:rPr>
    </w:lvl>
    <w:lvl w:ilvl="1" w:tplc="43F0B05C" w:tentative="1">
      <w:start w:val="1"/>
      <w:numFmt w:val="bullet"/>
      <w:lvlText w:val="•"/>
      <w:lvlJc w:val="left"/>
      <w:pPr>
        <w:tabs>
          <w:tab w:val="num" w:pos="1440"/>
        </w:tabs>
        <w:ind w:left="1440" w:hanging="360"/>
      </w:pPr>
      <w:rPr>
        <w:rFonts w:ascii="Arial" w:hAnsi="Arial" w:hint="default"/>
      </w:rPr>
    </w:lvl>
    <w:lvl w:ilvl="2" w:tplc="3460A15E" w:tentative="1">
      <w:start w:val="1"/>
      <w:numFmt w:val="bullet"/>
      <w:lvlText w:val="•"/>
      <w:lvlJc w:val="left"/>
      <w:pPr>
        <w:tabs>
          <w:tab w:val="num" w:pos="2160"/>
        </w:tabs>
        <w:ind w:left="2160" w:hanging="360"/>
      </w:pPr>
      <w:rPr>
        <w:rFonts w:ascii="Arial" w:hAnsi="Arial" w:hint="default"/>
      </w:rPr>
    </w:lvl>
    <w:lvl w:ilvl="3" w:tplc="13DA01B6" w:tentative="1">
      <w:start w:val="1"/>
      <w:numFmt w:val="bullet"/>
      <w:lvlText w:val="•"/>
      <w:lvlJc w:val="left"/>
      <w:pPr>
        <w:tabs>
          <w:tab w:val="num" w:pos="2880"/>
        </w:tabs>
        <w:ind w:left="2880" w:hanging="360"/>
      </w:pPr>
      <w:rPr>
        <w:rFonts w:ascii="Arial" w:hAnsi="Arial" w:hint="default"/>
      </w:rPr>
    </w:lvl>
    <w:lvl w:ilvl="4" w:tplc="1F905596" w:tentative="1">
      <w:start w:val="1"/>
      <w:numFmt w:val="bullet"/>
      <w:lvlText w:val="•"/>
      <w:lvlJc w:val="left"/>
      <w:pPr>
        <w:tabs>
          <w:tab w:val="num" w:pos="3600"/>
        </w:tabs>
        <w:ind w:left="3600" w:hanging="360"/>
      </w:pPr>
      <w:rPr>
        <w:rFonts w:ascii="Arial" w:hAnsi="Arial" w:hint="default"/>
      </w:rPr>
    </w:lvl>
    <w:lvl w:ilvl="5" w:tplc="DE7E18A4" w:tentative="1">
      <w:start w:val="1"/>
      <w:numFmt w:val="bullet"/>
      <w:lvlText w:val="•"/>
      <w:lvlJc w:val="left"/>
      <w:pPr>
        <w:tabs>
          <w:tab w:val="num" w:pos="4320"/>
        </w:tabs>
        <w:ind w:left="4320" w:hanging="360"/>
      </w:pPr>
      <w:rPr>
        <w:rFonts w:ascii="Arial" w:hAnsi="Arial" w:hint="default"/>
      </w:rPr>
    </w:lvl>
    <w:lvl w:ilvl="6" w:tplc="AAD89A8C" w:tentative="1">
      <w:start w:val="1"/>
      <w:numFmt w:val="bullet"/>
      <w:lvlText w:val="•"/>
      <w:lvlJc w:val="left"/>
      <w:pPr>
        <w:tabs>
          <w:tab w:val="num" w:pos="5040"/>
        </w:tabs>
        <w:ind w:left="5040" w:hanging="360"/>
      </w:pPr>
      <w:rPr>
        <w:rFonts w:ascii="Arial" w:hAnsi="Arial" w:hint="default"/>
      </w:rPr>
    </w:lvl>
    <w:lvl w:ilvl="7" w:tplc="87CAB350" w:tentative="1">
      <w:start w:val="1"/>
      <w:numFmt w:val="bullet"/>
      <w:lvlText w:val="•"/>
      <w:lvlJc w:val="left"/>
      <w:pPr>
        <w:tabs>
          <w:tab w:val="num" w:pos="5760"/>
        </w:tabs>
        <w:ind w:left="5760" w:hanging="360"/>
      </w:pPr>
      <w:rPr>
        <w:rFonts w:ascii="Arial" w:hAnsi="Arial" w:hint="default"/>
      </w:rPr>
    </w:lvl>
    <w:lvl w:ilvl="8" w:tplc="93103AA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78C3883"/>
    <w:multiLevelType w:val="hybridMultilevel"/>
    <w:tmpl w:val="A3C07656"/>
    <w:lvl w:ilvl="0" w:tplc="4DA88940">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6" w15:restartNumberingAfterBreak="0">
    <w:nsid w:val="3D3B50A9"/>
    <w:multiLevelType w:val="hybridMultilevel"/>
    <w:tmpl w:val="84D441D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0A82BD2"/>
    <w:multiLevelType w:val="hybridMultilevel"/>
    <w:tmpl w:val="B6CE878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15:restartNumberingAfterBreak="0">
    <w:nsid w:val="46225AC9"/>
    <w:multiLevelType w:val="multilevel"/>
    <w:tmpl w:val="59186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6D81969"/>
    <w:multiLevelType w:val="hybridMultilevel"/>
    <w:tmpl w:val="FE1053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A572FC3"/>
    <w:multiLevelType w:val="multilevel"/>
    <w:tmpl w:val="F912D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DFB6EE8"/>
    <w:multiLevelType w:val="hybridMultilevel"/>
    <w:tmpl w:val="2D46237C"/>
    <w:lvl w:ilvl="0" w:tplc="407C49FE">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22" w15:restartNumberingAfterBreak="0">
    <w:nsid w:val="5D031763"/>
    <w:multiLevelType w:val="hybridMultilevel"/>
    <w:tmpl w:val="518A79E6"/>
    <w:lvl w:ilvl="0" w:tplc="4A701D82">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3" w15:restartNumberingAfterBreak="0">
    <w:nsid w:val="6CE266AB"/>
    <w:multiLevelType w:val="multilevel"/>
    <w:tmpl w:val="9B9C40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FE040D0"/>
    <w:multiLevelType w:val="hybridMultilevel"/>
    <w:tmpl w:val="58260F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765862C0"/>
    <w:multiLevelType w:val="hybridMultilevel"/>
    <w:tmpl w:val="3F4EED84"/>
    <w:lvl w:ilvl="0" w:tplc="77D22F8E">
      <w:start w:val="1"/>
      <w:numFmt w:val="bullet"/>
      <w:lvlText w:val="•"/>
      <w:lvlJc w:val="left"/>
      <w:pPr>
        <w:tabs>
          <w:tab w:val="num" w:pos="720"/>
        </w:tabs>
        <w:ind w:left="720" w:hanging="360"/>
      </w:pPr>
      <w:rPr>
        <w:rFonts w:ascii="Arial" w:hAnsi="Arial" w:hint="default"/>
      </w:rPr>
    </w:lvl>
    <w:lvl w:ilvl="1" w:tplc="E596447C" w:tentative="1">
      <w:start w:val="1"/>
      <w:numFmt w:val="bullet"/>
      <w:lvlText w:val="•"/>
      <w:lvlJc w:val="left"/>
      <w:pPr>
        <w:tabs>
          <w:tab w:val="num" w:pos="1440"/>
        </w:tabs>
        <w:ind w:left="1440" w:hanging="360"/>
      </w:pPr>
      <w:rPr>
        <w:rFonts w:ascii="Arial" w:hAnsi="Arial" w:hint="default"/>
      </w:rPr>
    </w:lvl>
    <w:lvl w:ilvl="2" w:tplc="9BB270D6" w:tentative="1">
      <w:start w:val="1"/>
      <w:numFmt w:val="bullet"/>
      <w:lvlText w:val="•"/>
      <w:lvlJc w:val="left"/>
      <w:pPr>
        <w:tabs>
          <w:tab w:val="num" w:pos="2160"/>
        </w:tabs>
        <w:ind w:left="2160" w:hanging="360"/>
      </w:pPr>
      <w:rPr>
        <w:rFonts w:ascii="Arial" w:hAnsi="Arial" w:hint="default"/>
      </w:rPr>
    </w:lvl>
    <w:lvl w:ilvl="3" w:tplc="63CAB3A4" w:tentative="1">
      <w:start w:val="1"/>
      <w:numFmt w:val="bullet"/>
      <w:lvlText w:val="•"/>
      <w:lvlJc w:val="left"/>
      <w:pPr>
        <w:tabs>
          <w:tab w:val="num" w:pos="2880"/>
        </w:tabs>
        <w:ind w:left="2880" w:hanging="360"/>
      </w:pPr>
      <w:rPr>
        <w:rFonts w:ascii="Arial" w:hAnsi="Arial" w:hint="default"/>
      </w:rPr>
    </w:lvl>
    <w:lvl w:ilvl="4" w:tplc="0F92C55E" w:tentative="1">
      <w:start w:val="1"/>
      <w:numFmt w:val="bullet"/>
      <w:lvlText w:val="•"/>
      <w:lvlJc w:val="left"/>
      <w:pPr>
        <w:tabs>
          <w:tab w:val="num" w:pos="3600"/>
        </w:tabs>
        <w:ind w:left="3600" w:hanging="360"/>
      </w:pPr>
      <w:rPr>
        <w:rFonts w:ascii="Arial" w:hAnsi="Arial" w:hint="default"/>
      </w:rPr>
    </w:lvl>
    <w:lvl w:ilvl="5" w:tplc="51B85096" w:tentative="1">
      <w:start w:val="1"/>
      <w:numFmt w:val="bullet"/>
      <w:lvlText w:val="•"/>
      <w:lvlJc w:val="left"/>
      <w:pPr>
        <w:tabs>
          <w:tab w:val="num" w:pos="4320"/>
        </w:tabs>
        <w:ind w:left="4320" w:hanging="360"/>
      </w:pPr>
      <w:rPr>
        <w:rFonts w:ascii="Arial" w:hAnsi="Arial" w:hint="default"/>
      </w:rPr>
    </w:lvl>
    <w:lvl w:ilvl="6" w:tplc="16ECD702" w:tentative="1">
      <w:start w:val="1"/>
      <w:numFmt w:val="bullet"/>
      <w:lvlText w:val="•"/>
      <w:lvlJc w:val="left"/>
      <w:pPr>
        <w:tabs>
          <w:tab w:val="num" w:pos="5040"/>
        </w:tabs>
        <w:ind w:left="5040" w:hanging="360"/>
      </w:pPr>
      <w:rPr>
        <w:rFonts w:ascii="Arial" w:hAnsi="Arial" w:hint="default"/>
      </w:rPr>
    </w:lvl>
    <w:lvl w:ilvl="7" w:tplc="2890AAF8" w:tentative="1">
      <w:start w:val="1"/>
      <w:numFmt w:val="bullet"/>
      <w:lvlText w:val="•"/>
      <w:lvlJc w:val="left"/>
      <w:pPr>
        <w:tabs>
          <w:tab w:val="num" w:pos="5760"/>
        </w:tabs>
        <w:ind w:left="5760" w:hanging="360"/>
      </w:pPr>
      <w:rPr>
        <w:rFonts w:ascii="Arial" w:hAnsi="Arial" w:hint="default"/>
      </w:rPr>
    </w:lvl>
    <w:lvl w:ilvl="8" w:tplc="7A208B9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8BB721D"/>
    <w:multiLevelType w:val="hybridMultilevel"/>
    <w:tmpl w:val="0B42641C"/>
    <w:lvl w:ilvl="0" w:tplc="1E920D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7A4D233B"/>
    <w:multiLevelType w:val="hybridMultilevel"/>
    <w:tmpl w:val="79486198"/>
    <w:lvl w:ilvl="0" w:tplc="9222AF8C">
      <w:start w:val="1"/>
      <w:numFmt w:val="bullet"/>
      <w:lvlText w:val="•"/>
      <w:lvlJc w:val="left"/>
      <w:pPr>
        <w:tabs>
          <w:tab w:val="num" w:pos="720"/>
        </w:tabs>
        <w:ind w:left="720" w:hanging="360"/>
      </w:pPr>
      <w:rPr>
        <w:rFonts w:ascii="Arial" w:hAnsi="Arial" w:hint="default"/>
      </w:rPr>
    </w:lvl>
    <w:lvl w:ilvl="1" w:tplc="3472476C" w:tentative="1">
      <w:start w:val="1"/>
      <w:numFmt w:val="bullet"/>
      <w:lvlText w:val="•"/>
      <w:lvlJc w:val="left"/>
      <w:pPr>
        <w:tabs>
          <w:tab w:val="num" w:pos="1440"/>
        </w:tabs>
        <w:ind w:left="1440" w:hanging="360"/>
      </w:pPr>
      <w:rPr>
        <w:rFonts w:ascii="Arial" w:hAnsi="Arial" w:hint="default"/>
      </w:rPr>
    </w:lvl>
    <w:lvl w:ilvl="2" w:tplc="78CA51CC" w:tentative="1">
      <w:start w:val="1"/>
      <w:numFmt w:val="bullet"/>
      <w:lvlText w:val="•"/>
      <w:lvlJc w:val="left"/>
      <w:pPr>
        <w:tabs>
          <w:tab w:val="num" w:pos="2160"/>
        </w:tabs>
        <w:ind w:left="2160" w:hanging="360"/>
      </w:pPr>
      <w:rPr>
        <w:rFonts w:ascii="Arial" w:hAnsi="Arial" w:hint="default"/>
      </w:rPr>
    </w:lvl>
    <w:lvl w:ilvl="3" w:tplc="74ECF298" w:tentative="1">
      <w:start w:val="1"/>
      <w:numFmt w:val="bullet"/>
      <w:lvlText w:val="•"/>
      <w:lvlJc w:val="left"/>
      <w:pPr>
        <w:tabs>
          <w:tab w:val="num" w:pos="2880"/>
        </w:tabs>
        <w:ind w:left="2880" w:hanging="360"/>
      </w:pPr>
      <w:rPr>
        <w:rFonts w:ascii="Arial" w:hAnsi="Arial" w:hint="default"/>
      </w:rPr>
    </w:lvl>
    <w:lvl w:ilvl="4" w:tplc="37D08070" w:tentative="1">
      <w:start w:val="1"/>
      <w:numFmt w:val="bullet"/>
      <w:lvlText w:val="•"/>
      <w:lvlJc w:val="left"/>
      <w:pPr>
        <w:tabs>
          <w:tab w:val="num" w:pos="3600"/>
        </w:tabs>
        <w:ind w:left="3600" w:hanging="360"/>
      </w:pPr>
      <w:rPr>
        <w:rFonts w:ascii="Arial" w:hAnsi="Arial" w:hint="default"/>
      </w:rPr>
    </w:lvl>
    <w:lvl w:ilvl="5" w:tplc="C2304284" w:tentative="1">
      <w:start w:val="1"/>
      <w:numFmt w:val="bullet"/>
      <w:lvlText w:val="•"/>
      <w:lvlJc w:val="left"/>
      <w:pPr>
        <w:tabs>
          <w:tab w:val="num" w:pos="4320"/>
        </w:tabs>
        <w:ind w:left="4320" w:hanging="360"/>
      </w:pPr>
      <w:rPr>
        <w:rFonts w:ascii="Arial" w:hAnsi="Arial" w:hint="default"/>
      </w:rPr>
    </w:lvl>
    <w:lvl w:ilvl="6" w:tplc="1656362A" w:tentative="1">
      <w:start w:val="1"/>
      <w:numFmt w:val="bullet"/>
      <w:lvlText w:val="•"/>
      <w:lvlJc w:val="left"/>
      <w:pPr>
        <w:tabs>
          <w:tab w:val="num" w:pos="5040"/>
        </w:tabs>
        <w:ind w:left="5040" w:hanging="360"/>
      </w:pPr>
      <w:rPr>
        <w:rFonts w:ascii="Arial" w:hAnsi="Arial" w:hint="default"/>
      </w:rPr>
    </w:lvl>
    <w:lvl w:ilvl="7" w:tplc="5F8ABCF6" w:tentative="1">
      <w:start w:val="1"/>
      <w:numFmt w:val="bullet"/>
      <w:lvlText w:val="•"/>
      <w:lvlJc w:val="left"/>
      <w:pPr>
        <w:tabs>
          <w:tab w:val="num" w:pos="5760"/>
        </w:tabs>
        <w:ind w:left="5760" w:hanging="360"/>
      </w:pPr>
      <w:rPr>
        <w:rFonts w:ascii="Arial" w:hAnsi="Arial" w:hint="default"/>
      </w:rPr>
    </w:lvl>
    <w:lvl w:ilvl="8" w:tplc="BFF6B75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BB22793"/>
    <w:multiLevelType w:val="hybridMultilevel"/>
    <w:tmpl w:val="BA9810A4"/>
    <w:lvl w:ilvl="0" w:tplc="53ECF822">
      <w:start w:val="1"/>
      <w:numFmt w:val="decimal"/>
      <w:lvlText w:val="%1."/>
      <w:lvlJc w:val="left"/>
      <w:pPr>
        <w:ind w:left="829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7C5928CB"/>
    <w:multiLevelType w:val="hybridMultilevel"/>
    <w:tmpl w:val="9FC4BA96"/>
    <w:lvl w:ilvl="0" w:tplc="A6A46FB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28"/>
  </w:num>
  <w:num w:numId="2">
    <w:abstractNumId w:val="8"/>
  </w:num>
  <w:num w:numId="3">
    <w:abstractNumId w:val="3"/>
  </w:num>
  <w:num w:numId="4">
    <w:abstractNumId w:val="26"/>
  </w:num>
  <w:num w:numId="5">
    <w:abstractNumId w:val="16"/>
  </w:num>
  <w:num w:numId="6">
    <w:abstractNumId w:val="25"/>
  </w:num>
  <w:num w:numId="7">
    <w:abstractNumId w:val="14"/>
  </w:num>
  <w:num w:numId="8">
    <w:abstractNumId w:val="4"/>
  </w:num>
  <w:num w:numId="9">
    <w:abstractNumId w:val="9"/>
  </w:num>
  <w:num w:numId="10">
    <w:abstractNumId w:val="18"/>
  </w:num>
  <w:num w:numId="11">
    <w:abstractNumId w:val="23"/>
  </w:num>
  <w:num w:numId="12">
    <w:abstractNumId w:val="20"/>
  </w:num>
  <w:num w:numId="13">
    <w:abstractNumId w:val="21"/>
  </w:num>
  <w:num w:numId="14">
    <w:abstractNumId w:val="12"/>
  </w:num>
  <w:num w:numId="15">
    <w:abstractNumId w:val="11"/>
  </w:num>
  <w:num w:numId="16">
    <w:abstractNumId w:val="22"/>
  </w:num>
  <w:num w:numId="17">
    <w:abstractNumId w:val="27"/>
  </w:num>
  <w:num w:numId="18">
    <w:abstractNumId w:val="7"/>
  </w:num>
  <w:num w:numId="19">
    <w:abstractNumId w:val="17"/>
  </w:num>
  <w:num w:numId="20">
    <w:abstractNumId w:val="29"/>
  </w:num>
  <w:num w:numId="21">
    <w:abstractNumId w:val="15"/>
  </w:num>
  <w:num w:numId="22">
    <w:abstractNumId w:val="6"/>
  </w:num>
  <w:num w:numId="23">
    <w:abstractNumId w:val="2"/>
  </w:num>
  <w:num w:numId="24">
    <w:abstractNumId w:val="1"/>
  </w:num>
  <w:num w:numId="25">
    <w:abstractNumId w:val="19"/>
  </w:num>
  <w:num w:numId="26">
    <w:abstractNumId w:val="13"/>
  </w:num>
  <w:num w:numId="27">
    <w:abstractNumId w:val="0"/>
  </w:num>
  <w:num w:numId="28">
    <w:abstractNumId w:val="24"/>
  </w:num>
  <w:num w:numId="29">
    <w:abstractNumId w:val="5"/>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15DA"/>
    <w:rsid w:val="00001BD2"/>
    <w:rsid w:val="00003D68"/>
    <w:rsid w:val="0000430F"/>
    <w:rsid w:val="00007291"/>
    <w:rsid w:val="00007A00"/>
    <w:rsid w:val="0001111C"/>
    <w:rsid w:val="0001395B"/>
    <w:rsid w:val="00025A73"/>
    <w:rsid w:val="00025FB8"/>
    <w:rsid w:val="00031DA2"/>
    <w:rsid w:val="00032075"/>
    <w:rsid w:val="000327B0"/>
    <w:rsid w:val="00036606"/>
    <w:rsid w:val="000379A1"/>
    <w:rsid w:val="00041762"/>
    <w:rsid w:val="00042C43"/>
    <w:rsid w:val="0005071E"/>
    <w:rsid w:val="00052E39"/>
    <w:rsid w:val="00056E62"/>
    <w:rsid w:val="000606D0"/>
    <w:rsid w:val="00061602"/>
    <w:rsid w:val="000651B4"/>
    <w:rsid w:val="0006526A"/>
    <w:rsid w:val="00070AD0"/>
    <w:rsid w:val="00073A52"/>
    <w:rsid w:val="00075660"/>
    <w:rsid w:val="0008061B"/>
    <w:rsid w:val="00083F8C"/>
    <w:rsid w:val="000915E5"/>
    <w:rsid w:val="000969C2"/>
    <w:rsid w:val="00096E8A"/>
    <w:rsid w:val="000A0635"/>
    <w:rsid w:val="000A16CD"/>
    <w:rsid w:val="000B3338"/>
    <w:rsid w:val="000B3EE9"/>
    <w:rsid w:val="000B7485"/>
    <w:rsid w:val="000C3436"/>
    <w:rsid w:val="000C491A"/>
    <w:rsid w:val="000C4B90"/>
    <w:rsid w:val="000C5CFB"/>
    <w:rsid w:val="000D225A"/>
    <w:rsid w:val="000D3294"/>
    <w:rsid w:val="000D6393"/>
    <w:rsid w:val="000D793D"/>
    <w:rsid w:val="000E1964"/>
    <w:rsid w:val="000E20AA"/>
    <w:rsid w:val="000E5492"/>
    <w:rsid w:val="000E5971"/>
    <w:rsid w:val="000E686D"/>
    <w:rsid w:val="000F7882"/>
    <w:rsid w:val="000F7C21"/>
    <w:rsid w:val="0011753B"/>
    <w:rsid w:val="0012119C"/>
    <w:rsid w:val="001253C6"/>
    <w:rsid w:val="0013016A"/>
    <w:rsid w:val="0013231F"/>
    <w:rsid w:val="00145413"/>
    <w:rsid w:val="00150DC4"/>
    <w:rsid w:val="00162526"/>
    <w:rsid w:val="001662EC"/>
    <w:rsid w:val="00171E5E"/>
    <w:rsid w:val="00175C39"/>
    <w:rsid w:val="001822BB"/>
    <w:rsid w:val="00183F0E"/>
    <w:rsid w:val="00185B69"/>
    <w:rsid w:val="00190B4D"/>
    <w:rsid w:val="001960A5"/>
    <w:rsid w:val="001A2C74"/>
    <w:rsid w:val="001A4EC5"/>
    <w:rsid w:val="001A7A6C"/>
    <w:rsid w:val="001B1AC1"/>
    <w:rsid w:val="001B1F31"/>
    <w:rsid w:val="001B2F6C"/>
    <w:rsid w:val="001D2BC6"/>
    <w:rsid w:val="001D499F"/>
    <w:rsid w:val="001D5B36"/>
    <w:rsid w:val="001D6472"/>
    <w:rsid w:val="001D6A1C"/>
    <w:rsid w:val="001E08F6"/>
    <w:rsid w:val="001E46E1"/>
    <w:rsid w:val="001E492F"/>
    <w:rsid w:val="001F3487"/>
    <w:rsid w:val="001F4EC7"/>
    <w:rsid w:val="00203518"/>
    <w:rsid w:val="00210325"/>
    <w:rsid w:val="002115DA"/>
    <w:rsid w:val="00213683"/>
    <w:rsid w:val="002147C5"/>
    <w:rsid w:val="00223053"/>
    <w:rsid w:val="00224BD1"/>
    <w:rsid w:val="00230E09"/>
    <w:rsid w:val="00247F0B"/>
    <w:rsid w:val="00251BA4"/>
    <w:rsid w:val="002532D3"/>
    <w:rsid w:val="00253C16"/>
    <w:rsid w:val="00255EEA"/>
    <w:rsid w:val="0026079D"/>
    <w:rsid w:val="0026164E"/>
    <w:rsid w:val="002645B0"/>
    <w:rsid w:val="002722FF"/>
    <w:rsid w:val="0027277C"/>
    <w:rsid w:val="00276771"/>
    <w:rsid w:val="002770F8"/>
    <w:rsid w:val="00277C4B"/>
    <w:rsid w:val="002853D2"/>
    <w:rsid w:val="00290806"/>
    <w:rsid w:val="002917BC"/>
    <w:rsid w:val="002A0AD8"/>
    <w:rsid w:val="002B1BC3"/>
    <w:rsid w:val="002B2B53"/>
    <w:rsid w:val="002B4F4D"/>
    <w:rsid w:val="002C0546"/>
    <w:rsid w:val="002C073D"/>
    <w:rsid w:val="002C1914"/>
    <w:rsid w:val="002C20A8"/>
    <w:rsid w:val="002C26CE"/>
    <w:rsid w:val="002C3B2C"/>
    <w:rsid w:val="002C4317"/>
    <w:rsid w:val="002C7A9B"/>
    <w:rsid w:val="002D0827"/>
    <w:rsid w:val="002D2030"/>
    <w:rsid w:val="002D41E4"/>
    <w:rsid w:val="002D7F6E"/>
    <w:rsid w:val="002E6B3D"/>
    <w:rsid w:val="002F29D2"/>
    <w:rsid w:val="00311A0D"/>
    <w:rsid w:val="00313149"/>
    <w:rsid w:val="00316D13"/>
    <w:rsid w:val="003229BD"/>
    <w:rsid w:val="00333945"/>
    <w:rsid w:val="00334B43"/>
    <w:rsid w:val="00335BB1"/>
    <w:rsid w:val="003456EC"/>
    <w:rsid w:val="00347D50"/>
    <w:rsid w:val="003513A0"/>
    <w:rsid w:val="0035319C"/>
    <w:rsid w:val="00354D12"/>
    <w:rsid w:val="00355C8A"/>
    <w:rsid w:val="00362624"/>
    <w:rsid w:val="00362F6E"/>
    <w:rsid w:val="00376D35"/>
    <w:rsid w:val="00381966"/>
    <w:rsid w:val="00386512"/>
    <w:rsid w:val="0039057F"/>
    <w:rsid w:val="003A0ACC"/>
    <w:rsid w:val="003A1A7E"/>
    <w:rsid w:val="003A4860"/>
    <w:rsid w:val="003A5F1C"/>
    <w:rsid w:val="003C00DC"/>
    <w:rsid w:val="003C10C5"/>
    <w:rsid w:val="003C410A"/>
    <w:rsid w:val="003C4511"/>
    <w:rsid w:val="003C5E77"/>
    <w:rsid w:val="003D145B"/>
    <w:rsid w:val="003D2806"/>
    <w:rsid w:val="003D31C0"/>
    <w:rsid w:val="003D7B37"/>
    <w:rsid w:val="003E005C"/>
    <w:rsid w:val="003E0ABC"/>
    <w:rsid w:val="003E1737"/>
    <w:rsid w:val="003E4C8F"/>
    <w:rsid w:val="003E4ECE"/>
    <w:rsid w:val="003E55DA"/>
    <w:rsid w:val="003F149D"/>
    <w:rsid w:val="003F523F"/>
    <w:rsid w:val="003F5935"/>
    <w:rsid w:val="00405F16"/>
    <w:rsid w:val="0040741A"/>
    <w:rsid w:val="004151C9"/>
    <w:rsid w:val="00416669"/>
    <w:rsid w:val="004222E6"/>
    <w:rsid w:val="00422DF6"/>
    <w:rsid w:val="00424618"/>
    <w:rsid w:val="00427BF8"/>
    <w:rsid w:val="0043678E"/>
    <w:rsid w:val="00436E13"/>
    <w:rsid w:val="0044107B"/>
    <w:rsid w:val="00444004"/>
    <w:rsid w:val="00446285"/>
    <w:rsid w:val="00447656"/>
    <w:rsid w:val="00450C5D"/>
    <w:rsid w:val="004555AC"/>
    <w:rsid w:val="00455BA6"/>
    <w:rsid w:val="00461EAA"/>
    <w:rsid w:val="00466E5D"/>
    <w:rsid w:val="00471D7A"/>
    <w:rsid w:val="004759B3"/>
    <w:rsid w:val="004777CB"/>
    <w:rsid w:val="004851A5"/>
    <w:rsid w:val="00485EF4"/>
    <w:rsid w:val="004A51E0"/>
    <w:rsid w:val="004A7A1E"/>
    <w:rsid w:val="004B0076"/>
    <w:rsid w:val="004C0B0A"/>
    <w:rsid w:val="004C1B35"/>
    <w:rsid w:val="004C207D"/>
    <w:rsid w:val="004D4705"/>
    <w:rsid w:val="004D49E7"/>
    <w:rsid w:val="004E0262"/>
    <w:rsid w:val="004E7274"/>
    <w:rsid w:val="00500D73"/>
    <w:rsid w:val="00501F1E"/>
    <w:rsid w:val="00504C9C"/>
    <w:rsid w:val="00513AFD"/>
    <w:rsid w:val="0052471A"/>
    <w:rsid w:val="0052519A"/>
    <w:rsid w:val="005372DE"/>
    <w:rsid w:val="00537F5F"/>
    <w:rsid w:val="00541473"/>
    <w:rsid w:val="00542716"/>
    <w:rsid w:val="0054374E"/>
    <w:rsid w:val="00554A35"/>
    <w:rsid w:val="00555498"/>
    <w:rsid w:val="00560BEB"/>
    <w:rsid w:val="00561CCE"/>
    <w:rsid w:val="00564475"/>
    <w:rsid w:val="0056718D"/>
    <w:rsid w:val="00573AE6"/>
    <w:rsid w:val="005768F2"/>
    <w:rsid w:val="00577F9D"/>
    <w:rsid w:val="00582263"/>
    <w:rsid w:val="00584C22"/>
    <w:rsid w:val="00587B26"/>
    <w:rsid w:val="00597BB3"/>
    <w:rsid w:val="005A1484"/>
    <w:rsid w:val="005A312A"/>
    <w:rsid w:val="005A5569"/>
    <w:rsid w:val="005A5D84"/>
    <w:rsid w:val="005A675C"/>
    <w:rsid w:val="005A796B"/>
    <w:rsid w:val="005B0BCF"/>
    <w:rsid w:val="005B30C4"/>
    <w:rsid w:val="005C1613"/>
    <w:rsid w:val="005C23D6"/>
    <w:rsid w:val="005D1492"/>
    <w:rsid w:val="005D298E"/>
    <w:rsid w:val="005D4DA3"/>
    <w:rsid w:val="005D6A6E"/>
    <w:rsid w:val="005E00F9"/>
    <w:rsid w:val="005E0A14"/>
    <w:rsid w:val="005E30EA"/>
    <w:rsid w:val="005E634D"/>
    <w:rsid w:val="005E7E71"/>
    <w:rsid w:val="005F0481"/>
    <w:rsid w:val="005F6C04"/>
    <w:rsid w:val="005F7390"/>
    <w:rsid w:val="005F76B8"/>
    <w:rsid w:val="005F7EB6"/>
    <w:rsid w:val="00606A66"/>
    <w:rsid w:val="00610C37"/>
    <w:rsid w:val="00613505"/>
    <w:rsid w:val="00614B64"/>
    <w:rsid w:val="00616621"/>
    <w:rsid w:val="00620A17"/>
    <w:rsid w:val="0062136E"/>
    <w:rsid w:val="00626924"/>
    <w:rsid w:val="0062799A"/>
    <w:rsid w:val="00630E90"/>
    <w:rsid w:val="006365B5"/>
    <w:rsid w:val="00641045"/>
    <w:rsid w:val="00642F51"/>
    <w:rsid w:val="00654C46"/>
    <w:rsid w:val="00654CEC"/>
    <w:rsid w:val="00655C7A"/>
    <w:rsid w:val="00661CD5"/>
    <w:rsid w:val="006676EB"/>
    <w:rsid w:val="00673F6B"/>
    <w:rsid w:val="00675990"/>
    <w:rsid w:val="00685CD9"/>
    <w:rsid w:val="00686689"/>
    <w:rsid w:val="0069122F"/>
    <w:rsid w:val="00695C29"/>
    <w:rsid w:val="00696F30"/>
    <w:rsid w:val="006B020D"/>
    <w:rsid w:val="006B170B"/>
    <w:rsid w:val="006B3325"/>
    <w:rsid w:val="006B43BC"/>
    <w:rsid w:val="006B531F"/>
    <w:rsid w:val="006C1FD2"/>
    <w:rsid w:val="006C7551"/>
    <w:rsid w:val="006D11E0"/>
    <w:rsid w:val="006D2DB9"/>
    <w:rsid w:val="006D4AC8"/>
    <w:rsid w:val="006D580B"/>
    <w:rsid w:val="006D5EE9"/>
    <w:rsid w:val="006D7726"/>
    <w:rsid w:val="006E2380"/>
    <w:rsid w:val="006E3EF7"/>
    <w:rsid w:val="006E6BBC"/>
    <w:rsid w:val="006F0E83"/>
    <w:rsid w:val="00702284"/>
    <w:rsid w:val="00705DD0"/>
    <w:rsid w:val="00710089"/>
    <w:rsid w:val="0071351C"/>
    <w:rsid w:val="00725481"/>
    <w:rsid w:val="00737267"/>
    <w:rsid w:val="007375B8"/>
    <w:rsid w:val="0074000E"/>
    <w:rsid w:val="0074081B"/>
    <w:rsid w:val="00742C96"/>
    <w:rsid w:val="007479B0"/>
    <w:rsid w:val="0075154C"/>
    <w:rsid w:val="00757888"/>
    <w:rsid w:val="00763550"/>
    <w:rsid w:val="0077008E"/>
    <w:rsid w:val="00775437"/>
    <w:rsid w:val="00781D02"/>
    <w:rsid w:val="007829C2"/>
    <w:rsid w:val="00784073"/>
    <w:rsid w:val="00787E6D"/>
    <w:rsid w:val="00790E8E"/>
    <w:rsid w:val="00794448"/>
    <w:rsid w:val="00797122"/>
    <w:rsid w:val="007A3B35"/>
    <w:rsid w:val="007A5BB2"/>
    <w:rsid w:val="007A6A97"/>
    <w:rsid w:val="007B70AC"/>
    <w:rsid w:val="007C28D2"/>
    <w:rsid w:val="007C5A6D"/>
    <w:rsid w:val="007D5117"/>
    <w:rsid w:val="007D53E8"/>
    <w:rsid w:val="007E3743"/>
    <w:rsid w:val="007E5744"/>
    <w:rsid w:val="007E7056"/>
    <w:rsid w:val="007F1109"/>
    <w:rsid w:val="007F6FBB"/>
    <w:rsid w:val="007F7046"/>
    <w:rsid w:val="007F7D66"/>
    <w:rsid w:val="0081215D"/>
    <w:rsid w:val="00823469"/>
    <w:rsid w:val="00826A41"/>
    <w:rsid w:val="00827BEF"/>
    <w:rsid w:val="008373CC"/>
    <w:rsid w:val="0084485F"/>
    <w:rsid w:val="0085211A"/>
    <w:rsid w:val="00860933"/>
    <w:rsid w:val="00861673"/>
    <w:rsid w:val="0086455E"/>
    <w:rsid w:val="0087007B"/>
    <w:rsid w:val="00872420"/>
    <w:rsid w:val="00872933"/>
    <w:rsid w:val="00874848"/>
    <w:rsid w:val="00876803"/>
    <w:rsid w:val="00876813"/>
    <w:rsid w:val="00881C09"/>
    <w:rsid w:val="00892BFD"/>
    <w:rsid w:val="00893574"/>
    <w:rsid w:val="00893DE4"/>
    <w:rsid w:val="00894380"/>
    <w:rsid w:val="008B03DC"/>
    <w:rsid w:val="008B372C"/>
    <w:rsid w:val="008B4126"/>
    <w:rsid w:val="008B4D3B"/>
    <w:rsid w:val="008C0558"/>
    <w:rsid w:val="008C2F66"/>
    <w:rsid w:val="008C5203"/>
    <w:rsid w:val="008C7EA6"/>
    <w:rsid w:val="008D6273"/>
    <w:rsid w:val="008E569E"/>
    <w:rsid w:val="008F3DB3"/>
    <w:rsid w:val="00900508"/>
    <w:rsid w:val="00900F17"/>
    <w:rsid w:val="00904492"/>
    <w:rsid w:val="009133C1"/>
    <w:rsid w:val="00921916"/>
    <w:rsid w:val="00927732"/>
    <w:rsid w:val="0093386E"/>
    <w:rsid w:val="009339C4"/>
    <w:rsid w:val="0094051A"/>
    <w:rsid w:val="00942510"/>
    <w:rsid w:val="00943C7A"/>
    <w:rsid w:val="0095004C"/>
    <w:rsid w:val="00953D96"/>
    <w:rsid w:val="00954236"/>
    <w:rsid w:val="00954ECA"/>
    <w:rsid w:val="0096489D"/>
    <w:rsid w:val="00985041"/>
    <w:rsid w:val="00991844"/>
    <w:rsid w:val="00991F44"/>
    <w:rsid w:val="009A445E"/>
    <w:rsid w:val="009A4E31"/>
    <w:rsid w:val="009B1F16"/>
    <w:rsid w:val="009C087B"/>
    <w:rsid w:val="009C475E"/>
    <w:rsid w:val="009D13AA"/>
    <w:rsid w:val="009D1D4C"/>
    <w:rsid w:val="009D4BD9"/>
    <w:rsid w:val="009E0923"/>
    <w:rsid w:val="009E1E15"/>
    <w:rsid w:val="009E1F00"/>
    <w:rsid w:val="009F0067"/>
    <w:rsid w:val="009F04C2"/>
    <w:rsid w:val="009F2181"/>
    <w:rsid w:val="009F62E8"/>
    <w:rsid w:val="00A05FD1"/>
    <w:rsid w:val="00A06885"/>
    <w:rsid w:val="00A2205B"/>
    <w:rsid w:val="00A22E6F"/>
    <w:rsid w:val="00A25668"/>
    <w:rsid w:val="00A25D93"/>
    <w:rsid w:val="00A31E57"/>
    <w:rsid w:val="00A335FB"/>
    <w:rsid w:val="00A37056"/>
    <w:rsid w:val="00A37B2B"/>
    <w:rsid w:val="00A42BD1"/>
    <w:rsid w:val="00A47EB8"/>
    <w:rsid w:val="00A5022A"/>
    <w:rsid w:val="00A515FE"/>
    <w:rsid w:val="00A54F1D"/>
    <w:rsid w:val="00A625A3"/>
    <w:rsid w:val="00A65D13"/>
    <w:rsid w:val="00A664C8"/>
    <w:rsid w:val="00A66CD0"/>
    <w:rsid w:val="00A842FB"/>
    <w:rsid w:val="00A86BFF"/>
    <w:rsid w:val="00A87877"/>
    <w:rsid w:val="00A916F2"/>
    <w:rsid w:val="00A963A5"/>
    <w:rsid w:val="00AA1333"/>
    <w:rsid w:val="00AA256C"/>
    <w:rsid w:val="00AA2AAE"/>
    <w:rsid w:val="00AA2B1F"/>
    <w:rsid w:val="00AA3911"/>
    <w:rsid w:val="00AA542E"/>
    <w:rsid w:val="00AA54B8"/>
    <w:rsid w:val="00AB1AAE"/>
    <w:rsid w:val="00AB20A7"/>
    <w:rsid w:val="00AB7483"/>
    <w:rsid w:val="00AC1095"/>
    <w:rsid w:val="00AC1D4B"/>
    <w:rsid w:val="00AC6B71"/>
    <w:rsid w:val="00AE20C9"/>
    <w:rsid w:val="00AF11C8"/>
    <w:rsid w:val="00AF37E0"/>
    <w:rsid w:val="00AF6C3A"/>
    <w:rsid w:val="00B01A14"/>
    <w:rsid w:val="00B05F9B"/>
    <w:rsid w:val="00B1330D"/>
    <w:rsid w:val="00B17241"/>
    <w:rsid w:val="00B3142D"/>
    <w:rsid w:val="00B333C7"/>
    <w:rsid w:val="00B34D7B"/>
    <w:rsid w:val="00B41661"/>
    <w:rsid w:val="00B52B3E"/>
    <w:rsid w:val="00B54F9F"/>
    <w:rsid w:val="00B61BBF"/>
    <w:rsid w:val="00B72843"/>
    <w:rsid w:val="00B732C4"/>
    <w:rsid w:val="00B77757"/>
    <w:rsid w:val="00B83445"/>
    <w:rsid w:val="00B90DC4"/>
    <w:rsid w:val="00B91DB0"/>
    <w:rsid w:val="00B92108"/>
    <w:rsid w:val="00B96E9B"/>
    <w:rsid w:val="00BA4464"/>
    <w:rsid w:val="00BA7929"/>
    <w:rsid w:val="00BB226E"/>
    <w:rsid w:val="00BC09E8"/>
    <w:rsid w:val="00BC276E"/>
    <w:rsid w:val="00BC42C7"/>
    <w:rsid w:val="00BC4ACF"/>
    <w:rsid w:val="00BC6CE1"/>
    <w:rsid w:val="00BE1D70"/>
    <w:rsid w:val="00BE4DA0"/>
    <w:rsid w:val="00BE7C7B"/>
    <w:rsid w:val="00BF041E"/>
    <w:rsid w:val="00BF469D"/>
    <w:rsid w:val="00BF61A8"/>
    <w:rsid w:val="00C00722"/>
    <w:rsid w:val="00C04D64"/>
    <w:rsid w:val="00C21927"/>
    <w:rsid w:val="00C26703"/>
    <w:rsid w:val="00C3085C"/>
    <w:rsid w:val="00C31759"/>
    <w:rsid w:val="00C34587"/>
    <w:rsid w:val="00C34C3E"/>
    <w:rsid w:val="00C36CB1"/>
    <w:rsid w:val="00C43144"/>
    <w:rsid w:val="00C4424C"/>
    <w:rsid w:val="00C47E2E"/>
    <w:rsid w:val="00C50F8F"/>
    <w:rsid w:val="00C5671B"/>
    <w:rsid w:val="00C62392"/>
    <w:rsid w:val="00C6728C"/>
    <w:rsid w:val="00C77E77"/>
    <w:rsid w:val="00C86FCA"/>
    <w:rsid w:val="00C908DB"/>
    <w:rsid w:val="00CA5F3F"/>
    <w:rsid w:val="00CB144C"/>
    <w:rsid w:val="00CB2783"/>
    <w:rsid w:val="00CB4808"/>
    <w:rsid w:val="00CB61CC"/>
    <w:rsid w:val="00CC51FE"/>
    <w:rsid w:val="00CD6DA9"/>
    <w:rsid w:val="00CD71C2"/>
    <w:rsid w:val="00CD74AE"/>
    <w:rsid w:val="00CD7C83"/>
    <w:rsid w:val="00CE3CF8"/>
    <w:rsid w:val="00CE7E1B"/>
    <w:rsid w:val="00CF393D"/>
    <w:rsid w:val="00CF5EF6"/>
    <w:rsid w:val="00D106DF"/>
    <w:rsid w:val="00D1149A"/>
    <w:rsid w:val="00D128B3"/>
    <w:rsid w:val="00D128F2"/>
    <w:rsid w:val="00D21137"/>
    <w:rsid w:val="00D21A71"/>
    <w:rsid w:val="00D25CA6"/>
    <w:rsid w:val="00D320AA"/>
    <w:rsid w:val="00D37A2E"/>
    <w:rsid w:val="00D41721"/>
    <w:rsid w:val="00D44BCD"/>
    <w:rsid w:val="00D47477"/>
    <w:rsid w:val="00D51A96"/>
    <w:rsid w:val="00D52647"/>
    <w:rsid w:val="00D57D42"/>
    <w:rsid w:val="00D60299"/>
    <w:rsid w:val="00D652EF"/>
    <w:rsid w:val="00D70566"/>
    <w:rsid w:val="00D72276"/>
    <w:rsid w:val="00D812F8"/>
    <w:rsid w:val="00D81CCD"/>
    <w:rsid w:val="00D85C3F"/>
    <w:rsid w:val="00D97533"/>
    <w:rsid w:val="00DA5B1D"/>
    <w:rsid w:val="00DA7911"/>
    <w:rsid w:val="00DC104B"/>
    <w:rsid w:val="00DC480E"/>
    <w:rsid w:val="00DC63C1"/>
    <w:rsid w:val="00DD1754"/>
    <w:rsid w:val="00DD314C"/>
    <w:rsid w:val="00DE47D2"/>
    <w:rsid w:val="00DF66C8"/>
    <w:rsid w:val="00DF68D3"/>
    <w:rsid w:val="00E04084"/>
    <w:rsid w:val="00E105E7"/>
    <w:rsid w:val="00E11B4A"/>
    <w:rsid w:val="00E12959"/>
    <w:rsid w:val="00E131AA"/>
    <w:rsid w:val="00E17F22"/>
    <w:rsid w:val="00E21D90"/>
    <w:rsid w:val="00E23A49"/>
    <w:rsid w:val="00E2452F"/>
    <w:rsid w:val="00E258B0"/>
    <w:rsid w:val="00E31E2E"/>
    <w:rsid w:val="00E332BB"/>
    <w:rsid w:val="00E577C0"/>
    <w:rsid w:val="00E74701"/>
    <w:rsid w:val="00E76399"/>
    <w:rsid w:val="00E9098E"/>
    <w:rsid w:val="00E925F0"/>
    <w:rsid w:val="00E94803"/>
    <w:rsid w:val="00E9498E"/>
    <w:rsid w:val="00EA0B97"/>
    <w:rsid w:val="00EA21F0"/>
    <w:rsid w:val="00EA2C03"/>
    <w:rsid w:val="00EA3428"/>
    <w:rsid w:val="00EA498A"/>
    <w:rsid w:val="00EA4D80"/>
    <w:rsid w:val="00EA5070"/>
    <w:rsid w:val="00EA5366"/>
    <w:rsid w:val="00EA57CD"/>
    <w:rsid w:val="00EA7E6F"/>
    <w:rsid w:val="00EB7699"/>
    <w:rsid w:val="00EB76B1"/>
    <w:rsid w:val="00EC03E5"/>
    <w:rsid w:val="00EC4E86"/>
    <w:rsid w:val="00EC5FE5"/>
    <w:rsid w:val="00EC78D6"/>
    <w:rsid w:val="00ED43FD"/>
    <w:rsid w:val="00ED568F"/>
    <w:rsid w:val="00EE2CC1"/>
    <w:rsid w:val="00EE3F17"/>
    <w:rsid w:val="00EE7FE9"/>
    <w:rsid w:val="00EF27DD"/>
    <w:rsid w:val="00EF3690"/>
    <w:rsid w:val="00F016D7"/>
    <w:rsid w:val="00F06414"/>
    <w:rsid w:val="00F12832"/>
    <w:rsid w:val="00F12AF5"/>
    <w:rsid w:val="00F16797"/>
    <w:rsid w:val="00F16B5A"/>
    <w:rsid w:val="00F17B3E"/>
    <w:rsid w:val="00F2007F"/>
    <w:rsid w:val="00F219E2"/>
    <w:rsid w:val="00F249B4"/>
    <w:rsid w:val="00F24CFD"/>
    <w:rsid w:val="00F25361"/>
    <w:rsid w:val="00F27527"/>
    <w:rsid w:val="00F33E01"/>
    <w:rsid w:val="00F361D1"/>
    <w:rsid w:val="00F441C3"/>
    <w:rsid w:val="00F45649"/>
    <w:rsid w:val="00F47EDE"/>
    <w:rsid w:val="00F515E5"/>
    <w:rsid w:val="00F52EC3"/>
    <w:rsid w:val="00F67FE4"/>
    <w:rsid w:val="00F73CD9"/>
    <w:rsid w:val="00F7532A"/>
    <w:rsid w:val="00F84F65"/>
    <w:rsid w:val="00F85348"/>
    <w:rsid w:val="00F871FC"/>
    <w:rsid w:val="00F945A1"/>
    <w:rsid w:val="00FA1F4A"/>
    <w:rsid w:val="00FA2EE7"/>
    <w:rsid w:val="00FA4EE5"/>
    <w:rsid w:val="00FA7AF5"/>
    <w:rsid w:val="00FA7FCF"/>
    <w:rsid w:val="00FB3D3C"/>
    <w:rsid w:val="00FB4B1E"/>
    <w:rsid w:val="00FB4C26"/>
    <w:rsid w:val="00FB569F"/>
    <w:rsid w:val="00FB6E16"/>
    <w:rsid w:val="00FC6031"/>
    <w:rsid w:val="00FC63DC"/>
    <w:rsid w:val="00FC6C62"/>
    <w:rsid w:val="00FD1213"/>
    <w:rsid w:val="00FD23C7"/>
    <w:rsid w:val="00FD5B83"/>
    <w:rsid w:val="00FD6EE2"/>
    <w:rsid w:val="00FF6C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DDF356"/>
  <w15:chartTrackingRefBased/>
  <w15:docId w15:val="{8F864F01-6BE6-4B96-AEA8-45A9DD456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81CCD"/>
    <w:pPr>
      <w:spacing w:after="0" w:line="240" w:lineRule="auto"/>
    </w:pPr>
    <w:rPr>
      <w:rFonts w:ascii="Times New Roman" w:hAnsi="Times New Roman"/>
      <w:sz w:val="28"/>
    </w:rPr>
  </w:style>
  <w:style w:type="paragraph" w:styleId="1">
    <w:name w:val="heading 1"/>
    <w:basedOn w:val="a"/>
    <w:next w:val="a"/>
    <w:link w:val="10"/>
    <w:uiPriority w:val="9"/>
    <w:qFormat/>
    <w:rsid w:val="00E04084"/>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F06414"/>
    <w:pPr>
      <w:keepNext/>
      <w:keepLines/>
      <w:spacing w:before="40" w:line="259" w:lineRule="auto"/>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D81CCD"/>
    <w:rPr>
      <w:i/>
      <w:iCs/>
    </w:rPr>
  </w:style>
  <w:style w:type="paragraph" w:styleId="a4">
    <w:name w:val="Normal (Web)"/>
    <w:aliases w:val="Обычный (Web),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к4"/>
    <w:basedOn w:val="a"/>
    <w:link w:val="a5"/>
    <w:uiPriority w:val="99"/>
    <w:unhideWhenUsed/>
    <w:qFormat/>
    <w:rsid w:val="00EF3690"/>
    <w:pPr>
      <w:spacing w:before="100" w:beforeAutospacing="1" w:after="100" w:afterAutospacing="1"/>
    </w:pPr>
    <w:rPr>
      <w:rFonts w:eastAsia="Times New Roman" w:cs="Times New Roman"/>
      <w:sz w:val="24"/>
      <w:szCs w:val="24"/>
      <w:lang w:eastAsia="ru-RU"/>
    </w:rPr>
  </w:style>
  <w:style w:type="character" w:customStyle="1" w:styleId="FontStyle25">
    <w:name w:val="Font Style25"/>
    <w:uiPriority w:val="99"/>
    <w:rsid w:val="00685CD9"/>
    <w:rPr>
      <w:rFonts w:ascii="Times New Roman" w:hAnsi="Times New Roman"/>
      <w:sz w:val="24"/>
    </w:rPr>
  </w:style>
  <w:style w:type="paragraph" w:customStyle="1" w:styleId="Default">
    <w:name w:val="Default"/>
    <w:rsid w:val="00EA0B97"/>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List Paragraph"/>
    <w:basedOn w:val="a"/>
    <w:uiPriority w:val="99"/>
    <w:qFormat/>
    <w:rsid w:val="00D52647"/>
    <w:pPr>
      <w:ind w:left="720"/>
      <w:contextualSpacing/>
    </w:pPr>
    <w:rPr>
      <w:rFonts w:eastAsia="Times New Roman" w:cs="Times New Roman"/>
      <w:sz w:val="24"/>
      <w:szCs w:val="24"/>
      <w:lang w:eastAsia="ru-RU"/>
    </w:rPr>
  </w:style>
  <w:style w:type="character" w:customStyle="1" w:styleId="a5">
    <w:name w:val="Обычный (веб) Знак"/>
    <w:aliases w:val="Обычный (Web) Знак,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link w:val="a4"/>
    <w:uiPriority w:val="99"/>
    <w:locked/>
    <w:rsid w:val="00A515FE"/>
    <w:rPr>
      <w:rFonts w:ascii="Times New Roman" w:eastAsia="Times New Roman" w:hAnsi="Times New Roman" w:cs="Times New Roman"/>
      <w:sz w:val="24"/>
      <w:szCs w:val="24"/>
      <w:lang w:eastAsia="ru-RU"/>
    </w:rPr>
  </w:style>
  <w:style w:type="character" w:customStyle="1" w:styleId="layout">
    <w:name w:val="layout"/>
    <w:basedOn w:val="a0"/>
    <w:rsid w:val="00A515FE"/>
  </w:style>
  <w:style w:type="character" w:styleId="a7">
    <w:name w:val="Hyperlink"/>
    <w:basedOn w:val="a0"/>
    <w:uiPriority w:val="99"/>
    <w:rsid w:val="00E76399"/>
    <w:rPr>
      <w:rFonts w:cs="Times New Roman"/>
      <w:b/>
      <w:color w:val="666666"/>
      <w:u w:val="single"/>
    </w:rPr>
  </w:style>
  <w:style w:type="character" w:customStyle="1" w:styleId="20">
    <w:name w:val="Заголовок 2 Знак"/>
    <w:basedOn w:val="a0"/>
    <w:link w:val="2"/>
    <w:uiPriority w:val="9"/>
    <w:semiHidden/>
    <w:rsid w:val="00F06414"/>
    <w:rPr>
      <w:rFonts w:asciiTheme="majorHAnsi" w:eastAsiaTheme="majorEastAsia" w:hAnsiTheme="majorHAnsi" w:cstheme="majorBidi"/>
      <w:color w:val="2E74B5" w:themeColor="accent1" w:themeShade="BF"/>
      <w:sz w:val="26"/>
      <w:szCs w:val="26"/>
    </w:rPr>
  </w:style>
  <w:style w:type="paragraph" w:styleId="a8">
    <w:name w:val="header"/>
    <w:basedOn w:val="a"/>
    <w:link w:val="a9"/>
    <w:uiPriority w:val="99"/>
    <w:unhideWhenUsed/>
    <w:rsid w:val="002770F8"/>
    <w:pPr>
      <w:tabs>
        <w:tab w:val="center" w:pos="4677"/>
        <w:tab w:val="right" w:pos="9355"/>
      </w:tabs>
    </w:pPr>
  </w:style>
  <w:style w:type="character" w:customStyle="1" w:styleId="a9">
    <w:name w:val="Верхний колонтитул Знак"/>
    <w:basedOn w:val="a0"/>
    <w:link w:val="a8"/>
    <w:uiPriority w:val="99"/>
    <w:rsid w:val="002770F8"/>
    <w:rPr>
      <w:rFonts w:ascii="Times New Roman" w:hAnsi="Times New Roman"/>
      <w:sz w:val="28"/>
    </w:rPr>
  </w:style>
  <w:style w:type="paragraph" w:styleId="aa">
    <w:name w:val="footer"/>
    <w:basedOn w:val="a"/>
    <w:link w:val="ab"/>
    <w:uiPriority w:val="99"/>
    <w:unhideWhenUsed/>
    <w:rsid w:val="002770F8"/>
    <w:pPr>
      <w:tabs>
        <w:tab w:val="center" w:pos="4677"/>
        <w:tab w:val="right" w:pos="9355"/>
      </w:tabs>
    </w:pPr>
  </w:style>
  <w:style w:type="character" w:customStyle="1" w:styleId="ab">
    <w:name w:val="Нижний колонтитул Знак"/>
    <w:basedOn w:val="a0"/>
    <w:link w:val="aa"/>
    <w:uiPriority w:val="99"/>
    <w:rsid w:val="002770F8"/>
    <w:rPr>
      <w:rFonts w:ascii="Times New Roman" w:hAnsi="Times New Roman"/>
      <w:sz w:val="28"/>
    </w:rPr>
  </w:style>
  <w:style w:type="character" w:styleId="ac">
    <w:name w:val="Strong"/>
    <w:basedOn w:val="a0"/>
    <w:uiPriority w:val="22"/>
    <w:qFormat/>
    <w:rsid w:val="00042C43"/>
    <w:rPr>
      <w:b/>
      <w:bCs/>
    </w:rPr>
  </w:style>
  <w:style w:type="paragraph" w:styleId="ad">
    <w:name w:val="No Spacing"/>
    <w:uiPriority w:val="1"/>
    <w:qFormat/>
    <w:rsid w:val="00042C43"/>
    <w:pPr>
      <w:spacing w:after="0" w:line="240" w:lineRule="auto"/>
    </w:pPr>
    <w:rPr>
      <w:rFonts w:ascii="Times New Roman" w:hAnsi="Times New Roman"/>
      <w:sz w:val="28"/>
    </w:rPr>
  </w:style>
  <w:style w:type="paragraph" w:styleId="ae">
    <w:name w:val="Title"/>
    <w:basedOn w:val="a"/>
    <w:next w:val="a"/>
    <w:link w:val="af"/>
    <w:uiPriority w:val="10"/>
    <w:qFormat/>
    <w:rsid w:val="00042C43"/>
    <w:pPr>
      <w:contextualSpacing/>
    </w:pPr>
    <w:rPr>
      <w:rFonts w:asciiTheme="majorHAnsi" w:eastAsiaTheme="majorEastAsia" w:hAnsiTheme="majorHAnsi" w:cstheme="majorBidi"/>
      <w:spacing w:val="-10"/>
      <w:kern w:val="28"/>
      <w:sz w:val="56"/>
      <w:szCs w:val="56"/>
    </w:rPr>
  </w:style>
  <w:style w:type="character" w:customStyle="1" w:styleId="af">
    <w:name w:val="Заголовок Знак"/>
    <w:basedOn w:val="a0"/>
    <w:link w:val="ae"/>
    <w:uiPriority w:val="10"/>
    <w:rsid w:val="00042C43"/>
    <w:rPr>
      <w:rFonts w:asciiTheme="majorHAnsi" w:eastAsiaTheme="majorEastAsia" w:hAnsiTheme="majorHAnsi" w:cstheme="majorBidi"/>
      <w:spacing w:val="-10"/>
      <w:kern w:val="28"/>
      <w:sz w:val="56"/>
      <w:szCs w:val="56"/>
    </w:rPr>
  </w:style>
  <w:style w:type="paragraph" w:styleId="af0">
    <w:name w:val="Subtitle"/>
    <w:basedOn w:val="a"/>
    <w:next w:val="a"/>
    <w:link w:val="af1"/>
    <w:uiPriority w:val="11"/>
    <w:qFormat/>
    <w:rsid w:val="00042C43"/>
    <w:pPr>
      <w:numPr>
        <w:ilvl w:val="1"/>
      </w:numPr>
      <w:spacing w:after="160"/>
    </w:pPr>
    <w:rPr>
      <w:rFonts w:asciiTheme="minorHAnsi" w:eastAsiaTheme="minorEastAsia" w:hAnsiTheme="minorHAnsi"/>
      <w:color w:val="5A5A5A" w:themeColor="text1" w:themeTint="A5"/>
      <w:spacing w:val="15"/>
      <w:sz w:val="22"/>
    </w:rPr>
  </w:style>
  <w:style w:type="character" w:customStyle="1" w:styleId="af1">
    <w:name w:val="Подзаголовок Знак"/>
    <w:basedOn w:val="a0"/>
    <w:link w:val="af0"/>
    <w:uiPriority w:val="11"/>
    <w:rsid w:val="00042C43"/>
    <w:rPr>
      <w:rFonts w:eastAsiaTheme="minorEastAsia"/>
      <w:color w:val="5A5A5A" w:themeColor="text1" w:themeTint="A5"/>
      <w:spacing w:val="15"/>
    </w:rPr>
  </w:style>
  <w:style w:type="character" w:styleId="af2">
    <w:name w:val="Subtle Emphasis"/>
    <w:basedOn w:val="a0"/>
    <w:uiPriority w:val="19"/>
    <w:qFormat/>
    <w:rsid w:val="00042C43"/>
    <w:rPr>
      <w:i/>
      <w:iCs/>
      <w:color w:val="404040" w:themeColor="text1" w:themeTint="BF"/>
    </w:rPr>
  </w:style>
  <w:style w:type="character" w:customStyle="1" w:styleId="10">
    <w:name w:val="Заголовок 1 Знак"/>
    <w:basedOn w:val="a0"/>
    <w:link w:val="1"/>
    <w:uiPriority w:val="9"/>
    <w:rsid w:val="00E04084"/>
    <w:rPr>
      <w:rFonts w:asciiTheme="majorHAnsi" w:eastAsiaTheme="majorEastAsia" w:hAnsiTheme="majorHAnsi" w:cstheme="majorBidi"/>
      <w:color w:val="2E74B5" w:themeColor="accent1" w:themeShade="BF"/>
      <w:sz w:val="32"/>
      <w:szCs w:val="32"/>
    </w:rPr>
  </w:style>
  <w:style w:type="character" w:customStyle="1" w:styleId="cs-tab-controltitle">
    <w:name w:val="cs-tab-control__title"/>
    <w:basedOn w:val="a0"/>
    <w:rsid w:val="006D11E0"/>
  </w:style>
  <w:style w:type="paragraph" w:customStyle="1" w:styleId="text">
    <w:name w:val="text"/>
    <w:basedOn w:val="a"/>
    <w:rsid w:val="0039057F"/>
    <w:pPr>
      <w:spacing w:before="100" w:beforeAutospacing="1" w:after="100" w:afterAutospacing="1"/>
    </w:pPr>
    <w:rPr>
      <w:rFonts w:eastAsia="Times New Roman" w:cs="Times New Roman"/>
      <w:sz w:val="24"/>
      <w:szCs w:val="24"/>
      <w:lang w:eastAsia="ru-RU"/>
    </w:rPr>
  </w:style>
  <w:style w:type="character" w:customStyle="1" w:styleId="apple-converted-space">
    <w:name w:val="apple-converted-space"/>
    <w:uiPriority w:val="99"/>
    <w:rsid w:val="00A87877"/>
    <w:rPr>
      <w:rFonts w:cs="Times New Roman"/>
    </w:rPr>
  </w:style>
  <w:style w:type="character" w:styleId="af3">
    <w:name w:val="Placeholder Text"/>
    <w:basedOn w:val="a0"/>
    <w:uiPriority w:val="99"/>
    <w:semiHidden/>
    <w:rsid w:val="00954ECA"/>
    <w:rPr>
      <w:color w:val="808080"/>
    </w:rPr>
  </w:style>
  <w:style w:type="character" w:styleId="af4">
    <w:name w:val="FollowedHyperlink"/>
    <w:basedOn w:val="a0"/>
    <w:uiPriority w:val="99"/>
    <w:semiHidden/>
    <w:unhideWhenUsed/>
    <w:rsid w:val="00C21927"/>
    <w:rPr>
      <w:color w:val="954F72" w:themeColor="followedHyperlink"/>
      <w:u w:val="single"/>
    </w:rPr>
  </w:style>
  <w:style w:type="table" w:styleId="af5">
    <w:name w:val="Table Grid"/>
    <w:basedOn w:val="a1"/>
    <w:uiPriority w:val="39"/>
    <w:rsid w:val="002103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0"/>
    <w:uiPriority w:val="99"/>
    <w:rsid w:val="00F361D1"/>
    <w:rPr>
      <w:rFonts w:cs="Times New Roman"/>
    </w:rPr>
  </w:style>
  <w:style w:type="paragraph" w:styleId="af6">
    <w:name w:val="Body Text"/>
    <w:basedOn w:val="a"/>
    <w:link w:val="af7"/>
    <w:rsid w:val="00F361D1"/>
    <w:pPr>
      <w:jc w:val="both"/>
    </w:pPr>
    <w:rPr>
      <w:rFonts w:eastAsia="Times New Roman" w:cs="Times New Roman"/>
      <w:sz w:val="24"/>
      <w:szCs w:val="20"/>
      <w:lang w:eastAsia="ru-RU"/>
    </w:rPr>
  </w:style>
  <w:style w:type="character" w:customStyle="1" w:styleId="af7">
    <w:name w:val="Основной текст Знак"/>
    <w:basedOn w:val="a0"/>
    <w:link w:val="af6"/>
    <w:rsid w:val="00F361D1"/>
    <w:rPr>
      <w:rFonts w:ascii="Times New Roman" w:eastAsia="Times New Roman" w:hAnsi="Times New Roman" w:cs="Times New Roman"/>
      <w:sz w:val="24"/>
      <w:szCs w:val="20"/>
      <w:lang w:eastAsia="ru-RU"/>
    </w:rPr>
  </w:style>
  <w:style w:type="paragraph" w:styleId="HTML">
    <w:name w:val="HTML Preformatted"/>
    <w:basedOn w:val="a"/>
    <w:link w:val="HTML0"/>
    <w:uiPriority w:val="99"/>
    <w:semiHidden/>
    <w:unhideWhenUsed/>
    <w:rsid w:val="000606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0606D0"/>
    <w:rPr>
      <w:rFonts w:ascii="Courier New" w:eastAsia="Times New Roman" w:hAnsi="Courier New" w:cs="Courier New"/>
      <w:sz w:val="20"/>
      <w:szCs w:val="20"/>
      <w:lang w:eastAsia="ru-RU"/>
    </w:rPr>
  </w:style>
  <w:style w:type="character" w:customStyle="1" w:styleId="y2iqfc">
    <w:name w:val="y2iqfc"/>
    <w:basedOn w:val="a0"/>
    <w:rsid w:val="000606D0"/>
  </w:style>
  <w:style w:type="character" w:customStyle="1" w:styleId="ezkurwreuab5ozgtqnkl">
    <w:name w:val="ezkurwreuab5ozgtqnkl"/>
    <w:basedOn w:val="a0"/>
    <w:rsid w:val="003D31C0"/>
  </w:style>
  <w:style w:type="paragraph" w:customStyle="1" w:styleId="p43">
    <w:name w:val="p43"/>
    <w:basedOn w:val="a"/>
    <w:rsid w:val="003A4860"/>
    <w:pPr>
      <w:spacing w:before="100" w:beforeAutospacing="1" w:after="100" w:afterAutospacing="1"/>
    </w:pPr>
    <w:rPr>
      <w:rFonts w:eastAsia="Times New Roman" w:cs="Times New Roman"/>
      <w:sz w:val="24"/>
      <w:szCs w:val="24"/>
      <w:lang w:eastAsia="ru-RU"/>
    </w:rPr>
  </w:style>
  <w:style w:type="character" w:customStyle="1" w:styleId="t1">
    <w:name w:val="t1"/>
    <w:basedOn w:val="a0"/>
    <w:rsid w:val="003A4860"/>
  </w:style>
  <w:style w:type="paragraph" w:customStyle="1" w:styleId="p27">
    <w:name w:val="p27"/>
    <w:basedOn w:val="a"/>
    <w:rsid w:val="003A4860"/>
    <w:pPr>
      <w:spacing w:before="100" w:beforeAutospacing="1" w:after="100" w:afterAutospacing="1"/>
    </w:pPr>
    <w:rPr>
      <w:rFonts w:eastAsia="Times New Roman" w:cs="Times New Roman"/>
      <w:sz w:val="24"/>
      <w:szCs w:val="24"/>
      <w:lang w:eastAsia="ru-RU"/>
    </w:rPr>
  </w:style>
  <w:style w:type="paragraph" w:customStyle="1" w:styleId="p34">
    <w:name w:val="p34"/>
    <w:basedOn w:val="a"/>
    <w:rsid w:val="003A4860"/>
    <w:pPr>
      <w:spacing w:before="100" w:beforeAutospacing="1" w:after="100" w:afterAutospacing="1"/>
    </w:pPr>
    <w:rPr>
      <w:rFonts w:eastAsia="Times New Roman" w:cs="Times New Roman"/>
      <w:sz w:val="24"/>
      <w:szCs w:val="24"/>
      <w:lang w:eastAsia="ru-RU"/>
    </w:rPr>
  </w:style>
  <w:style w:type="character" w:customStyle="1" w:styleId="t4">
    <w:name w:val="t4"/>
    <w:basedOn w:val="a0"/>
    <w:rsid w:val="003A4860"/>
  </w:style>
  <w:style w:type="character" w:customStyle="1" w:styleId="t7">
    <w:name w:val="t7"/>
    <w:basedOn w:val="a0"/>
    <w:rsid w:val="003A4860"/>
  </w:style>
  <w:style w:type="character" w:customStyle="1" w:styleId="t9">
    <w:name w:val="t9"/>
    <w:basedOn w:val="a0"/>
    <w:rsid w:val="003A4860"/>
  </w:style>
  <w:style w:type="paragraph" w:customStyle="1" w:styleId="p7">
    <w:name w:val="p7"/>
    <w:basedOn w:val="a"/>
    <w:rsid w:val="003A4860"/>
    <w:pPr>
      <w:spacing w:before="100" w:beforeAutospacing="1" w:after="100" w:afterAutospacing="1"/>
    </w:pPr>
    <w:rPr>
      <w:rFonts w:eastAsia="Times New Roman" w:cs="Times New Roman"/>
      <w:sz w:val="24"/>
      <w:szCs w:val="24"/>
      <w:lang w:eastAsia="ru-RU"/>
    </w:rPr>
  </w:style>
  <w:style w:type="paragraph" w:customStyle="1" w:styleId="p11">
    <w:name w:val="p11"/>
    <w:basedOn w:val="a"/>
    <w:rsid w:val="003A4860"/>
    <w:pPr>
      <w:spacing w:before="100" w:beforeAutospacing="1" w:after="100" w:afterAutospacing="1"/>
    </w:pPr>
    <w:rPr>
      <w:rFonts w:eastAsia="Times New Roman" w:cs="Times New Roman"/>
      <w:sz w:val="24"/>
      <w:szCs w:val="24"/>
      <w:lang w:eastAsia="ru-RU"/>
    </w:rPr>
  </w:style>
  <w:style w:type="character" w:customStyle="1" w:styleId="t11">
    <w:name w:val="t11"/>
    <w:basedOn w:val="a0"/>
    <w:rsid w:val="003A4860"/>
  </w:style>
  <w:style w:type="paragraph" w:customStyle="1" w:styleId="p45">
    <w:name w:val="p45"/>
    <w:basedOn w:val="a"/>
    <w:rsid w:val="003A4860"/>
    <w:pPr>
      <w:spacing w:before="100" w:beforeAutospacing="1" w:after="100" w:afterAutospacing="1"/>
    </w:pPr>
    <w:rPr>
      <w:rFonts w:eastAsia="Times New Roman" w:cs="Times New Roman"/>
      <w:sz w:val="24"/>
      <w:szCs w:val="24"/>
      <w:lang w:eastAsia="ru-RU"/>
    </w:rPr>
  </w:style>
  <w:style w:type="character" w:customStyle="1" w:styleId="listlabel2037">
    <w:name w:val="listlabel_20_37"/>
    <w:basedOn w:val="a0"/>
    <w:rsid w:val="003A4860"/>
  </w:style>
  <w:style w:type="character" w:customStyle="1" w:styleId="odfliend">
    <w:name w:val="odfliend"/>
    <w:basedOn w:val="a0"/>
    <w:rsid w:val="003A4860"/>
  </w:style>
  <w:style w:type="character" w:customStyle="1" w:styleId="t3">
    <w:name w:val="t3"/>
    <w:basedOn w:val="a0"/>
    <w:rsid w:val="003A4860"/>
  </w:style>
  <w:style w:type="character" w:customStyle="1" w:styleId="t8">
    <w:name w:val="t8"/>
    <w:basedOn w:val="a0"/>
    <w:rsid w:val="003A4860"/>
  </w:style>
  <w:style w:type="paragraph" w:customStyle="1" w:styleId="p46">
    <w:name w:val="p46"/>
    <w:basedOn w:val="a"/>
    <w:rsid w:val="003A4860"/>
    <w:pPr>
      <w:spacing w:before="100" w:beforeAutospacing="1" w:after="100" w:afterAutospacing="1"/>
    </w:pPr>
    <w:rPr>
      <w:rFonts w:eastAsia="Times New Roman" w:cs="Times New Roman"/>
      <w:sz w:val="24"/>
      <w:szCs w:val="24"/>
      <w:lang w:eastAsia="ru-RU"/>
    </w:rPr>
  </w:style>
  <w:style w:type="character" w:customStyle="1" w:styleId="listlabel2038">
    <w:name w:val="listlabel_20_38"/>
    <w:basedOn w:val="a0"/>
    <w:rsid w:val="003A4860"/>
  </w:style>
  <w:style w:type="character" w:customStyle="1" w:styleId="t15">
    <w:name w:val="t15"/>
    <w:basedOn w:val="a0"/>
    <w:rsid w:val="003A4860"/>
  </w:style>
  <w:style w:type="paragraph" w:customStyle="1" w:styleId="p3">
    <w:name w:val="p3"/>
    <w:basedOn w:val="a"/>
    <w:rsid w:val="003A4860"/>
    <w:pPr>
      <w:spacing w:before="100" w:beforeAutospacing="1" w:after="100" w:afterAutospacing="1"/>
    </w:pPr>
    <w:rPr>
      <w:rFonts w:eastAsia="Times New Roman" w:cs="Times New Roman"/>
      <w:sz w:val="24"/>
      <w:szCs w:val="24"/>
      <w:lang w:eastAsia="ru-RU"/>
    </w:rPr>
  </w:style>
  <w:style w:type="character" w:customStyle="1" w:styleId="t16">
    <w:name w:val="t16"/>
    <w:basedOn w:val="a0"/>
    <w:rsid w:val="003A4860"/>
  </w:style>
  <w:style w:type="paragraph" w:customStyle="1" w:styleId="p2">
    <w:name w:val="p2"/>
    <w:basedOn w:val="a"/>
    <w:rsid w:val="003A4860"/>
    <w:pPr>
      <w:spacing w:before="100" w:beforeAutospacing="1" w:after="100" w:afterAutospacing="1"/>
    </w:pPr>
    <w:rPr>
      <w:rFonts w:eastAsia="Times New Roman" w:cs="Times New Roman"/>
      <w:sz w:val="24"/>
      <w:szCs w:val="24"/>
      <w:lang w:eastAsia="ru-RU"/>
    </w:rPr>
  </w:style>
  <w:style w:type="paragraph" w:customStyle="1" w:styleId="p9">
    <w:name w:val="p9"/>
    <w:basedOn w:val="a"/>
    <w:rsid w:val="000E20AA"/>
    <w:pPr>
      <w:spacing w:before="100" w:beforeAutospacing="1" w:after="100" w:afterAutospacing="1"/>
    </w:pPr>
    <w:rPr>
      <w:rFonts w:eastAsia="Times New Roman" w:cs="Times New Roman"/>
      <w:sz w:val="24"/>
      <w:szCs w:val="24"/>
      <w:lang w:eastAsia="ru-RU"/>
    </w:rPr>
  </w:style>
  <w:style w:type="character" w:customStyle="1" w:styleId="t5">
    <w:name w:val="t5"/>
    <w:basedOn w:val="a0"/>
    <w:rsid w:val="000E20AA"/>
  </w:style>
  <w:style w:type="character" w:customStyle="1" w:styleId="t18">
    <w:name w:val="t18"/>
    <w:basedOn w:val="a0"/>
    <w:rsid w:val="000E20AA"/>
  </w:style>
  <w:style w:type="character" w:customStyle="1" w:styleId="t19">
    <w:name w:val="t19"/>
    <w:basedOn w:val="a0"/>
    <w:rsid w:val="000E20AA"/>
  </w:style>
  <w:style w:type="paragraph" w:customStyle="1" w:styleId="p53">
    <w:name w:val="p53"/>
    <w:basedOn w:val="a"/>
    <w:rsid w:val="00FF6CE8"/>
    <w:pPr>
      <w:spacing w:before="100" w:beforeAutospacing="1" w:after="100" w:afterAutospacing="1"/>
    </w:pPr>
    <w:rPr>
      <w:rFonts w:eastAsia="Times New Roman" w:cs="Times New Roman"/>
      <w:sz w:val="24"/>
      <w:szCs w:val="24"/>
      <w:lang w:eastAsia="ru-RU"/>
    </w:rPr>
  </w:style>
  <w:style w:type="paragraph" w:customStyle="1" w:styleId="p26">
    <w:name w:val="p26"/>
    <w:basedOn w:val="a"/>
    <w:rsid w:val="00FF6CE8"/>
    <w:pPr>
      <w:spacing w:before="100" w:beforeAutospacing="1" w:after="100" w:afterAutospacing="1"/>
    </w:pPr>
    <w:rPr>
      <w:rFonts w:eastAsia="Times New Roman" w:cs="Times New Roman"/>
      <w:sz w:val="24"/>
      <w:szCs w:val="24"/>
      <w:lang w:eastAsia="ru-RU"/>
    </w:rPr>
  </w:style>
  <w:style w:type="character" w:customStyle="1" w:styleId="t20">
    <w:name w:val="t20"/>
    <w:basedOn w:val="a0"/>
    <w:rsid w:val="00FF6CE8"/>
  </w:style>
  <w:style w:type="character" w:customStyle="1" w:styleId="t22">
    <w:name w:val="t22"/>
    <w:basedOn w:val="a0"/>
    <w:rsid w:val="00FF6CE8"/>
  </w:style>
  <w:style w:type="character" w:customStyle="1" w:styleId="t23">
    <w:name w:val="t23"/>
    <w:basedOn w:val="a0"/>
    <w:rsid w:val="00FF6CE8"/>
  </w:style>
  <w:style w:type="paragraph" w:customStyle="1" w:styleId="p28borderstart">
    <w:name w:val="p28_borderstart"/>
    <w:basedOn w:val="a"/>
    <w:rsid w:val="00FF6CE8"/>
    <w:pPr>
      <w:spacing w:before="100" w:beforeAutospacing="1" w:after="100" w:afterAutospacing="1"/>
    </w:pPr>
    <w:rPr>
      <w:rFonts w:eastAsia="Times New Roman" w:cs="Times New Roman"/>
      <w:sz w:val="24"/>
      <w:szCs w:val="24"/>
      <w:lang w:eastAsia="ru-RU"/>
    </w:rPr>
  </w:style>
  <w:style w:type="character" w:customStyle="1" w:styleId="t24">
    <w:name w:val="t24"/>
    <w:basedOn w:val="a0"/>
    <w:rsid w:val="00FF6CE8"/>
  </w:style>
  <w:style w:type="paragraph" w:customStyle="1" w:styleId="p12">
    <w:name w:val="p12"/>
    <w:basedOn w:val="a"/>
    <w:rsid w:val="00FF6CE8"/>
    <w:pPr>
      <w:spacing w:before="100" w:beforeAutospacing="1" w:after="100" w:afterAutospacing="1"/>
    </w:pPr>
    <w:rPr>
      <w:rFonts w:eastAsia="Times New Roman" w:cs="Times New Roman"/>
      <w:sz w:val="24"/>
      <w:szCs w:val="24"/>
      <w:lang w:eastAsia="ru-RU"/>
    </w:rPr>
  </w:style>
  <w:style w:type="paragraph" w:customStyle="1" w:styleId="p28">
    <w:name w:val="p28"/>
    <w:basedOn w:val="a"/>
    <w:rsid w:val="00FF6CE8"/>
    <w:pPr>
      <w:spacing w:before="100" w:beforeAutospacing="1" w:after="100" w:afterAutospacing="1"/>
    </w:pPr>
    <w:rPr>
      <w:rFonts w:eastAsia="Times New Roman" w:cs="Times New Roman"/>
      <w:sz w:val="24"/>
      <w:szCs w:val="24"/>
      <w:lang w:eastAsia="ru-RU"/>
    </w:rPr>
  </w:style>
  <w:style w:type="paragraph" w:styleId="af8">
    <w:name w:val="Balloon Text"/>
    <w:basedOn w:val="a"/>
    <w:link w:val="af9"/>
    <w:uiPriority w:val="99"/>
    <w:semiHidden/>
    <w:unhideWhenUsed/>
    <w:rsid w:val="00AA2B1F"/>
    <w:rPr>
      <w:rFonts w:ascii="Segoe UI" w:hAnsi="Segoe UI" w:cs="Segoe UI"/>
      <w:sz w:val="18"/>
      <w:szCs w:val="18"/>
    </w:rPr>
  </w:style>
  <w:style w:type="character" w:customStyle="1" w:styleId="af9">
    <w:name w:val="Текст выноски Знак"/>
    <w:basedOn w:val="a0"/>
    <w:link w:val="af8"/>
    <w:uiPriority w:val="99"/>
    <w:semiHidden/>
    <w:rsid w:val="00AA2B1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955180">
      <w:bodyDiv w:val="1"/>
      <w:marLeft w:val="0"/>
      <w:marRight w:val="0"/>
      <w:marTop w:val="0"/>
      <w:marBottom w:val="0"/>
      <w:divBdr>
        <w:top w:val="none" w:sz="0" w:space="0" w:color="auto"/>
        <w:left w:val="none" w:sz="0" w:space="0" w:color="auto"/>
        <w:bottom w:val="none" w:sz="0" w:space="0" w:color="auto"/>
        <w:right w:val="none" w:sz="0" w:space="0" w:color="auto"/>
      </w:divBdr>
    </w:div>
    <w:div w:id="378823720">
      <w:bodyDiv w:val="1"/>
      <w:marLeft w:val="0"/>
      <w:marRight w:val="0"/>
      <w:marTop w:val="0"/>
      <w:marBottom w:val="0"/>
      <w:divBdr>
        <w:top w:val="none" w:sz="0" w:space="0" w:color="auto"/>
        <w:left w:val="none" w:sz="0" w:space="0" w:color="auto"/>
        <w:bottom w:val="none" w:sz="0" w:space="0" w:color="auto"/>
        <w:right w:val="none" w:sz="0" w:space="0" w:color="auto"/>
      </w:divBdr>
    </w:div>
    <w:div w:id="401610570">
      <w:bodyDiv w:val="1"/>
      <w:marLeft w:val="0"/>
      <w:marRight w:val="0"/>
      <w:marTop w:val="0"/>
      <w:marBottom w:val="0"/>
      <w:divBdr>
        <w:top w:val="none" w:sz="0" w:space="0" w:color="auto"/>
        <w:left w:val="none" w:sz="0" w:space="0" w:color="auto"/>
        <w:bottom w:val="none" w:sz="0" w:space="0" w:color="auto"/>
        <w:right w:val="none" w:sz="0" w:space="0" w:color="auto"/>
      </w:divBdr>
    </w:div>
    <w:div w:id="577054654">
      <w:bodyDiv w:val="1"/>
      <w:marLeft w:val="0"/>
      <w:marRight w:val="0"/>
      <w:marTop w:val="0"/>
      <w:marBottom w:val="0"/>
      <w:divBdr>
        <w:top w:val="none" w:sz="0" w:space="0" w:color="auto"/>
        <w:left w:val="none" w:sz="0" w:space="0" w:color="auto"/>
        <w:bottom w:val="none" w:sz="0" w:space="0" w:color="auto"/>
        <w:right w:val="none" w:sz="0" w:space="0" w:color="auto"/>
      </w:divBdr>
    </w:div>
    <w:div w:id="592856303">
      <w:bodyDiv w:val="1"/>
      <w:marLeft w:val="0"/>
      <w:marRight w:val="0"/>
      <w:marTop w:val="0"/>
      <w:marBottom w:val="0"/>
      <w:divBdr>
        <w:top w:val="none" w:sz="0" w:space="0" w:color="auto"/>
        <w:left w:val="none" w:sz="0" w:space="0" w:color="auto"/>
        <w:bottom w:val="none" w:sz="0" w:space="0" w:color="auto"/>
        <w:right w:val="none" w:sz="0" w:space="0" w:color="auto"/>
      </w:divBdr>
    </w:div>
    <w:div w:id="846677466">
      <w:bodyDiv w:val="1"/>
      <w:marLeft w:val="0"/>
      <w:marRight w:val="0"/>
      <w:marTop w:val="0"/>
      <w:marBottom w:val="0"/>
      <w:divBdr>
        <w:top w:val="none" w:sz="0" w:space="0" w:color="auto"/>
        <w:left w:val="none" w:sz="0" w:space="0" w:color="auto"/>
        <w:bottom w:val="none" w:sz="0" w:space="0" w:color="auto"/>
        <w:right w:val="none" w:sz="0" w:space="0" w:color="auto"/>
      </w:divBdr>
      <w:divsChild>
        <w:div w:id="39210518">
          <w:marLeft w:val="360"/>
          <w:marRight w:val="0"/>
          <w:marTop w:val="200"/>
          <w:marBottom w:val="0"/>
          <w:divBdr>
            <w:top w:val="none" w:sz="0" w:space="0" w:color="auto"/>
            <w:left w:val="none" w:sz="0" w:space="0" w:color="auto"/>
            <w:bottom w:val="none" w:sz="0" w:space="0" w:color="auto"/>
            <w:right w:val="none" w:sz="0" w:space="0" w:color="auto"/>
          </w:divBdr>
        </w:div>
      </w:divsChild>
    </w:div>
    <w:div w:id="924647868">
      <w:bodyDiv w:val="1"/>
      <w:marLeft w:val="0"/>
      <w:marRight w:val="0"/>
      <w:marTop w:val="0"/>
      <w:marBottom w:val="0"/>
      <w:divBdr>
        <w:top w:val="none" w:sz="0" w:space="0" w:color="auto"/>
        <w:left w:val="none" w:sz="0" w:space="0" w:color="auto"/>
        <w:bottom w:val="none" w:sz="0" w:space="0" w:color="auto"/>
        <w:right w:val="none" w:sz="0" w:space="0" w:color="auto"/>
      </w:divBdr>
    </w:div>
    <w:div w:id="942538851">
      <w:bodyDiv w:val="1"/>
      <w:marLeft w:val="0"/>
      <w:marRight w:val="0"/>
      <w:marTop w:val="0"/>
      <w:marBottom w:val="0"/>
      <w:divBdr>
        <w:top w:val="none" w:sz="0" w:space="0" w:color="auto"/>
        <w:left w:val="none" w:sz="0" w:space="0" w:color="auto"/>
        <w:bottom w:val="none" w:sz="0" w:space="0" w:color="auto"/>
        <w:right w:val="none" w:sz="0" w:space="0" w:color="auto"/>
      </w:divBdr>
    </w:div>
    <w:div w:id="1186016137">
      <w:bodyDiv w:val="1"/>
      <w:marLeft w:val="0"/>
      <w:marRight w:val="0"/>
      <w:marTop w:val="0"/>
      <w:marBottom w:val="0"/>
      <w:divBdr>
        <w:top w:val="none" w:sz="0" w:space="0" w:color="auto"/>
        <w:left w:val="none" w:sz="0" w:space="0" w:color="auto"/>
        <w:bottom w:val="none" w:sz="0" w:space="0" w:color="auto"/>
        <w:right w:val="none" w:sz="0" w:space="0" w:color="auto"/>
      </w:divBdr>
    </w:div>
    <w:div w:id="1248346694">
      <w:bodyDiv w:val="1"/>
      <w:marLeft w:val="0"/>
      <w:marRight w:val="0"/>
      <w:marTop w:val="0"/>
      <w:marBottom w:val="0"/>
      <w:divBdr>
        <w:top w:val="none" w:sz="0" w:space="0" w:color="auto"/>
        <w:left w:val="none" w:sz="0" w:space="0" w:color="auto"/>
        <w:bottom w:val="none" w:sz="0" w:space="0" w:color="auto"/>
        <w:right w:val="none" w:sz="0" w:space="0" w:color="auto"/>
      </w:divBdr>
    </w:div>
    <w:div w:id="1287735442">
      <w:bodyDiv w:val="1"/>
      <w:marLeft w:val="0"/>
      <w:marRight w:val="0"/>
      <w:marTop w:val="0"/>
      <w:marBottom w:val="0"/>
      <w:divBdr>
        <w:top w:val="none" w:sz="0" w:space="0" w:color="auto"/>
        <w:left w:val="none" w:sz="0" w:space="0" w:color="auto"/>
        <w:bottom w:val="none" w:sz="0" w:space="0" w:color="auto"/>
        <w:right w:val="none" w:sz="0" w:space="0" w:color="auto"/>
      </w:divBdr>
    </w:div>
    <w:div w:id="1940796867">
      <w:bodyDiv w:val="1"/>
      <w:marLeft w:val="0"/>
      <w:marRight w:val="0"/>
      <w:marTop w:val="0"/>
      <w:marBottom w:val="0"/>
      <w:divBdr>
        <w:top w:val="none" w:sz="0" w:space="0" w:color="auto"/>
        <w:left w:val="none" w:sz="0" w:space="0" w:color="auto"/>
        <w:bottom w:val="none" w:sz="0" w:space="0" w:color="auto"/>
        <w:right w:val="none" w:sz="0" w:space="0" w:color="auto"/>
      </w:divBdr>
    </w:div>
    <w:div w:id="2119324695">
      <w:bodyDiv w:val="1"/>
      <w:marLeft w:val="0"/>
      <w:marRight w:val="0"/>
      <w:marTop w:val="0"/>
      <w:marBottom w:val="0"/>
      <w:divBdr>
        <w:top w:val="none" w:sz="0" w:space="0" w:color="auto"/>
        <w:left w:val="none" w:sz="0" w:space="0" w:color="auto"/>
        <w:bottom w:val="none" w:sz="0" w:space="0" w:color="auto"/>
        <w:right w:val="none" w:sz="0" w:space="0" w:color="auto"/>
      </w:divBdr>
    </w:div>
    <w:div w:id="2140563085">
      <w:bodyDiv w:val="1"/>
      <w:marLeft w:val="0"/>
      <w:marRight w:val="0"/>
      <w:marTop w:val="0"/>
      <w:marBottom w:val="0"/>
      <w:divBdr>
        <w:top w:val="none" w:sz="0" w:space="0" w:color="auto"/>
        <w:left w:val="none" w:sz="0" w:space="0" w:color="auto"/>
        <w:bottom w:val="none" w:sz="0" w:space="0" w:color="auto"/>
        <w:right w:val="none" w:sz="0" w:space="0" w:color="auto"/>
      </w:divBdr>
      <w:divsChild>
        <w:div w:id="619729251">
          <w:marLeft w:val="360"/>
          <w:marRight w:val="0"/>
          <w:marTop w:val="200"/>
          <w:marBottom w:val="0"/>
          <w:divBdr>
            <w:top w:val="none" w:sz="0" w:space="0" w:color="auto"/>
            <w:left w:val="none" w:sz="0" w:space="0" w:color="auto"/>
            <w:bottom w:val="none" w:sz="0" w:space="0" w:color="auto"/>
            <w:right w:val="none" w:sz="0" w:space="0" w:color="auto"/>
          </w:divBdr>
        </w:div>
        <w:div w:id="1931624256">
          <w:marLeft w:val="360"/>
          <w:marRight w:val="0"/>
          <w:marTop w:val="200"/>
          <w:marBottom w:val="0"/>
          <w:divBdr>
            <w:top w:val="none" w:sz="0" w:space="0" w:color="auto"/>
            <w:left w:val="none" w:sz="0" w:space="0" w:color="auto"/>
            <w:bottom w:val="none" w:sz="0" w:space="0" w:color="auto"/>
            <w:right w:val="none" w:sz="0" w:space="0" w:color="auto"/>
          </w:divBdr>
        </w:div>
        <w:div w:id="1690983430">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chart" Target="charts/chart3.xml"/><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wmf"/><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3.png"/><Relationship Id="rId133" Type="http://schemas.openxmlformats.org/officeDocument/2006/relationships/image" Target="media/image107.jpeg"/><Relationship Id="rId138" Type="http://schemas.openxmlformats.org/officeDocument/2006/relationships/image" Target="media/image112.jpeg"/><Relationship Id="rId16" Type="http://schemas.openxmlformats.org/officeDocument/2006/relationships/oleObject" Target="embeddings/oleObject2.bin"/><Relationship Id="rId107" Type="http://schemas.openxmlformats.org/officeDocument/2006/relationships/image" Target="media/image89.png"/><Relationship Id="rId11" Type="http://schemas.openxmlformats.org/officeDocument/2006/relationships/image" Target="media/image3.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9.png"/><Relationship Id="rId79" Type="http://schemas.openxmlformats.org/officeDocument/2006/relationships/chart" Target="charts/chart2.xml"/><Relationship Id="rId102" Type="http://schemas.openxmlformats.org/officeDocument/2006/relationships/image" Target="media/image84.png"/><Relationship Id="rId123" Type="http://schemas.openxmlformats.org/officeDocument/2006/relationships/image" Target="media/image100.png"/><Relationship Id="rId128" Type="http://schemas.openxmlformats.org/officeDocument/2006/relationships/image" Target="media/image104.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image" Target="media/image78.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oleObject" Target="embeddings/oleObject4.bin"/><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4.png"/><Relationship Id="rId118" Type="http://schemas.openxmlformats.org/officeDocument/2006/relationships/image" Target="media/image96.png"/><Relationship Id="rId134" Type="http://schemas.openxmlformats.org/officeDocument/2006/relationships/image" Target="media/image108.png"/><Relationship Id="rId139" Type="http://schemas.openxmlformats.org/officeDocument/2006/relationships/image" Target="media/image113.jpeg"/><Relationship Id="rId80" Type="http://schemas.openxmlformats.org/officeDocument/2006/relationships/image" Target="media/image63.png"/><Relationship Id="rId85" Type="http://schemas.openxmlformats.org/officeDocument/2006/relationships/image" Target="media/image68.gi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wm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5.png"/><Relationship Id="rId108" Type="http://schemas.openxmlformats.org/officeDocument/2006/relationships/image" Target="media/image90.png"/><Relationship Id="rId116" Type="http://schemas.microsoft.com/office/2007/relationships/hdphoto" Target="media/hdphoto3.wdp"/><Relationship Id="rId124" Type="http://schemas.openxmlformats.org/officeDocument/2006/relationships/image" Target="media/image101.png"/><Relationship Id="rId129" Type="http://schemas.openxmlformats.org/officeDocument/2006/relationships/chart" Target="charts/chart5.xml"/><Relationship Id="rId137" Type="http://schemas.openxmlformats.org/officeDocument/2006/relationships/image" Target="media/image111.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oleObject" Target="embeddings/oleObject7.bin"/><Relationship Id="rId75" Type="http://schemas.openxmlformats.org/officeDocument/2006/relationships/image" Target="media/image60.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jpeg"/><Relationship Id="rId96" Type="http://schemas.openxmlformats.org/officeDocument/2006/relationships/image" Target="media/image79.png"/><Relationship Id="rId111" Type="http://schemas.microsoft.com/office/2007/relationships/hdphoto" Target="media/hdphoto1.wdp"/><Relationship Id="rId132" Type="http://schemas.openxmlformats.org/officeDocument/2006/relationships/image" Target="media/image106.png"/><Relationship Id="rId140" Type="http://schemas.openxmlformats.org/officeDocument/2006/relationships/image" Target="media/image114.jpeg"/><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7.wmf"/><Relationship Id="rId57" Type="http://schemas.openxmlformats.org/officeDocument/2006/relationships/image" Target="media/image43.jpeg"/><Relationship Id="rId106" Type="http://schemas.openxmlformats.org/officeDocument/2006/relationships/image" Target="media/image88.png"/><Relationship Id="rId114" Type="http://schemas.microsoft.com/office/2007/relationships/hdphoto" Target="media/hdphoto2.wdp"/><Relationship Id="rId119" Type="http://schemas.microsoft.com/office/2007/relationships/hdphoto" Target="media/hdphoto4.wdp"/><Relationship Id="rId127" Type="http://schemas.openxmlformats.org/officeDocument/2006/relationships/chart" Target="charts/chart4.xml"/><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oleObject" Target="embeddings/oleObject6.bin"/><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8.png"/><Relationship Id="rId78" Type="http://schemas.openxmlformats.org/officeDocument/2006/relationships/chart" Target="charts/chart1.xml"/><Relationship Id="rId81" Type="http://schemas.openxmlformats.org/officeDocument/2006/relationships/image" Target="media/image64.pn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99.png"/><Relationship Id="rId130" Type="http://schemas.openxmlformats.org/officeDocument/2006/relationships/hyperlink" Target="https://doi.org/10.2298/FUEE2103415R" TargetMode="External"/><Relationship Id="rId135" Type="http://schemas.openxmlformats.org/officeDocument/2006/relationships/image" Target="media/image109.jpeg"/><Relationship Id="rId143" Type="http://schemas.openxmlformats.org/officeDocument/2006/relationships/image" Target="media/image117.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wmf"/><Relationship Id="rId18" Type="http://schemas.openxmlformats.org/officeDocument/2006/relationships/oleObject" Target="embeddings/oleObject3.bin"/><Relationship Id="rId39" Type="http://schemas.openxmlformats.org/officeDocument/2006/relationships/image" Target="media/image28.jpeg"/><Relationship Id="rId109" Type="http://schemas.openxmlformats.org/officeDocument/2006/relationships/image" Target="media/image91.png"/><Relationship Id="rId34" Type="http://schemas.openxmlformats.org/officeDocument/2006/relationships/image" Target="media/image23.png"/><Relationship Id="rId50" Type="http://schemas.openxmlformats.org/officeDocument/2006/relationships/oleObject" Target="embeddings/oleObject5.bin"/><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oleObject" Target="embeddings/oleObject8.bin"/><Relationship Id="rId104" Type="http://schemas.openxmlformats.org/officeDocument/2006/relationships/image" Target="media/image86.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70.jpeg"/><Relationship Id="rId110" Type="http://schemas.openxmlformats.org/officeDocument/2006/relationships/image" Target="media/image92.png"/><Relationship Id="rId115" Type="http://schemas.openxmlformats.org/officeDocument/2006/relationships/image" Target="media/image95.png"/><Relationship Id="rId131" Type="http://schemas.openxmlformats.org/officeDocument/2006/relationships/image" Target="media/image105.png"/><Relationship Id="rId136" Type="http://schemas.openxmlformats.org/officeDocument/2006/relationships/image" Target="media/image110.png"/><Relationship Id="rId61" Type="http://schemas.openxmlformats.org/officeDocument/2006/relationships/image" Target="media/image47.jpeg"/><Relationship Id="rId82" Type="http://schemas.openxmlformats.org/officeDocument/2006/relationships/image" Target="media/image65.jpeg"/><Relationship Id="rId19" Type="http://schemas.openxmlformats.org/officeDocument/2006/relationships/image" Target="media/image8.png"/><Relationship Id="rId14" Type="http://schemas.openxmlformats.org/officeDocument/2006/relationships/oleObject" Target="embeddings/oleObject1.bin"/><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2.jpe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3.png"/><Relationship Id="rId8" Type="http://schemas.openxmlformats.org/officeDocument/2006/relationships/footer" Target="footer1.xml"/><Relationship Id="rId51" Type="http://schemas.openxmlformats.org/officeDocument/2006/relationships/image" Target="media/image38.wmf"/><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98.png"/><Relationship Id="rId142" Type="http://schemas.openxmlformats.org/officeDocument/2006/relationships/image" Target="media/image116.jpeg"/></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tagauova\Desktop\&#1088;&#1080;&#1089;&#1091;&#1085;&#1082;&#108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r.tagauova\Desktop\&#1088;&#1080;&#1089;&#1091;&#1085;&#1082;&#108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r.tagauova\Desktop\&#1088;&#1080;&#1089;&#1091;&#1085;&#1082;&#1080;.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none"/>
          </c:marker>
          <c:xVal>
            <c:numRef>
              <c:f>Лист1!$B$3:$G$3</c:f>
              <c:numCache>
                <c:formatCode>General</c:formatCode>
                <c:ptCount val="6"/>
                <c:pt idx="0">
                  <c:v>0.15</c:v>
                </c:pt>
                <c:pt idx="1">
                  <c:v>0.2</c:v>
                </c:pt>
                <c:pt idx="2">
                  <c:v>0.3</c:v>
                </c:pt>
                <c:pt idx="3">
                  <c:v>0.4</c:v>
                </c:pt>
                <c:pt idx="4">
                  <c:v>0.45</c:v>
                </c:pt>
                <c:pt idx="5">
                  <c:v>0.5</c:v>
                </c:pt>
              </c:numCache>
            </c:numRef>
          </c:xVal>
          <c:yVal>
            <c:numRef>
              <c:f>Лист1!$B$4:$G$4</c:f>
              <c:numCache>
                <c:formatCode>General</c:formatCode>
                <c:ptCount val="6"/>
                <c:pt idx="0">
                  <c:v>28</c:v>
                </c:pt>
                <c:pt idx="1">
                  <c:v>20</c:v>
                </c:pt>
                <c:pt idx="2">
                  <c:v>8</c:v>
                </c:pt>
                <c:pt idx="3">
                  <c:v>3</c:v>
                </c:pt>
                <c:pt idx="4">
                  <c:v>2</c:v>
                </c:pt>
              </c:numCache>
            </c:numRef>
          </c:yVal>
          <c:smooth val="0"/>
          <c:extLst>
            <c:ext xmlns:c16="http://schemas.microsoft.com/office/drawing/2014/chart" uri="{C3380CC4-5D6E-409C-BE32-E72D297353CC}">
              <c16:uniqueId val="{00000000-BE9C-414D-A6CC-3B5EA50BD657}"/>
            </c:ext>
          </c:extLst>
        </c:ser>
        <c:ser>
          <c:idx val="1"/>
          <c:order val="1"/>
          <c:spPr>
            <a:ln w="19050" cap="rnd">
              <a:solidFill>
                <a:schemeClr val="accent2"/>
              </a:solidFill>
              <a:round/>
            </a:ln>
            <a:effectLst/>
          </c:spPr>
          <c:marker>
            <c:symbol val="none"/>
          </c:marker>
          <c:xVal>
            <c:numRef>
              <c:f>Лист1!$B$3:$G$3</c:f>
              <c:numCache>
                <c:formatCode>General</c:formatCode>
                <c:ptCount val="6"/>
                <c:pt idx="0">
                  <c:v>0.15</c:v>
                </c:pt>
                <c:pt idx="1">
                  <c:v>0.2</c:v>
                </c:pt>
                <c:pt idx="2">
                  <c:v>0.3</c:v>
                </c:pt>
                <c:pt idx="3">
                  <c:v>0.4</c:v>
                </c:pt>
                <c:pt idx="4">
                  <c:v>0.45</c:v>
                </c:pt>
                <c:pt idx="5">
                  <c:v>0.5</c:v>
                </c:pt>
              </c:numCache>
            </c:numRef>
          </c:xVal>
          <c:yVal>
            <c:numRef>
              <c:f>Лист1!$B$5:$G$5</c:f>
              <c:numCache>
                <c:formatCode>General</c:formatCode>
                <c:ptCount val="6"/>
                <c:pt idx="1">
                  <c:v>28</c:v>
                </c:pt>
                <c:pt idx="2">
                  <c:v>12.5</c:v>
                </c:pt>
                <c:pt idx="3">
                  <c:v>8</c:v>
                </c:pt>
                <c:pt idx="4">
                  <c:v>6</c:v>
                </c:pt>
              </c:numCache>
            </c:numRef>
          </c:yVal>
          <c:smooth val="0"/>
          <c:extLst>
            <c:ext xmlns:c16="http://schemas.microsoft.com/office/drawing/2014/chart" uri="{C3380CC4-5D6E-409C-BE32-E72D297353CC}">
              <c16:uniqueId val="{00000001-BE9C-414D-A6CC-3B5EA50BD657}"/>
            </c:ext>
          </c:extLst>
        </c:ser>
        <c:dLbls>
          <c:showLegendKey val="0"/>
          <c:showVal val="0"/>
          <c:showCatName val="0"/>
          <c:showSerName val="0"/>
          <c:showPercent val="0"/>
          <c:showBubbleSize val="0"/>
        </c:dLbls>
        <c:axId val="536910440"/>
        <c:axId val="536905848"/>
      </c:scatterChart>
      <c:valAx>
        <c:axId val="5369104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Жұмыс жастықшасындағы қысым, МПа</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6905848"/>
        <c:crosses val="autoZero"/>
        <c:crossBetween val="midCat"/>
      </c:valAx>
      <c:valAx>
        <c:axId val="536905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Уақыт, с</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69104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none"/>
          </c:marker>
          <c:xVal>
            <c:numRef>
              <c:f>Лист1!$C$2:$G$2</c:f>
              <c:numCache>
                <c:formatCode>General</c:formatCode>
                <c:ptCount val="5"/>
                <c:pt idx="0">
                  <c:v>0.15</c:v>
                </c:pt>
                <c:pt idx="1">
                  <c:v>0.26</c:v>
                </c:pt>
                <c:pt idx="2">
                  <c:v>0.3</c:v>
                </c:pt>
                <c:pt idx="3">
                  <c:v>0.4</c:v>
                </c:pt>
                <c:pt idx="4">
                  <c:v>0.45</c:v>
                </c:pt>
              </c:numCache>
            </c:numRef>
          </c:xVal>
          <c:yVal>
            <c:numRef>
              <c:f>Лист1!$C$3:$G$3</c:f>
              <c:numCache>
                <c:formatCode>General</c:formatCode>
                <c:ptCount val="5"/>
                <c:pt idx="0">
                  <c:v>18</c:v>
                </c:pt>
                <c:pt idx="1">
                  <c:v>20</c:v>
                </c:pt>
                <c:pt idx="2">
                  <c:v>21</c:v>
                </c:pt>
                <c:pt idx="3">
                  <c:v>29</c:v>
                </c:pt>
                <c:pt idx="4">
                  <c:v>35</c:v>
                </c:pt>
              </c:numCache>
            </c:numRef>
          </c:yVal>
          <c:smooth val="0"/>
          <c:extLst>
            <c:ext xmlns:c16="http://schemas.microsoft.com/office/drawing/2014/chart" uri="{C3380CC4-5D6E-409C-BE32-E72D297353CC}">
              <c16:uniqueId val="{00000000-9B13-4A39-814B-E23AC5C5F4EA}"/>
            </c:ext>
          </c:extLst>
        </c:ser>
        <c:ser>
          <c:idx val="1"/>
          <c:order val="1"/>
          <c:spPr>
            <a:ln w="19050" cap="rnd">
              <a:solidFill>
                <a:schemeClr val="accent2"/>
              </a:solidFill>
              <a:round/>
            </a:ln>
            <a:effectLst/>
          </c:spPr>
          <c:marker>
            <c:symbol val="none"/>
          </c:marker>
          <c:xVal>
            <c:numRef>
              <c:f>Лист1!$C$2:$G$2</c:f>
              <c:numCache>
                <c:formatCode>General</c:formatCode>
                <c:ptCount val="5"/>
                <c:pt idx="0">
                  <c:v>0.15</c:v>
                </c:pt>
                <c:pt idx="1">
                  <c:v>0.26</c:v>
                </c:pt>
                <c:pt idx="2">
                  <c:v>0.3</c:v>
                </c:pt>
                <c:pt idx="3">
                  <c:v>0.4</c:v>
                </c:pt>
                <c:pt idx="4">
                  <c:v>0.45</c:v>
                </c:pt>
              </c:numCache>
            </c:numRef>
          </c:xVal>
          <c:yVal>
            <c:numRef>
              <c:f>Лист1!$C$4:$G$4</c:f>
              <c:numCache>
                <c:formatCode>General</c:formatCode>
                <c:ptCount val="5"/>
                <c:pt idx="0">
                  <c:v>32</c:v>
                </c:pt>
                <c:pt idx="1">
                  <c:v>35</c:v>
                </c:pt>
                <c:pt idx="2">
                  <c:v>36</c:v>
                </c:pt>
                <c:pt idx="3">
                  <c:v>39</c:v>
                </c:pt>
              </c:numCache>
            </c:numRef>
          </c:yVal>
          <c:smooth val="0"/>
          <c:extLst>
            <c:ext xmlns:c16="http://schemas.microsoft.com/office/drawing/2014/chart" uri="{C3380CC4-5D6E-409C-BE32-E72D297353CC}">
              <c16:uniqueId val="{00000001-9B13-4A39-814B-E23AC5C5F4EA}"/>
            </c:ext>
          </c:extLst>
        </c:ser>
        <c:dLbls>
          <c:showLegendKey val="0"/>
          <c:showVal val="0"/>
          <c:showCatName val="0"/>
          <c:showSerName val="0"/>
          <c:showPercent val="0"/>
          <c:showBubbleSize val="0"/>
        </c:dLbls>
        <c:axId val="536908472"/>
        <c:axId val="536904208"/>
      </c:scatterChart>
      <c:valAx>
        <c:axId val="5369084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Жұмыс жастықшасындағы қысым, МПа</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6904208"/>
        <c:crosses val="autoZero"/>
        <c:crossBetween val="midCat"/>
      </c:valAx>
      <c:valAx>
        <c:axId val="536904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Ауа көлемі, л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69084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Лист1!$B$11</c:f>
              <c:strCache>
                <c:ptCount val="1"/>
                <c:pt idx="0">
                  <c:v>330 мм</c:v>
                </c:pt>
              </c:strCache>
            </c:strRef>
          </c:tx>
          <c:spPr>
            <a:ln w="25400" cap="rnd">
              <a:solidFill>
                <a:schemeClr val="accent1"/>
              </a:solidFill>
              <a:round/>
            </a:ln>
            <a:effectLst/>
          </c:spPr>
          <c:marker>
            <c:symbol val="none"/>
          </c:marker>
          <c:xVal>
            <c:numRef>
              <c:f>Лист1!$C$10:$I$10</c:f>
              <c:numCache>
                <c:formatCode>General</c:formatCode>
                <c:ptCount val="7"/>
                <c:pt idx="0">
                  <c:v>0.1</c:v>
                </c:pt>
                <c:pt idx="1">
                  <c:v>0.15</c:v>
                </c:pt>
                <c:pt idx="2">
                  <c:v>0.2</c:v>
                </c:pt>
                <c:pt idx="3">
                  <c:v>0.25</c:v>
                </c:pt>
                <c:pt idx="4">
                  <c:v>0.3</c:v>
                </c:pt>
                <c:pt idx="5">
                  <c:v>0.35</c:v>
                </c:pt>
                <c:pt idx="6">
                  <c:v>0.4</c:v>
                </c:pt>
              </c:numCache>
            </c:numRef>
          </c:xVal>
          <c:yVal>
            <c:numRef>
              <c:f>Лист1!$C$11:$I$11</c:f>
              <c:numCache>
                <c:formatCode>General</c:formatCode>
                <c:ptCount val="7"/>
                <c:pt idx="0">
                  <c:v>3.8</c:v>
                </c:pt>
                <c:pt idx="1">
                  <c:v>3.5</c:v>
                </c:pt>
                <c:pt idx="2">
                  <c:v>3.2</c:v>
                </c:pt>
                <c:pt idx="3">
                  <c:v>3.1</c:v>
                </c:pt>
                <c:pt idx="4">
                  <c:v>3.05</c:v>
                </c:pt>
                <c:pt idx="5">
                  <c:v>3.05</c:v>
                </c:pt>
                <c:pt idx="6">
                  <c:v>3.05</c:v>
                </c:pt>
              </c:numCache>
            </c:numRef>
          </c:yVal>
          <c:smooth val="0"/>
          <c:extLst>
            <c:ext xmlns:c16="http://schemas.microsoft.com/office/drawing/2014/chart" uri="{C3380CC4-5D6E-409C-BE32-E72D297353CC}">
              <c16:uniqueId val="{00000000-D724-48AB-B797-0F153CE75709}"/>
            </c:ext>
          </c:extLst>
        </c:ser>
        <c:ser>
          <c:idx val="1"/>
          <c:order val="1"/>
          <c:tx>
            <c:strRef>
              <c:f>Лист1!$B$12</c:f>
              <c:strCache>
                <c:ptCount val="1"/>
                <c:pt idx="0">
                  <c:v>350 мм</c:v>
                </c:pt>
              </c:strCache>
            </c:strRef>
          </c:tx>
          <c:spPr>
            <a:ln w="25400" cap="rnd">
              <a:solidFill>
                <a:schemeClr val="accent6">
                  <a:lumMod val="75000"/>
                </a:schemeClr>
              </a:solidFill>
              <a:round/>
            </a:ln>
            <a:effectLst/>
          </c:spPr>
          <c:marker>
            <c:symbol val="none"/>
          </c:marker>
          <c:xVal>
            <c:numRef>
              <c:f>Лист1!$C$10:$I$10</c:f>
              <c:numCache>
                <c:formatCode>General</c:formatCode>
                <c:ptCount val="7"/>
                <c:pt idx="0">
                  <c:v>0.1</c:v>
                </c:pt>
                <c:pt idx="1">
                  <c:v>0.15</c:v>
                </c:pt>
                <c:pt idx="2">
                  <c:v>0.2</c:v>
                </c:pt>
                <c:pt idx="3">
                  <c:v>0.25</c:v>
                </c:pt>
                <c:pt idx="4">
                  <c:v>0.3</c:v>
                </c:pt>
                <c:pt idx="5">
                  <c:v>0.35</c:v>
                </c:pt>
                <c:pt idx="6">
                  <c:v>0.4</c:v>
                </c:pt>
              </c:numCache>
            </c:numRef>
          </c:xVal>
          <c:yVal>
            <c:numRef>
              <c:f>Лист1!$C$12:$I$12</c:f>
              <c:numCache>
                <c:formatCode>General</c:formatCode>
                <c:ptCount val="7"/>
                <c:pt idx="0">
                  <c:v>4</c:v>
                </c:pt>
                <c:pt idx="1">
                  <c:v>3.7</c:v>
                </c:pt>
                <c:pt idx="2">
                  <c:v>3.4</c:v>
                </c:pt>
                <c:pt idx="3">
                  <c:v>3.3</c:v>
                </c:pt>
                <c:pt idx="4">
                  <c:v>3.25</c:v>
                </c:pt>
                <c:pt idx="5">
                  <c:v>3.25</c:v>
                </c:pt>
                <c:pt idx="6">
                  <c:v>3.25</c:v>
                </c:pt>
              </c:numCache>
            </c:numRef>
          </c:yVal>
          <c:smooth val="0"/>
          <c:extLst>
            <c:ext xmlns:c16="http://schemas.microsoft.com/office/drawing/2014/chart" uri="{C3380CC4-5D6E-409C-BE32-E72D297353CC}">
              <c16:uniqueId val="{00000001-D724-48AB-B797-0F153CE75709}"/>
            </c:ext>
          </c:extLst>
        </c:ser>
        <c:ser>
          <c:idx val="2"/>
          <c:order val="2"/>
          <c:tx>
            <c:strRef>
              <c:f>Лист1!$B$13</c:f>
              <c:strCache>
                <c:ptCount val="1"/>
                <c:pt idx="0">
                  <c:v>290 мм</c:v>
                </c:pt>
              </c:strCache>
            </c:strRef>
          </c:tx>
          <c:spPr>
            <a:ln w="25400" cap="rnd">
              <a:solidFill>
                <a:sysClr val="windowText" lastClr="000000"/>
              </a:solidFill>
              <a:round/>
            </a:ln>
            <a:effectLst/>
          </c:spPr>
          <c:marker>
            <c:symbol val="none"/>
          </c:marker>
          <c:xVal>
            <c:numRef>
              <c:f>Лист1!$C$10:$I$10</c:f>
              <c:numCache>
                <c:formatCode>General</c:formatCode>
                <c:ptCount val="7"/>
                <c:pt idx="0">
                  <c:v>0.1</c:v>
                </c:pt>
                <c:pt idx="1">
                  <c:v>0.15</c:v>
                </c:pt>
                <c:pt idx="2">
                  <c:v>0.2</c:v>
                </c:pt>
                <c:pt idx="3">
                  <c:v>0.25</c:v>
                </c:pt>
                <c:pt idx="4">
                  <c:v>0.3</c:v>
                </c:pt>
                <c:pt idx="5">
                  <c:v>0.35</c:v>
                </c:pt>
                <c:pt idx="6">
                  <c:v>0.4</c:v>
                </c:pt>
              </c:numCache>
            </c:numRef>
          </c:xVal>
          <c:yVal>
            <c:numRef>
              <c:f>Лист1!$C$13:$I$13</c:f>
              <c:numCache>
                <c:formatCode>General</c:formatCode>
                <c:ptCount val="7"/>
                <c:pt idx="0">
                  <c:v>4.2</c:v>
                </c:pt>
                <c:pt idx="1">
                  <c:v>4</c:v>
                </c:pt>
                <c:pt idx="2">
                  <c:v>3.8</c:v>
                </c:pt>
                <c:pt idx="3">
                  <c:v>3.6</c:v>
                </c:pt>
                <c:pt idx="4">
                  <c:v>3.7</c:v>
                </c:pt>
                <c:pt idx="5">
                  <c:v>4</c:v>
                </c:pt>
                <c:pt idx="6">
                  <c:v>4.3</c:v>
                </c:pt>
              </c:numCache>
            </c:numRef>
          </c:yVal>
          <c:smooth val="0"/>
          <c:extLst>
            <c:ext xmlns:c16="http://schemas.microsoft.com/office/drawing/2014/chart" uri="{C3380CC4-5D6E-409C-BE32-E72D297353CC}">
              <c16:uniqueId val="{00000002-D724-48AB-B797-0F153CE75709}"/>
            </c:ext>
          </c:extLst>
        </c:ser>
        <c:ser>
          <c:idx val="3"/>
          <c:order val="3"/>
          <c:tx>
            <c:strRef>
              <c:f>Лист1!$B$14</c:f>
              <c:strCache>
                <c:ptCount val="1"/>
                <c:pt idx="0">
                  <c:v>310 мм</c:v>
                </c:pt>
              </c:strCache>
            </c:strRef>
          </c:tx>
          <c:spPr>
            <a:ln w="25400" cap="rnd">
              <a:solidFill>
                <a:schemeClr val="accent4"/>
              </a:solidFill>
              <a:round/>
            </a:ln>
            <a:effectLst/>
          </c:spPr>
          <c:marker>
            <c:symbol val="none"/>
          </c:marker>
          <c:xVal>
            <c:numRef>
              <c:f>Лист1!$C$10:$I$10</c:f>
              <c:numCache>
                <c:formatCode>General</c:formatCode>
                <c:ptCount val="7"/>
                <c:pt idx="0">
                  <c:v>0.1</c:v>
                </c:pt>
                <c:pt idx="1">
                  <c:v>0.15</c:v>
                </c:pt>
                <c:pt idx="2">
                  <c:v>0.2</c:v>
                </c:pt>
                <c:pt idx="3">
                  <c:v>0.25</c:v>
                </c:pt>
                <c:pt idx="4">
                  <c:v>0.3</c:v>
                </c:pt>
                <c:pt idx="5">
                  <c:v>0.35</c:v>
                </c:pt>
                <c:pt idx="6">
                  <c:v>0.4</c:v>
                </c:pt>
              </c:numCache>
            </c:numRef>
          </c:xVal>
          <c:yVal>
            <c:numRef>
              <c:f>Лист1!$C$14:$I$14</c:f>
              <c:numCache>
                <c:formatCode>General</c:formatCode>
                <c:ptCount val="7"/>
                <c:pt idx="0">
                  <c:v>4.25</c:v>
                </c:pt>
                <c:pt idx="1">
                  <c:v>3.7</c:v>
                </c:pt>
                <c:pt idx="2">
                  <c:v>3</c:v>
                </c:pt>
                <c:pt idx="3">
                  <c:v>3.3</c:v>
                </c:pt>
                <c:pt idx="4">
                  <c:v>3.5</c:v>
                </c:pt>
                <c:pt idx="5">
                  <c:v>3.5</c:v>
                </c:pt>
                <c:pt idx="6">
                  <c:v>3.5</c:v>
                </c:pt>
              </c:numCache>
            </c:numRef>
          </c:yVal>
          <c:smooth val="0"/>
          <c:extLst>
            <c:ext xmlns:c16="http://schemas.microsoft.com/office/drawing/2014/chart" uri="{C3380CC4-5D6E-409C-BE32-E72D297353CC}">
              <c16:uniqueId val="{00000003-D724-48AB-B797-0F153CE75709}"/>
            </c:ext>
          </c:extLst>
        </c:ser>
        <c:ser>
          <c:idx val="4"/>
          <c:order val="4"/>
          <c:tx>
            <c:strRef>
              <c:f>Лист1!$B$15</c:f>
              <c:strCache>
                <c:ptCount val="1"/>
                <c:pt idx="0">
                  <c:v>270 мм</c:v>
                </c:pt>
              </c:strCache>
            </c:strRef>
          </c:tx>
          <c:spPr>
            <a:ln w="25400" cap="rnd">
              <a:solidFill>
                <a:schemeClr val="accent2">
                  <a:lumMod val="75000"/>
                </a:schemeClr>
              </a:solidFill>
              <a:round/>
            </a:ln>
            <a:effectLst/>
          </c:spPr>
          <c:marker>
            <c:symbol val="none"/>
          </c:marker>
          <c:xVal>
            <c:numRef>
              <c:f>Лист1!$C$10:$I$10</c:f>
              <c:numCache>
                <c:formatCode>General</c:formatCode>
                <c:ptCount val="7"/>
                <c:pt idx="0">
                  <c:v>0.1</c:v>
                </c:pt>
                <c:pt idx="1">
                  <c:v>0.15</c:v>
                </c:pt>
                <c:pt idx="2">
                  <c:v>0.2</c:v>
                </c:pt>
                <c:pt idx="3">
                  <c:v>0.25</c:v>
                </c:pt>
                <c:pt idx="4">
                  <c:v>0.3</c:v>
                </c:pt>
                <c:pt idx="5">
                  <c:v>0.35</c:v>
                </c:pt>
                <c:pt idx="6">
                  <c:v>0.4</c:v>
                </c:pt>
              </c:numCache>
            </c:numRef>
          </c:xVal>
          <c:yVal>
            <c:numRef>
              <c:f>Лист1!$C$15:$I$15</c:f>
              <c:numCache>
                <c:formatCode>General</c:formatCode>
                <c:ptCount val="7"/>
                <c:pt idx="0">
                  <c:v>5</c:v>
                </c:pt>
                <c:pt idx="1">
                  <c:v>5.4</c:v>
                </c:pt>
                <c:pt idx="2">
                  <c:v>5.7</c:v>
                </c:pt>
                <c:pt idx="3">
                  <c:v>4.8</c:v>
                </c:pt>
                <c:pt idx="4">
                  <c:v>3.9</c:v>
                </c:pt>
                <c:pt idx="5">
                  <c:v>3.8</c:v>
                </c:pt>
                <c:pt idx="6">
                  <c:v>3.7</c:v>
                </c:pt>
              </c:numCache>
            </c:numRef>
          </c:yVal>
          <c:smooth val="0"/>
          <c:extLst>
            <c:ext xmlns:c16="http://schemas.microsoft.com/office/drawing/2014/chart" uri="{C3380CC4-5D6E-409C-BE32-E72D297353CC}">
              <c16:uniqueId val="{00000004-D724-48AB-B797-0F153CE75709}"/>
            </c:ext>
          </c:extLst>
        </c:ser>
        <c:dLbls>
          <c:showLegendKey val="0"/>
          <c:showVal val="0"/>
          <c:showCatName val="0"/>
          <c:showSerName val="0"/>
          <c:showPercent val="0"/>
          <c:showBubbleSize val="0"/>
        </c:dLbls>
        <c:axId val="502248968"/>
        <c:axId val="502249296"/>
      </c:scatterChart>
      <c:valAx>
        <c:axId val="5022489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Ауа қысымы р, МПа</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2249296"/>
        <c:crosses val="autoZero"/>
        <c:crossBetween val="midCat"/>
      </c:valAx>
      <c:valAx>
        <c:axId val="502249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solidFill>
                      <a:sysClr val="windowText" lastClr="000000"/>
                    </a:solidFill>
                    <a:effectLst/>
                    <a:latin typeface="Times New Roman" panose="02020603050405020304" pitchFamily="18" charset="0"/>
                    <a:cs typeface="Times New Roman" panose="02020603050405020304" pitchFamily="18" charset="0"/>
                  </a:rPr>
                  <a:t>Іске қосу тогы І, А</a:t>
                </a:r>
                <a:endParaRPr lang="ru-RU" sz="120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0224896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л</c:v>
          </c:tx>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intercept val="0"/>
            <c:dispRSqr val="0"/>
            <c:dispEq val="0"/>
          </c:trendline>
          <c:xVal>
            <c:numRef>
              <c:f>Лист1!$C$24:$G$24</c:f>
              <c:numCache>
                <c:formatCode>0.00</c:formatCode>
                <c:ptCount val="5"/>
                <c:pt idx="0">
                  <c:v>0.2</c:v>
                </c:pt>
                <c:pt idx="1">
                  <c:v>0.25</c:v>
                </c:pt>
                <c:pt idx="2">
                  <c:v>0.3</c:v>
                </c:pt>
                <c:pt idx="3">
                  <c:v>0.35</c:v>
                </c:pt>
                <c:pt idx="4">
                  <c:v>0.4</c:v>
                </c:pt>
              </c:numCache>
            </c:numRef>
          </c:xVal>
          <c:yVal>
            <c:numRef>
              <c:f>Лист1!$C$25:$G$25</c:f>
              <c:numCache>
                <c:formatCode>0.00</c:formatCode>
                <c:ptCount val="5"/>
                <c:pt idx="0">
                  <c:v>4</c:v>
                </c:pt>
                <c:pt idx="1">
                  <c:v>5</c:v>
                </c:pt>
                <c:pt idx="2">
                  <c:v>6</c:v>
                </c:pt>
                <c:pt idx="3">
                  <c:v>7</c:v>
                </c:pt>
                <c:pt idx="4">
                  <c:v>8</c:v>
                </c:pt>
              </c:numCache>
            </c:numRef>
          </c:yVal>
          <c:smooth val="0"/>
          <c:extLst>
            <c:ext xmlns:c16="http://schemas.microsoft.com/office/drawing/2014/chart" uri="{C3380CC4-5D6E-409C-BE32-E72D297353CC}">
              <c16:uniqueId val="{00000000-8D5D-436F-B3BA-FEA3F9BFC49D}"/>
            </c:ext>
          </c:extLst>
        </c:ser>
        <c:ser>
          <c:idx val="1"/>
          <c:order val="1"/>
          <c:spPr>
            <a:ln w="19050" cap="sq">
              <a:solidFill>
                <a:schemeClr val="accent2"/>
              </a:solidFill>
              <a:round/>
            </a:ln>
            <a:effectLst/>
          </c:spPr>
          <c:marker>
            <c:symbol val="circle"/>
            <c:size val="5"/>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sq">
                <a:solidFill>
                  <a:schemeClr val="accent2"/>
                </a:solidFill>
              </a:ln>
              <a:effectLst/>
            </c:spPr>
          </c:marker>
          <c:xVal>
            <c:numRef>
              <c:f>Лист1!$C$24:$G$24</c:f>
              <c:numCache>
                <c:formatCode>0.00</c:formatCode>
                <c:ptCount val="5"/>
                <c:pt idx="0">
                  <c:v>0.2</c:v>
                </c:pt>
                <c:pt idx="1">
                  <c:v>0.25</c:v>
                </c:pt>
                <c:pt idx="2">
                  <c:v>0.3</c:v>
                </c:pt>
                <c:pt idx="3">
                  <c:v>0.35</c:v>
                </c:pt>
                <c:pt idx="4">
                  <c:v>0.4</c:v>
                </c:pt>
              </c:numCache>
            </c:numRef>
          </c:xVal>
          <c:yVal>
            <c:numRef>
              <c:f>Лист1!$C$26:$G$26</c:f>
              <c:numCache>
                <c:formatCode>0.00</c:formatCode>
                <c:ptCount val="5"/>
                <c:pt idx="0">
                  <c:v>1.6</c:v>
                </c:pt>
                <c:pt idx="1">
                  <c:v>2.6</c:v>
                </c:pt>
                <c:pt idx="2">
                  <c:v>3.15</c:v>
                </c:pt>
                <c:pt idx="3">
                  <c:v>4.0999999999999996</c:v>
                </c:pt>
                <c:pt idx="4">
                  <c:v>4</c:v>
                </c:pt>
              </c:numCache>
            </c:numRef>
          </c:yVal>
          <c:smooth val="0"/>
          <c:extLst>
            <c:ext xmlns:c16="http://schemas.microsoft.com/office/drawing/2014/chart" uri="{C3380CC4-5D6E-409C-BE32-E72D297353CC}">
              <c16:uniqueId val="{00000001-8D5D-436F-B3BA-FEA3F9BFC49D}"/>
            </c:ext>
          </c:extLst>
        </c:ser>
        <c:dLbls>
          <c:showLegendKey val="0"/>
          <c:showVal val="0"/>
          <c:showCatName val="0"/>
          <c:showSerName val="0"/>
          <c:showPercent val="0"/>
          <c:showBubbleSize val="0"/>
        </c:dLbls>
        <c:axId val="510615504"/>
        <c:axId val="510613864"/>
      </c:scatterChart>
      <c:valAx>
        <c:axId val="510615504"/>
        <c:scaling>
          <c:orientation val="minMax"/>
          <c:min val="0.15000000000000002"/>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i="1">
                    <a:solidFill>
                      <a:sysClr val="windowText" lastClr="000000"/>
                    </a:solidFill>
                    <a:latin typeface="Times New Roman" panose="02020603050405020304" pitchFamily="18" charset="0"/>
                    <a:cs typeface="Times New Roman" panose="02020603050405020304" pitchFamily="18" charset="0"/>
                  </a:rPr>
                  <a:t>p, </a:t>
                </a:r>
                <a:r>
                  <a:rPr lang="ru-RU" sz="1200" i="1">
                    <a:solidFill>
                      <a:sysClr val="windowText" lastClr="000000"/>
                    </a:solidFill>
                    <a:latin typeface="Times New Roman" panose="02020603050405020304" pitchFamily="18" charset="0"/>
                    <a:cs typeface="Times New Roman" panose="02020603050405020304" pitchFamily="18" charset="0"/>
                  </a:rPr>
                  <a:t>МПа</a:t>
                </a:r>
              </a:p>
            </c:rich>
          </c:tx>
          <c:layout>
            <c:manualLayout>
              <c:xMode val="edge"/>
              <c:yMode val="edge"/>
              <c:x val="0.89454957665175572"/>
              <c:y val="0.83651191601049868"/>
            </c:manualLayout>
          </c:layout>
          <c:overlay val="0"/>
          <c:spPr>
            <a:solidFill>
              <a:schemeClr val="bg1"/>
            </a:solid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10613864"/>
        <c:crosses val="autoZero"/>
        <c:crossBetween val="midCat"/>
      </c:valAx>
      <c:valAx>
        <c:axId val="510613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i="1">
                    <a:latin typeface="Times New Roman" panose="02020603050405020304" pitchFamily="18" charset="0"/>
                    <a:cs typeface="Times New Roman" panose="02020603050405020304" pitchFamily="18" charset="0"/>
                  </a:rPr>
                  <a:t>F, </a:t>
                </a:r>
                <a:r>
                  <a:rPr lang="ru-RU" sz="1200" i="1">
                    <a:latin typeface="Times New Roman" panose="02020603050405020304" pitchFamily="18" charset="0"/>
                    <a:cs typeface="Times New Roman" panose="02020603050405020304" pitchFamily="18" charset="0"/>
                  </a:rPr>
                  <a:t>кН</a:t>
                </a:r>
              </a:p>
            </c:rich>
          </c:tx>
          <c:layout>
            <c:manualLayout>
              <c:xMode val="edge"/>
              <c:yMode val="edge"/>
              <c:x val="8.1481481481481488E-2"/>
              <c:y val="1.5593407966861286E-2"/>
            </c:manualLayout>
          </c:layout>
          <c:overlay val="0"/>
          <c:spPr>
            <a:solidFill>
              <a:sysClr val="window" lastClr="FFFFFF"/>
            </a:solidFill>
            <a:ln>
              <a:noFill/>
            </a:ln>
            <a:effectLst/>
          </c:spPr>
          <c:txPr>
            <a:bodyPr rot="0" spcFirstLastPara="1" vertOverflow="ellipsis"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106155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Лист1!$E$51:$H$51</c:f>
              <c:numCache>
                <c:formatCode>0.00</c:formatCode>
                <c:ptCount val="4"/>
                <c:pt idx="0">
                  <c:v>150</c:v>
                </c:pt>
                <c:pt idx="1">
                  <c:v>200</c:v>
                </c:pt>
                <c:pt idx="2">
                  <c:v>250</c:v>
                </c:pt>
                <c:pt idx="3">
                  <c:v>300</c:v>
                </c:pt>
              </c:numCache>
            </c:numRef>
          </c:xVal>
          <c:yVal>
            <c:numRef>
              <c:f>Лист1!$E$52:$H$52</c:f>
              <c:numCache>
                <c:formatCode>0.00</c:formatCode>
                <c:ptCount val="4"/>
                <c:pt idx="0">
                  <c:v>3</c:v>
                </c:pt>
                <c:pt idx="1">
                  <c:v>9</c:v>
                </c:pt>
                <c:pt idx="2">
                  <c:v>8</c:v>
                </c:pt>
                <c:pt idx="3">
                  <c:v>9</c:v>
                </c:pt>
              </c:numCache>
            </c:numRef>
          </c:yVal>
          <c:smooth val="0"/>
          <c:extLst>
            <c:ext xmlns:c16="http://schemas.microsoft.com/office/drawing/2014/chart" uri="{C3380CC4-5D6E-409C-BE32-E72D297353CC}">
              <c16:uniqueId val="{00000000-BAA5-40DD-B6D6-46523D1CC1F5}"/>
            </c:ext>
          </c:extLst>
        </c:ser>
        <c:dLbls>
          <c:showLegendKey val="0"/>
          <c:showVal val="0"/>
          <c:showCatName val="0"/>
          <c:showSerName val="0"/>
          <c:showPercent val="0"/>
          <c:showBubbleSize val="0"/>
        </c:dLbls>
        <c:axId val="502965000"/>
        <c:axId val="502963360"/>
      </c:scatterChart>
      <c:valAx>
        <c:axId val="502965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baseline="0">
                    <a:solidFill>
                      <a:sysClr val="windowText" lastClr="000000"/>
                    </a:solidFill>
                    <a:effectLst/>
                  </a:rPr>
                  <a:t>Жылжу барысы</a:t>
                </a:r>
                <a:endParaRPr lang="ru-RU" sz="1200" i="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ru-RU"/>
          </a:p>
        </c:txPr>
        <c:crossAx val="502963360"/>
        <c:crosses val="autoZero"/>
        <c:crossBetween val="midCat"/>
      </c:valAx>
      <c:valAx>
        <c:axId val="502963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u="none" strike="noStrike" baseline="0">
                    <a:solidFill>
                      <a:sysClr val="windowText" lastClr="000000"/>
                    </a:solidFill>
                    <a:effectLst/>
                  </a:rPr>
                  <a:t>Іске қосу тоғы</a:t>
                </a:r>
                <a:endParaRPr lang="ru-RU" sz="1200" i="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5029650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0.60486</cdr:x>
      <cdr:y>0</cdr:y>
    </cdr:from>
    <cdr:to>
      <cdr:x>0.95903</cdr:x>
      <cdr:y>0.27431</cdr:y>
    </cdr:to>
    <cdr:grpSp>
      <cdr:nvGrpSpPr>
        <cdr:cNvPr id="7" name="Группа 6"/>
        <cdr:cNvGrpSpPr/>
      </cdr:nvGrpSpPr>
      <cdr:grpSpPr>
        <a:xfrm xmlns:a="http://schemas.openxmlformats.org/drawingml/2006/main">
          <a:off x="2765425" y="0"/>
          <a:ext cx="1619250" cy="752475"/>
          <a:chOff x="2765425" y="0"/>
          <a:chExt cx="1619250" cy="752475"/>
        </a:xfrm>
      </cdr:grpSpPr>
      <cdr:cxnSp macro="">
        <cdr:nvCxnSpPr>
          <cdr:cNvPr id="3" name="Прямая соединительная линия 2"/>
          <cdr:cNvCxnSpPr/>
        </cdr:nvCxnSpPr>
        <cdr:spPr>
          <a:xfrm xmlns:a="http://schemas.openxmlformats.org/drawingml/2006/main" flipH="1" flipV="1">
            <a:off x="3048001" y="257175"/>
            <a:ext cx="676274" cy="495300"/>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sp macro="" textlink="">
        <cdr:nvSpPr>
          <cdr:cNvPr id="5" name="Надпись 12"/>
          <cdr:cNvSpPr txBox="1"/>
        </cdr:nvSpPr>
        <cdr:spPr>
          <a:xfrm xmlns:a="http://schemas.openxmlformats.org/drawingml/2006/main">
            <a:off x="2765425" y="0"/>
            <a:ext cx="1619250" cy="285750"/>
          </a:xfrm>
          <a:prstGeom xmlns:a="http://schemas.openxmlformats.org/drawingml/2006/main" prst="rect">
            <a:avLst/>
          </a:prstGeom>
          <a:solidFill xmlns:a="http://schemas.openxmlformats.org/drawingml/2006/main">
            <a:schemeClr val="lt1"/>
          </a:solidFill>
          <a:ln xmlns:a="http://schemas.openxmlformats.org/drawingml/2006/main" w="6350">
            <a:solidFill>
              <a:schemeClr val="bg1"/>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spcAft>
                <a:spcPts val="0"/>
              </a:spcAft>
            </a:pPr>
            <a:r>
              <a:rPr lang="ru-RU" sz="1200">
                <a:effectLst/>
                <a:latin typeface="Times New Roman" panose="02020603050405020304" pitchFamily="18" charset="0"/>
                <a:ea typeface="Calibri" panose="020F0502020204030204" pitchFamily="34" charset="0"/>
                <a:cs typeface="Times New Roman" panose="02020603050405020304" pitchFamily="18" charset="0"/>
              </a:rPr>
              <a:t>0,05 МПа кезінде</a:t>
            </a:r>
            <a:endParaRPr lang="ru-RU" sz="1400">
              <a:effectLst/>
              <a:latin typeface="Times New Roman" panose="02020603050405020304" pitchFamily="18" charset="0"/>
              <a:ea typeface="Calibri" panose="020F0502020204030204" pitchFamily="34" charset="0"/>
              <a:cs typeface="Times New Roman" panose="02020603050405020304" pitchFamily="18" charset="0"/>
            </a:endParaRPr>
          </a:p>
        </cdr:txBody>
      </cdr:sp>
    </cdr:grp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CB03C5-5DE7-47C6-8865-427AF10F5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1727</TotalTime>
  <Pages>129</Pages>
  <Words>24869</Words>
  <Characters>141756</Characters>
  <Application>Microsoft Office Word</Application>
  <DocSecurity>0</DocSecurity>
  <Lines>1181</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166293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asus</cp:lastModifiedBy>
  <cp:revision>64</cp:revision>
  <cp:lastPrinted>2024-10-03T09:21:00Z</cp:lastPrinted>
  <dcterms:created xsi:type="dcterms:W3CDTF">2024-10-02T07:18:00Z</dcterms:created>
  <dcterms:modified xsi:type="dcterms:W3CDTF">2024-10-20T23:24:00Z</dcterms:modified>
</cp:coreProperties>
</file>